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pPr w:leftFromText="180" w:rightFromText="180" w:vertAnchor="page" w:horzAnchor="margin" w:tblpY="1959"/>
        <w:bidiVisual/>
        <w:tblW w:w="9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990"/>
        <w:gridCol w:w="990"/>
        <w:gridCol w:w="900"/>
        <w:gridCol w:w="2610"/>
        <w:gridCol w:w="1530"/>
      </w:tblGrid>
      <w:tr w:rsidR="00AF614B" w:rsidRPr="000F24C1" w:rsidTr="001B3286">
        <w:trPr>
          <w:trHeight w:val="378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 xml:space="preserve">Weighted average CI values </w:t>
            </w:r>
            <w:r w:rsidRPr="000F24C1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 xml:space="preserve">Combination index values at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 xml:space="preserve">Drug combinations </w:t>
            </w:r>
            <w:r w:rsidRPr="000F24C1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Parasites</w:t>
            </w:r>
          </w:p>
        </w:tc>
      </w:tr>
      <w:tr w:rsidR="00AF614B" w:rsidRPr="000F24C1" w:rsidTr="001B3286">
        <w:trPr>
          <w:trHeight w:val="378"/>
        </w:trPr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</w:t>
            </w:r>
            <w:r w:rsidRPr="000F24C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</w:t>
            </w:r>
            <w:r w:rsidRPr="000F24C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</w:t>
            </w:r>
            <w:r w:rsidRPr="000F24C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IC</w:t>
            </w:r>
            <w:r w:rsidRPr="000F24C1">
              <w:rPr>
                <w:rFonts w:ascii="Times New Roman" w:hAnsi="Times New Roman" w:cs="Times New Roman"/>
                <w:b/>
                <w:bCs/>
                <w:vertAlign w:val="subscript"/>
              </w:rPr>
              <w:t>50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614B" w:rsidRPr="000F24C1" w:rsidTr="001B3286">
        <w:trPr>
          <w:trHeight w:val="746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1.11051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1.04737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1.007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1.0022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1.0432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1.0327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1.0623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0.9252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1.8229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0.7164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DA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AQ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</w:pP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B. </w:t>
            </w: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>bovis</w:t>
            </w:r>
            <w:proofErr w:type="spellEnd"/>
          </w:p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AF614B" w:rsidRPr="000F24C1" w:rsidTr="001B3286">
        <w:trPr>
          <w:trHeight w:val="539"/>
        </w:trPr>
        <w:tc>
          <w:tcPr>
            <w:tcW w:w="1980" w:type="dxa"/>
            <w:tcBorders>
              <w:top w:val="nil"/>
              <w:bottom w:val="nil"/>
            </w:tcBorders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0.92317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0.9036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0.8686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0.9894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1.0327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CF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614B" w:rsidRPr="00F92EAE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AF614B" w:rsidRPr="000F24C1" w:rsidTr="001B3286">
        <w:trPr>
          <w:trHeight w:val="697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0.40539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0.82283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0.1997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0.8714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0.2995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0.7052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0.5903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0.8477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1.1760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0.9317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DA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AQ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rtl/>
                <w:lang w:bidi="ar-EG"/>
              </w:rPr>
            </w:pPr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  <w:t xml:space="preserve">B. </w:t>
            </w: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  <w:t>bigemina</w:t>
            </w:r>
            <w:proofErr w:type="spellEnd"/>
          </w:p>
        </w:tc>
      </w:tr>
      <w:tr w:rsidR="00AF614B" w:rsidRPr="000F24C1" w:rsidTr="001B3286">
        <w:trPr>
          <w:trHeight w:val="503"/>
        </w:trPr>
        <w:tc>
          <w:tcPr>
            <w:tcW w:w="1980" w:type="dxa"/>
            <w:tcBorders>
              <w:top w:val="nil"/>
              <w:bottom w:val="nil"/>
            </w:tcBorders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1.01390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0.9228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1.0272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0.9714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1.4234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CF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</w:pPr>
          </w:p>
        </w:tc>
      </w:tr>
      <w:tr w:rsidR="00AF614B" w:rsidRPr="000F24C1" w:rsidTr="001B3286">
        <w:trPr>
          <w:trHeight w:val="697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0.01779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1.04901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0.0613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0.9337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0.0682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1.0193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0.0059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1.0728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0.2837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1.5526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DA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AQ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rtl/>
                <w:lang w:bidi="ar-EG"/>
              </w:rPr>
            </w:pPr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  <w:t xml:space="preserve">B. </w:t>
            </w: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  <w:t>divergens</w:t>
            </w:r>
            <w:proofErr w:type="spellEnd"/>
          </w:p>
        </w:tc>
      </w:tr>
      <w:tr w:rsidR="00AF614B" w:rsidRPr="000F24C1" w:rsidTr="001B3286">
        <w:trPr>
          <w:trHeight w:val="503"/>
        </w:trPr>
        <w:tc>
          <w:tcPr>
            <w:tcW w:w="1980" w:type="dxa"/>
            <w:tcBorders>
              <w:top w:val="nil"/>
              <w:bottom w:val="nil"/>
            </w:tcBorders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1.01372 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0.9876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0.9897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1.2869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0.6439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CF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</w:pPr>
          </w:p>
        </w:tc>
      </w:tr>
      <w:tr w:rsidR="00AF614B" w:rsidRPr="000F24C1" w:rsidTr="001B3286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0.14328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1.07398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0.1385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1.0172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0.1605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1.3712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0.1018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1.0512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0.1937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0.4550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DA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AQ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  <w:t xml:space="preserve">B. </w:t>
            </w: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  <w:t>caballi</w:t>
            </w:r>
            <w:proofErr w:type="spellEnd"/>
          </w:p>
        </w:tc>
      </w:tr>
      <w:tr w:rsidR="00AF614B" w:rsidRPr="000F24C1" w:rsidTr="001B3286">
        <w:trPr>
          <w:trHeight w:val="503"/>
        </w:trPr>
        <w:tc>
          <w:tcPr>
            <w:tcW w:w="1980" w:type="dxa"/>
            <w:tcBorders>
              <w:top w:val="nil"/>
              <w:bottom w:val="nil"/>
            </w:tcBorders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1.10847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1.1109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1.1191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1.1812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0.9214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CF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</w:pPr>
          </w:p>
        </w:tc>
      </w:tr>
      <w:tr w:rsidR="00AF614B" w:rsidRPr="000F24C1" w:rsidTr="001B3286">
        <w:trPr>
          <w:trHeight w:val="698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1.10124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1.05367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1.1227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1.0710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0.9011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1.0501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1.2732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1.0207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1.2719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1.0610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DA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AQ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</w:pPr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  <w:t xml:space="preserve">T. </w:t>
            </w:r>
            <w:proofErr w:type="spellStart"/>
            <w:r w:rsidRPr="000F24C1"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  <w:t>equi</w:t>
            </w:r>
            <w:proofErr w:type="spellEnd"/>
          </w:p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rtl/>
              </w:rPr>
            </w:pPr>
          </w:p>
        </w:tc>
      </w:tr>
      <w:tr w:rsidR="00AF614B" w:rsidRPr="000F24C1" w:rsidTr="001B3286">
        <w:trPr>
          <w:trHeight w:val="698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0.99644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0.8803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0.9767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1.1692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24C1">
              <w:rPr>
                <w:rFonts w:ascii="Times New Roman" w:hAnsi="Times New Roman" w:cs="Times New Roman"/>
              </w:rPr>
              <w:t>1.1747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4C1">
              <w:rPr>
                <w:rFonts w:ascii="Times New Roman" w:hAnsi="Times New Roman" w:cs="Times New Roman"/>
                <w:b/>
                <w:bCs/>
              </w:rPr>
              <w:t>IVM</w:t>
            </w:r>
            <w:r w:rsidRPr="000F2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24C1">
              <w:rPr>
                <w:rFonts w:ascii="Times New Roman" w:hAnsi="Times New Roman" w:cs="Times New Roman"/>
                <w:b/>
                <w:bCs/>
              </w:rPr>
              <w:t>+ CF</w:t>
            </w:r>
          </w:p>
          <w:p w:rsidR="00AF614B" w:rsidRPr="000F24C1" w:rsidRDefault="00AF614B" w:rsidP="001B328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614B" w:rsidRPr="000F24C1" w:rsidRDefault="00AF614B" w:rsidP="001B328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bidi="ar-EG"/>
              </w:rPr>
            </w:pPr>
          </w:p>
        </w:tc>
      </w:tr>
    </w:tbl>
    <w:p w:rsidR="00AF614B" w:rsidRPr="000F24C1" w:rsidRDefault="00AF614B" w:rsidP="00AF614B">
      <w:pPr>
        <w:widowControl w:val="0"/>
      </w:pPr>
      <w:r w:rsidRPr="000F24C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Table S2 </w:t>
      </w:r>
      <w:r w:rsidRPr="000F24C1">
        <w:rPr>
          <w:rFonts w:ascii="Times New Roman" w:eastAsia="MS Mincho" w:hAnsi="Times New Roman" w:cs="Times New Roman"/>
          <w:sz w:val="24"/>
          <w:szCs w:val="24"/>
        </w:rPr>
        <w:t>Calculation of weighted average of combination Index values</w:t>
      </w:r>
    </w:p>
    <w:p w:rsidR="00AF614B" w:rsidRPr="000F24C1" w:rsidRDefault="00AF614B" w:rsidP="00AF614B">
      <w:pPr>
        <w:widowControl w:val="0"/>
        <w:jc w:val="both"/>
        <w:rPr>
          <w:rFonts w:ascii="Times New Roman" w:eastAsia="MS Mincho" w:hAnsi="Times New Roman" w:cs="Times New Roman"/>
        </w:rPr>
      </w:pPr>
      <w:proofErr w:type="gramStart"/>
      <w:r w:rsidRPr="000F24C1">
        <w:rPr>
          <w:rFonts w:ascii="Times New Roman" w:eastAsia="MS Mincho" w:hAnsi="Times New Roman" w:cs="Times New Roman"/>
          <w:vertAlign w:val="superscript"/>
        </w:rPr>
        <w:t>a</w:t>
      </w:r>
      <w:proofErr w:type="gramEnd"/>
      <w:r w:rsidRPr="000F24C1">
        <w:rPr>
          <w:rFonts w:ascii="Times New Roman" w:eastAsia="MS Mincho" w:hAnsi="Times New Roman" w:cs="Times New Roman"/>
          <w:vertAlign w:val="superscript"/>
        </w:rPr>
        <w:t xml:space="preserve"> </w:t>
      </w:r>
      <w:r w:rsidRPr="000F24C1">
        <w:rPr>
          <w:rFonts w:ascii="Times New Roman" w:eastAsia="MS Mincho" w:hAnsi="Times New Roman" w:cs="Times New Roman"/>
        </w:rPr>
        <w:t>Two-drug combination between IVM</w:t>
      </w:r>
      <w:r w:rsidRPr="000F24C1">
        <w:rPr>
          <w:rFonts w:ascii="Times New Roman" w:eastAsia="MS Mincho" w:hAnsi="Times New Roman" w:cs="Times New Roman"/>
          <w:i/>
          <w:iCs/>
        </w:rPr>
        <w:t xml:space="preserve"> </w:t>
      </w:r>
      <w:r w:rsidRPr="000F24C1">
        <w:rPr>
          <w:rFonts w:ascii="Times New Roman" w:eastAsia="MS Mincho" w:hAnsi="Times New Roman" w:cs="Times New Roman"/>
        </w:rPr>
        <w:t>with</w:t>
      </w:r>
      <w:r w:rsidRPr="000F24C1">
        <w:rPr>
          <w:rFonts w:ascii="Times New Roman" w:eastAsia="MS Mincho" w:hAnsi="Times New Roman" w:cs="Times New Roman"/>
          <w:i/>
          <w:iCs/>
        </w:rPr>
        <w:t xml:space="preserve"> </w:t>
      </w:r>
      <w:r w:rsidRPr="000F24C1">
        <w:rPr>
          <w:rFonts w:ascii="Times New Roman" w:eastAsia="MS Mincho" w:hAnsi="Times New Roman" w:cs="Times New Roman"/>
        </w:rPr>
        <w:t>DA, AQ and CF at a concentration of approximately 0.25 x IC</w:t>
      </w:r>
      <w:r w:rsidRPr="000F24C1">
        <w:rPr>
          <w:rFonts w:ascii="Times New Roman" w:eastAsia="MS Mincho" w:hAnsi="Times New Roman" w:cs="Times New Roman"/>
          <w:vertAlign w:val="subscript"/>
        </w:rPr>
        <w:t>50</w:t>
      </w:r>
      <w:r w:rsidRPr="000F24C1">
        <w:rPr>
          <w:rFonts w:ascii="Times New Roman" w:eastAsia="MS Mincho" w:hAnsi="Times New Roman" w:cs="Times New Roman"/>
        </w:rPr>
        <w:t>, 0.5 x IC</w:t>
      </w:r>
      <w:r w:rsidRPr="000F24C1">
        <w:rPr>
          <w:rFonts w:ascii="Times New Roman" w:eastAsia="MS Mincho" w:hAnsi="Times New Roman" w:cs="Times New Roman"/>
          <w:vertAlign w:val="subscript"/>
        </w:rPr>
        <w:t>50</w:t>
      </w:r>
      <w:r w:rsidRPr="000F24C1">
        <w:rPr>
          <w:rFonts w:ascii="Times New Roman" w:eastAsia="MS Mincho" w:hAnsi="Times New Roman" w:cs="Times New Roman"/>
        </w:rPr>
        <w:t>, IC</w:t>
      </w:r>
      <w:r w:rsidRPr="000F24C1">
        <w:rPr>
          <w:rFonts w:ascii="Times New Roman" w:eastAsia="MS Mincho" w:hAnsi="Times New Roman" w:cs="Times New Roman"/>
          <w:vertAlign w:val="subscript"/>
        </w:rPr>
        <w:t>50</w:t>
      </w:r>
      <w:r w:rsidRPr="000F24C1">
        <w:rPr>
          <w:rFonts w:ascii="Times New Roman" w:eastAsia="MS Mincho" w:hAnsi="Times New Roman" w:cs="Times New Roman"/>
        </w:rPr>
        <w:t>, 2 x IC</w:t>
      </w:r>
      <w:r w:rsidRPr="000F24C1">
        <w:rPr>
          <w:rFonts w:ascii="Times New Roman" w:eastAsia="MS Mincho" w:hAnsi="Times New Roman" w:cs="Times New Roman"/>
          <w:vertAlign w:val="subscript"/>
        </w:rPr>
        <w:t>50</w:t>
      </w:r>
      <w:r w:rsidRPr="000F24C1">
        <w:rPr>
          <w:rFonts w:ascii="Times New Roman" w:eastAsia="MS Mincho" w:hAnsi="Times New Roman" w:cs="Times New Roman"/>
        </w:rPr>
        <w:t>, and 4 x IC</w:t>
      </w:r>
      <w:r w:rsidRPr="000F24C1">
        <w:rPr>
          <w:rFonts w:ascii="Times New Roman" w:eastAsia="MS Mincho" w:hAnsi="Times New Roman" w:cs="Times New Roman"/>
          <w:vertAlign w:val="subscript"/>
        </w:rPr>
        <w:t>50</w:t>
      </w:r>
      <w:r w:rsidRPr="000F24C1">
        <w:rPr>
          <w:rFonts w:ascii="Times New Roman" w:eastAsia="MS Mincho" w:hAnsi="Times New Roman" w:cs="Times New Roman"/>
        </w:rPr>
        <w:t xml:space="preserve"> (constant ratio). </w:t>
      </w:r>
      <w:proofErr w:type="gramStart"/>
      <w:r w:rsidRPr="000F24C1">
        <w:rPr>
          <w:rFonts w:ascii="Times New Roman" w:eastAsia="MS Mincho" w:hAnsi="Times New Roman" w:cs="Times New Roman"/>
          <w:vertAlign w:val="superscript"/>
        </w:rPr>
        <w:t>b</w:t>
      </w:r>
      <w:proofErr w:type="gramEnd"/>
      <w:r w:rsidRPr="000F24C1">
        <w:rPr>
          <w:rFonts w:ascii="Times New Roman" w:eastAsia="MS Mincho" w:hAnsi="Times New Roman" w:cs="Times New Roman"/>
        </w:rPr>
        <w:t xml:space="preserve"> The weighted average CI value was calculated with the formula [(1 x IC</w:t>
      </w:r>
      <w:r w:rsidRPr="000F24C1">
        <w:rPr>
          <w:rFonts w:ascii="Times New Roman" w:eastAsia="MS Mincho" w:hAnsi="Times New Roman" w:cs="Times New Roman"/>
          <w:vertAlign w:val="subscript"/>
        </w:rPr>
        <w:t>50</w:t>
      </w:r>
      <w:r w:rsidRPr="000F24C1">
        <w:rPr>
          <w:rFonts w:ascii="Times New Roman" w:eastAsia="MS Mincho" w:hAnsi="Times New Roman" w:cs="Times New Roman"/>
        </w:rPr>
        <w:t>) + (2 x IC</w:t>
      </w:r>
      <w:r w:rsidRPr="000F24C1">
        <w:rPr>
          <w:rFonts w:ascii="Times New Roman" w:eastAsia="MS Mincho" w:hAnsi="Times New Roman" w:cs="Times New Roman"/>
          <w:vertAlign w:val="subscript"/>
        </w:rPr>
        <w:t>75</w:t>
      </w:r>
      <w:r w:rsidRPr="000F24C1">
        <w:rPr>
          <w:rFonts w:ascii="Times New Roman" w:eastAsia="MS Mincho" w:hAnsi="Times New Roman" w:cs="Times New Roman"/>
        </w:rPr>
        <w:t>) + (3 x IC</w:t>
      </w:r>
      <w:r w:rsidRPr="000F24C1">
        <w:rPr>
          <w:rFonts w:ascii="Times New Roman" w:eastAsia="MS Mincho" w:hAnsi="Times New Roman" w:cs="Times New Roman"/>
          <w:vertAlign w:val="subscript"/>
        </w:rPr>
        <w:t>90</w:t>
      </w:r>
      <w:r w:rsidRPr="000F24C1">
        <w:rPr>
          <w:rFonts w:ascii="Times New Roman" w:eastAsia="MS Mincho" w:hAnsi="Times New Roman" w:cs="Times New Roman"/>
        </w:rPr>
        <w:t>) + (4 x IC</w:t>
      </w:r>
      <w:r w:rsidRPr="000F24C1">
        <w:rPr>
          <w:rFonts w:ascii="Times New Roman" w:eastAsia="MS Mincho" w:hAnsi="Times New Roman" w:cs="Times New Roman"/>
          <w:vertAlign w:val="subscript"/>
        </w:rPr>
        <w:t>95</w:t>
      </w:r>
      <w:r w:rsidRPr="000F24C1">
        <w:rPr>
          <w:rFonts w:ascii="Times New Roman" w:eastAsia="MS Mincho" w:hAnsi="Times New Roman" w:cs="Times New Roman"/>
        </w:rPr>
        <w:t>)]/10</w:t>
      </w:r>
    </w:p>
    <w:p w:rsidR="00AF614B" w:rsidRPr="000F24C1" w:rsidRDefault="00AF614B" w:rsidP="00AF614B">
      <w:pPr>
        <w:widowControl w:val="0"/>
        <w:jc w:val="both"/>
        <w:rPr>
          <w:rFonts w:ascii="Times New Roman" w:eastAsia="MS Mincho" w:hAnsi="Times New Roman" w:cs="Times New Roman"/>
        </w:rPr>
      </w:pPr>
      <w:r w:rsidRPr="000F24C1">
        <w:rPr>
          <w:rFonts w:ascii="Times New Roman" w:eastAsia="MS Mincho" w:hAnsi="Times New Roman" w:cs="Times New Roman"/>
          <w:i/>
          <w:iCs/>
        </w:rPr>
        <w:t>Abbreviations:</w:t>
      </w:r>
      <w:r w:rsidRPr="000F24C1">
        <w:rPr>
          <w:rFonts w:ascii="Times New Roman" w:eastAsia="MS Mincho" w:hAnsi="Times New Roman" w:cs="Times New Roman"/>
        </w:rPr>
        <w:t xml:space="preserve"> </w:t>
      </w:r>
      <w:r w:rsidRPr="000F24C1">
        <w:rPr>
          <w:rFonts w:ascii="Times New Roman" w:eastAsia="MS Mincho" w:hAnsi="Times New Roman" w:cs="Times New Roman"/>
          <w:i/>
          <w:iCs/>
        </w:rPr>
        <w:t>CI</w:t>
      </w:r>
      <w:r w:rsidRPr="000F24C1">
        <w:rPr>
          <w:rFonts w:ascii="Times New Roman" w:eastAsia="MS Mincho" w:hAnsi="Times New Roman" w:cs="Times New Roman"/>
        </w:rPr>
        <w:t xml:space="preserve"> combination index value, </w:t>
      </w:r>
      <w:r w:rsidRPr="000F24C1">
        <w:rPr>
          <w:rFonts w:ascii="Times New Roman" w:eastAsia="MS Mincho" w:hAnsi="Times New Roman" w:cs="Times New Roman"/>
          <w:i/>
          <w:iCs/>
        </w:rPr>
        <w:t>IC</w:t>
      </w:r>
      <w:r w:rsidRPr="000F24C1">
        <w:rPr>
          <w:rFonts w:ascii="Times New Roman" w:eastAsia="MS Mincho" w:hAnsi="Times New Roman" w:cs="Times New Roman"/>
          <w:i/>
          <w:iCs/>
          <w:vertAlign w:val="subscript"/>
        </w:rPr>
        <w:t>50</w:t>
      </w:r>
      <w:r w:rsidRPr="000F24C1">
        <w:rPr>
          <w:rFonts w:ascii="Times New Roman" w:eastAsia="MS Mincho" w:hAnsi="Times New Roman" w:cs="Times New Roman"/>
        </w:rPr>
        <w:t xml:space="preserve"> 50% inhibition concentration, </w:t>
      </w:r>
      <w:r w:rsidRPr="000F24C1">
        <w:rPr>
          <w:rFonts w:ascii="Times New Roman" w:eastAsia="MS Mincho" w:hAnsi="Times New Roman" w:cs="Times New Roman"/>
          <w:i/>
          <w:iCs/>
        </w:rPr>
        <w:t>IVM</w:t>
      </w:r>
      <w:r w:rsidRPr="000F24C1">
        <w:rPr>
          <w:rFonts w:ascii="Times New Roman" w:eastAsia="MS Mincho" w:hAnsi="Times New Roman" w:cs="Times New Roman"/>
        </w:rPr>
        <w:t xml:space="preserve"> </w:t>
      </w:r>
      <w:proofErr w:type="spellStart"/>
      <w:r w:rsidRPr="000F24C1">
        <w:rPr>
          <w:rFonts w:ascii="Times New Roman" w:eastAsia="MS Mincho" w:hAnsi="Times New Roman" w:cs="Times New Roman"/>
        </w:rPr>
        <w:t>ivermectin</w:t>
      </w:r>
      <w:proofErr w:type="spellEnd"/>
      <w:r w:rsidRPr="000F24C1">
        <w:rPr>
          <w:rFonts w:ascii="Times New Roman" w:eastAsia="MS Mincho" w:hAnsi="Times New Roman" w:cs="Times New Roman"/>
        </w:rPr>
        <w:t xml:space="preserve">, </w:t>
      </w:r>
      <w:r w:rsidRPr="000F24C1">
        <w:rPr>
          <w:rFonts w:ascii="Times New Roman" w:eastAsia="MS Mincho" w:hAnsi="Times New Roman" w:cs="Times New Roman"/>
          <w:i/>
          <w:iCs/>
        </w:rPr>
        <w:t>DA</w:t>
      </w:r>
      <w:r w:rsidRPr="000F24C1">
        <w:rPr>
          <w:rFonts w:ascii="Times New Roman" w:eastAsia="MS Mincho" w:hAnsi="Times New Roman" w:cs="Times New Roman"/>
        </w:rPr>
        <w:t xml:space="preserve"> </w:t>
      </w:r>
      <w:proofErr w:type="spellStart"/>
      <w:r w:rsidRPr="000F24C1">
        <w:rPr>
          <w:rFonts w:ascii="Times New Roman" w:eastAsia="MS Mincho" w:hAnsi="Times New Roman" w:cs="Times New Roman"/>
        </w:rPr>
        <w:t>diminazene</w:t>
      </w:r>
      <w:proofErr w:type="spellEnd"/>
      <w:r w:rsidRPr="000F24C1">
        <w:rPr>
          <w:rFonts w:ascii="Times New Roman" w:eastAsia="MS Mincho" w:hAnsi="Times New Roman" w:cs="Times New Roman"/>
        </w:rPr>
        <w:t xml:space="preserve"> </w:t>
      </w:r>
      <w:proofErr w:type="spellStart"/>
      <w:r w:rsidRPr="000F24C1">
        <w:rPr>
          <w:rFonts w:ascii="Times New Roman" w:eastAsia="MS Mincho" w:hAnsi="Times New Roman" w:cs="Times New Roman"/>
        </w:rPr>
        <w:t>aceturate</w:t>
      </w:r>
      <w:proofErr w:type="spellEnd"/>
      <w:r w:rsidRPr="000F24C1">
        <w:rPr>
          <w:rFonts w:ascii="Times New Roman" w:eastAsia="MS Mincho" w:hAnsi="Times New Roman" w:cs="Times New Roman"/>
        </w:rPr>
        <w:t xml:space="preserve">, </w:t>
      </w:r>
      <w:r w:rsidRPr="000F24C1">
        <w:rPr>
          <w:rFonts w:ascii="Times New Roman" w:eastAsia="MS Mincho" w:hAnsi="Times New Roman" w:cs="Times New Roman"/>
          <w:i/>
          <w:iCs/>
        </w:rPr>
        <w:t>AQ</w:t>
      </w:r>
      <w:r w:rsidRPr="000F24C1">
        <w:rPr>
          <w:rFonts w:ascii="Times New Roman" w:eastAsia="MS Mincho" w:hAnsi="Times New Roman" w:cs="Times New Roman"/>
        </w:rPr>
        <w:t xml:space="preserve"> </w:t>
      </w:r>
      <w:proofErr w:type="spellStart"/>
      <w:r w:rsidRPr="000F24C1">
        <w:rPr>
          <w:rFonts w:ascii="Times New Roman" w:eastAsia="MS Mincho" w:hAnsi="Times New Roman" w:cs="Times New Roman"/>
        </w:rPr>
        <w:t>atovaquone</w:t>
      </w:r>
      <w:proofErr w:type="spellEnd"/>
      <w:r w:rsidRPr="000F24C1">
        <w:rPr>
          <w:rFonts w:ascii="Times New Roman" w:eastAsia="MS Mincho" w:hAnsi="Times New Roman" w:cs="Times New Roman"/>
        </w:rPr>
        <w:t xml:space="preserve">, </w:t>
      </w:r>
      <w:r w:rsidRPr="000F24C1">
        <w:rPr>
          <w:rFonts w:ascii="Times New Roman" w:eastAsia="MS Mincho" w:hAnsi="Times New Roman" w:cs="Times New Roman"/>
          <w:i/>
          <w:iCs/>
        </w:rPr>
        <w:t>CF</w:t>
      </w:r>
      <w:r w:rsidRPr="000F24C1">
        <w:rPr>
          <w:rFonts w:ascii="Times New Roman" w:eastAsia="MS Mincho" w:hAnsi="Times New Roman" w:cs="Times New Roman"/>
        </w:rPr>
        <w:t xml:space="preserve"> </w:t>
      </w:r>
      <w:proofErr w:type="spellStart"/>
      <w:r w:rsidRPr="000F24C1">
        <w:rPr>
          <w:rFonts w:ascii="Times New Roman" w:eastAsia="MS Mincho" w:hAnsi="Times New Roman" w:cs="Times New Roman"/>
        </w:rPr>
        <w:t>clofazimine</w:t>
      </w:r>
      <w:proofErr w:type="spellEnd"/>
    </w:p>
    <w:p w:rsidR="00365A04" w:rsidRPr="00AF614B" w:rsidRDefault="00365A04" w:rsidP="00AF614B">
      <w:bookmarkStart w:id="0" w:name="_GoBack"/>
      <w:bookmarkEnd w:id="0"/>
    </w:p>
    <w:sectPr w:rsidR="00365A04" w:rsidRPr="00AF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F"/>
    <w:rsid w:val="00160D9F"/>
    <w:rsid w:val="001D190E"/>
    <w:rsid w:val="002F582D"/>
    <w:rsid w:val="00365A04"/>
    <w:rsid w:val="00A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39"/>
    <w:rsid w:val="00160D9F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614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39"/>
    <w:rsid w:val="00160D9F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614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JECABANAG</dc:creator>
  <cp:lastModifiedBy>JECABANAG</cp:lastModifiedBy>
  <cp:revision>2</cp:revision>
  <dcterms:created xsi:type="dcterms:W3CDTF">2019-06-25T17:38:00Z</dcterms:created>
  <dcterms:modified xsi:type="dcterms:W3CDTF">2019-06-25T17:38:00Z</dcterms:modified>
</cp:coreProperties>
</file>