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EF" w:rsidRDefault="003065A5" w:rsidP="00C96FEF">
      <w:pPr>
        <w:spacing w:line="24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Supplementary t</w:t>
      </w:r>
      <w:r w:rsidR="00C96FEF" w:rsidRPr="00A85167">
        <w:rPr>
          <w:rFonts w:ascii="Times New Roman" w:hAnsi="Times New Roman"/>
          <w:b/>
          <w:sz w:val="24"/>
          <w:lang w:val="en-GB"/>
        </w:rPr>
        <w:t xml:space="preserve">able </w:t>
      </w:r>
      <w:r w:rsidR="00AE5FEF">
        <w:rPr>
          <w:rFonts w:ascii="Times New Roman" w:hAnsi="Times New Roman"/>
          <w:b/>
          <w:sz w:val="24"/>
          <w:lang w:val="en-GB"/>
        </w:rPr>
        <w:t>5</w:t>
      </w:r>
      <w:r w:rsidR="00C96FEF" w:rsidRPr="00A85167">
        <w:rPr>
          <w:rFonts w:ascii="Times New Roman" w:hAnsi="Times New Roman"/>
          <w:b/>
          <w:sz w:val="24"/>
          <w:lang w:val="en-GB"/>
        </w:rPr>
        <w:t>.</w:t>
      </w:r>
      <w:r w:rsidR="00C96FEF" w:rsidRPr="00A85167">
        <w:rPr>
          <w:rFonts w:ascii="Times New Roman" w:hAnsi="Times New Roman"/>
          <w:sz w:val="24"/>
          <w:lang w:val="en-GB"/>
        </w:rPr>
        <w:t xml:space="preserve"> </w:t>
      </w:r>
      <w:r w:rsidR="00721625">
        <w:rPr>
          <w:rFonts w:ascii="Times New Roman" w:hAnsi="Times New Roman"/>
          <w:sz w:val="24"/>
          <w:lang w:val="en-GB"/>
        </w:rPr>
        <w:t xml:space="preserve">Frequency of headache attacks in HUNT3 in the different headache </w:t>
      </w:r>
      <w:r w:rsidR="00AB3FDF">
        <w:rPr>
          <w:rFonts w:ascii="Times New Roman" w:hAnsi="Times New Roman"/>
          <w:sz w:val="24"/>
          <w:lang w:val="en-GB"/>
        </w:rPr>
        <w:t>categories</w:t>
      </w:r>
      <w:r w:rsidR="00721625">
        <w:rPr>
          <w:rFonts w:ascii="Times New Roman" w:hAnsi="Times New Roman"/>
          <w:sz w:val="24"/>
          <w:lang w:val="en-GB"/>
        </w:rPr>
        <w:t>.</w:t>
      </w:r>
    </w:p>
    <w:tbl>
      <w:tblPr>
        <w:tblStyle w:val="Tabellrutenett"/>
        <w:tblW w:w="73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136"/>
        <w:gridCol w:w="1136"/>
        <w:gridCol w:w="1136"/>
        <w:gridCol w:w="1136"/>
        <w:gridCol w:w="1136"/>
      </w:tblGrid>
      <w:tr w:rsidR="007B6D32" w:rsidRPr="00EB6E5A" w:rsidTr="008956FE">
        <w:trPr>
          <w:cantSplit/>
          <w:trHeight w:val="2849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C96FEF" w:rsidRPr="00EB6E5A" w:rsidRDefault="00C96FEF" w:rsidP="00321B4F">
            <w:pPr>
              <w:spacing w:line="240" w:lineRule="auto"/>
              <w:contextualSpacing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extDirection w:val="tbRl"/>
          </w:tcPr>
          <w:p w:rsidR="007B6D32" w:rsidRDefault="007B6D32" w:rsidP="007B6D32">
            <w:pPr>
              <w:spacing w:line="240" w:lineRule="auto"/>
              <w:ind w:left="113" w:right="-23"/>
              <w:contextualSpacing/>
              <w:rPr>
                <w:rFonts w:ascii="Times New Roman" w:hAnsi="Times New Roman"/>
                <w:szCs w:val="20"/>
                <w:lang w:val="en-GB"/>
              </w:rPr>
            </w:pPr>
          </w:p>
          <w:p w:rsidR="00C96FEF" w:rsidRPr="00EB6E5A" w:rsidRDefault="00C96FEF" w:rsidP="007B6D32">
            <w:pPr>
              <w:spacing w:line="240" w:lineRule="auto"/>
              <w:ind w:left="113" w:right="-2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Any h</w:t>
            </w:r>
            <w:r w:rsidRPr="00EB6E5A">
              <w:rPr>
                <w:rFonts w:ascii="Times New Roman" w:hAnsi="Times New Roman"/>
                <w:szCs w:val="20"/>
                <w:lang w:val="en-GB"/>
              </w:rPr>
              <w:t xml:space="preserve">eadache 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in </w:t>
            </w:r>
            <w:r w:rsidRPr="00EB6E5A">
              <w:rPr>
                <w:rFonts w:ascii="Times New Roman" w:hAnsi="Times New Roman"/>
                <w:szCs w:val="20"/>
                <w:lang w:val="en-GB"/>
              </w:rPr>
              <w:t>HUNT3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extDirection w:val="tbRl"/>
          </w:tcPr>
          <w:p w:rsidR="007B6D32" w:rsidRDefault="007B6D32" w:rsidP="007B6D32">
            <w:pPr>
              <w:spacing w:line="240" w:lineRule="auto"/>
              <w:ind w:left="113" w:right="-23"/>
              <w:contextualSpacing/>
              <w:rPr>
                <w:rFonts w:ascii="Times New Roman" w:hAnsi="Times New Roman"/>
                <w:szCs w:val="20"/>
                <w:lang w:val="en-GB"/>
              </w:rPr>
            </w:pPr>
          </w:p>
          <w:p w:rsidR="00C96FEF" w:rsidRPr="00EB6E5A" w:rsidRDefault="00C96FEF" w:rsidP="007B6D32">
            <w:pPr>
              <w:spacing w:line="240" w:lineRule="auto"/>
              <w:ind w:left="113" w:right="-2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 w:rsidRPr="00EB6E5A">
              <w:rPr>
                <w:rFonts w:ascii="Times New Roman" w:hAnsi="Times New Roman"/>
                <w:szCs w:val="20"/>
                <w:lang w:val="en-GB"/>
              </w:rPr>
              <w:t xml:space="preserve">Migraine 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in </w:t>
            </w:r>
            <w:r w:rsidRPr="00EB6E5A">
              <w:rPr>
                <w:rFonts w:ascii="Times New Roman" w:hAnsi="Times New Roman"/>
                <w:szCs w:val="20"/>
                <w:lang w:val="en-GB"/>
              </w:rPr>
              <w:t>HUNT3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extDirection w:val="tbRl"/>
          </w:tcPr>
          <w:p w:rsidR="007B6D32" w:rsidRDefault="007B6D32" w:rsidP="007B6D32">
            <w:pPr>
              <w:spacing w:line="240" w:lineRule="auto"/>
              <w:ind w:left="113" w:right="-23"/>
              <w:contextualSpacing/>
              <w:rPr>
                <w:rFonts w:ascii="Times New Roman" w:hAnsi="Times New Roman"/>
                <w:szCs w:val="20"/>
                <w:lang w:val="en-GB"/>
              </w:rPr>
            </w:pPr>
          </w:p>
          <w:p w:rsidR="00C96FEF" w:rsidRPr="00EB6E5A" w:rsidRDefault="00C96FEF" w:rsidP="007B6D32">
            <w:pPr>
              <w:spacing w:line="240" w:lineRule="auto"/>
              <w:ind w:left="113" w:right="-2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 w:rsidRPr="00EB6E5A">
              <w:rPr>
                <w:rFonts w:ascii="Times New Roman" w:hAnsi="Times New Roman"/>
                <w:szCs w:val="20"/>
                <w:lang w:val="en-GB"/>
              </w:rPr>
              <w:t xml:space="preserve">TTH 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in </w:t>
            </w:r>
            <w:r w:rsidRPr="00EB6E5A">
              <w:rPr>
                <w:rFonts w:ascii="Times New Roman" w:hAnsi="Times New Roman"/>
                <w:szCs w:val="20"/>
                <w:lang w:val="en-GB"/>
              </w:rPr>
              <w:t>HUNT3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extDirection w:val="tbRl"/>
          </w:tcPr>
          <w:p w:rsidR="007B6D32" w:rsidRDefault="007B6D32" w:rsidP="007B6D32">
            <w:pPr>
              <w:spacing w:line="240" w:lineRule="auto"/>
              <w:ind w:left="113" w:right="-23"/>
              <w:contextualSpacing/>
              <w:rPr>
                <w:rFonts w:ascii="Times New Roman" w:hAnsi="Times New Roman"/>
                <w:szCs w:val="20"/>
                <w:lang w:val="en-GB"/>
              </w:rPr>
            </w:pPr>
          </w:p>
          <w:p w:rsidR="00C96FEF" w:rsidRPr="00EB6E5A" w:rsidRDefault="00C96FEF" w:rsidP="007B6D32">
            <w:pPr>
              <w:spacing w:line="240" w:lineRule="auto"/>
              <w:ind w:left="113" w:right="-2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 w:rsidRPr="00EB6E5A">
              <w:rPr>
                <w:rFonts w:ascii="Times New Roman" w:hAnsi="Times New Roman"/>
                <w:szCs w:val="20"/>
                <w:lang w:val="en-GB"/>
              </w:rPr>
              <w:t>New onset headache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extDirection w:val="tbRl"/>
          </w:tcPr>
          <w:p w:rsidR="007B6D32" w:rsidRDefault="007B6D32" w:rsidP="007B6D32">
            <w:pPr>
              <w:spacing w:line="240" w:lineRule="auto"/>
              <w:ind w:left="113" w:right="-23"/>
              <w:contextualSpacing/>
              <w:rPr>
                <w:rFonts w:ascii="Times New Roman" w:hAnsi="Times New Roman"/>
                <w:szCs w:val="20"/>
                <w:lang w:val="en-GB"/>
              </w:rPr>
            </w:pPr>
          </w:p>
          <w:p w:rsidR="00C96FEF" w:rsidRPr="00EB6E5A" w:rsidRDefault="00C96FEF" w:rsidP="007B6D32">
            <w:pPr>
              <w:spacing w:line="240" w:lineRule="auto"/>
              <w:ind w:left="113" w:right="-23"/>
              <w:contextualSpacing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Persistent</w:t>
            </w:r>
            <w:r w:rsidRPr="00EB6E5A">
              <w:rPr>
                <w:rFonts w:ascii="Times New Roman" w:hAnsi="Times New Roman"/>
                <w:szCs w:val="20"/>
                <w:lang w:val="en-GB"/>
              </w:rPr>
              <w:t xml:space="preserve"> headache</w:t>
            </w:r>
          </w:p>
        </w:tc>
      </w:tr>
      <w:tr w:rsidR="007B6D32" w:rsidRPr="001121FA" w:rsidTr="008956FE"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EF" w:rsidRPr="001121FA" w:rsidRDefault="00C96FEF" w:rsidP="00321B4F">
            <w:pPr>
              <w:spacing w:line="240" w:lineRule="auto"/>
              <w:contextualSpacing/>
              <w:rPr>
                <w:rFonts w:ascii="Times New Roman" w:hAnsi="Times New Roman"/>
                <w:b/>
                <w:szCs w:val="20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EF" w:rsidRPr="001121F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n=24</w:t>
            </w:r>
            <w:r w:rsidR="003065A5">
              <w:rPr>
                <w:rFonts w:ascii="Times New Roman" w:hAnsi="Times New Roman"/>
                <w:b/>
                <w:szCs w:val="20"/>
                <w:lang w:val="en-GB"/>
              </w:rPr>
              <w:t>5</w:t>
            </w:r>
            <w:r w:rsidR="007B6D32">
              <w:rPr>
                <w:rFonts w:ascii="Times New Roman" w:hAnsi="Times New Roman"/>
                <w:b/>
                <w:szCs w:val="20"/>
                <w:lang w:val="en-GB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EF" w:rsidRPr="001121F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n=6</w:t>
            </w:r>
            <w:r w:rsidR="003065A5">
              <w:rPr>
                <w:rFonts w:ascii="Times New Roman" w:hAnsi="Times New Roman"/>
                <w:b/>
                <w:szCs w:val="20"/>
                <w:lang w:val="en-GB"/>
              </w:rPr>
              <w:t>8</w:t>
            </w:r>
            <w:r w:rsidR="007B6D32">
              <w:rPr>
                <w:rFonts w:ascii="Times New Roman" w:hAnsi="Times New Roman"/>
                <w:b/>
                <w:szCs w:val="20"/>
                <w:lang w:val="en-GB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EF" w:rsidRPr="001121F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n=76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EF" w:rsidRPr="001121F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n=49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EF" w:rsidRPr="001121F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n=17</w:t>
            </w:r>
            <w:r w:rsidR="003065A5">
              <w:rPr>
                <w:rFonts w:ascii="Times New Roman" w:hAnsi="Times New Roman"/>
                <w:b/>
                <w:szCs w:val="20"/>
                <w:lang w:val="en-GB"/>
              </w:rPr>
              <w:t>7</w:t>
            </w:r>
            <w:r w:rsidR="007B6D32">
              <w:rPr>
                <w:rFonts w:ascii="Times New Roman" w:hAnsi="Times New Roman"/>
                <w:b/>
                <w:szCs w:val="20"/>
                <w:lang w:val="en-GB"/>
              </w:rPr>
              <w:t>*</w:t>
            </w:r>
          </w:p>
        </w:tc>
      </w:tr>
      <w:tr w:rsidR="007B6D32" w:rsidRPr="00314BAA" w:rsidTr="008956FE">
        <w:trPr>
          <w:trHeight w:val="677"/>
        </w:trPr>
        <w:tc>
          <w:tcPr>
            <w:tcW w:w="16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Headache &lt;1 day/month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69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(28.2%)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19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(27.9%)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0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(0.0%)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20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(40.8%)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49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(27.7%)</w:t>
            </w:r>
          </w:p>
        </w:tc>
      </w:tr>
      <w:tr w:rsidR="007B6D32" w:rsidRPr="00314BAA" w:rsidTr="008956FE">
        <w:trPr>
          <w:trHeight w:val="657"/>
        </w:trPr>
        <w:tc>
          <w:tcPr>
            <w:tcW w:w="1691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Headache 1-6 days/month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135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(55.1%)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38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(55.9%)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62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(81.6%)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24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(49.0%)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94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(53.1%)</w:t>
            </w:r>
          </w:p>
        </w:tc>
      </w:tr>
      <w:tr w:rsidR="007B6D32" w:rsidRPr="00314BAA" w:rsidTr="008956FE">
        <w:trPr>
          <w:trHeight w:val="612"/>
        </w:trPr>
        <w:tc>
          <w:tcPr>
            <w:tcW w:w="1691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Headache 7-14 days/month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28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(11.4%)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11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(16.2%)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11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(14.5%)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4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(8.2%)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23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(13.0%)</w:t>
            </w:r>
          </w:p>
        </w:tc>
      </w:tr>
      <w:tr w:rsidR="007B6D32" w:rsidRPr="00314BAA" w:rsidTr="008956FE">
        <w:tc>
          <w:tcPr>
            <w:tcW w:w="1691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Headache &gt;14 days/month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13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(5.3%)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0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(0.0%)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3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(3.9%)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1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(2.0%)</w:t>
            </w:r>
          </w:p>
        </w:tc>
        <w:tc>
          <w:tcPr>
            <w:tcW w:w="1136" w:type="dxa"/>
            <w:shd w:val="clear" w:color="auto" w:fill="FFFFFF" w:themeFill="background1"/>
          </w:tcPr>
          <w:p w:rsidR="00C96FEF" w:rsidRPr="00314BAA" w:rsidRDefault="00C96FEF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11</w:t>
            </w:r>
          </w:p>
          <w:p w:rsidR="003065A5" w:rsidRPr="00314BAA" w:rsidRDefault="003065A5" w:rsidP="00321B4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314BAA">
              <w:rPr>
                <w:rFonts w:ascii="Times New Roman" w:hAnsi="Times New Roman"/>
                <w:sz w:val="24"/>
                <w:lang w:val="en-GB"/>
              </w:rPr>
              <w:t>(</w:t>
            </w:r>
            <w:r w:rsidR="00314BAA" w:rsidRPr="00314BAA">
              <w:rPr>
                <w:rFonts w:ascii="Times New Roman" w:hAnsi="Times New Roman"/>
                <w:sz w:val="24"/>
                <w:lang w:val="en-GB"/>
              </w:rPr>
              <w:t>6.2%)</w:t>
            </w:r>
          </w:p>
        </w:tc>
      </w:tr>
    </w:tbl>
    <w:p w:rsidR="00854C9A" w:rsidRPr="00AB3FDF" w:rsidRDefault="00C96FEF" w:rsidP="00AB3FDF">
      <w:pPr>
        <w:spacing w:line="240" w:lineRule="auto"/>
        <w:rPr>
          <w:rFonts w:ascii="Times New Roman" w:hAnsi="Times New Roman"/>
          <w:sz w:val="24"/>
          <w:lang w:val="en-GB"/>
        </w:rPr>
      </w:pPr>
      <w:r w:rsidRPr="00C96FEF">
        <w:rPr>
          <w:rFonts w:ascii="Times New Roman" w:hAnsi="Times New Roman"/>
          <w:szCs w:val="20"/>
          <w:lang w:val="en-GB"/>
        </w:rPr>
        <w:br/>
      </w:r>
      <w:r w:rsidR="007B6D32">
        <w:rPr>
          <w:rFonts w:ascii="Times New Roman" w:hAnsi="Times New Roman"/>
          <w:sz w:val="24"/>
          <w:lang w:val="en-GB"/>
        </w:rPr>
        <w:t xml:space="preserve">*One participant with migraine in both HUNT2 and HUNT3 </w:t>
      </w:r>
      <w:r w:rsidR="00AB3FDF">
        <w:rPr>
          <w:rFonts w:ascii="Times New Roman" w:hAnsi="Times New Roman"/>
          <w:sz w:val="24"/>
          <w:lang w:val="en-GB"/>
        </w:rPr>
        <w:t>had</w:t>
      </w:r>
      <w:r w:rsidR="007B6D32">
        <w:rPr>
          <w:rFonts w:ascii="Times New Roman" w:hAnsi="Times New Roman"/>
          <w:sz w:val="24"/>
          <w:lang w:val="en-GB"/>
        </w:rPr>
        <w:t xml:space="preserve"> missing data on headache attack frequency</w:t>
      </w:r>
      <w:r w:rsidR="007B6D32">
        <w:rPr>
          <w:rFonts w:ascii="Times New Roman" w:hAnsi="Times New Roman"/>
          <w:sz w:val="24"/>
          <w:lang w:val="en-GB"/>
        </w:rPr>
        <w:br/>
      </w:r>
      <w:r w:rsidR="003065A5">
        <w:rPr>
          <w:rFonts w:ascii="Times New Roman" w:hAnsi="Times New Roman"/>
          <w:sz w:val="24"/>
          <w:lang w:val="en-GB"/>
        </w:rPr>
        <w:t>Previous headache = N</w:t>
      </w:r>
      <w:r w:rsidR="00AB3FDF">
        <w:rPr>
          <w:rFonts w:ascii="Times New Roman" w:hAnsi="Times New Roman"/>
          <w:sz w:val="24"/>
          <w:lang w:val="en-GB"/>
        </w:rPr>
        <w:t>ot applicable</w:t>
      </w:r>
      <w:r w:rsidR="003065A5">
        <w:rPr>
          <w:rFonts w:ascii="Times New Roman" w:hAnsi="Times New Roman"/>
          <w:sz w:val="24"/>
          <w:lang w:val="en-GB"/>
        </w:rPr>
        <w:t xml:space="preserve"> </w:t>
      </w:r>
      <w:r w:rsidR="007B6D32">
        <w:rPr>
          <w:rFonts w:ascii="Times New Roman" w:hAnsi="Times New Roman"/>
          <w:sz w:val="24"/>
          <w:lang w:val="en-GB"/>
        </w:rPr>
        <w:t>(</w:t>
      </w:r>
      <w:r w:rsidR="00AB3FDF">
        <w:rPr>
          <w:rFonts w:ascii="Times New Roman" w:hAnsi="Times New Roman"/>
          <w:sz w:val="24"/>
          <w:lang w:val="en-GB"/>
        </w:rPr>
        <w:t xml:space="preserve">since </w:t>
      </w:r>
      <w:r w:rsidR="003065A5">
        <w:rPr>
          <w:rFonts w:ascii="Times New Roman" w:hAnsi="Times New Roman"/>
          <w:sz w:val="24"/>
          <w:lang w:val="en-GB"/>
        </w:rPr>
        <w:t xml:space="preserve">they </w:t>
      </w:r>
      <w:r w:rsidR="007B6D32">
        <w:rPr>
          <w:rFonts w:ascii="Times New Roman" w:hAnsi="Times New Roman"/>
          <w:sz w:val="24"/>
          <w:lang w:val="en-GB"/>
        </w:rPr>
        <w:t>were</w:t>
      </w:r>
      <w:r w:rsidR="003065A5">
        <w:rPr>
          <w:rFonts w:ascii="Times New Roman" w:hAnsi="Times New Roman"/>
          <w:sz w:val="24"/>
          <w:lang w:val="en-GB"/>
        </w:rPr>
        <w:t xml:space="preserve"> headache free in HUNT3</w:t>
      </w:r>
      <w:r w:rsidR="007B6D32">
        <w:rPr>
          <w:rFonts w:ascii="Times New Roman" w:hAnsi="Times New Roman"/>
          <w:sz w:val="24"/>
          <w:lang w:val="en-GB"/>
        </w:rPr>
        <w:t>)</w:t>
      </w:r>
      <w:r w:rsidR="003065A5">
        <w:rPr>
          <w:rFonts w:ascii="Times New Roman" w:hAnsi="Times New Roman"/>
          <w:sz w:val="24"/>
          <w:lang w:val="en-GB"/>
        </w:rPr>
        <w:br/>
      </w:r>
      <w:r w:rsidR="00AB3FDF">
        <w:rPr>
          <w:rFonts w:ascii="Times New Roman" w:hAnsi="Times New Roman"/>
          <w:sz w:val="24"/>
          <w:lang w:val="en-GB"/>
        </w:rPr>
        <w:t>H</w:t>
      </w:r>
      <w:r w:rsidR="00AB3FDF">
        <w:rPr>
          <w:rFonts w:ascii="Times New Roman" w:hAnsi="Times New Roman"/>
          <w:sz w:val="24"/>
          <w:lang w:val="en-GB"/>
        </w:rPr>
        <w:t>eadache</w:t>
      </w:r>
      <w:r w:rsidR="00AB3FDF">
        <w:rPr>
          <w:rFonts w:ascii="Times New Roman" w:hAnsi="Times New Roman"/>
          <w:sz w:val="24"/>
          <w:lang w:val="en-GB"/>
        </w:rPr>
        <w:t xml:space="preserve"> free</w:t>
      </w:r>
      <w:r w:rsidR="00AB3FDF">
        <w:rPr>
          <w:rFonts w:ascii="Times New Roman" w:hAnsi="Times New Roman"/>
          <w:sz w:val="24"/>
          <w:lang w:val="en-GB"/>
        </w:rPr>
        <w:t xml:space="preserve"> = </w:t>
      </w:r>
      <w:r w:rsidR="00AB3FDF">
        <w:rPr>
          <w:rFonts w:ascii="Times New Roman" w:hAnsi="Times New Roman"/>
          <w:sz w:val="24"/>
          <w:lang w:val="en-GB"/>
        </w:rPr>
        <w:t>Not applicable</w:t>
      </w:r>
      <w:r w:rsidR="00AB3FDF">
        <w:rPr>
          <w:rFonts w:ascii="Times New Roman" w:hAnsi="Times New Roman"/>
          <w:sz w:val="24"/>
          <w:lang w:val="en-GB"/>
        </w:rPr>
        <w:t xml:space="preserve"> (since they were headache free in HUNT3)</w:t>
      </w:r>
      <w:bookmarkStart w:id="0" w:name="_GoBack"/>
      <w:bookmarkEnd w:id="0"/>
    </w:p>
    <w:sectPr w:rsidR="00854C9A" w:rsidRPr="00AB3FDF" w:rsidSect="00322C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EF"/>
    <w:rsid w:val="00032876"/>
    <w:rsid w:val="00041CBB"/>
    <w:rsid w:val="000430F7"/>
    <w:rsid w:val="000F77DA"/>
    <w:rsid w:val="00150843"/>
    <w:rsid w:val="00182495"/>
    <w:rsid w:val="001846E5"/>
    <w:rsid w:val="00184E65"/>
    <w:rsid w:val="001B02FA"/>
    <w:rsid w:val="001B3253"/>
    <w:rsid w:val="001D2782"/>
    <w:rsid w:val="002253C4"/>
    <w:rsid w:val="002272BC"/>
    <w:rsid w:val="002313D0"/>
    <w:rsid w:val="00233D25"/>
    <w:rsid w:val="00272085"/>
    <w:rsid w:val="00273078"/>
    <w:rsid w:val="002B23BC"/>
    <w:rsid w:val="002C5993"/>
    <w:rsid w:val="002F0990"/>
    <w:rsid w:val="003063DB"/>
    <w:rsid w:val="003065A5"/>
    <w:rsid w:val="003065DA"/>
    <w:rsid w:val="00314BAA"/>
    <w:rsid w:val="003173AD"/>
    <w:rsid w:val="00322C83"/>
    <w:rsid w:val="003233B0"/>
    <w:rsid w:val="00327E12"/>
    <w:rsid w:val="00353438"/>
    <w:rsid w:val="00373BF4"/>
    <w:rsid w:val="00397DF7"/>
    <w:rsid w:val="003B0D32"/>
    <w:rsid w:val="003B1EA3"/>
    <w:rsid w:val="00440467"/>
    <w:rsid w:val="0044677A"/>
    <w:rsid w:val="004903E2"/>
    <w:rsid w:val="0049311B"/>
    <w:rsid w:val="004B617C"/>
    <w:rsid w:val="004F72A7"/>
    <w:rsid w:val="00510A08"/>
    <w:rsid w:val="00530824"/>
    <w:rsid w:val="00537F4C"/>
    <w:rsid w:val="00542E82"/>
    <w:rsid w:val="005561A1"/>
    <w:rsid w:val="005D0CFF"/>
    <w:rsid w:val="005E7F17"/>
    <w:rsid w:val="006978D4"/>
    <w:rsid w:val="006A7BF3"/>
    <w:rsid w:val="006C1EDC"/>
    <w:rsid w:val="006D266D"/>
    <w:rsid w:val="006F4FBF"/>
    <w:rsid w:val="00721625"/>
    <w:rsid w:val="00744595"/>
    <w:rsid w:val="00770085"/>
    <w:rsid w:val="00782C2B"/>
    <w:rsid w:val="007868AD"/>
    <w:rsid w:val="00793CAE"/>
    <w:rsid w:val="007B6D32"/>
    <w:rsid w:val="007E2CEE"/>
    <w:rsid w:val="00813BCB"/>
    <w:rsid w:val="008227ED"/>
    <w:rsid w:val="00831546"/>
    <w:rsid w:val="008448DE"/>
    <w:rsid w:val="00844EC7"/>
    <w:rsid w:val="008956FE"/>
    <w:rsid w:val="0089645F"/>
    <w:rsid w:val="008E1653"/>
    <w:rsid w:val="00913269"/>
    <w:rsid w:val="00931C78"/>
    <w:rsid w:val="009337B7"/>
    <w:rsid w:val="009338C6"/>
    <w:rsid w:val="00940E34"/>
    <w:rsid w:val="009647B0"/>
    <w:rsid w:val="00976158"/>
    <w:rsid w:val="009911D6"/>
    <w:rsid w:val="00997C5E"/>
    <w:rsid w:val="009C466A"/>
    <w:rsid w:val="00A43E3F"/>
    <w:rsid w:val="00A5017C"/>
    <w:rsid w:val="00AB3FDF"/>
    <w:rsid w:val="00AE0E6F"/>
    <w:rsid w:val="00AE3673"/>
    <w:rsid w:val="00AE3A6D"/>
    <w:rsid w:val="00AE5FEF"/>
    <w:rsid w:val="00AF2819"/>
    <w:rsid w:val="00B22126"/>
    <w:rsid w:val="00B65893"/>
    <w:rsid w:val="00B76ABB"/>
    <w:rsid w:val="00B95DDC"/>
    <w:rsid w:val="00BB44AC"/>
    <w:rsid w:val="00C0618C"/>
    <w:rsid w:val="00C11E7A"/>
    <w:rsid w:val="00C36FAB"/>
    <w:rsid w:val="00C40866"/>
    <w:rsid w:val="00C420D4"/>
    <w:rsid w:val="00C461AE"/>
    <w:rsid w:val="00C4642C"/>
    <w:rsid w:val="00C53F84"/>
    <w:rsid w:val="00C54A11"/>
    <w:rsid w:val="00C6632F"/>
    <w:rsid w:val="00C6706C"/>
    <w:rsid w:val="00C934DD"/>
    <w:rsid w:val="00C96FEF"/>
    <w:rsid w:val="00CD565A"/>
    <w:rsid w:val="00CE67E3"/>
    <w:rsid w:val="00D87866"/>
    <w:rsid w:val="00D95941"/>
    <w:rsid w:val="00DA1CFC"/>
    <w:rsid w:val="00DE2F0D"/>
    <w:rsid w:val="00DE37CF"/>
    <w:rsid w:val="00E97127"/>
    <w:rsid w:val="00EA7FC5"/>
    <w:rsid w:val="00ED629B"/>
    <w:rsid w:val="00EF6F1A"/>
    <w:rsid w:val="00F23E5A"/>
    <w:rsid w:val="00F35F9E"/>
    <w:rsid w:val="00F62C19"/>
    <w:rsid w:val="00F66E8F"/>
    <w:rsid w:val="00FA457E"/>
    <w:rsid w:val="00FA4BAF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ABCE9"/>
  <w14:defaultImageDpi w14:val="32767"/>
  <w15:chartTrackingRefBased/>
  <w15:docId w15:val="{B2751A99-4262-AC4D-83B8-BF63207B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6FEF"/>
    <w:pPr>
      <w:spacing w:after="200" w:line="276" w:lineRule="auto"/>
    </w:pPr>
    <w:rPr>
      <w:rFonts w:ascii="Calibri" w:eastAsia="ヒラギノ角ゴ Pro W3" w:hAnsi="Calibri" w:cs="Times New Roman"/>
      <w:color w:val="000000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6FEF"/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Kattem Husøy</dc:creator>
  <cp:keywords/>
  <dc:description/>
  <cp:lastModifiedBy>Andreas Kattem Husøy</cp:lastModifiedBy>
  <cp:revision>6</cp:revision>
  <cp:lastPrinted>2019-06-14T13:40:00Z</cp:lastPrinted>
  <dcterms:created xsi:type="dcterms:W3CDTF">2019-06-07T17:28:00Z</dcterms:created>
  <dcterms:modified xsi:type="dcterms:W3CDTF">2019-06-14T13:48:00Z</dcterms:modified>
</cp:coreProperties>
</file>