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66" w:rsidRPr="00536432" w:rsidRDefault="003F6566" w:rsidP="003F6566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</w:p>
    <w:p w:rsidR="003F6566" w:rsidRDefault="000F6080" w:rsidP="003F6566">
      <w:pPr>
        <w:spacing w:line="240" w:lineRule="auto"/>
        <w:rPr>
          <w:b/>
          <w:color w:val="141413"/>
        </w:rPr>
      </w:pPr>
      <w:r>
        <w:rPr>
          <w:b/>
          <w:color w:val="141413"/>
        </w:rPr>
        <w:t>Additional</w:t>
      </w:r>
      <w:r w:rsidR="003F6566">
        <w:rPr>
          <w:b/>
          <w:color w:val="141413"/>
        </w:rPr>
        <w:t xml:space="preserve"> file </w:t>
      </w:r>
      <w:r w:rsidR="003F6566" w:rsidRPr="00316AAD">
        <w:rPr>
          <w:b/>
          <w:color w:val="141413"/>
        </w:rPr>
        <w:t>1</w:t>
      </w:r>
      <w:bookmarkStart w:id="0" w:name="_GoBack"/>
      <w:bookmarkEnd w:id="0"/>
    </w:p>
    <w:p w:rsidR="003F6566" w:rsidRDefault="003F6566" w:rsidP="003F6566">
      <w:pPr>
        <w:spacing w:line="240" w:lineRule="auto"/>
        <w:rPr>
          <w:b/>
          <w:color w:val="141413"/>
        </w:rPr>
      </w:pPr>
      <w:r w:rsidRPr="00316AAD">
        <w:rPr>
          <w:b/>
          <w:color w:val="141413"/>
        </w:rPr>
        <w:t>Investigators and Research Staff</w:t>
      </w:r>
    </w:p>
    <w:p w:rsidR="003F6566" w:rsidRDefault="003F6566" w:rsidP="003F6566">
      <w:pPr>
        <w:spacing w:line="240" w:lineRule="auto"/>
        <w:rPr>
          <w:u w:val="single"/>
        </w:rPr>
      </w:pPr>
    </w:p>
    <w:p w:rsidR="003F6566" w:rsidRPr="00965D05" w:rsidRDefault="003F6566" w:rsidP="003F6566">
      <w:pPr>
        <w:spacing w:line="240" w:lineRule="auto"/>
        <w:rPr>
          <w:u w:val="single"/>
        </w:rPr>
      </w:pPr>
      <w:r w:rsidRPr="00965D05">
        <w:rPr>
          <w:u w:val="single"/>
        </w:rPr>
        <w:t>University of Alabama at Birmingham</w:t>
      </w:r>
      <w:r>
        <w:rPr>
          <w:u w:val="single"/>
        </w:rPr>
        <w:t xml:space="preserve"> (UAB)</w:t>
      </w:r>
    </w:p>
    <w:p w:rsidR="003F6566" w:rsidRPr="00316AAD" w:rsidRDefault="003F6566" w:rsidP="003F6566">
      <w:pPr>
        <w:spacing w:line="240" w:lineRule="auto"/>
        <w:rPr>
          <w:i/>
          <w:color w:val="141413"/>
        </w:rPr>
      </w:pPr>
      <w:r w:rsidRPr="00316AAD">
        <w:rPr>
          <w:b/>
          <w:i/>
          <w:color w:val="141413"/>
        </w:rPr>
        <w:t>Investigators and research staff</w:t>
      </w:r>
    </w:p>
    <w:p w:rsidR="003F6566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Trent E. Tipple</w:t>
      </w:r>
      <w:r>
        <w:rPr>
          <w:color w:val="141413"/>
        </w:rPr>
        <w:t>, MD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>
        <w:rPr>
          <w:color w:val="141413"/>
        </w:rPr>
        <w:t xml:space="preserve">Gaston </w:t>
      </w:r>
      <w:proofErr w:type="spellStart"/>
      <w:r>
        <w:rPr>
          <w:color w:val="141413"/>
        </w:rPr>
        <w:t>Ofman</w:t>
      </w:r>
      <w:proofErr w:type="spellEnd"/>
      <w:r>
        <w:rPr>
          <w:color w:val="141413"/>
        </w:rPr>
        <w:t>, MD</w:t>
      </w:r>
    </w:p>
    <w:p w:rsidR="003F6566" w:rsidRDefault="003F6566" w:rsidP="003F6566">
      <w:pPr>
        <w:spacing w:line="240" w:lineRule="auto"/>
        <w:rPr>
          <w:b/>
          <w:color w:val="141413"/>
        </w:rPr>
      </w:pPr>
    </w:p>
    <w:p w:rsidR="003F6566" w:rsidRPr="00965D05" w:rsidRDefault="003F6566" w:rsidP="003F6566">
      <w:pPr>
        <w:spacing w:line="240" w:lineRule="auto"/>
        <w:rPr>
          <w:u w:val="single"/>
        </w:rPr>
      </w:pPr>
      <w:proofErr w:type="spellStart"/>
      <w:r w:rsidRPr="00965D05">
        <w:rPr>
          <w:u w:val="single"/>
        </w:rPr>
        <w:t>Fundacion</w:t>
      </w:r>
      <w:proofErr w:type="spellEnd"/>
      <w:r w:rsidRPr="00965D05">
        <w:rPr>
          <w:u w:val="single"/>
        </w:rPr>
        <w:t xml:space="preserve"> INFANT</w:t>
      </w:r>
    </w:p>
    <w:p w:rsidR="003F6566" w:rsidRDefault="003F6566" w:rsidP="003F6566">
      <w:pPr>
        <w:spacing w:line="240" w:lineRule="auto"/>
        <w:rPr>
          <w:b/>
          <w:i/>
          <w:color w:val="141413"/>
        </w:rPr>
      </w:pPr>
      <w:r w:rsidRPr="00316AAD">
        <w:rPr>
          <w:b/>
          <w:i/>
          <w:color w:val="141413"/>
        </w:rPr>
        <w:t>Investigators and research staff</w:t>
      </w:r>
    </w:p>
    <w:p w:rsidR="003F6566" w:rsidRPr="005D7D81" w:rsidRDefault="003F6566" w:rsidP="003F6566">
      <w:pPr>
        <w:spacing w:line="240" w:lineRule="auto"/>
        <w:rPr>
          <w:color w:val="141413"/>
        </w:rPr>
      </w:pPr>
      <w:r w:rsidRPr="005D7D81">
        <w:rPr>
          <w:color w:val="141413"/>
        </w:rPr>
        <w:t>Mauricio T. Caballero, MD</w:t>
      </w:r>
    </w:p>
    <w:p w:rsidR="003F6566" w:rsidRPr="005D7D81" w:rsidRDefault="003F6566" w:rsidP="003F6566">
      <w:pPr>
        <w:spacing w:line="240" w:lineRule="auto"/>
        <w:rPr>
          <w:color w:val="141413"/>
        </w:rPr>
      </w:pPr>
      <w:r w:rsidRPr="005D7D81">
        <w:rPr>
          <w:color w:val="141413"/>
        </w:rPr>
        <w:t xml:space="preserve">Damian Alvarez </w:t>
      </w:r>
      <w:proofErr w:type="spellStart"/>
      <w:r w:rsidRPr="005D7D81">
        <w:rPr>
          <w:color w:val="141413"/>
        </w:rPr>
        <w:t>Paggi</w:t>
      </w:r>
      <w:proofErr w:type="spellEnd"/>
      <w:r w:rsidRPr="005D7D81">
        <w:rPr>
          <w:color w:val="141413"/>
        </w:rPr>
        <w:t xml:space="preserve">, </w:t>
      </w:r>
      <w:r w:rsidRPr="00491D3E">
        <w:rPr>
          <w:color w:val="141413"/>
        </w:rPr>
        <w:t>Ph.D.</w:t>
      </w:r>
    </w:p>
    <w:p w:rsidR="003F6566" w:rsidRPr="005D7D81" w:rsidRDefault="003F6566" w:rsidP="003F6566">
      <w:pPr>
        <w:spacing w:line="240" w:lineRule="auto"/>
        <w:rPr>
          <w:color w:val="141413"/>
        </w:rPr>
      </w:pPr>
      <w:r w:rsidRPr="005D7D81">
        <w:rPr>
          <w:color w:val="141413"/>
        </w:rPr>
        <w:t>Fernando P. Polack, MD</w:t>
      </w:r>
    </w:p>
    <w:p w:rsidR="003F6566" w:rsidRPr="005D7D81" w:rsidRDefault="003F6566" w:rsidP="003F6566">
      <w:pPr>
        <w:spacing w:line="240" w:lineRule="auto"/>
        <w:rPr>
          <w:color w:val="141413"/>
        </w:rPr>
      </w:pPr>
      <w:r w:rsidRPr="005D7D81">
        <w:rPr>
          <w:color w:val="141413"/>
        </w:rPr>
        <w:t>Alejandra Bianchi</w:t>
      </w:r>
    </w:p>
    <w:p w:rsidR="003F6566" w:rsidRPr="005D7D81" w:rsidRDefault="003F6566" w:rsidP="003F6566">
      <w:pPr>
        <w:spacing w:line="240" w:lineRule="auto"/>
        <w:rPr>
          <w:color w:val="141413"/>
        </w:rPr>
      </w:pPr>
      <w:r w:rsidRPr="005D7D81">
        <w:rPr>
          <w:color w:val="141413"/>
        </w:rPr>
        <w:t xml:space="preserve">Florencia </w:t>
      </w:r>
      <w:proofErr w:type="spellStart"/>
      <w:r w:rsidRPr="005D7D81">
        <w:rPr>
          <w:color w:val="141413"/>
        </w:rPr>
        <w:t>Nowogrodski</w:t>
      </w:r>
      <w:proofErr w:type="spellEnd"/>
      <w:r w:rsidRPr="005D7D81">
        <w:rPr>
          <w:color w:val="141413"/>
        </w:rPr>
        <w:t>, MS</w:t>
      </w:r>
    </w:p>
    <w:p w:rsidR="003F6566" w:rsidRPr="00965D05" w:rsidRDefault="003F6566" w:rsidP="003F6566">
      <w:pPr>
        <w:spacing w:line="240" w:lineRule="auto"/>
      </w:pPr>
    </w:p>
    <w:p w:rsidR="003F6566" w:rsidRPr="00965D05" w:rsidRDefault="003F6566" w:rsidP="003F6566">
      <w:pPr>
        <w:spacing w:line="240" w:lineRule="auto"/>
        <w:rPr>
          <w:u w:val="single"/>
        </w:rPr>
      </w:pPr>
      <w:r w:rsidRPr="00965D05">
        <w:rPr>
          <w:u w:val="single"/>
        </w:rPr>
        <w:t>NIEHS</w:t>
      </w:r>
    </w:p>
    <w:p w:rsidR="003F6566" w:rsidRPr="00316AAD" w:rsidRDefault="003F6566" w:rsidP="003F6566">
      <w:pPr>
        <w:spacing w:line="240" w:lineRule="auto"/>
        <w:rPr>
          <w:b/>
          <w:i/>
          <w:color w:val="141413"/>
        </w:rPr>
      </w:pPr>
      <w:r w:rsidRPr="00316AAD">
        <w:rPr>
          <w:b/>
          <w:i/>
          <w:color w:val="141413"/>
        </w:rPr>
        <w:t>Investigators and Research Staff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Douglas A. Bell,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Pierre Bushel,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 xml:space="preserve">Steven R. </w:t>
      </w:r>
      <w:proofErr w:type="spellStart"/>
      <w:r w:rsidRPr="00491D3E">
        <w:rPr>
          <w:color w:val="141413"/>
        </w:rPr>
        <w:t>Kleeberger</w:t>
      </w:r>
      <w:proofErr w:type="spellEnd"/>
      <w:r w:rsidRPr="00491D3E">
        <w:rPr>
          <w:color w:val="141413"/>
        </w:rPr>
        <w:t>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proofErr w:type="spellStart"/>
      <w:r w:rsidRPr="00491D3E">
        <w:rPr>
          <w:color w:val="141413"/>
        </w:rPr>
        <w:t>Jianying</w:t>
      </w:r>
      <w:proofErr w:type="spellEnd"/>
      <w:r w:rsidRPr="00491D3E">
        <w:rPr>
          <w:color w:val="141413"/>
        </w:rPr>
        <w:t xml:space="preserve"> Li,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 xml:space="preserve">Jacqueline </w:t>
      </w:r>
      <w:proofErr w:type="spellStart"/>
      <w:r w:rsidRPr="00491D3E">
        <w:rPr>
          <w:color w:val="141413"/>
        </w:rPr>
        <w:t>Marzec</w:t>
      </w:r>
      <w:proofErr w:type="spellEnd"/>
      <w:r w:rsidRPr="00491D3E">
        <w:rPr>
          <w:color w:val="141413"/>
        </w:rPr>
        <w:t>, M.S.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Jennifer Nichols,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Min Shi,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 xml:space="preserve">Kirsten </w:t>
      </w:r>
      <w:proofErr w:type="spellStart"/>
      <w:r w:rsidRPr="00491D3E">
        <w:rPr>
          <w:color w:val="141413"/>
        </w:rPr>
        <w:t>Verhein</w:t>
      </w:r>
      <w:proofErr w:type="spellEnd"/>
      <w:r w:rsidRPr="00491D3E">
        <w:rPr>
          <w:color w:val="141413"/>
        </w:rPr>
        <w:t>, Ph.D.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proofErr w:type="spellStart"/>
      <w:r w:rsidRPr="00491D3E">
        <w:rPr>
          <w:color w:val="141413"/>
        </w:rPr>
        <w:t>Xuting</w:t>
      </w:r>
      <w:proofErr w:type="spellEnd"/>
      <w:r w:rsidRPr="00491D3E">
        <w:rPr>
          <w:color w:val="141413"/>
        </w:rPr>
        <w:t xml:space="preserve"> Wang, Ph.D.</w:t>
      </w:r>
    </w:p>
    <w:p w:rsidR="003F6566" w:rsidRPr="00491D3E" w:rsidRDefault="003F6566" w:rsidP="003F6566">
      <w:pPr>
        <w:spacing w:line="240" w:lineRule="auto"/>
        <w:rPr>
          <w:b/>
          <w:color w:val="141413"/>
        </w:rPr>
      </w:pPr>
      <w:r w:rsidRPr="00491D3E">
        <w:rPr>
          <w:color w:val="141413"/>
        </w:rPr>
        <w:t>Clarice Weinberg, Ph.D.</w:t>
      </w:r>
    </w:p>
    <w:p w:rsidR="003F6566" w:rsidRDefault="003F6566" w:rsidP="003F6566">
      <w:pPr>
        <w:spacing w:line="240" w:lineRule="auto"/>
        <w:rPr>
          <w:i/>
          <w:color w:val="141413"/>
        </w:rPr>
      </w:pPr>
    </w:p>
    <w:p w:rsidR="003F6566" w:rsidRPr="00491D3E" w:rsidRDefault="003F6566" w:rsidP="003F6566">
      <w:pPr>
        <w:spacing w:line="240" w:lineRule="auto"/>
        <w:rPr>
          <w:u w:val="single"/>
        </w:rPr>
      </w:pPr>
      <w:r w:rsidRPr="00491D3E">
        <w:rPr>
          <w:u w:val="single"/>
        </w:rPr>
        <w:t>FUNDASAMIN</w:t>
      </w:r>
    </w:p>
    <w:p w:rsidR="003F6566" w:rsidRPr="00156FCB" w:rsidRDefault="003F6566" w:rsidP="003F6566">
      <w:pPr>
        <w:spacing w:line="240" w:lineRule="auto"/>
        <w:rPr>
          <w:color w:val="141413"/>
        </w:rPr>
      </w:pPr>
      <w:r w:rsidRPr="00156FCB">
        <w:rPr>
          <w:color w:val="141413"/>
        </w:rPr>
        <w:t>Luis M. Prudent, MD</w:t>
      </w:r>
    </w:p>
    <w:p w:rsidR="003F6566" w:rsidRPr="00156FCB" w:rsidRDefault="003F6566" w:rsidP="003F6566">
      <w:pPr>
        <w:spacing w:line="240" w:lineRule="auto"/>
        <w:rPr>
          <w:color w:val="141413"/>
        </w:rPr>
      </w:pPr>
      <w:r w:rsidRPr="00156FCB">
        <w:rPr>
          <w:color w:val="141413"/>
        </w:rPr>
        <w:t>Nestor Vain, MD</w:t>
      </w:r>
    </w:p>
    <w:p w:rsidR="003F6566" w:rsidRPr="00965D05" w:rsidRDefault="003F6566" w:rsidP="003F6566">
      <w:pPr>
        <w:spacing w:line="240" w:lineRule="auto"/>
        <w:rPr>
          <w:vertAlign w:val="superscript"/>
        </w:rPr>
      </w:pPr>
    </w:p>
    <w:p w:rsidR="003F6566" w:rsidRPr="00316AAD" w:rsidRDefault="003F6566" w:rsidP="003F6566">
      <w:pPr>
        <w:spacing w:line="240" w:lineRule="auto"/>
        <w:rPr>
          <w:u w:val="single"/>
          <w:lang w:val="es-ES"/>
        </w:rPr>
      </w:pPr>
      <w:r w:rsidRPr="00316AAD">
        <w:rPr>
          <w:u w:val="single"/>
          <w:lang w:val="es-ES"/>
        </w:rPr>
        <w:t xml:space="preserve">Pontificia </w:t>
      </w:r>
      <w:proofErr w:type="spellStart"/>
      <w:r w:rsidRPr="00316AAD">
        <w:rPr>
          <w:u w:val="single"/>
          <w:lang w:val="es-ES"/>
        </w:rPr>
        <w:t>Universidade</w:t>
      </w:r>
      <w:proofErr w:type="spellEnd"/>
      <w:r w:rsidRPr="00316AAD">
        <w:rPr>
          <w:u w:val="single"/>
          <w:lang w:val="es-ES"/>
        </w:rPr>
        <w:t xml:space="preserve"> Católica do Rio Grande do Sul</w:t>
      </w:r>
    </w:p>
    <w:p w:rsidR="003F6566" w:rsidRPr="00491D3E" w:rsidRDefault="003F6566" w:rsidP="003F6566">
      <w:pPr>
        <w:spacing w:line="240" w:lineRule="auto"/>
        <w:rPr>
          <w:color w:val="141413"/>
        </w:rPr>
      </w:pPr>
      <w:r w:rsidRPr="00491D3E">
        <w:rPr>
          <w:color w:val="141413"/>
        </w:rPr>
        <w:t>Marcus H. Jones, MD</w:t>
      </w:r>
    </w:p>
    <w:p w:rsidR="003F6566" w:rsidRDefault="003F6566" w:rsidP="003F6566">
      <w:pPr>
        <w:spacing w:line="240" w:lineRule="auto"/>
        <w:rPr>
          <w:i/>
          <w:color w:val="141413"/>
        </w:rPr>
      </w:pPr>
    </w:p>
    <w:p w:rsidR="003F6566" w:rsidRDefault="003F6566" w:rsidP="003F6566">
      <w:pPr>
        <w:spacing w:line="240" w:lineRule="auto"/>
        <w:rPr>
          <w:u w:val="single"/>
          <w:lang w:val="es-ES"/>
        </w:rPr>
      </w:pPr>
      <w:r>
        <w:rPr>
          <w:u w:val="single"/>
          <w:lang w:val="es-ES"/>
        </w:rPr>
        <w:t xml:space="preserve">D-BPD </w:t>
      </w:r>
      <w:proofErr w:type="spellStart"/>
      <w:r>
        <w:rPr>
          <w:u w:val="single"/>
          <w:lang w:val="es-ES"/>
        </w:rPr>
        <w:t>Program</w:t>
      </w:r>
      <w:proofErr w:type="spellEnd"/>
      <w:r>
        <w:rPr>
          <w:u w:val="single"/>
          <w:lang w:val="es-ES"/>
        </w:rPr>
        <w:t xml:space="preserve"> Network</w:t>
      </w:r>
    </w:p>
    <w:p w:rsidR="003F6566" w:rsidRPr="00B72140" w:rsidRDefault="003F6566" w:rsidP="003F6566">
      <w:pPr>
        <w:spacing w:line="240" w:lineRule="auto"/>
        <w:rPr>
          <w:lang w:val="pt-BR"/>
        </w:rPr>
      </w:pPr>
      <w:r w:rsidRPr="00B72140">
        <w:rPr>
          <w:lang w:val="pt-BR"/>
        </w:rPr>
        <w:t>Gonzalo Mariani</w:t>
      </w:r>
      <w:r>
        <w:rPr>
          <w:lang w:val="pt-BR"/>
        </w:rPr>
        <w:t xml:space="preserve">, MD </w:t>
      </w:r>
    </w:p>
    <w:p w:rsidR="003F6566" w:rsidRPr="00B72140" w:rsidRDefault="003F6566" w:rsidP="003F6566">
      <w:pPr>
        <w:spacing w:line="240" w:lineRule="auto"/>
        <w:rPr>
          <w:lang w:val="pt-BR"/>
        </w:rPr>
      </w:pPr>
      <w:r w:rsidRPr="00B72140">
        <w:rPr>
          <w:lang w:val="pt-BR"/>
        </w:rPr>
        <w:t>Mariana Sorgetti</w:t>
      </w:r>
      <w:r>
        <w:rPr>
          <w:lang w:val="pt-BR"/>
        </w:rPr>
        <w:t>, MD</w:t>
      </w:r>
    </w:p>
    <w:p w:rsidR="003F6566" w:rsidRPr="00B72140" w:rsidRDefault="003F6566" w:rsidP="003F6566">
      <w:pPr>
        <w:spacing w:line="240" w:lineRule="auto"/>
        <w:rPr>
          <w:lang w:val="pt-BR"/>
        </w:rPr>
      </w:pPr>
      <w:r w:rsidRPr="00B72140">
        <w:rPr>
          <w:lang w:val="pt-BR"/>
        </w:rPr>
        <w:t>Jorge</w:t>
      </w:r>
      <w:r>
        <w:rPr>
          <w:lang w:val="pt-BR"/>
        </w:rPr>
        <w:t xml:space="preserve"> </w:t>
      </w:r>
      <w:r w:rsidRPr="00B72140">
        <w:rPr>
          <w:lang w:val="pt-BR"/>
        </w:rPr>
        <w:t>Digregorio</w:t>
      </w:r>
      <w:r>
        <w:rPr>
          <w:lang w:val="pt-BR"/>
        </w:rPr>
        <w:t>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Elba Lopez Turconi,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Cristina Osio,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Fernanda Galletti,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Mariangeles Quiros,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Andrea Brum,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Santiago Lopez Garcia, MD</w:t>
      </w:r>
    </w:p>
    <w:p w:rsidR="003F6566" w:rsidRDefault="003F6566" w:rsidP="003F6566">
      <w:pPr>
        <w:spacing w:line="240" w:lineRule="auto"/>
        <w:rPr>
          <w:lang w:val="pt-BR"/>
        </w:rPr>
      </w:pPr>
      <w:r>
        <w:rPr>
          <w:lang w:val="pt-BR"/>
        </w:rPr>
        <w:t>Silvia Garcia, MD</w:t>
      </w:r>
    </w:p>
    <w:p w:rsidR="003F6566" w:rsidRPr="00316AAD" w:rsidRDefault="003F6566" w:rsidP="003F6566">
      <w:pPr>
        <w:rPr>
          <w:u w:val="single"/>
          <w:lang w:val="es-ES"/>
        </w:rPr>
      </w:pPr>
    </w:p>
    <w:p w:rsidR="003F6566" w:rsidRPr="00316AAD" w:rsidRDefault="003F6566" w:rsidP="003F6566">
      <w:pPr>
        <w:rPr>
          <w:i/>
          <w:color w:val="141413"/>
        </w:rPr>
      </w:pPr>
    </w:p>
    <w:p w:rsidR="003F6566" w:rsidRPr="00965D05" w:rsidRDefault="003F6566" w:rsidP="003F6566"/>
    <w:p w:rsidR="00726F2E" w:rsidRDefault="000F6080"/>
    <w:sectPr w:rsidR="00726F2E" w:rsidSect="0024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F6566"/>
    <w:rsid w:val="00003DF5"/>
    <w:rsid w:val="00055DCF"/>
    <w:rsid w:val="00092DED"/>
    <w:rsid w:val="000D400F"/>
    <w:rsid w:val="000E3156"/>
    <w:rsid w:val="000F6080"/>
    <w:rsid w:val="001152C3"/>
    <w:rsid w:val="0024011C"/>
    <w:rsid w:val="002670EC"/>
    <w:rsid w:val="003A3B28"/>
    <w:rsid w:val="003A4143"/>
    <w:rsid w:val="003D6624"/>
    <w:rsid w:val="003E652D"/>
    <w:rsid w:val="003F6566"/>
    <w:rsid w:val="00413055"/>
    <w:rsid w:val="005028D6"/>
    <w:rsid w:val="0050497D"/>
    <w:rsid w:val="00697472"/>
    <w:rsid w:val="00787D07"/>
    <w:rsid w:val="007D729D"/>
    <w:rsid w:val="0084090B"/>
    <w:rsid w:val="00920154"/>
    <w:rsid w:val="009621C4"/>
    <w:rsid w:val="009626B8"/>
    <w:rsid w:val="00982462"/>
    <w:rsid w:val="009969AA"/>
    <w:rsid w:val="009E0280"/>
    <w:rsid w:val="009E60D2"/>
    <w:rsid w:val="00A55D0C"/>
    <w:rsid w:val="00B362FC"/>
    <w:rsid w:val="00B54982"/>
    <w:rsid w:val="00C557E7"/>
    <w:rsid w:val="00CD74F3"/>
    <w:rsid w:val="00CE5EE9"/>
    <w:rsid w:val="00D3036A"/>
    <w:rsid w:val="00D846DF"/>
    <w:rsid w:val="00E24268"/>
    <w:rsid w:val="00E41535"/>
    <w:rsid w:val="00FB67AA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6"/>
    <w:pPr>
      <w:spacing w:after="16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66"/>
    <w:pPr>
      <w:spacing w:after="160" w:line="48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816</Characters>
  <Application>Microsoft Office Word</Application>
  <DocSecurity>0</DocSecurity>
  <Lines>54</Lines>
  <Paragraphs>47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Ofman</dc:creator>
  <cp:keywords/>
  <dc:description/>
  <cp:lastModifiedBy>S3G_Reference_Citation_Sequence</cp:lastModifiedBy>
  <cp:revision>2</cp:revision>
  <dcterms:created xsi:type="dcterms:W3CDTF">2019-01-23T15:32:00Z</dcterms:created>
  <dcterms:modified xsi:type="dcterms:W3CDTF">2019-07-04T16:54:00Z</dcterms:modified>
</cp:coreProperties>
</file>