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10" w:tblpY="4060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2118"/>
        <w:gridCol w:w="2268"/>
        <w:gridCol w:w="2270"/>
        <w:gridCol w:w="1978"/>
      </w:tblGrid>
      <w:tr w:rsidR="002B4FA2" w:rsidRPr="00446718" w:rsidTr="00900F88">
        <w:trPr>
          <w:trHeight w:val="288"/>
        </w:trPr>
        <w:tc>
          <w:tcPr>
            <w:tcW w:w="37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>Gene ID</w:t>
            </w:r>
            <w:bookmarkStart w:id="0" w:name="_GoBack"/>
            <w:bookmarkEnd w:id="0"/>
          </w:p>
        </w:tc>
        <w:tc>
          <w:tcPr>
            <w:tcW w:w="113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>Full name</w:t>
            </w:r>
          </w:p>
        </w:tc>
        <w:tc>
          <w:tcPr>
            <w:tcW w:w="121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710CA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>Forward</w:t>
            </w:r>
            <w:r w:rsidRPr="0044671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 xml:space="preserve"> primer sequence</w:t>
            </w:r>
          </w:p>
        </w:tc>
        <w:tc>
          <w:tcPr>
            <w:tcW w:w="121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710CA3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>Reverse</w:t>
            </w:r>
            <w:r w:rsidRPr="0044671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 xml:space="preserve"> primer sequence</w:t>
            </w:r>
          </w:p>
        </w:tc>
        <w:tc>
          <w:tcPr>
            <w:tcW w:w="10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FA2" w:rsidRPr="00446718" w:rsidRDefault="002B4FA2" w:rsidP="002B4FA2">
            <w:pP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val="nl-BE" w:eastAsia="nl-BE"/>
              </w:rPr>
              <w:t>Source</w:t>
            </w:r>
          </w:p>
        </w:tc>
      </w:tr>
      <w:tr w:rsidR="002B4FA2" w:rsidRPr="00446718" w:rsidTr="00900F88">
        <w:trPr>
          <w:trHeight w:val="288"/>
        </w:trPr>
        <w:tc>
          <w:tcPr>
            <w:tcW w:w="37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Hk2</w:t>
            </w:r>
          </w:p>
        </w:tc>
        <w:tc>
          <w:tcPr>
            <w:tcW w:w="113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Hexokinase 2</w:t>
            </w:r>
          </w:p>
        </w:tc>
        <w:tc>
          <w:tcPr>
            <w:tcW w:w="1214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GTGTGCTCCGAGTAAGGGTG</w:t>
            </w:r>
          </w:p>
        </w:tc>
        <w:tc>
          <w:tcPr>
            <w:tcW w:w="1215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CAGGCATTCGGCAATGTGG</w:t>
            </w:r>
          </w:p>
        </w:tc>
        <w:tc>
          <w:tcPr>
            <w:tcW w:w="1059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primerbank: primer pair 2 (163965442c2)</w:t>
            </w:r>
          </w:p>
        </w:tc>
      </w:tr>
      <w:tr w:rsidR="002B4FA2" w:rsidRPr="00446718" w:rsidTr="00900F88">
        <w:trPr>
          <w:trHeight w:val="288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Pdk4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Pyruvate dehydrogenase kinase 4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AGGGAGGTCGAGCTGTTCTC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GGAGTGTTCACTAAGCGGTCA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primerbank: primer pair 4 (7305375a1)</w:t>
            </w:r>
          </w:p>
        </w:tc>
      </w:tr>
      <w:tr w:rsidR="002B4FA2" w:rsidRPr="00446718" w:rsidTr="00900F88">
        <w:trPr>
          <w:trHeight w:val="288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Acsl6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nl-BE"/>
              </w:rPr>
              <w:t>Acyl-CoA synthetase long chain family member 6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AAGTGACAGAGAGTCAGTGGG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TAGGGCGGAGAGCCTTCAT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primerbank: primer pair 1 (21450203a1)</w:t>
            </w:r>
          </w:p>
        </w:tc>
      </w:tr>
      <w:tr w:rsidR="002B4FA2" w:rsidRPr="00446718" w:rsidTr="00900F88">
        <w:trPr>
          <w:trHeight w:val="288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Acad11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Acyl-CoA dehydrogenase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AGATGCTTCAGTTATCGGAACG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ATGTAGCCATGCCAGGGTTTC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primerbank: primer pair 4 (28280023a1)</w:t>
            </w:r>
          </w:p>
        </w:tc>
      </w:tr>
      <w:tr w:rsidR="002B4FA2" w:rsidRPr="00446718" w:rsidTr="00900F88">
        <w:trPr>
          <w:trHeight w:val="288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Oxct1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3-Oxoacid CoA-transferase 1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CATAAGGGGTGTGTCTGCTACT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GCAAGGTTGCACCATTAGGAAT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primerbank: primer pair 4 (18266680a1)</w:t>
            </w:r>
          </w:p>
        </w:tc>
      </w:tr>
      <w:tr w:rsidR="002B4FA2" w:rsidRPr="00446718" w:rsidTr="00900F88">
        <w:trPr>
          <w:trHeight w:val="288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7-Dhcr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7-Dehydrocholesterol reductase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AGGCTGGATCTCAAGGACAAT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GCCAGACTAGCATGGCCTG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primerbank: primer pair 4 (6681179a1)</w:t>
            </w:r>
          </w:p>
        </w:tc>
      </w:tr>
      <w:tr w:rsidR="002B4FA2" w:rsidRPr="00446718" w:rsidTr="00900F88">
        <w:trPr>
          <w:trHeight w:val="288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Sqle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Squalene epoxidase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AGTTCGCTGCCTTCTCGGATA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GCTCCTGTTAATGTCGTTTCTGA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primerbank: primer pair 1 (118130480c1)</w:t>
            </w:r>
          </w:p>
        </w:tc>
      </w:tr>
      <w:tr w:rsidR="002B4FA2" w:rsidRPr="00446718" w:rsidTr="00900F88">
        <w:trPr>
          <w:trHeight w:val="288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Elovl7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eastAsia="nl-BE"/>
              </w:rPr>
              <w:t>Long chain fatty acyl elongase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CATCGAGGACTGTGCGTTTTT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CCAGGATGATGGTTTGTGGCA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primerbank: primer pair 4 (31542038a1)</w:t>
            </w:r>
          </w:p>
        </w:tc>
      </w:tr>
      <w:tr w:rsidR="002B4FA2" w:rsidRPr="00446718" w:rsidTr="00900F88">
        <w:trPr>
          <w:trHeight w:val="288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Agpat4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1-Acylglycerol-3-phosphate O-acyltransferase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CCAGTTTCTATGTCACCTGGTC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GCAGAGTCTGGCATTGATCTTG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primerbank: primer pair 4 (27229064a1)</w:t>
            </w:r>
          </w:p>
        </w:tc>
      </w:tr>
      <w:tr w:rsidR="002B4FA2" w:rsidRPr="00446718" w:rsidTr="00900F88">
        <w:trPr>
          <w:trHeight w:val="288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Apod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Apolipoprotein D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TCACCACAGCCAAAGGACAAA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CGTTCTCCATCAGCGAGTAGT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primerbank: primer pair 2 (6680706a1)</w:t>
            </w:r>
          </w:p>
        </w:tc>
      </w:tr>
      <w:tr w:rsidR="002B4FA2" w:rsidRPr="00446718" w:rsidTr="00900F88">
        <w:trPr>
          <w:trHeight w:val="288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Apoe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Apolipoprotein E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CTCCCAAGTCACACAAGAACTG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CCAGCTCCTTTTTGTAAGCCTTT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primerbank: primer pair 1 (163644328c1)</w:t>
            </w:r>
          </w:p>
        </w:tc>
      </w:tr>
      <w:tr w:rsidR="002B4FA2" w:rsidRPr="00446718" w:rsidTr="00900F88">
        <w:trPr>
          <w:trHeight w:val="288"/>
        </w:trPr>
        <w:tc>
          <w:tcPr>
            <w:tcW w:w="378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Fabp4</w:t>
            </w:r>
          </w:p>
        </w:tc>
        <w:tc>
          <w:tcPr>
            <w:tcW w:w="113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i/>
                <w:iCs/>
                <w:color w:val="000000"/>
                <w:sz w:val="16"/>
                <w:szCs w:val="16"/>
                <w:lang w:val="nl-BE" w:eastAsia="nl-BE"/>
              </w:rPr>
              <w:t>Fatty acid binding protein 4</w:t>
            </w:r>
          </w:p>
        </w:tc>
        <w:tc>
          <w:tcPr>
            <w:tcW w:w="1214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GAAGCTTGTCTCCAGTGA</w:t>
            </w:r>
          </w:p>
        </w:tc>
        <w:tc>
          <w:tcPr>
            <w:tcW w:w="1215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GCCCAGTTTGAAGGAAAT</w:t>
            </w:r>
          </w:p>
        </w:tc>
        <w:tc>
          <w:tcPr>
            <w:tcW w:w="1059" w:type="pct"/>
            <w:shd w:val="clear" w:color="auto" w:fill="auto"/>
            <w:noWrap/>
            <w:vAlign w:val="center"/>
            <w:hideMark/>
          </w:tcPr>
          <w:p w:rsidR="002B4FA2" w:rsidRPr="00446718" w:rsidRDefault="002B4FA2" w:rsidP="00900F88">
            <w:pPr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</w:pPr>
            <w:r w:rsidRPr="00446718">
              <w:rPr>
                <w:rFonts w:ascii="Calibri" w:eastAsia="Times New Roman" w:hAnsi="Calibri"/>
                <w:color w:val="000000"/>
                <w:sz w:val="16"/>
                <w:szCs w:val="16"/>
                <w:lang w:val="nl-BE" w:eastAsia="nl-BE"/>
              </w:rPr>
              <w:t>own design</w:t>
            </w:r>
          </w:p>
        </w:tc>
      </w:tr>
    </w:tbl>
    <w:p w:rsidR="002B4FA2" w:rsidRPr="004274EB" w:rsidRDefault="002B4FA2" w:rsidP="002B4FA2">
      <w:pPr>
        <w:spacing w:line="480" w:lineRule="auto"/>
        <w:jc w:val="both"/>
        <w:rPr>
          <w:szCs w:val="24"/>
        </w:rPr>
      </w:pPr>
      <w:r>
        <w:rPr>
          <w:b/>
          <w:szCs w:val="24"/>
        </w:rPr>
        <w:t>Additional file 1: Table S1</w:t>
      </w:r>
      <w:r w:rsidRPr="004274EB">
        <w:rPr>
          <w:b/>
          <w:szCs w:val="24"/>
        </w:rPr>
        <w:t>. Primer sequences for the determination of expression of metabolic genes.</w:t>
      </w:r>
    </w:p>
    <w:p w:rsidR="00277FAF" w:rsidRDefault="002B4FA2" w:rsidP="002B4FA2">
      <w:pPr>
        <w:pStyle w:val="Acknowledgement"/>
        <w:spacing w:before="0" w:line="480" w:lineRule="auto"/>
        <w:ind w:left="0" w:firstLine="0"/>
        <w:jc w:val="both"/>
      </w:pPr>
      <w:r w:rsidRPr="004274EB">
        <w:rPr>
          <w:sz w:val="20"/>
          <w:szCs w:val="20"/>
        </w:rPr>
        <w:t>Primers for quantitative PCR analysis of expression levels of metabolic genes.</w:t>
      </w:r>
    </w:p>
    <w:sectPr w:rsidR="00277FAF" w:rsidSect="0098117B">
      <w:footerReference w:type="default" r:id="rId4"/>
      <w:headerReference w:type="first" r:id="rId5"/>
      <w:pgSz w:w="12240" w:h="15840"/>
      <w:pgMar w:top="1440" w:right="1440" w:bottom="1440" w:left="1440" w:header="432" w:footer="720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DC" w:rsidRDefault="002B4FA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38</w:t>
    </w:r>
    <w:r>
      <w:rPr>
        <w:noProof/>
      </w:rPr>
      <w:fldChar w:fldCharType="end"/>
    </w:r>
  </w:p>
  <w:p w:rsidR="00EB18DC" w:rsidRDefault="002B4FA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8DC" w:rsidRDefault="002B4FA2" w:rsidP="004A10BE">
    <w:pPr>
      <w:pStyle w:val="Header"/>
    </w:pPr>
    <w:r>
      <w:tab/>
    </w:r>
  </w:p>
  <w:p w:rsidR="00EB18DC" w:rsidRPr="00204015" w:rsidRDefault="002B4FA2" w:rsidP="00DC0D37">
    <w:pPr>
      <w:pStyle w:val="Header"/>
      <w:jc w:val="center"/>
    </w:pPr>
    <w:r w:rsidRPr="00204015">
      <w:t xml:space="preserve">Manuscript:  </w:t>
    </w:r>
    <w:r w:rsidRPr="00204015">
      <w:t>Confidential</w:t>
    </w:r>
  </w:p>
  <w:p w:rsidR="00EB18DC" w:rsidRDefault="002B4FA2" w:rsidP="004A10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A2"/>
    <w:rsid w:val="00277FAF"/>
    <w:rsid w:val="002B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86D2B-7F9C-473D-96C1-A39E1B2B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nowledgement">
    <w:name w:val="Acknowledgement"/>
    <w:basedOn w:val="Normal"/>
    <w:rsid w:val="002B4FA2"/>
    <w:pPr>
      <w:spacing w:before="120"/>
      <w:ind w:left="720" w:hanging="720"/>
    </w:pPr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4FA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B4F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2B4FA2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2B4FA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B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KULeuven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Rossaert</dc:creator>
  <cp:keywords/>
  <dc:description/>
  <cp:lastModifiedBy>Elisabeth Rossaert</cp:lastModifiedBy>
  <cp:revision>1</cp:revision>
  <dcterms:created xsi:type="dcterms:W3CDTF">2019-06-24T12:01:00Z</dcterms:created>
  <dcterms:modified xsi:type="dcterms:W3CDTF">2019-06-24T12:03:00Z</dcterms:modified>
</cp:coreProperties>
</file>