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41" w:rsidRPr="0020515F" w:rsidRDefault="00FA20B6" w:rsidP="007A7A41">
      <w:pPr>
        <w:widowControl w:val="0"/>
        <w:rPr>
          <w:rFonts w:cs="Arial"/>
          <w:color w:val="000000" w:themeColor="text1"/>
        </w:rPr>
      </w:pPr>
      <w:r>
        <w:rPr>
          <w:rFonts w:cs="Arial"/>
          <w:b/>
          <w:bCs/>
        </w:rPr>
        <w:t>Additional file 1</w:t>
      </w:r>
      <w:r w:rsidR="005E7D07">
        <w:rPr>
          <w:rFonts w:cs="Arial"/>
          <w:b/>
          <w:bCs/>
        </w:rPr>
        <w:t>:</w:t>
      </w:r>
      <w:r w:rsidR="007A7A41" w:rsidRPr="00160637">
        <w:rPr>
          <w:rFonts w:cs="Arial"/>
        </w:rPr>
        <w:t xml:space="preserve"> </w:t>
      </w:r>
      <w:r w:rsidR="00A04265" w:rsidRPr="00A04265">
        <w:rPr>
          <w:rFonts w:cs="Arial"/>
          <w:b/>
          <w:color w:val="000000" w:themeColor="text1"/>
        </w:rPr>
        <w:t>The effects of patient factors on expenditure per patient (expenditure (P))</w:t>
      </w:r>
    </w:p>
    <w:tbl>
      <w:tblPr>
        <w:tblStyle w:val="TableGrid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064"/>
        <w:gridCol w:w="1065"/>
        <w:gridCol w:w="1064"/>
        <w:gridCol w:w="1066"/>
        <w:gridCol w:w="1066"/>
      </w:tblGrid>
      <w:tr w:rsidR="00A04265" w:rsidRPr="00B722D0" w:rsidTr="00A04265">
        <w:trPr>
          <w:trHeight w:val="266"/>
        </w:trPr>
        <w:tc>
          <w:tcPr>
            <w:tcW w:w="35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Variable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65" w:rsidRPr="00323F32" w:rsidRDefault="00A04265" w:rsidP="00A07275">
            <w:pPr>
              <w:rPr>
                <w:rFonts w:cs="Arial"/>
                <w:sz w:val="16"/>
                <w:szCs w:val="18"/>
              </w:rPr>
            </w:pPr>
            <w:proofErr w:type="spellStart"/>
            <w:r w:rsidRPr="00323F32">
              <w:rPr>
                <w:rFonts w:cs="Arial"/>
                <w:sz w:val="16"/>
                <w:szCs w:val="18"/>
              </w:rPr>
              <w:t>exp</w:t>
            </w:r>
            <w:proofErr w:type="spellEnd"/>
            <w:r w:rsidRPr="00323F32">
              <w:rPr>
                <w:rFonts w:cs="Arial"/>
                <w:sz w:val="16"/>
                <w:szCs w:val="18"/>
              </w:rPr>
              <w:t>(β)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265" w:rsidRPr="00323F32" w:rsidRDefault="00A04265" w:rsidP="00A07275">
            <w:pPr>
              <w:rPr>
                <w:rFonts w:cs="Arial"/>
                <w:sz w:val="16"/>
                <w:szCs w:val="18"/>
              </w:rPr>
            </w:pPr>
            <w:r w:rsidRPr="00323F32">
              <w:rPr>
                <w:rFonts w:cs="Arial"/>
                <w:sz w:val="16"/>
                <w:szCs w:val="18"/>
              </w:rPr>
              <w:t>99%</w:t>
            </w:r>
            <w:r w:rsidR="00DC7387" w:rsidRPr="00323F32">
              <w:rPr>
                <w:rFonts w:cs="Arial"/>
                <w:sz w:val="16"/>
                <w:szCs w:val="18"/>
              </w:rPr>
              <w:t xml:space="preserve"> </w:t>
            </w:r>
            <w:r w:rsidRPr="00323F32">
              <w:rPr>
                <w:rFonts w:cs="Arial"/>
                <w:sz w:val="16"/>
                <w:szCs w:val="18"/>
              </w:rPr>
              <w:t>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i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Wald test</w:t>
            </w:r>
            <w:r w:rsidRPr="00A07275">
              <w:rPr>
                <w:rFonts w:cs="Arial"/>
                <w:i/>
                <w:sz w:val="16"/>
                <w:szCs w:val="18"/>
              </w:rPr>
              <w:t xml:space="preserve"> P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i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Overall</w:t>
            </w:r>
            <w:r w:rsidRPr="00A07275">
              <w:rPr>
                <w:rFonts w:cs="Arial"/>
                <w:i/>
                <w:sz w:val="16"/>
                <w:szCs w:val="18"/>
              </w:rPr>
              <w:t xml:space="preserve"> P</w:t>
            </w:r>
          </w:p>
        </w:tc>
      </w:tr>
      <w:tr w:rsidR="00A04265" w:rsidRPr="00B722D0" w:rsidTr="00A04265">
        <w:trPr>
          <w:trHeight w:val="270"/>
        </w:trPr>
        <w:tc>
          <w:tcPr>
            <w:tcW w:w="3505" w:type="dxa"/>
            <w:vMerge/>
            <w:tcBorders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Lower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Upper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i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  <w:tcBorders>
              <w:top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Gender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Female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.026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Male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Ethnicity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bookmarkStart w:id="0" w:name="_GoBack"/>
        <w:bookmarkEnd w:id="0"/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Chinese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Indian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0.99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1.05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.700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Malay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1.11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1.16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Others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0.91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0.86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0.97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Age as at first contact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21-29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30-39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1.27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1.21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1.33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40-49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1.72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1.80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50-59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2.30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2.41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60-69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3.03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2.86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3.21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70-79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3.74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3.50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3.99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80 and above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3.65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3.35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4.00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 xml:space="preserve">Housing type </w:t>
            </w:r>
            <w:r w:rsidRPr="00323F32">
              <w:rPr>
                <w:rFonts w:cs="Arial"/>
                <w:sz w:val="16"/>
                <w:szCs w:val="18"/>
              </w:rPr>
              <w:t>(</w:t>
            </w:r>
            <w:r w:rsidR="00BE7CDB" w:rsidRPr="00323F32">
              <w:rPr>
                <w:rFonts w:cs="Arial"/>
                <w:sz w:val="16"/>
                <w:szCs w:val="18"/>
              </w:rPr>
              <w:t>socio-economic status</w:t>
            </w:r>
            <w:r w:rsidRPr="00A07275">
              <w:rPr>
                <w:rFonts w:cs="Arial"/>
                <w:sz w:val="16"/>
                <w:szCs w:val="18"/>
              </w:rPr>
              <w:t xml:space="preserve"> proxy)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Rental, studios, 1- 2-room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1.97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3-room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1.65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1.75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4-room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1.52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1.44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5-room and executive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1.41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1.49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Private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Resident status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Permanent resident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-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Singaporean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1.76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1.68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1.84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Primary diagnosis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Chronic renal failure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5.27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4.45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6.31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Breast cancer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5.08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4.28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6.10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Head and neck cancer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4.66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3.45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6.52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Liver disease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4.33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3.60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5.28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lastRenderedPageBreak/>
              <w:t>Bronchus and lung cancer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3.96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3.23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4.95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Colon cancer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3.63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2.88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4.63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Stroke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3.02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2.76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3.32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Rectum and anus cancer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2.81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3.77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Pneumonia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2.77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2.53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3.03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Schizophrenia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2.68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2.09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3.51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Acute myocardial infarction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2.55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2.32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2.81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Coronary heart disease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2.44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2.24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2.65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Osteoarthritis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2.38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2.03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2.82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Hepatitis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2.27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1.78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2.96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Diabetes mellitus with complication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2.13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1.81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2.52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Acute renal failure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2.11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2.68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Gastroduodenal ulcer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2.05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2.44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Paralysis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1.98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1.62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2.47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Congestive heart failure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1.67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2.12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Diabetes mellitus without complication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1.87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2.13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Urinary tract infection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1.83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1.69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1.99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Mood disorder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1.53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2.14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Dementia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1.69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1.38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2.11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Chronic obstructive pulmonary disease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1.60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1.40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1.85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proofErr w:type="spellStart"/>
            <w:r w:rsidRPr="00E161ED">
              <w:rPr>
                <w:rFonts w:cs="Arial"/>
                <w:sz w:val="16"/>
                <w:szCs w:val="18"/>
              </w:rPr>
              <w:t>Esophageal</w:t>
            </w:r>
            <w:proofErr w:type="spellEnd"/>
            <w:r w:rsidRPr="00E161ED">
              <w:rPr>
                <w:rFonts w:cs="Arial"/>
                <w:sz w:val="16"/>
                <w:szCs w:val="18"/>
              </w:rPr>
              <w:t xml:space="preserve"> disorder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1.52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1.32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1.77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Spondylosis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1.52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1.40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proofErr w:type="spellStart"/>
            <w:r w:rsidRPr="00E161ED">
              <w:rPr>
                <w:rFonts w:cs="Arial"/>
                <w:sz w:val="16"/>
                <w:szCs w:val="18"/>
              </w:rPr>
              <w:t>Hyperlipidemia</w:t>
            </w:r>
            <w:proofErr w:type="spellEnd"/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1.39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1.17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1.67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 xml:space="preserve">Gout and other crystal </w:t>
            </w:r>
            <w:proofErr w:type="spellStart"/>
            <w:r w:rsidRPr="00E161ED">
              <w:rPr>
                <w:rFonts w:cs="Arial"/>
                <w:sz w:val="16"/>
                <w:szCs w:val="18"/>
              </w:rPr>
              <w:t>arthropathy</w:t>
            </w:r>
            <w:proofErr w:type="spellEnd"/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1.28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1.06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1.56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</w:tcPr>
          <w:p w:rsidR="00A04265" w:rsidRPr="00E161ED" w:rsidRDefault="00A04265" w:rsidP="00A07275">
            <w:pPr>
              <w:ind w:left="720"/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Hypertension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1.26</w:t>
            </w:r>
          </w:p>
        </w:tc>
        <w:tc>
          <w:tcPr>
            <w:tcW w:w="1065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1.15</w:t>
            </w:r>
          </w:p>
        </w:tc>
        <w:tc>
          <w:tcPr>
            <w:tcW w:w="1064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1.37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  <w:tr w:rsidR="00A04265" w:rsidRPr="00B722D0" w:rsidTr="00A04265">
        <w:tc>
          <w:tcPr>
            <w:tcW w:w="3505" w:type="dxa"/>
            <w:tcBorders>
              <w:bottom w:val="single" w:sz="4" w:space="0" w:color="auto"/>
            </w:tcBorders>
          </w:tcPr>
          <w:p w:rsidR="00A04265" w:rsidRPr="00A07275" w:rsidRDefault="00A04265" w:rsidP="00A07275">
            <w:pPr>
              <w:rPr>
                <w:rFonts w:cs="Arial"/>
                <w:sz w:val="16"/>
                <w:szCs w:val="18"/>
              </w:rPr>
            </w:pPr>
            <w:r w:rsidRPr="00A07275">
              <w:rPr>
                <w:rFonts w:cs="Arial"/>
                <w:sz w:val="16"/>
                <w:szCs w:val="18"/>
              </w:rPr>
              <w:t>Observed period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1.05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  <w:r w:rsidRPr="00E161ED">
              <w:rPr>
                <w:rFonts w:cs="Arial"/>
                <w:sz w:val="16"/>
                <w:szCs w:val="18"/>
              </w:rPr>
              <w:t>&lt;.001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04265" w:rsidRPr="00E161ED" w:rsidRDefault="00A04265" w:rsidP="00A07275">
            <w:pPr>
              <w:rPr>
                <w:rFonts w:cs="Arial"/>
                <w:sz w:val="16"/>
                <w:szCs w:val="18"/>
              </w:rPr>
            </w:pPr>
          </w:p>
        </w:tc>
      </w:tr>
    </w:tbl>
    <w:p w:rsidR="007E54DD" w:rsidRDefault="007E54DD">
      <w:pPr>
        <w:widowControl w:val="0"/>
        <w:rPr>
          <w:rFonts w:cs="Arial"/>
        </w:rPr>
      </w:pPr>
    </w:p>
    <w:sectPr w:rsidR="007E54DD" w:rsidSect="007A7A41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346"/>
    <w:multiLevelType w:val="hybridMultilevel"/>
    <w:tmpl w:val="330A5FD6"/>
    <w:lvl w:ilvl="0" w:tplc="02A25DC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89"/>
    <w:rsid w:val="00122A1F"/>
    <w:rsid w:val="00275F98"/>
    <w:rsid w:val="00323F32"/>
    <w:rsid w:val="004753A4"/>
    <w:rsid w:val="00493B52"/>
    <w:rsid w:val="005C30B0"/>
    <w:rsid w:val="005E7D07"/>
    <w:rsid w:val="007A7A41"/>
    <w:rsid w:val="007E54DD"/>
    <w:rsid w:val="00847CAD"/>
    <w:rsid w:val="0092406F"/>
    <w:rsid w:val="009F232A"/>
    <w:rsid w:val="00A04265"/>
    <w:rsid w:val="00A977C7"/>
    <w:rsid w:val="00B33289"/>
    <w:rsid w:val="00BE7CDB"/>
    <w:rsid w:val="00DC7387"/>
    <w:rsid w:val="00DD22FE"/>
    <w:rsid w:val="00E118EF"/>
    <w:rsid w:val="00E14ACB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1255-BEE9-4542-9A9B-5227667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41"/>
    <w:pPr>
      <w:spacing w:after="0" w:line="48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A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A4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7A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D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Nabilah Binte Abdul</dc:creator>
  <cp:keywords/>
  <dc:description/>
  <cp:lastModifiedBy>Siti Nabilah</cp:lastModifiedBy>
  <cp:revision>2</cp:revision>
  <dcterms:created xsi:type="dcterms:W3CDTF">2019-05-23T06:11:00Z</dcterms:created>
  <dcterms:modified xsi:type="dcterms:W3CDTF">2019-05-23T06:11:00Z</dcterms:modified>
</cp:coreProperties>
</file>