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D2C6FF" w14:textId="6B6D2171" w:rsidR="00DF6AF3" w:rsidRPr="00DF6AF3" w:rsidRDefault="00DF6AF3" w:rsidP="00DF6AF3">
      <w:pPr>
        <w:pStyle w:val="RSCH01PaperTitle"/>
        <w:jc w:val="center"/>
        <w:rPr>
          <w:sz w:val="44"/>
          <w:szCs w:val="44"/>
          <w:lang w:val="en-US"/>
        </w:rPr>
      </w:pPr>
      <w:bookmarkStart w:id="0" w:name="_GoBack"/>
      <w:r w:rsidRPr="00DF6AF3">
        <w:rPr>
          <w:sz w:val="44"/>
          <w:szCs w:val="44"/>
          <w:lang w:val="en-US"/>
        </w:rPr>
        <w:t>S</w:t>
      </w:r>
      <w:r w:rsidRPr="00DF6AF3">
        <w:rPr>
          <w:rFonts w:hint="eastAsia"/>
          <w:sz w:val="44"/>
          <w:szCs w:val="44"/>
          <w:lang w:val="en-US"/>
        </w:rPr>
        <w:t>upp</w:t>
      </w:r>
      <w:r w:rsidR="009E23E2">
        <w:rPr>
          <w:sz w:val="44"/>
          <w:szCs w:val="44"/>
          <w:lang w:val="en-US"/>
        </w:rPr>
        <w:t>lementary</w:t>
      </w:r>
      <w:r w:rsidRPr="00DF6AF3">
        <w:rPr>
          <w:sz w:val="44"/>
          <w:szCs w:val="44"/>
          <w:lang w:val="en-US"/>
        </w:rPr>
        <w:t xml:space="preserve"> information</w:t>
      </w:r>
    </w:p>
    <w:p w14:paraId="7C63AA90" w14:textId="795FF079" w:rsidR="001152C8" w:rsidRDefault="001F717E" w:rsidP="00643B8E">
      <w:pPr>
        <w:pStyle w:val="RSCH01PaperTitle"/>
        <w:spacing w:line="480" w:lineRule="auto"/>
        <w:jc w:val="both"/>
      </w:pPr>
      <w:r w:rsidRPr="00AD7228">
        <w:rPr>
          <w:lang w:val="en-US"/>
        </w:rPr>
        <w:t>P</w:t>
      </w:r>
      <w:r w:rsidRPr="00AD7228">
        <w:rPr>
          <w:rFonts w:hint="eastAsia"/>
          <w:lang w:val="en-US"/>
        </w:rPr>
        <w:t>o</w:t>
      </w:r>
      <w:r w:rsidRPr="00AD7228">
        <w:rPr>
          <w:lang w:val="en-US"/>
        </w:rPr>
        <w:t>t</w:t>
      </w:r>
      <w:r w:rsidRPr="00AD7228">
        <w:rPr>
          <w:rFonts w:hint="eastAsia"/>
          <w:lang w:val="en-US"/>
        </w:rPr>
        <w:t>ent</w:t>
      </w:r>
      <w:r w:rsidRPr="00AD7228">
        <w:rPr>
          <w:lang w:val="en-US"/>
        </w:rPr>
        <w:t xml:space="preserve"> </w:t>
      </w:r>
      <w:r w:rsidRPr="00AD7228">
        <w:rPr>
          <w:rFonts w:hint="eastAsia"/>
          <w:lang w:val="en-US"/>
        </w:rPr>
        <w:t>anti-tumor</w:t>
      </w:r>
      <w:r w:rsidRPr="00AD7228">
        <w:rPr>
          <w:lang w:val="en-US"/>
        </w:rPr>
        <w:t xml:space="preserve"> </w:t>
      </w:r>
      <w:r w:rsidRPr="00B13842">
        <w:rPr>
          <w:lang w:val="en-US"/>
        </w:rPr>
        <w:t>immunostimulatory</w:t>
      </w:r>
      <w:r w:rsidRPr="00AD7228">
        <w:rPr>
          <w:lang w:val="en-US"/>
        </w:rPr>
        <w:t xml:space="preserve"> </w:t>
      </w:r>
      <w:r>
        <w:rPr>
          <w:lang w:val="en-US"/>
        </w:rPr>
        <w:t>biocompatible</w:t>
      </w:r>
      <w:r w:rsidRPr="0004708B">
        <w:t xml:space="preserve"> </w:t>
      </w:r>
      <w:r>
        <w:rPr>
          <w:rFonts w:hint="eastAsia"/>
          <w:lang w:val="en-US" w:eastAsia="zh-CN"/>
        </w:rPr>
        <w:t>nano</w:t>
      </w:r>
      <w:r w:rsidRPr="00AD7228">
        <w:rPr>
          <w:lang w:val="en-US"/>
        </w:rPr>
        <w:t xml:space="preserve">hydrogel made </w:t>
      </w:r>
      <w:r>
        <w:rPr>
          <w:lang w:val="en-US"/>
        </w:rPr>
        <w:t>from</w:t>
      </w:r>
      <w:r w:rsidRPr="00AD7228">
        <w:rPr>
          <w:lang w:val="en-US"/>
        </w:rPr>
        <w:t xml:space="preserve"> </w:t>
      </w:r>
      <w:bookmarkStart w:id="1" w:name="OLE_LINK25"/>
      <w:bookmarkStart w:id="2" w:name="OLE_LINK26"/>
      <w:r w:rsidRPr="00AD7228">
        <w:rPr>
          <w:lang w:val="en-US"/>
        </w:rPr>
        <w:t>DNA</w:t>
      </w:r>
      <w:bookmarkEnd w:id="1"/>
      <w:bookmarkEnd w:id="2"/>
    </w:p>
    <w:p w14:paraId="3B88B590" w14:textId="36917FCC" w:rsidR="00434D76" w:rsidRDefault="001F717E" w:rsidP="00643B8E">
      <w:pPr>
        <w:spacing w:line="480" w:lineRule="auto"/>
        <w:rPr>
          <w:vertAlign w:val="superscript"/>
          <w:lang w:val="en-GB" w:eastAsia="en-US"/>
        </w:rPr>
      </w:pPr>
      <w:r w:rsidRPr="001F717E">
        <w:rPr>
          <w:lang w:val="en-GB" w:eastAsia="en-US"/>
        </w:rPr>
        <w:t>J</w:t>
      </w:r>
      <w:r w:rsidRPr="001F717E">
        <w:rPr>
          <w:rFonts w:hint="eastAsia"/>
          <w:lang w:val="en-GB" w:eastAsia="en-US"/>
        </w:rPr>
        <w:t>iana</w:t>
      </w:r>
      <w:r w:rsidRPr="001F717E">
        <w:rPr>
          <w:lang w:val="en-GB" w:eastAsia="en-US"/>
        </w:rPr>
        <w:t xml:space="preserve"> Jiang,</w:t>
      </w:r>
      <w:r w:rsidRPr="001F717E">
        <w:rPr>
          <w:rFonts w:hint="eastAsia"/>
          <w:lang w:val="en-GB" w:eastAsia="en-US"/>
        </w:rPr>
        <w:t>‡</w:t>
      </w:r>
      <w:r w:rsidRPr="001F717E">
        <w:rPr>
          <w:vertAlign w:val="superscript"/>
          <w:lang w:val="en-GB" w:eastAsia="en-US"/>
        </w:rPr>
        <w:t>a</w:t>
      </w:r>
      <w:r w:rsidRPr="001F717E">
        <w:rPr>
          <w:lang w:val="en-GB" w:eastAsia="en-US"/>
        </w:rPr>
        <w:t xml:space="preserve"> </w:t>
      </w:r>
      <w:proofErr w:type="spellStart"/>
      <w:r w:rsidRPr="001F717E">
        <w:rPr>
          <w:lang w:val="en-GB" w:eastAsia="en-US"/>
        </w:rPr>
        <w:t>X</w:t>
      </w:r>
      <w:r w:rsidRPr="001F717E">
        <w:rPr>
          <w:rFonts w:hint="eastAsia"/>
          <w:lang w:val="en-GB" w:eastAsia="en-US"/>
        </w:rPr>
        <w:t>ia</w:t>
      </w:r>
      <w:r w:rsidRPr="001F717E">
        <w:rPr>
          <w:lang w:val="en-GB" w:eastAsia="en-US"/>
        </w:rPr>
        <w:t>nming</w:t>
      </w:r>
      <w:proofErr w:type="spellEnd"/>
      <w:r w:rsidRPr="001F717E">
        <w:rPr>
          <w:lang w:val="en-GB" w:eastAsia="en-US"/>
        </w:rPr>
        <w:t xml:space="preserve"> Kong,</w:t>
      </w:r>
      <w:r w:rsidRPr="001F717E">
        <w:rPr>
          <w:rFonts w:hint="eastAsia"/>
          <w:lang w:val="en-GB" w:eastAsia="en-US"/>
        </w:rPr>
        <w:t>‡</w:t>
      </w:r>
      <w:r w:rsidRPr="001F717E">
        <w:rPr>
          <w:vertAlign w:val="superscript"/>
          <w:lang w:val="en-GB" w:eastAsia="en-US"/>
        </w:rPr>
        <w:t xml:space="preserve">ac </w:t>
      </w:r>
      <w:proofErr w:type="spellStart"/>
      <w:r w:rsidRPr="001F717E">
        <w:rPr>
          <w:lang w:val="en-GB" w:eastAsia="en-US"/>
        </w:rPr>
        <w:t>Yuexia</w:t>
      </w:r>
      <w:proofErr w:type="spellEnd"/>
      <w:r w:rsidRPr="001F717E">
        <w:rPr>
          <w:lang w:val="en-GB" w:eastAsia="en-US"/>
        </w:rPr>
        <w:t xml:space="preserve"> </w:t>
      </w:r>
      <w:proofErr w:type="spellStart"/>
      <w:r w:rsidRPr="001F717E">
        <w:rPr>
          <w:lang w:val="en-GB" w:eastAsia="en-US"/>
        </w:rPr>
        <w:t>Xie,</w:t>
      </w:r>
      <w:bookmarkStart w:id="3" w:name="OLE_LINK6"/>
      <w:r w:rsidRPr="001F717E">
        <w:rPr>
          <w:vertAlign w:val="superscript"/>
          <w:lang w:val="en-GB" w:eastAsia="en-US"/>
        </w:rPr>
        <w:t>a</w:t>
      </w:r>
      <w:bookmarkEnd w:id="3"/>
      <w:proofErr w:type="spellEnd"/>
      <w:r w:rsidRPr="001F717E">
        <w:rPr>
          <w:lang w:val="en-GB" w:eastAsia="en-US"/>
        </w:rPr>
        <w:t xml:space="preserve"> </w:t>
      </w:r>
      <w:proofErr w:type="spellStart"/>
      <w:r w:rsidRPr="001F717E">
        <w:rPr>
          <w:lang w:val="en-GB" w:eastAsia="en-US"/>
        </w:rPr>
        <w:t>Hanbing</w:t>
      </w:r>
      <w:proofErr w:type="spellEnd"/>
      <w:r w:rsidRPr="001F717E">
        <w:rPr>
          <w:lang w:val="en-GB" w:eastAsia="en-US"/>
        </w:rPr>
        <w:t xml:space="preserve"> </w:t>
      </w:r>
      <w:proofErr w:type="spellStart"/>
      <w:r w:rsidRPr="001F717E">
        <w:rPr>
          <w:lang w:val="en-GB" w:eastAsia="en-US"/>
        </w:rPr>
        <w:t>Zou,</w:t>
      </w:r>
      <w:r w:rsidRPr="001F717E">
        <w:rPr>
          <w:vertAlign w:val="superscript"/>
          <w:lang w:val="en-GB" w:eastAsia="en-US"/>
        </w:rPr>
        <w:t>a</w:t>
      </w:r>
      <w:proofErr w:type="spellEnd"/>
      <w:r w:rsidRPr="001F717E">
        <w:rPr>
          <w:lang w:val="en-GB" w:eastAsia="en-US"/>
        </w:rPr>
        <w:t xml:space="preserve"> </w:t>
      </w:r>
      <w:proofErr w:type="spellStart"/>
      <w:r w:rsidRPr="001F717E">
        <w:rPr>
          <w:lang w:val="en-GB" w:eastAsia="en-US"/>
        </w:rPr>
        <w:t>Qianyun</w:t>
      </w:r>
      <w:proofErr w:type="spellEnd"/>
      <w:r w:rsidRPr="001F717E">
        <w:rPr>
          <w:lang w:val="en-GB" w:eastAsia="en-US"/>
        </w:rPr>
        <w:t xml:space="preserve"> </w:t>
      </w:r>
      <w:proofErr w:type="spellStart"/>
      <w:r w:rsidRPr="001F717E">
        <w:rPr>
          <w:lang w:val="en-GB" w:eastAsia="en-US"/>
        </w:rPr>
        <w:t>Tang,</w:t>
      </w:r>
      <w:r w:rsidRPr="001F717E">
        <w:rPr>
          <w:vertAlign w:val="superscript"/>
          <w:lang w:val="en-GB" w:eastAsia="en-US"/>
        </w:rPr>
        <w:t>b</w:t>
      </w:r>
      <w:proofErr w:type="spellEnd"/>
      <w:r w:rsidRPr="001F717E">
        <w:rPr>
          <w:lang w:val="en-GB" w:eastAsia="en-US"/>
        </w:rPr>
        <w:t xml:space="preserve"> Ding </w:t>
      </w:r>
      <w:proofErr w:type="spellStart"/>
      <w:r w:rsidRPr="001F717E">
        <w:rPr>
          <w:lang w:val="en-GB" w:eastAsia="en-US"/>
        </w:rPr>
        <w:t>Ma,</w:t>
      </w:r>
      <w:r w:rsidRPr="001F717E">
        <w:rPr>
          <w:vertAlign w:val="superscript"/>
          <w:lang w:val="en-GB" w:eastAsia="en-US"/>
        </w:rPr>
        <w:t>a</w:t>
      </w:r>
      <w:proofErr w:type="spellEnd"/>
      <w:r w:rsidRPr="001F717E">
        <w:rPr>
          <w:lang w:val="en-GB" w:eastAsia="en-US"/>
        </w:rPr>
        <w:t xml:space="preserve"> </w:t>
      </w:r>
      <w:proofErr w:type="spellStart"/>
      <w:r w:rsidRPr="001F717E">
        <w:rPr>
          <w:lang w:val="en-GB" w:eastAsia="en-US"/>
        </w:rPr>
        <w:t>Xue</w:t>
      </w:r>
      <w:proofErr w:type="spellEnd"/>
      <w:r w:rsidRPr="001F717E">
        <w:rPr>
          <w:lang w:val="en-GB" w:eastAsia="en-US"/>
        </w:rPr>
        <w:t xml:space="preserve"> </w:t>
      </w:r>
      <w:proofErr w:type="spellStart"/>
      <w:r w:rsidRPr="001F717E">
        <w:rPr>
          <w:lang w:val="en-GB" w:eastAsia="en-US"/>
        </w:rPr>
        <w:t>Zhao,</w:t>
      </w:r>
      <w:r w:rsidRPr="001F717E">
        <w:rPr>
          <w:vertAlign w:val="superscript"/>
          <w:lang w:val="en-GB" w:eastAsia="en-US"/>
        </w:rPr>
        <w:t>a</w:t>
      </w:r>
      <w:proofErr w:type="spellEnd"/>
      <w:r w:rsidRPr="001F717E">
        <w:rPr>
          <w:lang w:val="en-GB" w:eastAsia="en-US"/>
        </w:rPr>
        <w:t xml:space="preserve"> </w:t>
      </w:r>
      <w:proofErr w:type="spellStart"/>
      <w:r w:rsidRPr="001F717E">
        <w:rPr>
          <w:lang w:val="en-GB" w:eastAsia="en-US"/>
        </w:rPr>
        <w:t>Xiaozhen</w:t>
      </w:r>
      <w:proofErr w:type="spellEnd"/>
      <w:r w:rsidRPr="001F717E">
        <w:rPr>
          <w:lang w:val="en-GB" w:eastAsia="en-US"/>
        </w:rPr>
        <w:t xml:space="preserve"> </w:t>
      </w:r>
      <w:proofErr w:type="spellStart"/>
      <w:r w:rsidRPr="001F717E">
        <w:rPr>
          <w:lang w:val="en-GB" w:eastAsia="en-US"/>
        </w:rPr>
        <w:t>He,</w:t>
      </w:r>
      <w:bookmarkStart w:id="4" w:name="OLE_LINK30"/>
      <w:r w:rsidRPr="001F717E">
        <w:rPr>
          <w:vertAlign w:val="superscript"/>
          <w:lang w:val="en-GB" w:eastAsia="en-US"/>
        </w:rPr>
        <w:t>a</w:t>
      </w:r>
      <w:bookmarkEnd w:id="4"/>
      <w:proofErr w:type="spellEnd"/>
      <w:r w:rsidRPr="001F717E">
        <w:rPr>
          <w:lang w:val="en-GB" w:eastAsia="en-US"/>
        </w:rPr>
        <w:t xml:space="preserve"> </w:t>
      </w:r>
      <w:proofErr w:type="spellStart"/>
      <w:r w:rsidRPr="001F717E">
        <w:rPr>
          <w:lang w:val="en-GB" w:eastAsia="en-US"/>
        </w:rPr>
        <w:t>Anyue</w:t>
      </w:r>
      <w:proofErr w:type="spellEnd"/>
      <w:r w:rsidRPr="001F717E">
        <w:rPr>
          <w:lang w:val="en-GB" w:eastAsia="en-US"/>
        </w:rPr>
        <w:t xml:space="preserve"> </w:t>
      </w:r>
      <w:proofErr w:type="spellStart"/>
      <w:r w:rsidRPr="001F717E">
        <w:rPr>
          <w:lang w:val="en-GB" w:eastAsia="en-US"/>
        </w:rPr>
        <w:t>Xia,</w:t>
      </w:r>
      <w:r w:rsidRPr="001F717E">
        <w:rPr>
          <w:vertAlign w:val="superscript"/>
          <w:lang w:val="en-GB" w:eastAsia="en-US"/>
        </w:rPr>
        <w:t>a</w:t>
      </w:r>
      <w:proofErr w:type="spellEnd"/>
      <w:r w:rsidRPr="001F717E">
        <w:rPr>
          <w:lang w:val="en-GB" w:eastAsia="en-US"/>
        </w:rPr>
        <w:t xml:space="preserve"> and </w:t>
      </w:r>
      <w:proofErr w:type="spellStart"/>
      <w:r w:rsidRPr="001F717E">
        <w:rPr>
          <w:lang w:val="en-GB" w:eastAsia="en-US"/>
        </w:rPr>
        <w:t>Peifeng</w:t>
      </w:r>
      <w:proofErr w:type="spellEnd"/>
      <w:r w:rsidRPr="001F717E">
        <w:rPr>
          <w:lang w:val="en-GB" w:eastAsia="en-US"/>
        </w:rPr>
        <w:t xml:space="preserve"> Liu*</w:t>
      </w:r>
      <w:r w:rsidRPr="001F717E">
        <w:rPr>
          <w:vertAlign w:val="superscript"/>
          <w:lang w:val="en-GB" w:eastAsia="en-US"/>
        </w:rPr>
        <w:t>ab</w:t>
      </w:r>
    </w:p>
    <w:p w14:paraId="67E9028E" w14:textId="7113F31A" w:rsidR="008D0782" w:rsidRPr="00643B8E" w:rsidRDefault="008D0782" w:rsidP="00643B8E">
      <w:pPr>
        <w:spacing w:line="480" w:lineRule="auto"/>
        <w:rPr>
          <w:vertAlign w:val="superscript"/>
          <w:lang w:val="en-GB" w:eastAsia="en-US"/>
        </w:rPr>
      </w:pPr>
    </w:p>
    <w:p w14:paraId="0E968745" w14:textId="77777777" w:rsidR="00643B8E" w:rsidRPr="0018631A" w:rsidRDefault="00643B8E" w:rsidP="00643B8E">
      <w:pPr>
        <w:spacing w:line="480" w:lineRule="auto"/>
        <w:rPr>
          <w:bCs/>
          <w:i/>
        </w:rPr>
      </w:pPr>
      <w:r w:rsidRPr="0018631A">
        <w:rPr>
          <w:bCs/>
          <w:i/>
        </w:rPr>
        <w:t xml:space="preserve">a: </w:t>
      </w:r>
      <w:r w:rsidRPr="0018631A">
        <w:rPr>
          <w:bCs/>
          <w:i/>
          <w:lang w:val="en-GB"/>
        </w:rPr>
        <w:t xml:space="preserve">Central Laboratory, </w:t>
      </w:r>
      <w:proofErr w:type="spellStart"/>
      <w:r w:rsidRPr="0018631A">
        <w:rPr>
          <w:bCs/>
          <w:i/>
        </w:rPr>
        <w:t>Renji</w:t>
      </w:r>
      <w:proofErr w:type="spellEnd"/>
      <w:r w:rsidRPr="0018631A">
        <w:rPr>
          <w:bCs/>
          <w:i/>
        </w:rPr>
        <w:t xml:space="preserve"> Hospital, School of Medicine, Shanghai Jiao Tong University</w:t>
      </w:r>
      <w:r>
        <w:rPr>
          <w:rFonts w:hint="eastAsia"/>
          <w:bCs/>
          <w:i/>
        </w:rPr>
        <w:t>.</w:t>
      </w:r>
    </w:p>
    <w:p w14:paraId="3FD022F4" w14:textId="77777777" w:rsidR="00643B8E" w:rsidRPr="0018631A" w:rsidRDefault="00643B8E" w:rsidP="00643B8E">
      <w:pPr>
        <w:spacing w:line="480" w:lineRule="auto"/>
        <w:rPr>
          <w:bCs/>
          <w:i/>
          <w:lang w:val="en-GB"/>
        </w:rPr>
      </w:pPr>
      <w:r w:rsidRPr="0018631A">
        <w:rPr>
          <w:bCs/>
          <w:i/>
          <w:lang w:val="en-GB"/>
        </w:rPr>
        <w:t xml:space="preserve">b: State Key Laboratory of Oncogenes and Related Genes, Shanghai Cancer Institute, </w:t>
      </w:r>
      <w:proofErr w:type="spellStart"/>
      <w:r w:rsidRPr="0018631A">
        <w:rPr>
          <w:bCs/>
          <w:i/>
          <w:lang w:val="en-GB"/>
        </w:rPr>
        <w:t>Renji</w:t>
      </w:r>
      <w:proofErr w:type="spellEnd"/>
      <w:r w:rsidRPr="0018631A">
        <w:rPr>
          <w:bCs/>
          <w:i/>
          <w:lang w:val="en-GB"/>
        </w:rPr>
        <w:t xml:space="preserve"> Hospital, School of Medicine, Shanghai Jiao Tong University, Shanghai 200032, People’s Republic of China.</w:t>
      </w:r>
    </w:p>
    <w:p w14:paraId="2ED9D005" w14:textId="77777777" w:rsidR="00643B8E" w:rsidRPr="00CF6779" w:rsidRDefault="00643B8E" w:rsidP="00643B8E">
      <w:pPr>
        <w:spacing w:line="480" w:lineRule="auto"/>
        <w:rPr>
          <w:bCs/>
          <w:i/>
          <w:lang w:val="en-GB"/>
        </w:rPr>
      </w:pPr>
      <w:r w:rsidRPr="0018631A">
        <w:rPr>
          <w:bCs/>
          <w:i/>
          <w:lang w:val="en-GB"/>
        </w:rPr>
        <w:t xml:space="preserve">c: Xinjiang </w:t>
      </w:r>
      <w:proofErr w:type="spellStart"/>
      <w:r w:rsidRPr="0018631A">
        <w:rPr>
          <w:bCs/>
          <w:i/>
          <w:lang w:val="en-GB"/>
        </w:rPr>
        <w:t>Tumor</w:t>
      </w:r>
      <w:proofErr w:type="spellEnd"/>
      <w:r w:rsidRPr="0018631A">
        <w:rPr>
          <w:bCs/>
          <w:i/>
          <w:lang w:val="en-GB"/>
        </w:rPr>
        <w:t xml:space="preserve"> Hospital affiliated to Xinjiang Medical University, Xinjiang 830011, People’s Republic of China.</w:t>
      </w:r>
    </w:p>
    <w:p w14:paraId="750E2070" w14:textId="77777777" w:rsidR="00643B8E" w:rsidRPr="00CF6779" w:rsidRDefault="00643B8E" w:rsidP="00643B8E">
      <w:pPr>
        <w:spacing w:line="480" w:lineRule="auto"/>
        <w:rPr>
          <w:bCs/>
          <w:i/>
        </w:rPr>
      </w:pPr>
      <w:r w:rsidRPr="00CF6779">
        <w:rPr>
          <w:rFonts w:hint="eastAsia"/>
          <w:bCs/>
          <w:i/>
          <w:lang w:val="en-GB"/>
        </w:rPr>
        <w:t>‡</w:t>
      </w:r>
      <w:r w:rsidRPr="00CF6779">
        <w:rPr>
          <w:bCs/>
          <w:i/>
          <w:vertAlign w:val="superscript"/>
        </w:rPr>
        <w:t xml:space="preserve"> </w:t>
      </w:r>
      <w:r w:rsidRPr="00CF6779">
        <w:rPr>
          <w:bCs/>
          <w:i/>
        </w:rPr>
        <w:t>These authors contribute equally to this work.</w:t>
      </w:r>
    </w:p>
    <w:p w14:paraId="39FF539C" w14:textId="6ED835A4" w:rsidR="00643B8E" w:rsidRPr="00DA4236" w:rsidRDefault="00643B8E" w:rsidP="00643B8E">
      <w:pPr>
        <w:spacing w:line="480" w:lineRule="auto"/>
        <w:rPr>
          <w:bCs/>
          <w:i/>
        </w:rPr>
      </w:pPr>
      <w:r w:rsidRPr="00CF6779">
        <w:rPr>
          <w:bCs/>
          <w:i/>
          <w:lang w:val="en-GB"/>
        </w:rPr>
        <w:t xml:space="preserve">* </w:t>
      </w:r>
      <w:r w:rsidRPr="00CF6779">
        <w:rPr>
          <w:bCs/>
          <w:i/>
        </w:rPr>
        <w:t>Corresponding author</w:t>
      </w:r>
      <w:r w:rsidRPr="00CF6779">
        <w:rPr>
          <w:rFonts w:hint="eastAsia"/>
          <w:bCs/>
          <w:i/>
        </w:rPr>
        <w:t>:</w:t>
      </w:r>
      <w:r w:rsidRPr="00CF6779">
        <w:rPr>
          <w:bCs/>
          <w:i/>
        </w:rPr>
        <w:t xml:space="preserve"> E-mail:</w:t>
      </w:r>
      <w:r w:rsidRPr="00511244">
        <w:rPr>
          <w:bCs/>
          <w:i/>
        </w:rPr>
        <w:t xml:space="preserve"> </w:t>
      </w:r>
      <w:r w:rsidR="00511244" w:rsidRPr="00511244">
        <w:rPr>
          <w:rFonts w:hint="eastAsia"/>
          <w:bCs/>
          <w:i/>
        </w:rPr>
        <w:t>lpf@sjtu.edu.cn</w:t>
      </w:r>
      <w:r w:rsidRPr="00CF6779">
        <w:rPr>
          <w:bCs/>
          <w:i/>
        </w:rPr>
        <w:t>; Tel: +86 13512116782.</w:t>
      </w:r>
    </w:p>
    <w:p w14:paraId="25620D68" w14:textId="3DA9040E" w:rsidR="008D0782" w:rsidRDefault="008D0782" w:rsidP="00643B8E">
      <w:pPr>
        <w:spacing w:line="480" w:lineRule="auto"/>
        <w:rPr>
          <w:vertAlign w:val="superscript"/>
          <w:lang w:val="en-GB" w:eastAsia="en-US"/>
        </w:rPr>
      </w:pPr>
    </w:p>
    <w:p w14:paraId="180D6C8C" w14:textId="5609FA12" w:rsidR="008D0782" w:rsidRDefault="008D0782" w:rsidP="00643B8E">
      <w:pPr>
        <w:spacing w:line="480" w:lineRule="auto"/>
        <w:rPr>
          <w:vertAlign w:val="superscript"/>
          <w:lang w:val="en-GB" w:eastAsia="en-US"/>
        </w:rPr>
      </w:pPr>
    </w:p>
    <w:p w14:paraId="57CB5BC1" w14:textId="2F8BE570" w:rsidR="008D0782" w:rsidRDefault="008D0782" w:rsidP="00643B8E">
      <w:pPr>
        <w:spacing w:line="480" w:lineRule="auto"/>
        <w:rPr>
          <w:vertAlign w:val="superscript"/>
          <w:lang w:val="en-GB" w:eastAsia="en-US"/>
        </w:rPr>
      </w:pPr>
    </w:p>
    <w:p w14:paraId="24EDC9DD" w14:textId="5165E466" w:rsidR="008D0782" w:rsidRDefault="008D0782" w:rsidP="00643B8E">
      <w:pPr>
        <w:spacing w:line="480" w:lineRule="auto"/>
        <w:rPr>
          <w:vertAlign w:val="superscript"/>
          <w:lang w:val="en-GB" w:eastAsia="en-US"/>
        </w:rPr>
      </w:pPr>
    </w:p>
    <w:p w14:paraId="6CE09CEA" w14:textId="77777777" w:rsidR="00643B8E" w:rsidRDefault="00643B8E" w:rsidP="00643B8E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b/>
          <w:kern w:val="0"/>
          <w:sz w:val="24"/>
          <w:szCs w:val="24"/>
        </w:rPr>
      </w:pPr>
    </w:p>
    <w:p w14:paraId="4F196F13" w14:textId="77777777" w:rsidR="00643B8E" w:rsidRDefault="00643B8E" w:rsidP="00643B8E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b/>
          <w:kern w:val="0"/>
          <w:sz w:val="24"/>
          <w:szCs w:val="24"/>
        </w:rPr>
      </w:pPr>
    </w:p>
    <w:p w14:paraId="630E4FB6" w14:textId="77777777" w:rsidR="00643B8E" w:rsidRDefault="00643B8E" w:rsidP="00643B8E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kern w:val="0"/>
          <w:sz w:val="24"/>
          <w:szCs w:val="24"/>
        </w:rPr>
      </w:pPr>
    </w:p>
    <w:p w14:paraId="3D37DA4E" w14:textId="18ED4F77" w:rsidR="00643B8E" w:rsidRPr="006F2ECF" w:rsidRDefault="00643B8E" w:rsidP="00643B8E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kern w:val="0"/>
          <w:sz w:val="24"/>
          <w:szCs w:val="24"/>
          <w:lang w:val="en-GB"/>
        </w:rPr>
      </w:pPr>
      <w:r w:rsidRPr="006F2ECF">
        <w:rPr>
          <w:rFonts w:ascii="Times New Roman" w:hAnsi="Times New Roman" w:cs="Times New Roman" w:hint="eastAsia"/>
          <w:b/>
          <w:kern w:val="0"/>
          <w:sz w:val="24"/>
          <w:szCs w:val="24"/>
          <w:lang w:val="en-GB"/>
        </w:rPr>
        <w:t>T</w:t>
      </w:r>
      <w:r w:rsidRPr="006F2ECF">
        <w:rPr>
          <w:rFonts w:ascii="Times New Roman" w:hAnsi="Times New Roman" w:cs="Times New Roman"/>
          <w:b/>
          <w:kern w:val="0"/>
          <w:sz w:val="24"/>
          <w:szCs w:val="24"/>
          <w:lang w:val="en-GB"/>
        </w:rPr>
        <w:t xml:space="preserve">able S1. </w:t>
      </w:r>
      <w:r w:rsidRPr="006F2ECF">
        <w:rPr>
          <w:rFonts w:ascii="Times New Roman" w:hAnsi="Times New Roman" w:cs="Times New Roman"/>
          <w:kern w:val="0"/>
          <w:sz w:val="24"/>
          <w:szCs w:val="24"/>
          <w:lang w:val="en-GB"/>
        </w:rPr>
        <w:t>Sequence of Multi-primed chain amplification (MCA).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955"/>
        <w:gridCol w:w="6236"/>
      </w:tblGrid>
      <w:tr w:rsidR="00643B8E" w14:paraId="03B78B02" w14:textId="77777777" w:rsidTr="005379EF">
        <w:trPr>
          <w:trHeight w:val="306"/>
        </w:trPr>
        <w:tc>
          <w:tcPr>
            <w:tcW w:w="1955" w:type="dxa"/>
          </w:tcPr>
          <w:p w14:paraId="22BEC1CC" w14:textId="77777777" w:rsidR="00643B8E" w:rsidRPr="00FF6242" w:rsidRDefault="00643B8E" w:rsidP="00643B8E">
            <w:pPr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 w:rsidRPr="00FF6242">
              <w:rPr>
                <w:rFonts w:ascii="Times New Roman" w:eastAsia="SimSun" w:hAnsi="Times New Roman" w:cs="Times New Roman"/>
                <w:kern w:val="0"/>
                <w:szCs w:val="21"/>
              </w:rPr>
              <w:t>1668 CpG-ODN</w:t>
            </w:r>
          </w:p>
        </w:tc>
        <w:tc>
          <w:tcPr>
            <w:tcW w:w="6236" w:type="dxa"/>
          </w:tcPr>
          <w:p w14:paraId="0B1D7253" w14:textId="77777777" w:rsidR="00643B8E" w:rsidRPr="00FF6242" w:rsidRDefault="00643B8E" w:rsidP="00643B8E">
            <w:pPr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81796E">
              <w:rPr>
                <w:rFonts w:ascii="Times New Roman" w:eastAsia="SimSun" w:hAnsi="Times New Roman" w:cs="Times New Roman"/>
                <w:color w:val="FF0000"/>
                <w:kern w:val="0"/>
                <w:szCs w:val="21"/>
              </w:rPr>
              <w:t>TCCATGACGTTCCTGATGCT</w:t>
            </w:r>
          </w:p>
        </w:tc>
      </w:tr>
      <w:tr w:rsidR="0081796E" w14:paraId="23ACD0A6" w14:textId="77777777" w:rsidTr="0081796E">
        <w:trPr>
          <w:trHeight w:val="316"/>
        </w:trPr>
        <w:tc>
          <w:tcPr>
            <w:tcW w:w="8191" w:type="dxa"/>
            <w:gridSpan w:val="2"/>
          </w:tcPr>
          <w:p w14:paraId="0101231D" w14:textId="64B8BD7A" w:rsidR="0081796E" w:rsidRPr="00FF6242" w:rsidRDefault="0081796E" w:rsidP="008179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FF6242">
              <w:rPr>
                <w:rFonts w:ascii="Times New Roman" w:hAnsi="Times New Roman" w:cs="Times New Roman"/>
                <w:b/>
                <w:kern w:val="0"/>
                <w:szCs w:val="21"/>
              </w:rPr>
              <w:t>CpG-MCA</w:t>
            </w:r>
          </w:p>
        </w:tc>
      </w:tr>
      <w:tr w:rsidR="00643B8E" w14:paraId="3A5AA3C0" w14:textId="77777777" w:rsidTr="005379EF">
        <w:trPr>
          <w:trHeight w:val="928"/>
        </w:trPr>
        <w:tc>
          <w:tcPr>
            <w:tcW w:w="1955" w:type="dxa"/>
          </w:tcPr>
          <w:p w14:paraId="37CD443A" w14:textId="77777777" w:rsidR="00643B8E" w:rsidRPr="00FF6242" w:rsidRDefault="00643B8E" w:rsidP="00643B8E">
            <w:pPr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FF6242">
              <w:rPr>
                <w:rFonts w:ascii="Times New Roman" w:eastAsia="SimSun" w:hAnsi="Times New Roman" w:cs="Times New Roman"/>
                <w:kern w:val="0"/>
                <w:szCs w:val="21"/>
              </w:rPr>
              <w:t>Template</w:t>
            </w:r>
          </w:p>
        </w:tc>
        <w:tc>
          <w:tcPr>
            <w:tcW w:w="6236" w:type="dxa"/>
          </w:tcPr>
          <w:p w14:paraId="58BF34D5" w14:textId="77777777" w:rsidR="00643B8E" w:rsidRPr="00FF6242" w:rsidRDefault="00643B8E" w:rsidP="00643B8E">
            <w:pPr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FF6242">
              <w:rPr>
                <w:rFonts w:ascii="Times New Roman" w:eastAsia="SimSun" w:hAnsi="Times New Roman" w:cs="Times New Roman"/>
                <w:kern w:val="0"/>
                <w:szCs w:val="21"/>
              </w:rPr>
              <w:t>phos-CGTCATGGAGCTTTTTTTTTTTACGCAGTATTATGGACTGATATAGAATTCTATATATTTTTTTTTTTGCAGCATCAGGAA</w:t>
            </w:r>
          </w:p>
        </w:tc>
      </w:tr>
      <w:tr w:rsidR="00643B8E" w14:paraId="768B6AE4" w14:textId="77777777" w:rsidTr="005379EF">
        <w:trPr>
          <w:trHeight w:val="306"/>
        </w:trPr>
        <w:tc>
          <w:tcPr>
            <w:tcW w:w="1955" w:type="dxa"/>
          </w:tcPr>
          <w:p w14:paraId="4248C475" w14:textId="77777777" w:rsidR="00643B8E" w:rsidRPr="00FF6242" w:rsidRDefault="00643B8E" w:rsidP="00643B8E">
            <w:pPr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FF6242">
              <w:rPr>
                <w:rFonts w:ascii="Times New Roman" w:eastAsia="SimSun" w:hAnsi="Times New Roman" w:cs="Times New Roman"/>
                <w:kern w:val="0"/>
                <w:szCs w:val="21"/>
              </w:rPr>
              <w:t>Primer 1</w:t>
            </w:r>
          </w:p>
        </w:tc>
        <w:tc>
          <w:tcPr>
            <w:tcW w:w="6236" w:type="dxa"/>
          </w:tcPr>
          <w:p w14:paraId="7CA58FD2" w14:textId="77777777" w:rsidR="00643B8E" w:rsidRPr="00FF6242" w:rsidRDefault="00643B8E" w:rsidP="00643B8E">
            <w:pPr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FF6242">
              <w:rPr>
                <w:rFonts w:ascii="Times New Roman" w:eastAsia="SimSun" w:hAnsi="Times New Roman" w:cs="Times New Roman"/>
                <w:kern w:val="0"/>
                <w:szCs w:val="21"/>
              </w:rPr>
              <w:t>GC</w:t>
            </w:r>
            <w:r w:rsidRPr="0081796E">
              <w:rPr>
                <w:rFonts w:ascii="Times New Roman" w:eastAsia="SimSun" w:hAnsi="Times New Roman" w:cs="Times New Roman"/>
                <w:color w:val="FF0000"/>
                <w:kern w:val="0"/>
                <w:szCs w:val="21"/>
              </w:rPr>
              <w:t>TCCATGACGTTCCTGATGCT</w:t>
            </w:r>
            <w:r w:rsidRPr="00FF6242">
              <w:rPr>
                <w:rFonts w:ascii="Times New Roman" w:eastAsia="SimSun" w:hAnsi="Times New Roman" w:cs="Times New Roman"/>
                <w:kern w:val="0"/>
                <w:szCs w:val="21"/>
              </w:rPr>
              <w:t>GC</w:t>
            </w:r>
          </w:p>
        </w:tc>
      </w:tr>
      <w:tr w:rsidR="00643B8E" w14:paraId="67A18D33" w14:textId="77777777" w:rsidTr="005379EF">
        <w:trPr>
          <w:trHeight w:val="306"/>
        </w:trPr>
        <w:tc>
          <w:tcPr>
            <w:tcW w:w="1955" w:type="dxa"/>
          </w:tcPr>
          <w:p w14:paraId="5D90938E" w14:textId="77777777" w:rsidR="00643B8E" w:rsidRPr="00FF6242" w:rsidRDefault="00643B8E" w:rsidP="00643B8E">
            <w:pPr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FF6242">
              <w:rPr>
                <w:rFonts w:ascii="Times New Roman" w:eastAsia="SimSun" w:hAnsi="Times New Roman" w:cs="Times New Roman"/>
                <w:kern w:val="0"/>
                <w:szCs w:val="21"/>
              </w:rPr>
              <w:t>Primer 2</w:t>
            </w:r>
          </w:p>
        </w:tc>
        <w:tc>
          <w:tcPr>
            <w:tcW w:w="6236" w:type="dxa"/>
          </w:tcPr>
          <w:p w14:paraId="0E7989A1" w14:textId="77777777" w:rsidR="00643B8E" w:rsidRPr="00FF6242" w:rsidRDefault="00643B8E" w:rsidP="00643B8E">
            <w:pPr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FF6242">
              <w:rPr>
                <w:rFonts w:ascii="Times New Roman" w:eastAsia="SimSun" w:hAnsi="Times New Roman" w:cs="Times New Roman"/>
                <w:kern w:val="0"/>
                <w:szCs w:val="21"/>
              </w:rPr>
              <w:t>ACGCAGTATTATGGACTG</w:t>
            </w:r>
          </w:p>
        </w:tc>
      </w:tr>
      <w:tr w:rsidR="00643B8E" w14:paraId="3D9E0097" w14:textId="77777777" w:rsidTr="005379EF">
        <w:trPr>
          <w:trHeight w:val="306"/>
        </w:trPr>
        <w:tc>
          <w:tcPr>
            <w:tcW w:w="1955" w:type="dxa"/>
          </w:tcPr>
          <w:p w14:paraId="3BB2C1B5" w14:textId="77777777" w:rsidR="00643B8E" w:rsidRPr="00FF6242" w:rsidRDefault="00643B8E" w:rsidP="00643B8E">
            <w:pPr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FF6242">
              <w:rPr>
                <w:rFonts w:ascii="Times New Roman" w:eastAsia="SimSun" w:hAnsi="Times New Roman" w:cs="Times New Roman"/>
                <w:kern w:val="0"/>
                <w:szCs w:val="21"/>
              </w:rPr>
              <w:t>Primer 3</w:t>
            </w:r>
          </w:p>
        </w:tc>
        <w:tc>
          <w:tcPr>
            <w:tcW w:w="6236" w:type="dxa"/>
          </w:tcPr>
          <w:p w14:paraId="53BE10F9" w14:textId="77777777" w:rsidR="00643B8E" w:rsidRPr="00FF6242" w:rsidRDefault="00643B8E" w:rsidP="00643B8E">
            <w:pPr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FF6242">
              <w:rPr>
                <w:rFonts w:ascii="Times New Roman" w:eastAsia="SimSun" w:hAnsi="Times New Roman" w:cs="Times New Roman"/>
                <w:kern w:val="0"/>
                <w:szCs w:val="21"/>
              </w:rPr>
              <w:t>GC</w:t>
            </w:r>
            <w:r w:rsidRPr="0081796E">
              <w:rPr>
                <w:rFonts w:ascii="Times New Roman" w:eastAsia="SimSun" w:hAnsi="Times New Roman" w:cs="Times New Roman"/>
                <w:color w:val="FF0000"/>
                <w:kern w:val="0"/>
                <w:szCs w:val="21"/>
              </w:rPr>
              <w:t>TCCATGACGTTCCTGATGCT</w:t>
            </w:r>
            <w:r w:rsidRPr="00FF6242">
              <w:rPr>
                <w:rFonts w:ascii="Times New Roman" w:eastAsia="SimSun" w:hAnsi="Times New Roman" w:cs="Times New Roman"/>
                <w:kern w:val="0"/>
                <w:szCs w:val="21"/>
              </w:rPr>
              <w:t>GC</w:t>
            </w:r>
          </w:p>
        </w:tc>
      </w:tr>
      <w:tr w:rsidR="0081796E" w:rsidRPr="00DE2313" w14:paraId="677CD031" w14:textId="77777777" w:rsidTr="0081796E">
        <w:trPr>
          <w:trHeight w:val="349"/>
        </w:trPr>
        <w:tc>
          <w:tcPr>
            <w:tcW w:w="8191" w:type="dxa"/>
            <w:gridSpan w:val="2"/>
          </w:tcPr>
          <w:p w14:paraId="4276ED5D" w14:textId="36698FF3" w:rsidR="0081796E" w:rsidRPr="00FF6242" w:rsidRDefault="0081796E" w:rsidP="0081796E">
            <w:pPr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proofErr w:type="spellStart"/>
            <w:r w:rsidRPr="00FF6242">
              <w:rPr>
                <w:rFonts w:ascii="Times New Roman" w:hAnsi="Times New Roman" w:cs="Times New Roman"/>
                <w:b/>
                <w:kern w:val="0"/>
                <w:szCs w:val="21"/>
              </w:rPr>
              <w:t>GpC</w:t>
            </w:r>
            <w:proofErr w:type="spellEnd"/>
            <w:r w:rsidRPr="00FF6242">
              <w:rPr>
                <w:rFonts w:ascii="Times New Roman" w:hAnsi="Times New Roman" w:cs="Times New Roman"/>
                <w:b/>
                <w:kern w:val="0"/>
                <w:szCs w:val="21"/>
              </w:rPr>
              <w:t>-MCA (non-</w:t>
            </w:r>
            <w:proofErr w:type="spellStart"/>
            <w:r w:rsidRPr="00FF6242">
              <w:rPr>
                <w:rFonts w:ascii="Times New Roman" w:hAnsi="Times New Roman" w:cs="Times New Roman"/>
                <w:b/>
                <w:kern w:val="0"/>
                <w:szCs w:val="21"/>
              </w:rPr>
              <w:t>CpG</w:t>
            </w:r>
            <w:proofErr w:type="spellEnd"/>
            <w:r w:rsidRPr="00FF6242">
              <w:rPr>
                <w:rFonts w:ascii="Times New Roman" w:hAnsi="Times New Roman" w:cs="Times New Roman"/>
                <w:b/>
                <w:kern w:val="0"/>
                <w:szCs w:val="21"/>
              </w:rPr>
              <w:t>-MCA</w:t>
            </w:r>
            <w:r>
              <w:rPr>
                <w:rFonts w:ascii="Times New Roman" w:hAnsi="Times New Roman" w:cs="Times New Roman"/>
                <w:b/>
                <w:kern w:val="0"/>
                <w:szCs w:val="21"/>
              </w:rPr>
              <w:t>, MCA-C, control-MCA</w:t>
            </w:r>
            <w:r w:rsidRPr="00FF6242">
              <w:rPr>
                <w:rFonts w:ascii="Times New Roman" w:hAnsi="Times New Roman" w:cs="Times New Roman"/>
                <w:b/>
                <w:kern w:val="0"/>
                <w:szCs w:val="21"/>
              </w:rPr>
              <w:t>)</w:t>
            </w:r>
          </w:p>
        </w:tc>
      </w:tr>
      <w:tr w:rsidR="00643B8E" w14:paraId="78E2F824" w14:textId="77777777" w:rsidTr="005379EF">
        <w:trPr>
          <w:trHeight w:val="918"/>
        </w:trPr>
        <w:tc>
          <w:tcPr>
            <w:tcW w:w="1955" w:type="dxa"/>
          </w:tcPr>
          <w:p w14:paraId="3A4BC59D" w14:textId="77777777" w:rsidR="00643B8E" w:rsidRPr="00FF6242" w:rsidRDefault="00643B8E" w:rsidP="00643B8E">
            <w:pPr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FF6242">
              <w:rPr>
                <w:rFonts w:ascii="Times New Roman" w:eastAsia="SimSun" w:hAnsi="Times New Roman" w:cs="Times New Roman"/>
                <w:kern w:val="0"/>
                <w:szCs w:val="21"/>
              </w:rPr>
              <w:t>Template</w:t>
            </w:r>
          </w:p>
          <w:p w14:paraId="07E8DB66" w14:textId="77777777" w:rsidR="00643B8E" w:rsidRPr="00FF6242" w:rsidRDefault="00643B8E" w:rsidP="00643B8E">
            <w:pPr>
              <w:rPr>
                <w:rFonts w:ascii="Times New Roman" w:eastAsia="SimSun" w:hAnsi="Times New Roman" w:cs="Times New Roman"/>
                <w:kern w:val="0"/>
                <w:szCs w:val="21"/>
              </w:rPr>
            </w:pPr>
          </w:p>
        </w:tc>
        <w:tc>
          <w:tcPr>
            <w:tcW w:w="6236" w:type="dxa"/>
          </w:tcPr>
          <w:p w14:paraId="0B3596D9" w14:textId="77777777" w:rsidR="00643B8E" w:rsidRPr="00FF6242" w:rsidRDefault="00643B8E" w:rsidP="00643B8E">
            <w:pPr>
              <w:rPr>
                <w:rFonts w:ascii="Times New Roman" w:eastAsia="SimSun" w:hAnsi="Times New Roman" w:cs="Times New Roman"/>
                <w:kern w:val="0"/>
                <w:szCs w:val="21"/>
              </w:rPr>
            </w:pPr>
            <w:proofErr w:type="spellStart"/>
            <w:r w:rsidRPr="00FF6242">
              <w:rPr>
                <w:rFonts w:ascii="Times New Roman" w:eastAsia="SimSun" w:hAnsi="Times New Roman" w:cs="Times New Roman"/>
                <w:kern w:val="0"/>
                <w:szCs w:val="21"/>
              </w:rPr>
              <w:t>phos</w:t>
            </w:r>
            <w:proofErr w:type="spellEnd"/>
            <w:r w:rsidRPr="00FF6242">
              <w:rPr>
                <w:rFonts w:ascii="Times New Roman" w:eastAsia="SimSun" w:hAnsi="Times New Roman" w:cs="Times New Roman"/>
                <w:kern w:val="0"/>
                <w:szCs w:val="21"/>
              </w:rPr>
              <w:t>-</w:t>
            </w:r>
          </w:p>
          <w:p w14:paraId="21E8BE8D" w14:textId="77777777" w:rsidR="00643B8E" w:rsidRPr="00FF6242" w:rsidRDefault="00643B8E" w:rsidP="00643B8E">
            <w:pPr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FF6242">
              <w:rPr>
                <w:rFonts w:ascii="Times New Roman" w:eastAsia="SimSun" w:hAnsi="Times New Roman" w:cs="Times New Roman"/>
                <w:kern w:val="0"/>
                <w:szCs w:val="21"/>
              </w:rPr>
              <w:t>GCTCATGGAGCTTTTTTTTTTTACGCAGTATTATGGACTGATATAGAATTCTATATATTTTTTTTTTTGCAGCATCAGGAA</w:t>
            </w:r>
          </w:p>
        </w:tc>
      </w:tr>
      <w:tr w:rsidR="00643B8E" w14:paraId="232A58A8" w14:textId="77777777" w:rsidTr="005379EF">
        <w:trPr>
          <w:trHeight w:val="315"/>
        </w:trPr>
        <w:tc>
          <w:tcPr>
            <w:tcW w:w="1955" w:type="dxa"/>
          </w:tcPr>
          <w:p w14:paraId="365683E0" w14:textId="77777777" w:rsidR="00643B8E" w:rsidRPr="00FF6242" w:rsidRDefault="00643B8E" w:rsidP="00643B8E">
            <w:pPr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FF6242">
              <w:rPr>
                <w:rFonts w:ascii="Times New Roman" w:eastAsia="SimSun" w:hAnsi="Times New Roman" w:cs="Times New Roman"/>
                <w:kern w:val="0"/>
                <w:szCs w:val="21"/>
              </w:rPr>
              <w:t>Primer 1</w:t>
            </w:r>
          </w:p>
        </w:tc>
        <w:tc>
          <w:tcPr>
            <w:tcW w:w="6236" w:type="dxa"/>
          </w:tcPr>
          <w:p w14:paraId="300DF986" w14:textId="77777777" w:rsidR="00643B8E" w:rsidRPr="00FF6242" w:rsidRDefault="00643B8E" w:rsidP="00643B8E">
            <w:pPr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FF6242">
              <w:rPr>
                <w:rFonts w:ascii="Times New Roman" w:eastAsia="SimSun" w:hAnsi="Times New Roman" w:cs="Times New Roman"/>
                <w:kern w:val="0"/>
                <w:szCs w:val="21"/>
              </w:rPr>
              <w:t>GCTCCATGAGCTTCCTGATGCTGC</w:t>
            </w:r>
          </w:p>
        </w:tc>
      </w:tr>
      <w:tr w:rsidR="00643B8E" w14:paraId="0826A7CD" w14:textId="77777777" w:rsidTr="005379EF">
        <w:trPr>
          <w:trHeight w:val="306"/>
        </w:trPr>
        <w:tc>
          <w:tcPr>
            <w:tcW w:w="1955" w:type="dxa"/>
          </w:tcPr>
          <w:p w14:paraId="2A97E9BE" w14:textId="77777777" w:rsidR="00643B8E" w:rsidRPr="00FF6242" w:rsidRDefault="00643B8E" w:rsidP="00643B8E">
            <w:pPr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FF6242">
              <w:rPr>
                <w:rFonts w:ascii="Times New Roman" w:eastAsia="SimSun" w:hAnsi="Times New Roman" w:cs="Times New Roman"/>
                <w:kern w:val="0"/>
                <w:szCs w:val="21"/>
              </w:rPr>
              <w:t>Primer 2</w:t>
            </w:r>
          </w:p>
        </w:tc>
        <w:tc>
          <w:tcPr>
            <w:tcW w:w="6236" w:type="dxa"/>
          </w:tcPr>
          <w:p w14:paraId="20EEE728" w14:textId="77777777" w:rsidR="00643B8E" w:rsidRPr="00FF6242" w:rsidRDefault="00643B8E" w:rsidP="00643B8E">
            <w:pPr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FF6242">
              <w:rPr>
                <w:rFonts w:ascii="Times New Roman" w:eastAsia="SimSun" w:hAnsi="Times New Roman" w:cs="Times New Roman"/>
                <w:kern w:val="0"/>
                <w:szCs w:val="21"/>
              </w:rPr>
              <w:t>ACGCAGTATTATGGACTG</w:t>
            </w:r>
          </w:p>
        </w:tc>
      </w:tr>
      <w:tr w:rsidR="00643B8E" w14:paraId="052AF9D7" w14:textId="77777777" w:rsidTr="005379EF">
        <w:trPr>
          <w:trHeight w:val="306"/>
        </w:trPr>
        <w:tc>
          <w:tcPr>
            <w:tcW w:w="1955" w:type="dxa"/>
          </w:tcPr>
          <w:p w14:paraId="4E0014C6" w14:textId="77777777" w:rsidR="00643B8E" w:rsidRPr="00FF6242" w:rsidRDefault="00643B8E" w:rsidP="00643B8E">
            <w:pPr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FF6242">
              <w:rPr>
                <w:rFonts w:ascii="Times New Roman" w:eastAsia="SimSun" w:hAnsi="Times New Roman" w:cs="Times New Roman"/>
                <w:kern w:val="0"/>
                <w:szCs w:val="21"/>
              </w:rPr>
              <w:t>Primer 3</w:t>
            </w:r>
          </w:p>
        </w:tc>
        <w:tc>
          <w:tcPr>
            <w:tcW w:w="6236" w:type="dxa"/>
          </w:tcPr>
          <w:p w14:paraId="7429DDB2" w14:textId="77777777" w:rsidR="00643B8E" w:rsidRPr="00FF6242" w:rsidRDefault="00643B8E" w:rsidP="00643B8E">
            <w:pPr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FF6242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GCTCCATGAGCTTCCTGATGCTGC </w:t>
            </w:r>
          </w:p>
        </w:tc>
      </w:tr>
    </w:tbl>
    <w:p w14:paraId="5CBF7077" w14:textId="14B69920" w:rsidR="00643B8E" w:rsidRDefault="00643B8E" w:rsidP="00643B8E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3C1D12FA" w14:textId="77777777" w:rsidR="0081796E" w:rsidRDefault="0081796E" w:rsidP="00643B8E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374A6A62" w14:textId="77777777" w:rsidR="00643B8E" w:rsidRPr="006F2ECF" w:rsidRDefault="00643B8E" w:rsidP="00B30B2B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 w:rsidRPr="006F2ECF">
        <w:rPr>
          <w:rFonts w:ascii="Times New Roman" w:hAnsi="Times New Roman" w:cs="Times New Roman" w:hint="eastAsia"/>
          <w:noProof/>
          <w:kern w:val="0"/>
          <w:sz w:val="24"/>
          <w:szCs w:val="24"/>
          <w:lang w:val="en-PH" w:eastAsia="en-PH"/>
        </w:rPr>
        <w:lastRenderedPageBreak/>
        <w:drawing>
          <wp:inline distT="0" distB="0" distL="0" distR="0" wp14:anchorId="46DA8264" wp14:editId="47C91869">
            <wp:extent cx="3931285" cy="468693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285" cy="468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013AF" w14:textId="038FF5F4" w:rsidR="00643B8E" w:rsidRPr="006F2ECF" w:rsidRDefault="00643B8E" w:rsidP="00643B8E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kern w:val="0"/>
          <w:sz w:val="24"/>
          <w:szCs w:val="24"/>
          <w:lang w:val="en-GB"/>
        </w:rPr>
      </w:pPr>
      <w:r w:rsidRPr="006F2ECF">
        <w:rPr>
          <w:rFonts w:ascii="Times New Roman" w:hAnsi="Times New Roman" w:cs="Times New Roman"/>
          <w:b/>
          <w:kern w:val="0"/>
          <w:sz w:val="24"/>
          <w:szCs w:val="24"/>
          <w:lang w:val="en-GB"/>
        </w:rPr>
        <w:t>Figure S1.</w:t>
      </w:r>
      <w:r w:rsidRPr="006F2ECF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 </w:t>
      </w:r>
      <w:r w:rsidR="009B6BAA">
        <w:rPr>
          <w:rFonts w:ascii="Times New Roman" w:hAnsi="Times New Roman" w:cs="Times New Roman"/>
          <w:kern w:val="0"/>
          <w:sz w:val="24"/>
          <w:szCs w:val="24"/>
          <w:lang w:val="en-GB"/>
        </w:rPr>
        <w:t>Gel electrophoresis image</w:t>
      </w:r>
      <w:r w:rsidR="009B6BAA" w:rsidRPr="006F2ECF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 </w:t>
      </w:r>
      <w:r w:rsidRPr="006F2ECF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of circular template formation. Gels were run on 3% agarose gel at 100 V for 60 min. </w:t>
      </w:r>
      <w:r w:rsidR="009B6BAA">
        <w:rPr>
          <w:rFonts w:ascii="Times New Roman" w:hAnsi="Times New Roman" w:cs="Times New Roman"/>
          <w:kern w:val="0"/>
          <w:sz w:val="24"/>
          <w:szCs w:val="24"/>
          <w:lang w:val="en-GB"/>
        </w:rPr>
        <w:t>(</w:t>
      </w:r>
      <w:r w:rsidRPr="006F2ECF">
        <w:rPr>
          <w:rFonts w:ascii="Times New Roman" w:hAnsi="Times New Roman" w:cs="Times New Roman"/>
          <w:kern w:val="0"/>
          <w:sz w:val="24"/>
          <w:szCs w:val="24"/>
          <w:lang w:val="en-GB"/>
        </w:rPr>
        <w:t>Lane 1</w:t>
      </w:r>
      <w:r w:rsidR="009B6BAA">
        <w:rPr>
          <w:rFonts w:ascii="Times New Roman" w:hAnsi="Times New Roman" w:cs="Times New Roman"/>
          <w:kern w:val="0"/>
          <w:sz w:val="24"/>
          <w:szCs w:val="24"/>
          <w:lang w:val="en-GB"/>
        </w:rPr>
        <w:t>)</w:t>
      </w:r>
      <w:r w:rsidRPr="006F2ECF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 DNA MW standard marker λ-Hind III digest</w:t>
      </w:r>
      <w:r w:rsidR="009B6BAA">
        <w:rPr>
          <w:rFonts w:ascii="Times New Roman" w:hAnsi="Times New Roman" w:cs="Times New Roman"/>
          <w:kern w:val="0"/>
          <w:sz w:val="24"/>
          <w:szCs w:val="24"/>
          <w:lang w:val="en-GB"/>
        </w:rPr>
        <w:t>,</w:t>
      </w:r>
      <w:r w:rsidR="009B6BAA" w:rsidRPr="006F2ECF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 </w:t>
      </w:r>
      <w:r w:rsidR="009B6BAA">
        <w:rPr>
          <w:rFonts w:ascii="Times New Roman" w:hAnsi="Times New Roman" w:cs="Times New Roman"/>
          <w:kern w:val="0"/>
          <w:sz w:val="24"/>
          <w:szCs w:val="24"/>
          <w:lang w:val="en-GB"/>
        </w:rPr>
        <w:t>(</w:t>
      </w:r>
      <w:r w:rsidRPr="006F2ECF">
        <w:rPr>
          <w:rFonts w:ascii="Times New Roman" w:hAnsi="Times New Roman" w:cs="Times New Roman"/>
          <w:kern w:val="0"/>
          <w:sz w:val="24"/>
          <w:szCs w:val="24"/>
          <w:lang w:val="en-GB"/>
        </w:rPr>
        <w:t>lane 2</w:t>
      </w:r>
      <w:r w:rsidR="009B6BAA">
        <w:rPr>
          <w:rFonts w:ascii="Times New Roman" w:hAnsi="Times New Roman" w:cs="Times New Roman"/>
          <w:kern w:val="0"/>
          <w:sz w:val="24"/>
          <w:szCs w:val="24"/>
          <w:lang w:val="en-GB"/>
        </w:rPr>
        <w:t>)</w:t>
      </w:r>
      <w:r w:rsidRPr="006F2ECF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 primer</w:t>
      </w:r>
      <w:r w:rsidR="009B6BAA">
        <w:rPr>
          <w:rFonts w:ascii="Times New Roman" w:hAnsi="Times New Roman" w:cs="Times New Roman"/>
          <w:kern w:val="0"/>
          <w:sz w:val="24"/>
          <w:szCs w:val="24"/>
          <w:lang w:val="en-GB"/>
        </w:rPr>
        <w:t>,</w:t>
      </w:r>
      <w:r w:rsidR="009B6BAA" w:rsidRPr="006F2ECF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 </w:t>
      </w:r>
      <w:r w:rsidR="009B6BAA">
        <w:rPr>
          <w:rFonts w:ascii="Times New Roman" w:hAnsi="Times New Roman" w:cs="Times New Roman"/>
          <w:kern w:val="0"/>
          <w:sz w:val="24"/>
          <w:szCs w:val="24"/>
          <w:lang w:val="en-GB"/>
        </w:rPr>
        <w:t>(</w:t>
      </w:r>
      <w:r w:rsidRPr="006F2ECF">
        <w:rPr>
          <w:rFonts w:ascii="Times New Roman" w:hAnsi="Times New Roman" w:cs="Times New Roman"/>
          <w:kern w:val="0"/>
          <w:sz w:val="24"/>
          <w:szCs w:val="24"/>
          <w:lang w:val="en-GB"/>
        </w:rPr>
        <w:t>lane 3</w:t>
      </w:r>
      <w:r w:rsidR="009B6BAA">
        <w:rPr>
          <w:rFonts w:ascii="Times New Roman" w:hAnsi="Times New Roman" w:cs="Times New Roman"/>
          <w:kern w:val="0"/>
          <w:sz w:val="24"/>
          <w:szCs w:val="24"/>
          <w:lang w:val="en-GB"/>
        </w:rPr>
        <w:t>)</w:t>
      </w:r>
      <w:r w:rsidRPr="006F2ECF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 long single strand DNA</w:t>
      </w:r>
      <w:r w:rsidR="009B6BAA">
        <w:rPr>
          <w:rFonts w:ascii="Times New Roman" w:hAnsi="Times New Roman" w:cs="Times New Roman"/>
          <w:kern w:val="0"/>
          <w:sz w:val="24"/>
          <w:szCs w:val="24"/>
          <w:lang w:val="en-GB"/>
        </w:rPr>
        <w:t>,</w:t>
      </w:r>
      <w:r w:rsidR="009B6BAA" w:rsidRPr="006F2ECF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 </w:t>
      </w:r>
      <w:r w:rsidR="009B6BAA">
        <w:rPr>
          <w:rFonts w:ascii="Times New Roman" w:hAnsi="Times New Roman" w:cs="Times New Roman"/>
          <w:kern w:val="0"/>
          <w:sz w:val="24"/>
          <w:szCs w:val="24"/>
          <w:lang w:val="en-GB"/>
        </w:rPr>
        <w:t>(</w:t>
      </w:r>
      <w:r w:rsidRPr="006F2ECF">
        <w:rPr>
          <w:rFonts w:ascii="Times New Roman" w:hAnsi="Times New Roman" w:cs="Times New Roman"/>
          <w:kern w:val="0"/>
          <w:sz w:val="24"/>
          <w:szCs w:val="24"/>
          <w:lang w:val="en-GB"/>
        </w:rPr>
        <w:t>lane 4</w:t>
      </w:r>
      <w:r w:rsidR="009B6BAA">
        <w:rPr>
          <w:rFonts w:ascii="Times New Roman" w:hAnsi="Times New Roman" w:cs="Times New Roman"/>
          <w:kern w:val="0"/>
          <w:sz w:val="24"/>
          <w:szCs w:val="24"/>
          <w:lang w:val="en-GB"/>
        </w:rPr>
        <w:t>)</w:t>
      </w:r>
      <w:r w:rsidRPr="006F2ECF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 circular template</w:t>
      </w:r>
      <w:r w:rsidRPr="006F2ECF">
        <w:rPr>
          <w:rFonts w:ascii="Times New Roman" w:hAnsi="Times New Roman" w:cs="Times New Roman" w:hint="eastAsia"/>
          <w:kern w:val="0"/>
          <w:sz w:val="24"/>
          <w:szCs w:val="24"/>
          <w:lang w:val="en-GB"/>
        </w:rPr>
        <w:t>.</w:t>
      </w:r>
    </w:p>
    <w:p w14:paraId="2AC07592" w14:textId="19F45ACF" w:rsidR="00643B8E" w:rsidRPr="006F2ECF" w:rsidRDefault="00904062" w:rsidP="00643B8E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kern w:val="0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  <w:lang w:val="en-PH" w:eastAsia="en-PH"/>
        </w:rPr>
        <w:lastRenderedPageBreak/>
        <w:drawing>
          <wp:inline distT="0" distB="0" distL="0" distR="0" wp14:anchorId="2F2E20FF" wp14:editId="563C570C">
            <wp:extent cx="5276850" cy="30480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B3330" w14:textId="129EF771" w:rsidR="00643B8E" w:rsidRPr="006F2ECF" w:rsidRDefault="00643B8E" w:rsidP="00643B8E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kern w:val="0"/>
          <w:sz w:val="24"/>
          <w:szCs w:val="24"/>
          <w:lang w:val="en-GB"/>
        </w:rPr>
      </w:pPr>
      <w:r w:rsidRPr="006F2ECF">
        <w:rPr>
          <w:rFonts w:ascii="Times New Roman" w:hAnsi="Times New Roman" w:cs="Times New Roman"/>
          <w:b/>
          <w:kern w:val="0"/>
          <w:sz w:val="24"/>
          <w:szCs w:val="24"/>
          <w:lang w:val="en-GB"/>
        </w:rPr>
        <w:t xml:space="preserve">Figure S2. </w:t>
      </w:r>
      <w:r w:rsidR="009B6BAA">
        <w:rPr>
          <w:rFonts w:ascii="Times New Roman" w:hAnsi="Times New Roman" w:cs="Times New Roman"/>
          <w:kern w:val="0"/>
          <w:sz w:val="24"/>
          <w:szCs w:val="24"/>
          <w:lang w:val="en-GB"/>
        </w:rPr>
        <w:t>I</w:t>
      </w:r>
      <w:r w:rsidR="009B6BAA">
        <w:rPr>
          <w:rFonts w:ascii="Times New Roman" w:hAnsi="Times New Roman" w:cs="Times New Roman" w:hint="eastAsia"/>
          <w:kern w:val="0"/>
          <w:sz w:val="24"/>
          <w:szCs w:val="24"/>
          <w:lang w:val="en-GB"/>
        </w:rPr>
        <w:t>mage</w:t>
      </w:r>
      <w:r w:rsidR="009B6BAA">
        <w:rPr>
          <w:rFonts w:ascii="Times New Roman" w:hAnsi="Times New Roman" w:cs="Times New Roman"/>
          <w:kern w:val="0"/>
          <w:sz w:val="24"/>
          <w:szCs w:val="24"/>
          <w:lang w:val="en-GB"/>
        </w:rPr>
        <w:t>s</w:t>
      </w:r>
      <w:r w:rsidR="0009565E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 </w:t>
      </w:r>
      <w:r w:rsidRPr="006F2ECF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of CpG-MCA-gels and CpG-RCA-gel. </w:t>
      </w:r>
      <w:r w:rsidR="00ED348A">
        <w:rPr>
          <w:rFonts w:ascii="Times New Roman" w:hAnsi="Times New Roman" w:cs="Times New Roman"/>
          <w:kern w:val="0"/>
          <w:sz w:val="24"/>
          <w:szCs w:val="24"/>
          <w:lang w:val="en-GB"/>
        </w:rPr>
        <w:t>(</w:t>
      </w:r>
      <w:r w:rsidRPr="006F2ECF">
        <w:rPr>
          <w:rFonts w:ascii="Times New Roman" w:hAnsi="Times New Roman" w:cs="Times New Roman"/>
          <w:kern w:val="0"/>
          <w:sz w:val="24"/>
          <w:szCs w:val="24"/>
          <w:lang w:val="en-GB"/>
        </w:rPr>
        <w:t>A</w:t>
      </w:r>
      <w:r w:rsidR="00ED348A">
        <w:rPr>
          <w:rFonts w:ascii="Times New Roman" w:hAnsi="Times New Roman" w:cs="Times New Roman"/>
          <w:kern w:val="0"/>
          <w:sz w:val="24"/>
          <w:szCs w:val="24"/>
          <w:lang w:val="en-GB"/>
        </w:rPr>
        <w:t>)</w:t>
      </w:r>
      <w:r w:rsidR="009B6BAA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 </w:t>
      </w:r>
      <w:r w:rsidRPr="006F2ECF">
        <w:rPr>
          <w:rFonts w:ascii="Times New Roman" w:hAnsi="Times New Roman" w:cs="Times New Roman"/>
          <w:kern w:val="0"/>
          <w:sz w:val="24"/>
          <w:szCs w:val="24"/>
          <w:lang w:val="en-GB"/>
        </w:rPr>
        <w:t>R12</w:t>
      </w:r>
      <w:r w:rsidR="009B6BAA">
        <w:rPr>
          <w:rFonts w:ascii="Times New Roman" w:hAnsi="Times New Roman" w:cs="Times New Roman"/>
          <w:kern w:val="0"/>
          <w:sz w:val="24"/>
          <w:szCs w:val="24"/>
          <w:lang w:val="en-GB"/>
        </w:rPr>
        <w:t>,</w:t>
      </w:r>
      <w:r w:rsidR="009B6BAA" w:rsidRPr="006F2ECF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 </w:t>
      </w:r>
      <w:bookmarkStart w:id="5" w:name="OLE_LINK1"/>
      <w:bookmarkStart w:id="6" w:name="OLE_LINK2"/>
      <w:r w:rsidR="00ED348A">
        <w:rPr>
          <w:rFonts w:ascii="Times New Roman" w:hAnsi="Times New Roman" w:cs="Times New Roman"/>
          <w:kern w:val="0"/>
          <w:sz w:val="24"/>
          <w:szCs w:val="24"/>
          <w:lang w:val="en-GB"/>
        </w:rPr>
        <w:t>(</w:t>
      </w:r>
      <w:r w:rsidRPr="006F2ECF">
        <w:rPr>
          <w:rFonts w:ascii="Times New Roman" w:hAnsi="Times New Roman" w:cs="Times New Roman"/>
          <w:kern w:val="0"/>
          <w:sz w:val="24"/>
          <w:szCs w:val="24"/>
          <w:lang w:val="en-GB"/>
        </w:rPr>
        <w:t>B</w:t>
      </w:r>
      <w:r w:rsidR="00ED348A">
        <w:rPr>
          <w:rFonts w:ascii="Times New Roman" w:hAnsi="Times New Roman" w:cs="Times New Roman"/>
          <w:kern w:val="0"/>
          <w:sz w:val="24"/>
          <w:szCs w:val="24"/>
          <w:lang w:val="en-GB"/>
        </w:rPr>
        <w:t>)</w:t>
      </w:r>
      <w:bookmarkEnd w:id="5"/>
      <w:bookmarkEnd w:id="6"/>
      <w:r w:rsidR="009B6BAA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 </w:t>
      </w:r>
      <w:r w:rsidRPr="006F2ECF">
        <w:rPr>
          <w:rFonts w:ascii="Times New Roman" w:hAnsi="Times New Roman" w:cs="Times New Roman"/>
          <w:kern w:val="0"/>
          <w:sz w:val="24"/>
          <w:szCs w:val="24"/>
          <w:lang w:val="en-GB"/>
        </w:rPr>
        <w:t>R4M4</w:t>
      </w:r>
      <w:r w:rsidR="009B6BAA">
        <w:rPr>
          <w:rFonts w:ascii="Times New Roman" w:hAnsi="Times New Roman" w:cs="Times New Roman"/>
          <w:kern w:val="0"/>
          <w:sz w:val="24"/>
          <w:szCs w:val="24"/>
          <w:lang w:val="en-GB"/>
        </w:rPr>
        <w:t>,</w:t>
      </w:r>
      <w:r w:rsidR="009B6BAA" w:rsidRPr="006F2ECF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 </w:t>
      </w:r>
      <w:r w:rsidR="00ED348A">
        <w:rPr>
          <w:rFonts w:ascii="Times New Roman" w:hAnsi="Times New Roman" w:cs="Times New Roman"/>
          <w:kern w:val="0"/>
          <w:sz w:val="24"/>
          <w:szCs w:val="24"/>
          <w:lang w:val="en-GB"/>
        </w:rPr>
        <w:t>(C)</w:t>
      </w:r>
      <w:r w:rsidR="009B6BAA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 </w:t>
      </w:r>
      <w:r w:rsidRPr="006F2ECF">
        <w:rPr>
          <w:rFonts w:ascii="Times New Roman" w:hAnsi="Times New Roman" w:cs="Times New Roman"/>
          <w:kern w:val="0"/>
          <w:sz w:val="24"/>
          <w:szCs w:val="24"/>
          <w:lang w:val="en-GB"/>
        </w:rPr>
        <w:t>R4M8</w:t>
      </w:r>
      <w:r w:rsidRPr="00041C22">
        <w:rPr>
          <w:rFonts w:ascii="Times New Roman" w:hAnsi="Times New Roman" w:cs="Times New Roman"/>
          <w:kern w:val="0"/>
          <w:sz w:val="24"/>
          <w:szCs w:val="24"/>
          <w:lang w:val="en-GB"/>
        </w:rPr>
        <w:t>.</w:t>
      </w:r>
      <w:r w:rsidR="0009565E" w:rsidRPr="00041C22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 </w:t>
      </w:r>
      <w:bookmarkStart w:id="7" w:name="_Hlk7428585"/>
      <w:r w:rsidR="0009565E" w:rsidRPr="00041C22">
        <w:rPr>
          <w:rFonts w:ascii="Times New Roman" w:hAnsi="Times New Roman" w:cs="Times New Roman"/>
          <w:kern w:val="0"/>
          <w:sz w:val="24"/>
          <w:szCs w:val="24"/>
          <w:lang w:val="en-GB"/>
        </w:rPr>
        <w:t>TEM</w:t>
      </w:r>
      <w:bookmarkEnd w:id="7"/>
      <w:r w:rsidR="009B6BAA" w:rsidRPr="00041C22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 images</w:t>
      </w:r>
      <w:r w:rsidR="0009565E" w:rsidRPr="00041C22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 of the hydrogels incubated in 10%</w:t>
      </w:r>
      <w:r w:rsidR="00D25072" w:rsidRPr="00041C22">
        <w:rPr>
          <w:rFonts w:ascii="Times New Roman" w:hAnsi="Times New Roman" w:cs="Times New Roman"/>
          <w:kern w:val="0"/>
          <w:sz w:val="24"/>
          <w:szCs w:val="24"/>
          <w:lang w:val="en-GB"/>
        </w:rPr>
        <w:t>-</w:t>
      </w:r>
      <w:r w:rsidR="0009565E" w:rsidRPr="00041C22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FBS-DMEM at 37 °C for 24h. </w:t>
      </w:r>
      <w:r w:rsidR="00ED348A" w:rsidRPr="00041C22">
        <w:rPr>
          <w:rFonts w:ascii="Times New Roman" w:hAnsi="Times New Roman" w:cs="Times New Roman"/>
          <w:kern w:val="0"/>
          <w:sz w:val="24"/>
          <w:szCs w:val="24"/>
          <w:lang w:val="en-GB"/>
        </w:rPr>
        <w:t>(D)</w:t>
      </w:r>
      <w:r w:rsidR="009B6BAA" w:rsidRPr="00041C22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 </w:t>
      </w:r>
      <w:r w:rsidR="0009565E" w:rsidRPr="00041C22">
        <w:rPr>
          <w:rFonts w:ascii="Times New Roman" w:hAnsi="Times New Roman" w:cs="Times New Roman"/>
          <w:kern w:val="0"/>
          <w:sz w:val="24"/>
          <w:szCs w:val="24"/>
          <w:lang w:val="en-GB"/>
        </w:rPr>
        <w:t>R12</w:t>
      </w:r>
      <w:r w:rsidR="009B6BAA" w:rsidRPr="00041C22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, </w:t>
      </w:r>
      <w:r w:rsidR="00ED348A" w:rsidRPr="00041C22">
        <w:rPr>
          <w:rFonts w:ascii="Times New Roman" w:hAnsi="Times New Roman" w:cs="Times New Roman"/>
          <w:kern w:val="0"/>
          <w:sz w:val="24"/>
          <w:szCs w:val="24"/>
          <w:lang w:val="en-GB"/>
        </w:rPr>
        <w:t>(E)</w:t>
      </w:r>
      <w:r w:rsidR="009B6BAA" w:rsidRPr="00041C22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 </w:t>
      </w:r>
      <w:r w:rsidR="0009565E" w:rsidRPr="00041C22">
        <w:rPr>
          <w:rFonts w:ascii="Times New Roman" w:hAnsi="Times New Roman" w:cs="Times New Roman"/>
          <w:kern w:val="0"/>
          <w:sz w:val="24"/>
          <w:szCs w:val="24"/>
          <w:lang w:val="en-GB"/>
        </w:rPr>
        <w:t>R4M4</w:t>
      </w:r>
      <w:r w:rsidR="009B6BAA" w:rsidRPr="00041C22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, </w:t>
      </w:r>
      <w:r w:rsidR="00ED348A" w:rsidRPr="00041C22">
        <w:rPr>
          <w:rFonts w:ascii="Times New Roman" w:hAnsi="Times New Roman" w:cs="Times New Roman"/>
          <w:kern w:val="0"/>
          <w:sz w:val="24"/>
          <w:szCs w:val="24"/>
          <w:lang w:val="en-GB"/>
        </w:rPr>
        <w:t>(F)</w:t>
      </w:r>
      <w:r w:rsidR="009B6BAA" w:rsidRPr="00041C22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 </w:t>
      </w:r>
      <w:r w:rsidR="0009565E" w:rsidRPr="00041C22">
        <w:rPr>
          <w:rFonts w:ascii="Times New Roman" w:hAnsi="Times New Roman" w:cs="Times New Roman"/>
          <w:kern w:val="0"/>
          <w:sz w:val="24"/>
          <w:szCs w:val="24"/>
          <w:lang w:val="en-GB"/>
        </w:rPr>
        <w:t>R4M8.</w:t>
      </w:r>
    </w:p>
    <w:p w14:paraId="6D3AF90E" w14:textId="62D271E6" w:rsidR="007759AF" w:rsidRPr="006F2ECF" w:rsidRDefault="007759AF" w:rsidP="00F166F6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noProof/>
          <w:kern w:val="0"/>
          <w:sz w:val="24"/>
          <w:szCs w:val="24"/>
          <w:lang w:val="en-PH" w:eastAsia="en-PH"/>
        </w:rPr>
        <w:lastRenderedPageBreak/>
        <w:drawing>
          <wp:inline distT="0" distB="0" distL="0" distR="0" wp14:anchorId="5597197A" wp14:editId="20226A83">
            <wp:extent cx="4667250" cy="5215680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63" cy="522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2B238" w14:textId="78A10177" w:rsidR="00643B8E" w:rsidRDefault="00643B8E" w:rsidP="00643B8E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kern w:val="0"/>
          <w:sz w:val="24"/>
          <w:szCs w:val="24"/>
          <w:lang w:val="en-GB"/>
        </w:rPr>
      </w:pPr>
      <w:r w:rsidRPr="00041C22">
        <w:rPr>
          <w:rFonts w:ascii="Times New Roman" w:hAnsi="Times New Roman" w:cs="Times New Roman"/>
          <w:b/>
          <w:kern w:val="0"/>
          <w:sz w:val="24"/>
          <w:szCs w:val="24"/>
          <w:lang w:val="en-GB"/>
        </w:rPr>
        <w:t>Figure</w:t>
      </w:r>
      <w:r w:rsidR="002F78F7" w:rsidRPr="00041C22">
        <w:rPr>
          <w:rFonts w:ascii="Times New Roman" w:hAnsi="Times New Roman" w:cs="Times New Roman"/>
          <w:b/>
          <w:kern w:val="0"/>
          <w:sz w:val="24"/>
          <w:szCs w:val="24"/>
          <w:lang w:val="en-GB"/>
        </w:rPr>
        <w:t xml:space="preserve"> </w:t>
      </w:r>
      <w:r w:rsidRPr="00041C22">
        <w:rPr>
          <w:rFonts w:ascii="Times New Roman" w:hAnsi="Times New Roman" w:cs="Times New Roman"/>
          <w:b/>
          <w:kern w:val="0"/>
          <w:sz w:val="24"/>
          <w:szCs w:val="24"/>
          <w:lang w:val="en-GB"/>
        </w:rPr>
        <w:t xml:space="preserve">S3. </w:t>
      </w:r>
      <w:r w:rsidRPr="00041C22">
        <w:rPr>
          <w:rFonts w:ascii="Times New Roman" w:hAnsi="Times New Roman" w:cs="Times New Roman"/>
          <w:kern w:val="0"/>
          <w:sz w:val="24"/>
          <w:szCs w:val="24"/>
          <w:lang w:val="en-GB"/>
        </w:rPr>
        <w:t>The stability</w:t>
      </w:r>
      <w:r w:rsidR="009B6BAA" w:rsidRPr="00041C22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 assay</w:t>
      </w:r>
      <w:r w:rsidRPr="00041C22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 of CpG-RCA-gel (R12) and CpG-MCA-gels (R4M4 and R4M8) incubated with PBS or 10%</w:t>
      </w:r>
      <w:r w:rsidR="00D25072" w:rsidRPr="00041C22">
        <w:rPr>
          <w:rFonts w:ascii="Times New Roman" w:hAnsi="Times New Roman" w:cs="Times New Roman"/>
          <w:kern w:val="0"/>
          <w:sz w:val="24"/>
          <w:szCs w:val="24"/>
          <w:lang w:val="en-GB"/>
        </w:rPr>
        <w:t>-</w:t>
      </w:r>
      <w:r w:rsidRPr="00041C22">
        <w:rPr>
          <w:rFonts w:ascii="Times New Roman" w:hAnsi="Times New Roman" w:cs="Times New Roman"/>
          <w:kern w:val="0"/>
          <w:sz w:val="24"/>
          <w:szCs w:val="24"/>
          <w:lang w:val="en-GB"/>
        </w:rPr>
        <w:t>FBS</w:t>
      </w:r>
      <w:r w:rsidR="005B145A" w:rsidRPr="00041C22">
        <w:rPr>
          <w:rFonts w:ascii="Times New Roman" w:hAnsi="Times New Roman" w:cs="Times New Roman"/>
          <w:kern w:val="0"/>
          <w:sz w:val="24"/>
          <w:szCs w:val="24"/>
          <w:lang w:val="en-GB"/>
        </w:rPr>
        <w:t>-</w:t>
      </w:r>
      <w:r w:rsidRPr="00041C22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DMEM respectively at 37 °C for 12h or 24h. </w:t>
      </w:r>
      <w:r w:rsidR="009B6BAA" w:rsidRPr="00041C22">
        <w:rPr>
          <w:rFonts w:ascii="Times New Roman" w:hAnsi="Times New Roman" w:cs="Times New Roman"/>
          <w:kern w:val="0"/>
          <w:sz w:val="24"/>
          <w:szCs w:val="24"/>
          <w:lang w:val="en-GB"/>
        </w:rPr>
        <w:t>(</w:t>
      </w:r>
      <w:r w:rsidR="005B145A" w:rsidRPr="00041C22">
        <w:rPr>
          <w:rFonts w:ascii="Times New Roman" w:hAnsi="Times New Roman" w:cs="Times New Roman"/>
          <w:kern w:val="0"/>
          <w:sz w:val="24"/>
          <w:szCs w:val="24"/>
          <w:lang w:val="en-GB"/>
        </w:rPr>
        <w:t>A</w:t>
      </w:r>
      <w:r w:rsidR="009B6BAA" w:rsidRPr="00041C22">
        <w:rPr>
          <w:rFonts w:ascii="Times New Roman" w:hAnsi="Times New Roman" w:cs="Times New Roman"/>
          <w:kern w:val="0"/>
          <w:sz w:val="24"/>
          <w:szCs w:val="24"/>
          <w:lang w:val="en-GB"/>
        </w:rPr>
        <w:t>)</w:t>
      </w:r>
      <w:r w:rsidR="005B145A" w:rsidRPr="00041C22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 </w:t>
      </w:r>
      <w:r w:rsidRPr="00041C22">
        <w:rPr>
          <w:rFonts w:ascii="Times New Roman" w:hAnsi="Times New Roman" w:cs="Times New Roman"/>
          <w:kern w:val="0"/>
          <w:sz w:val="24"/>
          <w:szCs w:val="24"/>
          <w:lang w:val="en-GB"/>
        </w:rPr>
        <w:t>Gels were run on 1% agarose gel at 100 V for 60 min.</w:t>
      </w:r>
      <w:r w:rsidR="005B145A" w:rsidRPr="00041C22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 </w:t>
      </w:r>
      <w:r w:rsidR="009B6BAA" w:rsidRPr="00041C22">
        <w:rPr>
          <w:rFonts w:ascii="Times New Roman" w:hAnsi="Times New Roman" w:cs="Times New Roman"/>
          <w:kern w:val="0"/>
          <w:sz w:val="24"/>
          <w:szCs w:val="24"/>
          <w:lang w:val="en-GB"/>
        </w:rPr>
        <w:t>(</w:t>
      </w:r>
      <w:r w:rsidR="005B145A" w:rsidRPr="00041C22">
        <w:rPr>
          <w:rFonts w:ascii="Times New Roman" w:hAnsi="Times New Roman" w:cs="Times New Roman"/>
          <w:kern w:val="0"/>
          <w:sz w:val="24"/>
          <w:szCs w:val="24"/>
          <w:lang w:val="en-GB"/>
        </w:rPr>
        <w:t>B</w:t>
      </w:r>
      <w:r w:rsidR="009B6BAA" w:rsidRPr="00041C22">
        <w:rPr>
          <w:rFonts w:ascii="Times New Roman" w:hAnsi="Times New Roman" w:cs="Times New Roman"/>
          <w:kern w:val="0"/>
          <w:sz w:val="24"/>
          <w:szCs w:val="24"/>
          <w:lang w:val="en-GB"/>
        </w:rPr>
        <w:t>)</w:t>
      </w:r>
      <w:r w:rsidR="005B145A" w:rsidRPr="00041C22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 Remaining gels incubated </w:t>
      </w:r>
      <w:r w:rsidR="00B30B2B" w:rsidRPr="00041C22">
        <w:rPr>
          <w:rFonts w:ascii="Times New Roman" w:hAnsi="Times New Roman" w:cs="Times New Roman" w:hint="eastAsia"/>
          <w:kern w:val="0"/>
          <w:sz w:val="24"/>
          <w:szCs w:val="24"/>
          <w:lang w:val="en-GB"/>
        </w:rPr>
        <w:t>with</w:t>
      </w:r>
      <w:r w:rsidR="005B145A" w:rsidRPr="00041C22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 10%</w:t>
      </w:r>
      <w:r w:rsidR="00D25072" w:rsidRPr="00041C22">
        <w:rPr>
          <w:rFonts w:ascii="Times New Roman" w:hAnsi="Times New Roman" w:cs="Times New Roman"/>
          <w:kern w:val="0"/>
          <w:sz w:val="24"/>
          <w:szCs w:val="24"/>
          <w:lang w:val="en-GB"/>
        </w:rPr>
        <w:t>-</w:t>
      </w:r>
      <w:r w:rsidR="005B145A" w:rsidRPr="00041C22">
        <w:rPr>
          <w:rFonts w:ascii="Times New Roman" w:hAnsi="Times New Roman" w:cs="Times New Roman"/>
          <w:kern w:val="0"/>
          <w:sz w:val="24"/>
          <w:szCs w:val="24"/>
          <w:lang w:val="en-GB"/>
        </w:rPr>
        <w:t>FBS-DMEM at 37°C for 24h.</w:t>
      </w:r>
    </w:p>
    <w:p w14:paraId="749980DD" w14:textId="77777777" w:rsidR="00250DB4" w:rsidRPr="006F2ECF" w:rsidRDefault="00250DB4" w:rsidP="00B30B2B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 w:rsidRPr="006F2ECF">
        <w:rPr>
          <w:rFonts w:ascii="Times New Roman" w:hAnsi="Times New Roman" w:cs="Times New Roman"/>
          <w:noProof/>
          <w:kern w:val="0"/>
          <w:sz w:val="24"/>
          <w:szCs w:val="24"/>
          <w:lang w:val="en-PH" w:eastAsia="en-PH"/>
        </w:rPr>
        <w:lastRenderedPageBreak/>
        <w:drawing>
          <wp:inline distT="0" distB="0" distL="0" distR="0" wp14:anchorId="30D61021" wp14:editId="6897C820">
            <wp:extent cx="4495450" cy="4405312"/>
            <wp:effectExtent l="0" t="0" r="63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.5.tif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9" t="893" r="2986" b="7238"/>
                    <a:stretch/>
                  </pic:blipFill>
                  <pic:spPr bwMode="auto">
                    <a:xfrm>
                      <a:off x="0" y="0"/>
                      <a:ext cx="4497718" cy="4407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F18DB4" w14:textId="7986620A" w:rsidR="00250DB4" w:rsidRDefault="00250DB4" w:rsidP="00250DB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kern w:val="0"/>
          <w:sz w:val="24"/>
          <w:szCs w:val="24"/>
          <w:lang w:val="en-GB"/>
        </w:rPr>
      </w:pPr>
      <w:r w:rsidRPr="006F2ECF">
        <w:rPr>
          <w:rFonts w:ascii="Times New Roman" w:hAnsi="Times New Roman" w:cs="Times New Roman" w:hint="eastAsia"/>
          <w:b/>
          <w:kern w:val="0"/>
          <w:sz w:val="24"/>
          <w:szCs w:val="24"/>
          <w:lang w:val="en-GB"/>
        </w:rPr>
        <w:t>F</w:t>
      </w:r>
      <w:r w:rsidRPr="006F2ECF">
        <w:rPr>
          <w:rFonts w:ascii="Times New Roman" w:hAnsi="Times New Roman" w:cs="Times New Roman"/>
          <w:b/>
          <w:kern w:val="0"/>
          <w:sz w:val="24"/>
          <w:szCs w:val="24"/>
          <w:lang w:val="en-GB"/>
        </w:rPr>
        <w:t>igure S</w:t>
      </w:r>
      <w:r>
        <w:rPr>
          <w:rFonts w:ascii="Times New Roman" w:hAnsi="Times New Roman" w:cs="Times New Roman" w:hint="eastAsia"/>
          <w:b/>
          <w:kern w:val="0"/>
          <w:sz w:val="24"/>
          <w:szCs w:val="24"/>
          <w:lang w:val="en-GB"/>
        </w:rPr>
        <w:t>4</w:t>
      </w:r>
      <w:r w:rsidRPr="006F2ECF">
        <w:rPr>
          <w:rFonts w:ascii="Times New Roman" w:hAnsi="Times New Roman" w:cs="Times New Roman"/>
          <w:b/>
          <w:kern w:val="0"/>
          <w:sz w:val="24"/>
          <w:szCs w:val="24"/>
          <w:lang w:val="en-GB"/>
        </w:rPr>
        <w:t xml:space="preserve">. </w:t>
      </w:r>
      <w:r w:rsidRPr="006F2ECF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The degradation </w:t>
      </w:r>
      <w:r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assay </w:t>
      </w:r>
      <w:r w:rsidRPr="006F2ECF">
        <w:rPr>
          <w:rFonts w:ascii="Times New Roman" w:hAnsi="Times New Roman" w:cs="Times New Roman"/>
          <w:kern w:val="0"/>
          <w:sz w:val="24"/>
          <w:szCs w:val="24"/>
          <w:lang w:val="en-GB"/>
        </w:rPr>
        <w:t>of CpG-RCA-gel (R12) and CpG-MCA-gels (R4M4 and R4M8) incubated with 10%</w:t>
      </w:r>
      <w:r>
        <w:rPr>
          <w:rFonts w:ascii="Times New Roman" w:hAnsi="Times New Roman" w:cs="Times New Roman"/>
          <w:kern w:val="0"/>
          <w:sz w:val="24"/>
          <w:szCs w:val="24"/>
          <w:lang w:val="en-GB"/>
        </w:rPr>
        <w:t>-</w:t>
      </w:r>
      <w:r w:rsidRPr="006F2ECF">
        <w:rPr>
          <w:rFonts w:ascii="Times New Roman" w:hAnsi="Times New Roman" w:cs="Times New Roman"/>
          <w:kern w:val="0"/>
          <w:sz w:val="24"/>
          <w:szCs w:val="24"/>
          <w:lang w:val="en-GB"/>
        </w:rPr>
        <w:t>FBS</w:t>
      </w:r>
      <w:r>
        <w:rPr>
          <w:rFonts w:ascii="Times New Roman" w:hAnsi="Times New Roman" w:cs="Times New Roman"/>
          <w:kern w:val="0"/>
          <w:sz w:val="24"/>
          <w:szCs w:val="24"/>
          <w:lang w:val="en-GB"/>
        </w:rPr>
        <w:t>-</w:t>
      </w:r>
      <w:r w:rsidRPr="006F2ECF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DMEM at 37 °C for </w:t>
      </w:r>
      <w:r w:rsidRPr="006F2ECF">
        <w:rPr>
          <w:rFonts w:ascii="Times New Roman" w:hAnsi="Times New Roman" w:cs="Times New Roman" w:hint="eastAsia"/>
          <w:kern w:val="0"/>
          <w:sz w:val="24"/>
          <w:szCs w:val="24"/>
          <w:lang w:val="en-GB"/>
        </w:rPr>
        <w:t>48</w:t>
      </w:r>
      <w:r w:rsidRPr="006F2ECF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 h. Gels were run on 1% agarose gel at 100 V for 60 min.</w:t>
      </w:r>
      <w:r w:rsidR="00E45A26" w:rsidRPr="00E45A26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 </w:t>
      </w:r>
      <w:r w:rsidR="00E45A26">
        <w:rPr>
          <w:rFonts w:ascii="Times New Roman" w:hAnsi="Times New Roman" w:cs="Times New Roman"/>
          <w:kern w:val="0"/>
          <w:sz w:val="24"/>
          <w:szCs w:val="24"/>
          <w:lang w:val="en-GB"/>
        </w:rPr>
        <w:t>(</w:t>
      </w:r>
      <w:r w:rsidR="00E45A26" w:rsidRPr="006F2ECF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Lane </w:t>
      </w:r>
      <w:r w:rsidR="00E45A26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1) </w:t>
      </w:r>
      <w:r w:rsidR="003751F5">
        <w:rPr>
          <w:rFonts w:ascii="Times New Roman" w:hAnsi="Times New Roman" w:cs="Times New Roman"/>
          <w:kern w:val="0"/>
          <w:sz w:val="24"/>
          <w:szCs w:val="24"/>
          <w:lang w:val="en-GB"/>
        </w:rPr>
        <w:t>E</w:t>
      </w:r>
      <w:r w:rsidR="00E45A26">
        <w:rPr>
          <w:rFonts w:ascii="Times New Roman" w:hAnsi="Times New Roman" w:cs="Times New Roman"/>
          <w:kern w:val="0"/>
          <w:sz w:val="24"/>
          <w:szCs w:val="24"/>
          <w:lang w:val="en-GB"/>
        </w:rPr>
        <w:t>mp</w:t>
      </w:r>
      <w:r w:rsidR="00E45A26">
        <w:rPr>
          <w:rFonts w:ascii="Times New Roman" w:hAnsi="Times New Roman" w:cs="Times New Roman" w:hint="eastAsia"/>
          <w:kern w:val="0"/>
          <w:sz w:val="24"/>
          <w:szCs w:val="24"/>
          <w:lang w:val="en-GB"/>
        </w:rPr>
        <w:t>ty,</w:t>
      </w:r>
      <w:r w:rsidR="00E45A26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  <w:lang w:val="en-GB"/>
        </w:rPr>
        <w:t>(</w:t>
      </w:r>
      <w:r w:rsidRPr="006F2ECF">
        <w:rPr>
          <w:rFonts w:ascii="Times New Roman" w:hAnsi="Times New Roman" w:cs="Times New Roman"/>
          <w:kern w:val="0"/>
          <w:sz w:val="24"/>
          <w:szCs w:val="24"/>
          <w:lang w:val="en-GB"/>
        </w:rPr>
        <w:t>Lane 2</w:t>
      </w:r>
      <w:r>
        <w:rPr>
          <w:rFonts w:ascii="Times New Roman" w:hAnsi="Times New Roman" w:cs="Times New Roman"/>
          <w:kern w:val="0"/>
          <w:sz w:val="24"/>
          <w:szCs w:val="24"/>
          <w:lang w:val="en-GB"/>
        </w:rPr>
        <w:t>)</w:t>
      </w:r>
      <w:r w:rsidRPr="006F2ECF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 DNA MW standard marker λ-Hind III digest</w:t>
      </w:r>
      <w:r>
        <w:rPr>
          <w:rFonts w:ascii="Times New Roman" w:hAnsi="Times New Roman" w:cs="Times New Roman"/>
          <w:kern w:val="0"/>
          <w:sz w:val="24"/>
          <w:szCs w:val="24"/>
          <w:lang w:val="en-GB"/>
        </w:rPr>
        <w:t>,</w:t>
      </w:r>
      <w:r w:rsidRPr="006F2ECF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  <w:lang w:val="en-GB"/>
        </w:rPr>
        <w:t>(</w:t>
      </w:r>
      <w:r w:rsidRPr="006F2ECF">
        <w:rPr>
          <w:rFonts w:ascii="Times New Roman" w:hAnsi="Times New Roman" w:cs="Times New Roman"/>
          <w:kern w:val="0"/>
          <w:sz w:val="24"/>
          <w:szCs w:val="24"/>
          <w:lang w:val="en-GB"/>
        </w:rPr>
        <w:t>lane 3</w:t>
      </w:r>
      <w:r>
        <w:rPr>
          <w:rFonts w:ascii="Times New Roman" w:hAnsi="Times New Roman" w:cs="Times New Roman"/>
          <w:kern w:val="0"/>
          <w:sz w:val="24"/>
          <w:szCs w:val="24"/>
          <w:lang w:val="en-GB"/>
        </w:rPr>
        <w:t>).</w:t>
      </w:r>
      <w:r w:rsidRPr="006F2ECF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 DL5000 DNA marke</w:t>
      </w:r>
      <w:r>
        <w:rPr>
          <w:rFonts w:ascii="Times New Roman" w:hAnsi="Times New Roman" w:cs="Times New Roman" w:hint="eastAsia"/>
          <w:kern w:val="0"/>
          <w:sz w:val="24"/>
          <w:szCs w:val="24"/>
          <w:lang w:val="en-GB"/>
        </w:rPr>
        <w:t>r</w:t>
      </w:r>
      <w:r w:rsidR="00ED348A">
        <w:rPr>
          <w:rFonts w:ascii="Times New Roman" w:hAnsi="Times New Roman" w:cs="Times New Roman"/>
          <w:kern w:val="0"/>
          <w:sz w:val="24"/>
          <w:szCs w:val="24"/>
          <w:lang w:val="en-GB"/>
        </w:rPr>
        <w:t>,</w:t>
      </w:r>
      <w:r w:rsidRPr="006F2ECF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  <w:lang w:val="en-GB"/>
        </w:rPr>
        <w:t>(</w:t>
      </w:r>
      <w:r w:rsidRPr="006F2ECF">
        <w:rPr>
          <w:rFonts w:ascii="Times New Roman" w:hAnsi="Times New Roman" w:cs="Times New Roman"/>
          <w:kern w:val="0"/>
          <w:sz w:val="24"/>
          <w:szCs w:val="24"/>
          <w:lang w:val="en-GB"/>
        </w:rPr>
        <w:t>lane 4</w:t>
      </w:r>
      <w:r>
        <w:rPr>
          <w:rFonts w:ascii="Times New Roman" w:hAnsi="Times New Roman" w:cs="Times New Roman"/>
          <w:kern w:val="0"/>
          <w:sz w:val="24"/>
          <w:szCs w:val="24"/>
          <w:lang w:val="en-GB"/>
        </w:rPr>
        <w:t>)</w:t>
      </w:r>
      <w:r w:rsidRPr="006F2ECF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 R12</w:t>
      </w:r>
      <w:r w:rsidR="00ED348A">
        <w:rPr>
          <w:rFonts w:ascii="Times New Roman" w:hAnsi="Times New Roman" w:cs="Times New Roman" w:hint="eastAsia"/>
          <w:kern w:val="0"/>
          <w:sz w:val="24"/>
          <w:szCs w:val="24"/>
          <w:lang w:val="en-GB"/>
        </w:rPr>
        <w:t>,</w:t>
      </w:r>
      <w:r w:rsidRPr="006F2ECF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  <w:lang w:val="en-GB"/>
        </w:rPr>
        <w:t>(</w:t>
      </w:r>
      <w:r w:rsidRPr="006F2ECF">
        <w:rPr>
          <w:rFonts w:ascii="Times New Roman" w:hAnsi="Times New Roman" w:cs="Times New Roman"/>
          <w:kern w:val="0"/>
          <w:sz w:val="24"/>
          <w:szCs w:val="24"/>
          <w:lang w:val="en-GB"/>
        </w:rPr>
        <w:t>lane 5</w:t>
      </w:r>
      <w:r>
        <w:rPr>
          <w:rFonts w:ascii="Times New Roman" w:hAnsi="Times New Roman" w:cs="Times New Roman"/>
          <w:kern w:val="0"/>
          <w:sz w:val="24"/>
          <w:szCs w:val="24"/>
          <w:lang w:val="en-GB"/>
        </w:rPr>
        <w:t>)</w:t>
      </w:r>
      <w:r w:rsidRPr="006F2ECF">
        <w:rPr>
          <w:rFonts w:ascii="Times New Roman" w:hAnsi="Times New Roman" w:cs="Times New Roman" w:hint="eastAsia"/>
          <w:kern w:val="0"/>
          <w:sz w:val="24"/>
          <w:szCs w:val="24"/>
          <w:lang w:val="en-GB"/>
        </w:rPr>
        <w:t xml:space="preserve"> </w:t>
      </w:r>
      <w:r w:rsidRPr="006F2ECF">
        <w:rPr>
          <w:rFonts w:ascii="Times New Roman" w:hAnsi="Times New Roman" w:cs="Times New Roman"/>
          <w:kern w:val="0"/>
          <w:sz w:val="24"/>
          <w:szCs w:val="24"/>
          <w:lang w:val="en-GB"/>
        </w:rPr>
        <w:t>R4M4</w:t>
      </w:r>
      <w:r w:rsidR="00ED348A">
        <w:rPr>
          <w:rFonts w:ascii="Times New Roman" w:hAnsi="Times New Roman" w:cs="Times New Roman"/>
          <w:kern w:val="0"/>
          <w:sz w:val="24"/>
          <w:szCs w:val="24"/>
          <w:lang w:val="en-GB"/>
        </w:rPr>
        <w:t>,</w:t>
      </w:r>
      <w:r w:rsidRPr="006F2ECF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  <w:lang w:val="en-GB"/>
        </w:rPr>
        <w:t>(</w:t>
      </w:r>
      <w:r w:rsidRPr="006F2ECF">
        <w:rPr>
          <w:rFonts w:ascii="Times New Roman" w:hAnsi="Times New Roman" w:cs="Times New Roman"/>
          <w:kern w:val="0"/>
          <w:sz w:val="24"/>
          <w:szCs w:val="24"/>
          <w:lang w:val="en-GB"/>
        </w:rPr>
        <w:t>lane 6</w:t>
      </w:r>
      <w:r>
        <w:rPr>
          <w:rFonts w:ascii="Times New Roman" w:hAnsi="Times New Roman" w:cs="Times New Roman"/>
          <w:kern w:val="0"/>
          <w:sz w:val="24"/>
          <w:szCs w:val="24"/>
          <w:lang w:val="en-GB"/>
        </w:rPr>
        <w:t>)</w:t>
      </w:r>
      <w:r w:rsidRPr="006F2ECF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 R4M8</w:t>
      </w:r>
      <w:r w:rsidR="00ED348A">
        <w:rPr>
          <w:rFonts w:ascii="Times New Roman" w:hAnsi="Times New Roman" w:cs="Times New Roman"/>
          <w:kern w:val="0"/>
          <w:sz w:val="24"/>
          <w:szCs w:val="24"/>
          <w:lang w:val="en-GB"/>
        </w:rPr>
        <w:t>,</w:t>
      </w:r>
      <w:r w:rsidRPr="006F2ECF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  <w:lang w:val="en-GB"/>
        </w:rPr>
        <w:t>(</w:t>
      </w:r>
      <w:r w:rsidRPr="006F2ECF">
        <w:rPr>
          <w:rFonts w:ascii="Times New Roman" w:hAnsi="Times New Roman" w:cs="Times New Roman"/>
          <w:kern w:val="0"/>
          <w:sz w:val="24"/>
          <w:szCs w:val="24"/>
          <w:lang w:val="en-GB"/>
        </w:rPr>
        <w:t>lane 7</w:t>
      </w:r>
      <w:r>
        <w:rPr>
          <w:rFonts w:ascii="Times New Roman" w:hAnsi="Times New Roman" w:cs="Times New Roman"/>
          <w:kern w:val="0"/>
          <w:sz w:val="24"/>
          <w:szCs w:val="24"/>
          <w:lang w:val="en-GB"/>
        </w:rPr>
        <w:t>)</w:t>
      </w:r>
      <w:r w:rsidRPr="006F2ECF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 R12-degradation</w:t>
      </w:r>
      <w:r w:rsidR="00ED348A">
        <w:rPr>
          <w:rFonts w:ascii="Times New Roman" w:hAnsi="Times New Roman" w:cs="Times New Roman"/>
          <w:kern w:val="0"/>
          <w:sz w:val="24"/>
          <w:szCs w:val="24"/>
          <w:lang w:val="en-GB"/>
        </w:rPr>
        <w:t>,</w:t>
      </w:r>
      <w:r w:rsidRPr="006F2ECF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  <w:lang w:val="en-GB"/>
        </w:rPr>
        <w:t>(</w:t>
      </w:r>
      <w:r w:rsidRPr="006F2ECF">
        <w:rPr>
          <w:rFonts w:ascii="Times New Roman" w:hAnsi="Times New Roman" w:cs="Times New Roman"/>
          <w:kern w:val="0"/>
          <w:sz w:val="24"/>
          <w:szCs w:val="24"/>
          <w:lang w:val="en-GB"/>
        </w:rPr>
        <w:t>lane 8</w:t>
      </w:r>
      <w:r>
        <w:rPr>
          <w:rFonts w:ascii="Times New Roman" w:hAnsi="Times New Roman" w:cs="Times New Roman"/>
          <w:kern w:val="0"/>
          <w:sz w:val="24"/>
          <w:szCs w:val="24"/>
          <w:lang w:val="en-GB"/>
        </w:rPr>
        <w:t>)</w:t>
      </w:r>
      <w:r w:rsidRPr="006F2ECF">
        <w:rPr>
          <w:rFonts w:ascii="Times New Roman" w:hAnsi="Times New Roman" w:cs="Times New Roman" w:hint="eastAsia"/>
          <w:kern w:val="0"/>
          <w:sz w:val="24"/>
          <w:szCs w:val="24"/>
          <w:lang w:val="en-GB"/>
        </w:rPr>
        <w:t xml:space="preserve"> </w:t>
      </w:r>
      <w:r w:rsidRPr="006F2ECF">
        <w:rPr>
          <w:rFonts w:ascii="Times New Roman" w:hAnsi="Times New Roman" w:cs="Times New Roman"/>
          <w:kern w:val="0"/>
          <w:sz w:val="24"/>
          <w:szCs w:val="24"/>
          <w:lang w:val="en-GB"/>
        </w:rPr>
        <w:t>R4M4-degradation</w:t>
      </w:r>
      <w:r w:rsidR="00ED348A">
        <w:rPr>
          <w:rFonts w:ascii="Times New Roman" w:hAnsi="Times New Roman" w:cs="Times New Roman"/>
          <w:kern w:val="0"/>
          <w:sz w:val="24"/>
          <w:szCs w:val="24"/>
          <w:lang w:val="en-GB"/>
        </w:rPr>
        <w:t>,</w:t>
      </w:r>
      <w:r w:rsidRPr="006F2ECF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  <w:lang w:val="en-GB"/>
        </w:rPr>
        <w:t>(</w:t>
      </w:r>
      <w:r w:rsidRPr="006F2ECF">
        <w:rPr>
          <w:rFonts w:ascii="Times New Roman" w:hAnsi="Times New Roman" w:cs="Times New Roman"/>
          <w:kern w:val="0"/>
          <w:sz w:val="24"/>
          <w:szCs w:val="24"/>
          <w:lang w:val="en-GB"/>
        </w:rPr>
        <w:t>lane 9</w:t>
      </w:r>
      <w:r>
        <w:rPr>
          <w:rFonts w:ascii="Times New Roman" w:hAnsi="Times New Roman" w:cs="Times New Roman"/>
          <w:kern w:val="0"/>
          <w:sz w:val="24"/>
          <w:szCs w:val="24"/>
          <w:lang w:val="en-GB"/>
        </w:rPr>
        <w:t>)</w:t>
      </w:r>
      <w:r w:rsidRPr="006F2ECF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 R4M8-degradation.</w:t>
      </w:r>
    </w:p>
    <w:p w14:paraId="661CA958" w14:textId="77777777" w:rsidR="00250DB4" w:rsidRPr="006F2ECF" w:rsidRDefault="00250DB4" w:rsidP="00643B8E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kern w:val="0"/>
          <w:sz w:val="24"/>
          <w:szCs w:val="24"/>
          <w:lang w:val="en-GB"/>
        </w:rPr>
      </w:pPr>
    </w:p>
    <w:p w14:paraId="0AEBD77A" w14:textId="3F319292" w:rsidR="00643B8E" w:rsidRPr="006F2ECF" w:rsidRDefault="007759AF" w:rsidP="00643B8E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noProof/>
          <w:kern w:val="0"/>
          <w:sz w:val="24"/>
          <w:szCs w:val="24"/>
          <w:lang w:val="en-PH" w:eastAsia="en-PH"/>
        </w:rPr>
        <w:lastRenderedPageBreak/>
        <w:drawing>
          <wp:inline distT="0" distB="0" distL="0" distR="0" wp14:anchorId="105046D3" wp14:editId="6913E593">
            <wp:extent cx="5238750" cy="2855456"/>
            <wp:effectExtent l="0" t="0" r="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218" cy="286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62197" w14:textId="446032C3" w:rsidR="00643B8E" w:rsidRPr="006F2ECF" w:rsidRDefault="00643B8E" w:rsidP="00643B8E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kern w:val="0"/>
          <w:sz w:val="24"/>
          <w:szCs w:val="24"/>
          <w:lang w:val="en-GB"/>
        </w:rPr>
      </w:pPr>
      <w:r w:rsidRPr="00041C22">
        <w:rPr>
          <w:rFonts w:ascii="Times New Roman" w:hAnsi="Times New Roman" w:cs="Times New Roman"/>
          <w:b/>
          <w:kern w:val="0"/>
          <w:sz w:val="24"/>
          <w:szCs w:val="24"/>
          <w:lang w:val="en-GB"/>
        </w:rPr>
        <w:t>Figure S</w:t>
      </w:r>
      <w:r w:rsidR="00250DB4" w:rsidRPr="00041C22">
        <w:rPr>
          <w:rFonts w:ascii="Times New Roman" w:hAnsi="Times New Roman" w:cs="Times New Roman" w:hint="eastAsia"/>
          <w:b/>
          <w:kern w:val="0"/>
          <w:sz w:val="24"/>
          <w:szCs w:val="24"/>
          <w:lang w:val="en-GB"/>
        </w:rPr>
        <w:t>5</w:t>
      </w:r>
      <w:r w:rsidRPr="00041C22">
        <w:rPr>
          <w:rFonts w:ascii="Times New Roman" w:hAnsi="Times New Roman" w:cs="Times New Roman"/>
          <w:b/>
          <w:kern w:val="0"/>
          <w:sz w:val="24"/>
          <w:szCs w:val="24"/>
          <w:lang w:val="en-GB"/>
        </w:rPr>
        <w:t xml:space="preserve">. </w:t>
      </w:r>
      <w:r w:rsidR="009B6BAA" w:rsidRPr="00041C22">
        <w:rPr>
          <w:rFonts w:ascii="Times New Roman" w:hAnsi="Times New Roman" w:cs="Times New Roman"/>
          <w:kern w:val="0"/>
          <w:sz w:val="24"/>
          <w:szCs w:val="24"/>
          <w:lang w:val="en-GB"/>
        </w:rPr>
        <w:t>T</w:t>
      </w:r>
      <w:r w:rsidRPr="00041C22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he expression of mRNA </w:t>
      </w:r>
      <w:r w:rsidR="009B6BAA" w:rsidRPr="00041C22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(A: TNF-α, B: IL-6, C: TLR-9, D: CD86, and E: CD206.) </w:t>
      </w:r>
      <w:r w:rsidR="000A2074" w:rsidRPr="00041C22">
        <w:rPr>
          <w:rFonts w:ascii="Times New Roman" w:hAnsi="Times New Roman" w:cs="Times New Roman"/>
          <w:kern w:val="0"/>
          <w:sz w:val="24"/>
          <w:szCs w:val="24"/>
          <w:lang w:val="en-GB"/>
        </w:rPr>
        <w:t>in</w:t>
      </w:r>
      <w:r w:rsidRPr="00041C22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 RAW264.7 </w:t>
      </w:r>
      <w:r w:rsidRPr="00041C22">
        <w:rPr>
          <w:rFonts w:ascii="Times New Roman" w:hAnsi="Times New Roman" w:cs="Times New Roman" w:hint="eastAsia"/>
          <w:kern w:val="0"/>
          <w:sz w:val="24"/>
          <w:szCs w:val="24"/>
          <w:lang w:val="en-GB"/>
        </w:rPr>
        <w:t>cells</w:t>
      </w:r>
      <w:r w:rsidRPr="00041C22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 </w:t>
      </w:r>
      <w:r w:rsidRPr="00041C22">
        <w:rPr>
          <w:rFonts w:ascii="Times New Roman" w:hAnsi="Times New Roman" w:cs="Times New Roman" w:hint="eastAsia"/>
          <w:kern w:val="0"/>
          <w:sz w:val="24"/>
          <w:szCs w:val="24"/>
          <w:lang w:val="en-GB"/>
        </w:rPr>
        <w:t>stimulate</w:t>
      </w:r>
      <w:r w:rsidRPr="00041C22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 by CpG-ODN, CpG-RCA-gel and CpG-MCA-gels. Results</w:t>
      </w:r>
      <w:r w:rsidR="000A2074" w:rsidRPr="00041C22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 </w:t>
      </w:r>
      <w:r w:rsidRPr="00041C22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are expressed </w:t>
      </w:r>
      <w:r w:rsidR="009B6BAA" w:rsidRPr="00041C22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as </w:t>
      </w:r>
      <w:r w:rsidRPr="00041C22">
        <w:rPr>
          <w:rFonts w:ascii="Times New Roman" w:hAnsi="Times New Roman" w:cs="Times New Roman"/>
          <w:kern w:val="0"/>
          <w:sz w:val="24"/>
          <w:szCs w:val="24"/>
          <w:lang w:val="en-GB"/>
        </w:rPr>
        <w:t>the mean</w:t>
      </w:r>
      <w:r w:rsidR="00071C30" w:rsidRPr="00041C22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 </w:t>
      </w:r>
      <w:r w:rsidRPr="00041C22">
        <w:rPr>
          <w:rFonts w:ascii="Times New Roman" w:hAnsi="Times New Roman" w:cs="Times New Roman"/>
          <w:kern w:val="0"/>
          <w:sz w:val="24"/>
          <w:szCs w:val="24"/>
          <w:lang w:val="en-GB"/>
        </w:rPr>
        <w:t>±</w:t>
      </w:r>
      <w:r w:rsidR="00071C30" w:rsidRPr="00041C22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 </w:t>
      </w:r>
      <w:r w:rsidRPr="00041C22">
        <w:rPr>
          <w:rFonts w:ascii="Times New Roman" w:hAnsi="Times New Roman" w:cs="Times New Roman"/>
          <w:kern w:val="0"/>
          <w:sz w:val="24"/>
          <w:szCs w:val="24"/>
          <w:lang w:val="en-GB"/>
        </w:rPr>
        <w:t>SD of three independent experiments.</w:t>
      </w:r>
      <w:r w:rsidR="000A2074" w:rsidRPr="00041C22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 ns: no significance, *</w:t>
      </w:r>
      <w:r w:rsidR="00D25072" w:rsidRPr="00041C22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 </w:t>
      </w:r>
      <w:r w:rsidR="000A2074" w:rsidRPr="00041C22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P &lt; 0.05, </w:t>
      </w:r>
      <w:r w:rsidRPr="00041C22">
        <w:rPr>
          <w:rFonts w:ascii="Times New Roman" w:hAnsi="Times New Roman" w:cs="Times New Roman"/>
          <w:kern w:val="0"/>
          <w:sz w:val="24"/>
          <w:szCs w:val="24"/>
          <w:lang w:val="en-GB"/>
        </w:rPr>
        <w:t>**</w:t>
      </w:r>
      <w:r w:rsidR="00D25072" w:rsidRPr="00041C22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 </w:t>
      </w:r>
      <w:r w:rsidRPr="00041C22">
        <w:rPr>
          <w:rFonts w:ascii="Times New Roman" w:hAnsi="Times New Roman" w:cs="Times New Roman"/>
          <w:kern w:val="0"/>
          <w:sz w:val="24"/>
          <w:szCs w:val="24"/>
          <w:lang w:val="en-GB"/>
        </w:rPr>
        <w:t>P &lt; 0.01,</w:t>
      </w:r>
      <w:r w:rsidR="000A2074" w:rsidRPr="00041C22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 ***</w:t>
      </w:r>
      <w:r w:rsidR="00D25072" w:rsidRPr="00041C22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 </w:t>
      </w:r>
      <w:r w:rsidR="000A2074" w:rsidRPr="00041C22">
        <w:rPr>
          <w:rFonts w:ascii="Times New Roman" w:hAnsi="Times New Roman" w:cs="Times New Roman"/>
          <w:kern w:val="0"/>
          <w:sz w:val="24"/>
          <w:szCs w:val="24"/>
          <w:lang w:val="en-GB"/>
        </w:rPr>
        <w:t>P &lt; 0.001,</w:t>
      </w:r>
      <w:r w:rsidRPr="00041C22">
        <w:rPr>
          <w:rFonts w:ascii="Times New Roman" w:hAnsi="Times New Roman" w:cs="Times New Roman" w:hint="eastAsia"/>
          <w:kern w:val="0"/>
          <w:sz w:val="24"/>
          <w:szCs w:val="24"/>
          <w:lang w:val="en-GB"/>
        </w:rPr>
        <w:t xml:space="preserve"> </w:t>
      </w:r>
      <w:r w:rsidRPr="00041C22">
        <w:rPr>
          <w:rFonts w:ascii="Times New Roman" w:hAnsi="Times New Roman" w:cs="Times New Roman"/>
          <w:kern w:val="0"/>
          <w:sz w:val="24"/>
          <w:szCs w:val="24"/>
          <w:lang w:val="en-GB"/>
        </w:rPr>
        <w:t>****</w:t>
      </w:r>
      <w:r w:rsidR="00D25072" w:rsidRPr="00041C22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 </w:t>
      </w:r>
      <w:r w:rsidRPr="00041C22">
        <w:rPr>
          <w:rFonts w:ascii="Times New Roman" w:hAnsi="Times New Roman" w:cs="Times New Roman"/>
          <w:kern w:val="0"/>
          <w:sz w:val="24"/>
          <w:szCs w:val="24"/>
          <w:lang w:val="en-GB"/>
        </w:rPr>
        <w:t>P &lt; 0.0001.</w:t>
      </w:r>
    </w:p>
    <w:p w14:paraId="2A334F29" w14:textId="77777777" w:rsidR="00643B8E" w:rsidRPr="006F2ECF" w:rsidRDefault="00643B8E" w:rsidP="00643B8E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6F2ECF">
        <w:rPr>
          <w:rFonts w:ascii="Times New Roman" w:hAnsi="Times New Roman" w:cs="Times New Roman"/>
          <w:noProof/>
          <w:kern w:val="0"/>
          <w:sz w:val="24"/>
          <w:szCs w:val="24"/>
          <w:lang w:val="en-PH" w:eastAsia="en-PH"/>
        </w:rPr>
        <w:lastRenderedPageBreak/>
        <w:drawing>
          <wp:inline distT="0" distB="0" distL="0" distR="0" wp14:anchorId="0940B3F5" wp14:editId="124483EA">
            <wp:extent cx="5274310" cy="4685030"/>
            <wp:effectExtent l="0" t="0" r="254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8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09F4E" w14:textId="090FD2A0" w:rsidR="00643B8E" w:rsidRPr="006F2ECF" w:rsidRDefault="00643B8E" w:rsidP="00643B8E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kern w:val="0"/>
          <w:sz w:val="24"/>
          <w:szCs w:val="24"/>
          <w:lang w:val="en-GB"/>
        </w:rPr>
      </w:pPr>
      <w:r w:rsidRPr="006F2ECF">
        <w:rPr>
          <w:rFonts w:ascii="Times New Roman" w:hAnsi="Times New Roman" w:cs="Times New Roman" w:hint="eastAsia"/>
          <w:b/>
          <w:kern w:val="0"/>
          <w:sz w:val="24"/>
          <w:szCs w:val="24"/>
          <w:lang w:val="en-GB"/>
        </w:rPr>
        <w:t>F</w:t>
      </w:r>
      <w:r w:rsidRPr="006F2ECF">
        <w:rPr>
          <w:rFonts w:ascii="Times New Roman" w:hAnsi="Times New Roman" w:cs="Times New Roman"/>
          <w:b/>
          <w:kern w:val="0"/>
          <w:sz w:val="24"/>
          <w:szCs w:val="24"/>
          <w:lang w:val="en-GB"/>
        </w:rPr>
        <w:t>igure S</w:t>
      </w:r>
      <w:r w:rsidR="00250DB4">
        <w:rPr>
          <w:rFonts w:ascii="Times New Roman" w:hAnsi="Times New Roman" w:cs="Times New Roman" w:hint="eastAsia"/>
          <w:b/>
          <w:kern w:val="0"/>
          <w:sz w:val="24"/>
          <w:szCs w:val="24"/>
          <w:lang w:val="en-GB"/>
        </w:rPr>
        <w:t>6</w:t>
      </w:r>
      <w:r w:rsidRPr="006F2ECF">
        <w:rPr>
          <w:rFonts w:ascii="Times New Roman" w:hAnsi="Times New Roman" w:cs="Times New Roman"/>
          <w:b/>
          <w:kern w:val="0"/>
          <w:sz w:val="24"/>
          <w:szCs w:val="24"/>
          <w:lang w:val="en-GB"/>
        </w:rPr>
        <w:t xml:space="preserve">. </w:t>
      </w:r>
      <w:r w:rsidRPr="006F2ECF">
        <w:rPr>
          <w:rFonts w:ascii="Times New Roman" w:hAnsi="Times New Roman" w:cs="Times New Roman"/>
          <w:kern w:val="0"/>
          <w:sz w:val="24"/>
          <w:szCs w:val="24"/>
          <w:lang w:val="en-GB"/>
        </w:rPr>
        <w:t>Scratch wound migration assay</w:t>
      </w:r>
      <w:r w:rsidR="00ED348A">
        <w:rPr>
          <w:rFonts w:ascii="Times New Roman" w:hAnsi="Times New Roman" w:cs="Times New Roman" w:hint="eastAsia"/>
          <w:kern w:val="0"/>
          <w:sz w:val="24"/>
          <w:szCs w:val="24"/>
          <w:lang w:val="en-GB"/>
        </w:rPr>
        <w:t>s</w:t>
      </w:r>
      <w:r w:rsidRPr="006F2ECF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 of CpG-ODN, CpG-RCA-gel (R12) and CpG-MCA-gels (R4M4 and R4M8) </w:t>
      </w:r>
      <w:r w:rsidR="00071C30">
        <w:rPr>
          <w:rFonts w:ascii="Times New Roman" w:hAnsi="Times New Roman" w:cs="Times New Roman"/>
          <w:kern w:val="0"/>
          <w:sz w:val="24"/>
          <w:szCs w:val="24"/>
          <w:lang w:val="en-GB"/>
        </w:rPr>
        <w:t>for</w:t>
      </w:r>
      <w:r w:rsidRPr="006F2ECF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 RAW264.7 cells </w:t>
      </w:r>
      <w:r w:rsidR="00071C30">
        <w:rPr>
          <w:rFonts w:ascii="Times New Roman" w:hAnsi="Times New Roman" w:cs="Times New Roman"/>
          <w:kern w:val="0"/>
          <w:sz w:val="24"/>
          <w:szCs w:val="24"/>
          <w:lang w:val="en-GB"/>
        </w:rPr>
        <w:t>after incubating</w:t>
      </w:r>
      <w:r w:rsidR="00ED348A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 </w:t>
      </w:r>
      <w:r w:rsidRPr="006F2ECF">
        <w:rPr>
          <w:rFonts w:ascii="Times New Roman" w:hAnsi="Times New Roman" w:cs="Times New Roman"/>
          <w:kern w:val="0"/>
          <w:sz w:val="24"/>
          <w:szCs w:val="24"/>
          <w:lang w:val="en-GB"/>
        </w:rPr>
        <w:t>6</w:t>
      </w:r>
      <w:r w:rsidR="00250DB4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 </w:t>
      </w:r>
      <w:r w:rsidRPr="006F2ECF">
        <w:rPr>
          <w:rFonts w:ascii="Times New Roman" w:hAnsi="Times New Roman" w:cs="Times New Roman"/>
          <w:kern w:val="0"/>
          <w:sz w:val="24"/>
          <w:szCs w:val="24"/>
          <w:lang w:val="en-GB"/>
        </w:rPr>
        <w:t>h and 24</w:t>
      </w:r>
      <w:r w:rsidR="00250DB4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 </w:t>
      </w:r>
      <w:r w:rsidRPr="006F2ECF">
        <w:rPr>
          <w:rFonts w:ascii="Times New Roman" w:hAnsi="Times New Roman" w:cs="Times New Roman"/>
          <w:kern w:val="0"/>
          <w:sz w:val="24"/>
          <w:szCs w:val="24"/>
          <w:lang w:val="en-GB"/>
        </w:rPr>
        <w:t>h</w:t>
      </w:r>
      <w:r w:rsidRPr="006F2ECF">
        <w:rPr>
          <w:rFonts w:ascii="Times New Roman" w:hAnsi="Times New Roman" w:cs="Times New Roman" w:hint="eastAsia"/>
          <w:kern w:val="0"/>
          <w:sz w:val="24"/>
          <w:szCs w:val="24"/>
          <w:lang w:val="en-GB"/>
        </w:rPr>
        <w:t>.</w:t>
      </w:r>
      <w:r w:rsidRPr="006F2ECF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 </w:t>
      </w:r>
      <w:r w:rsidR="00071C30">
        <w:rPr>
          <w:rFonts w:ascii="Times New Roman" w:hAnsi="Times New Roman" w:cs="Times New Roman"/>
          <w:kern w:val="0"/>
          <w:sz w:val="24"/>
          <w:szCs w:val="24"/>
          <w:lang w:val="en-GB"/>
        </w:rPr>
        <w:t>(</w:t>
      </w:r>
      <w:r w:rsidRPr="006F2ECF">
        <w:rPr>
          <w:rFonts w:ascii="Times New Roman" w:hAnsi="Times New Roman" w:cs="Times New Roman"/>
          <w:kern w:val="0"/>
          <w:sz w:val="24"/>
          <w:szCs w:val="24"/>
          <w:lang w:val="en-GB"/>
        </w:rPr>
        <w:t>A</w:t>
      </w:r>
      <w:r w:rsidR="00071C30">
        <w:rPr>
          <w:rFonts w:ascii="Times New Roman" w:hAnsi="Times New Roman" w:cs="Times New Roman"/>
          <w:kern w:val="0"/>
          <w:sz w:val="24"/>
          <w:szCs w:val="24"/>
          <w:lang w:val="en-GB"/>
        </w:rPr>
        <w:t>)</w:t>
      </w:r>
      <w:r w:rsidRPr="006F2ECF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 </w:t>
      </w:r>
      <w:r w:rsidR="00071C30">
        <w:rPr>
          <w:rFonts w:ascii="Times New Roman" w:hAnsi="Times New Roman" w:cs="Times New Roman"/>
          <w:kern w:val="0"/>
          <w:sz w:val="24"/>
          <w:szCs w:val="24"/>
          <w:lang w:val="en-GB"/>
        </w:rPr>
        <w:t>Th</w:t>
      </w:r>
      <w:r w:rsidRPr="006F2ECF">
        <w:rPr>
          <w:rFonts w:ascii="Times New Roman" w:hAnsi="Times New Roman" w:cs="Times New Roman"/>
          <w:kern w:val="0"/>
          <w:sz w:val="24"/>
          <w:szCs w:val="24"/>
          <w:lang w:val="en-GB"/>
        </w:rPr>
        <w:t>e photographs of scratch wound area in 0</w:t>
      </w:r>
      <w:r w:rsidR="00250DB4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 </w:t>
      </w:r>
      <w:r w:rsidRPr="006F2ECF">
        <w:rPr>
          <w:rFonts w:ascii="Times New Roman" w:hAnsi="Times New Roman" w:cs="Times New Roman"/>
          <w:kern w:val="0"/>
          <w:sz w:val="24"/>
          <w:szCs w:val="24"/>
          <w:lang w:val="en-GB"/>
        </w:rPr>
        <w:t>h, 6</w:t>
      </w:r>
      <w:r w:rsidR="00250DB4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 </w:t>
      </w:r>
      <w:r w:rsidRPr="006F2ECF">
        <w:rPr>
          <w:rFonts w:ascii="Times New Roman" w:hAnsi="Times New Roman" w:cs="Times New Roman"/>
          <w:kern w:val="0"/>
          <w:sz w:val="24"/>
          <w:szCs w:val="24"/>
          <w:lang w:val="en-GB"/>
        </w:rPr>
        <w:t>h, and 24</w:t>
      </w:r>
      <w:r w:rsidR="00250DB4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 </w:t>
      </w:r>
      <w:r w:rsidRPr="006F2ECF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h. </w:t>
      </w:r>
      <w:r w:rsidR="00071C30">
        <w:rPr>
          <w:rFonts w:ascii="Times New Roman" w:hAnsi="Times New Roman" w:cs="Times New Roman"/>
          <w:kern w:val="0"/>
          <w:sz w:val="24"/>
          <w:szCs w:val="24"/>
          <w:lang w:val="en-GB"/>
        </w:rPr>
        <w:t>(</w:t>
      </w:r>
      <w:r w:rsidRPr="006F2ECF">
        <w:rPr>
          <w:rFonts w:ascii="Times New Roman" w:hAnsi="Times New Roman" w:cs="Times New Roman"/>
          <w:kern w:val="0"/>
          <w:sz w:val="24"/>
          <w:szCs w:val="24"/>
          <w:lang w:val="en-GB"/>
        </w:rPr>
        <w:t>B</w:t>
      </w:r>
      <w:r w:rsidR="00071C30">
        <w:rPr>
          <w:rFonts w:ascii="Times New Roman" w:hAnsi="Times New Roman" w:cs="Times New Roman"/>
          <w:kern w:val="0"/>
          <w:sz w:val="24"/>
          <w:szCs w:val="24"/>
          <w:lang w:val="en-GB"/>
        </w:rPr>
        <w:t>)</w:t>
      </w:r>
      <w:r w:rsidRPr="006F2ECF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 </w:t>
      </w:r>
      <w:r w:rsidR="00071C30">
        <w:rPr>
          <w:rFonts w:ascii="Times New Roman" w:hAnsi="Times New Roman" w:cs="Times New Roman"/>
          <w:kern w:val="0"/>
          <w:sz w:val="24"/>
          <w:szCs w:val="24"/>
          <w:lang w:val="en-GB"/>
        </w:rPr>
        <w:t>T</w:t>
      </w:r>
      <w:r w:rsidRPr="006F2ECF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he wound healing ratio of </w:t>
      </w:r>
      <w:r w:rsidR="00071C30">
        <w:rPr>
          <w:rFonts w:ascii="Times New Roman" w:hAnsi="Times New Roman" w:cs="Times New Roman"/>
          <w:kern w:val="0"/>
          <w:sz w:val="24"/>
          <w:szCs w:val="24"/>
          <w:lang w:val="en-GB"/>
        </w:rPr>
        <w:t>gels at</w:t>
      </w:r>
      <w:r w:rsidRPr="006F2ECF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 6</w:t>
      </w:r>
      <w:r w:rsidR="00250DB4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 </w:t>
      </w:r>
      <w:r w:rsidRPr="006F2ECF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h. </w:t>
      </w:r>
      <w:r w:rsidR="00D25072" w:rsidRPr="006F2ECF">
        <w:rPr>
          <w:rFonts w:ascii="Times New Roman" w:hAnsi="Times New Roman" w:cs="Times New Roman"/>
          <w:kern w:val="0"/>
          <w:sz w:val="24"/>
          <w:szCs w:val="24"/>
          <w:lang w:val="en-GB"/>
        </w:rPr>
        <w:t>CpG-MCA-gels</w:t>
      </w:r>
      <w:r w:rsidRPr="006F2ECF">
        <w:rPr>
          <w:rFonts w:ascii="Times New Roman" w:hAnsi="Times New Roman" w:cs="Times New Roman"/>
          <w:kern w:val="0"/>
          <w:sz w:val="24"/>
          <w:szCs w:val="24"/>
          <w:lang w:val="en-GB"/>
        </w:rPr>
        <w:t xml:space="preserve"> obviously promoted the heal of wound compared to the CpG-ODN group but t</w:t>
      </w:r>
      <w:r w:rsidRPr="006F2ECF">
        <w:rPr>
          <w:rFonts w:ascii="Times New Roman" w:hAnsi="Times New Roman" w:cs="Times New Roman" w:hint="eastAsia"/>
          <w:kern w:val="0"/>
          <w:sz w:val="24"/>
          <w:szCs w:val="24"/>
          <w:lang w:val="en-GB"/>
        </w:rPr>
        <w:t>h</w:t>
      </w:r>
      <w:r w:rsidRPr="006F2ECF">
        <w:rPr>
          <w:rFonts w:ascii="Times New Roman" w:hAnsi="Times New Roman" w:cs="Times New Roman"/>
          <w:kern w:val="0"/>
          <w:sz w:val="24"/>
          <w:szCs w:val="24"/>
          <w:lang w:val="en-GB"/>
        </w:rPr>
        <w:t>ere is no significant difference among R12, R4M4 and R4M8 groups.</w:t>
      </w:r>
    </w:p>
    <w:p w14:paraId="4CF7F0F9" w14:textId="5EE46B14" w:rsidR="008D0782" w:rsidRPr="00643B8E" w:rsidRDefault="008D0782" w:rsidP="00643B8E">
      <w:pPr>
        <w:spacing w:line="480" w:lineRule="auto"/>
        <w:rPr>
          <w:vertAlign w:val="superscript"/>
          <w:lang w:val="en-GB" w:eastAsia="en-US"/>
        </w:rPr>
      </w:pPr>
    </w:p>
    <w:p w14:paraId="7BECCA4F" w14:textId="461A360E" w:rsidR="008D0782" w:rsidRDefault="008D0782" w:rsidP="00643B8E">
      <w:pPr>
        <w:spacing w:line="480" w:lineRule="auto"/>
        <w:rPr>
          <w:vertAlign w:val="superscript"/>
          <w:lang w:val="en-GB" w:eastAsia="en-US"/>
        </w:rPr>
      </w:pPr>
    </w:p>
    <w:p w14:paraId="76988C93" w14:textId="5555ED45" w:rsidR="008D0782" w:rsidRDefault="008D0782" w:rsidP="00643B8E">
      <w:pPr>
        <w:spacing w:line="480" w:lineRule="auto"/>
        <w:rPr>
          <w:vertAlign w:val="superscript"/>
          <w:lang w:val="en-GB" w:eastAsia="en-US"/>
        </w:rPr>
      </w:pPr>
    </w:p>
    <w:bookmarkEnd w:id="0"/>
    <w:p w14:paraId="5E765D1C" w14:textId="77777777" w:rsidR="008D0782" w:rsidRPr="00643B8E" w:rsidRDefault="008D0782" w:rsidP="00643B8E">
      <w:pPr>
        <w:spacing w:line="480" w:lineRule="auto"/>
        <w:rPr>
          <w:vertAlign w:val="superscript"/>
          <w:lang w:val="en-GB" w:eastAsia="en-US"/>
        </w:rPr>
      </w:pPr>
    </w:p>
    <w:sectPr w:rsidR="008D0782" w:rsidRPr="00643B8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97CBB2" w14:textId="77777777" w:rsidR="00E16062" w:rsidRDefault="00E16062" w:rsidP="000C2B9A">
      <w:r>
        <w:separator/>
      </w:r>
    </w:p>
  </w:endnote>
  <w:endnote w:type="continuationSeparator" w:id="0">
    <w:p w14:paraId="723C59BB" w14:textId="77777777" w:rsidR="00E16062" w:rsidRDefault="00E16062" w:rsidP="000C2B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C9B272" w14:textId="77777777" w:rsidR="00E16062" w:rsidRDefault="00E16062" w:rsidP="000C2B9A">
      <w:r>
        <w:separator/>
      </w:r>
    </w:p>
  </w:footnote>
  <w:footnote w:type="continuationSeparator" w:id="0">
    <w:p w14:paraId="68308AFE" w14:textId="77777777" w:rsidR="00E16062" w:rsidRDefault="00E16062" w:rsidP="000C2B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2B0EBB"/>
    <w:multiLevelType w:val="hybridMultilevel"/>
    <w:tmpl w:val="AAD643F4"/>
    <w:lvl w:ilvl="0" w:tplc="54A6E152">
      <w:start w:val="1"/>
      <w:numFmt w:val="lowerLetter"/>
      <w:pStyle w:val="RSCF01FootnoteAuthorAddress"/>
      <w:lvlText w:val="%1."/>
      <w:lvlJc w:val="left"/>
      <w:pPr>
        <w:ind w:left="720" w:hanging="360"/>
      </w:pPr>
      <w:rPr>
        <w:rFonts w:ascii="Calibri" w:hAnsi="Calibri" w:hint="default"/>
        <w:b w:val="0"/>
        <w:i/>
        <w:vertAlign w:val="superscrip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Total_Editing_Time" w:val="1"/>
  </w:docVars>
  <w:rsids>
    <w:rsidRoot w:val="002A1886"/>
    <w:rsid w:val="00040015"/>
    <w:rsid w:val="00041C22"/>
    <w:rsid w:val="0005042E"/>
    <w:rsid w:val="000652C7"/>
    <w:rsid w:val="00071C30"/>
    <w:rsid w:val="0009565E"/>
    <w:rsid w:val="000A2074"/>
    <w:rsid w:val="000C2B9A"/>
    <w:rsid w:val="000E52F9"/>
    <w:rsid w:val="000F4268"/>
    <w:rsid w:val="001152C8"/>
    <w:rsid w:val="00122219"/>
    <w:rsid w:val="0015639A"/>
    <w:rsid w:val="001808DC"/>
    <w:rsid w:val="001E009F"/>
    <w:rsid w:val="001F717E"/>
    <w:rsid w:val="00250DB4"/>
    <w:rsid w:val="002A1886"/>
    <w:rsid w:val="002B37DB"/>
    <w:rsid w:val="002E61F2"/>
    <w:rsid w:val="002F78F7"/>
    <w:rsid w:val="00342723"/>
    <w:rsid w:val="003725E0"/>
    <w:rsid w:val="003751F5"/>
    <w:rsid w:val="00393311"/>
    <w:rsid w:val="00395914"/>
    <w:rsid w:val="003E2B29"/>
    <w:rsid w:val="00406A6E"/>
    <w:rsid w:val="004071F2"/>
    <w:rsid w:val="00434D76"/>
    <w:rsid w:val="00484301"/>
    <w:rsid w:val="004F4901"/>
    <w:rsid w:val="00502F24"/>
    <w:rsid w:val="00511244"/>
    <w:rsid w:val="00535E6D"/>
    <w:rsid w:val="00567FA6"/>
    <w:rsid w:val="0057430F"/>
    <w:rsid w:val="005862B5"/>
    <w:rsid w:val="005B145A"/>
    <w:rsid w:val="0060767B"/>
    <w:rsid w:val="00643B8E"/>
    <w:rsid w:val="00656669"/>
    <w:rsid w:val="007759AF"/>
    <w:rsid w:val="0078740B"/>
    <w:rsid w:val="00787803"/>
    <w:rsid w:val="007974D9"/>
    <w:rsid w:val="007F042A"/>
    <w:rsid w:val="007F30C7"/>
    <w:rsid w:val="0081796E"/>
    <w:rsid w:val="00852AA5"/>
    <w:rsid w:val="0085730F"/>
    <w:rsid w:val="00870931"/>
    <w:rsid w:val="00872E7A"/>
    <w:rsid w:val="008A4DC4"/>
    <w:rsid w:val="008C4FD4"/>
    <w:rsid w:val="008D0782"/>
    <w:rsid w:val="008E450F"/>
    <w:rsid w:val="00904062"/>
    <w:rsid w:val="00932D89"/>
    <w:rsid w:val="00943BA4"/>
    <w:rsid w:val="009953D4"/>
    <w:rsid w:val="009B6BAA"/>
    <w:rsid w:val="009E0FB8"/>
    <w:rsid w:val="009E23E2"/>
    <w:rsid w:val="00A82C9F"/>
    <w:rsid w:val="00B30B2B"/>
    <w:rsid w:val="00B505AD"/>
    <w:rsid w:val="00B60F37"/>
    <w:rsid w:val="00B65E32"/>
    <w:rsid w:val="00BA0BAE"/>
    <w:rsid w:val="00BD0B41"/>
    <w:rsid w:val="00BE34D3"/>
    <w:rsid w:val="00BF7904"/>
    <w:rsid w:val="00C02C77"/>
    <w:rsid w:val="00C11E17"/>
    <w:rsid w:val="00CB78EA"/>
    <w:rsid w:val="00CD00B0"/>
    <w:rsid w:val="00CF5681"/>
    <w:rsid w:val="00D0038B"/>
    <w:rsid w:val="00D25072"/>
    <w:rsid w:val="00DF6AF3"/>
    <w:rsid w:val="00E16062"/>
    <w:rsid w:val="00E375E3"/>
    <w:rsid w:val="00E40A33"/>
    <w:rsid w:val="00E45A26"/>
    <w:rsid w:val="00E6318F"/>
    <w:rsid w:val="00E81479"/>
    <w:rsid w:val="00E874CA"/>
    <w:rsid w:val="00EA6D08"/>
    <w:rsid w:val="00ED348A"/>
    <w:rsid w:val="00F166F6"/>
    <w:rsid w:val="00F440B1"/>
    <w:rsid w:val="00F54C88"/>
    <w:rsid w:val="00F61782"/>
    <w:rsid w:val="00F776E0"/>
    <w:rsid w:val="00F8670B"/>
    <w:rsid w:val="00F87A55"/>
    <w:rsid w:val="00F9172D"/>
    <w:rsid w:val="00FA5D87"/>
    <w:rsid w:val="00FC1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D07C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2B9A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2B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0C2B9A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0C2B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0C2B9A"/>
    <w:rPr>
      <w:sz w:val="18"/>
      <w:szCs w:val="18"/>
    </w:rPr>
  </w:style>
  <w:style w:type="paragraph" w:customStyle="1" w:styleId="RSCH01PaperTitle">
    <w:name w:val="RSC H01 Paper Title"/>
    <w:basedOn w:val="Normal"/>
    <w:next w:val="Normal"/>
    <w:link w:val="RSCH01PaperTitleChar"/>
    <w:qFormat/>
    <w:rsid w:val="000C2B9A"/>
    <w:pPr>
      <w:widowControl/>
      <w:tabs>
        <w:tab w:val="left" w:pos="284"/>
      </w:tabs>
      <w:spacing w:before="400" w:after="160"/>
      <w:jc w:val="left"/>
    </w:pPr>
    <w:rPr>
      <w:rFonts w:cs="Times New Roman"/>
      <w:b/>
      <w:kern w:val="0"/>
      <w:sz w:val="29"/>
      <w:szCs w:val="32"/>
      <w:lang w:val="en-GB" w:eastAsia="en-US"/>
    </w:rPr>
  </w:style>
  <w:style w:type="character" w:customStyle="1" w:styleId="RSCH01PaperTitleChar">
    <w:name w:val="RSC H01 Paper Title Char"/>
    <w:basedOn w:val="DefaultParagraphFont"/>
    <w:link w:val="RSCH01PaperTitle"/>
    <w:rsid w:val="000C2B9A"/>
    <w:rPr>
      <w:rFonts w:cs="Times New Roman"/>
      <w:b/>
      <w:kern w:val="0"/>
      <w:sz w:val="29"/>
      <w:szCs w:val="32"/>
      <w:lang w:val="en-GB" w:eastAsia="en-US"/>
    </w:rPr>
  </w:style>
  <w:style w:type="paragraph" w:customStyle="1" w:styleId="RSCB02ArticleText">
    <w:name w:val="RSC B02 Article Text"/>
    <w:basedOn w:val="Normal"/>
    <w:link w:val="RSCB02ArticleTextChar"/>
    <w:qFormat/>
    <w:rsid w:val="000C2B9A"/>
    <w:pPr>
      <w:widowControl/>
      <w:spacing w:line="240" w:lineRule="exact"/>
    </w:pPr>
    <w:rPr>
      <w:rFonts w:cs="Times New Roman"/>
      <w:w w:val="108"/>
      <w:kern w:val="0"/>
      <w:sz w:val="18"/>
      <w:szCs w:val="18"/>
      <w:lang w:val="en-GB" w:eastAsia="en-US"/>
    </w:rPr>
  </w:style>
  <w:style w:type="character" w:customStyle="1" w:styleId="RSCB02ArticleTextChar">
    <w:name w:val="RSC B02 Article Text Char"/>
    <w:basedOn w:val="DefaultParagraphFont"/>
    <w:link w:val="RSCB02ArticleText"/>
    <w:rsid w:val="000C2B9A"/>
    <w:rPr>
      <w:rFonts w:cs="Times New Roman"/>
      <w:w w:val="108"/>
      <w:kern w:val="0"/>
      <w:sz w:val="18"/>
      <w:szCs w:val="18"/>
      <w:lang w:val="en-GB" w:eastAsia="en-US"/>
    </w:rPr>
  </w:style>
  <w:style w:type="table" w:styleId="TableGrid">
    <w:name w:val="Table Grid"/>
    <w:basedOn w:val="TableNormal"/>
    <w:uiPriority w:val="39"/>
    <w:rsid w:val="00E874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505AD"/>
    <w:pPr>
      <w:widowControl/>
      <w:jc w:val="left"/>
    </w:pPr>
    <w:rPr>
      <w:rFonts w:ascii="Tahoma" w:hAnsi="Tahoma" w:cs="Tahoma"/>
      <w:kern w:val="0"/>
      <w:sz w:val="16"/>
      <w:szCs w:val="16"/>
      <w:lang w:val="en-GB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05AD"/>
    <w:rPr>
      <w:rFonts w:ascii="Tahoma" w:hAnsi="Tahoma" w:cs="Tahoma"/>
      <w:kern w:val="0"/>
      <w:sz w:val="16"/>
      <w:szCs w:val="16"/>
      <w:lang w:val="en-GB" w:eastAsia="en-US"/>
    </w:rPr>
  </w:style>
  <w:style w:type="paragraph" w:customStyle="1" w:styleId="RSCF01FootnoteAuthorAddress">
    <w:name w:val="RSC F01 Footnote Author Address"/>
    <w:link w:val="RSCF01FootnoteAuthorAddressChar"/>
    <w:qFormat/>
    <w:rsid w:val="00787803"/>
    <w:pPr>
      <w:numPr>
        <w:numId w:val="1"/>
      </w:numPr>
      <w:pBdr>
        <w:top w:val="single" w:sz="12" w:space="1" w:color="A6A6A6" w:themeColor="background1" w:themeShade="A6"/>
      </w:pBdr>
      <w:ind w:left="85" w:hanging="85"/>
      <w:suppressOverlap/>
    </w:pPr>
    <w:rPr>
      <w:rFonts w:cs="Times New Roman"/>
      <w:i/>
      <w:w w:val="105"/>
      <w:kern w:val="0"/>
      <w:sz w:val="14"/>
      <w:szCs w:val="14"/>
      <w:lang w:val="en-GB" w:eastAsia="en-US"/>
    </w:rPr>
  </w:style>
  <w:style w:type="paragraph" w:customStyle="1" w:styleId="RSCF02FootnotestoTitleAuthors">
    <w:name w:val="RSC F02 Footnotes to Title/Authors"/>
    <w:basedOn w:val="Normal"/>
    <w:link w:val="RSCF02FootnotestoTitleAuthorsChar"/>
    <w:qFormat/>
    <w:rsid w:val="00787803"/>
    <w:pPr>
      <w:widowControl/>
      <w:tabs>
        <w:tab w:val="left" w:pos="284"/>
      </w:tabs>
      <w:suppressOverlap/>
    </w:pPr>
    <w:rPr>
      <w:rFonts w:cs="Times New Roman"/>
      <w:w w:val="105"/>
      <w:kern w:val="0"/>
      <w:sz w:val="14"/>
      <w:szCs w:val="14"/>
      <w:lang w:val="en-GB" w:eastAsia="en-US"/>
    </w:rPr>
  </w:style>
  <w:style w:type="character" w:customStyle="1" w:styleId="RSCF01FootnoteAuthorAddressChar">
    <w:name w:val="RSC F01 Footnote Author Address Char"/>
    <w:basedOn w:val="DefaultParagraphFont"/>
    <w:link w:val="RSCF01FootnoteAuthorAddress"/>
    <w:rsid w:val="00787803"/>
    <w:rPr>
      <w:rFonts w:cs="Times New Roman"/>
      <w:i/>
      <w:w w:val="105"/>
      <w:kern w:val="0"/>
      <w:sz w:val="14"/>
      <w:szCs w:val="14"/>
      <w:lang w:val="en-GB" w:eastAsia="en-US"/>
    </w:rPr>
  </w:style>
  <w:style w:type="character" w:customStyle="1" w:styleId="RSCF02FootnotestoTitleAuthorsChar">
    <w:name w:val="RSC F02 Footnotes to Title/Authors Char"/>
    <w:basedOn w:val="DefaultParagraphFont"/>
    <w:link w:val="RSCF02FootnotestoTitleAuthors"/>
    <w:rsid w:val="00787803"/>
    <w:rPr>
      <w:rFonts w:cs="Times New Roman"/>
      <w:w w:val="105"/>
      <w:kern w:val="0"/>
      <w:sz w:val="14"/>
      <w:szCs w:val="14"/>
      <w:lang w:val="en-GB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B6BAA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6BAA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6BA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6BA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6BA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2B9A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2B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0C2B9A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0C2B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0C2B9A"/>
    <w:rPr>
      <w:sz w:val="18"/>
      <w:szCs w:val="18"/>
    </w:rPr>
  </w:style>
  <w:style w:type="paragraph" w:customStyle="1" w:styleId="RSCH01PaperTitle">
    <w:name w:val="RSC H01 Paper Title"/>
    <w:basedOn w:val="Normal"/>
    <w:next w:val="Normal"/>
    <w:link w:val="RSCH01PaperTitleChar"/>
    <w:qFormat/>
    <w:rsid w:val="000C2B9A"/>
    <w:pPr>
      <w:widowControl/>
      <w:tabs>
        <w:tab w:val="left" w:pos="284"/>
      </w:tabs>
      <w:spacing w:before="400" w:after="160"/>
      <w:jc w:val="left"/>
    </w:pPr>
    <w:rPr>
      <w:rFonts w:cs="Times New Roman"/>
      <w:b/>
      <w:kern w:val="0"/>
      <w:sz w:val="29"/>
      <w:szCs w:val="32"/>
      <w:lang w:val="en-GB" w:eastAsia="en-US"/>
    </w:rPr>
  </w:style>
  <w:style w:type="character" w:customStyle="1" w:styleId="RSCH01PaperTitleChar">
    <w:name w:val="RSC H01 Paper Title Char"/>
    <w:basedOn w:val="DefaultParagraphFont"/>
    <w:link w:val="RSCH01PaperTitle"/>
    <w:rsid w:val="000C2B9A"/>
    <w:rPr>
      <w:rFonts w:cs="Times New Roman"/>
      <w:b/>
      <w:kern w:val="0"/>
      <w:sz w:val="29"/>
      <w:szCs w:val="32"/>
      <w:lang w:val="en-GB" w:eastAsia="en-US"/>
    </w:rPr>
  </w:style>
  <w:style w:type="paragraph" w:customStyle="1" w:styleId="RSCB02ArticleText">
    <w:name w:val="RSC B02 Article Text"/>
    <w:basedOn w:val="Normal"/>
    <w:link w:val="RSCB02ArticleTextChar"/>
    <w:qFormat/>
    <w:rsid w:val="000C2B9A"/>
    <w:pPr>
      <w:widowControl/>
      <w:spacing w:line="240" w:lineRule="exact"/>
    </w:pPr>
    <w:rPr>
      <w:rFonts w:cs="Times New Roman"/>
      <w:w w:val="108"/>
      <w:kern w:val="0"/>
      <w:sz w:val="18"/>
      <w:szCs w:val="18"/>
      <w:lang w:val="en-GB" w:eastAsia="en-US"/>
    </w:rPr>
  </w:style>
  <w:style w:type="character" w:customStyle="1" w:styleId="RSCB02ArticleTextChar">
    <w:name w:val="RSC B02 Article Text Char"/>
    <w:basedOn w:val="DefaultParagraphFont"/>
    <w:link w:val="RSCB02ArticleText"/>
    <w:rsid w:val="000C2B9A"/>
    <w:rPr>
      <w:rFonts w:cs="Times New Roman"/>
      <w:w w:val="108"/>
      <w:kern w:val="0"/>
      <w:sz w:val="18"/>
      <w:szCs w:val="18"/>
      <w:lang w:val="en-GB" w:eastAsia="en-US"/>
    </w:rPr>
  </w:style>
  <w:style w:type="table" w:styleId="TableGrid">
    <w:name w:val="Table Grid"/>
    <w:basedOn w:val="TableNormal"/>
    <w:uiPriority w:val="39"/>
    <w:rsid w:val="00E874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505AD"/>
    <w:pPr>
      <w:widowControl/>
      <w:jc w:val="left"/>
    </w:pPr>
    <w:rPr>
      <w:rFonts w:ascii="Tahoma" w:hAnsi="Tahoma" w:cs="Tahoma"/>
      <w:kern w:val="0"/>
      <w:sz w:val="16"/>
      <w:szCs w:val="16"/>
      <w:lang w:val="en-GB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05AD"/>
    <w:rPr>
      <w:rFonts w:ascii="Tahoma" w:hAnsi="Tahoma" w:cs="Tahoma"/>
      <w:kern w:val="0"/>
      <w:sz w:val="16"/>
      <w:szCs w:val="16"/>
      <w:lang w:val="en-GB" w:eastAsia="en-US"/>
    </w:rPr>
  </w:style>
  <w:style w:type="paragraph" w:customStyle="1" w:styleId="RSCF01FootnoteAuthorAddress">
    <w:name w:val="RSC F01 Footnote Author Address"/>
    <w:link w:val="RSCF01FootnoteAuthorAddressChar"/>
    <w:qFormat/>
    <w:rsid w:val="00787803"/>
    <w:pPr>
      <w:numPr>
        <w:numId w:val="1"/>
      </w:numPr>
      <w:pBdr>
        <w:top w:val="single" w:sz="12" w:space="1" w:color="A6A6A6" w:themeColor="background1" w:themeShade="A6"/>
      </w:pBdr>
      <w:ind w:left="85" w:hanging="85"/>
      <w:suppressOverlap/>
    </w:pPr>
    <w:rPr>
      <w:rFonts w:cs="Times New Roman"/>
      <w:i/>
      <w:w w:val="105"/>
      <w:kern w:val="0"/>
      <w:sz w:val="14"/>
      <w:szCs w:val="14"/>
      <w:lang w:val="en-GB" w:eastAsia="en-US"/>
    </w:rPr>
  </w:style>
  <w:style w:type="paragraph" w:customStyle="1" w:styleId="RSCF02FootnotestoTitleAuthors">
    <w:name w:val="RSC F02 Footnotes to Title/Authors"/>
    <w:basedOn w:val="Normal"/>
    <w:link w:val="RSCF02FootnotestoTitleAuthorsChar"/>
    <w:qFormat/>
    <w:rsid w:val="00787803"/>
    <w:pPr>
      <w:widowControl/>
      <w:tabs>
        <w:tab w:val="left" w:pos="284"/>
      </w:tabs>
      <w:suppressOverlap/>
    </w:pPr>
    <w:rPr>
      <w:rFonts w:cs="Times New Roman"/>
      <w:w w:val="105"/>
      <w:kern w:val="0"/>
      <w:sz w:val="14"/>
      <w:szCs w:val="14"/>
      <w:lang w:val="en-GB" w:eastAsia="en-US"/>
    </w:rPr>
  </w:style>
  <w:style w:type="character" w:customStyle="1" w:styleId="RSCF01FootnoteAuthorAddressChar">
    <w:name w:val="RSC F01 Footnote Author Address Char"/>
    <w:basedOn w:val="DefaultParagraphFont"/>
    <w:link w:val="RSCF01FootnoteAuthorAddress"/>
    <w:rsid w:val="00787803"/>
    <w:rPr>
      <w:rFonts w:cs="Times New Roman"/>
      <w:i/>
      <w:w w:val="105"/>
      <w:kern w:val="0"/>
      <w:sz w:val="14"/>
      <w:szCs w:val="14"/>
      <w:lang w:val="en-GB" w:eastAsia="en-US"/>
    </w:rPr>
  </w:style>
  <w:style w:type="character" w:customStyle="1" w:styleId="RSCF02FootnotestoTitleAuthorsChar">
    <w:name w:val="RSC F02 Footnotes to Title/Authors Char"/>
    <w:basedOn w:val="DefaultParagraphFont"/>
    <w:link w:val="RSCF02FootnotestoTitleAuthors"/>
    <w:rsid w:val="00787803"/>
    <w:rPr>
      <w:rFonts w:cs="Times New Roman"/>
      <w:w w:val="105"/>
      <w:kern w:val="0"/>
      <w:sz w:val="14"/>
      <w:szCs w:val="14"/>
      <w:lang w:val="en-GB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B6BAA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6BAA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6BA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6BA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6BA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if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ti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562EB4-7EC6-4F8B-89CA-1B40DEA3EE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476</Words>
  <Characters>2702</Characters>
  <Application>Microsoft Office Word</Application>
  <DocSecurity>0</DocSecurity>
  <Lines>87</Lines>
  <Paragraphs>42</Paragraphs>
  <ScaleCrop>false</ScaleCrop>
  <Company/>
  <LinksUpToDate>false</LinksUpToDate>
  <CharactersWithSpaces>3136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jiana jiang</dc:creator>
  <cp:keywords/>
  <dc:description/>
  <cp:lastModifiedBy>LAMIRA</cp:lastModifiedBy>
  <cp:revision>6</cp:revision>
  <dcterms:created xsi:type="dcterms:W3CDTF">2019-05-05T03:27:00Z</dcterms:created>
  <dcterms:modified xsi:type="dcterms:W3CDTF">2019-06-06T13:38:00Z</dcterms:modified>
</cp:coreProperties>
</file>