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5F" w:rsidRDefault="00C9395F" w:rsidP="00C9395F">
      <w:r>
        <w:t>A</w:t>
      </w:r>
      <w:r w:rsidR="00A4069B">
        <w:t>dditional file 3</w:t>
      </w:r>
      <w:bookmarkStart w:id="0" w:name="_GoBack"/>
      <w:bookmarkEnd w:id="0"/>
    </w:p>
    <w:p w:rsidR="00C9395F" w:rsidRPr="00C9395F" w:rsidRDefault="00C9395F" w:rsidP="00C9395F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419"/>
        <w:gridCol w:w="6801"/>
        <w:gridCol w:w="1356"/>
      </w:tblGrid>
      <w:tr w:rsidR="00C9395F" w:rsidRPr="00A20050" w:rsidTr="009C79CB"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C9395F" w:rsidRPr="00A20050" w:rsidRDefault="00C9395F" w:rsidP="009C79CB">
            <w:pPr>
              <w:tabs>
                <w:tab w:val="left" w:pos="1350"/>
              </w:tabs>
              <w:spacing w:before="60" w:after="60"/>
              <w:ind w:left="1350" w:hanging="1350"/>
              <w:rPr>
                <w:b/>
                <w:i/>
                <w:color w:val="FFFFFF"/>
                <w:sz w:val="18"/>
                <w:szCs w:val="18"/>
              </w:rPr>
            </w:pPr>
            <w:bookmarkStart w:id="1" w:name="_Hlk479771081"/>
            <w:r w:rsidRPr="00A20050">
              <w:rPr>
                <w:sz w:val="18"/>
                <w:szCs w:val="18"/>
              </w:rPr>
              <w:br w:type="page"/>
            </w:r>
            <w:r>
              <w:rPr>
                <w:b/>
                <w:color w:val="FFFFFF"/>
                <w:sz w:val="18"/>
                <w:szCs w:val="18"/>
              </w:rPr>
              <w:t xml:space="preserve">Definitions of Physician Mental Health Services </w:t>
            </w:r>
          </w:p>
        </w:tc>
      </w:tr>
      <w:tr w:rsidR="00C9395F" w:rsidRPr="00A20050" w:rsidTr="009C79CB">
        <w:tc>
          <w:tcPr>
            <w:tcW w:w="7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95F" w:rsidRPr="00CC5B64" w:rsidRDefault="00C9395F" w:rsidP="009C79CB">
            <w:pPr>
              <w:spacing w:before="60" w:after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Physician model of practice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C9395F" w:rsidRPr="00CC5B64" w:rsidRDefault="00C9395F" w:rsidP="009C79CB">
            <w:pPr>
              <w:spacing w:before="60" w:after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OHIP fee code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395F" w:rsidRPr="00CC5B64" w:rsidRDefault="00C9395F" w:rsidP="009C79CB">
            <w:pPr>
              <w:tabs>
                <w:tab w:val="right" w:pos="3843"/>
              </w:tabs>
              <w:spacing w:before="60" w:after="60"/>
              <w:rPr>
                <w:sz w:val="16"/>
                <w:szCs w:val="18"/>
              </w:rPr>
            </w:pPr>
          </w:p>
        </w:tc>
      </w:tr>
      <w:tr w:rsidR="00C9395F" w:rsidRPr="00341000" w:rsidTr="009C79CB"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95F" w:rsidRPr="00200B43" w:rsidRDefault="00C9395F" w:rsidP="009C79CB">
            <w:pPr>
              <w:spacing w:before="60" w:after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Psychiatry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395F" w:rsidRPr="00462C6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 xml:space="preserve">A190 </w:t>
            </w:r>
            <w:r w:rsidRPr="00333BEE">
              <w:rPr>
                <w:sz w:val="16"/>
                <w:szCs w:val="18"/>
              </w:rPr>
              <w:t>Special psychiatric consultation</w:t>
            </w:r>
          </w:p>
          <w:p w:rsidR="00C9395F" w:rsidRPr="00333BEE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b/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 xml:space="preserve">A193 </w:t>
            </w:r>
            <w:r w:rsidRPr="00333BEE">
              <w:rPr>
                <w:sz w:val="16"/>
                <w:szCs w:val="18"/>
              </w:rPr>
              <w:t>Specific assessment</w:t>
            </w:r>
            <w:r w:rsidRPr="00333BEE">
              <w:rPr>
                <w:b/>
                <w:sz w:val="16"/>
                <w:szCs w:val="18"/>
              </w:rPr>
              <w:t xml:space="preserve"> </w:t>
            </w:r>
          </w:p>
          <w:p w:rsidR="00C9395F" w:rsidRPr="00462C6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 xml:space="preserve">A194 </w:t>
            </w:r>
            <w:r w:rsidRPr="00333BEE">
              <w:rPr>
                <w:sz w:val="16"/>
                <w:szCs w:val="18"/>
              </w:rPr>
              <w:t>Partial assessmen</w:t>
            </w:r>
            <w:r>
              <w:rPr>
                <w:sz w:val="16"/>
                <w:szCs w:val="18"/>
              </w:rPr>
              <w:t>t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>A195</w:t>
            </w:r>
            <w:r w:rsidRPr="00333BEE">
              <w:rPr>
                <w:sz w:val="16"/>
                <w:szCs w:val="18"/>
              </w:rPr>
              <w:t xml:space="preserve"> Consultation</w:t>
            </w:r>
          </w:p>
          <w:p w:rsidR="00C9395F" w:rsidRPr="00333BEE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b/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 xml:space="preserve">A196 </w:t>
            </w:r>
            <w:r w:rsidRPr="00333BEE">
              <w:rPr>
                <w:sz w:val="16"/>
                <w:szCs w:val="18"/>
              </w:rPr>
              <w:t>Repeat consultation</w:t>
            </w:r>
            <w:r w:rsidRPr="00333BEE">
              <w:rPr>
                <w:b/>
                <w:sz w:val="16"/>
                <w:szCs w:val="18"/>
              </w:rPr>
              <w:t xml:space="preserve"> </w:t>
            </w:r>
          </w:p>
          <w:p w:rsidR="00C9395F" w:rsidRPr="00333BEE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b/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 xml:space="preserve">A395 </w:t>
            </w:r>
            <w:r w:rsidRPr="00333BEE">
              <w:rPr>
                <w:sz w:val="16"/>
                <w:szCs w:val="18"/>
              </w:rPr>
              <w:t>Limited consultation</w:t>
            </w:r>
            <w:r w:rsidRPr="00333BEE">
              <w:rPr>
                <w:b/>
                <w:sz w:val="16"/>
                <w:szCs w:val="18"/>
              </w:rPr>
              <w:t xml:space="preserve"> 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 xml:space="preserve">A695 </w:t>
            </w:r>
            <w:r w:rsidRPr="00333BEE">
              <w:rPr>
                <w:sz w:val="16"/>
                <w:szCs w:val="18"/>
              </w:rPr>
              <w:t>Neurodevelopmental consultation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>A795</w:t>
            </w:r>
            <w:r w:rsidRPr="00333BEE">
              <w:rPr>
                <w:sz w:val="16"/>
                <w:szCs w:val="18"/>
              </w:rPr>
              <w:t xml:space="preserve"> Geriatric psychiatric consultation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 xml:space="preserve">A895 </w:t>
            </w:r>
            <w:r w:rsidRPr="00333BEE">
              <w:rPr>
                <w:sz w:val="16"/>
                <w:szCs w:val="18"/>
              </w:rPr>
              <w:t>Consultation in association with special visit to a hospital</w:t>
            </w:r>
            <w:r>
              <w:rPr>
                <w:sz w:val="16"/>
                <w:szCs w:val="18"/>
              </w:rPr>
              <w:t xml:space="preserve"> </w:t>
            </w:r>
            <w:r w:rsidRPr="00333BEE">
              <w:rPr>
                <w:sz w:val="16"/>
                <w:szCs w:val="18"/>
              </w:rPr>
              <w:t>in-patient, long-term care in-patient or emergency department patient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6D056F">
              <w:rPr>
                <w:b/>
                <w:sz w:val="16"/>
                <w:szCs w:val="18"/>
              </w:rPr>
              <w:t>K187</w:t>
            </w:r>
            <w:r w:rsidRPr="006D056F">
              <w:rPr>
                <w:sz w:val="16"/>
                <w:szCs w:val="18"/>
              </w:rPr>
              <w:t xml:space="preserve"> Acute post-discharge community psychiatric care</w:t>
            </w:r>
            <w:r>
              <w:rPr>
                <w:sz w:val="16"/>
                <w:szCs w:val="18"/>
              </w:rPr>
              <w:t>,</w:t>
            </w:r>
            <w:r>
              <w:t xml:space="preserve"> </w:t>
            </w:r>
            <w:r w:rsidRPr="006D056F">
              <w:rPr>
                <w:sz w:val="16"/>
                <w:szCs w:val="18"/>
              </w:rPr>
              <w:t>to K195, K196, K197 or</w:t>
            </w:r>
            <w:r>
              <w:rPr>
                <w:sz w:val="16"/>
                <w:szCs w:val="18"/>
              </w:rPr>
              <w:t xml:space="preserve"> </w:t>
            </w:r>
            <w:r w:rsidRPr="006D056F">
              <w:rPr>
                <w:sz w:val="16"/>
                <w:szCs w:val="18"/>
              </w:rPr>
              <w:t>K198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6D056F">
              <w:rPr>
                <w:b/>
                <w:sz w:val="16"/>
                <w:szCs w:val="18"/>
              </w:rPr>
              <w:t>K188</w:t>
            </w:r>
            <w:r w:rsidRPr="006D056F">
              <w:rPr>
                <w:sz w:val="16"/>
                <w:szCs w:val="18"/>
              </w:rPr>
              <w:t xml:space="preserve"> High risk community psychiatric care, to A190, A191, A192, A195, A197, A198,</w:t>
            </w:r>
            <w:r>
              <w:rPr>
                <w:sz w:val="16"/>
                <w:szCs w:val="18"/>
              </w:rPr>
              <w:t xml:space="preserve"> </w:t>
            </w:r>
            <w:r w:rsidRPr="006D056F">
              <w:rPr>
                <w:sz w:val="16"/>
                <w:szCs w:val="18"/>
              </w:rPr>
              <w:t xml:space="preserve">A695, </w:t>
            </w:r>
            <w:r>
              <w:rPr>
                <w:sz w:val="16"/>
                <w:szCs w:val="18"/>
              </w:rPr>
              <w:t>A795, K195, K196, K197 or K198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6D056F">
              <w:rPr>
                <w:b/>
                <w:sz w:val="16"/>
                <w:szCs w:val="18"/>
              </w:rPr>
              <w:t xml:space="preserve">K189 </w:t>
            </w:r>
            <w:r w:rsidRPr="006D056F">
              <w:rPr>
                <w:sz w:val="16"/>
                <w:szCs w:val="18"/>
              </w:rPr>
              <w:t>Urgent community psychiatric follow-up, to A190, A195, A695 or A795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41000">
              <w:rPr>
                <w:b/>
                <w:sz w:val="16"/>
                <w:szCs w:val="18"/>
              </w:rPr>
              <w:t>K192</w:t>
            </w:r>
            <w:r w:rsidRPr="00341000">
              <w:rPr>
                <w:sz w:val="16"/>
                <w:szCs w:val="18"/>
              </w:rPr>
              <w:t xml:space="preserve"> Individual</w:t>
            </w:r>
            <w:r>
              <w:rPr>
                <w:sz w:val="16"/>
                <w:szCs w:val="18"/>
              </w:rPr>
              <w:t xml:space="preserve"> hypnotherapy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41000">
              <w:rPr>
                <w:b/>
                <w:sz w:val="16"/>
                <w:szCs w:val="18"/>
              </w:rPr>
              <w:t>K195</w:t>
            </w:r>
            <w:r w:rsidRPr="00341000">
              <w:rPr>
                <w:sz w:val="16"/>
                <w:szCs w:val="18"/>
              </w:rPr>
              <w:t xml:space="preserve"> Family psychotherapy - out-patients 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6D056F">
              <w:rPr>
                <w:b/>
                <w:sz w:val="16"/>
                <w:szCs w:val="18"/>
              </w:rPr>
              <w:t>K197</w:t>
            </w:r>
            <w:r w:rsidRPr="006D056F">
              <w:rPr>
                <w:sz w:val="16"/>
                <w:szCs w:val="18"/>
              </w:rPr>
              <w:t xml:space="preserve"> Individual out-patient psychotherapy </w:t>
            </w:r>
          </w:p>
          <w:p w:rsidR="00C9395F" w:rsidRPr="00341000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41000">
              <w:rPr>
                <w:b/>
                <w:sz w:val="16"/>
                <w:szCs w:val="18"/>
              </w:rPr>
              <w:t>K203</w:t>
            </w:r>
            <w:r w:rsidRPr="00341000">
              <w:rPr>
                <w:sz w:val="16"/>
                <w:szCs w:val="18"/>
              </w:rPr>
              <w:t xml:space="preserve"> 4 people </w:t>
            </w:r>
            <w:r>
              <w:rPr>
                <w:sz w:val="16"/>
                <w:szCs w:val="18"/>
              </w:rPr>
              <w:t>group therapy</w:t>
            </w:r>
          </w:p>
          <w:p w:rsidR="00C9395F" w:rsidRPr="00341000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41000">
              <w:rPr>
                <w:b/>
                <w:sz w:val="16"/>
                <w:szCs w:val="18"/>
              </w:rPr>
              <w:t>K204</w:t>
            </w:r>
            <w:r w:rsidRPr="00341000">
              <w:rPr>
                <w:sz w:val="16"/>
                <w:szCs w:val="18"/>
              </w:rPr>
              <w:t xml:space="preserve"> 5 people </w:t>
            </w:r>
            <w:r>
              <w:rPr>
                <w:sz w:val="16"/>
                <w:szCs w:val="18"/>
              </w:rPr>
              <w:t>group therapy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41000">
              <w:rPr>
                <w:b/>
                <w:sz w:val="16"/>
                <w:szCs w:val="18"/>
              </w:rPr>
              <w:t>K205</w:t>
            </w:r>
            <w:r w:rsidRPr="00341000">
              <w:rPr>
                <w:sz w:val="16"/>
                <w:szCs w:val="18"/>
              </w:rPr>
              <w:t xml:space="preserve"> 6 to 12 people </w:t>
            </w:r>
            <w:r>
              <w:rPr>
                <w:sz w:val="16"/>
                <w:szCs w:val="18"/>
              </w:rPr>
              <w:t>group therapy</w:t>
            </w:r>
          </w:p>
          <w:p w:rsidR="00C9395F" w:rsidRPr="00341000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41000">
              <w:rPr>
                <w:b/>
                <w:sz w:val="16"/>
                <w:szCs w:val="18"/>
              </w:rPr>
              <w:t>K208</w:t>
            </w:r>
            <w:r>
              <w:rPr>
                <w:sz w:val="16"/>
                <w:szCs w:val="18"/>
              </w:rPr>
              <w:t xml:space="preserve"> </w:t>
            </w:r>
            <w:r w:rsidRPr="00341000">
              <w:rPr>
                <w:sz w:val="16"/>
                <w:szCs w:val="18"/>
              </w:rPr>
              <w:t xml:space="preserve">2 people </w:t>
            </w:r>
            <w:r>
              <w:rPr>
                <w:sz w:val="16"/>
                <w:szCs w:val="18"/>
              </w:rPr>
              <w:t>group therapy</w:t>
            </w:r>
          </w:p>
          <w:p w:rsidR="00C9395F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41000">
              <w:rPr>
                <w:b/>
                <w:sz w:val="16"/>
                <w:szCs w:val="18"/>
              </w:rPr>
              <w:t>K209</w:t>
            </w:r>
            <w:r w:rsidRPr="00341000">
              <w:rPr>
                <w:sz w:val="16"/>
                <w:szCs w:val="18"/>
              </w:rPr>
              <w:t xml:space="preserve"> 3 people </w:t>
            </w:r>
            <w:r>
              <w:rPr>
                <w:sz w:val="16"/>
                <w:szCs w:val="18"/>
              </w:rPr>
              <w:t>group therapy</w:t>
            </w:r>
          </w:p>
          <w:p w:rsidR="00C9395F" w:rsidRPr="00341000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333BEE">
              <w:rPr>
                <w:b/>
                <w:sz w:val="16"/>
                <w:szCs w:val="18"/>
              </w:rPr>
              <w:t>K630</w:t>
            </w:r>
            <w:r w:rsidRPr="00333BEE">
              <w:rPr>
                <w:sz w:val="16"/>
                <w:szCs w:val="18"/>
              </w:rPr>
              <w:t xml:space="preserve"> Psychiatric consultation extension</w:t>
            </w:r>
          </w:p>
          <w:p w:rsidR="00C9395F" w:rsidRPr="00333BEE" w:rsidRDefault="00C9395F" w:rsidP="009C79CB">
            <w:pPr>
              <w:tabs>
                <w:tab w:val="left" w:leader="dot" w:pos="708"/>
              </w:tabs>
              <w:spacing w:before="60" w:after="60"/>
              <w:ind w:left="708" w:hanging="708"/>
              <w:rPr>
                <w:sz w:val="16"/>
                <w:szCs w:val="18"/>
              </w:rPr>
            </w:pPr>
            <w:r w:rsidRPr="00114F3F">
              <w:rPr>
                <w:b/>
                <w:sz w:val="16"/>
                <w:szCs w:val="18"/>
              </w:rPr>
              <w:t>K701</w:t>
            </w:r>
            <w:r w:rsidRPr="00114F3F">
              <w:rPr>
                <w:sz w:val="16"/>
                <w:szCs w:val="18"/>
              </w:rPr>
              <w:t xml:space="preserve"> Mental health out-patient case conference</w:t>
            </w: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auto"/>
          </w:tcPr>
          <w:p w:rsidR="00C9395F" w:rsidRPr="00341000" w:rsidRDefault="00C9395F" w:rsidP="009C79CB">
            <w:pPr>
              <w:spacing w:before="60" w:after="60"/>
              <w:rPr>
                <w:sz w:val="16"/>
                <w:szCs w:val="16"/>
              </w:rPr>
            </w:pPr>
          </w:p>
        </w:tc>
      </w:tr>
      <w:bookmarkEnd w:id="1"/>
    </w:tbl>
    <w:p w:rsidR="00B733B0" w:rsidRDefault="00B733B0"/>
    <w:sectPr w:rsidR="00B7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"/>
  </w:docVars>
  <w:rsids>
    <w:rsidRoot w:val="00C9395F"/>
    <w:rsid w:val="00A4069B"/>
    <w:rsid w:val="00B733B0"/>
    <w:rsid w:val="00C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968</Characters>
  <Application>Microsoft Office Word</Application>
  <DocSecurity>0</DocSecurity>
  <Lines>34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RAVTAN</cp:lastModifiedBy>
  <cp:revision>2</cp:revision>
  <dcterms:created xsi:type="dcterms:W3CDTF">2019-02-25T16:19:00Z</dcterms:created>
  <dcterms:modified xsi:type="dcterms:W3CDTF">2019-05-27T06:39:00Z</dcterms:modified>
</cp:coreProperties>
</file>