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BA" w:rsidRDefault="000F74BA" w:rsidP="00AC51D1">
      <w:pPr>
        <w:spacing w:line="480" w:lineRule="auto"/>
        <w:rPr>
          <w:b/>
        </w:rPr>
      </w:pPr>
      <w:r>
        <w:rPr>
          <w:b/>
        </w:rPr>
        <w:t>Additional file 1</w:t>
      </w:r>
    </w:p>
    <w:p w:rsidR="00AC51D1" w:rsidRPr="00DF226C" w:rsidRDefault="00AC51D1" w:rsidP="00AC51D1">
      <w:pPr>
        <w:spacing w:line="480" w:lineRule="auto"/>
      </w:pPr>
      <w:r>
        <w:rPr>
          <w:b/>
        </w:rPr>
        <w:t>Figure S1</w:t>
      </w:r>
      <w:r w:rsidRPr="00DF226C">
        <w:rPr>
          <w:b/>
        </w:rPr>
        <w:t>.</w:t>
      </w:r>
      <w:r w:rsidRPr="00DF226C">
        <w:t xml:space="preserve"> General Pharmaceutical Care Plan</w:t>
      </w:r>
    </w:p>
    <w:p w:rsidR="00AC51D1" w:rsidRDefault="00AC51D1" w:rsidP="00AC51D1">
      <w:pPr>
        <w:tabs>
          <w:tab w:val="left" w:pos="4770"/>
        </w:tabs>
      </w:pPr>
      <w:r w:rsidRPr="000F1B34">
        <w:rPr>
          <w:noProof/>
        </w:rPr>
        <w:lastRenderedPageBreak/>
        <w:drawing>
          <wp:inline distT="0" distB="0" distL="0" distR="0" wp14:anchorId="4FB98DA4" wp14:editId="1C7B9C28">
            <wp:extent cx="6900545" cy="8768527"/>
            <wp:effectExtent l="0" t="0" r="0" b="0"/>
            <wp:docPr id="1" name="Picture 1" descr="E:\UCP\PU\2018\Papers\Zaida\Paper\Revised from Zaida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CP\PU\2018\Papers\Zaida\Paper\Revised from Zaida\Figure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87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D1" w:rsidRDefault="00AC51D1" w:rsidP="00AC51D1"/>
    <w:p w:rsidR="00AC51D1" w:rsidRDefault="00AC51D1" w:rsidP="00AC51D1"/>
    <w:p w:rsidR="00AC51D1" w:rsidRDefault="00AC51D1" w:rsidP="00AC51D1">
      <w:pPr>
        <w:rPr>
          <w:b/>
          <w:lang w:val="en-AU"/>
        </w:rPr>
      </w:pPr>
      <w:r>
        <w:rPr>
          <w:b/>
          <w:lang w:val="en-AU"/>
        </w:rPr>
        <w:t xml:space="preserve">Figure S2. Categorization of participants in intervention arm based on follow ups </w:t>
      </w:r>
    </w:p>
    <w:p w:rsidR="00AC51D1" w:rsidRPr="00FF6310" w:rsidRDefault="00AC51D1" w:rsidP="00AC51D1">
      <w:pPr>
        <w:rPr>
          <w:sz w:val="24"/>
          <w:szCs w:val="24"/>
        </w:rPr>
      </w:pPr>
      <w:r w:rsidRPr="009B1990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D225A43" wp14:editId="39ED8ADE">
            <wp:simplePos x="0" y="0"/>
            <wp:positionH relativeFrom="column">
              <wp:posOffset>136525</wp:posOffset>
            </wp:positionH>
            <wp:positionV relativeFrom="paragraph">
              <wp:posOffset>469900</wp:posOffset>
            </wp:positionV>
            <wp:extent cx="6477000" cy="4658360"/>
            <wp:effectExtent l="0" t="0" r="0" b="8890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2" name="Picture 2" descr="E:\UCP\PU\2019\Papers in qu\Zaida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CP\PU\2019\Papers in qu\Zaida\Fig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1D1" w:rsidRPr="009B1990" w:rsidRDefault="00AC51D1" w:rsidP="00AC51D1">
      <w:pPr>
        <w:rPr>
          <w:b/>
          <w:lang w:val="en-AU"/>
        </w:rPr>
      </w:pPr>
      <w:bookmarkStart w:id="0" w:name="_Toc489547365"/>
    </w:p>
    <w:p w:rsidR="00AC51D1" w:rsidRPr="005311C5" w:rsidRDefault="00AC51D1" w:rsidP="00AC51D1">
      <w:pPr>
        <w:rPr>
          <w:b/>
          <w:lang w:val="en-AU"/>
        </w:rPr>
      </w:pPr>
      <w:r w:rsidRPr="005311C5">
        <w:rPr>
          <w:b/>
          <w:lang w:val="en-AU"/>
        </w:rPr>
        <w:t xml:space="preserve">Table </w:t>
      </w:r>
      <w:r>
        <w:rPr>
          <w:b/>
          <w:lang w:val="en-AU"/>
        </w:rPr>
        <w:t>S</w:t>
      </w:r>
      <w:r w:rsidRPr="005311C5">
        <w:rPr>
          <w:b/>
          <w:lang w:val="en-AU"/>
        </w:rPr>
        <w:t>1: Patients Overall and Gender wise distribution of Baseline Demographics and Clinical Characteristics</w:t>
      </w:r>
    </w:p>
    <w:p w:rsidR="00AC51D1" w:rsidRDefault="00AC51D1" w:rsidP="00AC51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6"/>
        <w:gridCol w:w="2180"/>
        <w:gridCol w:w="1561"/>
        <w:gridCol w:w="1710"/>
        <w:gridCol w:w="1229"/>
      </w:tblGrid>
      <w:tr w:rsidR="00AC51D1" w:rsidRPr="00137F34" w:rsidTr="007D46CB">
        <w:trPr>
          <w:trHeight w:val="510"/>
        </w:trPr>
        <w:tc>
          <w:tcPr>
            <w:tcW w:w="0" w:type="auto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51D1" w:rsidRPr="00C943F4" w:rsidRDefault="00AC51D1" w:rsidP="007D46CB">
            <w:pPr>
              <w:jc w:val="center"/>
              <w:rPr>
                <w:b/>
              </w:rPr>
            </w:pPr>
            <w:r w:rsidRPr="00C943F4">
              <w:rPr>
                <w:b/>
              </w:rPr>
              <w:t xml:space="preserve">Demographics of </w:t>
            </w:r>
            <w:r>
              <w:rPr>
                <w:b/>
              </w:rPr>
              <w:t xml:space="preserve">the </w:t>
            </w:r>
            <w:r w:rsidRPr="00C943F4">
              <w:rPr>
                <w:b/>
              </w:rPr>
              <w:t>Participants</w:t>
            </w:r>
          </w:p>
          <w:p w:rsidR="00AC51D1" w:rsidRPr="00C943F4" w:rsidRDefault="00AC51D1" w:rsidP="007D46CB">
            <w:pPr>
              <w:jc w:val="center"/>
              <w:rPr>
                <w:b/>
              </w:rPr>
            </w:pPr>
            <w:r w:rsidRPr="00C943F4">
              <w:rPr>
                <w:b/>
              </w:rPr>
              <w:t>[</w:t>
            </w:r>
            <w:proofErr w:type="gramStart"/>
            <w:r w:rsidRPr="00C943F4">
              <w:rPr>
                <w:b/>
                <w:i/>
              </w:rPr>
              <w:t>n</w:t>
            </w:r>
            <w:proofErr w:type="gramEnd"/>
            <w:r w:rsidRPr="00C943F4">
              <w:rPr>
                <w:b/>
              </w:rPr>
              <w:t xml:space="preserve"> (</w:t>
            </w:r>
            <w:r w:rsidRPr="00284868">
              <w:t>%</w:t>
            </w:r>
            <w:r w:rsidRPr="00C943F4">
              <w:rPr>
                <w:b/>
              </w:rPr>
              <w:t>)]</w:t>
            </w:r>
          </w:p>
        </w:tc>
      </w:tr>
      <w:tr w:rsidR="00AC51D1" w:rsidRPr="0082609F" w:rsidTr="007D46CB">
        <w:trPr>
          <w:trHeight w:val="636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C51D1" w:rsidRPr="0082609F" w:rsidRDefault="00AC51D1" w:rsidP="007D46CB">
            <w:pPr>
              <w:jc w:val="center"/>
              <w:rPr>
                <w:b/>
              </w:rPr>
            </w:pPr>
            <w:r w:rsidRPr="000B250D">
              <w:rPr>
                <w:b/>
              </w:rPr>
              <w:t>Parameters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  <w:rPr>
                <w:b/>
              </w:rPr>
            </w:pPr>
            <w:r>
              <w:rPr>
                <w:b/>
              </w:rPr>
              <w:t xml:space="preserve">Study Participants, </w:t>
            </w:r>
            <w:r w:rsidRPr="00284868">
              <w:rPr>
                <w:b/>
                <w:i/>
              </w:rPr>
              <w:t>n</w:t>
            </w:r>
            <w:r>
              <w:rPr>
                <w:b/>
              </w:rPr>
              <w:t>=244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6" w:space="0" w:color="D9D9D9" w:themeColor="background1" w:themeShade="D9"/>
            </w:tcBorders>
            <w:vAlign w:val="center"/>
          </w:tcPr>
          <w:p w:rsidR="00AC51D1" w:rsidRDefault="00AC51D1" w:rsidP="007D46CB">
            <w:pPr>
              <w:jc w:val="center"/>
              <w:rPr>
                <w:b/>
              </w:rPr>
            </w:pPr>
            <w:r>
              <w:rPr>
                <w:b/>
              </w:rPr>
              <w:t xml:space="preserve">Male, </w:t>
            </w:r>
            <w:r w:rsidRPr="0082250A">
              <w:rPr>
                <w:b/>
                <w:i/>
              </w:rPr>
              <w:t>n</w:t>
            </w:r>
            <w:r w:rsidRPr="0082250A">
              <w:rPr>
                <w:b/>
              </w:rPr>
              <w:t>=82</w:t>
            </w:r>
            <w:r>
              <w:t xml:space="preserve"> (33.6%)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D9D9D9" w:themeColor="background1" w:themeShade="D9"/>
              <w:bottom w:val="double" w:sz="4" w:space="0" w:color="auto"/>
              <w:right w:val="double" w:sz="4" w:space="0" w:color="auto"/>
            </w:tcBorders>
            <w:vAlign w:val="center"/>
          </w:tcPr>
          <w:p w:rsidR="00AC51D1" w:rsidRPr="000B250D" w:rsidRDefault="00AC51D1" w:rsidP="007D46CB">
            <w:pPr>
              <w:jc w:val="center"/>
              <w:rPr>
                <w:b/>
              </w:rPr>
            </w:pPr>
            <w:r>
              <w:rPr>
                <w:b/>
              </w:rPr>
              <w:t xml:space="preserve">Female, </w:t>
            </w:r>
            <w:r w:rsidRPr="0082250A">
              <w:rPr>
                <w:b/>
                <w:i/>
              </w:rPr>
              <w:t>n</w:t>
            </w:r>
            <w:r w:rsidRPr="0082250A">
              <w:rPr>
                <w:b/>
              </w:rPr>
              <w:t>=162</w:t>
            </w:r>
            <w:r>
              <w:t xml:space="preserve"> (66.4%)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:rsidR="00AC51D1" w:rsidRDefault="00AC51D1" w:rsidP="007D46CB">
            <w:pPr>
              <w:jc w:val="center"/>
              <w:rPr>
                <w:b/>
              </w:rPr>
            </w:pPr>
          </w:p>
          <w:p w:rsidR="00AC51D1" w:rsidRDefault="00AC51D1" w:rsidP="007D46CB">
            <w:pPr>
              <w:jc w:val="center"/>
              <w:rPr>
                <w:b/>
              </w:rPr>
            </w:pPr>
            <w:r w:rsidRPr="00D44F43">
              <w:rPr>
                <w:b/>
                <w:i/>
              </w:rPr>
              <w:t>p</w:t>
            </w:r>
            <w:r>
              <w:rPr>
                <w:b/>
              </w:rPr>
              <w:t>-values</w:t>
            </w:r>
          </w:p>
        </w:tc>
      </w:tr>
      <w:tr w:rsidR="00AC51D1" w:rsidRPr="00137F34" w:rsidTr="007D46CB"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rPr>
                <w:b/>
                <w:i/>
              </w:rPr>
            </w:pPr>
            <w:r w:rsidRPr="005C705D">
              <w:rPr>
                <w:b/>
                <w:i/>
              </w:rPr>
              <w:t>Marital Status</w:t>
            </w:r>
          </w:p>
          <w:p w:rsidR="00AC51D1" w:rsidRPr="00137F34" w:rsidRDefault="00AC51D1" w:rsidP="007D46CB">
            <w:r w:rsidRPr="00137F34">
              <w:t>Unmarried</w:t>
            </w:r>
          </w:p>
          <w:p w:rsidR="00AC51D1" w:rsidRPr="00137F34" w:rsidRDefault="00AC51D1" w:rsidP="007D46CB">
            <w:r w:rsidRPr="00137F34">
              <w:t>Married</w:t>
            </w:r>
          </w:p>
          <w:p w:rsidR="00AC51D1" w:rsidRPr="00137F34" w:rsidRDefault="00AC51D1" w:rsidP="007D46CB">
            <w:r w:rsidRPr="00137F34">
              <w:t>Widow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284868" w:rsidRDefault="00AC51D1" w:rsidP="007D46CB">
            <w:pPr>
              <w:jc w:val="center"/>
            </w:pPr>
            <w:r w:rsidRPr="00284868">
              <w:t>10 (4.1)</w:t>
            </w:r>
          </w:p>
          <w:p w:rsidR="00AC51D1" w:rsidRPr="00284868" w:rsidRDefault="00AC51D1" w:rsidP="007D46CB">
            <w:pPr>
              <w:jc w:val="center"/>
            </w:pPr>
            <w:r w:rsidRPr="00284868">
              <w:t>216 (88.5)</w:t>
            </w:r>
          </w:p>
          <w:p w:rsidR="00AC51D1" w:rsidRPr="00284868" w:rsidRDefault="00AC51D1" w:rsidP="007D46CB">
            <w:pPr>
              <w:jc w:val="center"/>
            </w:pPr>
            <w:r w:rsidRPr="00284868">
              <w:t>18 (7.4)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Default="00AC51D1" w:rsidP="007D46CB">
            <w:pPr>
              <w:jc w:val="center"/>
            </w:pPr>
            <w:r>
              <w:t>2 (2.4)</w:t>
            </w:r>
          </w:p>
          <w:p w:rsidR="00AC51D1" w:rsidRDefault="00AC51D1" w:rsidP="007D46CB">
            <w:pPr>
              <w:jc w:val="center"/>
            </w:pPr>
            <w:r>
              <w:t>78 (95.1)</w:t>
            </w:r>
          </w:p>
          <w:p w:rsidR="00AC51D1" w:rsidRDefault="00AC51D1" w:rsidP="007D46CB">
            <w:pPr>
              <w:jc w:val="center"/>
            </w:pPr>
            <w:r>
              <w:t>2 (2.4)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Default="00AC51D1" w:rsidP="007D46CB">
            <w:pPr>
              <w:jc w:val="center"/>
            </w:pPr>
            <w:r>
              <w:t>8 (4.9)</w:t>
            </w:r>
          </w:p>
          <w:p w:rsidR="00AC51D1" w:rsidRDefault="00AC51D1" w:rsidP="007D46CB">
            <w:pPr>
              <w:jc w:val="center"/>
            </w:pPr>
            <w:r>
              <w:t>138 (85.2)</w:t>
            </w:r>
          </w:p>
          <w:p w:rsidR="00AC51D1" w:rsidRPr="00137F34" w:rsidRDefault="00AC51D1" w:rsidP="007D46CB">
            <w:pPr>
              <w:jc w:val="center"/>
            </w:pPr>
            <w:r>
              <w:t>16 (9.9)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12" w:space="0" w:color="auto"/>
            </w:tcBorders>
          </w:tcPr>
          <w:p w:rsidR="00AC51D1" w:rsidRDefault="00AC51D1" w:rsidP="007D46CB">
            <w:pPr>
              <w:jc w:val="center"/>
            </w:pPr>
          </w:p>
          <w:p w:rsidR="00AC51D1" w:rsidRDefault="00AC51D1" w:rsidP="007D46CB">
            <w:pPr>
              <w:jc w:val="center"/>
            </w:pPr>
            <w:r>
              <w:t>0.445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6" w:space="0" w:color="D9D9D9" w:themeColor="background1" w:themeShade="D9"/>
              <w:left w:val="single" w:sz="12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rPr>
                <w:b/>
                <w:i/>
              </w:rPr>
            </w:pPr>
            <w:r w:rsidRPr="005C705D">
              <w:rPr>
                <w:b/>
                <w:i/>
              </w:rPr>
              <w:t>Hypertension</w:t>
            </w:r>
          </w:p>
          <w:p w:rsidR="00AC51D1" w:rsidRPr="00284868" w:rsidRDefault="00AC51D1" w:rsidP="007D46CB">
            <w:r w:rsidRPr="00284868">
              <w:t>Yes</w:t>
            </w:r>
          </w:p>
          <w:p w:rsidR="00AC51D1" w:rsidRPr="00284868" w:rsidRDefault="00AC51D1" w:rsidP="007D46CB">
            <w:r w:rsidRPr="00284868">
              <w:t>No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284868" w:rsidRDefault="00AC51D1" w:rsidP="007D46CB">
            <w:pPr>
              <w:jc w:val="center"/>
            </w:pPr>
            <w:r w:rsidRPr="00284868">
              <w:t>189 (77.5)</w:t>
            </w:r>
          </w:p>
          <w:p w:rsidR="00AC51D1" w:rsidRPr="00284868" w:rsidRDefault="00AC51D1" w:rsidP="007D46CB">
            <w:pPr>
              <w:jc w:val="center"/>
            </w:pPr>
            <w:r w:rsidRPr="00284868">
              <w:t>55 (22.5)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65 (34.4</w:t>
            </w:r>
            <w:r w:rsidRPr="00137F34">
              <w:t>)</w:t>
            </w:r>
          </w:p>
          <w:p w:rsidR="00AC51D1" w:rsidRDefault="00AC51D1" w:rsidP="007D46CB">
            <w:pPr>
              <w:jc w:val="center"/>
            </w:pPr>
            <w:r>
              <w:t>17 (30.9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124 (65.6</w:t>
            </w:r>
            <w:r w:rsidRPr="00137F34">
              <w:t>)</w:t>
            </w:r>
          </w:p>
          <w:p w:rsidR="00AC51D1" w:rsidRPr="00137F34" w:rsidRDefault="00AC51D1" w:rsidP="007D46CB">
            <w:pPr>
              <w:jc w:val="center"/>
            </w:pPr>
            <w:r>
              <w:t xml:space="preserve">38 </w:t>
            </w:r>
            <w:r w:rsidRPr="00137F34">
              <w:t>(</w:t>
            </w:r>
            <w:r>
              <w:t>69.1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12" w:space="0" w:color="auto"/>
            </w:tcBorders>
          </w:tcPr>
          <w:p w:rsidR="00AC51D1" w:rsidRDefault="00AC51D1" w:rsidP="007D46CB">
            <w:pPr>
              <w:jc w:val="center"/>
            </w:pPr>
          </w:p>
          <w:p w:rsidR="00AC51D1" w:rsidRDefault="00AC51D1" w:rsidP="007D46CB">
            <w:pPr>
              <w:jc w:val="center"/>
            </w:pPr>
            <w:r>
              <w:t>0.992</w:t>
            </w:r>
          </w:p>
          <w:p w:rsidR="00AC51D1" w:rsidRDefault="00AC51D1" w:rsidP="007D46CB"/>
        </w:tc>
      </w:tr>
      <w:tr w:rsidR="00AC51D1" w:rsidRPr="00137F34" w:rsidTr="007D46CB">
        <w:tc>
          <w:tcPr>
            <w:tcW w:w="0" w:type="auto"/>
            <w:tcBorders>
              <w:top w:val="single" w:sz="6" w:space="0" w:color="D9D9D9" w:themeColor="background1" w:themeShade="D9"/>
              <w:left w:val="single" w:sz="12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rPr>
                <w:b/>
                <w:i/>
              </w:rPr>
            </w:pPr>
            <w:proofErr w:type="spellStart"/>
            <w:r w:rsidRPr="005C705D">
              <w:rPr>
                <w:b/>
                <w:i/>
              </w:rPr>
              <w:t>Hepatosteatosis</w:t>
            </w:r>
            <w:proofErr w:type="spellEnd"/>
          </w:p>
          <w:p w:rsidR="00AC51D1" w:rsidRPr="00284868" w:rsidRDefault="00AC51D1" w:rsidP="007D46CB">
            <w:r w:rsidRPr="00284868">
              <w:t>Yes</w:t>
            </w:r>
          </w:p>
          <w:p w:rsidR="00AC51D1" w:rsidRPr="00284868" w:rsidRDefault="00AC51D1" w:rsidP="007D46CB">
            <w:r w:rsidRPr="00284868">
              <w:t>No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284868" w:rsidRDefault="00AC51D1" w:rsidP="007D46CB">
            <w:pPr>
              <w:jc w:val="center"/>
            </w:pPr>
            <w:r w:rsidRPr="00284868">
              <w:t>144 (59)</w:t>
            </w:r>
          </w:p>
          <w:p w:rsidR="00AC51D1" w:rsidRPr="00284868" w:rsidRDefault="00AC51D1" w:rsidP="007D46CB">
            <w:pPr>
              <w:jc w:val="center"/>
            </w:pPr>
            <w:r w:rsidRPr="00284868">
              <w:t>100 (41)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43 (29.8</w:t>
            </w:r>
            <w:r w:rsidRPr="00137F34">
              <w:t>)</w:t>
            </w:r>
          </w:p>
          <w:p w:rsidR="00AC51D1" w:rsidRDefault="00AC51D1" w:rsidP="007D46CB">
            <w:pPr>
              <w:jc w:val="center"/>
            </w:pPr>
            <w:r>
              <w:t>39 (39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101 (70.1</w:t>
            </w:r>
            <w:r w:rsidRPr="00137F34">
              <w:t>)</w:t>
            </w:r>
          </w:p>
          <w:p w:rsidR="00AC51D1" w:rsidRPr="00137F34" w:rsidRDefault="00AC51D1" w:rsidP="007D46CB">
            <w:pPr>
              <w:jc w:val="center"/>
            </w:pPr>
            <w:r>
              <w:t>61 (61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12" w:space="0" w:color="auto"/>
            </w:tcBorders>
          </w:tcPr>
          <w:p w:rsidR="00AC51D1" w:rsidRDefault="00AC51D1" w:rsidP="007D46CB">
            <w:pPr>
              <w:jc w:val="center"/>
            </w:pPr>
          </w:p>
          <w:p w:rsidR="00AC51D1" w:rsidRDefault="00AC51D1" w:rsidP="007D46CB">
            <w:pPr>
              <w:jc w:val="center"/>
            </w:pPr>
            <w:r>
              <w:t>0.954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6" w:space="0" w:color="D9D9D9" w:themeColor="background1" w:themeShade="D9"/>
              <w:left w:val="single" w:sz="12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rPr>
                <w:b/>
                <w:i/>
              </w:rPr>
            </w:pPr>
            <w:r w:rsidRPr="005C705D">
              <w:rPr>
                <w:b/>
                <w:i/>
              </w:rPr>
              <w:t>Family History of Diabetes</w:t>
            </w:r>
          </w:p>
          <w:p w:rsidR="00AC51D1" w:rsidRPr="00284868" w:rsidRDefault="00AC51D1" w:rsidP="007D46CB">
            <w:r w:rsidRPr="00284868">
              <w:t>Yes</w:t>
            </w:r>
          </w:p>
          <w:p w:rsidR="00AC51D1" w:rsidRPr="00284868" w:rsidRDefault="00AC51D1" w:rsidP="007D46CB">
            <w:r w:rsidRPr="00284868">
              <w:t>No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284868" w:rsidRDefault="00AC51D1" w:rsidP="007D46CB">
            <w:pPr>
              <w:jc w:val="center"/>
            </w:pPr>
            <w:r w:rsidRPr="00284868">
              <w:t>176 (72.1)</w:t>
            </w:r>
          </w:p>
          <w:p w:rsidR="00AC51D1" w:rsidRPr="00284868" w:rsidRDefault="00AC51D1" w:rsidP="007D46CB">
            <w:pPr>
              <w:jc w:val="center"/>
            </w:pPr>
            <w:r w:rsidRPr="00284868">
              <w:t>68 (27.9)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59 (33.5</w:t>
            </w:r>
            <w:r w:rsidRPr="00137F34">
              <w:t>)</w:t>
            </w:r>
          </w:p>
          <w:p w:rsidR="00AC51D1" w:rsidRDefault="00AC51D1" w:rsidP="007D46CB">
            <w:pPr>
              <w:jc w:val="center"/>
            </w:pPr>
            <w:r>
              <w:t>23 (33.8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double" w:sz="4" w:space="0" w:color="auto"/>
            </w:tcBorders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117 (66.5</w:t>
            </w:r>
            <w:r w:rsidRPr="00137F34">
              <w:t>)</w:t>
            </w:r>
          </w:p>
          <w:p w:rsidR="00AC51D1" w:rsidRPr="00137F34" w:rsidRDefault="00AC51D1" w:rsidP="007D46CB">
            <w:pPr>
              <w:jc w:val="center"/>
            </w:pPr>
            <w:r>
              <w:t>45 (66.2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6" w:space="0" w:color="D9D9D9" w:themeColor="background1" w:themeShade="D9"/>
              <w:right w:val="single" w:sz="12" w:space="0" w:color="auto"/>
            </w:tcBorders>
          </w:tcPr>
          <w:p w:rsidR="00AC51D1" w:rsidRDefault="00AC51D1" w:rsidP="007D46CB">
            <w:pPr>
              <w:jc w:val="center"/>
            </w:pPr>
          </w:p>
          <w:p w:rsidR="00AC51D1" w:rsidRDefault="00AC51D1" w:rsidP="007D46CB">
            <w:pPr>
              <w:jc w:val="center"/>
            </w:pPr>
            <w:r>
              <w:t>0.999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6" w:space="0" w:color="D9D9D9" w:themeColor="background1" w:themeShade="D9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rPr>
                <w:b/>
                <w:i/>
              </w:rPr>
            </w:pPr>
            <w:r w:rsidRPr="005C705D">
              <w:rPr>
                <w:b/>
                <w:i/>
              </w:rPr>
              <w:t>Family History of Hypertension</w:t>
            </w:r>
          </w:p>
          <w:p w:rsidR="00AC51D1" w:rsidRPr="00284868" w:rsidRDefault="00AC51D1" w:rsidP="007D46CB">
            <w:r w:rsidRPr="00284868">
              <w:t>Yes</w:t>
            </w:r>
          </w:p>
          <w:p w:rsidR="00AC51D1" w:rsidRPr="00284868" w:rsidRDefault="00AC51D1" w:rsidP="007D46CB">
            <w:r w:rsidRPr="00284868">
              <w:t>No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284868" w:rsidRDefault="00AC51D1" w:rsidP="007D46CB">
            <w:pPr>
              <w:jc w:val="center"/>
            </w:pPr>
            <w:r w:rsidRPr="00284868">
              <w:t>146 (59.8)</w:t>
            </w:r>
          </w:p>
          <w:p w:rsidR="00AC51D1" w:rsidRPr="00284868" w:rsidRDefault="00AC51D1" w:rsidP="007D46CB">
            <w:pPr>
              <w:tabs>
                <w:tab w:val="left" w:pos="902"/>
                <w:tab w:val="center" w:pos="1142"/>
              </w:tabs>
              <w:jc w:val="center"/>
            </w:pPr>
            <w:r w:rsidRPr="00284868">
              <w:t>98 (40.2)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12" w:space="0" w:color="auto"/>
              <w:right w:val="single" w:sz="6" w:space="0" w:color="D9D9D9" w:themeColor="background1" w:themeShade="D9"/>
            </w:tcBorders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48 (32.9</w:t>
            </w:r>
            <w:r w:rsidRPr="00137F34">
              <w:t>)</w:t>
            </w:r>
          </w:p>
          <w:p w:rsidR="00AC51D1" w:rsidRDefault="00AC51D1" w:rsidP="007D46CB">
            <w:pPr>
              <w:jc w:val="center"/>
            </w:pPr>
            <w:r>
              <w:t>34 (34.7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</w:p>
          <w:p w:rsidR="00AC51D1" w:rsidRPr="00137F34" w:rsidRDefault="00AC51D1" w:rsidP="007D46CB">
            <w:pPr>
              <w:jc w:val="center"/>
            </w:pPr>
            <w:r>
              <w:t>98 (67.1</w:t>
            </w:r>
            <w:r w:rsidRPr="00137F34">
              <w:t>)</w:t>
            </w:r>
          </w:p>
          <w:p w:rsidR="00AC51D1" w:rsidRPr="00137F34" w:rsidRDefault="00AC51D1" w:rsidP="007D46CB">
            <w:pPr>
              <w:jc w:val="center"/>
            </w:pPr>
            <w:r>
              <w:t>64 (65.3</w:t>
            </w:r>
            <w:r w:rsidRPr="00137F34">
              <w:t>)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AC51D1" w:rsidRDefault="00AC51D1" w:rsidP="007D46CB">
            <w:pPr>
              <w:jc w:val="center"/>
            </w:pPr>
          </w:p>
          <w:p w:rsidR="00AC51D1" w:rsidRDefault="00AC51D1" w:rsidP="007D46CB">
            <w:pPr>
              <w:jc w:val="center"/>
            </w:pPr>
            <w:r>
              <w:t>0.999</w:t>
            </w:r>
          </w:p>
        </w:tc>
      </w:tr>
      <w:tr w:rsidR="00AC51D1" w:rsidRPr="00137F34" w:rsidTr="007D46CB">
        <w:tc>
          <w:tcPr>
            <w:tcW w:w="0" w:type="auto"/>
            <w:gridSpan w:val="5"/>
            <w:tcBorders>
              <w:top w:val="single" w:sz="6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51D1" w:rsidRPr="00C943F4" w:rsidRDefault="00AC51D1" w:rsidP="007D46CB">
            <w:pPr>
              <w:jc w:val="center"/>
              <w:rPr>
                <w:b/>
              </w:rPr>
            </w:pPr>
            <w:r w:rsidRPr="00C943F4">
              <w:rPr>
                <w:b/>
              </w:rPr>
              <w:t xml:space="preserve">Overall </w:t>
            </w:r>
            <w:r>
              <w:rPr>
                <w:b/>
              </w:rPr>
              <w:t xml:space="preserve">Gender Wise Baseline </w:t>
            </w:r>
            <w:r w:rsidRPr="00C943F4">
              <w:rPr>
                <w:b/>
              </w:rPr>
              <w:t>Clinical Chara</w:t>
            </w:r>
            <w:r>
              <w:rPr>
                <w:b/>
              </w:rPr>
              <w:t>cteristics</w:t>
            </w:r>
          </w:p>
          <w:p w:rsidR="00AC51D1" w:rsidRDefault="00AC51D1" w:rsidP="007D46CB">
            <w:pPr>
              <w:jc w:val="center"/>
            </w:pPr>
            <w:r w:rsidRPr="00C943F4">
              <w:rPr>
                <w:b/>
              </w:rPr>
              <w:t>[</w:t>
            </w:r>
            <w:r>
              <w:rPr>
                <w:b/>
              </w:rPr>
              <w:t xml:space="preserve">Mean </w:t>
            </w:r>
            <w:r w:rsidRPr="0082609F">
              <w:rPr>
                <w:b/>
              </w:rPr>
              <w:t>±</w:t>
            </w:r>
            <w:r w:rsidRPr="00C943F4">
              <w:rPr>
                <w:b/>
              </w:rPr>
              <w:t xml:space="preserve"> </w:t>
            </w:r>
            <w:r>
              <w:rPr>
                <w:b/>
              </w:rPr>
              <w:t>SD</w:t>
            </w:r>
            <w:r w:rsidRPr="00C943F4">
              <w:rPr>
                <w:b/>
              </w:rPr>
              <w:t>]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6" w:space="0" w:color="D9D9D9" w:themeColor="background1" w:themeShade="D9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  <w:rPr>
                <w:b/>
              </w:rPr>
            </w:pPr>
          </w:p>
          <w:p w:rsidR="00AC51D1" w:rsidRPr="000B250D" w:rsidRDefault="00AC51D1" w:rsidP="007D46CB">
            <w:pPr>
              <w:jc w:val="center"/>
              <w:rPr>
                <w:b/>
              </w:rPr>
            </w:pPr>
            <w:r w:rsidRPr="000B250D">
              <w:rPr>
                <w:b/>
              </w:rPr>
              <w:t>Parameters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  <w:rPr>
                <w:b/>
              </w:rPr>
            </w:pPr>
            <w:r>
              <w:rPr>
                <w:b/>
              </w:rPr>
              <w:t xml:space="preserve">Study Participants, </w:t>
            </w:r>
            <w:r w:rsidRPr="00511ABB">
              <w:rPr>
                <w:b/>
                <w:i/>
              </w:rPr>
              <w:t>n</w:t>
            </w:r>
            <w:r>
              <w:rPr>
                <w:b/>
              </w:rPr>
              <w:t>=244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12" w:space="0" w:color="auto"/>
              <w:right w:val="single" w:sz="6" w:space="0" w:color="D9D9D9" w:themeColor="background1" w:themeShade="D9"/>
            </w:tcBorders>
            <w:vAlign w:val="center"/>
          </w:tcPr>
          <w:p w:rsidR="00AC51D1" w:rsidRDefault="00AC51D1" w:rsidP="007D46CB">
            <w:pPr>
              <w:jc w:val="center"/>
              <w:rPr>
                <w:b/>
              </w:rPr>
            </w:pPr>
            <w:r>
              <w:rPr>
                <w:b/>
              </w:rPr>
              <w:t xml:space="preserve">Male, </w:t>
            </w:r>
            <w:r w:rsidRPr="00511ABB">
              <w:rPr>
                <w:b/>
                <w:i/>
              </w:rPr>
              <w:t>n</w:t>
            </w:r>
            <w:r>
              <w:rPr>
                <w:b/>
              </w:rPr>
              <w:t>=82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  <w:rPr>
                <w:b/>
              </w:rPr>
            </w:pPr>
            <w:r>
              <w:rPr>
                <w:b/>
              </w:rPr>
              <w:t xml:space="preserve">Female, </w:t>
            </w:r>
            <w:r w:rsidRPr="00511ABB">
              <w:rPr>
                <w:b/>
                <w:i/>
              </w:rPr>
              <w:t>n</w:t>
            </w:r>
            <w:r>
              <w:rPr>
                <w:b/>
              </w:rPr>
              <w:t>=162</w:t>
            </w:r>
          </w:p>
        </w:tc>
        <w:tc>
          <w:tcPr>
            <w:tcW w:w="0" w:type="auto"/>
            <w:tcBorders>
              <w:top w:val="single" w:sz="6" w:space="0" w:color="D9D9D9" w:themeColor="background1" w:themeShade="D9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51D1" w:rsidRDefault="00AC51D1" w:rsidP="007D46CB">
            <w:pPr>
              <w:jc w:val="center"/>
              <w:rPr>
                <w:b/>
              </w:rPr>
            </w:pPr>
            <w:r w:rsidRPr="00C943F4">
              <w:rPr>
                <w:b/>
                <w:i/>
              </w:rPr>
              <w:t>p</w:t>
            </w:r>
            <w:r>
              <w:rPr>
                <w:b/>
              </w:rPr>
              <w:t>-values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D23D01" w:rsidRDefault="00AC51D1" w:rsidP="007D46CB">
            <w:pPr>
              <w:rPr>
                <w:b/>
                <w:i/>
              </w:rPr>
            </w:pPr>
            <w:r>
              <w:rPr>
                <w:b/>
                <w:i/>
              </w:rPr>
              <w:t>Age (</w:t>
            </w:r>
            <w:proofErr w:type="spellStart"/>
            <w:r>
              <w:rPr>
                <w:b/>
                <w:i/>
              </w:rPr>
              <w:t>Yrs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50.4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9.2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535092" w:rsidRDefault="00AC51D1" w:rsidP="007D46CB">
            <w:pPr>
              <w:jc w:val="center"/>
              <w:rPr>
                <w:b/>
              </w:rPr>
            </w:pPr>
            <w:r>
              <w:t xml:space="preserve">49.5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9.3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50.8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9.2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70629B" w:rsidRDefault="00AC51D1" w:rsidP="007D46CB">
            <w:pPr>
              <w:jc w:val="center"/>
            </w:pPr>
            <w:r>
              <w:t>0.30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D23D01" w:rsidRDefault="00AC51D1" w:rsidP="007D46CB">
            <w:pPr>
              <w:rPr>
                <w:b/>
                <w:i/>
              </w:rPr>
            </w:pPr>
            <w:r w:rsidRPr="00776358">
              <w:rPr>
                <w:b/>
                <w:i/>
              </w:rPr>
              <w:t>Duration of DM (</w:t>
            </w:r>
            <w:proofErr w:type="spellStart"/>
            <w:r w:rsidRPr="00776358">
              <w:rPr>
                <w:b/>
                <w:i/>
              </w:rPr>
              <w:t>Yrs</w:t>
            </w:r>
            <w:proofErr w:type="spellEnd"/>
            <w:r w:rsidRPr="00776358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6C648C" w:rsidRDefault="00AC51D1" w:rsidP="007D46CB">
            <w:pPr>
              <w:jc w:val="center"/>
            </w:pPr>
            <w:r>
              <w:t xml:space="preserve">6.8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5.4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3B6BC3" w:rsidRDefault="00AC51D1" w:rsidP="007D46CB">
            <w:pPr>
              <w:jc w:val="center"/>
              <w:rPr>
                <w:b/>
              </w:rPr>
            </w:pPr>
            <w:r>
              <w:t xml:space="preserve">5.9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5.1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6C648C" w:rsidRDefault="00AC51D1" w:rsidP="007D46CB">
            <w:pPr>
              <w:jc w:val="center"/>
            </w:pPr>
            <w:r>
              <w:t xml:space="preserve">7.3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5.5.4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70629B" w:rsidRDefault="00AC51D1" w:rsidP="007D46CB">
            <w:pPr>
              <w:jc w:val="center"/>
            </w:pPr>
            <w:r>
              <w:t>0.06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37F34" w:rsidRDefault="00AC51D1" w:rsidP="007D46CB">
            <w:r w:rsidRPr="00776358">
              <w:rPr>
                <w:b/>
                <w:i/>
              </w:rPr>
              <w:t>Haemoglobin (mg/</w:t>
            </w:r>
            <w:proofErr w:type="spellStart"/>
            <w:r w:rsidRPr="00776358">
              <w:rPr>
                <w:b/>
                <w:i/>
              </w:rPr>
              <w:t>dL</w:t>
            </w:r>
            <w:proofErr w:type="spellEnd"/>
            <w:r w:rsidRPr="00776358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13.2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1.1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535092" w:rsidRDefault="00AC51D1" w:rsidP="007D46CB">
            <w:pPr>
              <w:jc w:val="center"/>
              <w:rPr>
                <w:b/>
              </w:rPr>
            </w:pPr>
            <w:r>
              <w:t xml:space="preserve">14.2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1.1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12.7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0.6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70629B" w:rsidRDefault="00AC51D1" w:rsidP="007D46CB">
            <w:pPr>
              <w:jc w:val="center"/>
            </w:pPr>
            <w:r w:rsidRPr="0070629B">
              <w:t>0.0001</w:t>
            </w:r>
            <w:r>
              <w:t>**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D23D01" w:rsidRDefault="00AC51D1" w:rsidP="007D46CB">
            <w:pPr>
              <w:rPr>
                <w:b/>
                <w:i/>
              </w:rPr>
            </w:pPr>
            <w:r w:rsidRPr="00776358">
              <w:rPr>
                <w:b/>
                <w:i/>
              </w:rPr>
              <w:t>Waist (cm)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109.4 </w:t>
            </w:r>
            <w:r w:rsidRPr="008B49BC">
              <w:rPr>
                <w:b/>
              </w:rPr>
              <w:t>±</w:t>
            </w:r>
            <w:r>
              <w:t xml:space="preserve"> 16.5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3B6BC3" w:rsidRDefault="00AC51D1" w:rsidP="007D46CB">
            <w:pPr>
              <w:jc w:val="center"/>
              <w:rPr>
                <w:b/>
              </w:rPr>
            </w:pPr>
            <w:r>
              <w:t xml:space="preserve">106.2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14.4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110.9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17.3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70629B" w:rsidRDefault="00AC51D1" w:rsidP="007D46CB">
            <w:pPr>
              <w:jc w:val="center"/>
            </w:pPr>
            <w:r w:rsidRPr="0070629B">
              <w:t>0.024</w:t>
            </w:r>
            <w:r>
              <w:t>*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D23D01" w:rsidRDefault="00AC51D1" w:rsidP="007D46CB">
            <w:pPr>
              <w:rPr>
                <w:b/>
                <w:i/>
              </w:rPr>
            </w:pPr>
            <w:r w:rsidRPr="00776358">
              <w:rPr>
                <w:b/>
                <w:i/>
              </w:rPr>
              <w:t>BMI (Kg/m</w:t>
            </w:r>
            <w:r w:rsidRPr="00776358">
              <w:rPr>
                <w:b/>
                <w:i/>
                <w:vertAlign w:val="superscript"/>
              </w:rPr>
              <w:t>2</w:t>
            </w:r>
            <w:r w:rsidRPr="00776358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30.7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5.7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3B6BC3" w:rsidRDefault="00AC51D1" w:rsidP="007D46CB">
            <w:pPr>
              <w:jc w:val="center"/>
              <w:rPr>
                <w:b/>
              </w:rPr>
            </w:pPr>
            <w:r>
              <w:t xml:space="preserve">29.3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4.4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Default="00AC51D1" w:rsidP="007D46CB">
            <w:pPr>
              <w:jc w:val="center"/>
            </w:pPr>
            <w:r>
              <w:t xml:space="preserve">31.3 </w:t>
            </w:r>
            <w:r w:rsidRPr="008B49BC">
              <w:rPr>
                <w:b/>
              </w:rPr>
              <w:t>±</w:t>
            </w:r>
            <w:r>
              <w:rPr>
                <w:b/>
              </w:rPr>
              <w:t xml:space="preserve"> </w:t>
            </w:r>
            <w:r>
              <w:t>6.2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70629B" w:rsidRDefault="00AC51D1" w:rsidP="007D46CB">
            <w:pPr>
              <w:jc w:val="center"/>
            </w:pPr>
            <w:r w:rsidRPr="0070629B">
              <w:t>0.004</w:t>
            </w:r>
            <w:r>
              <w:t>*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Systolic BP (mmHg)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138.9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19.3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138.4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15.2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139.3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21.1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0.75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Diastolic BP (mmHg)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89.7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11.3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89.7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8.8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89.7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12.5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0.99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proofErr w:type="spellStart"/>
            <w:r w:rsidRPr="00121E51">
              <w:rPr>
                <w:b/>
                <w:i/>
              </w:rPr>
              <w:t>eABG</w:t>
            </w:r>
            <w:proofErr w:type="spellEnd"/>
            <w:r w:rsidRPr="00121E51">
              <w:rPr>
                <w:b/>
                <w:i/>
              </w:rPr>
              <w:t xml:space="preserve"> (mg/</w:t>
            </w:r>
            <w:proofErr w:type="spellStart"/>
            <w:r w:rsidRPr="00121E51">
              <w:rPr>
                <w:b/>
                <w:i/>
              </w:rPr>
              <w:t>dL</w:t>
            </w:r>
            <w:proofErr w:type="spellEnd"/>
            <w:r w:rsidRPr="00121E51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264.7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50.1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267.8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48.5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263.1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50.9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0.49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>
              <w:rPr>
                <w:b/>
                <w:i/>
              </w:rPr>
              <w:t>HbA1c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10.8 ± 1.7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10.9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1.7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10.8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1.8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0.49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Cholesterol (mg/</w:t>
            </w:r>
            <w:proofErr w:type="spellStart"/>
            <w:r w:rsidRPr="00121E51">
              <w:rPr>
                <w:b/>
                <w:i/>
              </w:rPr>
              <w:t>dL</w:t>
            </w:r>
            <w:proofErr w:type="spellEnd"/>
            <w:r w:rsidRPr="00121E51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226.7</w:t>
            </w:r>
            <w:r w:rsidRPr="00121E51">
              <w:t xml:space="preserve">  </w:t>
            </w:r>
            <w:r w:rsidRPr="00121E51">
              <w:rPr>
                <w:b/>
              </w:rPr>
              <w:t xml:space="preserve">± </w:t>
            </w:r>
            <w:r>
              <w:t>53.6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238.3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61.3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220.7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48.4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 w:rsidRPr="00121E51">
              <w:t>0.026*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Triglycerides(mg/</w:t>
            </w:r>
            <w:proofErr w:type="spellStart"/>
            <w:r w:rsidRPr="00121E51">
              <w:rPr>
                <w:b/>
                <w:i/>
              </w:rPr>
              <w:t>dL</w:t>
            </w:r>
            <w:proofErr w:type="spellEnd"/>
            <w:r w:rsidRPr="00121E51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231.8 ± 105.3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234.7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105.1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230.4</w:t>
            </w:r>
            <w:r w:rsidRPr="00121E51">
              <w:t xml:space="preserve"> </w:t>
            </w:r>
            <w:r w:rsidRPr="00121E51">
              <w:rPr>
                <w:b/>
              </w:rPr>
              <w:t>±</w:t>
            </w:r>
            <w:r>
              <w:t xml:space="preserve"> 5.7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0.76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HDL-C (mg/</w:t>
            </w:r>
            <w:proofErr w:type="spellStart"/>
            <w:r w:rsidRPr="00121E51">
              <w:rPr>
                <w:b/>
                <w:i/>
              </w:rPr>
              <w:t>dL</w:t>
            </w:r>
            <w:proofErr w:type="spellEnd"/>
            <w:r w:rsidRPr="00121E51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48.3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15.6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47.9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15.1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48.4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15.9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0.82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LDL-C (mg/</w:t>
            </w:r>
            <w:proofErr w:type="spellStart"/>
            <w:r w:rsidRPr="00121E51">
              <w:rPr>
                <w:b/>
                <w:i/>
              </w:rPr>
              <w:t>dL</w:t>
            </w:r>
            <w:proofErr w:type="spellEnd"/>
            <w:r w:rsidRPr="00121E51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132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50.9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 w:rsidRPr="00121E51">
              <w:t xml:space="preserve">143.39 </w:t>
            </w:r>
            <w:r w:rsidRPr="00121E51">
              <w:rPr>
                <w:b/>
              </w:rPr>
              <w:t xml:space="preserve">± </w:t>
            </w:r>
            <w:r>
              <w:t>58.4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126.2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45.9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 w:rsidRPr="00121E51">
              <w:t>0.013*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4" w:space="0" w:color="D9D9D9" w:themeColor="background1" w:themeShade="D9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VLDL-C (mg/</w:t>
            </w:r>
            <w:proofErr w:type="spellStart"/>
            <w:r w:rsidRPr="00121E51">
              <w:rPr>
                <w:b/>
                <w:i/>
              </w:rPr>
              <w:t>dL</w:t>
            </w:r>
            <w:proofErr w:type="spellEnd"/>
            <w:r w:rsidRPr="00121E51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46.4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21.1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 w:rsidRPr="00121E51">
              <w:t>46.</w:t>
            </w:r>
            <w:r>
              <w:t>9</w:t>
            </w:r>
            <w:r w:rsidRPr="00121E51">
              <w:t xml:space="preserve"> </w:t>
            </w:r>
            <w:r w:rsidRPr="00121E51">
              <w:rPr>
                <w:b/>
              </w:rPr>
              <w:t>±</w:t>
            </w:r>
            <w:r>
              <w:t xml:space="preserve"> 21.1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46.1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21.1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4" w:space="0" w:color="D9D9D9" w:themeColor="background1" w:themeShade="D9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0.76</w:t>
            </w:r>
          </w:p>
        </w:tc>
      </w:tr>
      <w:tr w:rsidR="00AC51D1" w:rsidRPr="00137F34" w:rsidTr="007D46CB">
        <w:tc>
          <w:tcPr>
            <w:tcW w:w="0" w:type="auto"/>
            <w:tcBorders>
              <w:top w:val="single" w:sz="4" w:space="0" w:color="D9D9D9" w:themeColor="background1" w:themeShade="D9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AC51D1" w:rsidRPr="00121E51" w:rsidRDefault="00AC51D1" w:rsidP="007D46CB">
            <w:pPr>
              <w:rPr>
                <w:b/>
                <w:i/>
              </w:rPr>
            </w:pPr>
            <w:r w:rsidRPr="00121E51">
              <w:rPr>
                <w:b/>
                <w:i/>
              </w:rPr>
              <w:t>Serum Creatinine (mg/</w:t>
            </w:r>
            <w:proofErr w:type="spellStart"/>
            <w:r w:rsidRPr="00121E51">
              <w:rPr>
                <w:b/>
                <w:i/>
              </w:rPr>
              <w:t>dL</w:t>
            </w:r>
            <w:proofErr w:type="spellEnd"/>
            <w:r w:rsidRPr="00121E51">
              <w:rPr>
                <w:b/>
                <w:i/>
              </w:rPr>
              <w:t>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0.3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12" w:space="0" w:color="auto"/>
              <w:right w:val="single" w:sz="4" w:space="0" w:color="D9D9D9" w:themeColor="background1" w:themeShade="D9"/>
            </w:tcBorders>
            <w:vAlign w:val="center"/>
          </w:tcPr>
          <w:p w:rsidR="00AC51D1" w:rsidRPr="00121E51" w:rsidRDefault="00AC51D1" w:rsidP="007D46CB">
            <w:pPr>
              <w:jc w:val="center"/>
              <w:rPr>
                <w:b/>
              </w:rPr>
            </w:pPr>
            <w:r>
              <w:t>1.1</w:t>
            </w:r>
            <w:r w:rsidRPr="00121E51">
              <w:t xml:space="preserve"> </w:t>
            </w:r>
            <w:r w:rsidRPr="00121E51">
              <w:rPr>
                <w:b/>
              </w:rPr>
              <w:t>±</w:t>
            </w:r>
            <w:r>
              <w:t xml:space="preserve"> 0.4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12" w:space="0" w:color="auto"/>
              <w:right w:val="double" w:sz="4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>
              <w:t>1.02</w:t>
            </w:r>
            <w:r w:rsidRPr="00121E51">
              <w:t xml:space="preserve"> </w:t>
            </w:r>
            <w:r w:rsidRPr="00121E51">
              <w:rPr>
                <w:b/>
              </w:rPr>
              <w:t xml:space="preserve">± </w:t>
            </w:r>
            <w:r>
              <w:t>0.3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51D1" w:rsidRPr="00121E51" w:rsidRDefault="00AC51D1" w:rsidP="007D46CB">
            <w:pPr>
              <w:jc w:val="center"/>
            </w:pPr>
            <w:r w:rsidRPr="00121E51">
              <w:t>0.036*</w:t>
            </w:r>
          </w:p>
        </w:tc>
      </w:tr>
      <w:tr w:rsidR="00AC51D1" w:rsidRPr="00137F34" w:rsidTr="007D46CB">
        <w:tc>
          <w:tcPr>
            <w:tcW w:w="0" w:type="auto"/>
            <w:gridSpan w:val="5"/>
            <w:tcBorders>
              <w:top w:val="single" w:sz="6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51D1" w:rsidRPr="00511ABB" w:rsidRDefault="00AC51D1" w:rsidP="00AC51D1">
            <w:pPr>
              <w:pStyle w:val="ListParagraph"/>
              <w:ind w:left="25" w:firstLine="402"/>
              <w:jc w:val="center"/>
              <w:rPr>
                <w:i/>
              </w:rPr>
            </w:pPr>
            <w:r w:rsidRPr="00511ABB">
              <w:rPr>
                <w:b/>
                <w:i/>
              </w:rPr>
              <w:t>Abbreviation: SD;</w:t>
            </w:r>
            <w:r w:rsidRPr="00511ABB">
              <w:rPr>
                <w:i/>
              </w:rPr>
              <w:t xml:space="preserve"> Standard Deviation, </w:t>
            </w:r>
            <w:r w:rsidRPr="00511ABB">
              <w:rPr>
                <w:b/>
                <w:i/>
              </w:rPr>
              <w:t>DM;</w:t>
            </w:r>
            <w:r w:rsidRPr="00511ABB">
              <w:rPr>
                <w:i/>
              </w:rPr>
              <w:t xml:space="preserve"> Diabetes Mellitus, </w:t>
            </w:r>
            <w:r w:rsidRPr="00511ABB">
              <w:rPr>
                <w:b/>
                <w:i/>
              </w:rPr>
              <w:t>BMI;</w:t>
            </w:r>
            <w:r w:rsidRPr="00511ABB">
              <w:rPr>
                <w:i/>
              </w:rPr>
              <w:t xml:space="preserve"> Body Mass Index, </w:t>
            </w:r>
            <w:proofErr w:type="spellStart"/>
            <w:r w:rsidRPr="00511ABB">
              <w:rPr>
                <w:b/>
                <w:i/>
              </w:rPr>
              <w:t>eABG</w:t>
            </w:r>
            <w:proofErr w:type="spellEnd"/>
            <w:r w:rsidRPr="00511ABB">
              <w:rPr>
                <w:b/>
                <w:i/>
              </w:rPr>
              <w:t>;</w:t>
            </w:r>
            <w:r w:rsidRPr="00511ABB">
              <w:rPr>
                <w:i/>
              </w:rPr>
              <w:t xml:space="preserve"> Estimated Average Blood Glucose; </w:t>
            </w:r>
            <w:r w:rsidRPr="00511ABB">
              <w:rPr>
                <w:b/>
                <w:i/>
              </w:rPr>
              <w:t>HbA1c;</w:t>
            </w:r>
            <w:r w:rsidRPr="00511ABB">
              <w:rPr>
                <w:i/>
              </w:rPr>
              <w:t xml:space="preserve"> Glycated Haemoglobin, </w:t>
            </w:r>
            <w:r w:rsidRPr="00511ABB">
              <w:rPr>
                <w:b/>
                <w:i/>
              </w:rPr>
              <w:t>HDL-C;</w:t>
            </w:r>
            <w:r w:rsidRPr="00511ABB">
              <w:rPr>
                <w:i/>
              </w:rPr>
              <w:t xml:space="preserve"> High Density Lipid-Cholesterol, </w:t>
            </w:r>
            <w:r w:rsidRPr="00511ABB">
              <w:rPr>
                <w:b/>
                <w:i/>
              </w:rPr>
              <w:t>LDL-C;</w:t>
            </w:r>
            <w:r w:rsidRPr="00511ABB">
              <w:rPr>
                <w:i/>
              </w:rPr>
              <w:t xml:space="preserve"> Low Density Lipid-Cholesterol, </w:t>
            </w:r>
            <w:r w:rsidRPr="00511ABB">
              <w:rPr>
                <w:b/>
                <w:i/>
              </w:rPr>
              <w:t>VLDL-C;</w:t>
            </w:r>
            <w:r w:rsidRPr="00511ABB">
              <w:rPr>
                <w:i/>
              </w:rPr>
              <w:t xml:space="preserve"> Very Low Density Lipid-Cholesterol, </w:t>
            </w:r>
            <w:r w:rsidRPr="00511ABB">
              <w:rPr>
                <w:b/>
                <w:i/>
              </w:rPr>
              <w:t>M;</w:t>
            </w:r>
            <w:r w:rsidRPr="00511ABB">
              <w:rPr>
                <w:i/>
              </w:rPr>
              <w:t xml:space="preserve"> male, </w:t>
            </w:r>
            <w:r w:rsidRPr="00511ABB">
              <w:rPr>
                <w:b/>
                <w:i/>
              </w:rPr>
              <w:t>F;</w:t>
            </w:r>
            <w:r w:rsidRPr="00511ABB">
              <w:rPr>
                <w:i/>
              </w:rPr>
              <w:t xml:space="preserve"> female</w:t>
            </w:r>
          </w:p>
          <w:p w:rsidR="00AC51D1" w:rsidRPr="00511ABB" w:rsidRDefault="00AC51D1" w:rsidP="007D46CB">
            <w:pPr>
              <w:ind w:left="25"/>
              <w:jc w:val="center"/>
              <w:rPr>
                <w:i/>
              </w:rPr>
            </w:pPr>
            <w:r w:rsidRPr="000701F5">
              <w:rPr>
                <w:b/>
                <w:i/>
              </w:rPr>
              <w:t>p-values;</w:t>
            </w:r>
            <w:r>
              <w:rPr>
                <w:i/>
              </w:rPr>
              <w:t xml:space="preserve"> </w:t>
            </w:r>
            <w:r w:rsidRPr="00511ABB">
              <w:rPr>
                <w:i/>
              </w:rPr>
              <w:t>*p &lt; 0.05 – 0.002, ** p &lt; 0.001 – 0.0001</w:t>
            </w:r>
          </w:p>
        </w:tc>
      </w:tr>
    </w:tbl>
    <w:p w:rsidR="00AC51D1" w:rsidRDefault="00AC51D1" w:rsidP="00AC51D1"/>
    <w:p w:rsidR="00AC51D1" w:rsidRDefault="00AC51D1" w:rsidP="00AC51D1"/>
    <w:p w:rsidR="00AC51D1" w:rsidRDefault="00AC51D1" w:rsidP="00AC51D1"/>
    <w:p w:rsidR="00AC51D1" w:rsidRDefault="00AC51D1" w:rsidP="00AC51D1">
      <w:pPr>
        <w:spacing w:line="480" w:lineRule="auto"/>
      </w:pPr>
      <w:bookmarkStart w:id="1" w:name="_GoBack"/>
      <w:bookmarkEnd w:id="0"/>
      <w:bookmarkEnd w:id="1"/>
      <w:r>
        <w:rPr>
          <w:b/>
        </w:rPr>
        <w:t>Table S2.</w:t>
      </w:r>
      <w:r>
        <w:t xml:space="preserve"> Percentage of Patients in HbA1c Reduction Quartiles</w:t>
      </w:r>
    </w:p>
    <w:tbl>
      <w:tblPr>
        <w:tblStyle w:val="TableGrid"/>
        <w:tblW w:w="0" w:type="auto"/>
        <w:tblInd w:w="3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58"/>
        <w:gridCol w:w="1178"/>
        <w:gridCol w:w="1177"/>
        <w:gridCol w:w="1177"/>
        <w:gridCol w:w="1177"/>
        <w:gridCol w:w="1177"/>
        <w:gridCol w:w="1177"/>
      </w:tblGrid>
      <w:tr w:rsidR="00AC51D1" w:rsidTr="007D46CB">
        <w:trPr>
          <w:trHeight w:val="287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C51D1" w:rsidRPr="00FC463E" w:rsidRDefault="00AC51D1" w:rsidP="007D46CB">
            <w:pPr>
              <w:ind w:left="360"/>
              <w:rPr>
                <w:b/>
              </w:rPr>
            </w:pPr>
            <w:r>
              <w:rPr>
                <w:b/>
              </w:rPr>
              <w:t xml:space="preserve">HbA1c Reduction </w:t>
            </w:r>
            <w:r w:rsidRPr="00FC463E">
              <w:rPr>
                <w:b/>
              </w:rPr>
              <w:t>Quartiles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2" w:space="0" w:color="BFBFBF" w:themeColor="background1" w:themeShade="BF"/>
            </w:tcBorders>
          </w:tcPr>
          <w:p w:rsidR="00AC51D1" w:rsidRPr="00FC463E" w:rsidRDefault="00AC51D1" w:rsidP="007D46CB">
            <w:pPr>
              <w:jc w:val="center"/>
              <w:rPr>
                <w:b/>
              </w:rPr>
            </w:pPr>
            <w:r w:rsidRPr="00FC463E">
              <w:rPr>
                <w:b/>
              </w:rPr>
              <w:t>Control Arm, n (%)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2" w:space="0" w:color="BFBFBF" w:themeColor="background1" w:themeShade="BF"/>
              <w:bottom w:val="single" w:sz="12" w:space="0" w:color="auto"/>
            </w:tcBorders>
          </w:tcPr>
          <w:p w:rsidR="00AC51D1" w:rsidRPr="00FC463E" w:rsidRDefault="00AC51D1" w:rsidP="007D46CB">
            <w:pPr>
              <w:jc w:val="center"/>
              <w:rPr>
                <w:b/>
              </w:rPr>
            </w:pPr>
            <w:r w:rsidRPr="00FC463E">
              <w:rPr>
                <w:b/>
              </w:rPr>
              <w:t>Intervention Arm, n (%)</w:t>
            </w:r>
          </w:p>
        </w:tc>
      </w:tr>
      <w:tr w:rsidR="00AC51D1" w:rsidTr="007D46CB">
        <w:tc>
          <w:tcPr>
            <w:tcW w:w="0" w:type="auto"/>
            <w:vMerge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AC51D1" w:rsidRPr="00FC463E" w:rsidRDefault="00AC51D1" w:rsidP="007D46CB">
            <w:pPr>
              <w:rPr>
                <w:b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2" w:space="0" w:color="BFBFBF" w:themeColor="background1" w:themeShade="BF"/>
            </w:tcBorders>
            <w:vAlign w:val="center"/>
          </w:tcPr>
          <w:p w:rsidR="00AC51D1" w:rsidRPr="00FC463E" w:rsidRDefault="00AC51D1" w:rsidP="007D46CB">
            <w:pPr>
              <w:jc w:val="center"/>
              <w:rPr>
                <w:b/>
                <w:u w:val="single"/>
              </w:rPr>
            </w:pPr>
            <w:r w:rsidRPr="00FC463E">
              <w:rPr>
                <w:b/>
                <w:u w:val="single"/>
              </w:rPr>
              <w:t>F</w:t>
            </w:r>
            <w:r>
              <w:rPr>
                <w:b/>
                <w:u w:val="single"/>
              </w:rPr>
              <w:t>ollow U</w:t>
            </w:r>
            <w:r w:rsidRPr="00FC463E">
              <w:rPr>
                <w:b/>
                <w:u w:val="single"/>
              </w:rPr>
              <w:t>ps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2" w:space="0" w:color="BFBFBF" w:themeColor="background1" w:themeShade="BF"/>
              <w:bottom w:val="single" w:sz="12" w:space="0" w:color="auto"/>
            </w:tcBorders>
            <w:vAlign w:val="center"/>
          </w:tcPr>
          <w:p w:rsidR="00AC51D1" w:rsidRPr="00FC463E" w:rsidRDefault="00AC51D1" w:rsidP="007D46CB">
            <w:pPr>
              <w:jc w:val="center"/>
              <w:rPr>
                <w:b/>
                <w:u w:val="single"/>
              </w:rPr>
            </w:pPr>
            <w:r w:rsidRPr="00FC463E">
              <w:rPr>
                <w:b/>
                <w:u w:val="single"/>
              </w:rPr>
              <w:t>F</w:t>
            </w:r>
            <w:r>
              <w:rPr>
                <w:b/>
                <w:u w:val="single"/>
              </w:rPr>
              <w:t>ollow U</w:t>
            </w:r>
            <w:r w:rsidRPr="00FC463E">
              <w:rPr>
                <w:b/>
                <w:u w:val="single"/>
              </w:rPr>
              <w:t>ps</w:t>
            </w:r>
          </w:p>
        </w:tc>
      </w:tr>
      <w:tr w:rsidR="00AC51D1" w:rsidTr="007D46CB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Default="00AC51D1" w:rsidP="007D46CB">
            <w:pPr>
              <w:ind w:left="692" w:hanging="720"/>
            </w:pPr>
            <w:r>
              <w:t>From Baseline to follow ups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Pr="00FC463E" w:rsidRDefault="00AC51D1" w:rsidP="007D46CB">
            <w:pPr>
              <w:spacing w:line="480" w:lineRule="auto"/>
              <w:ind w:hanging="658"/>
              <w:rPr>
                <w:b/>
              </w:rPr>
            </w:pPr>
            <w:r w:rsidRPr="00FC463E">
              <w:rPr>
                <w:b/>
              </w:rPr>
              <w:t>1</w:t>
            </w:r>
            <w:r w:rsidRPr="00FC463E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(</w:t>
            </w:r>
            <w:r w:rsidRPr="00DB3C23">
              <w:rPr>
                <w:i/>
              </w:rPr>
              <w:t>n</w:t>
            </w:r>
            <w:r w:rsidRPr="00DB3C23">
              <w:t>=121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Pr="00FC463E" w:rsidRDefault="00AC51D1" w:rsidP="007D46CB">
            <w:pPr>
              <w:spacing w:line="480" w:lineRule="auto"/>
              <w:ind w:hanging="720"/>
              <w:rPr>
                <w:b/>
              </w:rPr>
            </w:pPr>
            <w:r w:rsidRPr="00FC463E">
              <w:rPr>
                <w:b/>
              </w:rPr>
              <w:t>2</w:t>
            </w:r>
            <w:r w:rsidRPr="00FC463E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(</w:t>
            </w:r>
            <w:r w:rsidRPr="00DB3C23">
              <w:rPr>
                <w:i/>
              </w:rPr>
              <w:t>n</w:t>
            </w:r>
            <w:r w:rsidRPr="00DB3C23">
              <w:t>=121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ind w:hanging="658"/>
              <w:rPr>
                <w:b/>
              </w:rPr>
            </w:pPr>
            <w:r w:rsidRPr="00FC463E">
              <w:rPr>
                <w:b/>
              </w:rPr>
              <w:t>3</w:t>
            </w:r>
            <w:r w:rsidRPr="00FC463E">
              <w:rPr>
                <w:b/>
                <w:vertAlign w:val="superscript"/>
              </w:rPr>
              <w:t>rd</w:t>
            </w:r>
            <w:r w:rsidRPr="00FC463E">
              <w:rPr>
                <w:b/>
              </w:rPr>
              <w:t xml:space="preserve"> </w:t>
            </w:r>
            <w:r>
              <w:rPr>
                <w:b/>
              </w:rPr>
              <w:t xml:space="preserve"> (</w:t>
            </w:r>
            <w:r w:rsidRPr="00DB3C23">
              <w:rPr>
                <w:i/>
              </w:rPr>
              <w:t>n</w:t>
            </w:r>
            <w:r w:rsidRPr="00DB3C23">
              <w:t>=52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Pr="00FC463E" w:rsidRDefault="00AC51D1" w:rsidP="007D46CB">
            <w:pPr>
              <w:spacing w:line="480" w:lineRule="auto"/>
              <w:ind w:hanging="658"/>
              <w:rPr>
                <w:b/>
              </w:rPr>
            </w:pPr>
            <w:r w:rsidRPr="00FC463E">
              <w:rPr>
                <w:b/>
              </w:rPr>
              <w:t>1</w:t>
            </w:r>
            <w:r w:rsidRPr="00FC463E">
              <w:rPr>
                <w:b/>
                <w:vertAlign w:val="superscript"/>
              </w:rPr>
              <w:t>st</w:t>
            </w:r>
            <w:r w:rsidRPr="00FC463E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DB3C23">
              <w:rPr>
                <w:i/>
              </w:rPr>
              <w:t>n</w:t>
            </w:r>
            <w:r w:rsidRPr="00DB3C23">
              <w:t>=123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Pr="00FC463E" w:rsidRDefault="00AC51D1" w:rsidP="007D46CB">
            <w:pPr>
              <w:spacing w:line="480" w:lineRule="auto"/>
              <w:ind w:hanging="720"/>
              <w:rPr>
                <w:b/>
              </w:rPr>
            </w:pPr>
            <w:r w:rsidRPr="00FC463E">
              <w:rPr>
                <w:b/>
              </w:rPr>
              <w:t>2</w:t>
            </w:r>
            <w:r w:rsidRPr="00FC463E">
              <w:rPr>
                <w:b/>
                <w:vertAlign w:val="superscript"/>
              </w:rPr>
              <w:t>nd</w:t>
            </w:r>
            <w:r w:rsidRPr="00FC463E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DB3C23">
              <w:rPr>
                <w:i/>
              </w:rPr>
              <w:t>n</w:t>
            </w:r>
            <w:r w:rsidRPr="00DB3C23">
              <w:t>=105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Pr="00FC463E" w:rsidRDefault="00AC51D1" w:rsidP="007D46CB">
            <w:pPr>
              <w:spacing w:line="480" w:lineRule="auto"/>
              <w:ind w:hanging="720"/>
              <w:rPr>
                <w:b/>
              </w:rPr>
            </w:pPr>
            <w:r w:rsidRPr="00FC463E">
              <w:rPr>
                <w:b/>
              </w:rPr>
              <w:t>3</w:t>
            </w:r>
            <w:r w:rsidRPr="00FC463E">
              <w:rPr>
                <w:b/>
                <w:vertAlign w:val="superscript"/>
              </w:rPr>
              <w:t>rd</w:t>
            </w:r>
            <w:r w:rsidRPr="00FC463E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DB3C23">
              <w:rPr>
                <w:i/>
              </w:rPr>
              <w:t>n</w:t>
            </w:r>
            <w:r w:rsidRPr="00DB3C23">
              <w:t>=82</w:t>
            </w:r>
            <w:r>
              <w:rPr>
                <w:b/>
              </w:rPr>
              <w:t>)</w:t>
            </w:r>
          </w:p>
        </w:tc>
      </w:tr>
      <w:tr w:rsidR="00AC51D1" w:rsidTr="007D46CB"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>&lt; 1 %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38 (58.5)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45 (53.6)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17 (45.9)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42 (34.4)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16 (15.2)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2 (2.4)</w:t>
            </w:r>
          </w:p>
        </w:tc>
      </w:tr>
      <w:tr w:rsidR="00AC51D1" w:rsidTr="007D46CB"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>1 – 1.9 %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21 (32.3)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28 (33.3)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18 (48.6)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49 (40.2)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22 (21)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35 (42.2)</w:t>
            </w:r>
          </w:p>
        </w:tc>
      </w:tr>
      <w:tr w:rsidR="00AC51D1" w:rsidTr="007D46CB"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>2 – 2.9 %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4 (6.2)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8 (9.5)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Default="00AC51D1" w:rsidP="007D46CB">
            <w:pPr>
              <w:spacing w:line="480" w:lineRule="auto"/>
            </w:pPr>
            <w:r>
              <w:t>1 (2.7)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21 (17.2)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32 (30.5)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</w:tr>
      <w:tr w:rsidR="00AC51D1" w:rsidTr="007D46CB">
        <w:trPr>
          <w:trHeight w:val="922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>3 – 3.9 %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2 (3.1)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2 (2.4)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</w:pPr>
            <w:r>
              <w:t xml:space="preserve"> 1 (2.7) 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8 (6.6)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20 (19)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24 (28.9)</w:t>
            </w:r>
          </w:p>
        </w:tc>
      </w:tr>
      <w:tr w:rsidR="00AC51D1" w:rsidTr="007D46CB"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>4 – 4.9 %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1 (1.2)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1 (0.8)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8 (7.6)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9 (10.8)</w:t>
            </w:r>
          </w:p>
        </w:tc>
      </w:tr>
      <w:tr w:rsidR="00AC51D1" w:rsidTr="007D46CB"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>5 – 5.9 %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1 (0.8)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5 (4.8)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10 (12)</w:t>
            </w:r>
          </w:p>
        </w:tc>
      </w:tr>
      <w:tr w:rsidR="00AC51D1" w:rsidTr="007D46CB"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>6 – 6.9 %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 xml:space="preserve"> 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double" w:sz="4" w:space="0" w:color="auto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1 (1)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  <w:ind w:left="360"/>
            </w:pPr>
            <w:r>
              <w:t>3 (3.6)</w:t>
            </w:r>
          </w:p>
        </w:tc>
      </w:tr>
      <w:tr w:rsidR="00AC51D1" w:rsidTr="007D46CB">
        <w:tc>
          <w:tcPr>
            <w:tcW w:w="0" w:type="auto"/>
            <w:tcBorders>
              <w:top w:val="single" w:sz="2" w:space="0" w:color="BFBFBF" w:themeColor="background1" w:themeShade="BF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AC51D1" w:rsidRPr="00FC463E" w:rsidRDefault="00AC51D1" w:rsidP="007D46CB">
            <w:pPr>
              <w:spacing w:line="480" w:lineRule="auto"/>
              <w:rPr>
                <w:b/>
              </w:rPr>
            </w:pPr>
            <w:r w:rsidRPr="00FC463E">
              <w:rPr>
                <w:b/>
              </w:rPr>
              <w:t xml:space="preserve">  </w:t>
            </w:r>
            <w:r w:rsidRPr="00DB3C23">
              <w:rPr>
                <w:b/>
              </w:rPr>
              <w:t>≥</w:t>
            </w:r>
            <w:r w:rsidRPr="00FC463E">
              <w:rPr>
                <w:b/>
              </w:rPr>
              <w:t xml:space="preserve"> 7 %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12" w:space="0" w:color="auto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auto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auto"/>
              <w:right w:val="double" w:sz="4" w:space="0" w:color="auto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double" w:sz="4" w:space="0" w:color="auto"/>
              <w:bottom w:val="single" w:sz="12" w:space="0" w:color="auto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auto"/>
              <w:right w:val="single" w:sz="2" w:space="0" w:color="BFBFBF" w:themeColor="background1" w:themeShade="BF"/>
            </w:tcBorders>
          </w:tcPr>
          <w:p w:rsidR="00AC51D1" w:rsidRDefault="00AC51D1" w:rsidP="007D46CB">
            <w:pPr>
              <w:spacing w:line="480" w:lineRule="auto"/>
            </w:pPr>
            <w:r>
              <w:t>1 (1)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:rsidR="00AC51D1" w:rsidRDefault="00AC51D1" w:rsidP="007D46CB">
            <w:pPr>
              <w:spacing w:line="480" w:lineRule="auto"/>
            </w:pPr>
          </w:p>
        </w:tc>
      </w:tr>
    </w:tbl>
    <w:p w:rsidR="00AC51D1" w:rsidRPr="00FF6310" w:rsidRDefault="00AC51D1" w:rsidP="00AC51D1">
      <w:pPr>
        <w:rPr>
          <w:sz w:val="24"/>
          <w:szCs w:val="24"/>
        </w:rPr>
      </w:pPr>
    </w:p>
    <w:p w:rsidR="00D4300E" w:rsidRDefault="00D4300E"/>
    <w:sectPr w:rsidR="00D430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AC51D1"/>
    <w:rsid w:val="000F74BA"/>
    <w:rsid w:val="002B428C"/>
    <w:rsid w:val="00333C42"/>
    <w:rsid w:val="004275B9"/>
    <w:rsid w:val="00626D7D"/>
    <w:rsid w:val="00830810"/>
    <w:rsid w:val="008526AE"/>
    <w:rsid w:val="00857578"/>
    <w:rsid w:val="008B497C"/>
    <w:rsid w:val="00A21ACC"/>
    <w:rsid w:val="00A378AB"/>
    <w:rsid w:val="00AC51D1"/>
    <w:rsid w:val="00D4300E"/>
    <w:rsid w:val="00DB0CC6"/>
    <w:rsid w:val="00E6082F"/>
    <w:rsid w:val="00F0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1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8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37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78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78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75B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75B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78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78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75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75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uiPriority w:val="22"/>
    <w:qFormat/>
    <w:rsid w:val="004275B9"/>
    <w:rPr>
      <w:b/>
      <w:bCs/>
    </w:rPr>
  </w:style>
  <w:style w:type="character" w:styleId="Emphasis">
    <w:name w:val="Emphasis"/>
    <w:uiPriority w:val="20"/>
    <w:qFormat/>
    <w:rsid w:val="004275B9"/>
    <w:rPr>
      <w:i/>
      <w:iCs/>
    </w:rPr>
  </w:style>
  <w:style w:type="paragraph" w:styleId="ListParagraph">
    <w:name w:val="List Paragraph"/>
    <w:basedOn w:val="Normal"/>
    <w:uiPriority w:val="34"/>
    <w:qFormat/>
    <w:rsid w:val="00F0788A"/>
    <w:pPr>
      <w:ind w:firstLineChars="200" w:firstLine="4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78AB"/>
    <w:pPr>
      <w:outlineLvl w:val="9"/>
    </w:pPr>
  </w:style>
  <w:style w:type="paragraph" w:styleId="Title">
    <w:name w:val="Title"/>
    <w:basedOn w:val="Normal"/>
    <w:next w:val="Normal"/>
    <w:link w:val="TitleChar"/>
    <w:uiPriority w:val="10"/>
    <w:qFormat/>
    <w:rsid w:val="00F0788A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0788A"/>
    <w:rPr>
      <w:rFonts w:asciiTheme="majorHAnsi" w:eastAsia="SimSun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AC51D1"/>
    <w:rPr>
      <w:rFonts w:ascii="Times New Roman" w:hAnsi="Times New Roman" w:cs="Times New Roman"/>
      <w:kern w:val="0"/>
      <w:sz w:val="20"/>
      <w:szCs w:val="20"/>
      <w:lang w:val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5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1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8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37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78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78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75B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75B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78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78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75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75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uiPriority w:val="22"/>
    <w:qFormat/>
    <w:rsid w:val="004275B9"/>
    <w:rPr>
      <w:b/>
      <w:bCs/>
    </w:rPr>
  </w:style>
  <w:style w:type="character" w:styleId="Emphasis">
    <w:name w:val="Emphasis"/>
    <w:uiPriority w:val="20"/>
    <w:qFormat/>
    <w:rsid w:val="004275B9"/>
    <w:rPr>
      <w:i/>
      <w:iCs/>
    </w:rPr>
  </w:style>
  <w:style w:type="paragraph" w:styleId="ListParagraph">
    <w:name w:val="List Paragraph"/>
    <w:basedOn w:val="Normal"/>
    <w:uiPriority w:val="34"/>
    <w:qFormat/>
    <w:rsid w:val="00F0788A"/>
    <w:pPr>
      <w:ind w:firstLineChars="200" w:firstLine="4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78AB"/>
    <w:pPr>
      <w:outlineLvl w:val="9"/>
    </w:pPr>
  </w:style>
  <w:style w:type="paragraph" w:styleId="Title">
    <w:name w:val="Title"/>
    <w:basedOn w:val="Normal"/>
    <w:next w:val="Normal"/>
    <w:link w:val="TitleChar"/>
    <w:uiPriority w:val="10"/>
    <w:qFormat/>
    <w:rsid w:val="00F0788A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0788A"/>
    <w:rPr>
      <w:rFonts w:asciiTheme="majorHAnsi" w:eastAsia="SimSun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AC51D1"/>
    <w:rPr>
      <w:rFonts w:ascii="Times New Roman" w:hAnsi="Times New Roman" w:cs="Times New Roman"/>
      <w:kern w:val="0"/>
      <w:sz w:val="20"/>
      <w:szCs w:val="20"/>
      <w:lang w:val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5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555</Words>
  <Characters>2397</Characters>
  <Application>Microsoft Office Word</Application>
  <DocSecurity>0</DocSecurity>
  <Lines>299</Lines>
  <Paragraphs>268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RTORRES</dc:creator>
  <cp:lastModifiedBy>S3G_Reference_Citation_Sequence</cp:lastModifiedBy>
  <cp:revision>2</cp:revision>
  <dcterms:created xsi:type="dcterms:W3CDTF">2019-06-18T06:30:00Z</dcterms:created>
  <dcterms:modified xsi:type="dcterms:W3CDTF">2019-06-19T03:24:00Z</dcterms:modified>
</cp:coreProperties>
</file>