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FAEE" w14:textId="1AB9BF9D" w:rsidR="00303D61" w:rsidRPr="00B23D4E" w:rsidRDefault="00B54B27" w:rsidP="00AF16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346C07">
        <w:rPr>
          <w:rFonts w:ascii="Times New Roman" w:hAnsi="Times New Roman" w:cs="Times New Roman"/>
          <w:sz w:val="24"/>
          <w:szCs w:val="24"/>
        </w:rPr>
        <w:t xml:space="preserve"> table</w:t>
      </w:r>
      <w:bookmarkStart w:id="0" w:name="_GoBack"/>
      <w:bookmarkEnd w:id="0"/>
      <w:r w:rsidR="002700AC" w:rsidRPr="00B23D4E">
        <w:rPr>
          <w:rFonts w:ascii="Times New Roman" w:hAnsi="Times New Roman" w:cs="Times New Roman"/>
          <w:sz w:val="24"/>
          <w:szCs w:val="24"/>
        </w:rPr>
        <w:t xml:space="preserve"> 1: </w:t>
      </w:r>
      <w:r w:rsidR="0064202C" w:rsidRPr="00B23D4E">
        <w:rPr>
          <w:rFonts w:ascii="Times New Roman" w:hAnsi="Times New Roman" w:cs="Times New Roman"/>
          <w:sz w:val="24"/>
          <w:szCs w:val="24"/>
        </w:rPr>
        <w:t>Combination</w:t>
      </w:r>
      <w:r w:rsidR="002700AC" w:rsidRPr="00B23D4E">
        <w:rPr>
          <w:rFonts w:ascii="Times New Roman" w:hAnsi="Times New Roman" w:cs="Times New Roman"/>
          <w:sz w:val="24"/>
          <w:szCs w:val="24"/>
        </w:rPr>
        <w:t xml:space="preserve"> of antibiotics prescribed in patients</w:t>
      </w:r>
    </w:p>
    <w:tbl>
      <w:tblPr>
        <w:tblStyle w:val="PlainTable3"/>
        <w:tblW w:w="6106" w:type="pct"/>
        <w:tblInd w:w="-1080" w:type="dxa"/>
        <w:tblLook w:val="04A0" w:firstRow="1" w:lastRow="0" w:firstColumn="1" w:lastColumn="0" w:noHBand="0" w:noVBand="1"/>
      </w:tblPr>
      <w:tblGrid>
        <w:gridCol w:w="3330"/>
        <w:gridCol w:w="3196"/>
        <w:gridCol w:w="2924"/>
        <w:gridCol w:w="1980"/>
      </w:tblGrid>
      <w:tr w:rsidR="00AF1650" w:rsidRPr="00303D61" w14:paraId="37DC6BD5" w14:textId="77777777" w:rsidTr="00814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7" w:type="pct"/>
          </w:tcPr>
          <w:p w14:paraId="6D1919BF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Antibiotic group 1 </w:t>
            </w:r>
          </w:p>
          <w:p w14:paraId="76FDA587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         (n = 382)</w:t>
            </w:r>
          </w:p>
        </w:tc>
        <w:tc>
          <w:tcPr>
            <w:tcW w:w="1398" w:type="pct"/>
          </w:tcPr>
          <w:p w14:paraId="7BC410AB" w14:textId="77777777" w:rsidR="002700AC" w:rsidRPr="00303D61" w:rsidRDefault="002700AC" w:rsidP="00AF16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 + Antibiotic Group2 </w:t>
            </w:r>
          </w:p>
          <w:p w14:paraId="2BC06E3A" w14:textId="77777777" w:rsidR="002700AC" w:rsidRPr="00303D61" w:rsidRDefault="002700AC" w:rsidP="00AF16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               (n = 213)</w:t>
            </w:r>
          </w:p>
        </w:tc>
        <w:tc>
          <w:tcPr>
            <w:tcW w:w="1279" w:type="pct"/>
          </w:tcPr>
          <w:p w14:paraId="10517586" w14:textId="77777777" w:rsidR="002700AC" w:rsidRPr="00303D61" w:rsidRDefault="002700AC" w:rsidP="00AF16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+ ANTIBIOTIC Group 3 </w:t>
            </w:r>
          </w:p>
          <w:p w14:paraId="20164FFA" w14:textId="77777777" w:rsidR="002700AC" w:rsidRPr="00303D61" w:rsidRDefault="002700AC" w:rsidP="00AF16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             (n = 35)</w:t>
            </w:r>
          </w:p>
        </w:tc>
        <w:tc>
          <w:tcPr>
            <w:tcW w:w="866" w:type="pct"/>
          </w:tcPr>
          <w:p w14:paraId="1306E970" w14:textId="77777777" w:rsidR="002700AC" w:rsidRPr="00303D61" w:rsidRDefault="002700AC" w:rsidP="00AF1650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+ ANTIBIOTIC Group </w:t>
            </w:r>
          </w:p>
          <w:p w14:paraId="0B362955" w14:textId="77777777" w:rsidR="002700AC" w:rsidRPr="00303D61" w:rsidRDefault="002700AC" w:rsidP="00AF16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 xml:space="preserve">       4 (n = 6)</w:t>
            </w:r>
          </w:p>
        </w:tc>
      </w:tr>
      <w:tr w:rsidR="00AF1650" w:rsidRPr="00303D61" w14:paraId="59B6362F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E21AEEF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0D40D787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0B98FB3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06E9FDB1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63BFC02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E497C78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(10)</w:t>
            </w:r>
          </w:p>
        </w:tc>
        <w:tc>
          <w:tcPr>
            <w:tcW w:w="1398" w:type="pct"/>
          </w:tcPr>
          <w:p w14:paraId="2438E7CE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(2)</w:t>
            </w:r>
          </w:p>
        </w:tc>
        <w:tc>
          <w:tcPr>
            <w:tcW w:w="1279" w:type="pct"/>
          </w:tcPr>
          <w:p w14:paraId="36218601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F1EA8BC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B75800D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63F85B0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1DF863D1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(2)</w:t>
            </w:r>
          </w:p>
        </w:tc>
        <w:tc>
          <w:tcPr>
            <w:tcW w:w="1279" w:type="pct"/>
          </w:tcPr>
          <w:p w14:paraId="5D1A0936" w14:textId="77777777" w:rsidR="002700AC" w:rsidRPr="00303D61" w:rsidRDefault="002700AC" w:rsidP="00AF165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(1)</w:t>
            </w:r>
          </w:p>
        </w:tc>
        <w:tc>
          <w:tcPr>
            <w:tcW w:w="866" w:type="pct"/>
          </w:tcPr>
          <w:p w14:paraId="4AE056FA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Lincosamides (1)</w:t>
            </w:r>
          </w:p>
        </w:tc>
      </w:tr>
      <w:tr w:rsidR="00AF1650" w:rsidRPr="00303D61" w14:paraId="57F10C93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05BE344A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6CE8ABE2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3516F55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Macrolide (1)</w:t>
            </w:r>
          </w:p>
        </w:tc>
        <w:tc>
          <w:tcPr>
            <w:tcW w:w="866" w:type="pct"/>
          </w:tcPr>
          <w:p w14:paraId="4CCFB8CA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58952D1C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557C5285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1D76A078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6AF6E180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C35D76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46C4CDB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DF068D4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(28)</w:t>
            </w:r>
          </w:p>
        </w:tc>
        <w:tc>
          <w:tcPr>
            <w:tcW w:w="1398" w:type="pct"/>
          </w:tcPr>
          <w:p w14:paraId="3AF28F2B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(13)</w:t>
            </w:r>
          </w:p>
        </w:tc>
        <w:tc>
          <w:tcPr>
            <w:tcW w:w="1279" w:type="pct"/>
          </w:tcPr>
          <w:p w14:paraId="066B2BBB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(2)</w:t>
            </w:r>
          </w:p>
        </w:tc>
        <w:tc>
          <w:tcPr>
            <w:tcW w:w="866" w:type="pct"/>
          </w:tcPr>
          <w:p w14:paraId="587966DF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CB3D84F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09CD5138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24B174C9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(2)</w:t>
            </w:r>
          </w:p>
        </w:tc>
        <w:tc>
          <w:tcPr>
            <w:tcW w:w="1279" w:type="pct"/>
          </w:tcPr>
          <w:p w14:paraId="46DA19A3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8165B28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71A63EA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2A7E332E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67E3571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(1)</w:t>
            </w:r>
          </w:p>
        </w:tc>
        <w:tc>
          <w:tcPr>
            <w:tcW w:w="1279" w:type="pct"/>
          </w:tcPr>
          <w:p w14:paraId="72D4FFB2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7062531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3093B89F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A77B14C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7CD9674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(1)</w:t>
            </w:r>
          </w:p>
        </w:tc>
        <w:tc>
          <w:tcPr>
            <w:tcW w:w="1279" w:type="pct"/>
          </w:tcPr>
          <w:p w14:paraId="3B5D0C1B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(1)</w:t>
            </w:r>
          </w:p>
        </w:tc>
        <w:tc>
          <w:tcPr>
            <w:tcW w:w="866" w:type="pct"/>
          </w:tcPr>
          <w:p w14:paraId="7BA62984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678A9FB8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2E1E756B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618B528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Lincosamides (1)</w:t>
            </w:r>
          </w:p>
        </w:tc>
        <w:tc>
          <w:tcPr>
            <w:tcW w:w="1279" w:type="pct"/>
          </w:tcPr>
          <w:p w14:paraId="38EACC68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22B07BD0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C027A2F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4C1E48C9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0DB12EC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2F71C1A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A1ED5F2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7893F842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6162BAD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(92)</w:t>
            </w:r>
          </w:p>
        </w:tc>
        <w:tc>
          <w:tcPr>
            <w:tcW w:w="1398" w:type="pct"/>
          </w:tcPr>
          <w:p w14:paraId="6B965414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(22)</w:t>
            </w:r>
          </w:p>
        </w:tc>
        <w:tc>
          <w:tcPr>
            <w:tcW w:w="1279" w:type="pct"/>
          </w:tcPr>
          <w:p w14:paraId="01246101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Lincosamides (1)</w:t>
            </w:r>
          </w:p>
        </w:tc>
        <w:tc>
          <w:tcPr>
            <w:tcW w:w="866" w:type="pct"/>
          </w:tcPr>
          <w:p w14:paraId="6BAA1FD4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578E4CE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5FA7E519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70CEA4A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(7)</w:t>
            </w:r>
          </w:p>
        </w:tc>
        <w:tc>
          <w:tcPr>
            <w:tcW w:w="1279" w:type="pct"/>
          </w:tcPr>
          <w:p w14:paraId="5584FC89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(2)</w:t>
            </w:r>
          </w:p>
        </w:tc>
        <w:tc>
          <w:tcPr>
            <w:tcW w:w="866" w:type="pct"/>
          </w:tcPr>
          <w:p w14:paraId="69D903E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B44AA82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49EE8BC7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F751C12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Lincosamides (4)</w:t>
            </w:r>
          </w:p>
        </w:tc>
        <w:tc>
          <w:tcPr>
            <w:tcW w:w="1279" w:type="pct"/>
          </w:tcPr>
          <w:p w14:paraId="2AC2C305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0CC0608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F012771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244E1A4A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63535349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(2)</w:t>
            </w:r>
          </w:p>
        </w:tc>
        <w:tc>
          <w:tcPr>
            <w:tcW w:w="1279" w:type="pct"/>
          </w:tcPr>
          <w:p w14:paraId="0EAEFF8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6A8D6FA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5F58086B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7A5308B7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E825F8C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(2)</w:t>
            </w:r>
          </w:p>
        </w:tc>
        <w:tc>
          <w:tcPr>
            <w:tcW w:w="1279" w:type="pct"/>
          </w:tcPr>
          <w:p w14:paraId="4A985C7E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(1)</w:t>
            </w:r>
          </w:p>
        </w:tc>
        <w:tc>
          <w:tcPr>
            <w:tcW w:w="866" w:type="pct"/>
          </w:tcPr>
          <w:p w14:paraId="5221376C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3EAD73E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4F47D71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1212C474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Carbapenem (1)</w:t>
            </w:r>
          </w:p>
        </w:tc>
        <w:tc>
          <w:tcPr>
            <w:tcW w:w="1279" w:type="pct"/>
          </w:tcPr>
          <w:p w14:paraId="750753BB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524129D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2DEB6CE5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235046EF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9BDF765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67C8BCD9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B01C4E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2B63291B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BBD4FA7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Carbapenem (5)</w:t>
            </w:r>
          </w:p>
        </w:tc>
        <w:tc>
          <w:tcPr>
            <w:tcW w:w="1398" w:type="pct"/>
          </w:tcPr>
          <w:p w14:paraId="68A597ED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33C24C45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FF4BF7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63D2F42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62CAC9B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AE667D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042A590F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67A73F88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6A96CF7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444AAB34" w14:textId="77777777" w:rsidR="002700AC" w:rsidRPr="00303D61" w:rsidRDefault="002700AC" w:rsidP="00AF1650">
            <w:pPr>
              <w:ind w:firstLine="0"/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(88)</w:t>
            </w:r>
          </w:p>
        </w:tc>
        <w:tc>
          <w:tcPr>
            <w:tcW w:w="1398" w:type="pct"/>
          </w:tcPr>
          <w:p w14:paraId="7F96B484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(35)</w:t>
            </w:r>
          </w:p>
        </w:tc>
        <w:tc>
          <w:tcPr>
            <w:tcW w:w="1279" w:type="pct"/>
          </w:tcPr>
          <w:p w14:paraId="539828DC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(2)</w:t>
            </w:r>
          </w:p>
        </w:tc>
        <w:tc>
          <w:tcPr>
            <w:tcW w:w="866" w:type="pct"/>
          </w:tcPr>
          <w:p w14:paraId="0F6451F9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(1)</w:t>
            </w:r>
          </w:p>
        </w:tc>
      </w:tr>
      <w:tr w:rsidR="00AF1650" w:rsidRPr="00303D61" w14:paraId="3B6F2C3A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7CC5F959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1FBBF52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41E78D8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6B2D1443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(1)</w:t>
            </w:r>
          </w:p>
        </w:tc>
      </w:tr>
      <w:tr w:rsidR="00AF1650" w:rsidRPr="00303D61" w14:paraId="4E3CE3E8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300777A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33F444F5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(3)</w:t>
            </w:r>
          </w:p>
        </w:tc>
        <w:tc>
          <w:tcPr>
            <w:tcW w:w="1279" w:type="pct"/>
          </w:tcPr>
          <w:p w14:paraId="3D064957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5385C62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665F0282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1001FFD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CD7E52E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Macrolide (2)</w:t>
            </w:r>
          </w:p>
        </w:tc>
        <w:tc>
          <w:tcPr>
            <w:tcW w:w="1279" w:type="pct"/>
          </w:tcPr>
          <w:p w14:paraId="117FFF5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76744A9B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7DC6DDBE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5F02C2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9DA1EAB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Lincosamides (1)</w:t>
            </w:r>
          </w:p>
        </w:tc>
        <w:tc>
          <w:tcPr>
            <w:tcW w:w="1279" w:type="pct"/>
          </w:tcPr>
          <w:p w14:paraId="4FD76BCC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64F5D9C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87D50D8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5135CB71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17CA8CF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(1)</w:t>
            </w:r>
          </w:p>
        </w:tc>
        <w:tc>
          <w:tcPr>
            <w:tcW w:w="1279" w:type="pct"/>
          </w:tcPr>
          <w:p w14:paraId="508F7EB5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(1)</w:t>
            </w:r>
          </w:p>
        </w:tc>
        <w:tc>
          <w:tcPr>
            <w:tcW w:w="866" w:type="pct"/>
          </w:tcPr>
          <w:p w14:paraId="2BFCB375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(1)</w:t>
            </w:r>
          </w:p>
        </w:tc>
      </w:tr>
      <w:tr w:rsidR="00AF1650" w:rsidRPr="00303D61" w14:paraId="1A03A512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A9330EF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1BC8F8B9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(1)</w:t>
            </w:r>
          </w:p>
        </w:tc>
        <w:tc>
          <w:tcPr>
            <w:tcW w:w="1279" w:type="pct"/>
          </w:tcPr>
          <w:p w14:paraId="07FA9805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Macrolide (1)</w:t>
            </w:r>
          </w:p>
        </w:tc>
        <w:tc>
          <w:tcPr>
            <w:tcW w:w="866" w:type="pct"/>
          </w:tcPr>
          <w:p w14:paraId="33A69DE2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54BB56EC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8E05F56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72B617C4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4EBABCE1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6CECD52F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50E8924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2027679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 (51)</w:t>
            </w:r>
          </w:p>
        </w:tc>
        <w:tc>
          <w:tcPr>
            <w:tcW w:w="1398" w:type="pct"/>
          </w:tcPr>
          <w:p w14:paraId="2387D88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Fluoroquinolone (16)</w:t>
            </w:r>
          </w:p>
        </w:tc>
        <w:tc>
          <w:tcPr>
            <w:tcW w:w="1279" w:type="pct"/>
          </w:tcPr>
          <w:p w14:paraId="2D8A5AFB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(1)</w:t>
            </w:r>
          </w:p>
        </w:tc>
        <w:tc>
          <w:tcPr>
            <w:tcW w:w="866" w:type="pct"/>
          </w:tcPr>
          <w:p w14:paraId="2FD121E8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33FF9B29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9AFE4F9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0BEFF575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(5)</w:t>
            </w:r>
          </w:p>
        </w:tc>
        <w:tc>
          <w:tcPr>
            <w:tcW w:w="1279" w:type="pct"/>
          </w:tcPr>
          <w:p w14:paraId="0FA84A8C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46408373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5026C5F3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FF0393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6DCF5A67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(6)</w:t>
            </w:r>
          </w:p>
        </w:tc>
        <w:tc>
          <w:tcPr>
            <w:tcW w:w="1279" w:type="pct"/>
          </w:tcPr>
          <w:p w14:paraId="46CC0B71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CDFC8CB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E83CF5E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7A84C99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336057C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(3)</w:t>
            </w:r>
          </w:p>
        </w:tc>
        <w:tc>
          <w:tcPr>
            <w:tcW w:w="1279" w:type="pct"/>
          </w:tcPr>
          <w:p w14:paraId="5A7D5444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51695F7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7A15331C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41B70A30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260EA064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(1)</w:t>
            </w:r>
          </w:p>
        </w:tc>
        <w:tc>
          <w:tcPr>
            <w:tcW w:w="1279" w:type="pct"/>
          </w:tcPr>
          <w:p w14:paraId="1A2BE4B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20F1DF6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3B0A910E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A56A33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08BF8FE8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Folate inhibitor (1)</w:t>
            </w:r>
          </w:p>
        </w:tc>
        <w:tc>
          <w:tcPr>
            <w:tcW w:w="1279" w:type="pct"/>
          </w:tcPr>
          <w:p w14:paraId="3800697C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02DB885A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7E647FDF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F6B8DF2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7C314EC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0AA9497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B754F00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D79BF55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708A9C26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Macrolide (1)</w:t>
            </w:r>
          </w:p>
        </w:tc>
        <w:tc>
          <w:tcPr>
            <w:tcW w:w="1398" w:type="pct"/>
          </w:tcPr>
          <w:p w14:paraId="10954DA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4AD1A0AB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670D8A2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5BF290AD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2ADC618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2F95529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0E8F77A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0EF007D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3B00FD6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03A531D1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Fluoroquinolones (53)</w:t>
            </w:r>
          </w:p>
        </w:tc>
        <w:tc>
          <w:tcPr>
            <w:tcW w:w="1398" w:type="pct"/>
          </w:tcPr>
          <w:p w14:paraId="7374C0CA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(29)</w:t>
            </w:r>
          </w:p>
        </w:tc>
        <w:tc>
          <w:tcPr>
            <w:tcW w:w="1279" w:type="pct"/>
          </w:tcPr>
          <w:p w14:paraId="6115097B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(1)</w:t>
            </w:r>
          </w:p>
        </w:tc>
        <w:tc>
          <w:tcPr>
            <w:tcW w:w="866" w:type="pct"/>
          </w:tcPr>
          <w:p w14:paraId="7F199683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(1)</w:t>
            </w:r>
          </w:p>
        </w:tc>
      </w:tr>
      <w:tr w:rsidR="00AF1650" w:rsidRPr="00303D61" w14:paraId="65E87B9A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45C3C1D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17B074A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27D38B29" w14:textId="77777777" w:rsidR="002700AC" w:rsidRPr="00303D61" w:rsidRDefault="002700AC" w:rsidP="00AF165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(1)</w:t>
            </w:r>
          </w:p>
        </w:tc>
        <w:tc>
          <w:tcPr>
            <w:tcW w:w="866" w:type="pct"/>
          </w:tcPr>
          <w:p w14:paraId="798E5F3C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C35681C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22DAB80F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3BD3ED9E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Lincosamides (4)</w:t>
            </w:r>
          </w:p>
        </w:tc>
        <w:tc>
          <w:tcPr>
            <w:tcW w:w="1279" w:type="pct"/>
          </w:tcPr>
          <w:p w14:paraId="4C4F9BE4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(1)</w:t>
            </w:r>
          </w:p>
        </w:tc>
        <w:tc>
          <w:tcPr>
            <w:tcW w:w="866" w:type="pct"/>
          </w:tcPr>
          <w:p w14:paraId="251C5D5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0DDF7F3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7E7D908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47DE019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7C0AF0E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Tetracycline (1)</w:t>
            </w:r>
          </w:p>
        </w:tc>
        <w:tc>
          <w:tcPr>
            <w:tcW w:w="866" w:type="pct"/>
          </w:tcPr>
          <w:p w14:paraId="4AC8B53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48068E7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2E7DD26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2BFCE0C8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Nitrofurantoin (3)</w:t>
            </w:r>
          </w:p>
        </w:tc>
        <w:tc>
          <w:tcPr>
            <w:tcW w:w="1279" w:type="pct"/>
          </w:tcPr>
          <w:p w14:paraId="1F4810B4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2AB59E23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C53E9F9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D4524A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009B35F8" w14:textId="02051EAE" w:rsidR="002700AC" w:rsidRPr="00303D61" w:rsidRDefault="002700AC" w:rsidP="00AF1650">
            <w:pPr>
              <w:spacing w:before="100" w:beforeAutospacing="1" w:after="100" w:afterAutospacing="1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</w:t>
            </w:r>
            <w:r w:rsidR="00AF1650" w:rsidRPr="00303D61">
              <w:rPr>
                <w:sz w:val="18"/>
                <w:szCs w:val="18"/>
              </w:rPr>
              <w:t xml:space="preserve"> </w:t>
            </w:r>
            <w:r w:rsidRPr="00303D61">
              <w:rPr>
                <w:sz w:val="18"/>
                <w:szCs w:val="18"/>
              </w:rPr>
              <w:t>inhibitor (3)</w:t>
            </w:r>
          </w:p>
        </w:tc>
        <w:tc>
          <w:tcPr>
            <w:tcW w:w="1279" w:type="pct"/>
          </w:tcPr>
          <w:p w14:paraId="5D7219C6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(2)</w:t>
            </w:r>
          </w:p>
        </w:tc>
        <w:tc>
          <w:tcPr>
            <w:tcW w:w="866" w:type="pct"/>
          </w:tcPr>
          <w:p w14:paraId="7D53A0FC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75302DB9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0A43A3D7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FF1334A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(1)</w:t>
            </w:r>
          </w:p>
        </w:tc>
        <w:tc>
          <w:tcPr>
            <w:tcW w:w="1279" w:type="pct"/>
          </w:tcPr>
          <w:p w14:paraId="434982F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7631F27A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D85909F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545718B4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2C5B8D08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4F3E2500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E1E5A94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664FA7AD" w14:textId="77777777" w:rsidTr="00814BA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5809E7B8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Nitroimidazole (51)</w:t>
            </w:r>
          </w:p>
        </w:tc>
        <w:tc>
          <w:tcPr>
            <w:tcW w:w="1398" w:type="pct"/>
          </w:tcPr>
          <w:p w14:paraId="0F0B7462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(16)</w:t>
            </w:r>
          </w:p>
        </w:tc>
        <w:tc>
          <w:tcPr>
            <w:tcW w:w="1279" w:type="pct"/>
          </w:tcPr>
          <w:p w14:paraId="457C94B7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Fluoroquinolones (3)</w:t>
            </w:r>
          </w:p>
        </w:tc>
        <w:tc>
          <w:tcPr>
            <w:tcW w:w="866" w:type="pct"/>
          </w:tcPr>
          <w:p w14:paraId="5762046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5FB5E0E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8E083E6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7830BF2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0123437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(3)</w:t>
            </w:r>
          </w:p>
        </w:tc>
        <w:tc>
          <w:tcPr>
            <w:tcW w:w="866" w:type="pct"/>
          </w:tcPr>
          <w:p w14:paraId="40E1154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6D8A2698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75402AB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1CF7542F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57653E6E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(1)</w:t>
            </w:r>
          </w:p>
        </w:tc>
        <w:tc>
          <w:tcPr>
            <w:tcW w:w="866" w:type="pct"/>
          </w:tcPr>
          <w:p w14:paraId="6218D401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3364F69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7F77533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1B581998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(7)</w:t>
            </w:r>
          </w:p>
        </w:tc>
        <w:tc>
          <w:tcPr>
            <w:tcW w:w="1279" w:type="pct"/>
          </w:tcPr>
          <w:p w14:paraId="1DDA9D8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(1)</w:t>
            </w:r>
          </w:p>
        </w:tc>
        <w:tc>
          <w:tcPr>
            <w:tcW w:w="866" w:type="pct"/>
          </w:tcPr>
          <w:p w14:paraId="66DB3969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16FAD838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55910F96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390FE049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Lincosamides (2)</w:t>
            </w:r>
          </w:p>
        </w:tc>
        <w:tc>
          <w:tcPr>
            <w:tcW w:w="1279" w:type="pct"/>
          </w:tcPr>
          <w:p w14:paraId="311C257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(1)</w:t>
            </w:r>
          </w:p>
        </w:tc>
        <w:tc>
          <w:tcPr>
            <w:tcW w:w="866" w:type="pct"/>
          </w:tcPr>
          <w:p w14:paraId="1FD70581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6D5A02D2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0459238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780738D2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Penicillin (6)</w:t>
            </w:r>
          </w:p>
        </w:tc>
        <w:tc>
          <w:tcPr>
            <w:tcW w:w="1279" w:type="pct"/>
          </w:tcPr>
          <w:p w14:paraId="481BBF42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(1)</w:t>
            </w:r>
          </w:p>
        </w:tc>
        <w:tc>
          <w:tcPr>
            <w:tcW w:w="866" w:type="pct"/>
          </w:tcPr>
          <w:p w14:paraId="6B852143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54DADDC9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12B1951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5D7708F9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Fluoroquinolones (6)</w:t>
            </w:r>
          </w:p>
        </w:tc>
        <w:tc>
          <w:tcPr>
            <w:tcW w:w="1279" w:type="pct"/>
          </w:tcPr>
          <w:p w14:paraId="3AA01C69" w14:textId="77777777" w:rsidR="002700AC" w:rsidRPr="00303D61" w:rsidRDefault="002700AC" w:rsidP="00AF165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B-lactam/b-lactamase inhibitor (1)</w:t>
            </w:r>
          </w:p>
        </w:tc>
        <w:tc>
          <w:tcPr>
            <w:tcW w:w="866" w:type="pct"/>
          </w:tcPr>
          <w:p w14:paraId="2B6ECDD3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Macrolide (1)</w:t>
            </w:r>
          </w:p>
        </w:tc>
      </w:tr>
      <w:tr w:rsidR="00AF1650" w:rsidRPr="00303D61" w14:paraId="528B05E9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B7B4275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72B1658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Aminoglycoside (1)</w:t>
            </w:r>
          </w:p>
        </w:tc>
        <w:tc>
          <w:tcPr>
            <w:tcW w:w="1279" w:type="pct"/>
          </w:tcPr>
          <w:p w14:paraId="1A91FDE3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Cephalosporin (1)</w:t>
            </w:r>
          </w:p>
        </w:tc>
        <w:tc>
          <w:tcPr>
            <w:tcW w:w="866" w:type="pct"/>
          </w:tcPr>
          <w:p w14:paraId="6DC5A655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4B3049A4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3A6E9F60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40E4F6A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2AD710CD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7AC61CA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18860FB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1685E874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Nitrofurantoin (2)</w:t>
            </w:r>
          </w:p>
        </w:tc>
        <w:tc>
          <w:tcPr>
            <w:tcW w:w="1398" w:type="pct"/>
          </w:tcPr>
          <w:p w14:paraId="2A3375BF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1338DE6E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07B9E4BA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0A3248F8" w14:textId="77777777" w:rsidTr="008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67FD3381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14:paraId="77ADD026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621749DF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3279EAD2" w14:textId="77777777" w:rsidR="002700AC" w:rsidRPr="00303D61" w:rsidRDefault="002700AC" w:rsidP="00AF16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1650" w:rsidRPr="00303D61" w14:paraId="2FA5227F" w14:textId="77777777" w:rsidTr="008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</w:tcPr>
          <w:p w14:paraId="4625FAEE" w14:textId="77777777" w:rsidR="002700AC" w:rsidRPr="00303D61" w:rsidRDefault="002700AC" w:rsidP="00AF1650">
            <w:pPr>
              <w:jc w:val="left"/>
              <w:rPr>
                <w:sz w:val="18"/>
                <w:szCs w:val="18"/>
              </w:rPr>
            </w:pPr>
            <w:r w:rsidRPr="00303D61">
              <w:rPr>
                <w:sz w:val="18"/>
                <w:szCs w:val="18"/>
              </w:rPr>
              <w:t>Folate inhibitor (1)</w:t>
            </w:r>
          </w:p>
        </w:tc>
        <w:tc>
          <w:tcPr>
            <w:tcW w:w="1398" w:type="pct"/>
          </w:tcPr>
          <w:p w14:paraId="3A185613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9" w:type="pct"/>
          </w:tcPr>
          <w:p w14:paraId="52AAFA08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0446EAAA" w14:textId="77777777" w:rsidR="002700AC" w:rsidRPr="00303D61" w:rsidRDefault="002700AC" w:rsidP="00AF16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CB6F088" w14:textId="77777777" w:rsidR="0014691B" w:rsidRDefault="0014691B" w:rsidP="00B23D4E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79D92" w14:textId="4F2FCDB1" w:rsidR="00E96F65" w:rsidRPr="00B23D4E" w:rsidRDefault="00346C07" w:rsidP="00B23D4E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6F65" w:rsidRPr="00B23D4E" w:rsidSect="0014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AC"/>
    <w:rsid w:val="00001635"/>
    <w:rsid w:val="00005AF4"/>
    <w:rsid w:val="00013E4D"/>
    <w:rsid w:val="000140BE"/>
    <w:rsid w:val="0001602E"/>
    <w:rsid w:val="0006004D"/>
    <w:rsid w:val="0007779D"/>
    <w:rsid w:val="00083F2E"/>
    <w:rsid w:val="0008747E"/>
    <w:rsid w:val="000F30CB"/>
    <w:rsid w:val="00100621"/>
    <w:rsid w:val="00100F06"/>
    <w:rsid w:val="0011169B"/>
    <w:rsid w:val="00134BFE"/>
    <w:rsid w:val="00141166"/>
    <w:rsid w:val="00142020"/>
    <w:rsid w:val="00143BB0"/>
    <w:rsid w:val="0014691B"/>
    <w:rsid w:val="00152485"/>
    <w:rsid w:val="001723C1"/>
    <w:rsid w:val="001B6752"/>
    <w:rsid w:val="001C4A5D"/>
    <w:rsid w:val="00205676"/>
    <w:rsid w:val="00226E70"/>
    <w:rsid w:val="00234CBD"/>
    <w:rsid w:val="00261B1F"/>
    <w:rsid w:val="002700AC"/>
    <w:rsid w:val="002D21BD"/>
    <w:rsid w:val="002D7A2E"/>
    <w:rsid w:val="002E0F74"/>
    <w:rsid w:val="00303D61"/>
    <w:rsid w:val="003273F5"/>
    <w:rsid w:val="00346C07"/>
    <w:rsid w:val="003624C8"/>
    <w:rsid w:val="00363E50"/>
    <w:rsid w:val="00375E7A"/>
    <w:rsid w:val="003878B8"/>
    <w:rsid w:val="00395DD3"/>
    <w:rsid w:val="003B1CE8"/>
    <w:rsid w:val="003D31AF"/>
    <w:rsid w:val="003D75B2"/>
    <w:rsid w:val="003E4E7D"/>
    <w:rsid w:val="004006EE"/>
    <w:rsid w:val="0040496E"/>
    <w:rsid w:val="004351E5"/>
    <w:rsid w:val="004359CE"/>
    <w:rsid w:val="00456B70"/>
    <w:rsid w:val="00475629"/>
    <w:rsid w:val="00493400"/>
    <w:rsid w:val="00564FFC"/>
    <w:rsid w:val="00566365"/>
    <w:rsid w:val="00570A26"/>
    <w:rsid w:val="005B4969"/>
    <w:rsid w:val="005C5B0A"/>
    <w:rsid w:val="00602418"/>
    <w:rsid w:val="006154EC"/>
    <w:rsid w:val="00641F7A"/>
    <w:rsid w:val="0064202C"/>
    <w:rsid w:val="00642A11"/>
    <w:rsid w:val="00670F91"/>
    <w:rsid w:val="00687846"/>
    <w:rsid w:val="0069298D"/>
    <w:rsid w:val="006B49C6"/>
    <w:rsid w:val="006F272B"/>
    <w:rsid w:val="00724900"/>
    <w:rsid w:val="0073148D"/>
    <w:rsid w:val="00744810"/>
    <w:rsid w:val="007D08EC"/>
    <w:rsid w:val="007F35DA"/>
    <w:rsid w:val="00803F24"/>
    <w:rsid w:val="00814BAB"/>
    <w:rsid w:val="00815BE4"/>
    <w:rsid w:val="008162B5"/>
    <w:rsid w:val="008A79BC"/>
    <w:rsid w:val="008B070C"/>
    <w:rsid w:val="008C471E"/>
    <w:rsid w:val="008E57C7"/>
    <w:rsid w:val="009002AB"/>
    <w:rsid w:val="009143CE"/>
    <w:rsid w:val="009447C6"/>
    <w:rsid w:val="00985B86"/>
    <w:rsid w:val="009F067B"/>
    <w:rsid w:val="009F7B8D"/>
    <w:rsid w:val="00A068D1"/>
    <w:rsid w:val="00A37C69"/>
    <w:rsid w:val="00A66778"/>
    <w:rsid w:val="00AF1650"/>
    <w:rsid w:val="00B23D4E"/>
    <w:rsid w:val="00B4457F"/>
    <w:rsid w:val="00B54B27"/>
    <w:rsid w:val="00B6187C"/>
    <w:rsid w:val="00B65DD3"/>
    <w:rsid w:val="00B66AC0"/>
    <w:rsid w:val="00B72D7E"/>
    <w:rsid w:val="00B76306"/>
    <w:rsid w:val="00B8578B"/>
    <w:rsid w:val="00B90CE3"/>
    <w:rsid w:val="00BA568B"/>
    <w:rsid w:val="00BF2774"/>
    <w:rsid w:val="00C30231"/>
    <w:rsid w:val="00C30477"/>
    <w:rsid w:val="00C423BA"/>
    <w:rsid w:val="00C548FC"/>
    <w:rsid w:val="00C5556F"/>
    <w:rsid w:val="00C639DC"/>
    <w:rsid w:val="00C66C14"/>
    <w:rsid w:val="00C74792"/>
    <w:rsid w:val="00C81D2B"/>
    <w:rsid w:val="00C87D6E"/>
    <w:rsid w:val="00CA269E"/>
    <w:rsid w:val="00CB1143"/>
    <w:rsid w:val="00CB4794"/>
    <w:rsid w:val="00CC57A4"/>
    <w:rsid w:val="00D2232A"/>
    <w:rsid w:val="00D92B59"/>
    <w:rsid w:val="00DB105A"/>
    <w:rsid w:val="00DE1081"/>
    <w:rsid w:val="00DE3940"/>
    <w:rsid w:val="00DF1E9D"/>
    <w:rsid w:val="00DF2CFB"/>
    <w:rsid w:val="00E17639"/>
    <w:rsid w:val="00E5328E"/>
    <w:rsid w:val="00E91760"/>
    <w:rsid w:val="00E9338F"/>
    <w:rsid w:val="00EB7378"/>
    <w:rsid w:val="00ED0C02"/>
    <w:rsid w:val="00ED202D"/>
    <w:rsid w:val="00EE53BB"/>
    <w:rsid w:val="00F04E92"/>
    <w:rsid w:val="00F05453"/>
    <w:rsid w:val="00F7275A"/>
    <w:rsid w:val="00FA1647"/>
    <w:rsid w:val="00FA2DAE"/>
    <w:rsid w:val="00FA5E7B"/>
    <w:rsid w:val="00FB17B3"/>
    <w:rsid w:val="00FB588A"/>
    <w:rsid w:val="00FD134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DDD3"/>
  <w14:defaultImageDpi w14:val="32767"/>
  <w15:chartTrackingRefBased/>
  <w15:docId w15:val="{186D5F65-E623-F64F-B560-E978047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0AC"/>
    <w:pPr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700AC"/>
    <w:pPr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Bediako-Bowan</dc:creator>
  <cp:keywords/>
  <dc:description/>
  <cp:lastModifiedBy>Antoinette Bediako-Bowan</cp:lastModifiedBy>
  <cp:revision>7</cp:revision>
  <dcterms:created xsi:type="dcterms:W3CDTF">2019-06-03T02:26:00Z</dcterms:created>
  <dcterms:modified xsi:type="dcterms:W3CDTF">2019-06-05T05:47:00Z</dcterms:modified>
</cp:coreProperties>
</file>