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BF" w:rsidRPr="00582D5A" w:rsidRDefault="00A35217">
      <w:pPr>
        <w:pStyle w:val="A6"/>
        <w:rPr>
          <w:color w:val="000000" w:themeColor="text1"/>
          <w:sz w:val="24"/>
          <w:szCs w:val="24"/>
        </w:rPr>
      </w:pPr>
      <w:r w:rsidRPr="00582D5A">
        <w:rPr>
          <w:color w:val="000000" w:themeColor="text1"/>
          <w:sz w:val="24"/>
          <w:szCs w:val="24"/>
        </w:rPr>
        <w:t xml:space="preserve">Table S1 </w:t>
      </w:r>
      <w:r w:rsidRPr="00582D5A">
        <w:rPr>
          <w:rFonts w:hint="eastAsia"/>
          <w:color w:val="000000" w:themeColor="text1"/>
          <w:sz w:val="24"/>
          <w:szCs w:val="24"/>
        </w:rPr>
        <w:t xml:space="preserve">Epidural </w:t>
      </w:r>
      <w:r w:rsidRPr="00582D5A">
        <w:rPr>
          <w:color w:val="000000" w:themeColor="text1"/>
          <w:sz w:val="24"/>
          <w:szCs w:val="24"/>
        </w:rPr>
        <w:t>Adipose Tissue Donor Information</w:t>
      </w:r>
    </w:p>
    <w:tbl>
      <w:tblPr>
        <w:tblStyle w:val="TableNormal"/>
        <w:tblW w:w="9640" w:type="dxa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6"/>
        <w:gridCol w:w="917"/>
        <w:gridCol w:w="850"/>
        <w:gridCol w:w="1134"/>
        <w:gridCol w:w="851"/>
        <w:gridCol w:w="1559"/>
        <w:gridCol w:w="2410"/>
      </w:tblGrid>
      <w:tr w:rsidR="00582D5A" w:rsidRPr="00582D5A" w:rsidTr="00582D5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82D5A">
              <w:rPr>
                <w:color w:val="000000" w:themeColor="text1"/>
                <w:sz w:val="24"/>
                <w:szCs w:val="24"/>
              </w:rPr>
              <w:t>Dornor</w:t>
            </w:r>
            <w:proofErr w:type="spellEnd"/>
          </w:p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(n)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Age</w:t>
            </w:r>
          </w:p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(Years)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Height</w:t>
            </w:r>
          </w:p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(cm)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Weight</w:t>
            </w:r>
          </w:p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BMI</w:t>
            </w:r>
          </w:p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(Kg/m</w:t>
            </w:r>
            <w:r w:rsidRPr="00582D5A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82D5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Gender</w:t>
            </w:r>
            <w:r>
              <w:rPr>
                <w:color w:val="000000" w:themeColor="text1"/>
                <w:sz w:val="24"/>
                <w:szCs w:val="24"/>
              </w:rPr>
              <w:t xml:space="preserve"> (M/F)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Comments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Operation</w:t>
            </w:r>
          </w:p>
        </w:tc>
      </w:tr>
      <w:tr w:rsidR="00582D5A" w:rsidRPr="00582D5A" w:rsidTr="00582D5A">
        <w:trPr>
          <w:trHeight w:val="609"/>
        </w:trPr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4</w:t>
            </w: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1</w:t>
            </w: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2</w:t>
            </w: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582D5A">
              <w:rPr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582D5A" w:rsidRPr="00582D5A" w:rsidRDefault="00582D5A">
            <w:pPr>
              <w:pStyle w:val="A6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Lumbar fracture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Posterior lumbar decompression and pedicle screw fixation</w:t>
            </w:r>
          </w:p>
        </w:tc>
      </w:tr>
      <w:tr w:rsidR="00582D5A" w:rsidRPr="00582D5A" w:rsidTr="00582D5A">
        <w:trPr>
          <w:trHeight w:val="8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1</w:t>
            </w: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2</w:t>
            </w: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2D5A" w:rsidRDefault="00582D5A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82D5A" w:rsidRPr="00582D5A" w:rsidRDefault="00582D5A">
            <w:pPr>
              <w:pStyle w:val="A6"/>
              <w:jc w:val="lef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Lumbar disc herniation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Posterior lumbar discectomy</w:t>
            </w:r>
          </w:p>
        </w:tc>
        <w:bookmarkStart w:id="0" w:name="_GoBack"/>
        <w:bookmarkEnd w:id="0"/>
      </w:tr>
      <w:tr w:rsidR="00582D5A" w:rsidRPr="00582D5A" w:rsidTr="00582D5A">
        <w:trPr>
          <w:trHeight w:val="841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color w:val="000000" w:themeColor="text1"/>
                <w:sz w:val="24"/>
                <w:szCs w:val="24"/>
              </w:rPr>
              <w:t>1</w:t>
            </w: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26.4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D5A" w:rsidRDefault="00582D5A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82D5A" w:rsidRPr="00582D5A" w:rsidRDefault="00582D5A">
            <w:pPr>
              <w:pStyle w:val="A6"/>
              <w:jc w:val="lef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Lumbar disc herniation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D5A" w:rsidRPr="00582D5A" w:rsidRDefault="00582D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582D5A">
              <w:rPr>
                <w:rFonts w:hint="eastAsia"/>
                <w:color w:val="000000" w:themeColor="text1"/>
                <w:sz w:val="24"/>
                <w:szCs w:val="24"/>
              </w:rPr>
              <w:t>Posterior lumbar discectomy</w:t>
            </w:r>
          </w:p>
        </w:tc>
      </w:tr>
    </w:tbl>
    <w:p w:rsidR="00C72CBF" w:rsidRPr="00582D5A" w:rsidRDefault="00A35217">
      <w:pPr>
        <w:pStyle w:val="A6"/>
        <w:rPr>
          <w:color w:val="000000" w:themeColor="text1"/>
          <w:sz w:val="24"/>
          <w:szCs w:val="24"/>
        </w:rPr>
      </w:pPr>
      <w:r w:rsidRPr="00582D5A">
        <w:rPr>
          <w:color w:val="000000" w:themeColor="text1"/>
          <w:sz w:val="24"/>
          <w:szCs w:val="24"/>
        </w:rPr>
        <w:t>Note:</w:t>
      </w:r>
      <w:r w:rsidRPr="00582D5A">
        <w:rPr>
          <w:rFonts w:hint="eastAsia"/>
          <w:color w:val="000000" w:themeColor="text1"/>
          <w:sz w:val="24"/>
          <w:szCs w:val="24"/>
        </w:rPr>
        <w:t xml:space="preserve"> Epidural a</w:t>
      </w:r>
      <w:r w:rsidRPr="00582D5A">
        <w:rPr>
          <w:color w:val="000000" w:themeColor="text1"/>
          <w:sz w:val="24"/>
          <w:szCs w:val="24"/>
        </w:rPr>
        <w:t xml:space="preserve">dipose tissue was harvested from patients with </w:t>
      </w:r>
      <w:r w:rsidRPr="00582D5A">
        <w:rPr>
          <w:rFonts w:hint="eastAsia"/>
          <w:color w:val="000000" w:themeColor="text1"/>
          <w:sz w:val="24"/>
          <w:szCs w:val="24"/>
        </w:rPr>
        <w:t>lumbar fracture and lumbar disc herniation,</w:t>
      </w:r>
      <w:r w:rsidRPr="00582D5A">
        <w:rPr>
          <w:color w:val="000000" w:themeColor="text1"/>
          <w:sz w:val="24"/>
          <w:szCs w:val="24"/>
        </w:rPr>
        <w:t xml:space="preserve"> undergoing </w:t>
      </w:r>
      <w:r w:rsidRPr="00582D5A">
        <w:rPr>
          <w:rFonts w:hint="eastAsia"/>
          <w:color w:val="000000" w:themeColor="text1"/>
          <w:sz w:val="24"/>
          <w:szCs w:val="24"/>
        </w:rPr>
        <w:t>posterior lumbar decompression or lumbar discectomy</w:t>
      </w:r>
      <w:r w:rsidRPr="00582D5A">
        <w:rPr>
          <w:color w:val="000000" w:themeColor="text1"/>
          <w:sz w:val="24"/>
          <w:szCs w:val="24"/>
        </w:rPr>
        <w:t>. BMI and comments are essential.</w:t>
      </w:r>
    </w:p>
    <w:sectPr w:rsidR="00C72CBF" w:rsidRPr="00582D5A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AC" w:rsidRDefault="005E42AC">
      <w:r>
        <w:separator/>
      </w:r>
    </w:p>
  </w:endnote>
  <w:endnote w:type="continuationSeparator" w:id="0">
    <w:p w:rsidR="005E42AC" w:rsidRDefault="005E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BF" w:rsidRDefault="00C72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AC" w:rsidRDefault="005E42AC">
      <w:r>
        <w:separator/>
      </w:r>
    </w:p>
  </w:footnote>
  <w:footnote w:type="continuationSeparator" w:id="0">
    <w:p w:rsidR="005E42AC" w:rsidRDefault="005E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BF" w:rsidRDefault="00C72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394"/>
    <w:rsid w:val="00065189"/>
    <w:rsid w:val="003C757D"/>
    <w:rsid w:val="00582D5A"/>
    <w:rsid w:val="005D62A5"/>
    <w:rsid w:val="005E42AC"/>
    <w:rsid w:val="00685394"/>
    <w:rsid w:val="007C1B3A"/>
    <w:rsid w:val="008F693E"/>
    <w:rsid w:val="00A35217"/>
    <w:rsid w:val="00C22390"/>
    <w:rsid w:val="00C433F6"/>
    <w:rsid w:val="00C72CBF"/>
    <w:rsid w:val="00D317BB"/>
    <w:rsid w:val="00D7263D"/>
    <w:rsid w:val="00DD0360"/>
    <w:rsid w:val="00DE6B6E"/>
    <w:rsid w:val="00F555F2"/>
    <w:rsid w:val="39B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45DFD"/>
  <w15:docId w15:val="{0E6689BD-3D9F-9D45-B4B8-B3892BEB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6">
    <w:name w:val="正文 A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>hospital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Happy</cp:lastModifiedBy>
  <cp:revision>8</cp:revision>
  <dcterms:created xsi:type="dcterms:W3CDTF">2015-05-17T14:39:00Z</dcterms:created>
  <dcterms:modified xsi:type="dcterms:W3CDTF">2018-12-25T01:21:00Z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