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D815" w14:textId="77777777" w:rsidR="00564407" w:rsidRPr="00564407" w:rsidRDefault="00977BB9" w:rsidP="0056440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</w:pPr>
      <w:r w:rsidRPr="00977BB9">
        <w:rPr>
          <w:rFonts w:ascii="Times New Roman" w:hAnsi="Times New Roman" w:cs="Times"/>
          <w:sz w:val="28"/>
          <w:szCs w:val="28"/>
          <w:lang w:val="en-US"/>
        </w:rPr>
        <w:t xml:space="preserve">Online-Only Supplemental Material </w:t>
      </w:r>
      <w:r w:rsidR="00564407" w:rsidRPr="004902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da-DK"/>
        </w:rPr>
        <w:t>for</w:t>
      </w:r>
      <w:r w:rsidR="00564407" w:rsidRPr="005644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da-DK"/>
        </w:rPr>
        <w:t xml:space="preserve"> the </w:t>
      </w:r>
      <w:r w:rsidR="002023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da-DK"/>
        </w:rPr>
        <w:t>article</w:t>
      </w:r>
      <w:r w:rsidR="00564407" w:rsidRPr="005644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da-DK"/>
        </w:rPr>
        <w:t xml:space="preserve">: </w:t>
      </w:r>
      <w:r w:rsidR="00564407" w:rsidRPr="00564407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 xml:space="preserve">The </w:t>
      </w:r>
      <w:r w:rsidR="00C17FDE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>impact</w:t>
      </w:r>
      <w:r w:rsidR="00C17FDE" w:rsidRPr="00564407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 xml:space="preserve"> </w:t>
      </w:r>
      <w:r w:rsidR="00564407" w:rsidRPr="00564407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>of</w:t>
      </w:r>
      <w:r w:rsidR="00C17FDE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 xml:space="preserve"> cancer on diabetes outcomes 19 years after the diagnosis of type 2 diabetes</w:t>
      </w:r>
      <w:r w:rsidR="00564407" w:rsidRPr="00564407"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  <w:t xml:space="preserve"> </w:t>
      </w:r>
    </w:p>
    <w:p w14:paraId="1DE1A686" w14:textId="77777777" w:rsidR="00564407" w:rsidRPr="00564407" w:rsidRDefault="00564407" w:rsidP="0056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74BE371F" w14:textId="77777777" w:rsidR="00564407" w:rsidRPr="00B811DF" w:rsidRDefault="00564407" w:rsidP="0056440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</w:pPr>
    </w:p>
    <w:p w14:paraId="2247D8DE" w14:textId="4C88E9E4" w:rsidR="009528AF" w:rsidRDefault="00564407" w:rsidP="005644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da-DK"/>
        </w:rPr>
      </w:pPr>
      <w:r w:rsidRPr="009528A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Table </w:t>
      </w:r>
      <w:r w:rsidR="00584F1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</w:t>
      </w:r>
      <w:r w:rsidRPr="009528A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1</w:t>
      </w:r>
    </w:p>
    <w:p w14:paraId="4055954D" w14:textId="5BA34982" w:rsidR="00564407" w:rsidRPr="00B811DF" w:rsidRDefault="00564407" w:rsidP="0056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B811DF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Categorization of all patients from the Diabetes Care in General Practice (DCGP) study with ICD-10 diagnoses in the Danish </w:t>
      </w:r>
      <w:r w:rsidRPr="00B811DF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Cancer Register (DCR)</w:t>
      </w:r>
    </w:p>
    <w:p w14:paraId="2E4D7A53" w14:textId="77777777" w:rsidR="00564407" w:rsidRPr="00564407" w:rsidRDefault="00564407" w:rsidP="0056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a-DK"/>
        </w:rPr>
      </w:pPr>
    </w:p>
    <w:tbl>
      <w:tblPr>
        <w:tblpPr w:leftFromText="141" w:rightFromText="141" w:vertAnchor="page" w:horzAnchor="page" w:tblpX="1205" w:tblpY="3862"/>
        <w:tblW w:w="99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9"/>
        <w:gridCol w:w="921"/>
        <w:gridCol w:w="922"/>
        <w:gridCol w:w="921"/>
        <w:gridCol w:w="922"/>
      </w:tblGrid>
      <w:tr w:rsidR="00564407" w:rsidRPr="001F785D" w14:paraId="445696F8" w14:textId="77777777" w:rsidTr="0018199E">
        <w:trPr>
          <w:trHeight w:val="280"/>
        </w:trPr>
        <w:tc>
          <w:tcPr>
            <w:tcW w:w="3898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</w:tcPr>
          <w:p w14:paraId="6D5A835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  <w:p w14:paraId="446D7B7E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Category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14:paraId="3727775A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  <w:p w14:paraId="001A84BA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ICD-10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4627C8F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Patients with a cancer diagnosis at diabetes diagnosis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21513B24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Patients diagnosed with cancer during 19 years of follow up after diabetes diagnosis</w:t>
            </w:r>
          </w:p>
        </w:tc>
      </w:tr>
      <w:tr w:rsidR="00564407" w:rsidRPr="00564407" w14:paraId="407F68E4" w14:textId="77777777" w:rsidTr="0018199E">
        <w:trPr>
          <w:trHeight w:val="280"/>
        </w:trPr>
        <w:tc>
          <w:tcPr>
            <w:tcW w:w="3898" w:type="dxa"/>
            <w:vMerge/>
            <w:tcBorders>
              <w:bottom w:val="single" w:sz="4" w:space="0" w:color="auto"/>
            </w:tcBorders>
            <w:shd w:val="clear" w:color="000000" w:fill="FFFFFF"/>
            <w:noWrap/>
          </w:tcPr>
          <w:p w14:paraId="48EA91A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69E32456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9F5E191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proofErr w:type="spellStart"/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Struc</w:t>
            </w:r>
            <w:r w:rsidR="00C1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-</w:t>
            </w: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tured</w:t>
            </w:r>
            <w:proofErr w:type="spellEnd"/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 personal care (n=761)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78DB47D9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Routine care (n=620)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F603750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proofErr w:type="spellStart"/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Struc</w:t>
            </w:r>
            <w:r w:rsidR="00C17F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-</w:t>
            </w: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tured</w:t>
            </w:r>
            <w:proofErr w:type="spellEnd"/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 xml:space="preserve"> personal care (n=761)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7936A5B1" w14:textId="77777777" w:rsidR="00564407" w:rsidRPr="00564407" w:rsidRDefault="00564407" w:rsidP="00C17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a-DK"/>
              </w:rPr>
              <w:t>Routine care (n=620)</w:t>
            </w:r>
          </w:p>
        </w:tc>
      </w:tr>
      <w:tr w:rsidR="00564407" w:rsidRPr="00564407" w14:paraId="4416C0B9" w14:textId="77777777" w:rsidTr="0018199E">
        <w:trPr>
          <w:trHeight w:val="280"/>
        </w:trPr>
        <w:tc>
          <w:tcPr>
            <w:tcW w:w="3898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  <w:noWrap/>
          </w:tcPr>
          <w:p w14:paraId="72E7DAC0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All cancer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  <w:vAlign w:val="bottom"/>
          </w:tcPr>
          <w:p w14:paraId="43BFF57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</w:tcPr>
          <w:p w14:paraId="363941B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</w:tcPr>
          <w:p w14:paraId="4D9B78C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</w:tcPr>
          <w:p w14:paraId="6076307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142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000000" w:fill="F2F2F2" w:themeFill="background1" w:themeFillShade="F2"/>
          </w:tcPr>
          <w:p w14:paraId="312DC621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101</w:t>
            </w:r>
          </w:p>
        </w:tc>
      </w:tr>
      <w:tr w:rsidR="00564407" w:rsidRPr="00564407" w14:paraId="4AC7FCB9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37EC3FC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Buccal cavity and pharynx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7D58064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C00-C14; C462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34F54F65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41F3B6B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3DB5B9A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7FA07C2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</w:tr>
      <w:tr w:rsidR="00564407" w:rsidRPr="00564407" w14:paraId="6A7770F2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7537182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Digestive organs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5DA66CE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C15-C26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54ADBB81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27FF23E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0211E955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46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04311822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31</w:t>
            </w:r>
          </w:p>
        </w:tc>
      </w:tr>
      <w:tr w:rsidR="00564407" w:rsidRPr="00564407" w14:paraId="35DBDDBC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0334E54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Respiratory system including thoracic organs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1F4C722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C30-39; C450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52C496E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5ADD8D4E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0082D96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36DC209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10</w:t>
            </w:r>
          </w:p>
        </w:tc>
      </w:tr>
      <w:tr w:rsidR="00564407" w:rsidRPr="00564407" w14:paraId="04F62A39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4ED64B2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Bones, joints and articular cartilage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0E0E6A3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C40-C41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5A0E9A2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7D3C848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15B568B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6B7F128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</w:tr>
      <w:tr w:rsidR="00564407" w:rsidRPr="00564407" w14:paraId="59D43D80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72BE7F4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Skin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1125DE4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C43; C460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74CDEE3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1B3971D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05D0999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2EA061C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4</w:t>
            </w:r>
          </w:p>
        </w:tc>
      </w:tr>
      <w:tr w:rsidR="00564407" w:rsidRPr="00564407" w14:paraId="4DCF0304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3E483D6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Mesothelium and connective tissue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7468737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  <w:t>C451-C459; C461; C463; C467; C468; C469; C47-C49; B210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66221D9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45D59B1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2EABC9E0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0F6C6E45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da-DK"/>
              </w:rPr>
              <w:t>1</w:t>
            </w:r>
          </w:p>
        </w:tc>
      </w:tr>
      <w:tr w:rsidR="00564407" w:rsidRPr="00564407" w14:paraId="529B6845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19B381E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Breast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168B3F6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C50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770C2D01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2927705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5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690E299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5F5ECAE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10</w:t>
            </w:r>
          </w:p>
        </w:tc>
      </w:tr>
      <w:tr w:rsidR="00564407" w:rsidRPr="00564407" w14:paraId="0D057847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2EFC032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Female genital organs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15127C3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C51-C58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0134EE0E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669D43E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3A431DA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3BD59D6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7</w:t>
            </w:r>
          </w:p>
        </w:tc>
      </w:tr>
      <w:tr w:rsidR="00564407" w:rsidRPr="00564407" w14:paraId="7FF3E113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25E4042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Male genital organs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3780F7A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C60-C63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69A9C28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30993885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011A20F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62700EC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14</w:t>
            </w:r>
          </w:p>
        </w:tc>
      </w:tr>
      <w:tr w:rsidR="00564407" w:rsidRPr="00564407" w14:paraId="3C886912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4A0E9A1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Urinary tract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2D39B4A1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C64-C68; D090-D091; D301-D309; D411-D419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19D3434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58C8DCD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2CCE4E4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019E9A0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17</w:t>
            </w:r>
          </w:p>
        </w:tc>
      </w:tr>
      <w:tr w:rsidR="00564407" w:rsidRPr="00564407" w14:paraId="027CEC8A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58339F8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Eye and central nervous system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4F7C922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C69-C72; C751-C753; D32-D33; D352-D354; D42-D43; D443-D445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78FFC94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07D9338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3299DB2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5379CB6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2</w:t>
            </w:r>
          </w:p>
        </w:tc>
      </w:tr>
      <w:tr w:rsidR="00564407" w:rsidRPr="00564407" w14:paraId="4CF891B4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2F2F2" w:themeFill="background1" w:themeFillShade="F2"/>
            <w:noWrap/>
          </w:tcPr>
          <w:p w14:paraId="0D8B0D81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Endocrine glands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2F2F2" w:themeFill="background1" w:themeFillShade="F2"/>
            <w:vAlign w:val="bottom"/>
          </w:tcPr>
          <w:p w14:paraId="2A91B72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C73-C74; C750; C754-C759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332C20D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3EF5CC59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76AD5B27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2F2F2" w:themeFill="background1" w:themeFillShade="F2"/>
          </w:tcPr>
          <w:p w14:paraId="738EEBC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0</w:t>
            </w:r>
          </w:p>
        </w:tc>
      </w:tr>
      <w:tr w:rsidR="00564407" w:rsidRPr="00564407" w14:paraId="49EFBCC9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nil"/>
            </w:tcBorders>
            <w:shd w:val="clear" w:color="000000" w:fill="FFFFFF" w:themeFill="background1"/>
            <w:noWrap/>
          </w:tcPr>
          <w:p w14:paraId="76FA80D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Malignant neoplasms, stated or presumed to be primary, of lymphoid, </w:t>
            </w:r>
            <w:proofErr w:type="spellStart"/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haematopoietic</w:t>
            </w:r>
            <w:proofErr w:type="spellEnd"/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and related tissue</w:t>
            </w:r>
            <w:r w:rsidR="00F55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  <w:r w:rsidRPr="0056440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da-DK"/>
              </w:rPr>
              <w:t>a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000000" w:fill="FFFFFF" w:themeFill="background1"/>
            <w:vAlign w:val="bottom"/>
          </w:tcPr>
          <w:p w14:paraId="032D281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C81-C96</w:t>
            </w:r>
          </w:p>
          <w:p w14:paraId="76671978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D45-D46; D470-D471; D473-D475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6C49161E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4AE261A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69CA0F8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000000" w:fill="FFFFFF" w:themeFill="background1"/>
          </w:tcPr>
          <w:p w14:paraId="07C2742E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4</w:t>
            </w:r>
          </w:p>
        </w:tc>
      </w:tr>
      <w:tr w:rsidR="00564407" w:rsidRPr="00564407" w14:paraId="062AD4BB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  <w:noWrap/>
          </w:tcPr>
          <w:p w14:paraId="0D2A4E1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 Malignant neoplasms of ill-defined, secondary and unspecified sites</w:t>
            </w:r>
            <w:r w:rsidR="00F553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</w:t>
            </w:r>
            <w:r w:rsidRPr="0056440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da-DK"/>
              </w:rPr>
              <w:t>b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  <w:vAlign w:val="bottom"/>
          </w:tcPr>
          <w:p w14:paraId="2B020DB0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C76-C80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</w:tcPr>
          <w:p w14:paraId="08D3EA2A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</w:tcPr>
          <w:p w14:paraId="44CAFCD6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</w:tcPr>
          <w:p w14:paraId="3A5284B2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000000" w:fill="F2F2F2" w:themeFill="background1" w:themeFillShade="F2"/>
          </w:tcPr>
          <w:p w14:paraId="0AB96A2C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7</w:t>
            </w:r>
          </w:p>
        </w:tc>
      </w:tr>
      <w:tr w:rsidR="00564407" w:rsidRPr="00564407" w14:paraId="22CAF7A1" w14:textId="77777777" w:rsidTr="0018199E">
        <w:trPr>
          <w:trHeight w:val="280"/>
        </w:trPr>
        <w:tc>
          <w:tcPr>
            <w:tcW w:w="3898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</w:tcPr>
          <w:p w14:paraId="342FCCFF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No cancer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  <w:vAlign w:val="bottom"/>
          </w:tcPr>
          <w:p w14:paraId="28D81BEB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-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</w:tcPr>
          <w:p w14:paraId="05B3D294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-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</w:tcPr>
          <w:p w14:paraId="5EA220D3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-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</w:tcPr>
          <w:p w14:paraId="0CD22D2D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18"/>
                <w:szCs w:val="18"/>
                <w:lang w:eastAsia="da-DK"/>
              </w:rPr>
              <w:t>587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</w:tcPr>
          <w:p w14:paraId="761BC7C0" w14:textId="77777777" w:rsidR="00564407" w:rsidRPr="00564407" w:rsidRDefault="00564407" w:rsidP="00C17F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503</w:t>
            </w:r>
          </w:p>
        </w:tc>
      </w:tr>
    </w:tbl>
    <w:p w14:paraId="5F8A9E19" w14:textId="77777777" w:rsidR="00564407" w:rsidRPr="00B811DF" w:rsidRDefault="00564407" w:rsidP="00564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</w:pPr>
      <w:proofErr w:type="spellStart"/>
      <w:proofErr w:type="gramStart"/>
      <w:r w:rsidRPr="00B811D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a-DK"/>
        </w:rPr>
        <w:t>a</w:t>
      </w:r>
      <w:proofErr w:type="spellEnd"/>
      <w:proofErr w:type="gramEnd"/>
      <w:r w:rsidRPr="00B811D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a-DK"/>
        </w:rPr>
        <w:t xml:space="preserve"> </w:t>
      </w:r>
      <w:r w:rsidRPr="00B811DF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>For Hodgkin and non-Hodgkin lymphomas including ICD for Oncology (ICD-O) morphological codes within the range: 9590/3/ - 9597/3/; 9650/3/ - 9667/3/; 9670/3/ - 9729/3/ as well as: 97313, 97323, 97333 and 97343 in accordance to the recommendation of the Danish Cancer Register.</w:t>
      </w:r>
    </w:p>
    <w:p w14:paraId="63E01147" w14:textId="3B81B8A7" w:rsidR="00564407" w:rsidRPr="00564407" w:rsidRDefault="00564407" w:rsidP="005644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</w:pPr>
      <w:proofErr w:type="gramStart"/>
      <w:r w:rsidRPr="00B811DF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a-DK"/>
        </w:rPr>
        <w:t>b</w:t>
      </w:r>
      <w:proofErr w:type="gramEnd"/>
      <w:r w:rsidRPr="00B811DF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t xml:space="preserve"> Metastases are only included if there is no registration of any primary neoplasm.</w:t>
      </w:r>
      <w:r w:rsidRPr="00564407">
        <w:rPr>
          <w:rFonts w:ascii="Times New Roman" w:eastAsia="Times New Roman" w:hAnsi="Times New Roman" w:cs="Times New Roman"/>
          <w:sz w:val="20"/>
          <w:szCs w:val="20"/>
          <w:lang w:val="en-US" w:eastAsia="da-DK"/>
        </w:rPr>
        <w:br w:type="page"/>
      </w:r>
      <w:r w:rsidRPr="009528AF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lastRenderedPageBreak/>
        <w:t xml:space="preserve">Table </w:t>
      </w:r>
      <w:r w:rsidR="00584F19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S</w:t>
      </w:r>
      <w:r w:rsidRPr="009528AF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>2</w:t>
      </w:r>
      <w:r w:rsidRPr="00B811DF">
        <w:rPr>
          <w:rFonts w:ascii="Times New Roman" w:eastAsia="Times New Roman" w:hAnsi="Times New Roman" w:cs="Times New Roman"/>
          <w:i/>
          <w:sz w:val="24"/>
          <w:szCs w:val="24"/>
          <w:lang w:val="en-GB" w:eastAsia="da-DK"/>
        </w:rPr>
        <w:t>:</w:t>
      </w:r>
      <w:r w:rsidRPr="00B811DF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Definition of clinical outcomes in the 19-year registry-based monitoring of the Diabetes Care in General Practice (DCGP) study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701"/>
        <w:gridCol w:w="1701"/>
        <w:gridCol w:w="1701"/>
      </w:tblGrid>
      <w:tr w:rsidR="00564407" w:rsidRPr="001F785D" w14:paraId="2590FD07" w14:textId="77777777">
        <w:trPr>
          <w:trHeight w:hRule="exact" w:val="680"/>
        </w:trPr>
        <w:tc>
          <w:tcPr>
            <w:tcW w:w="266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2603B5B9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F476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 xml:space="preserve">Codes used to classify </w:t>
            </w:r>
          </w:p>
          <w:p w14:paraId="1D4257E4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cause of death or morbidity</w:t>
            </w:r>
            <w:r w:rsidRPr="005644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en-US" w:eastAsia="da-DK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327ED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 xml:space="preserve">Codes used to classify </w:t>
            </w:r>
          </w:p>
          <w:p w14:paraId="4D392D7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surgical procedures</w:t>
            </w: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da-DK"/>
              </w:rPr>
              <w:t>†</w:t>
            </w:r>
          </w:p>
        </w:tc>
      </w:tr>
      <w:tr w:rsidR="00564407" w:rsidRPr="00564407" w14:paraId="5CCCEDA9" w14:textId="77777777">
        <w:trPr>
          <w:cantSplit/>
          <w:trHeight w:val="994"/>
        </w:trPr>
        <w:tc>
          <w:tcPr>
            <w:tcW w:w="2660" w:type="dxa"/>
            <w:tcBorders>
              <w:top w:val="nil"/>
              <w:left w:val="nil"/>
              <w:bottom w:val="single" w:sz="6" w:space="0" w:color="auto"/>
            </w:tcBorders>
          </w:tcPr>
          <w:p w14:paraId="4647B92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5FAAF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ICD-8 codes</w:t>
            </w:r>
          </w:p>
          <w:p w14:paraId="3CBEE14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(≤1993)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5CC4C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ICD-10 codes</w:t>
            </w:r>
          </w:p>
          <w:p w14:paraId="020B2F1E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(≥1994)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B4B8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The Danish Classification of Surgical Procedures</w:t>
            </w:r>
          </w:p>
          <w:p w14:paraId="6C2D11F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(≤1995)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161A9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The Nordic Classification of Surgical Procedures</w:t>
            </w:r>
          </w:p>
          <w:p w14:paraId="2306F40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(≥1996)</w:t>
            </w:r>
          </w:p>
        </w:tc>
      </w:tr>
      <w:tr w:rsidR="00564407" w:rsidRPr="001F785D" w14:paraId="2B099C2E" w14:textId="77777777">
        <w:tc>
          <w:tcPr>
            <w:tcW w:w="2660" w:type="dxa"/>
            <w:tcBorders>
              <w:top w:val="single" w:sz="6" w:space="0" w:color="auto"/>
              <w:left w:val="nil"/>
            </w:tcBorders>
          </w:tcPr>
          <w:p w14:paraId="3CC657E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da-DK"/>
              </w:rPr>
              <w:t>Aggregate endpoints. Time to the first occurrence of any event in that category: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right w:val="nil"/>
            </w:tcBorders>
          </w:tcPr>
          <w:p w14:paraId="20279EF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1F785D" w14:paraId="738CB878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2AB96AA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Diabetes-related death, i.e. death from: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263C54C4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7AE94A79" w14:textId="77777777">
        <w:tc>
          <w:tcPr>
            <w:tcW w:w="2660" w:type="dxa"/>
            <w:tcBorders>
              <w:left w:val="nil"/>
            </w:tcBorders>
          </w:tcPr>
          <w:p w14:paraId="788DC88E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myocardial infarction</w:t>
            </w:r>
          </w:p>
        </w:tc>
        <w:tc>
          <w:tcPr>
            <w:tcW w:w="1701" w:type="dxa"/>
          </w:tcPr>
          <w:p w14:paraId="7253DE4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410-414 or 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1 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or 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9 or 428</w:t>
            </w:r>
          </w:p>
          <w:p w14:paraId="1682486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1F200A02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I20-I25 or I50</w:t>
            </w:r>
          </w:p>
        </w:tc>
        <w:tc>
          <w:tcPr>
            <w:tcW w:w="1701" w:type="dxa"/>
          </w:tcPr>
          <w:p w14:paraId="2B2CB4D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D23365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564407" w:rsidRPr="00564407" w14:paraId="37D587F8" w14:textId="77777777">
        <w:tc>
          <w:tcPr>
            <w:tcW w:w="2660" w:type="dxa"/>
            <w:tcBorders>
              <w:left w:val="nil"/>
            </w:tcBorders>
          </w:tcPr>
          <w:p w14:paraId="62DB094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stroke</w:t>
            </w:r>
          </w:p>
        </w:tc>
        <w:tc>
          <w:tcPr>
            <w:tcW w:w="1701" w:type="dxa"/>
          </w:tcPr>
          <w:p w14:paraId="07FEE1DA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430-438</w:t>
            </w:r>
          </w:p>
        </w:tc>
        <w:tc>
          <w:tcPr>
            <w:tcW w:w="1701" w:type="dxa"/>
          </w:tcPr>
          <w:p w14:paraId="582B1680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I60-I69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G45</w:t>
            </w:r>
          </w:p>
        </w:tc>
        <w:tc>
          <w:tcPr>
            <w:tcW w:w="1701" w:type="dxa"/>
          </w:tcPr>
          <w:p w14:paraId="080B101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74B87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1F785D" w14:paraId="66BEDADB" w14:textId="77777777">
        <w:tc>
          <w:tcPr>
            <w:tcW w:w="2660" w:type="dxa"/>
            <w:tcBorders>
              <w:left w:val="nil"/>
            </w:tcBorders>
          </w:tcPr>
          <w:p w14:paraId="15CE0DA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Renal disease </w:t>
            </w:r>
          </w:p>
        </w:tc>
        <w:tc>
          <w:tcPr>
            <w:tcW w:w="1701" w:type="dxa"/>
          </w:tcPr>
          <w:p w14:paraId="1CEEDAB2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580-593</w:t>
            </w:r>
          </w:p>
        </w:tc>
        <w:tc>
          <w:tcPr>
            <w:tcW w:w="1701" w:type="dxa"/>
          </w:tcPr>
          <w:p w14:paraId="1248B163" w14:textId="77777777" w:rsidR="00564407" w:rsidRPr="00564407" w:rsidRDefault="001E2008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N00-N06 or N08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 xml:space="preserve"> or N10-N13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 xml:space="preserve"> or N17-N20 or N25-N29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 xml:space="preserve"> or E10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2 or E11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2 or E12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2 or E13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2 or E14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  <w:t>2</w:t>
            </w:r>
          </w:p>
        </w:tc>
        <w:tc>
          <w:tcPr>
            <w:tcW w:w="1701" w:type="dxa"/>
          </w:tcPr>
          <w:p w14:paraId="09C9EAD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425B8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da-DK"/>
              </w:rPr>
            </w:pPr>
          </w:p>
        </w:tc>
      </w:tr>
      <w:tr w:rsidR="00564407" w:rsidRPr="001F785D" w14:paraId="21BC0393" w14:textId="77777777">
        <w:tc>
          <w:tcPr>
            <w:tcW w:w="2660" w:type="dxa"/>
            <w:tcBorders>
              <w:left w:val="nil"/>
            </w:tcBorders>
          </w:tcPr>
          <w:p w14:paraId="42DEEAF6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Hyperglycaemia </w:t>
            </w:r>
          </w:p>
          <w:p w14:paraId="7CE8AC51" w14:textId="77777777" w:rsidR="00564407" w:rsidRPr="00564407" w:rsidRDefault="00564407" w:rsidP="00564407">
            <w:pPr>
              <w:spacing w:after="0" w:line="240" w:lineRule="auto"/>
              <w:ind w:firstLine="130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05278E2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5985F37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E10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E10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E11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E11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E12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E12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E13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E13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E14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E14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</w:t>
            </w:r>
          </w:p>
        </w:tc>
        <w:tc>
          <w:tcPr>
            <w:tcW w:w="1701" w:type="dxa"/>
          </w:tcPr>
          <w:p w14:paraId="02D91E81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73F64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61A2499D" w14:textId="77777777">
        <w:tc>
          <w:tcPr>
            <w:tcW w:w="2660" w:type="dxa"/>
            <w:tcBorders>
              <w:left w:val="nil"/>
            </w:tcBorders>
          </w:tcPr>
          <w:p w14:paraId="44E1D99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 xml:space="preserve">Hypoglycaemia </w:t>
            </w:r>
          </w:p>
        </w:tc>
        <w:tc>
          <w:tcPr>
            <w:tcW w:w="1701" w:type="dxa"/>
          </w:tcPr>
          <w:p w14:paraId="2765891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962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3</w:t>
            </w:r>
          </w:p>
        </w:tc>
        <w:tc>
          <w:tcPr>
            <w:tcW w:w="1701" w:type="dxa"/>
          </w:tcPr>
          <w:p w14:paraId="7D490E4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E16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0 or E16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1 or E16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  <w:t>2</w:t>
            </w:r>
          </w:p>
        </w:tc>
        <w:tc>
          <w:tcPr>
            <w:tcW w:w="1701" w:type="dxa"/>
          </w:tcPr>
          <w:p w14:paraId="76B561E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778D57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a-DK"/>
              </w:rPr>
            </w:pPr>
          </w:p>
        </w:tc>
      </w:tr>
      <w:tr w:rsidR="00564407" w:rsidRPr="001E2008" w14:paraId="514FB0A0" w14:textId="77777777">
        <w:tc>
          <w:tcPr>
            <w:tcW w:w="2660" w:type="dxa"/>
            <w:tcBorders>
              <w:left w:val="nil"/>
            </w:tcBorders>
          </w:tcPr>
          <w:p w14:paraId="29EEF0E4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Sudden death </w:t>
            </w:r>
          </w:p>
        </w:tc>
        <w:tc>
          <w:tcPr>
            <w:tcW w:w="1701" w:type="dxa"/>
          </w:tcPr>
          <w:p w14:paraId="4E9C2109" w14:textId="77777777" w:rsidR="00564407" w:rsidRPr="00564407" w:rsidRDefault="001E2008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795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796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2 or 796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or 796</w:t>
            </w:r>
            <w:r w:rsidR="00564407"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9</w:t>
            </w:r>
          </w:p>
        </w:tc>
        <w:tc>
          <w:tcPr>
            <w:tcW w:w="1701" w:type="dxa"/>
          </w:tcPr>
          <w:p w14:paraId="56AC37AD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R96-R99  </w:t>
            </w:r>
          </w:p>
        </w:tc>
        <w:tc>
          <w:tcPr>
            <w:tcW w:w="1701" w:type="dxa"/>
          </w:tcPr>
          <w:p w14:paraId="27E0C6C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36C5D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1F785D" w14:paraId="7B5ACB28" w14:textId="77777777">
        <w:tc>
          <w:tcPr>
            <w:tcW w:w="2660" w:type="dxa"/>
            <w:tcBorders>
              <w:left w:val="nil"/>
            </w:tcBorders>
          </w:tcPr>
          <w:p w14:paraId="7937D1E6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Peripheral vascular disease </w:t>
            </w:r>
          </w:p>
        </w:tc>
        <w:tc>
          <w:tcPr>
            <w:tcW w:w="1701" w:type="dxa"/>
          </w:tcPr>
          <w:p w14:paraId="6D7C545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440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2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1701" w:type="dxa"/>
          </w:tcPr>
          <w:p w14:paraId="55BCB47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I70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2 or E10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 or E11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 or E12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 or E13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 or E14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5</w:t>
            </w:r>
          </w:p>
        </w:tc>
        <w:tc>
          <w:tcPr>
            <w:tcW w:w="1701" w:type="dxa"/>
          </w:tcPr>
          <w:p w14:paraId="43644D3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9F306D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1E2008" w14:paraId="2B82EDD4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6530C85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(Death from any cause)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1B83D4A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18532872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58EAB6F4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Vascular (cardiac) =</w:t>
            </w:r>
          </w:p>
          <w:p w14:paraId="3F799FC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“Myocardial infarction”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37F3A02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53EEEAC7" w14:textId="77777777">
        <w:tc>
          <w:tcPr>
            <w:tcW w:w="2660" w:type="dxa"/>
            <w:tcBorders>
              <w:left w:val="nil"/>
            </w:tcBorders>
          </w:tcPr>
          <w:p w14:paraId="49436D1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myocardial infarction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3ABBDBE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515687CD" w14:textId="77777777">
        <w:tc>
          <w:tcPr>
            <w:tcW w:w="2660" w:type="dxa"/>
            <w:tcBorders>
              <w:left w:val="nil"/>
            </w:tcBorders>
          </w:tcPr>
          <w:p w14:paraId="0FB1BC4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Nonfatal myocardial infarction</w:t>
            </w:r>
          </w:p>
        </w:tc>
        <w:tc>
          <w:tcPr>
            <w:tcW w:w="1701" w:type="dxa"/>
          </w:tcPr>
          <w:p w14:paraId="30916795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410</w:t>
            </w:r>
          </w:p>
        </w:tc>
        <w:tc>
          <w:tcPr>
            <w:tcW w:w="1701" w:type="dxa"/>
          </w:tcPr>
          <w:p w14:paraId="553F8CE7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I21</w:t>
            </w:r>
          </w:p>
        </w:tc>
        <w:tc>
          <w:tcPr>
            <w:tcW w:w="1701" w:type="dxa"/>
          </w:tcPr>
          <w:p w14:paraId="020D689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722732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1A8E9C08" w14:textId="77777777">
        <w:tc>
          <w:tcPr>
            <w:tcW w:w="2660" w:type="dxa"/>
            <w:tcBorders>
              <w:left w:val="nil"/>
            </w:tcBorders>
          </w:tcPr>
          <w:p w14:paraId="7FA49DC2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Sudden death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694516F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3FC6C5DB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6C04AF6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Vascular (stroke) =</w:t>
            </w:r>
          </w:p>
          <w:p w14:paraId="0AC8F93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“Stroke”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5B0DE994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2B1E46F6" w14:textId="77777777">
        <w:tc>
          <w:tcPr>
            <w:tcW w:w="2660" w:type="dxa"/>
            <w:tcBorders>
              <w:left w:val="nil"/>
            </w:tcBorders>
          </w:tcPr>
          <w:p w14:paraId="47A13C66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stroke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0F96E6B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5EDDD092" w14:textId="77777777">
        <w:tc>
          <w:tcPr>
            <w:tcW w:w="2660" w:type="dxa"/>
            <w:tcBorders>
              <w:left w:val="nil"/>
            </w:tcBorders>
          </w:tcPr>
          <w:p w14:paraId="4395199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Nonfatal stroke</w:t>
            </w:r>
          </w:p>
        </w:tc>
        <w:tc>
          <w:tcPr>
            <w:tcW w:w="1701" w:type="dxa"/>
          </w:tcPr>
          <w:p w14:paraId="4A03A7F9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430-434 or 436</w:t>
            </w:r>
          </w:p>
        </w:tc>
        <w:tc>
          <w:tcPr>
            <w:tcW w:w="1701" w:type="dxa"/>
          </w:tcPr>
          <w:p w14:paraId="094FC770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I60-I64</w:t>
            </w:r>
          </w:p>
        </w:tc>
        <w:tc>
          <w:tcPr>
            <w:tcW w:w="1701" w:type="dxa"/>
          </w:tcPr>
          <w:p w14:paraId="54A2CE3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CD9BC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6069C02B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7E97627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 xml:space="preserve">Peripheral vascular disease 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10A9E2A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302EA407" w14:textId="77777777">
        <w:tc>
          <w:tcPr>
            <w:tcW w:w="2660" w:type="dxa"/>
            <w:tcBorders>
              <w:left w:val="nil"/>
            </w:tcBorders>
          </w:tcPr>
          <w:p w14:paraId="53FE09B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Amputation</w:t>
            </w:r>
          </w:p>
        </w:tc>
        <w:tc>
          <w:tcPr>
            <w:tcW w:w="1701" w:type="dxa"/>
          </w:tcPr>
          <w:p w14:paraId="53C8628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49782709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217E703E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8103 or 8104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8105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81080 or 81081</w:t>
            </w:r>
          </w:p>
        </w:tc>
        <w:tc>
          <w:tcPr>
            <w:tcW w:w="1701" w:type="dxa"/>
            <w:tcBorders>
              <w:right w:val="nil"/>
            </w:tcBorders>
          </w:tcPr>
          <w:p w14:paraId="0AA4CA8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NEQ or</w:t>
            </w:r>
          </w:p>
          <w:p w14:paraId="6EFB3665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NFQ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</w:t>
            </w:r>
          </w:p>
          <w:p w14:paraId="3662C338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NGQ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</w:t>
            </w:r>
          </w:p>
          <w:p w14:paraId="05E7FF02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NHQ</w:t>
            </w:r>
          </w:p>
        </w:tc>
      </w:tr>
      <w:tr w:rsidR="00564407" w:rsidRPr="00564407" w14:paraId="4EBA7DD8" w14:textId="77777777">
        <w:tc>
          <w:tcPr>
            <w:tcW w:w="2660" w:type="dxa"/>
            <w:tcBorders>
              <w:left w:val="nil"/>
            </w:tcBorders>
          </w:tcPr>
          <w:p w14:paraId="0857722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Death from peripheral vascular disease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1DC2A180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48E37A06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637AB93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Microvascular disease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76201C1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777E389D" w14:textId="77777777">
        <w:tc>
          <w:tcPr>
            <w:tcW w:w="2660" w:type="dxa"/>
            <w:tcBorders>
              <w:left w:val="nil"/>
            </w:tcBorders>
          </w:tcPr>
          <w:p w14:paraId="59CD0AD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lastRenderedPageBreak/>
              <w:t>Nonfatal renal failure</w:t>
            </w:r>
          </w:p>
        </w:tc>
        <w:tc>
          <w:tcPr>
            <w:tcW w:w="1701" w:type="dxa"/>
          </w:tcPr>
          <w:p w14:paraId="2A2527E8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792</w:t>
            </w:r>
          </w:p>
        </w:tc>
        <w:tc>
          <w:tcPr>
            <w:tcW w:w="1701" w:type="dxa"/>
          </w:tcPr>
          <w:p w14:paraId="6E78AE4B" w14:textId="77777777" w:rsidR="00564407" w:rsidRPr="00564407" w:rsidRDefault="00564407" w:rsidP="00564407">
            <w:pPr>
              <w:tabs>
                <w:tab w:val="left" w:pos="13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18-N19</w:t>
            </w:r>
          </w:p>
        </w:tc>
        <w:tc>
          <w:tcPr>
            <w:tcW w:w="1701" w:type="dxa"/>
          </w:tcPr>
          <w:p w14:paraId="26C36A3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94340 or 94300</w:t>
            </w:r>
          </w:p>
        </w:tc>
        <w:tc>
          <w:tcPr>
            <w:tcW w:w="1701" w:type="dxa"/>
            <w:tcBorders>
              <w:right w:val="nil"/>
            </w:tcBorders>
          </w:tcPr>
          <w:p w14:paraId="31CF445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TJA 30</w:t>
            </w:r>
          </w:p>
        </w:tc>
      </w:tr>
      <w:tr w:rsidR="00564407" w:rsidRPr="00564407" w14:paraId="2B2104D9" w14:textId="77777777">
        <w:tc>
          <w:tcPr>
            <w:tcW w:w="2660" w:type="dxa"/>
            <w:tcBorders>
              <w:left w:val="nil"/>
            </w:tcBorders>
          </w:tcPr>
          <w:p w14:paraId="404ECBE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Fatal renal disease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29F15A46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16EC20C4" w14:textId="77777777">
        <w:tc>
          <w:tcPr>
            <w:tcW w:w="2660" w:type="dxa"/>
            <w:tcBorders>
              <w:left w:val="nil"/>
            </w:tcBorders>
          </w:tcPr>
          <w:p w14:paraId="2CC3D55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Vitreous haemorrhage</w:t>
            </w:r>
          </w:p>
        </w:tc>
        <w:tc>
          <w:tcPr>
            <w:tcW w:w="1701" w:type="dxa"/>
          </w:tcPr>
          <w:p w14:paraId="6FDD5D7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377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00</w:t>
            </w:r>
          </w:p>
        </w:tc>
        <w:tc>
          <w:tcPr>
            <w:tcW w:w="1701" w:type="dxa"/>
          </w:tcPr>
          <w:p w14:paraId="1A58D5F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H43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H45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</w:t>
            </w:r>
          </w:p>
        </w:tc>
        <w:tc>
          <w:tcPr>
            <w:tcW w:w="1701" w:type="dxa"/>
          </w:tcPr>
          <w:p w14:paraId="5D16005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16540</w:t>
            </w:r>
          </w:p>
        </w:tc>
        <w:tc>
          <w:tcPr>
            <w:tcW w:w="1701" w:type="dxa"/>
            <w:tcBorders>
              <w:right w:val="nil"/>
            </w:tcBorders>
          </w:tcPr>
          <w:p w14:paraId="3017AA4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CKD65</w:t>
            </w:r>
          </w:p>
        </w:tc>
      </w:tr>
      <w:tr w:rsidR="00564407" w:rsidRPr="00564407" w14:paraId="5FF05985" w14:textId="77777777">
        <w:tc>
          <w:tcPr>
            <w:tcW w:w="2660" w:type="dxa"/>
            <w:tcBorders>
              <w:left w:val="nil"/>
            </w:tcBorders>
          </w:tcPr>
          <w:p w14:paraId="7BB1B0C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Retinal photocoagulation</w:t>
            </w:r>
          </w:p>
        </w:tc>
        <w:tc>
          <w:tcPr>
            <w:tcW w:w="1701" w:type="dxa"/>
          </w:tcPr>
          <w:p w14:paraId="6AD8B21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1635F64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</w:tcPr>
          <w:p w14:paraId="2F36B3E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16070</w:t>
            </w:r>
          </w:p>
        </w:tc>
        <w:tc>
          <w:tcPr>
            <w:tcW w:w="1701" w:type="dxa"/>
            <w:tcBorders>
              <w:right w:val="nil"/>
            </w:tcBorders>
          </w:tcPr>
          <w:p w14:paraId="609F724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CKC10 or CKC15 </w:t>
            </w:r>
          </w:p>
        </w:tc>
      </w:tr>
      <w:tr w:rsidR="00564407" w:rsidRPr="001F785D" w14:paraId="3A7585F8" w14:textId="77777777">
        <w:tc>
          <w:tcPr>
            <w:tcW w:w="2660" w:type="dxa"/>
            <w:tcBorders>
              <w:left w:val="nil"/>
            </w:tcBorders>
            <w:shd w:val="pct20" w:color="auto" w:fill="auto"/>
          </w:tcPr>
          <w:p w14:paraId="22A73EF3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a-DK"/>
              </w:rPr>
              <w:t>Any diabetes-related end point</w:t>
            </w:r>
          </w:p>
        </w:tc>
        <w:tc>
          <w:tcPr>
            <w:tcW w:w="6804" w:type="dxa"/>
            <w:gridSpan w:val="4"/>
            <w:tcBorders>
              <w:right w:val="nil"/>
            </w:tcBorders>
            <w:shd w:val="pct20" w:color="auto" w:fill="auto"/>
          </w:tcPr>
          <w:p w14:paraId="0526BEE2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30D331D8" w14:textId="77777777">
        <w:tc>
          <w:tcPr>
            <w:tcW w:w="2660" w:type="dxa"/>
            <w:tcBorders>
              <w:left w:val="nil"/>
            </w:tcBorders>
          </w:tcPr>
          <w:p w14:paraId="49A158D4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Sudden death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4DD99FC5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204EB167" w14:textId="77777777">
        <w:tc>
          <w:tcPr>
            <w:tcW w:w="2660" w:type="dxa"/>
            <w:tcBorders>
              <w:left w:val="nil"/>
            </w:tcBorders>
          </w:tcPr>
          <w:p w14:paraId="312BE6D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Death from hyperglycaemia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7C428E0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23AD5801" w14:textId="77777777">
        <w:tc>
          <w:tcPr>
            <w:tcW w:w="2660" w:type="dxa"/>
            <w:tcBorders>
              <w:left w:val="nil"/>
            </w:tcBorders>
          </w:tcPr>
          <w:p w14:paraId="05F88BC5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Death from hypoglycaemia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2B16C5C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3DC6F134" w14:textId="77777777">
        <w:tc>
          <w:tcPr>
            <w:tcW w:w="2660" w:type="dxa"/>
            <w:tcBorders>
              <w:left w:val="nil"/>
            </w:tcBorders>
          </w:tcPr>
          <w:p w14:paraId="4C15DE8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myocardial infarction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7E05C0E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32DA1C05" w14:textId="77777777">
        <w:tc>
          <w:tcPr>
            <w:tcW w:w="2660" w:type="dxa"/>
            <w:tcBorders>
              <w:left w:val="nil"/>
            </w:tcBorders>
          </w:tcPr>
          <w:p w14:paraId="14203F3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Nonfatal myocardial infarction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34260D54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53E0B6D7" w14:textId="77777777">
        <w:tc>
          <w:tcPr>
            <w:tcW w:w="2660" w:type="dxa"/>
            <w:tcBorders>
              <w:left w:val="nil"/>
            </w:tcBorders>
          </w:tcPr>
          <w:p w14:paraId="7471B0B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Angina/ischemic heart disease</w:t>
            </w:r>
          </w:p>
        </w:tc>
        <w:tc>
          <w:tcPr>
            <w:tcW w:w="1701" w:type="dxa"/>
          </w:tcPr>
          <w:p w14:paraId="489693C9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411-414</w:t>
            </w:r>
          </w:p>
        </w:tc>
        <w:tc>
          <w:tcPr>
            <w:tcW w:w="1701" w:type="dxa"/>
          </w:tcPr>
          <w:p w14:paraId="53B05E5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20 or I25</w:t>
            </w:r>
          </w:p>
        </w:tc>
        <w:tc>
          <w:tcPr>
            <w:tcW w:w="1701" w:type="dxa"/>
          </w:tcPr>
          <w:p w14:paraId="3020CF2E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B8F6C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7D086A11" w14:textId="77777777">
        <w:tc>
          <w:tcPr>
            <w:tcW w:w="2660" w:type="dxa"/>
            <w:tcBorders>
              <w:left w:val="nil"/>
            </w:tcBorders>
          </w:tcPr>
          <w:p w14:paraId="6ED341ED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Heart failure</w:t>
            </w:r>
          </w:p>
        </w:tc>
        <w:tc>
          <w:tcPr>
            <w:tcW w:w="1701" w:type="dxa"/>
          </w:tcPr>
          <w:p w14:paraId="3995098C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427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99 or 428</w:t>
            </w:r>
          </w:p>
        </w:tc>
        <w:tc>
          <w:tcPr>
            <w:tcW w:w="1701" w:type="dxa"/>
          </w:tcPr>
          <w:p w14:paraId="259C21CB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I50</w:t>
            </w:r>
          </w:p>
        </w:tc>
        <w:tc>
          <w:tcPr>
            <w:tcW w:w="1701" w:type="dxa"/>
          </w:tcPr>
          <w:p w14:paraId="71C92BB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9F8D9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564407" w14:paraId="1AFF5B9D" w14:textId="77777777">
        <w:tc>
          <w:tcPr>
            <w:tcW w:w="2660" w:type="dxa"/>
            <w:tcBorders>
              <w:left w:val="nil"/>
            </w:tcBorders>
          </w:tcPr>
          <w:p w14:paraId="46DA0A8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Fatal stroke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35D3D782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12592C94" w14:textId="77777777">
        <w:tc>
          <w:tcPr>
            <w:tcW w:w="2660" w:type="dxa"/>
            <w:tcBorders>
              <w:left w:val="nil"/>
            </w:tcBorders>
          </w:tcPr>
          <w:p w14:paraId="516A5127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Nonfatal stroke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76B82B11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4BCD49A2" w14:textId="77777777">
        <w:tc>
          <w:tcPr>
            <w:tcW w:w="2660" w:type="dxa"/>
            <w:tcBorders>
              <w:left w:val="nil"/>
            </w:tcBorders>
          </w:tcPr>
          <w:p w14:paraId="020FF7EC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Nonfatal renal failure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39A6B728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774F5687" w14:textId="77777777">
        <w:tc>
          <w:tcPr>
            <w:tcW w:w="2660" w:type="dxa"/>
            <w:tcBorders>
              <w:left w:val="nil"/>
            </w:tcBorders>
          </w:tcPr>
          <w:p w14:paraId="1D8E9D0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Fatal renal disease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0329D7F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40865CE4" w14:textId="77777777">
        <w:tc>
          <w:tcPr>
            <w:tcW w:w="2660" w:type="dxa"/>
            <w:tcBorders>
              <w:left w:val="nil"/>
            </w:tcBorders>
          </w:tcPr>
          <w:p w14:paraId="39B7688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Amputation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4C324B7A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59824DD8" w14:textId="77777777">
        <w:tc>
          <w:tcPr>
            <w:tcW w:w="2660" w:type="dxa"/>
            <w:tcBorders>
              <w:left w:val="nil"/>
            </w:tcBorders>
          </w:tcPr>
          <w:p w14:paraId="7DA65AEF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Fatal peripheral vascular disease 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71FB874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54D8767C" w14:textId="77777777">
        <w:tc>
          <w:tcPr>
            <w:tcW w:w="2660" w:type="dxa"/>
            <w:tcBorders>
              <w:left w:val="nil"/>
            </w:tcBorders>
          </w:tcPr>
          <w:p w14:paraId="76F12C36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Vitreous haemorrhage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1D39FE2B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78FD79E8" w14:textId="77777777">
        <w:tc>
          <w:tcPr>
            <w:tcW w:w="2660" w:type="dxa"/>
            <w:tcBorders>
              <w:left w:val="nil"/>
            </w:tcBorders>
          </w:tcPr>
          <w:p w14:paraId="0F465C1A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Retinal photocoagulation</w:t>
            </w:r>
          </w:p>
        </w:tc>
        <w:tc>
          <w:tcPr>
            <w:tcW w:w="6804" w:type="dxa"/>
            <w:gridSpan w:val="4"/>
            <w:tcBorders>
              <w:right w:val="nil"/>
            </w:tcBorders>
            <w:vAlign w:val="center"/>
          </w:tcPr>
          <w:p w14:paraId="1947F7E3" w14:textId="77777777" w:rsidR="00564407" w:rsidRPr="00564407" w:rsidRDefault="00564407" w:rsidP="0056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As above</w:t>
            </w:r>
          </w:p>
        </w:tc>
      </w:tr>
      <w:tr w:rsidR="00564407" w:rsidRPr="00564407" w14:paraId="46E66B2B" w14:textId="77777777">
        <w:tc>
          <w:tcPr>
            <w:tcW w:w="2660" w:type="dxa"/>
            <w:tcBorders>
              <w:left w:val="nil"/>
            </w:tcBorders>
          </w:tcPr>
          <w:p w14:paraId="2F3AAD32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Blindness</w:t>
            </w:r>
          </w:p>
        </w:tc>
        <w:tc>
          <w:tcPr>
            <w:tcW w:w="1701" w:type="dxa"/>
          </w:tcPr>
          <w:p w14:paraId="79133100" w14:textId="77777777" w:rsidR="00564407" w:rsidRPr="00564407" w:rsidRDefault="001E2008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379</w:t>
            </w:r>
          </w:p>
        </w:tc>
        <w:tc>
          <w:tcPr>
            <w:tcW w:w="1701" w:type="dxa"/>
          </w:tcPr>
          <w:p w14:paraId="704BC50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H54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0 or H54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 or H54</w:t>
            </w:r>
            <w:r w:rsidRPr="0056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da-DK"/>
              </w:rPr>
              <w:t>.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4</w:t>
            </w:r>
          </w:p>
        </w:tc>
        <w:tc>
          <w:tcPr>
            <w:tcW w:w="1701" w:type="dxa"/>
          </w:tcPr>
          <w:p w14:paraId="25D2C3D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1AEB870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</w:tr>
      <w:tr w:rsidR="00564407" w:rsidRPr="001F785D" w14:paraId="086D8F83" w14:textId="77777777">
        <w:tc>
          <w:tcPr>
            <w:tcW w:w="2660" w:type="dxa"/>
            <w:tcBorders>
              <w:left w:val="nil"/>
              <w:bottom w:val="single" w:sz="6" w:space="0" w:color="auto"/>
            </w:tcBorders>
          </w:tcPr>
          <w:p w14:paraId="10AA193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Cataract excision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6896A048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758FDEAB" w14:textId="77777777" w:rsidR="00564407" w:rsidRPr="00564407" w:rsidRDefault="00564407" w:rsidP="0056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2B5E3145" w14:textId="77777777" w:rsidR="00564407" w:rsidRPr="00564407" w:rsidRDefault="001E2008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17000 or 171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1720 or 1721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1723</w:t>
            </w:r>
            <w:r w:rsidR="00564407"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1726</w:t>
            </w:r>
          </w:p>
        </w:tc>
        <w:tc>
          <w:tcPr>
            <w:tcW w:w="1701" w:type="dxa"/>
            <w:tcBorders>
              <w:bottom w:val="single" w:sz="6" w:space="0" w:color="auto"/>
              <w:right w:val="nil"/>
            </w:tcBorders>
          </w:tcPr>
          <w:p w14:paraId="5794F450" w14:textId="77777777" w:rsidR="00564407" w:rsidRPr="00564407" w:rsidRDefault="00564407" w:rsidP="001E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</w:pP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>CJC</w:t>
            </w:r>
            <w:r w:rsidR="001E200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CJD</w:t>
            </w:r>
            <w:r w:rsidRPr="0056440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a-DK"/>
              </w:rPr>
              <w:t xml:space="preserve"> or CJE</w:t>
            </w:r>
          </w:p>
        </w:tc>
      </w:tr>
    </w:tbl>
    <w:p w14:paraId="6E273E06" w14:textId="77777777" w:rsidR="00564407" w:rsidRPr="00564407" w:rsidRDefault="00564407" w:rsidP="00564407">
      <w:pPr>
        <w:widowControl w:val="0"/>
        <w:tabs>
          <w:tab w:val="left" w:pos="-851"/>
          <w:tab w:val="left" w:pos="0"/>
          <w:tab w:val="left" w:pos="390"/>
          <w:tab w:val="left" w:pos="851"/>
          <w:tab w:val="left" w:pos="1020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</w:tabs>
        <w:spacing w:before="142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</w:pPr>
      <w:r w:rsidRPr="005644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US" w:eastAsia="da-DK"/>
        </w:rPr>
        <w:t>*</w:t>
      </w:r>
      <w:r w:rsidRPr="00564407"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  <w:t xml:space="preserve"> The Danish National Death Registry and the National Hospital Discharge Registry changed coding from ICD-8 to ICD-10 on 1 January 1994. The Danish National Death Registry contains only the first 4 characters of the ICD codes, while the National Hospital Discharge Registry contains all 5 characters.</w:t>
      </w:r>
    </w:p>
    <w:p w14:paraId="7283572D" w14:textId="77777777" w:rsidR="00564407" w:rsidRPr="00564407" w:rsidRDefault="00564407" w:rsidP="00564407">
      <w:pPr>
        <w:widowControl w:val="0"/>
        <w:tabs>
          <w:tab w:val="left" w:pos="-851"/>
          <w:tab w:val="left" w:pos="0"/>
          <w:tab w:val="left" w:pos="390"/>
          <w:tab w:val="left" w:pos="851"/>
          <w:tab w:val="left" w:pos="1020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</w:tabs>
        <w:spacing w:before="142"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</w:pPr>
      <w:r w:rsidRPr="00564407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a-DK"/>
        </w:rPr>
        <w:t>†</w:t>
      </w:r>
      <w:r w:rsidRPr="00564407"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  <w:t xml:space="preserve"> The National Hospital Discharge Registry changed coding of surgical procedures from the </w:t>
      </w:r>
      <w:proofErr w:type="gramStart"/>
      <w:r w:rsidRPr="00564407"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  <w:t>3</w:t>
      </w:r>
      <w:r w:rsidRPr="00564407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da-DK"/>
        </w:rPr>
        <w:t>rd</w:t>
      </w:r>
      <w:proofErr w:type="gramEnd"/>
      <w:r w:rsidRPr="00564407">
        <w:rPr>
          <w:rFonts w:ascii="Times New Roman" w:eastAsia="Times New Roman" w:hAnsi="Times New Roman" w:cs="Times New Roman"/>
          <w:sz w:val="20"/>
          <w:szCs w:val="20"/>
          <w:lang w:val="en-GB" w:eastAsia="da-DK"/>
        </w:rPr>
        <w:t xml:space="preserve"> edition of The Danish Classification of Surgical Procedures to the Nordic Classification of Surgical Procedures on 1 January 1996. </w:t>
      </w:r>
    </w:p>
    <w:p w14:paraId="33B441E0" w14:textId="77777777" w:rsidR="001172DA" w:rsidRDefault="001172DA">
      <w:pPr>
        <w:rPr>
          <w:lang w:val="en-GB"/>
        </w:rPr>
      </w:pPr>
      <w:r>
        <w:rPr>
          <w:lang w:val="en-GB"/>
        </w:rPr>
        <w:br w:type="page"/>
      </w:r>
    </w:p>
    <w:p w14:paraId="375C78E0" w14:textId="7A95BCED" w:rsidR="001F785D" w:rsidRPr="001F785D" w:rsidRDefault="001F785D" w:rsidP="001F785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F785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Figure </w:t>
      </w:r>
      <w:r w:rsidR="00584F19">
        <w:rPr>
          <w:rFonts w:ascii="Times New Roman" w:hAnsi="Times New Roman" w:cs="Times New Roman"/>
          <w:sz w:val="24"/>
          <w:szCs w:val="24"/>
          <w:lang w:val="en-GB"/>
        </w:rPr>
        <w:t>S</w:t>
      </w:r>
      <w:bookmarkStart w:id="0" w:name="_GoBack"/>
      <w:bookmarkEnd w:id="0"/>
      <w:r w:rsidRPr="001F785D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254FF0D7" w14:textId="36F9E49D" w:rsidR="00C17FDE" w:rsidRDefault="001F785D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7538DAC5" wp14:editId="71E2F590">
            <wp:extent cx="6337041" cy="6210300"/>
            <wp:effectExtent l="0" t="0" r="698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69" r="26541" b="26793"/>
                    <a:stretch/>
                  </pic:blipFill>
                  <pic:spPr bwMode="auto">
                    <a:xfrm>
                      <a:off x="0" y="0"/>
                      <a:ext cx="6351277" cy="6224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FDE" w:rsidSect="00613871">
      <w:footerReference w:type="even" r:id="rId8"/>
      <w:footerReference w:type="default" r:id="rId9"/>
      <w:pgSz w:w="11906" w:h="16838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4E56" w14:textId="77777777" w:rsidR="00B0224E" w:rsidRDefault="00B0224E">
      <w:pPr>
        <w:spacing w:after="0" w:line="240" w:lineRule="auto"/>
      </w:pPr>
      <w:r>
        <w:separator/>
      </w:r>
    </w:p>
  </w:endnote>
  <w:endnote w:type="continuationSeparator" w:id="0">
    <w:p w14:paraId="7EC2FF68" w14:textId="77777777" w:rsidR="00B0224E" w:rsidRDefault="00B0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8E69" w14:textId="77777777" w:rsidR="00490228" w:rsidRDefault="00977BB9" w:rsidP="008F5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E0F24" w14:textId="77777777" w:rsidR="00490228" w:rsidRDefault="00490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E1D5" w14:textId="5B70C047" w:rsidR="00490228" w:rsidRPr="00490228" w:rsidRDefault="00977BB9" w:rsidP="008F5995">
    <w:pPr>
      <w:pStyle w:val="Footer"/>
      <w:framePr w:wrap="around" w:vAnchor="text" w:hAnchor="margin" w:xAlign="center" w:y="1"/>
      <w:rPr>
        <w:rStyle w:val="PageNumber"/>
      </w:rPr>
    </w:pPr>
    <w:r w:rsidRPr="00977BB9">
      <w:rPr>
        <w:rStyle w:val="PageNumber"/>
        <w:rFonts w:ascii="Times New Roman" w:hAnsi="Times New Roman"/>
      </w:rPr>
      <w:fldChar w:fldCharType="begin"/>
    </w:r>
    <w:r w:rsidRPr="00977BB9">
      <w:rPr>
        <w:rStyle w:val="PageNumber"/>
        <w:rFonts w:ascii="Times New Roman" w:hAnsi="Times New Roman"/>
      </w:rPr>
      <w:instrText xml:space="preserve">PAGE  </w:instrText>
    </w:r>
    <w:r w:rsidRPr="00977BB9">
      <w:rPr>
        <w:rStyle w:val="PageNumber"/>
        <w:rFonts w:ascii="Times New Roman" w:hAnsi="Times New Roman"/>
      </w:rPr>
      <w:fldChar w:fldCharType="separate"/>
    </w:r>
    <w:r w:rsidR="00584F19">
      <w:rPr>
        <w:rStyle w:val="PageNumber"/>
        <w:rFonts w:ascii="Times New Roman" w:hAnsi="Times New Roman"/>
        <w:noProof/>
      </w:rPr>
      <w:t>2</w:t>
    </w:r>
    <w:r w:rsidRPr="00977BB9">
      <w:rPr>
        <w:rStyle w:val="PageNumber"/>
        <w:rFonts w:ascii="Times New Roman" w:hAnsi="Times New Roman"/>
      </w:rPr>
      <w:fldChar w:fldCharType="end"/>
    </w:r>
  </w:p>
  <w:p w14:paraId="72B05974" w14:textId="77777777" w:rsidR="00490228" w:rsidRDefault="00490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B8B71" w14:textId="77777777" w:rsidR="00B0224E" w:rsidRDefault="00B0224E">
      <w:pPr>
        <w:spacing w:after="0" w:line="240" w:lineRule="auto"/>
      </w:pPr>
      <w:r>
        <w:separator/>
      </w:r>
    </w:p>
  </w:footnote>
  <w:footnote w:type="continuationSeparator" w:id="0">
    <w:p w14:paraId="3E946920" w14:textId="77777777" w:rsidR="00B0224E" w:rsidRDefault="00B02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0NbIwMDE3tjSxNDJQ0lEKTi0uzszPAykwqQUAtP8p/SwAAAA="/>
    <w:docVar w:name="Total_Editing_Time" w:val="14"/>
  </w:docVars>
  <w:rsids>
    <w:rsidRoot w:val="00564407"/>
    <w:rsid w:val="000466FB"/>
    <w:rsid w:val="001172DA"/>
    <w:rsid w:val="0018199E"/>
    <w:rsid w:val="001B5DAD"/>
    <w:rsid w:val="001E2008"/>
    <w:rsid w:val="001F785D"/>
    <w:rsid w:val="00202366"/>
    <w:rsid w:val="0028220C"/>
    <w:rsid w:val="00304E92"/>
    <w:rsid w:val="00321DCD"/>
    <w:rsid w:val="0036200E"/>
    <w:rsid w:val="003C449A"/>
    <w:rsid w:val="003D4E8F"/>
    <w:rsid w:val="00490228"/>
    <w:rsid w:val="004A00A6"/>
    <w:rsid w:val="00564407"/>
    <w:rsid w:val="00584F19"/>
    <w:rsid w:val="00613871"/>
    <w:rsid w:val="006C6042"/>
    <w:rsid w:val="00701B8E"/>
    <w:rsid w:val="00771319"/>
    <w:rsid w:val="007A07FA"/>
    <w:rsid w:val="00833761"/>
    <w:rsid w:val="009228AE"/>
    <w:rsid w:val="00924DD5"/>
    <w:rsid w:val="00941421"/>
    <w:rsid w:val="009528AF"/>
    <w:rsid w:val="00977BB9"/>
    <w:rsid w:val="009A5718"/>
    <w:rsid w:val="00AC1ED3"/>
    <w:rsid w:val="00AD1A7F"/>
    <w:rsid w:val="00AF03C7"/>
    <w:rsid w:val="00B0224E"/>
    <w:rsid w:val="00B11EDE"/>
    <w:rsid w:val="00B811DF"/>
    <w:rsid w:val="00B84838"/>
    <w:rsid w:val="00C1779E"/>
    <w:rsid w:val="00C17FDE"/>
    <w:rsid w:val="00CB2288"/>
    <w:rsid w:val="00CC6A85"/>
    <w:rsid w:val="00D6736A"/>
    <w:rsid w:val="00D95575"/>
    <w:rsid w:val="00E34BD4"/>
    <w:rsid w:val="00E9515F"/>
    <w:rsid w:val="00F553A0"/>
    <w:rsid w:val="00FE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6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07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56440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D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0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228"/>
  </w:style>
  <w:style w:type="character" w:styleId="PageNumber">
    <w:name w:val="page number"/>
    <w:basedOn w:val="DefaultParagraphFont"/>
    <w:uiPriority w:val="99"/>
    <w:semiHidden/>
    <w:unhideWhenUsed/>
    <w:rsid w:val="00490228"/>
  </w:style>
  <w:style w:type="paragraph" w:styleId="Header">
    <w:name w:val="header"/>
    <w:basedOn w:val="Normal"/>
    <w:link w:val="HeaderChar"/>
    <w:uiPriority w:val="99"/>
    <w:semiHidden/>
    <w:unhideWhenUsed/>
    <w:rsid w:val="00490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64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07"/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56440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0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D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90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228"/>
  </w:style>
  <w:style w:type="character" w:styleId="PageNumber">
    <w:name w:val="page number"/>
    <w:basedOn w:val="DefaultParagraphFont"/>
    <w:uiPriority w:val="99"/>
    <w:semiHidden/>
    <w:unhideWhenUsed/>
    <w:rsid w:val="00490228"/>
  </w:style>
  <w:style w:type="paragraph" w:styleId="Header">
    <w:name w:val="header"/>
    <w:basedOn w:val="Normal"/>
    <w:link w:val="HeaderChar"/>
    <w:uiPriority w:val="99"/>
    <w:semiHidden/>
    <w:unhideWhenUsed/>
    <w:rsid w:val="00490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785</Words>
  <Characters>4063</Characters>
  <Application>Microsoft Office Word</Application>
  <DocSecurity>0</DocSecurity>
  <Lines>369</Lines>
  <Paragraphs>269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de Fine Olivarius</dc:creator>
  <cp:lastModifiedBy>MPABLEO</cp:lastModifiedBy>
  <cp:revision>14</cp:revision>
  <cp:lastPrinted>2017-06-09T05:54:00Z</cp:lastPrinted>
  <dcterms:created xsi:type="dcterms:W3CDTF">2017-04-19T11:48:00Z</dcterms:created>
  <dcterms:modified xsi:type="dcterms:W3CDTF">2019-05-03T22:22:00Z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