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A7" w:rsidRPr="00F158B2" w:rsidRDefault="007813A7" w:rsidP="007813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S5</w:t>
      </w:r>
      <w:r w:rsidRPr="00F158B2">
        <w:rPr>
          <w:rFonts w:ascii="Times New Roman" w:hAnsi="Times New Roman" w:cs="Times New Roman"/>
          <w:b/>
        </w:rPr>
        <w:t xml:space="preserve">: Manhattan and QQ – plots for </w:t>
      </w:r>
      <w:r>
        <w:rPr>
          <w:rFonts w:ascii="Times New Roman" w:hAnsi="Times New Roman" w:cs="Times New Roman"/>
          <w:b/>
        </w:rPr>
        <w:t xml:space="preserve">Saturated </w:t>
      </w:r>
      <w:r w:rsidRPr="00F158B2">
        <w:rPr>
          <w:rFonts w:ascii="Times New Roman" w:hAnsi="Times New Roman" w:cs="Times New Roman"/>
          <w:b/>
        </w:rPr>
        <w:t>Fatty</w:t>
      </w:r>
      <w:r>
        <w:rPr>
          <w:rFonts w:ascii="Times New Roman" w:hAnsi="Times New Roman" w:cs="Times New Roman"/>
          <w:b/>
        </w:rPr>
        <w:t xml:space="preserve"> acid components</w:t>
      </w:r>
      <w:r w:rsidRPr="00F158B2">
        <w:rPr>
          <w:rFonts w:ascii="Times New Roman" w:hAnsi="Times New Roman" w:cs="Times New Roman"/>
          <w:b/>
        </w:rPr>
        <w:t>.</w:t>
      </w:r>
    </w:p>
    <w:p w:rsidR="007813A7" w:rsidRDefault="007813A7" w:rsidP="007813A7">
      <w:pPr>
        <w:rPr>
          <w:rFonts w:ascii="Times New Roman" w:hAnsi="Times New Roman" w:cs="Times New Roman"/>
        </w:rPr>
      </w:pPr>
    </w:p>
    <w:p w:rsidR="007813A7" w:rsidRDefault="007813A7" w:rsidP="00781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F101BE" wp14:editId="7FDCDCE4">
            <wp:extent cx="5943600" cy="7217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WAS-SatFat-2col-v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A7" w:rsidRDefault="007813A7" w:rsidP="007813A7">
      <w:pPr>
        <w:rPr>
          <w:rFonts w:ascii="Times New Roman" w:hAnsi="Times New Roman" w:cs="Times New Roman"/>
          <w:b/>
        </w:rPr>
      </w:pPr>
    </w:p>
    <w:p w:rsidR="00BA0E73" w:rsidRPr="007813A7" w:rsidRDefault="00BA0E73" w:rsidP="007813A7">
      <w:bookmarkStart w:id="0" w:name="_GoBack"/>
      <w:bookmarkEnd w:id="0"/>
    </w:p>
    <w:sectPr w:rsidR="00BA0E73" w:rsidRPr="0078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B"/>
    <w:rsid w:val="002057FB"/>
    <w:rsid w:val="004C79D1"/>
    <w:rsid w:val="00635BEC"/>
    <w:rsid w:val="007813A7"/>
    <w:rsid w:val="0082652F"/>
    <w:rsid w:val="009C6A5B"/>
    <w:rsid w:val="00BA0E73"/>
    <w:rsid w:val="00CB6BFD"/>
    <w:rsid w:val="00EF4F71"/>
    <w:rsid w:val="00F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spacing w:after="200" w:line="276" w:lineRule="auto"/>
    </w:pPr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82652F"/>
    <w:pPr>
      <w:spacing w:after="200" w:line="276" w:lineRule="auto"/>
      <w:ind w:left="100"/>
    </w:pPr>
    <w:rPr>
      <w:rFonts w:ascii="Cambria" w:eastAsia="Cambria" w:hAnsi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5B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65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265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265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65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*text"/>
    <w:rsid w:val="0082652F"/>
    <w:pPr>
      <w:suppressAutoHyphens/>
      <w:spacing w:line="360" w:lineRule="auto"/>
      <w:jc w:val="both"/>
    </w:pPr>
    <w:rPr>
      <w:rFonts w:ascii="Times New Roman" w:eastAsia="Malgun Gothic" w:hAnsi="Times New Roman" w:cs="Times New Roman"/>
    </w:rPr>
  </w:style>
  <w:style w:type="paragraph" w:customStyle="1" w:styleId="text-indent">
    <w:name w:val="*text-indent"/>
    <w:basedOn w:val="text"/>
    <w:rsid w:val="0082652F"/>
    <w:pPr>
      <w:ind w:firstLine="284"/>
    </w:pPr>
  </w:style>
  <w:style w:type="paragraph" w:customStyle="1" w:styleId="TableParagraph">
    <w:name w:val="Table Paragraph"/>
    <w:basedOn w:val="Normal"/>
    <w:uiPriority w:val="1"/>
    <w:rsid w:val="0082652F"/>
    <w:pPr>
      <w:spacing w:after="200" w:line="276" w:lineRule="auto"/>
    </w:pPr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5B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5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52F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82652F"/>
    <w:pPr>
      <w:spacing w:after="200" w:line="276" w:lineRule="auto"/>
      <w:ind w:left="100"/>
    </w:pPr>
    <w:rPr>
      <w:rFonts w:ascii="Cambria" w:eastAsia="Cambria" w:hAnsi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652F"/>
    <w:rPr>
      <w:rFonts w:ascii="Cambria" w:eastAsia="Cambria" w:hAnsi="Cambria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635BE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2019-05-22T18:41:00Z</dcterms:created>
  <dcterms:modified xsi:type="dcterms:W3CDTF">2019-05-22T18:41:00Z</dcterms:modified>
</cp:coreProperties>
</file>