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4E" w:rsidRDefault="00871B86" w:rsidP="00871B8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2C2D">
        <w:rPr>
          <w:rFonts w:ascii="Times New Roman" w:hAnsi="Times New Roman" w:cs="Times New Roman"/>
          <w:sz w:val="24"/>
          <w:szCs w:val="24"/>
          <w:highlight w:val="yellow"/>
        </w:rPr>
        <w:t xml:space="preserve">[additional file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7B2C2D">
        <w:rPr>
          <w:rFonts w:ascii="Times New Roman" w:hAnsi="Times New Roman" w:cs="Times New Roman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D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 is important to mention the study of </w:t>
      </w:r>
      <w:proofErr w:type="spellStart"/>
      <w:r w:rsidRPr="00EB6C9F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Anand</w:t>
      </w:r>
      <w:proofErr w:type="spellEnd"/>
      <w:r w:rsidRPr="00EB6C9F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 xml:space="preserve"> et al.,</w:t>
      </w:r>
      <w:r w:rsidRPr="004A1D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who discussed the restoration of spermatogenesis by testicular transplantation of donor-derived </w:t>
      </w:r>
      <w:proofErr w:type="spellStart"/>
      <w:r w:rsidRPr="004A1DF6">
        <w:rPr>
          <w:rFonts w:ascii="Times New Roman" w:eastAsia="Times New Roman" w:hAnsi="Times New Roman" w:cs="Times New Roman"/>
          <w:sz w:val="24"/>
          <w:szCs w:val="24"/>
          <w:lang w:val="en-GB"/>
        </w:rPr>
        <w:t>Sertoli</w:t>
      </w:r>
      <w:proofErr w:type="spellEnd"/>
      <w:r w:rsidRPr="004A1D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cells into </w:t>
      </w:r>
      <w:proofErr w:type="spellStart"/>
      <w:r w:rsidRPr="004A1DF6">
        <w:rPr>
          <w:rFonts w:ascii="Times New Roman" w:eastAsia="Times New Roman" w:hAnsi="Times New Roman" w:cs="Times New Roman"/>
          <w:sz w:val="24"/>
          <w:szCs w:val="24"/>
          <w:lang w:val="en-GB"/>
        </w:rPr>
        <w:t>busulphan</w:t>
      </w:r>
      <w:proofErr w:type="spellEnd"/>
      <w:r w:rsidRPr="004A1D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-treated recipient mice [140]. According to the authors, spermatogenesis in the recipient was restored from a pool of endogenous (recipient-derived) very small embryonic-like stem cells (VSELs). These cells survived gonadal ablation, proliferated and gave rise to </w:t>
      </w:r>
      <w:proofErr w:type="spellStart"/>
      <w:r w:rsidRPr="004A1DF6">
        <w:rPr>
          <w:rFonts w:ascii="Times New Roman" w:eastAsia="Times New Roman" w:hAnsi="Times New Roman" w:cs="Times New Roman"/>
          <w:sz w:val="24"/>
          <w:szCs w:val="24"/>
          <w:lang w:val="en-GB"/>
        </w:rPr>
        <w:t>spermatogonial</w:t>
      </w:r>
      <w:proofErr w:type="spellEnd"/>
      <w:r w:rsidRPr="004A1D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cells, but were unable to differentiate because of a compromised niche. Therefore, it is critical to confirm thoroughly the donor-origin of restored spermatogenesis after </w:t>
      </w:r>
      <w:proofErr w:type="spellStart"/>
      <w:r w:rsidRPr="004A1DF6">
        <w:rPr>
          <w:rFonts w:ascii="Times New Roman" w:eastAsia="Times New Roman" w:hAnsi="Times New Roman" w:cs="Times New Roman"/>
          <w:sz w:val="24"/>
          <w:szCs w:val="24"/>
          <w:lang w:val="en-GB"/>
        </w:rPr>
        <w:t>Sertoli</w:t>
      </w:r>
      <w:proofErr w:type="spellEnd"/>
      <w:r w:rsidRPr="004A1D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cells co-transplantation.</w:t>
      </w:r>
    </w:p>
    <w:p w:rsidR="00A70B1F" w:rsidRDefault="00A70B1F" w:rsidP="00871B8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70B1F" w:rsidRPr="00871B86" w:rsidRDefault="00A70B1F" w:rsidP="00871B86">
      <w:bookmarkStart w:id="0" w:name="_GoBack"/>
      <w:bookmarkEnd w:id="0"/>
    </w:p>
    <w:sectPr w:rsidR="00A70B1F" w:rsidRPr="00871B86" w:rsidSect="00FE051B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42"/>
    <w:rsid w:val="0011174E"/>
    <w:rsid w:val="0054495C"/>
    <w:rsid w:val="005B215E"/>
    <w:rsid w:val="00871B86"/>
    <w:rsid w:val="00A70B1F"/>
    <w:rsid w:val="00AC767A"/>
    <w:rsid w:val="00DF2442"/>
    <w:rsid w:val="00F33D03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9F6EE-F127-4527-9B66-3435E61F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442"/>
    <w:pPr>
      <w:spacing w:line="480" w:lineRule="auto"/>
    </w:pPr>
    <w:rPr>
      <w:rFonts w:eastAsiaTheme="minorEastAsia"/>
      <w:lang w:val="en-US"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FE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 Savvulidi</dc:creator>
  <cp:keywords/>
  <dc:description/>
  <cp:lastModifiedBy>Filipp Savvulidi</cp:lastModifiedBy>
  <cp:revision>4</cp:revision>
  <dcterms:created xsi:type="dcterms:W3CDTF">2019-04-02T11:14:00Z</dcterms:created>
  <dcterms:modified xsi:type="dcterms:W3CDTF">2019-04-05T09:33:00Z</dcterms:modified>
</cp:coreProperties>
</file>