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8E" w:rsidRDefault="00C5318E" w:rsidP="00C531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47D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DA4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032">
        <w:rPr>
          <w:rFonts w:ascii="Times New Roman" w:hAnsi="Times New Roman" w:cs="Times New Roman"/>
          <w:b/>
          <w:sz w:val="24"/>
          <w:szCs w:val="24"/>
        </w:rPr>
        <w:t>List of Ethical Approval Reference Numbers for Ea</w:t>
      </w:r>
      <w:r>
        <w:rPr>
          <w:rFonts w:ascii="Times New Roman" w:hAnsi="Times New Roman" w:cs="Times New Roman"/>
          <w:b/>
          <w:sz w:val="24"/>
          <w:szCs w:val="24"/>
        </w:rPr>
        <w:t>ch Participating Center</w:t>
      </w:r>
      <w:r w:rsidR="008D72A0">
        <w:rPr>
          <w:rFonts w:ascii="Times New Roman" w:hAnsi="Times New Roman" w:cs="Times New Roman"/>
          <w:b/>
          <w:sz w:val="24"/>
          <w:szCs w:val="24"/>
        </w:rPr>
        <w:t xml:space="preserve"> in MEASURE 1</w:t>
      </w:r>
      <w:bookmarkStart w:id="0" w:name="_GoBack"/>
      <w:bookmarkEnd w:id="0"/>
    </w:p>
    <w:tbl>
      <w:tblPr>
        <w:tblW w:w="10858" w:type="dxa"/>
        <w:tblLook w:val="04A0" w:firstRow="1" w:lastRow="0" w:firstColumn="1" w:lastColumn="0" w:noHBand="0" w:noVBand="1"/>
      </w:tblPr>
      <w:tblGrid>
        <w:gridCol w:w="1075"/>
        <w:gridCol w:w="3543"/>
        <w:gridCol w:w="1836"/>
        <w:gridCol w:w="2001"/>
        <w:gridCol w:w="2403"/>
      </w:tblGrid>
      <w:tr w:rsidR="00C5318E" w:rsidRPr="002A61ED" w:rsidTr="00E944E8">
        <w:trPr>
          <w:trHeight w:val="2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Centre Number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Centre Name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2A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Country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Investigator Name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Institutional Review Board </w:t>
            </w:r>
            <w:r w:rsidRPr="002A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Reference Number</w:t>
            </w:r>
          </w:p>
        </w:tc>
      </w:tr>
      <w:tr w:rsidR="00C5318E" w:rsidRPr="002A61ED" w:rsidTr="00E944E8">
        <w:trPr>
          <w:trHeight w:val="255"/>
        </w:trPr>
        <w:tc>
          <w:tcPr>
            <w:tcW w:w="10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18E" w:rsidRPr="002A61ED" w:rsidRDefault="00C5318E" w:rsidP="00877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 1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Universitair Ziekenhuis Gent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Belgium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Filip Van den Bosch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2013/1063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Cliniques Universitaires Saint-Luc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Bruxelles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Belgium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Adrien Nzeusseu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2013/1063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Gasthuisberg University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Leuven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Belgium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 de Vlam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2013/1063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Reuma Clinic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GENK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Belgium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 Geusens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2013/1063</w:t>
            </w:r>
          </w:p>
        </w:tc>
      </w:tr>
      <w:tr w:rsidR="00C5318E" w:rsidRPr="002A61ED" w:rsidTr="00E944E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Military Medical Academy- MHAT-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Sofia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Bulgaria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Boycho Oparanov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КИ-262/27.12.2013</w:t>
            </w:r>
          </w:p>
        </w:tc>
      </w:tr>
      <w:tr w:rsidR="00C5318E" w:rsidRPr="002A61ED" w:rsidTr="00E944E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MHAT Sveti Ivan Rilksi Rheumatology Clinic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Sofia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Bulgaria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 Rashkov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КИ-262/27.12.2013</w:t>
            </w:r>
          </w:p>
        </w:tc>
      </w:tr>
      <w:tr w:rsidR="00C5318E" w:rsidRPr="002A61ED" w:rsidTr="00E944E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MHAT Kaspela EOOD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Plovdiv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Bulgaria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 Batalov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КИ-262/27.12.2013</w:t>
            </w:r>
          </w:p>
        </w:tc>
      </w:tr>
      <w:tr w:rsidR="00C5318E" w:rsidRPr="002A61ED" w:rsidTr="00E944E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MHAT Plovdiv AD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Plovdiv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Bulgaria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Goranov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КИ-262/27.12.2013</w:t>
            </w:r>
          </w:p>
        </w:tc>
      </w:tr>
      <w:tr w:rsidR="00C5318E" w:rsidRPr="002A61ED" w:rsidTr="00E944E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MHAT Burgas AD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Burgas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Bulgaria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Kazmin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КИ-262/27.12.2013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Manitoba Clinic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Winnipeg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Canada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Timothy McCarthy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#Pro00011501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St. Clare's Mercy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John's, Canada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Proton Rahman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#13.252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Hôpital Pellegrin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Bordeaux Cedex, France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Thierry Schaeverbeke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2013/72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Hopital Cochin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PARIS, France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 N Guyen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2013/72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CHU Dupuytren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Limoges cedex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France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Pascale Vergne Salle/ Philippe Bertin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2013/72</w:t>
            </w:r>
          </w:p>
        </w:tc>
      </w:tr>
      <w:tr w:rsidR="00C5318E" w:rsidRPr="002A61ED" w:rsidTr="00E944E8">
        <w:trPr>
          <w:trHeight w:val="5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Az.Osped.Universitaria Senese Ospedale.S.Maria alle Scotte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Siena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Italy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Bruno Frediani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C5318E" w:rsidRPr="002A61ED" w:rsidTr="00E944E8">
        <w:trPr>
          <w:trHeight w:val="5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Az.Osp.Univ.Policlin.V.Emanuele P.O.Vittorio Emanuele II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Catania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Italy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Rosario Foti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applicable </w:t>
            </w:r>
          </w:p>
        </w:tc>
      </w:tr>
      <w:tr w:rsidR="00C5318E" w:rsidRPr="002A61ED" w:rsidTr="00E944E8">
        <w:trPr>
          <w:trHeight w:val="5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Az.Osp.Univ.Policlinico P.Giaccone Università Studi Palermo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Palermo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Italy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Giovanni Triolo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applicable </w:t>
            </w:r>
          </w:p>
        </w:tc>
      </w:tr>
      <w:tr w:rsidR="00C5318E" w:rsidRPr="002A61ED" w:rsidTr="00E944E8">
        <w:trPr>
          <w:trHeight w:val="5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P.O.Molinette AO Città della Salute e della Scienza Torino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Torino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Italy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Enrico Fusaro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applicable </w:t>
            </w:r>
          </w:p>
        </w:tc>
      </w:tr>
      <w:tr w:rsidR="00C5318E" w:rsidRPr="002A61ED" w:rsidTr="00E944E8">
        <w:trPr>
          <w:trHeight w:val="5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Az. Osp. Spedali Civili di Brescia Univ.degli Studi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Brescia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Italy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Franco Franceschini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C5318E" w:rsidRPr="002A61ED" w:rsidTr="00E944E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Centro Medico del Angel S.C.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Mexicali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Mexico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Beatriz Zazueta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CEI 09 006 049</w:t>
            </w:r>
          </w:p>
        </w:tc>
      </w:tr>
      <w:tr w:rsidR="00C5318E" w:rsidRPr="002A61ED" w:rsidTr="00E944E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Centro de Investigación de Tratamientos Innovadores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Culiacan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Mexico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Marco Maradiaga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CEI 09 006 049</w:t>
            </w:r>
          </w:p>
        </w:tc>
      </w:tr>
      <w:tr w:rsidR="00C5318E" w:rsidRPr="002A61ED" w:rsidTr="00E944E8">
        <w:trPr>
          <w:trHeight w:val="6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Centro Integral de Reumatologia S.A de C.V.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Guadalajara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Mexico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Hilario Avila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CONBIOÉTICA-14-CEI-005-20170427</w:t>
            </w:r>
          </w:p>
        </w:tc>
      </w:tr>
      <w:tr w:rsidR="00C5318E" w:rsidRPr="002A61ED" w:rsidTr="00E944E8">
        <w:trPr>
          <w:trHeight w:val="6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Hospital Universitario "Dr. Jose Eleuterio Gonzalez" UANL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Monterrey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Mexico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 Garza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CONBIOÉTICA-19-CEI-001-20160404</w:t>
            </w:r>
          </w:p>
        </w:tc>
      </w:tr>
      <w:tr w:rsidR="00C5318E" w:rsidRPr="002A61ED" w:rsidTr="00E944E8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Academisch Medisch Centrum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Amsterdam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Netherlands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D.L. Baeten/  Marleen van de Sande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METC 2013_267</w:t>
            </w:r>
          </w:p>
        </w:tc>
      </w:tr>
      <w:tr w:rsidR="00C5318E" w:rsidRPr="002A61ED" w:rsidTr="00E944E8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UMC Utrecht lok. Heidelberglaan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Utrecht, Netherlands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Jacob van Laar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J.W.J.  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Bijlsma (Hans)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METC 2013_267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Medicentro Bio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Ciencias-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ABK REUMA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Pueblo Libre, Peru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Alfredo Berrocal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1713-2014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Centro de Inves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tigación en Inmuno Reumatología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-Hospital de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Surquillo, Peru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 Garro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178-2014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Red Asistencial Guillermo Almenara Irigoyen-EsSALUD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Victoria, Peru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Rocio Gamboa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291-2014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Clinica Anglo Americana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Isidro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Peru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Oswaldo Castaneda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CIEL_CAA_109/2014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Red Asistencial Edgardo Rebagliati Martins-EsSALUD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Jesus Maria, Peru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Felipe Becerra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00003285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Rheumatology Inst. of Russian Academy of Medical Sciences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Moscow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Russia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Stanislav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Clinical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Russia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Tatyana Salnikova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Federal North-West Medical Research Centre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Saint-Petersburg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Russia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Alexey  Maslyanskiy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Yaroslavl Soloviyev Clinical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Yaroslavl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Russia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 Ershova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Ural State Medical University of Roszdrav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Ekaterinburg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Russia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Nadezda Izmozherova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Sverdlovsk regional clinical hospital #1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Ekaterinburg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Russia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 Lesnyak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Kaohsiung Veterans General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Kaohsiung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Taiwan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Jui-Cheng Tseng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VGHKS11-CT11-07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Chung Shan Medical University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Taichung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Taiwan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Cheng-Chung Wei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CS11126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Gaziantep University Medical Faculty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Gaziantep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Turkey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Bunyamin Kisacik / Orhan Zengin / Savas Gursoy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23.06.2014/86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Dokuz Eylul University Medical Faculty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Balcova / Izmir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Turkey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Fatos Onen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23.06.2014/86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Whipps Cross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Kingdom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 Tahir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13/EM/0357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Addenbrookes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Kingdom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Ostor / Deepak Jadon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13/EM/0357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New Cross Hospital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Wolverhampton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Kingdom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Barkham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13/EM/0357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Royal Victoria Infirmary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Newcastle Upon Tyne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Kingdom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Lesley Kay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13/EM/0357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Rheumazentrum Ruhrgebiet St.-Josefs-Krankenhaus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Herne, Germany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Juergen Braun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2013-449-f-A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Praxis für Klinische Studien Dr. med. 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Georg Dahmen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Hamburg, Germany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 Dahmen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2013-449-f-A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Universitaetskliniken Koeln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Koeln, Germany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 Rubbert-Roth/ David Kofler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2013-449-f-A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Praxis Nüßlein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Nürnberg, Germany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Hubert Nuesslein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2013-449-f-A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Institut für Präventive Medizin &amp; Klinische Forschung GbR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Magdeburg, Germany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Ruediger Moericke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2013-449-f-A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Universitätsklinikum Erlangen-Nürnberg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Erlangen, Germany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Juergen Rech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2013-449-f-A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Charité Berlin, Campus Benjamin Franklin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Berlin, Germany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Joachim Sieper/ Denis Poddubnyy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2013-449-f-A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Oregon Health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Science University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Portland, United States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 Deodhar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28594</w:t>
            </w:r>
          </w:p>
        </w:tc>
      </w:tr>
      <w:tr w:rsidR="00C5318E" w:rsidRPr="002A61ED" w:rsidTr="00E944E8">
        <w:trPr>
          <w:trHeight w:val="37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5302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Altoona Center for Clinical Research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Duncansville, United States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 Kivitz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28594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5303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West Tennessee Research Institute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States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Aelion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28594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5308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Arthritis Northwest, PLLC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Spokane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States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LaSalle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28594</w:t>
            </w:r>
          </w:p>
        </w:tc>
      </w:tr>
      <w:tr w:rsidR="00C5318E" w:rsidRPr="002A61ED" w:rsidTr="00E944E8">
        <w:trPr>
          <w:trHeight w:val="25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5311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Holston Medical Group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Kingsport</w:t>
            </w: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United States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Song Zang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E" w:rsidRPr="002A61ED" w:rsidRDefault="00C5318E" w:rsidP="0087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28594</w:t>
            </w:r>
          </w:p>
        </w:tc>
      </w:tr>
    </w:tbl>
    <w:p w:rsidR="00E75732" w:rsidRPr="00EC25ED" w:rsidRDefault="00E75732" w:rsidP="00E944E8"/>
    <w:sectPr w:rsidR="00E75732" w:rsidRPr="00EC25ED" w:rsidSect="00445DA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B9" w:rsidRDefault="00E727B9" w:rsidP="00E727B9">
      <w:pPr>
        <w:spacing w:after="0" w:line="240" w:lineRule="auto"/>
      </w:pPr>
      <w:r>
        <w:separator/>
      </w:r>
    </w:p>
  </w:endnote>
  <w:endnote w:type="continuationSeparator" w:id="0">
    <w:p w:rsidR="00E727B9" w:rsidRDefault="00E727B9" w:rsidP="00E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99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7B9" w:rsidRDefault="00E72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7B9" w:rsidRDefault="00E7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B9" w:rsidRDefault="00E727B9" w:rsidP="00E727B9">
      <w:pPr>
        <w:spacing w:after="0" w:line="240" w:lineRule="auto"/>
      </w:pPr>
      <w:r>
        <w:separator/>
      </w:r>
    </w:p>
  </w:footnote>
  <w:footnote w:type="continuationSeparator" w:id="0">
    <w:p w:rsidR="00E727B9" w:rsidRDefault="00E727B9" w:rsidP="00E7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1"/>
    <w:rsid w:val="00247B55"/>
    <w:rsid w:val="00445DA5"/>
    <w:rsid w:val="008D72A0"/>
    <w:rsid w:val="00936CB3"/>
    <w:rsid w:val="00A966A1"/>
    <w:rsid w:val="00C5318E"/>
    <w:rsid w:val="00E727B9"/>
    <w:rsid w:val="00E75732"/>
    <w:rsid w:val="00E944E8"/>
    <w:rsid w:val="00EC25ED"/>
    <w:rsid w:val="00E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3D36"/>
  <w15:chartTrackingRefBased/>
  <w15:docId w15:val="{41724727-F361-455F-A6DA-33BAE6F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8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1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B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B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MAITY, NILADRI</dc:creator>
  <cp:keywords/>
  <dc:description/>
  <cp:lastModifiedBy>Wallace, Martin</cp:lastModifiedBy>
  <cp:revision>3</cp:revision>
  <dcterms:created xsi:type="dcterms:W3CDTF">2019-03-05T11:54:00Z</dcterms:created>
  <dcterms:modified xsi:type="dcterms:W3CDTF">2019-03-05T11:55:00Z</dcterms:modified>
</cp:coreProperties>
</file>