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7" w:rsidRPr="009E27FD" w:rsidRDefault="00617D65" w:rsidP="00584666">
      <w:pPr>
        <w:widowControl/>
        <w:adjustRightInd w:val="0"/>
        <w:snapToGrid w:val="0"/>
        <w:spacing w:line="360" w:lineRule="auto"/>
        <w:ind w:firstLineChars="150" w:firstLine="360"/>
        <w:jc w:val="center"/>
        <w:rPr>
          <w:rFonts w:ascii="Times New Roman"/>
          <w:kern w:val="0"/>
          <w:sz w:val="24"/>
          <w:u w:val="none"/>
        </w:rPr>
      </w:pPr>
      <w:r w:rsidRPr="00617D65">
        <w:rPr>
          <w:rFonts w:ascii="Times New Roman"/>
          <w:noProof/>
          <w:kern w:val="0"/>
          <w:sz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92pt">
            <v:imagedata r:id="rId7" o:title=""/>
          </v:shape>
        </w:pict>
      </w:r>
    </w:p>
    <w:p w:rsidR="00DE7D57" w:rsidRPr="009E27FD" w:rsidRDefault="00F40C3F" w:rsidP="00584666">
      <w:pPr>
        <w:widowControl/>
        <w:adjustRightInd w:val="0"/>
        <w:snapToGrid w:val="0"/>
        <w:spacing w:line="360" w:lineRule="auto"/>
        <w:rPr>
          <w:rFonts w:ascii="Times New Roman"/>
          <w:b/>
          <w:sz w:val="18"/>
          <w:szCs w:val="18"/>
          <w:u w:val="none"/>
        </w:rPr>
      </w:pPr>
      <w:r w:rsidRPr="00F40C3F">
        <w:rPr>
          <w:rFonts w:ascii="Times New Roman"/>
          <w:b/>
          <w:kern w:val="0"/>
          <w:sz w:val="18"/>
          <w:szCs w:val="18"/>
          <w:u w:val="none"/>
        </w:rPr>
        <w:t>Figure S2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 Orthogonal projections to latent structures discriminant analysis (OPLS-</w:t>
      </w:r>
      <w:r w:rsidR="00DE7D57">
        <w:rPr>
          <w:rFonts w:ascii="Times New Roman"/>
          <w:kern w:val="0"/>
          <w:sz w:val="18"/>
          <w:szCs w:val="18"/>
          <w:u w:val="none"/>
        </w:rPr>
        <w:t>D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A) score scatter plot derived from the GC-MS data set for </w:t>
      </w:r>
      <w:r w:rsidR="00DE7D57" w:rsidRPr="009E27FD">
        <w:rPr>
          <w:rFonts w:ascii="Times New Roman"/>
          <w:sz w:val="18"/>
          <w:szCs w:val="18"/>
          <w:u w:val="none"/>
        </w:rPr>
        <w:t>leaves</w:t>
      </w:r>
      <w:r w:rsidR="00DE7D57" w:rsidRPr="009E27FD">
        <w:rPr>
          <w:rFonts w:ascii="Times New Roman"/>
          <w:i/>
          <w:sz w:val="18"/>
          <w:szCs w:val="18"/>
          <w:u w:val="none"/>
        </w:rPr>
        <w:t xml:space="preserve"> </w:t>
      </w:r>
      <w:r w:rsidR="00DE7D57">
        <w:rPr>
          <w:rFonts w:ascii="Times New Roman"/>
          <w:sz w:val="18"/>
          <w:szCs w:val="18"/>
          <w:u w:val="none"/>
        </w:rPr>
        <w:t xml:space="preserve">of </w:t>
      </w:r>
      <w:r w:rsidR="00A123EA" w:rsidRPr="00F74625">
        <w:rPr>
          <w:rFonts w:ascii="Times New Roman"/>
          <w:i/>
          <w:sz w:val="18"/>
          <w:szCs w:val="18"/>
          <w:u w:val="none"/>
        </w:rPr>
        <w:t>Herpetospermum pedunculosum</w:t>
      </w:r>
      <w:r w:rsidR="00A123EA" w:rsidRPr="00F74625">
        <w:rPr>
          <w:rFonts w:ascii="Times New Roman"/>
          <w:sz w:val="18"/>
          <w:szCs w:val="18"/>
          <w:u w:val="none"/>
        </w:rPr>
        <w:t xml:space="preserve"> (Ser.) Baill</w:t>
      </w:r>
      <w:r w:rsidR="00DE7D57" w:rsidRPr="009E27FD">
        <w:rPr>
          <w:rFonts w:ascii="Times New Roman"/>
          <w:sz w:val="18"/>
          <w:szCs w:val="18"/>
          <w:u w:val="none"/>
        </w:rPr>
        <w:t>.</w:t>
      </w:r>
      <w:r w:rsidR="00DE7D57" w:rsidRPr="009E27FD">
        <w:rPr>
          <w:rFonts w:ascii="Times New Roman"/>
          <w:b/>
          <w:sz w:val="18"/>
          <w:szCs w:val="18"/>
          <w:u w:val="none"/>
        </w:rPr>
        <w:t xml:space="preserve"> 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Each point represents the metabolic profile of eight replicates of samples collected at four altitudes. </w:t>
      </w:r>
      <w:r w:rsidR="00DE7D57">
        <w:rPr>
          <w:rFonts w:ascii="Times New Roman"/>
          <w:kern w:val="0"/>
          <w:sz w:val="18"/>
          <w:szCs w:val="18"/>
          <w:u w:val="none"/>
        </w:rPr>
        <w:t>Brown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 </w:t>
      </w:r>
      <w:r w:rsidR="00DE7D57">
        <w:rPr>
          <w:rFonts w:ascii="Times New Roman"/>
          <w:kern w:val="0"/>
          <w:sz w:val="18"/>
          <w:szCs w:val="18"/>
          <w:u w:val="none"/>
        </w:rPr>
        <w:t xml:space="preserve">circle 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indicted samples collected in 2800 m altitude; </w:t>
      </w:r>
      <w:r w:rsidR="00DE7D57">
        <w:rPr>
          <w:rFonts w:ascii="Times New Roman"/>
          <w:kern w:val="0"/>
          <w:sz w:val="18"/>
          <w:szCs w:val="18"/>
          <w:u w:val="none"/>
        </w:rPr>
        <w:t>orange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 </w:t>
      </w:r>
      <w:r w:rsidR="00DE7D57">
        <w:rPr>
          <w:rFonts w:ascii="Times New Roman"/>
          <w:kern w:val="0"/>
          <w:sz w:val="18"/>
          <w:szCs w:val="18"/>
          <w:u w:val="none"/>
        </w:rPr>
        <w:t xml:space="preserve">circle 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indicted samples collected in </w:t>
      </w:r>
      <w:r w:rsidR="00DE7D57">
        <w:rPr>
          <w:rFonts w:ascii="Times New Roman"/>
          <w:kern w:val="0"/>
          <w:sz w:val="18"/>
          <w:szCs w:val="18"/>
          <w:u w:val="none"/>
        </w:rPr>
        <w:t>30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00 m altitude; </w:t>
      </w:r>
      <w:r w:rsidR="00DE7D57">
        <w:rPr>
          <w:rFonts w:ascii="Times New Roman"/>
          <w:kern w:val="0"/>
          <w:sz w:val="18"/>
          <w:szCs w:val="18"/>
          <w:u w:val="none"/>
        </w:rPr>
        <w:t>yellow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 </w:t>
      </w:r>
      <w:r w:rsidR="00DE7D57">
        <w:rPr>
          <w:rFonts w:ascii="Times New Roman"/>
          <w:kern w:val="0"/>
          <w:sz w:val="18"/>
          <w:szCs w:val="18"/>
          <w:u w:val="none"/>
        </w:rPr>
        <w:t>down-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triangle indicated samples collected in 3100 m altitude; D: </w:t>
      </w:r>
      <w:r w:rsidR="00DE7D57">
        <w:rPr>
          <w:rFonts w:ascii="Times New Roman"/>
          <w:kern w:val="0"/>
          <w:sz w:val="18"/>
          <w:szCs w:val="18"/>
          <w:u w:val="none"/>
        </w:rPr>
        <w:t>green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 </w:t>
      </w:r>
      <w:r w:rsidR="00DE7D57">
        <w:rPr>
          <w:rFonts w:ascii="Times New Roman"/>
          <w:kern w:val="0"/>
          <w:sz w:val="18"/>
          <w:szCs w:val="18"/>
          <w:u w:val="none"/>
        </w:rPr>
        <w:t>up-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>triangle indicated samples collected in 3</w:t>
      </w:r>
      <w:r w:rsidR="00DE7D57">
        <w:rPr>
          <w:rFonts w:ascii="Times New Roman"/>
          <w:kern w:val="0"/>
          <w:sz w:val="18"/>
          <w:szCs w:val="18"/>
          <w:u w:val="none"/>
        </w:rPr>
        <w:t>3</w:t>
      </w:r>
      <w:r w:rsidR="00DE7D57" w:rsidRPr="009E27FD">
        <w:rPr>
          <w:rFonts w:ascii="Times New Roman"/>
          <w:kern w:val="0"/>
          <w:sz w:val="18"/>
          <w:szCs w:val="18"/>
          <w:u w:val="none"/>
        </w:rPr>
        <w:t xml:space="preserve">00 m altitude. </w:t>
      </w:r>
      <w:r w:rsidR="00DE7D57">
        <w:rPr>
          <w:rFonts w:ascii="Times New Roman"/>
          <w:kern w:val="0"/>
          <w:sz w:val="18"/>
          <w:szCs w:val="18"/>
          <w:u w:val="none"/>
        </w:rPr>
        <w:t xml:space="preserve"> </w:t>
      </w:r>
    </w:p>
    <w:p w:rsidR="00DE7D57" w:rsidRDefault="00DE7D57"/>
    <w:sectPr w:rsidR="00DE7D57" w:rsidSect="0015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0F" w:rsidRDefault="00A1360F" w:rsidP="00487A38">
      <w:r>
        <w:separator/>
      </w:r>
    </w:p>
  </w:endnote>
  <w:endnote w:type="continuationSeparator" w:id="0">
    <w:p w:rsidR="00A1360F" w:rsidRDefault="00A1360F" w:rsidP="0048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0F" w:rsidRDefault="00A1360F" w:rsidP="00487A38">
      <w:r>
        <w:separator/>
      </w:r>
    </w:p>
  </w:footnote>
  <w:footnote w:type="continuationSeparator" w:id="0">
    <w:p w:rsidR="00A1360F" w:rsidRDefault="00A1360F" w:rsidP="00487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247"/>
    <w:rsid w:val="00152C0D"/>
    <w:rsid w:val="001B50E7"/>
    <w:rsid w:val="00254F71"/>
    <w:rsid w:val="002A7918"/>
    <w:rsid w:val="002E503C"/>
    <w:rsid w:val="003E13C5"/>
    <w:rsid w:val="00401624"/>
    <w:rsid w:val="00481AED"/>
    <w:rsid w:val="00487A38"/>
    <w:rsid w:val="004E615B"/>
    <w:rsid w:val="00535247"/>
    <w:rsid w:val="00584666"/>
    <w:rsid w:val="005B3786"/>
    <w:rsid w:val="00617D65"/>
    <w:rsid w:val="008F0F35"/>
    <w:rsid w:val="009E27FD"/>
    <w:rsid w:val="00A123EA"/>
    <w:rsid w:val="00A1360F"/>
    <w:rsid w:val="00A612FC"/>
    <w:rsid w:val="00C22EA6"/>
    <w:rsid w:val="00C74501"/>
    <w:rsid w:val="00CC787E"/>
    <w:rsid w:val="00D9423E"/>
    <w:rsid w:val="00DA136E"/>
    <w:rsid w:val="00DE7D57"/>
    <w:rsid w:val="00EA3F91"/>
    <w:rsid w:val="00EE6225"/>
    <w:rsid w:val="00F4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楷体_GB2312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7"/>
    <w:pPr>
      <w:widowControl w:val="0"/>
      <w:jc w:val="both"/>
    </w:pPr>
    <w:rPr>
      <w:color w:val="000000"/>
      <w:kern w:val="2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352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3524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8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87A3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87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87A3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2EA44-0220-498B-9EF8-F3E8801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HP</cp:lastModifiedBy>
  <cp:revision>9</cp:revision>
  <dcterms:created xsi:type="dcterms:W3CDTF">2016-08-15T07:58:00Z</dcterms:created>
  <dcterms:modified xsi:type="dcterms:W3CDTF">2019-05-13T12:13:00Z</dcterms:modified>
</cp:coreProperties>
</file>