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"/>
        <w:gridCol w:w="1606"/>
        <w:gridCol w:w="963"/>
        <w:gridCol w:w="1986"/>
        <w:gridCol w:w="1986"/>
        <w:gridCol w:w="998"/>
      </w:tblGrid>
      <w:tr w:rsidR="002D04AA" w:rsidRPr="002D04AA" w:rsidTr="00A7082A">
        <w:trPr>
          <w:trHeight w:val="253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2D04AA" w:rsidRPr="002D04AA" w:rsidRDefault="00B93D32" w:rsidP="008C160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</w:t>
            </w:r>
            <w:r w:rsidR="002D04AA"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2D04AA"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="002D04AA"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04AA" w:rsidRPr="002D04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Values of sex and age-specific quartiles of adiponectin. ERICA 2013-2014 (n=4,546).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Adiponectin (µg/ml)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quartiles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/>
            <w:tcBorders>
              <w:top w:val="nil"/>
              <w:bottom w:val="single" w:sz="4" w:space="0" w:color="auto"/>
            </w:tcBorders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25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 25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&lt; 50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 50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&lt; 75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 75</w:t>
            </w:r>
            <w:r w:rsidRPr="002D04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 w:val="restart"/>
            <w:tcBorders>
              <w:top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9.20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9.20 - 14.42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14.42 - 20.16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20.16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/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55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8.29 - 13.74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13.74 -</w:t>
            </w: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20.31</w:t>
            </w:r>
          </w:p>
        </w:tc>
        <w:tc>
          <w:tcPr>
            <w:tcW w:w="57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20.31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/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55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8.20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8.20 - 14.0</w:t>
            </w: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</w:t>
            </w: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3 - 20.92</w:t>
            </w:r>
          </w:p>
        </w:tc>
        <w:tc>
          <w:tcPr>
            <w:tcW w:w="57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20.92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 w:val="restart"/>
            <w:vAlign w:val="center"/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21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7.27 - 12.85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12.85 - 19.49</w:t>
            </w:r>
          </w:p>
        </w:tc>
        <w:tc>
          <w:tcPr>
            <w:tcW w:w="57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/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7.00 - 12.50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12.50 - 18.78</w:t>
            </w:r>
          </w:p>
        </w:tc>
        <w:tc>
          <w:tcPr>
            <w:tcW w:w="57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</w:tr>
      <w:tr w:rsidR="002D04AA" w:rsidRPr="002D04AA">
        <w:trPr>
          <w:trHeight w:val="253"/>
        </w:trPr>
        <w:tc>
          <w:tcPr>
            <w:tcW w:w="677" w:type="pct"/>
            <w:vMerge/>
          </w:tcPr>
          <w:p w:rsidR="002D04AA" w:rsidRPr="002D04AA" w:rsidRDefault="002D04AA" w:rsidP="008C160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5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6.88 - 12.82</w:t>
            </w:r>
          </w:p>
        </w:tc>
        <w:tc>
          <w:tcPr>
            <w:tcW w:w="1139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12.82 - 18.89</w:t>
            </w:r>
          </w:p>
        </w:tc>
        <w:tc>
          <w:tcPr>
            <w:tcW w:w="572" w:type="pct"/>
            <w:vAlign w:val="center"/>
          </w:tcPr>
          <w:p w:rsidR="002D04AA" w:rsidRPr="002D04AA" w:rsidRDefault="002D04AA" w:rsidP="008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AA">
              <w:rPr>
                <w:rFonts w:ascii="Times New Roman" w:hAnsi="Times New Roman" w:cs="Times New Roman"/>
                <w:sz w:val="24"/>
                <w:szCs w:val="24"/>
              </w:rPr>
              <w:t>18.89</w:t>
            </w:r>
          </w:p>
        </w:tc>
      </w:tr>
    </w:tbl>
    <w:p w:rsidR="00B554EF" w:rsidRPr="00A90506" w:rsidRDefault="00B93D32">
      <w:pPr>
        <w:rPr>
          <w:sz w:val="20"/>
          <w:szCs w:val="20"/>
        </w:rPr>
      </w:pPr>
    </w:p>
    <w:p w:rsidR="00145507" w:rsidRDefault="00145507"/>
    <w:p w:rsidR="00145507" w:rsidRDefault="00145507"/>
    <w:p w:rsidR="00145507" w:rsidRDefault="00145507"/>
    <w:p w:rsidR="00145507" w:rsidRDefault="00145507"/>
    <w:p w:rsidR="0063067F" w:rsidRDefault="0063067F"/>
    <w:sectPr w:rsidR="0063067F" w:rsidSect="004D228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A1" w:rsidRDefault="005B3CA1" w:rsidP="0022311C">
      <w:pPr>
        <w:spacing w:after="0" w:line="240" w:lineRule="auto"/>
      </w:pPr>
      <w:r>
        <w:separator/>
      </w:r>
    </w:p>
  </w:endnote>
  <w:endnote w:type="continuationSeparator" w:id="0">
    <w:p w:rsidR="005B3CA1" w:rsidRDefault="005B3CA1" w:rsidP="0022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267808"/>
      <w:docPartObj>
        <w:docPartGallery w:val="Page Numbers (Bottom of Page)"/>
        <w:docPartUnique/>
      </w:docPartObj>
    </w:sdtPr>
    <w:sdtContent>
      <w:p w:rsidR="0022311C" w:rsidRDefault="0022311C">
        <w:pPr>
          <w:pStyle w:val="Footer"/>
          <w:jc w:val="right"/>
        </w:pPr>
        <w:r>
          <w:t>25</w:t>
        </w:r>
      </w:p>
    </w:sdtContent>
  </w:sdt>
  <w:p w:rsidR="0022311C" w:rsidRDefault="00223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A1" w:rsidRDefault="005B3CA1" w:rsidP="0022311C">
      <w:pPr>
        <w:spacing w:after="0" w:line="240" w:lineRule="auto"/>
      </w:pPr>
      <w:r>
        <w:separator/>
      </w:r>
    </w:p>
  </w:footnote>
  <w:footnote w:type="continuationSeparator" w:id="0">
    <w:p w:rsidR="005B3CA1" w:rsidRDefault="005B3CA1" w:rsidP="0022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7F"/>
    <w:rsid w:val="000708E4"/>
    <w:rsid w:val="000736AB"/>
    <w:rsid w:val="00145507"/>
    <w:rsid w:val="0022311C"/>
    <w:rsid w:val="00231E5D"/>
    <w:rsid w:val="002327EA"/>
    <w:rsid w:val="002A3AA2"/>
    <w:rsid w:val="002D04AA"/>
    <w:rsid w:val="004D228E"/>
    <w:rsid w:val="005B3CA1"/>
    <w:rsid w:val="00630210"/>
    <w:rsid w:val="0063067F"/>
    <w:rsid w:val="00704CD9"/>
    <w:rsid w:val="00775041"/>
    <w:rsid w:val="008C160B"/>
    <w:rsid w:val="0090687B"/>
    <w:rsid w:val="00A45966"/>
    <w:rsid w:val="00A7082A"/>
    <w:rsid w:val="00A90506"/>
    <w:rsid w:val="00B93D32"/>
    <w:rsid w:val="00DD2942"/>
    <w:rsid w:val="00FE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0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4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1C"/>
  </w:style>
  <w:style w:type="paragraph" w:styleId="Footer">
    <w:name w:val="footer"/>
    <w:basedOn w:val="Normal"/>
    <w:link w:val="FooterChar"/>
    <w:uiPriority w:val="99"/>
    <w:unhideWhenUsed/>
    <w:rsid w:val="00223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5943-39BA-4504-BF36-01B6E1D7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Sparrenberger</dc:creator>
  <cp:lastModifiedBy>0012764</cp:lastModifiedBy>
  <cp:revision>14</cp:revision>
  <dcterms:created xsi:type="dcterms:W3CDTF">2018-05-16T19:02:00Z</dcterms:created>
  <dcterms:modified xsi:type="dcterms:W3CDTF">2019-05-16T01:26:00Z</dcterms:modified>
</cp:coreProperties>
</file>