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6E" w:rsidRDefault="0086332A" w:rsidP="0086332A">
      <w:pPr>
        <w:pStyle w:val="NoSpacing"/>
        <w:rPr>
          <w:rFonts w:ascii="Times New Roman" w:hAnsi="Times New Roman" w:cs="Times New Roman"/>
        </w:rPr>
      </w:pPr>
      <w:proofErr w:type="gramStart"/>
      <w:r w:rsidRPr="0086332A">
        <w:rPr>
          <w:rFonts w:ascii="Times New Roman" w:hAnsi="Times New Roman" w:cs="Times New Roman"/>
          <w:b/>
        </w:rPr>
        <w:t>Additional file 1</w:t>
      </w:r>
      <w:r w:rsidR="00572575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86332A">
        <w:rPr>
          <w:rFonts w:ascii="Times New Roman" w:hAnsi="Times New Roman" w:cs="Times New Roman"/>
        </w:rPr>
        <w:t xml:space="preserve">Results of statistical power analysis </w:t>
      </w:r>
    </w:p>
    <w:p w:rsidR="0086332A" w:rsidRPr="0086332A" w:rsidRDefault="0086332A" w:rsidP="0086332A">
      <w:pPr>
        <w:pStyle w:val="NoSpacing"/>
        <w:rPr>
          <w:rFonts w:ascii="Times New Roman" w:hAnsi="Times New Roman" w:cs="Times New Roman"/>
        </w:rPr>
      </w:pPr>
    </w:p>
    <w:p w:rsidR="0086332A" w:rsidRDefault="0086332A" w:rsidP="00AB006E">
      <w:r>
        <w:rPr>
          <w:noProof/>
        </w:rPr>
        <w:drawing>
          <wp:inline distT="0" distB="0" distL="0" distR="0">
            <wp:extent cx="5476875" cy="2057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2A" w:rsidRDefault="0086332A" w:rsidP="00AB006E">
      <w:proofErr w:type="gramStart"/>
      <w:r w:rsidRPr="0086332A">
        <w:rPr>
          <w:rFonts w:ascii="Times New Roman" w:hAnsi="Times New Roman" w:cs="Times New Roman"/>
          <w:b/>
        </w:rPr>
        <w:t>Fig 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Central and noncentral distributions </w:t>
      </w:r>
    </w:p>
    <w:p w:rsidR="0086332A" w:rsidRPr="00572575" w:rsidRDefault="00572575" w:rsidP="00572575">
      <w:pPr>
        <w:pStyle w:val="NoSpacing"/>
        <w:rPr>
          <w:rFonts w:ascii="Times New Roman" w:hAnsi="Times New Roman" w:cs="Times New Roman"/>
        </w:rPr>
      </w:pPr>
      <w:proofErr w:type="gramStart"/>
      <w:r w:rsidRPr="00572575">
        <w:rPr>
          <w:rFonts w:ascii="Times New Roman" w:hAnsi="Times New Roman" w:cs="Times New Roman"/>
          <w:b/>
        </w:rPr>
        <w:t>Supplemental Table 1</w:t>
      </w:r>
      <w:r w:rsidRPr="00572575">
        <w:rPr>
          <w:rFonts w:ascii="Times New Roman" w:hAnsi="Times New Roman" w:cs="Times New Roman"/>
        </w:rPr>
        <w:t>.</w:t>
      </w:r>
      <w:proofErr w:type="gramEnd"/>
      <w:r w:rsidRPr="00572575">
        <w:rPr>
          <w:rFonts w:ascii="Times New Roman" w:hAnsi="Times New Roman" w:cs="Times New Roman"/>
        </w:rPr>
        <w:t xml:space="preserve"> Protocol of power analyses</w:t>
      </w:r>
    </w:p>
    <w:p w:rsidR="0086332A" w:rsidRPr="0086332A" w:rsidRDefault="0086332A" w:rsidP="0086332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color w:val="000000"/>
          <w:sz w:val="17"/>
          <w:szCs w:val="17"/>
        </w:rPr>
      </w:pPr>
      <w:proofErr w:type="gramStart"/>
      <w:r w:rsidRPr="0086332A">
        <w:rPr>
          <w:rFonts w:ascii="Lucida Sans Unicode" w:eastAsiaTheme="minorEastAsia" w:hAnsi="Lucida Sans Unicode" w:cs="Lucida Sans Unicode"/>
          <w:b/>
          <w:bCs/>
          <w:color w:val="000000"/>
          <w:sz w:val="17"/>
          <w:szCs w:val="17"/>
        </w:rPr>
        <w:t>t</w:t>
      </w:r>
      <w:proofErr w:type="gramEnd"/>
      <w:r w:rsidRPr="0086332A">
        <w:rPr>
          <w:rFonts w:ascii="Lucida Sans Unicode" w:eastAsiaTheme="minorEastAsia" w:hAnsi="Lucida Sans Unicode" w:cs="Lucida Sans Unicode"/>
          <w:b/>
          <w:bCs/>
          <w:color w:val="000000"/>
          <w:sz w:val="17"/>
          <w:szCs w:val="17"/>
        </w:rPr>
        <w:t xml:space="preserve"> tests - 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>Means: Difference between two independent means (two groups)</w:t>
      </w:r>
    </w:p>
    <w:p w:rsidR="0086332A" w:rsidRPr="0086332A" w:rsidRDefault="0086332A" w:rsidP="0086332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color w:val="000000"/>
          <w:sz w:val="17"/>
          <w:szCs w:val="17"/>
        </w:rPr>
      </w:pPr>
      <w:r w:rsidRPr="0086332A">
        <w:rPr>
          <w:rFonts w:ascii="Lucida Sans Unicode" w:eastAsiaTheme="minorEastAsia" w:hAnsi="Lucida Sans Unicode" w:cs="Lucida Sans Unicode"/>
          <w:b/>
          <w:bCs/>
          <w:color w:val="000000"/>
          <w:sz w:val="17"/>
          <w:szCs w:val="17"/>
        </w:rPr>
        <w:t>Analysis:</w:t>
      </w:r>
      <w:r w:rsidRPr="0086332A">
        <w:rPr>
          <w:rFonts w:ascii="Lucida Sans Unicode" w:eastAsiaTheme="minorEastAsia" w:hAnsi="Lucida Sans Unicode" w:cs="Lucida Sans Unicode"/>
          <w:b/>
          <w:bCs/>
          <w:color w:val="000000"/>
          <w:sz w:val="17"/>
          <w:szCs w:val="17"/>
        </w:rPr>
        <w:tab/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 xml:space="preserve">A priori: Compute required sample size </w:t>
      </w:r>
    </w:p>
    <w:p w:rsidR="0086332A" w:rsidRPr="0086332A" w:rsidRDefault="0086332A" w:rsidP="0086332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color w:val="000000"/>
          <w:sz w:val="17"/>
          <w:szCs w:val="17"/>
        </w:rPr>
      </w:pPr>
      <w:r w:rsidRPr="0086332A">
        <w:rPr>
          <w:rFonts w:ascii="Lucida Sans Unicode" w:eastAsiaTheme="minorEastAsia" w:hAnsi="Lucida Sans Unicode" w:cs="Lucida Sans Unicode"/>
          <w:b/>
          <w:bCs/>
          <w:color w:val="000000"/>
          <w:sz w:val="17"/>
          <w:szCs w:val="17"/>
        </w:rPr>
        <w:t>Input: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Tail(s)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=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Two</w:t>
      </w:r>
    </w:p>
    <w:p w:rsidR="0086332A" w:rsidRPr="0086332A" w:rsidRDefault="0086332A" w:rsidP="0086332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color w:val="000000"/>
          <w:sz w:val="17"/>
          <w:szCs w:val="17"/>
        </w:rPr>
      </w:pP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Effect size d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=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0.3333333</w:t>
      </w:r>
    </w:p>
    <w:p w:rsidR="0086332A" w:rsidRPr="0086332A" w:rsidRDefault="0086332A" w:rsidP="0086332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color w:val="000000"/>
          <w:sz w:val="17"/>
          <w:szCs w:val="17"/>
        </w:rPr>
      </w:pP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</w:r>
      <w:proofErr w:type="gramStart"/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>α</w:t>
      </w:r>
      <w:proofErr w:type="gramEnd"/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 xml:space="preserve"> err </w:t>
      </w:r>
      <w:proofErr w:type="spellStart"/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>prob</w:t>
      </w:r>
      <w:proofErr w:type="spellEnd"/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=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0.05</w:t>
      </w:r>
    </w:p>
    <w:p w:rsidR="0086332A" w:rsidRPr="0086332A" w:rsidRDefault="0086332A" w:rsidP="0086332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color w:val="000000"/>
          <w:sz w:val="17"/>
          <w:szCs w:val="17"/>
        </w:rPr>
      </w:pP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 xml:space="preserve">Power (1-β err </w:t>
      </w:r>
      <w:proofErr w:type="spellStart"/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>prob</w:t>
      </w:r>
      <w:proofErr w:type="spellEnd"/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>)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=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0.80</w:t>
      </w:r>
    </w:p>
    <w:p w:rsidR="0086332A" w:rsidRPr="0086332A" w:rsidRDefault="0086332A" w:rsidP="0086332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color w:val="000000"/>
          <w:sz w:val="17"/>
          <w:szCs w:val="17"/>
        </w:rPr>
      </w:pP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Allocation ratio N2/N1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=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1</w:t>
      </w:r>
    </w:p>
    <w:p w:rsidR="0086332A" w:rsidRPr="0086332A" w:rsidRDefault="0086332A" w:rsidP="0086332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color w:val="000000"/>
          <w:sz w:val="17"/>
          <w:szCs w:val="17"/>
        </w:rPr>
      </w:pPr>
      <w:r w:rsidRPr="0086332A">
        <w:rPr>
          <w:rFonts w:ascii="Lucida Sans Unicode" w:eastAsiaTheme="minorEastAsia" w:hAnsi="Lucida Sans Unicode" w:cs="Lucida Sans Unicode"/>
          <w:b/>
          <w:bCs/>
          <w:color w:val="000000"/>
          <w:sz w:val="17"/>
          <w:szCs w:val="17"/>
        </w:rPr>
        <w:t>Output: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</w:r>
      <w:proofErr w:type="spellStart"/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>Noncentrality</w:t>
      </w:r>
      <w:proofErr w:type="spellEnd"/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 xml:space="preserve"> parameter δ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=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2.8185888</w:t>
      </w:r>
    </w:p>
    <w:p w:rsidR="0086332A" w:rsidRPr="0086332A" w:rsidRDefault="0086332A" w:rsidP="0086332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color w:val="000000"/>
          <w:sz w:val="17"/>
          <w:szCs w:val="17"/>
        </w:rPr>
      </w:pP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Critical t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=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1.9683522</w:t>
      </w:r>
    </w:p>
    <w:p w:rsidR="0086332A" w:rsidRPr="0086332A" w:rsidRDefault="0086332A" w:rsidP="0086332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color w:val="000000"/>
          <w:sz w:val="17"/>
          <w:szCs w:val="17"/>
        </w:rPr>
      </w:pP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</w:r>
      <w:proofErr w:type="gramStart"/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>Df</w:t>
      </w:r>
      <w:proofErr w:type="gramEnd"/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=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284</w:t>
      </w:r>
    </w:p>
    <w:p w:rsidR="0086332A" w:rsidRPr="0086332A" w:rsidRDefault="0086332A" w:rsidP="0086332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color w:val="000000"/>
          <w:sz w:val="17"/>
          <w:szCs w:val="17"/>
        </w:rPr>
      </w:pP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Sample size group 1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=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143</w:t>
      </w:r>
    </w:p>
    <w:p w:rsidR="0086332A" w:rsidRPr="0086332A" w:rsidRDefault="0086332A" w:rsidP="0086332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color w:val="000000"/>
          <w:sz w:val="17"/>
          <w:szCs w:val="17"/>
        </w:rPr>
      </w:pP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Sample size group 2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=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143</w:t>
      </w:r>
    </w:p>
    <w:p w:rsidR="0086332A" w:rsidRPr="0086332A" w:rsidRDefault="0086332A" w:rsidP="0086332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color w:val="000000"/>
          <w:sz w:val="17"/>
          <w:szCs w:val="17"/>
        </w:rPr>
      </w:pP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Total sample size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=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286</w:t>
      </w:r>
    </w:p>
    <w:p w:rsidR="0086332A" w:rsidRPr="0086332A" w:rsidRDefault="0086332A" w:rsidP="0086332A">
      <w:pPr>
        <w:widowControl w:val="0"/>
        <w:tabs>
          <w:tab w:val="left" w:pos="1134"/>
          <w:tab w:val="left" w:pos="3969"/>
          <w:tab w:val="left" w:pos="425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color w:val="000000"/>
          <w:sz w:val="17"/>
          <w:szCs w:val="17"/>
        </w:rPr>
      </w:pP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Actual power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=</w:t>
      </w:r>
      <w:r w:rsidRPr="0086332A">
        <w:rPr>
          <w:rFonts w:ascii="Lucida Sans Unicode" w:eastAsiaTheme="minorEastAsia" w:hAnsi="Lucida Sans Unicode" w:cs="Lucida Sans Unicode"/>
          <w:color w:val="000000"/>
          <w:sz w:val="17"/>
          <w:szCs w:val="17"/>
        </w:rPr>
        <w:tab/>
        <w:t>0.8020829</w:t>
      </w:r>
    </w:p>
    <w:p w:rsidR="0086332A" w:rsidRDefault="0086332A" w:rsidP="00AB006E"/>
    <w:p w:rsidR="00572575" w:rsidRDefault="00572575" w:rsidP="00AB006E">
      <w:r>
        <w:rPr>
          <w:noProof/>
        </w:rPr>
        <w:lastRenderedPageBreak/>
        <w:drawing>
          <wp:inline distT="0" distB="0" distL="0" distR="0">
            <wp:extent cx="5943600" cy="325065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75" w:rsidRDefault="00572575" w:rsidP="00572575">
      <w:proofErr w:type="gramStart"/>
      <w:r w:rsidRPr="0086332A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72575">
        <w:rPr>
          <w:rFonts w:ascii="Times New Roman" w:hAnsi="Times New Roman" w:cs="Times New Roman"/>
        </w:rPr>
        <w:t>X-Y</w:t>
      </w:r>
      <w:r>
        <w:rPr>
          <w:rFonts w:ascii="Times New Roman" w:hAnsi="Times New Roman" w:cs="Times New Roman"/>
        </w:rPr>
        <w:t xml:space="preserve"> plot </w:t>
      </w:r>
    </w:p>
    <w:p w:rsidR="00572575" w:rsidRPr="00AB006E" w:rsidRDefault="00572575" w:rsidP="00AB006E">
      <w:bookmarkStart w:id="0" w:name="_GoBack"/>
      <w:bookmarkEnd w:id="0"/>
    </w:p>
    <w:sectPr w:rsidR="00572575" w:rsidRPr="00AB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68"/>
    <w:rsid w:val="003678E2"/>
    <w:rsid w:val="00415F68"/>
    <w:rsid w:val="0046561B"/>
    <w:rsid w:val="00572575"/>
    <w:rsid w:val="00691ECC"/>
    <w:rsid w:val="0072031A"/>
    <w:rsid w:val="0086332A"/>
    <w:rsid w:val="00AB006E"/>
    <w:rsid w:val="00DE4810"/>
    <w:rsid w:val="00F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F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F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Agbaje Samson</dc:creator>
  <cp:lastModifiedBy>Dr Agbaje Samson</cp:lastModifiedBy>
  <cp:revision>1</cp:revision>
  <dcterms:created xsi:type="dcterms:W3CDTF">2018-12-23T14:22:00Z</dcterms:created>
  <dcterms:modified xsi:type="dcterms:W3CDTF">2018-12-23T15:53:00Z</dcterms:modified>
</cp:coreProperties>
</file>