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1562"/>
        <w:gridCol w:w="1422"/>
        <w:gridCol w:w="1371"/>
        <w:gridCol w:w="2053"/>
      </w:tblGrid>
      <w:tr w:rsidR="00B34A03" w:rsidRPr="00FA3EB7" w:rsidTr="006622CC">
        <w:trPr>
          <w:jc w:val="center"/>
        </w:trPr>
        <w:tc>
          <w:tcPr>
            <w:tcW w:w="7896" w:type="dxa"/>
            <w:gridSpan w:val="5"/>
            <w:shd w:val="clear" w:color="auto" w:fill="D9D9D9" w:themeFill="background1" w:themeFillShade="D9"/>
            <w:vAlign w:val="bottom"/>
          </w:tcPr>
          <w:p w:rsidR="00B34A03" w:rsidRPr="005566A1" w:rsidRDefault="005566A1" w:rsidP="00A43AD7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bookmarkStart w:id="0" w:name="_GoBack"/>
            <w:r w:rsidRPr="00EF0E7E">
              <w:rPr>
                <w:rFonts w:ascii="Times New Roman" w:hAnsi="Times New Roman" w:cs="Times New Roman"/>
                <w:b/>
                <w:color w:val="000000"/>
                <w:lang w:val="en-GB"/>
              </w:rPr>
              <w:t>Supplementary Table 1</w:t>
            </w:r>
            <w:r w:rsidRPr="00EF0E7E">
              <w:rPr>
                <w:rFonts w:ascii="Times New Roman" w:hAnsi="Times New Roman" w:cs="Times New Roman"/>
                <w:color w:val="000000"/>
                <w:lang w:val="en-GB"/>
              </w:rPr>
              <w:t xml:space="preserve">. Coincident ROIs obtained </w:t>
            </w:r>
            <w:r w:rsidR="00E069AD">
              <w:rPr>
                <w:rFonts w:ascii="Times New Roman" w:hAnsi="Times New Roman" w:cs="Times New Roman"/>
                <w:color w:val="000000"/>
                <w:lang w:val="en-GB"/>
              </w:rPr>
              <w:t xml:space="preserve">both </w:t>
            </w:r>
            <w:r w:rsidRPr="00EF0E7E">
              <w:rPr>
                <w:rFonts w:ascii="Times New Roman" w:hAnsi="Times New Roman" w:cs="Times New Roman"/>
                <w:color w:val="000000"/>
                <w:lang w:val="en-GB"/>
              </w:rPr>
              <w:t xml:space="preserve">with our methodology and with </w:t>
            </w:r>
            <w:proofErr w:type="spellStart"/>
            <w:r w:rsidRPr="00EF0E7E">
              <w:rPr>
                <w:rFonts w:ascii="Times New Roman" w:hAnsi="Times New Roman" w:cs="Times New Roman"/>
                <w:i/>
                <w:color w:val="000000"/>
                <w:lang w:val="en-GB"/>
              </w:rPr>
              <w:t>centWave</w:t>
            </w:r>
            <w:proofErr w:type="spellEnd"/>
            <w:r w:rsidR="00A43AD7">
              <w:rPr>
                <w:rFonts w:ascii="Times New Roman" w:hAnsi="Times New Roman" w:cs="Times New Roman"/>
                <w:color w:val="000000"/>
                <w:lang w:val="en-GB"/>
              </w:rPr>
              <w:t xml:space="preserve"> algorithm of XCMS package of Work4Metabolomics</w:t>
            </w:r>
            <w:r w:rsidR="00FA3EB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hyperlink r:id="rId5" w:history="1">
              <w:r w:rsidR="00FA3EB7" w:rsidRPr="000D275A">
                <w:rPr>
                  <w:rStyle w:val="Hipervnculo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http://workflow4metabolomics.org/</w:t>
              </w:r>
            </w:hyperlink>
            <w:r w:rsidR="00FA3E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A43AD7">
              <w:rPr>
                <w:rFonts w:ascii="Times New Roman" w:hAnsi="Times New Roman" w:cs="Times New Roman"/>
                <w:color w:val="000000"/>
                <w:lang w:val="en-GB"/>
              </w:rPr>
              <w:t xml:space="preserve"> webpage</w:t>
            </w:r>
            <w:r w:rsidRPr="00EF0E7E">
              <w:rPr>
                <w:rFonts w:ascii="Times New Roman" w:hAnsi="Times New Roman" w:cs="Times New Roman"/>
                <w:color w:val="000000"/>
                <w:lang w:val="en-GB"/>
              </w:rPr>
              <w:t xml:space="preserve">. The number of ROIs is indicated in this table together with the difference in </w:t>
            </w:r>
            <w:r w:rsidRPr="00EF0E7E">
              <w:rPr>
                <w:rFonts w:ascii="Times New Roman" w:hAnsi="Times New Roman" w:cs="Times New Roman"/>
                <w:i/>
                <w:color w:val="000000"/>
                <w:lang w:val="en-GB"/>
              </w:rPr>
              <w:t>m/z</w:t>
            </w:r>
            <w:r w:rsidRPr="00EF0E7E">
              <w:rPr>
                <w:rFonts w:ascii="Times New Roman" w:hAnsi="Times New Roman" w:cs="Times New Roman"/>
                <w:color w:val="000000"/>
                <w:lang w:val="en-GB"/>
              </w:rPr>
              <w:t xml:space="preserve"> among these values. </w:t>
            </w:r>
            <w:bookmarkEnd w:id="0"/>
          </w:p>
        </w:tc>
      </w:tr>
      <w:tr w:rsidR="00EF0E7E" w:rsidRPr="006622CC" w:rsidTr="006622CC">
        <w:trPr>
          <w:trHeight w:val="539"/>
          <w:jc w:val="center"/>
        </w:trPr>
        <w:tc>
          <w:tcPr>
            <w:tcW w:w="3050" w:type="dxa"/>
            <w:gridSpan w:val="2"/>
            <w:shd w:val="clear" w:color="auto" w:fill="BFBFBF" w:themeFill="background1" w:themeFillShade="BF"/>
            <w:vAlign w:val="center"/>
          </w:tcPr>
          <w:p w:rsidR="00EF0E7E" w:rsidRPr="00EF0E7E" w:rsidRDefault="00EF0E7E" w:rsidP="00EF0E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</w:pPr>
            <w:r w:rsidRPr="00EF0E7E"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MATLAB home-made routines</w:t>
            </w:r>
          </w:p>
        </w:tc>
        <w:tc>
          <w:tcPr>
            <w:tcW w:w="2793" w:type="dxa"/>
            <w:gridSpan w:val="2"/>
            <w:shd w:val="clear" w:color="auto" w:fill="BFBFBF" w:themeFill="background1" w:themeFillShade="BF"/>
            <w:vAlign w:val="bottom"/>
          </w:tcPr>
          <w:p w:rsidR="00EF0E7E" w:rsidRDefault="003D6305" w:rsidP="003D630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proofErr w:type="spellStart"/>
            <w:r w:rsidRPr="003D6305">
              <w:rPr>
                <w:rFonts w:ascii="Times New Roman" w:hAnsi="Times New Roman" w:cs="Times New Roman"/>
                <w:b/>
                <w:i/>
                <w:color w:val="000000"/>
                <w:sz w:val="20"/>
                <w:lang w:val="en-GB"/>
              </w:rPr>
              <w:t>centWave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 xml:space="preserve"> </w:t>
            </w:r>
            <w:r w:rsidR="00E069AD"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XCMS</w:t>
            </w:r>
            <w:r w:rsidR="00E069AD"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2053" w:type="dxa"/>
            <w:vAlign w:val="bottom"/>
          </w:tcPr>
          <w:p w:rsidR="00EF0E7E" w:rsidRPr="005566A1" w:rsidRDefault="00EF0E7E" w:rsidP="00010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6622CC" w:rsidRPr="00FA3EB7" w:rsidTr="006622CC">
        <w:trPr>
          <w:trHeight w:val="539"/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6622CC" w:rsidRPr="00EF0E7E" w:rsidRDefault="006622CC" w:rsidP="00EF0E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ROI number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622CC" w:rsidRPr="00EF0E7E" w:rsidRDefault="006622CC" w:rsidP="00EF0E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 xml:space="preserve">ROI </w:t>
            </w:r>
            <w:r w:rsidRPr="006622CC"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m/z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622CC" w:rsidRPr="00EF0E7E" w:rsidRDefault="006622CC" w:rsidP="00D242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ROI number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622CC" w:rsidRPr="00EF0E7E" w:rsidRDefault="006622CC" w:rsidP="00D242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 xml:space="preserve">ROI </w:t>
            </w:r>
            <w:r w:rsidRPr="006622CC"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m/z</w:t>
            </w:r>
          </w:p>
        </w:tc>
        <w:tc>
          <w:tcPr>
            <w:tcW w:w="2053" w:type="dxa"/>
            <w:vAlign w:val="bottom"/>
          </w:tcPr>
          <w:p w:rsidR="006622CC" w:rsidRPr="006622CC" w:rsidRDefault="006622CC" w:rsidP="006622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D6305"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 xml:space="preserve">Difference in </w:t>
            </w:r>
            <w:r w:rsidRPr="003D6305">
              <w:rPr>
                <w:rFonts w:ascii="Times New Roman" w:hAnsi="Times New Roman" w:cs="Times New Roman"/>
                <w:b/>
                <w:i/>
                <w:color w:val="000000"/>
                <w:sz w:val="20"/>
                <w:lang w:val="en-GB"/>
              </w:rPr>
              <w:t>m/z</w:t>
            </w:r>
            <w:r w:rsidRPr="003D6305"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(ppm)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271.187751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271.187678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315.252943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315.252447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338.340857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338.341634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339.285952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339.28601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365.302532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365.302344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391.28293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391.282678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413.288249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413.293523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456.383507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456.382908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482.35951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482.359416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496.338091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496.338452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508.375079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508.374695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518.366945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518.367391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522.353985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522.35474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538.520243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538.520864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550.34843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550.348255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555.534345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555.533995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572.561135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572.559966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577.516361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577.515709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581.549736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581.549652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583.56008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583.564419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584.52543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584.525024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586.537696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586.540267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587.542094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587.541833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598.577072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598.578539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600.58963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600.591068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603.530424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603.529592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612.554556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612.555709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613.558241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613.559153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614.564987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614.569684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617.511476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617.512199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618.519811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618.514441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624.589358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624.590602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638.569628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638.569272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639.575031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639.574483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640.583245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640.585723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641.58757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641.588497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643.523935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643.524145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644.548829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644.553923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645.551534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645.539969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17.9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646.60526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646.612275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647.459448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647.460573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648.4616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648.460125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648.623249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648.625082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649.462047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649.463192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650.614159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650.607986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663.452063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663.451976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664.526815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664.526873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664.585645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664.58528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666.601302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666.601202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668.583373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668.57629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670.608637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670.608632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675.542312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675.542092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677.556356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677.560242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678.510231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678.506155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680.481005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680.478158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681.482294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681.481793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689.558655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689.55914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691.546301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691.547394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692.550145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692.556778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693.562805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693.564133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701.558002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701.558172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702.525878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702.534257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11.9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703.573205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703.57334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704.578794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704.573021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705.588917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705.589837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706.540128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706.539106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706.593785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706.59214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714.540742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714.541335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714.617897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714.618176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716.630597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716.633197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718.568384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718.57726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719.54889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719.541204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720.580733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720.5907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721.586787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721.593363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722.511351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722.512024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724.526181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724.526072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725.537782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725.528701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726.528473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726.532295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728.525403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728.520171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732.555117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732.549204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733.563011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733.557493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734.569802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734.570911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736.579281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736.579061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741.534775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741.540029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742.568806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742.571264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744.578969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744.572122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745.565954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745.557792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10.9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746.592751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746.603751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747.59404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747.603301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748.589198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748.581644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749.621866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749.627438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754.542108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754.538083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755.563089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755.573423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756.554316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756.550394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757.55834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757.55783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758.574122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758.570704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759.606886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759.61097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760.58768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760.585073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761.59147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761.590703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762.593652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762.59665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766.559569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766.568522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11.7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767.547156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767.542424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768.578792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768.588976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769.587921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769.598217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770.600519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770.601316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772.610145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772.619678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773.614435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773.623592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774.607544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774.597626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776.573441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776.56607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780.554908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780.553297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782.570719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782.56787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783.575002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783.571808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786.604849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786.601094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787.606316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787.603781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787.662994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787.661397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788.615545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788.613372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790.546668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790.538308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792.586548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792.58366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793.592454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793.592747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794.601474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794.60127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794.721903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794.721948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795.606942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795.610576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796.617272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796.61926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796.736141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796.737428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797.625404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797.623617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797.740704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797.741661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799.649086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799.660401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800.63946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800.612133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34.1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801.62177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801.61505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803.543443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803.543786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804.55018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804.553334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808.581969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808.583945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808.769235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808.772122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809.588185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809.5883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809.767353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809.777047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810.598332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810.598012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811.667556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811.670421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812.671522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812.669438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813.670611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813.680093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11.7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814.640821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814.634027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815.638424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815.636809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815.697469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815.697874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816.587163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816.588483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816.662852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816.671818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817.604022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817.592307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818.602819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818.604779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819.609075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819.607493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820.616848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820.616104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820.738952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820.739976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821.745404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821.749611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822.633041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822.633669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822.75262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822.756346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823.640427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823.636858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823.757249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823.759284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824.649884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824.652325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824.765518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824.768537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825.773075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825.770633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827.694196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827.706005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14.3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834.598094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834.599851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835.603873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835.603836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835.7798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835.792189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837.779051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837.772522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838.557626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838.558926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842.659482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842.659542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844.737615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844.737019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846.633096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846.632764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848.769269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848.773967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849.774131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849.776347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850.782899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850.784538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851.789334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851.792746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853.724816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853.726999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854.732899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854.726613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855.747242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855.73551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860.778876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860.76824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</w:tr>
      <w:tr w:rsidR="00D41515" w:rsidRPr="005566A1" w:rsidTr="00193EE2">
        <w:trPr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862.816136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862.820137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</w:tr>
      <w:tr w:rsidR="00D41515" w:rsidRPr="005566A1" w:rsidTr="00193EE2">
        <w:trPr>
          <w:trHeight w:val="24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864.825549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864.834138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865.832306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865.83846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866.720206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866.721988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868.737159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868.737769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872.769817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872.76767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874.782587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874.78567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875.79048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875.789363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876.801619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876.805726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877.805915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877.808413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</w:tr>
      <w:tr w:rsidR="00D41515" w:rsidRPr="005566A1" w:rsidTr="00193EE2">
        <w:trPr>
          <w:trHeight w:val="24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878.814879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878.818969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879.820259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879.822262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880.72883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880.721777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881.726529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881.722205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882.741236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882.730347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889.814532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889.80192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890.819566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890.817283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891.826692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891.817856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894.753304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894.755999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</w:tr>
      <w:tr w:rsidR="00D41515" w:rsidRPr="005566A1" w:rsidTr="00193EE2">
        <w:trPr>
          <w:trHeight w:val="24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896.76813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896.766502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897.77317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897.772871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898.786951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898.795862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902.815412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902.818769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903.821673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903.822518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904.831204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904.828771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905.837195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905.84133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906.846983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906.847447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907.769515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907.776072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</w:tr>
      <w:tr w:rsidR="00D41515" w:rsidRPr="005566A1" w:rsidTr="00193EE2">
        <w:trPr>
          <w:trHeight w:val="24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908.785427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908.780694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910.80631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910.807199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920.769865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920.767837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921.774319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921.772046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922.787613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922.793072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923.787816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923.789028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924.79935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924.796021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927.820561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927.815717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928.831891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928.837706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</w:tr>
      <w:tr w:rsidR="00D41515" w:rsidRPr="005566A1" w:rsidTr="00193EE2">
        <w:trPr>
          <w:trHeight w:val="24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930.842929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930.845884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931.854828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931.860104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932.860056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932.858865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933.869719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933.863031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948.801753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948.807151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949.806379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949.80776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953.832838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953.832726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954.846837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954.850111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955.847836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955.853173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956.861066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956.859847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1184.06555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1184.06619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1194.82053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1194.81979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1195.82283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1195.82357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1208.08675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1208.07638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1212.03101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1212.02767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1265.05996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1265.06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1342.92941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1342.92218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1343.93619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1343.92697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1409.04882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1409.05057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1410.04982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1410.05504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1412.0771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1412.07685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1452.13648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1452.1402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1464.11509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1464.11138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1465.11797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1465.11476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1469.14593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1469.1422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1490.18329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1490.1908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1491.18582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1491.19278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1492.21389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1492.20842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1493.21865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1493.22736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1504.17121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1504.17382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1506.18447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1506.1857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1516.14625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1516.14443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1520.18224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1520.19133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1521.18688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1521.19484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1679.53711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1679.52704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1680.54319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1680.53896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1732.57693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1732.58702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</w:tr>
      <w:tr w:rsidR="00D41515" w:rsidRPr="005566A1" w:rsidTr="00193EE2">
        <w:trPr>
          <w:trHeight w:val="20"/>
          <w:jc w:val="center"/>
        </w:trPr>
        <w:tc>
          <w:tcPr>
            <w:tcW w:w="1488" w:type="dxa"/>
            <w:vAlign w:val="bottom"/>
          </w:tcPr>
          <w:p w:rsidR="00D41515" w:rsidRPr="00D41515" w:rsidRDefault="00D41515" w:rsidP="00D41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515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562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1736.61307</w:t>
            </w:r>
          </w:p>
        </w:tc>
        <w:tc>
          <w:tcPr>
            <w:tcW w:w="1422" w:type="dxa"/>
            <w:vAlign w:val="bottom"/>
          </w:tcPr>
          <w:p w:rsidR="00D41515" w:rsidRPr="00A00FC7" w:rsidRDefault="00D41515" w:rsidP="00A00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FC7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371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1736.61588</w:t>
            </w:r>
          </w:p>
        </w:tc>
        <w:tc>
          <w:tcPr>
            <w:tcW w:w="2053" w:type="dxa"/>
            <w:vAlign w:val="bottom"/>
          </w:tcPr>
          <w:p w:rsidR="00D41515" w:rsidRPr="006622CC" w:rsidRDefault="00D41515" w:rsidP="006622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2C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</w:tr>
    </w:tbl>
    <w:p w:rsidR="00A5603D" w:rsidRDefault="00A5603D" w:rsidP="00764B45"/>
    <w:sectPr w:rsidR="00A56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45"/>
    <w:rsid w:val="00010023"/>
    <w:rsid w:val="00060C48"/>
    <w:rsid w:val="000C4E4A"/>
    <w:rsid w:val="00371BFD"/>
    <w:rsid w:val="003D6305"/>
    <w:rsid w:val="003F39C6"/>
    <w:rsid w:val="00416735"/>
    <w:rsid w:val="004206D5"/>
    <w:rsid w:val="005566A1"/>
    <w:rsid w:val="0057773D"/>
    <w:rsid w:val="005B40F7"/>
    <w:rsid w:val="006622CC"/>
    <w:rsid w:val="00764B45"/>
    <w:rsid w:val="007F7440"/>
    <w:rsid w:val="009128DE"/>
    <w:rsid w:val="00976C17"/>
    <w:rsid w:val="00A00FC7"/>
    <w:rsid w:val="00A43AD7"/>
    <w:rsid w:val="00A5603D"/>
    <w:rsid w:val="00B34A03"/>
    <w:rsid w:val="00BB4167"/>
    <w:rsid w:val="00D41515"/>
    <w:rsid w:val="00E069AD"/>
    <w:rsid w:val="00EE3ECE"/>
    <w:rsid w:val="00EF0E7E"/>
    <w:rsid w:val="00F964C2"/>
    <w:rsid w:val="00FA3EB7"/>
    <w:rsid w:val="00F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04F44-AC81-4D9B-BE4B-E616BCA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3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orkflow4metabolomic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7FA364-8035-4A6F-A7A3-3F769C8B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Roma Tauler</cp:lastModifiedBy>
  <cp:revision>22</cp:revision>
  <dcterms:created xsi:type="dcterms:W3CDTF">2018-06-11T16:42:00Z</dcterms:created>
  <dcterms:modified xsi:type="dcterms:W3CDTF">2019-02-21T15:30:00Z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http://www.zotero.org/styles/american-chemical-society-author-date</vt:lpwstr>
  </property>
  <property fmtid="{D5CDD505-2E9C-101B-9397-08002B2CF9AE}" pid="5" name="Mendeley Recent Style Name 1_1">
    <vt:lpwstr>American Chemical Society (author-date)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http://www.zotero.org/styles/chemical-research-in-toxicology</vt:lpwstr>
  </property>
  <property fmtid="{D5CDD505-2E9C-101B-9397-08002B2CF9AE}" pid="11" name="Mendeley Recent Style Name 4_1">
    <vt:lpwstr>Chemical Research in Toxicology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http://www.zotero.org/styles/environmental-science-and-technology</vt:lpwstr>
  </property>
  <property fmtid="{D5CDD505-2E9C-101B-9397-08002B2CF9AE}" pid="15" name="Mendeley Recent Style Name 6_1">
    <vt:lpwstr>Environmental Science &amp; Technology</vt:lpwstr>
  </property>
  <property fmtid="{D5CDD505-2E9C-101B-9397-08002B2CF9AE}" pid="16" name="Mendeley Recent Style Id 7_1">
    <vt:lpwstr>http://www.zotero.org/styles/journal-of-lipid-research</vt:lpwstr>
  </property>
  <property fmtid="{D5CDD505-2E9C-101B-9397-08002B2CF9AE}" pid="17" name="Mendeley Recent Style Name 7_1">
    <vt:lpwstr>Journal of Lipid Research</vt:lpwstr>
  </property>
  <property fmtid="{D5CDD505-2E9C-101B-9397-08002B2CF9AE}" pid="18" name="Mendeley Recent Style Id 8_1">
    <vt:lpwstr>http://www.zotero.org/styles/molecular-biosystems</vt:lpwstr>
  </property>
  <property fmtid="{D5CDD505-2E9C-101B-9397-08002B2CF9AE}" pid="19" name="Mendeley Recent Style Name 8_1">
    <vt:lpwstr>Molecular BioSystems</vt:lpwstr>
  </property>
  <property fmtid="{D5CDD505-2E9C-101B-9397-08002B2CF9AE}" pid="20" name="Mendeley Recent Style Id 9_1">
    <vt:lpwstr>http://www.zotero.org/styles/trends-in-analytical-chemistry</vt:lpwstr>
  </property>
  <property fmtid="{D5CDD505-2E9C-101B-9397-08002B2CF9AE}" pid="21" name="Mendeley Recent Style Name 9_1">
    <vt:lpwstr>Trends in Analytical Chemistry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140bbdb0-ecc4-3cc4-a1a4-73af8bea7c78</vt:lpwstr>
  </property>
  <property fmtid="{D5CDD505-2E9C-101B-9397-08002B2CF9AE}" pid="24" name="Mendeley Citation Style_1">
    <vt:lpwstr>http://www.zotero.org/styles/environmental-science-and-technology</vt:lpwstr>
  </property>
</Properties>
</file>