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39" w:rsidRPr="001D22C4" w:rsidRDefault="00572239" w:rsidP="00572239">
      <w:pPr>
        <w:rPr>
          <w:rFonts w:eastAsia="Times New Roman"/>
          <w:b/>
          <w:iCs/>
        </w:rPr>
      </w:pPr>
      <w:r>
        <w:rPr>
          <w:rFonts w:eastAsia="Times New Roman"/>
          <w:b/>
          <w:iCs/>
        </w:rPr>
        <w:t>Additional file 5</w:t>
      </w:r>
      <w:r w:rsidRPr="001D22C4">
        <w:rPr>
          <w:rFonts w:eastAsia="Times New Roman"/>
          <w:b/>
          <w:iCs/>
        </w:rPr>
        <w:t>: Results of sensitivity for association between MORE</w:t>
      </w:r>
      <w:r w:rsidRPr="00780DAC">
        <w:rPr>
          <w:rFonts w:eastAsia="Times New Roman"/>
          <w:b/>
          <w:iCs/>
          <w:vertAlign w:val="superscript"/>
        </w:rPr>
        <w:t>OB</w:t>
      </w:r>
      <w:r w:rsidRPr="001D22C4">
        <w:rPr>
          <w:rFonts w:eastAsia="Times New Roman"/>
          <w:b/>
          <w:iCs/>
        </w:rPr>
        <w:t xml:space="preserve"> implementation and two primary study outcomes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026"/>
        <w:gridCol w:w="2713"/>
        <w:gridCol w:w="2837"/>
      </w:tblGrid>
      <w:tr w:rsidR="00572239" w:rsidRPr="002A6B2F" w:rsidTr="007656DD">
        <w:tc>
          <w:tcPr>
            <w:tcW w:w="4026" w:type="dxa"/>
          </w:tcPr>
          <w:p w:rsidR="00572239" w:rsidRPr="002A6B2F" w:rsidRDefault="00572239" w:rsidP="007656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6B2F">
              <w:rPr>
                <w:rFonts w:asciiTheme="minorHAnsi" w:hAnsiTheme="minorHAnsi"/>
                <w:b/>
                <w:sz w:val="22"/>
                <w:szCs w:val="22"/>
              </w:rPr>
              <w:t>Outcome</w:t>
            </w:r>
          </w:p>
        </w:tc>
        <w:tc>
          <w:tcPr>
            <w:tcW w:w="5550" w:type="dxa"/>
            <w:gridSpan w:val="2"/>
          </w:tcPr>
          <w:p w:rsidR="00572239" w:rsidRPr="002A6B2F" w:rsidRDefault="00572239" w:rsidP="007656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6B2F">
              <w:rPr>
                <w:rFonts w:asciiTheme="minorHAnsi" w:hAnsiTheme="minorHAnsi"/>
                <w:b/>
                <w:sz w:val="22"/>
                <w:szCs w:val="22"/>
              </w:rPr>
              <w:t>Sensitivity model</w:t>
            </w:r>
            <w:r w:rsidR="00866420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572239" w:rsidRPr="002A6B2F" w:rsidTr="007656DD">
        <w:tc>
          <w:tcPr>
            <w:tcW w:w="4026" w:type="dxa"/>
          </w:tcPr>
          <w:p w:rsidR="00572239" w:rsidRPr="002A6B2F" w:rsidRDefault="00572239" w:rsidP="007656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13" w:type="dxa"/>
          </w:tcPr>
          <w:p w:rsidR="00572239" w:rsidRPr="002A6B2F" w:rsidRDefault="00572239" w:rsidP="007656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6B2F">
              <w:rPr>
                <w:rFonts w:asciiTheme="minorHAnsi" w:hAnsiTheme="minorHAnsi"/>
                <w:b/>
                <w:sz w:val="22"/>
                <w:szCs w:val="22"/>
              </w:rPr>
              <w:t>Does not account for between-hospital heterogeneity</w:t>
            </w:r>
          </w:p>
        </w:tc>
        <w:tc>
          <w:tcPr>
            <w:tcW w:w="2837" w:type="dxa"/>
          </w:tcPr>
          <w:p w:rsidR="00572239" w:rsidRPr="002A6B2F" w:rsidRDefault="00572239" w:rsidP="007656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6B2F">
              <w:rPr>
                <w:rFonts w:asciiTheme="minorHAnsi" w:hAnsiTheme="minorHAnsi"/>
                <w:b/>
                <w:sz w:val="22"/>
                <w:szCs w:val="22"/>
              </w:rPr>
              <w:t>Accounts for between-hospital heterogeneity</w:t>
            </w:r>
          </w:p>
        </w:tc>
      </w:tr>
      <w:tr w:rsidR="00572239" w:rsidRPr="00B05632" w:rsidTr="007656DD">
        <w:tc>
          <w:tcPr>
            <w:tcW w:w="4026" w:type="dxa"/>
          </w:tcPr>
          <w:p w:rsidR="00572239" w:rsidRPr="002A6B2F" w:rsidRDefault="00572239" w:rsidP="007656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2A6B2F">
              <w:rPr>
                <w:rFonts w:asciiTheme="minorHAnsi" w:hAnsiTheme="minorHAnsi"/>
                <w:b/>
                <w:sz w:val="22"/>
                <w:szCs w:val="22"/>
              </w:rPr>
              <w:t>mAOI</w:t>
            </w:r>
            <w:proofErr w:type="spellEnd"/>
            <w:r w:rsidRPr="002A6B2F">
              <w:rPr>
                <w:rFonts w:asciiTheme="minorHAnsi" w:hAnsiTheme="minorHAnsi"/>
                <w:b/>
                <w:sz w:val="22"/>
                <w:szCs w:val="22"/>
              </w:rPr>
              <w:t>, OR (95% CI)</w:t>
            </w:r>
          </w:p>
        </w:tc>
        <w:tc>
          <w:tcPr>
            <w:tcW w:w="2713" w:type="dxa"/>
          </w:tcPr>
          <w:p w:rsidR="00572239" w:rsidRPr="00B05632" w:rsidRDefault="00572239" w:rsidP="007656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1.17 (1.10 to 1.25)</w:t>
            </w:r>
            <w:r w:rsidRPr="0028625E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 w:rsidR="00866420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837" w:type="dxa"/>
          </w:tcPr>
          <w:p w:rsidR="00572239" w:rsidRPr="00B05632" w:rsidRDefault="00572239" w:rsidP="007656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1.13 (0.96 to 1.33)</w:t>
            </w:r>
            <w:bookmarkStart w:id="0" w:name="_GoBack"/>
            <w:bookmarkEnd w:id="0"/>
          </w:p>
        </w:tc>
      </w:tr>
      <w:tr w:rsidR="00572239" w:rsidRPr="00B05632" w:rsidTr="007656DD">
        <w:tc>
          <w:tcPr>
            <w:tcW w:w="4026" w:type="dxa"/>
          </w:tcPr>
          <w:p w:rsidR="00572239" w:rsidRPr="002A6B2F" w:rsidRDefault="00866420" w:rsidP="007656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WAOS</w:t>
            </w:r>
            <w:r w:rsidR="00572239" w:rsidRPr="002A6B2F">
              <w:rPr>
                <w:rFonts w:asciiTheme="minorHAnsi" w:hAnsiTheme="minorHAnsi"/>
                <w:b/>
                <w:sz w:val="22"/>
                <w:szCs w:val="22"/>
              </w:rPr>
              <w:t>, mean change (95% CI)</w:t>
            </w:r>
          </w:p>
        </w:tc>
        <w:tc>
          <w:tcPr>
            <w:tcW w:w="2713" w:type="dxa"/>
          </w:tcPr>
          <w:p w:rsidR="00572239" w:rsidRPr="00B05632" w:rsidRDefault="00572239" w:rsidP="007656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0.50 (0.02 to 0.99)</w:t>
            </w:r>
            <w:r w:rsidRPr="002A6B2F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 w:rsidR="00866420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837" w:type="dxa"/>
          </w:tcPr>
          <w:p w:rsidR="00572239" w:rsidRPr="00B05632" w:rsidRDefault="00572239" w:rsidP="007656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0.36 (-0.25 to 0.97)</w:t>
            </w:r>
          </w:p>
        </w:tc>
      </w:tr>
    </w:tbl>
    <w:p w:rsidR="00572239" w:rsidRDefault="00866420" w:rsidP="00572239">
      <w:r>
        <w:rPr>
          <w:b/>
          <w:vertAlign w:val="superscript"/>
        </w:rPr>
        <w:t>*</w:t>
      </w:r>
      <w:r w:rsidR="00572239">
        <w:t>Sensitivity analysis: time is modeled as a categorical variable rather than continuously, using restricted cubic spline, as was done in the main analysis.</w:t>
      </w:r>
    </w:p>
    <w:p w:rsidR="00866420" w:rsidRPr="00780DAC" w:rsidRDefault="00866420" w:rsidP="00572239">
      <w:pPr>
        <w:rPr>
          <w:rFonts w:eastAsia="Times New Roman"/>
          <w:iCs/>
        </w:rPr>
      </w:pPr>
      <w:r w:rsidRPr="00866420">
        <w:rPr>
          <w:vertAlign w:val="superscript"/>
        </w:rPr>
        <w:t>**</w:t>
      </w:r>
      <w:r>
        <w:t>p&lt;0.05</w:t>
      </w:r>
    </w:p>
    <w:p w:rsidR="00EC6802" w:rsidRDefault="00EC6802"/>
    <w:sectPr w:rsidR="00EC6802" w:rsidSect="00E85A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39"/>
    <w:rsid w:val="00572239"/>
    <w:rsid w:val="00866420"/>
    <w:rsid w:val="00E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86033699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Reszel, Jessica</dc:creator>
  <cp:lastModifiedBy>Weiss, Deborah</cp:lastModifiedBy>
  <cp:revision>2</cp:revision>
  <dcterms:created xsi:type="dcterms:W3CDTF">2018-10-04T12:41:00Z</dcterms:created>
  <dcterms:modified xsi:type="dcterms:W3CDTF">2019-01-22T19:08:00Z</dcterms:modified>
</cp:coreProperties>
</file>