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E7BE" w14:textId="526ED89E" w:rsidR="00173B2E" w:rsidRDefault="00173B2E" w:rsidP="00173B2E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9B6B12">
        <w:rPr>
          <w:rFonts w:ascii="Times New Roman" w:hAnsi="Times New Roman" w:cs="Times New Roman"/>
          <w:b/>
          <w:sz w:val="20"/>
          <w:szCs w:val="20"/>
        </w:rPr>
        <w:t>Kaplan Meier survival estimate by patient</w:t>
      </w:r>
      <w:r>
        <w:rPr>
          <w:rFonts w:ascii="Times New Roman" w:hAnsi="Times New Roman" w:cs="Times New Roman"/>
          <w:b/>
          <w:sz w:val="20"/>
          <w:szCs w:val="20"/>
        </w:rPr>
        <w:t xml:space="preserve"> latent</w:t>
      </w:r>
      <w:r w:rsidRPr="009B6B12">
        <w:rPr>
          <w:rFonts w:ascii="Times New Roman" w:hAnsi="Times New Roman" w:cs="Times New Roman"/>
          <w:b/>
          <w:sz w:val="20"/>
          <w:szCs w:val="20"/>
        </w:rPr>
        <w:t xml:space="preserve"> class</w:t>
      </w:r>
      <w:r w:rsidRPr="00531F5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(k=6)</w:t>
      </w:r>
    </w:p>
    <w:p w14:paraId="24802045" w14:textId="77777777" w:rsidR="00173B2E" w:rsidRPr="00E63B18" w:rsidRDefault="00173B2E" w:rsidP="00173B2E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DB7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C5134F2" wp14:editId="1268F52B">
            <wp:extent cx="5112385" cy="3745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600" w:type="dxa"/>
        <w:tblInd w:w="250" w:type="dxa"/>
        <w:tblLook w:val="04A0" w:firstRow="1" w:lastRow="0" w:firstColumn="1" w:lastColumn="0" w:noHBand="0" w:noVBand="1"/>
      </w:tblPr>
      <w:tblGrid>
        <w:gridCol w:w="2977"/>
        <w:gridCol w:w="2324"/>
        <w:gridCol w:w="2325"/>
        <w:gridCol w:w="2324"/>
        <w:gridCol w:w="2325"/>
        <w:gridCol w:w="2325"/>
      </w:tblGrid>
      <w:tr w:rsidR="00173B2E" w:rsidRPr="00CE641B" w14:paraId="5F6F5D00" w14:textId="77777777" w:rsidTr="000B713E">
        <w:trPr>
          <w:trHeight w:val="144"/>
        </w:trPr>
        <w:tc>
          <w:tcPr>
            <w:tcW w:w="2977" w:type="dxa"/>
          </w:tcPr>
          <w:p w14:paraId="6262AC0A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ays</w:t>
            </w:r>
          </w:p>
        </w:tc>
        <w:tc>
          <w:tcPr>
            <w:tcW w:w="2324" w:type="dxa"/>
          </w:tcPr>
          <w:p w14:paraId="7E6EE594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7F6A58D2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4" w:type="dxa"/>
          </w:tcPr>
          <w:p w14:paraId="2DDE6C72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25" w:type="dxa"/>
          </w:tcPr>
          <w:p w14:paraId="48F32A81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25" w:type="dxa"/>
          </w:tcPr>
          <w:p w14:paraId="33B26F94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365</w:t>
            </w:r>
          </w:p>
        </w:tc>
      </w:tr>
      <w:tr w:rsidR="00173B2E" w:rsidRPr="00CE641B" w14:paraId="0D7E0EBD" w14:textId="77777777" w:rsidTr="000B713E">
        <w:trPr>
          <w:trHeight w:val="213"/>
        </w:trPr>
        <w:tc>
          <w:tcPr>
            <w:tcW w:w="2977" w:type="dxa"/>
          </w:tcPr>
          <w:p w14:paraId="4E4FB9D7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41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</w:rPr>
              <w:t>Number at Risk</w:t>
            </w:r>
          </w:p>
        </w:tc>
        <w:tc>
          <w:tcPr>
            <w:tcW w:w="2324" w:type="dxa"/>
          </w:tcPr>
          <w:p w14:paraId="63995C13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D6E1F1F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4AC900C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B1F0781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06FD653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3B2E" w:rsidRPr="00CE641B" w14:paraId="6555D01C" w14:textId="77777777" w:rsidTr="000B713E">
        <w:trPr>
          <w:trHeight w:val="79"/>
        </w:trPr>
        <w:tc>
          <w:tcPr>
            <w:tcW w:w="2977" w:type="dxa"/>
            <w:shd w:val="clear" w:color="auto" w:fill="auto"/>
            <w:vAlign w:val="bottom"/>
          </w:tcPr>
          <w:p w14:paraId="38082162" w14:textId="77777777" w:rsidR="00173B2E" w:rsidRPr="00CE641B" w:rsidRDefault="00173B2E" w:rsidP="000B71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1: Relatively healthy</w:t>
            </w:r>
          </w:p>
        </w:tc>
        <w:tc>
          <w:tcPr>
            <w:tcW w:w="2324" w:type="dxa"/>
          </w:tcPr>
          <w:p w14:paraId="2AF57356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58,213</w:t>
            </w:r>
          </w:p>
        </w:tc>
        <w:tc>
          <w:tcPr>
            <w:tcW w:w="2325" w:type="dxa"/>
          </w:tcPr>
          <w:p w14:paraId="25566FB4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58,009</w:t>
            </w:r>
          </w:p>
        </w:tc>
        <w:tc>
          <w:tcPr>
            <w:tcW w:w="2324" w:type="dxa"/>
          </w:tcPr>
          <w:p w14:paraId="00080E7B" w14:textId="77777777" w:rsidR="00173B2E" w:rsidRPr="00CE641B" w:rsidRDefault="00173B2E" w:rsidP="000B713E">
            <w:pPr>
              <w:tabs>
                <w:tab w:val="left" w:pos="1063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57,963</w:t>
            </w:r>
          </w:p>
        </w:tc>
        <w:tc>
          <w:tcPr>
            <w:tcW w:w="2325" w:type="dxa"/>
          </w:tcPr>
          <w:p w14:paraId="5020401A" w14:textId="77777777" w:rsidR="00173B2E" w:rsidRPr="00CE641B" w:rsidRDefault="00173B2E" w:rsidP="000B713E">
            <w:pPr>
              <w:tabs>
                <w:tab w:val="left" w:pos="1063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57,920</w:t>
            </w:r>
          </w:p>
        </w:tc>
        <w:tc>
          <w:tcPr>
            <w:tcW w:w="2325" w:type="dxa"/>
          </w:tcPr>
          <w:p w14:paraId="004800DD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57,892</w:t>
            </w:r>
          </w:p>
        </w:tc>
      </w:tr>
      <w:tr w:rsidR="00173B2E" w:rsidRPr="00CE641B" w14:paraId="535F962A" w14:textId="77777777" w:rsidTr="000B713E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281DBA5C" w14:textId="77777777" w:rsidR="00173B2E" w:rsidRPr="00CA6229" w:rsidRDefault="00173B2E" w:rsidP="000B71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2: </w:t>
            </w:r>
            <w:r w:rsidRPr="00CA6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Stable</w:t>
            </w:r>
          </w:p>
          <w:p w14:paraId="17832AC6" w14:textId="77777777" w:rsidR="00173B2E" w:rsidRPr="00CA6229" w:rsidRDefault="00173B2E" w:rsidP="000B713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disease</w:t>
            </w:r>
          </w:p>
        </w:tc>
        <w:tc>
          <w:tcPr>
            <w:tcW w:w="2324" w:type="dxa"/>
          </w:tcPr>
          <w:p w14:paraId="1E0CAF1F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26,309</w:t>
            </w:r>
          </w:p>
        </w:tc>
        <w:tc>
          <w:tcPr>
            <w:tcW w:w="2325" w:type="dxa"/>
          </w:tcPr>
          <w:p w14:paraId="67A6ECC9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26,121</w:t>
            </w:r>
          </w:p>
        </w:tc>
        <w:tc>
          <w:tcPr>
            <w:tcW w:w="2324" w:type="dxa"/>
          </w:tcPr>
          <w:p w14:paraId="09D6C186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26,051</w:t>
            </w:r>
          </w:p>
        </w:tc>
        <w:tc>
          <w:tcPr>
            <w:tcW w:w="2325" w:type="dxa"/>
          </w:tcPr>
          <w:p w14:paraId="0ECAF7BE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25,994</w:t>
            </w:r>
          </w:p>
        </w:tc>
        <w:tc>
          <w:tcPr>
            <w:tcW w:w="2325" w:type="dxa"/>
          </w:tcPr>
          <w:p w14:paraId="1B8EE122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25,971</w:t>
            </w:r>
          </w:p>
        </w:tc>
      </w:tr>
      <w:tr w:rsidR="00173B2E" w:rsidRPr="00CE641B" w14:paraId="3AE60F1C" w14:textId="77777777" w:rsidTr="000B713E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1510A7AC" w14:textId="77777777" w:rsidR="00173B2E" w:rsidRPr="00A7064A" w:rsidRDefault="00173B2E" w:rsidP="000B713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Class 3: </w:t>
            </w:r>
            <w:r w:rsidRPr="00CA6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Metabolic disease with vascular complications</w:t>
            </w:r>
          </w:p>
        </w:tc>
        <w:tc>
          <w:tcPr>
            <w:tcW w:w="2324" w:type="dxa"/>
          </w:tcPr>
          <w:p w14:paraId="3AFD1FDE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2,964</w:t>
            </w:r>
          </w:p>
        </w:tc>
        <w:tc>
          <w:tcPr>
            <w:tcW w:w="2325" w:type="dxa"/>
          </w:tcPr>
          <w:p w14:paraId="1BBC4BD6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2,828</w:t>
            </w:r>
          </w:p>
        </w:tc>
        <w:tc>
          <w:tcPr>
            <w:tcW w:w="2324" w:type="dxa"/>
          </w:tcPr>
          <w:p w14:paraId="21B60F76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2,791</w:t>
            </w:r>
          </w:p>
        </w:tc>
        <w:tc>
          <w:tcPr>
            <w:tcW w:w="2325" w:type="dxa"/>
          </w:tcPr>
          <w:p w14:paraId="607BD69D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2,762</w:t>
            </w:r>
          </w:p>
        </w:tc>
        <w:tc>
          <w:tcPr>
            <w:tcW w:w="2325" w:type="dxa"/>
          </w:tcPr>
          <w:p w14:paraId="09E54072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2,736</w:t>
            </w:r>
          </w:p>
        </w:tc>
      </w:tr>
      <w:tr w:rsidR="00173B2E" w:rsidRPr="00CE641B" w14:paraId="77A254B9" w14:textId="77777777" w:rsidTr="000B713E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26DE79C5" w14:textId="77777777" w:rsidR="00173B2E" w:rsidRPr="00A7064A" w:rsidRDefault="00173B2E" w:rsidP="000B713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4: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respiratory disease burden </w:t>
            </w:r>
          </w:p>
        </w:tc>
        <w:tc>
          <w:tcPr>
            <w:tcW w:w="2324" w:type="dxa"/>
          </w:tcPr>
          <w:p w14:paraId="3FF230D1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2325" w:type="dxa"/>
          </w:tcPr>
          <w:p w14:paraId="494788E2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2324" w:type="dxa"/>
          </w:tcPr>
          <w:p w14:paraId="585B2077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1,061</w:t>
            </w:r>
          </w:p>
        </w:tc>
        <w:tc>
          <w:tcPr>
            <w:tcW w:w="2325" w:type="dxa"/>
          </w:tcPr>
          <w:p w14:paraId="3AF95151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2325" w:type="dxa"/>
          </w:tcPr>
          <w:p w14:paraId="09B17356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1,055</w:t>
            </w:r>
          </w:p>
        </w:tc>
      </w:tr>
      <w:tr w:rsidR="00173B2E" w:rsidRPr="00CE641B" w14:paraId="0139BCF3" w14:textId="77777777" w:rsidTr="000B713E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29993D09" w14:textId="77777777" w:rsidR="00173B2E" w:rsidRPr="00A7064A" w:rsidRDefault="00173B2E" w:rsidP="000B713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5: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metabolic disease without complication</w:t>
            </w:r>
          </w:p>
        </w:tc>
        <w:tc>
          <w:tcPr>
            <w:tcW w:w="2324" w:type="dxa"/>
          </w:tcPr>
          <w:p w14:paraId="76C7579C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11,122</w:t>
            </w:r>
          </w:p>
        </w:tc>
        <w:tc>
          <w:tcPr>
            <w:tcW w:w="2325" w:type="dxa"/>
          </w:tcPr>
          <w:p w14:paraId="5878F79A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10,993</w:t>
            </w:r>
          </w:p>
        </w:tc>
        <w:tc>
          <w:tcPr>
            <w:tcW w:w="2324" w:type="dxa"/>
          </w:tcPr>
          <w:p w14:paraId="33BFB992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10,959</w:t>
            </w:r>
          </w:p>
        </w:tc>
        <w:tc>
          <w:tcPr>
            <w:tcW w:w="2325" w:type="dxa"/>
          </w:tcPr>
          <w:p w14:paraId="5D3EDBB9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10,929</w:t>
            </w:r>
          </w:p>
        </w:tc>
        <w:tc>
          <w:tcPr>
            <w:tcW w:w="2325" w:type="dxa"/>
          </w:tcPr>
          <w:p w14:paraId="4F801F33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10,908</w:t>
            </w:r>
          </w:p>
        </w:tc>
      </w:tr>
      <w:tr w:rsidR="00173B2E" w:rsidRPr="00CE641B" w14:paraId="31E679F1" w14:textId="77777777" w:rsidTr="000B713E">
        <w:trPr>
          <w:trHeight w:val="144"/>
        </w:trPr>
        <w:tc>
          <w:tcPr>
            <w:tcW w:w="2977" w:type="dxa"/>
            <w:shd w:val="clear" w:color="auto" w:fill="auto"/>
            <w:vAlign w:val="bottom"/>
          </w:tcPr>
          <w:p w14:paraId="1F126C74" w14:textId="77777777" w:rsidR="00173B2E" w:rsidRPr="00A7064A" w:rsidRDefault="00173B2E" w:rsidP="000B713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 6: </w:t>
            </w:r>
            <w:r w:rsidRPr="00CA6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Metabolic disease with multi-organ complication</w:t>
            </w:r>
          </w:p>
        </w:tc>
        <w:tc>
          <w:tcPr>
            <w:tcW w:w="2324" w:type="dxa"/>
          </w:tcPr>
          <w:p w14:paraId="20D75E22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2325" w:type="dxa"/>
          </w:tcPr>
          <w:p w14:paraId="014301FA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324" w:type="dxa"/>
          </w:tcPr>
          <w:p w14:paraId="02AF97D2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325" w:type="dxa"/>
          </w:tcPr>
          <w:p w14:paraId="256013C5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2325" w:type="dxa"/>
          </w:tcPr>
          <w:p w14:paraId="71E323EF" w14:textId="77777777" w:rsidR="00173B2E" w:rsidRPr="00CE641B" w:rsidRDefault="00173B2E" w:rsidP="000B71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</w:tr>
    </w:tbl>
    <w:p w14:paraId="5AC8A1CB" w14:textId="3597044F" w:rsidR="00C174EC" w:rsidRDefault="00173B2E" w:rsidP="00B20E94">
      <w:pPr>
        <w:spacing w:line="480" w:lineRule="auto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Log-Rank Test: p&lt;0.001</w:t>
      </w:r>
      <w:bookmarkStart w:id="0" w:name="_GoBack"/>
      <w:bookmarkEnd w:id="0"/>
    </w:p>
    <w:sectPr w:rsidR="00C174EC" w:rsidSect="00173B2E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2E"/>
    <w:rsid w:val="000004A8"/>
    <w:rsid w:val="00010134"/>
    <w:rsid w:val="0001017F"/>
    <w:rsid w:val="00016807"/>
    <w:rsid w:val="000451CE"/>
    <w:rsid w:val="000645FD"/>
    <w:rsid w:val="000D1530"/>
    <w:rsid w:val="000D3A11"/>
    <w:rsid w:val="001036F9"/>
    <w:rsid w:val="001321FE"/>
    <w:rsid w:val="00154AD7"/>
    <w:rsid w:val="00173B2E"/>
    <w:rsid w:val="001A39F7"/>
    <w:rsid w:val="001B540A"/>
    <w:rsid w:val="001B7A4C"/>
    <w:rsid w:val="001F77D9"/>
    <w:rsid w:val="0025027D"/>
    <w:rsid w:val="002B195F"/>
    <w:rsid w:val="002F7039"/>
    <w:rsid w:val="002F7662"/>
    <w:rsid w:val="003001B2"/>
    <w:rsid w:val="003437B9"/>
    <w:rsid w:val="00354D87"/>
    <w:rsid w:val="003A1F51"/>
    <w:rsid w:val="003B7087"/>
    <w:rsid w:val="003D017A"/>
    <w:rsid w:val="003D25C5"/>
    <w:rsid w:val="003E1FB6"/>
    <w:rsid w:val="003F6912"/>
    <w:rsid w:val="004028A9"/>
    <w:rsid w:val="00404DDF"/>
    <w:rsid w:val="00426106"/>
    <w:rsid w:val="00426268"/>
    <w:rsid w:val="004546D1"/>
    <w:rsid w:val="004549D3"/>
    <w:rsid w:val="00492C91"/>
    <w:rsid w:val="004E214A"/>
    <w:rsid w:val="004E7A22"/>
    <w:rsid w:val="004F168D"/>
    <w:rsid w:val="004F2DD6"/>
    <w:rsid w:val="004F4159"/>
    <w:rsid w:val="00501AE6"/>
    <w:rsid w:val="00533629"/>
    <w:rsid w:val="005A3180"/>
    <w:rsid w:val="005C6FC7"/>
    <w:rsid w:val="005F2904"/>
    <w:rsid w:val="00633A85"/>
    <w:rsid w:val="00647A67"/>
    <w:rsid w:val="006769FB"/>
    <w:rsid w:val="00712055"/>
    <w:rsid w:val="00746EDB"/>
    <w:rsid w:val="00756955"/>
    <w:rsid w:val="007B407B"/>
    <w:rsid w:val="007C3733"/>
    <w:rsid w:val="0085229E"/>
    <w:rsid w:val="00860DED"/>
    <w:rsid w:val="00870ED3"/>
    <w:rsid w:val="008A2A69"/>
    <w:rsid w:val="008C2635"/>
    <w:rsid w:val="008F0E02"/>
    <w:rsid w:val="0093775E"/>
    <w:rsid w:val="0095712E"/>
    <w:rsid w:val="00994052"/>
    <w:rsid w:val="009E3983"/>
    <w:rsid w:val="009E6B4B"/>
    <w:rsid w:val="009F2066"/>
    <w:rsid w:val="009F26DE"/>
    <w:rsid w:val="009F50DD"/>
    <w:rsid w:val="00A637A3"/>
    <w:rsid w:val="00A877F3"/>
    <w:rsid w:val="00A94273"/>
    <w:rsid w:val="00AB6EA0"/>
    <w:rsid w:val="00B003C8"/>
    <w:rsid w:val="00B13B73"/>
    <w:rsid w:val="00B20E94"/>
    <w:rsid w:val="00B4740D"/>
    <w:rsid w:val="00B63722"/>
    <w:rsid w:val="00B95482"/>
    <w:rsid w:val="00BE186B"/>
    <w:rsid w:val="00C12D46"/>
    <w:rsid w:val="00C14BB7"/>
    <w:rsid w:val="00C174EC"/>
    <w:rsid w:val="00C345AA"/>
    <w:rsid w:val="00C44480"/>
    <w:rsid w:val="00C67A81"/>
    <w:rsid w:val="00C738D6"/>
    <w:rsid w:val="00C915F3"/>
    <w:rsid w:val="00CB4FD2"/>
    <w:rsid w:val="00CE05D5"/>
    <w:rsid w:val="00CF492B"/>
    <w:rsid w:val="00CF555C"/>
    <w:rsid w:val="00D014E5"/>
    <w:rsid w:val="00D2781C"/>
    <w:rsid w:val="00D61583"/>
    <w:rsid w:val="00D6720F"/>
    <w:rsid w:val="00D82944"/>
    <w:rsid w:val="00D8558B"/>
    <w:rsid w:val="00DB4701"/>
    <w:rsid w:val="00E24847"/>
    <w:rsid w:val="00E43F98"/>
    <w:rsid w:val="00EB1D64"/>
    <w:rsid w:val="00EB7023"/>
    <w:rsid w:val="00EC3EC0"/>
    <w:rsid w:val="00EF0E8C"/>
    <w:rsid w:val="00EF4D14"/>
    <w:rsid w:val="00EF5C98"/>
    <w:rsid w:val="00F20F77"/>
    <w:rsid w:val="00F2348E"/>
    <w:rsid w:val="00F47CA4"/>
    <w:rsid w:val="00F70C25"/>
    <w:rsid w:val="00F94183"/>
    <w:rsid w:val="00F94FFB"/>
    <w:rsid w:val="00FB6EC4"/>
    <w:rsid w:val="00FB73D5"/>
    <w:rsid w:val="00FD0F6F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ECC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B2E"/>
    <w:rPr>
      <w:sz w:val="22"/>
      <w:szCs w:val="22"/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Yan</dc:creator>
  <cp:keywords/>
  <dc:description/>
  <cp:lastModifiedBy>Shi Yan</cp:lastModifiedBy>
  <cp:revision>5</cp:revision>
  <dcterms:created xsi:type="dcterms:W3CDTF">2018-10-20T19:06:00Z</dcterms:created>
  <dcterms:modified xsi:type="dcterms:W3CDTF">2019-01-24T18:50:00Z</dcterms:modified>
</cp:coreProperties>
</file>