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8C" w:rsidRPr="007369E9" w:rsidRDefault="0033370E" w:rsidP="00402D16">
      <w:pPr>
        <w:ind w:firstLine="720"/>
        <w:rPr>
          <w:rFonts w:ascii="Times New Roman" w:hAnsi="Times New Roman" w:cs="Times New Roman"/>
          <w:b/>
        </w:rPr>
      </w:pPr>
      <w:r w:rsidRPr="007369E9">
        <w:rPr>
          <w:rFonts w:ascii="Times New Roman" w:hAnsi="Times New Roman" w:cs="Times New Roman"/>
          <w:b/>
        </w:rPr>
        <w:t>Additional file 1</w:t>
      </w:r>
    </w:p>
    <w:p w:rsidR="00F61145" w:rsidRPr="007369E9" w:rsidRDefault="00402D16" w:rsidP="00402D1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D108C" w:rsidRPr="007369E9">
        <w:rPr>
          <w:rFonts w:ascii="Times New Roman" w:hAnsi="Times New Roman" w:cs="Times New Roman"/>
          <w:b/>
        </w:rPr>
        <w:t xml:space="preserve">Table </w:t>
      </w:r>
      <w:r w:rsidR="00E36271">
        <w:rPr>
          <w:rFonts w:ascii="Times New Roman" w:hAnsi="Times New Roman" w:cs="Times New Roman"/>
          <w:b/>
        </w:rPr>
        <w:t>A</w:t>
      </w:r>
      <w:r w:rsidR="0033370E" w:rsidRPr="007369E9">
        <w:rPr>
          <w:rFonts w:ascii="Times New Roman" w:hAnsi="Times New Roman" w:cs="Times New Roman"/>
          <w:b/>
        </w:rPr>
        <w:t>: Performance of the Rasch a</w:t>
      </w:r>
      <w:r w:rsidR="00E36271">
        <w:rPr>
          <w:rFonts w:ascii="Times New Roman" w:hAnsi="Times New Roman" w:cs="Times New Roman"/>
          <w:b/>
        </w:rPr>
        <w:t xml:space="preserve">nalysis of the WHOQOL-BREF </w:t>
      </w:r>
      <w:r w:rsidR="0033370E" w:rsidRPr="007369E9">
        <w:rPr>
          <w:rFonts w:ascii="Times New Roman" w:hAnsi="Times New Roman" w:cs="Times New Roman"/>
          <w:b/>
        </w:rPr>
        <w:t>domain</w:t>
      </w:r>
      <w:r w:rsidR="00E3627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(first </w:t>
      </w:r>
      <w:r w:rsidR="00B71B6F">
        <w:rPr>
          <w:rFonts w:ascii="Times New Roman" w:hAnsi="Times New Roman" w:cs="Times New Roman"/>
          <w:b/>
        </w:rPr>
        <w:t>s</w:t>
      </w:r>
      <w:r w:rsidR="00B71B6F" w:rsidRPr="00B71B6F">
        <w:rPr>
          <w:rFonts w:ascii="Times New Roman" w:hAnsi="Times New Roman" w:cs="Times New Roman"/>
          <w:b/>
        </w:rPr>
        <w:t>ub-sample (for validation) size, n = 300</w:t>
      </w:r>
      <w:r w:rsidR="0033370E" w:rsidRPr="007369E9">
        <w:rPr>
          <w:rFonts w:ascii="Times New Roman" w:hAnsi="Times New Roman" w:cs="Times New Roman"/>
          <w:b/>
        </w:rPr>
        <w:t xml:space="preserve">)  </w:t>
      </w:r>
    </w:p>
    <w:tbl>
      <w:tblPr>
        <w:tblStyle w:val="TableGrid2"/>
        <w:tblW w:w="0" w:type="auto"/>
        <w:tblInd w:w="1184" w:type="dxa"/>
        <w:tblLook w:val="04A0" w:firstRow="1" w:lastRow="0" w:firstColumn="1" w:lastColumn="0" w:noHBand="0" w:noVBand="1"/>
      </w:tblPr>
      <w:tblGrid>
        <w:gridCol w:w="3311"/>
        <w:gridCol w:w="1207"/>
        <w:gridCol w:w="785"/>
        <w:gridCol w:w="1105"/>
        <w:gridCol w:w="941"/>
        <w:gridCol w:w="1086"/>
        <w:gridCol w:w="3194"/>
        <w:gridCol w:w="2268"/>
      </w:tblGrid>
      <w:tr w:rsidR="00F61145" w:rsidRPr="007369E9" w:rsidTr="00C604CC">
        <w:trPr>
          <w:cantSplit/>
          <w:trHeight w:val="2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WHOQOL-BREF scales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Original instrument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Summary of overall model fit statistics of each domain</w:t>
            </w:r>
          </w:p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(original instrument)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S.E.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Residual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sym w:font="Symbol" w:char="F063"/>
            </w:r>
            <w:r w:rsidRPr="007369E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-value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Overall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Overall QOL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.516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 Health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Physical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Pain (3)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0.892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Dependence on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 xml:space="preserve"> medical aids (4)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0.915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Energy (10)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113.34 (28)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Mobility (15)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Sleep and rest (16)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-0.79 (2.35)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Activities of daily living (17)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-4.81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-0.55 (1.16)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Work capacity (18)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Psychological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Positive feeling (5)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0.706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belief (6)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83.76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0.714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Concentration (7)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187.76 (24)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Bodily image (11)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Self</w:t>
            </w:r>
            <w:r w:rsidRPr="007369E9"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  <w:t>-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esteem (19)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0.16 (1.69)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Negative feeling (26)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-0.20 (0.88)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Social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relationship (20)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0.533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Sexual activity (21)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0.094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AF4B5B" w:rsidRPr="007369E9" w:rsidTr="004C559D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Social support (22)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49.42 (12)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0.000002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-0.85 (1.09)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-0.29 (0.54)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Environmental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Security (8)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0.747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Physical environment (9)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0.702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Financial support (12)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162.19 (32)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Accessibility of information (13)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Leisure activity (14)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 (2.04)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Home environment (23)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51.95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-0.23 (0.98)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Health care (24)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Transport (25)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61145" w:rsidRPr="007369E9" w:rsidRDefault="00931C03" w:rsidP="00931C03">
      <w:pPr>
        <w:pStyle w:val="Heading2"/>
        <w:ind w:left="720"/>
        <w:rPr>
          <w:b/>
        </w:rPr>
      </w:pPr>
      <w:r>
        <w:t xml:space="preserve">       </w:t>
      </w:r>
      <w:bookmarkStart w:id="0" w:name="_GoBack"/>
      <w:bookmarkEnd w:id="0"/>
      <w:r w:rsidR="00F61145" w:rsidRPr="007369E9">
        <w:t>*Coefficient of Alpha cannot</w:t>
      </w:r>
      <w:r w:rsidR="00CC010D">
        <w:t xml:space="preserve"> be </w:t>
      </w:r>
      <w:r w:rsidR="00F61145" w:rsidRPr="007369E9">
        <w:t>calculate</w:t>
      </w:r>
      <w:r w:rsidR="00CC010D">
        <w:t>d</w:t>
      </w:r>
      <w:r w:rsidR="00F61145" w:rsidRPr="007369E9">
        <w:t xml:space="preserve"> on missing data</w:t>
      </w:r>
    </w:p>
    <w:p w:rsidR="0033370E" w:rsidRPr="007369E9" w:rsidRDefault="0033370E" w:rsidP="0033370E">
      <w:pPr>
        <w:rPr>
          <w:rFonts w:ascii="Times New Roman" w:hAnsi="Times New Roman" w:cs="Times New Roman"/>
          <w:b/>
        </w:rPr>
      </w:pPr>
    </w:p>
    <w:p w:rsidR="0033370E" w:rsidRPr="007369E9" w:rsidRDefault="0033370E" w:rsidP="0033370E">
      <w:pPr>
        <w:rPr>
          <w:rFonts w:ascii="Times New Roman" w:hAnsi="Times New Roman" w:cs="Times New Roman"/>
          <w:b/>
        </w:rPr>
      </w:pPr>
    </w:p>
    <w:p w:rsidR="0033370E" w:rsidRPr="007369E9" w:rsidRDefault="00402D16" w:rsidP="00402D1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  <w:r w:rsidR="002D108C" w:rsidRPr="007369E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B</w:t>
      </w:r>
      <w:r w:rsidR="0033370E" w:rsidRPr="007369E9">
        <w:rPr>
          <w:rFonts w:ascii="Times New Roman" w:hAnsi="Times New Roman" w:cs="Times New Roman"/>
          <w:b/>
        </w:rPr>
        <w:t xml:space="preserve">: </w:t>
      </w:r>
      <w:r w:rsidR="00E36271" w:rsidRPr="007369E9">
        <w:rPr>
          <w:rFonts w:ascii="Times New Roman" w:hAnsi="Times New Roman" w:cs="Times New Roman"/>
          <w:b/>
        </w:rPr>
        <w:t>Performance of the Rasch a</w:t>
      </w:r>
      <w:r w:rsidR="00E36271">
        <w:rPr>
          <w:rFonts w:ascii="Times New Roman" w:hAnsi="Times New Roman" w:cs="Times New Roman"/>
          <w:b/>
        </w:rPr>
        <w:t xml:space="preserve">nalysis of the WHOQOL-BREF </w:t>
      </w:r>
      <w:r w:rsidR="00E36271" w:rsidRPr="007369E9">
        <w:rPr>
          <w:rFonts w:ascii="Times New Roman" w:hAnsi="Times New Roman" w:cs="Times New Roman"/>
          <w:b/>
        </w:rPr>
        <w:t>domain</w:t>
      </w:r>
      <w:r w:rsidR="00E3627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</w:t>
      </w:r>
      <w:r w:rsidR="0033370E" w:rsidRPr="007369E9">
        <w:rPr>
          <w:rFonts w:ascii="Times New Roman" w:hAnsi="Times New Roman" w:cs="Times New Roman"/>
          <w:b/>
        </w:rPr>
        <w:t xml:space="preserve">third </w:t>
      </w:r>
      <w:r w:rsidR="00B71B6F">
        <w:rPr>
          <w:rFonts w:ascii="Times New Roman" w:hAnsi="Times New Roman" w:cs="Times New Roman"/>
          <w:b/>
        </w:rPr>
        <w:t>s</w:t>
      </w:r>
      <w:r w:rsidR="00B71B6F" w:rsidRPr="00B71B6F">
        <w:rPr>
          <w:rFonts w:ascii="Times New Roman" w:hAnsi="Times New Roman" w:cs="Times New Roman"/>
          <w:b/>
        </w:rPr>
        <w:t>ub-sample (for validation) size, n = 300</w:t>
      </w:r>
      <w:r w:rsidRPr="007369E9">
        <w:rPr>
          <w:rFonts w:ascii="Times New Roman" w:hAnsi="Times New Roman" w:cs="Times New Roman"/>
          <w:b/>
        </w:rPr>
        <w:t xml:space="preserve">)  </w:t>
      </w:r>
    </w:p>
    <w:tbl>
      <w:tblPr>
        <w:tblStyle w:val="TableGrid2"/>
        <w:tblW w:w="0" w:type="auto"/>
        <w:tblInd w:w="1184" w:type="dxa"/>
        <w:tblLook w:val="04A0" w:firstRow="1" w:lastRow="0" w:firstColumn="1" w:lastColumn="0" w:noHBand="0" w:noVBand="1"/>
      </w:tblPr>
      <w:tblGrid>
        <w:gridCol w:w="3311"/>
        <w:gridCol w:w="1207"/>
        <w:gridCol w:w="785"/>
        <w:gridCol w:w="1105"/>
        <w:gridCol w:w="941"/>
        <w:gridCol w:w="1086"/>
        <w:gridCol w:w="3194"/>
        <w:gridCol w:w="2268"/>
      </w:tblGrid>
      <w:tr w:rsidR="00F61145" w:rsidRPr="007369E9" w:rsidTr="00C604CC">
        <w:trPr>
          <w:cantSplit/>
          <w:trHeight w:val="2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WHOQOL-BREF scales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Original instrument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Summary of overall model fit statistics of each domain</w:t>
            </w:r>
          </w:p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(original instrument)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S.E.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Residual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sym w:font="Symbol" w:char="F063"/>
            </w:r>
            <w:r w:rsidRPr="007369E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-value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Overall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Overall QOL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 Health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Physical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Pain (3)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0.893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Dependence on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 xml:space="preserve"> medical aids (4)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43.34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0.916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Energy (10)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141.07 (25)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Mobility (15)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Sleep and rest (16)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-1.04 (2.47)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Activities of daily living (17)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-5.09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-0.65 (1.23)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Work capacity (18)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Psychological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Positive feeling (5)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0.708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belief (6)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69.64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0.718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Concentration (7)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184.78 (24)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Bodily image (11)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Self</w:t>
            </w:r>
            <w:r w:rsidRPr="007369E9"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  <w:t>-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esteem (19)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54.06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0.25 (2.29)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Negative feeling (26)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-0.26 (0.88)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Social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relationship (20)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0.404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Sexual activity (21)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AF4B5B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5B" w:rsidRPr="007369E9" w:rsidRDefault="00AF4B5B" w:rsidP="00AF4B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Social support (22)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B5B" w:rsidRPr="00AF4B5B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F4B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B" w:rsidRPr="007369E9" w:rsidRDefault="00AF4B5B" w:rsidP="00AF4B5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B5B" w:rsidRPr="007369E9" w:rsidRDefault="00AF4B5B" w:rsidP="00AF4B5B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51.49 (12)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0.000001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-0.49 (1.13)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-0.32 (0.61)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Environmental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Security (8)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0.727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Physical environment (9)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Financial support (12)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149.06 (32)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Accessibility of information (13)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Leisure activity (14)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 (2.05)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Home environment (23)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53.28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-0.27 (1.05)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Health care (24)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Transport (25)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61145" w:rsidRPr="007369E9" w:rsidRDefault="00F61145" w:rsidP="00931C03">
      <w:pPr>
        <w:pStyle w:val="Heading2"/>
        <w:rPr>
          <w:b/>
        </w:rPr>
      </w:pPr>
      <w:r w:rsidRPr="007369E9">
        <w:t xml:space="preserve"> </w:t>
      </w:r>
      <w:r w:rsidR="00931C03">
        <w:tab/>
        <w:t xml:space="preserve">        </w:t>
      </w:r>
      <w:r w:rsidRPr="007369E9">
        <w:t xml:space="preserve">*Coefficient of Alpha </w:t>
      </w:r>
      <w:r w:rsidR="00CC010D" w:rsidRPr="007369E9">
        <w:t>cannot</w:t>
      </w:r>
      <w:r w:rsidR="00CC010D">
        <w:t xml:space="preserve"> be </w:t>
      </w:r>
      <w:r w:rsidR="00CC010D" w:rsidRPr="007369E9">
        <w:t>calculate</w:t>
      </w:r>
      <w:r w:rsidR="00CC010D">
        <w:t>d</w:t>
      </w:r>
      <w:r w:rsidR="00CC010D" w:rsidRPr="007369E9">
        <w:t xml:space="preserve"> </w:t>
      </w:r>
      <w:r w:rsidRPr="007369E9">
        <w:t>on missing data</w:t>
      </w:r>
    </w:p>
    <w:p w:rsidR="00F61145" w:rsidRPr="007369E9" w:rsidRDefault="00F61145" w:rsidP="0033370E">
      <w:pPr>
        <w:rPr>
          <w:rFonts w:ascii="Times New Roman" w:hAnsi="Times New Roman" w:cs="Times New Roman"/>
          <w:b/>
        </w:rPr>
      </w:pPr>
    </w:p>
    <w:p w:rsidR="0033370E" w:rsidRPr="007369E9" w:rsidRDefault="0033370E" w:rsidP="0033370E">
      <w:pPr>
        <w:rPr>
          <w:rFonts w:ascii="Times New Roman" w:hAnsi="Times New Roman" w:cs="Times New Roman"/>
          <w:b/>
        </w:rPr>
      </w:pPr>
    </w:p>
    <w:p w:rsidR="0033370E" w:rsidRPr="007369E9" w:rsidRDefault="0033370E">
      <w:pPr>
        <w:rPr>
          <w:rFonts w:ascii="Times New Roman" w:hAnsi="Times New Roman" w:cs="Times New Roman"/>
        </w:rPr>
      </w:pPr>
    </w:p>
    <w:p w:rsidR="0033370E" w:rsidRPr="007369E9" w:rsidRDefault="0033370E">
      <w:pPr>
        <w:rPr>
          <w:rFonts w:ascii="Times New Roman" w:hAnsi="Times New Roman" w:cs="Times New Roman"/>
        </w:rPr>
      </w:pPr>
    </w:p>
    <w:p w:rsidR="0033370E" w:rsidRPr="007369E9" w:rsidRDefault="00402D16" w:rsidP="00402D1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D108C" w:rsidRPr="007369E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C</w:t>
      </w:r>
      <w:r w:rsidR="0033370E" w:rsidRPr="007369E9">
        <w:rPr>
          <w:rFonts w:ascii="Times New Roman" w:hAnsi="Times New Roman" w:cs="Times New Roman"/>
          <w:b/>
        </w:rPr>
        <w:t xml:space="preserve">: </w:t>
      </w:r>
      <w:r w:rsidR="00E36271" w:rsidRPr="007369E9">
        <w:rPr>
          <w:rFonts w:ascii="Times New Roman" w:hAnsi="Times New Roman" w:cs="Times New Roman"/>
          <w:b/>
        </w:rPr>
        <w:t>Performance of the Rasch a</w:t>
      </w:r>
      <w:r w:rsidR="00E36271">
        <w:rPr>
          <w:rFonts w:ascii="Times New Roman" w:hAnsi="Times New Roman" w:cs="Times New Roman"/>
          <w:b/>
        </w:rPr>
        <w:t xml:space="preserve">nalysis of the WHOQOL-BREF </w:t>
      </w:r>
      <w:r w:rsidR="00E36271" w:rsidRPr="007369E9">
        <w:rPr>
          <w:rFonts w:ascii="Times New Roman" w:hAnsi="Times New Roman" w:cs="Times New Roman"/>
          <w:b/>
        </w:rPr>
        <w:t>domain</w:t>
      </w:r>
      <w:r w:rsidR="00E3627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</w:t>
      </w:r>
      <w:r w:rsidR="0033370E" w:rsidRPr="007369E9">
        <w:rPr>
          <w:rFonts w:ascii="Times New Roman" w:hAnsi="Times New Roman" w:cs="Times New Roman"/>
          <w:b/>
        </w:rPr>
        <w:t xml:space="preserve">fourth </w:t>
      </w:r>
      <w:r w:rsidR="00B71B6F">
        <w:rPr>
          <w:rFonts w:ascii="Times New Roman" w:hAnsi="Times New Roman" w:cs="Times New Roman"/>
          <w:b/>
        </w:rPr>
        <w:t>s</w:t>
      </w:r>
      <w:r w:rsidR="00B71B6F" w:rsidRPr="00B71B6F">
        <w:rPr>
          <w:rFonts w:ascii="Times New Roman" w:hAnsi="Times New Roman" w:cs="Times New Roman"/>
          <w:b/>
        </w:rPr>
        <w:t>ub-sample (for validation) size, n = 300</w:t>
      </w:r>
      <w:r w:rsidRPr="007369E9">
        <w:rPr>
          <w:rFonts w:ascii="Times New Roman" w:hAnsi="Times New Roman" w:cs="Times New Roman"/>
          <w:b/>
        </w:rPr>
        <w:t xml:space="preserve">)  </w:t>
      </w:r>
    </w:p>
    <w:tbl>
      <w:tblPr>
        <w:tblStyle w:val="TableGrid2"/>
        <w:tblW w:w="0" w:type="auto"/>
        <w:tblInd w:w="1184" w:type="dxa"/>
        <w:tblLook w:val="04A0" w:firstRow="1" w:lastRow="0" w:firstColumn="1" w:lastColumn="0" w:noHBand="0" w:noVBand="1"/>
      </w:tblPr>
      <w:tblGrid>
        <w:gridCol w:w="3311"/>
        <w:gridCol w:w="1207"/>
        <w:gridCol w:w="785"/>
        <w:gridCol w:w="1105"/>
        <w:gridCol w:w="941"/>
        <w:gridCol w:w="1086"/>
        <w:gridCol w:w="3194"/>
        <w:gridCol w:w="2268"/>
      </w:tblGrid>
      <w:tr w:rsidR="00F61145" w:rsidRPr="007369E9" w:rsidTr="00C604CC">
        <w:trPr>
          <w:cantSplit/>
          <w:trHeight w:val="2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WHOQOL-BREF scales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Original instrument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Summary of overall model fit statistics of each domain</w:t>
            </w:r>
          </w:p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(original instrument)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S.E.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Residual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sym w:font="Symbol" w:char="F063"/>
            </w:r>
            <w:r w:rsidRPr="007369E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-value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Overall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Overall QOL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.717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 Health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Physical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Pain (3)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0.832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Dependence on</w:t>
            </w:r>
            <w:r w:rsidR="00F61145" w:rsidRPr="007369E9">
              <w:rPr>
                <w:rFonts w:ascii="Times New Roman" w:hAnsi="Times New Roman" w:cs="Times New Roman"/>
                <w:sz w:val="21"/>
                <w:szCs w:val="21"/>
              </w:rPr>
              <w:t xml:space="preserve"> medical aids (4)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0.849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Energy (10)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102.21 (28)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Mobility (15)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Sleep and rest (16)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0.15 (1.92)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Activities of daily living (17)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-0.45 (1.19)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Work capacity (18)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Psychological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Positive feeling (5)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0.727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belief (6)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Concentration (7)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129.77 (24)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Bodily image (11)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Self</w:t>
            </w:r>
            <w:r w:rsidRPr="007369E9"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  <w:t>-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esteem (19)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-0.93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-0.19 (1.83)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Negative feeling (26)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-0.29 (0.94)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Social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relationship (20)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0.545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Sexual activity (21)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Social support (22)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48.07 (12)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0.000003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-0.63 (1.13)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-0.33 (0.62)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Environmental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Security (8)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0.682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Physical environment (9)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0.678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Financial support (12)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125.08 (32)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Accessibility of information (13)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Leisure activity (14)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0.291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 (2.01)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Home environment (23)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-0.23 (1.02)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Health care (24)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Transport (25)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61145" w:rsidRPr="007369E9" w:rsidRDefault="00F61145" w:rsidP="00931C03">
      <w:pPr>
        <w:pStyle w:val="Heading2"/>
        <w:rPr>
          <w:b/>
        </w:rPr>
      </w:pPr>
      <w:r w:rsidRPr="007369E9">
        <w:t xml:space="preserve"> </w:t>
      </w:r>
      <w:r w:rsidR="00931C03">
        <w:tab/>
        <w:t xml:space="preserve">        </w:t>
      </w:r>
      <w:r w:rsidRPr="007369E9">
        <w:t xml:space="preserve">*Coefficient of Alpha </w:t>
      </w:r>
      <w:r w:rsidR="00CC010D" w:rsidRPr="007369E9">
        <w:t>cannot</w:t>
      </w:r>
      <w:r w:rsidR="00CC010D">
        <w:t xml:space="preserve"> be </w:t>
      </w:r>
      <w:r w:rsidR="00CC010D" w:rsidRPr="007369E9">
        <w:t>calculate</w:t>
      </w:r>
      <w:r w:rsidR="00CC010D">
        <w:t>d</w:t>
      </w:r>
      <w:r w:rsidR="00CC010D" w:rsidRPr="007369E9">
        <w:t xml:space="preserve"> </w:t>
      </w:r>
      <w:r w:rsidRPr="007369E9">
        <w:t>on missing data</w:t>
      </w:r>
    </w:p>
    <w:p w:rsidR="00F61145" w:rsidRPr="007369E9" w:rsidRDefault="00F61145" w:rsidP="0033370E">
      <w:pPr>
        <w:rPr>
          <w:rFonts w:ascii="Times New Roman" w:hAnsi="Times New Roman" w:cs="Times New Roman"/>
          <w:b/>
        </w:rPr>
      </w:pPr>
    </w:p>
    <w:p w:rsidR="0033370E" w:rsidRPr="007369E9" w:rsidRDefault="0033370E" w:rsidP="0033370E">
      <w:pPr>
        <w:rPr>
          <w:rFonts w:ascii="Times New Roman" w:hAnsi="Times New Roman" w:cs="Times New Roman"/>
          <w:b/>
        </w:rPr>
      </w:pPr>
    </w:p>
    <w:p w:rsidR="002B2B73" w:rsidRPr="007369E9" w:rsidRDefault="002B2B73" w:rsidP="008E7910">
      <w:pPr>
        <w:rPr>
          <w:rFonts w:ascii="Times New Roman" w:hAnsi="Times New Roman" w:cs="Times New Roman"/>
          <w:b/>
        </w:rPr>
      </w:pPr>
    </w:p>
    <w:p w:rsidR="008E7910" w:rsidRPr="007369E9" w:rsidRDefault="00402D16" w:rsidP="00402D1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D108C" w:rsidRPr="007369E9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D</w:t>
      </w:r>
      <w:r w:rsidR="008E7910" w:rsidRPr="007369E9">
        <w:rPr>
          <w:rFonts w:ascii="Times New Roman" w:hAnsi="Times New Roman" w:cs="Times New Roman"/>
          <w:b/>
        </w:rPr>
        <w:t xml:space="preserve">: </w:t>
      </w:r>
      <w:r w:rsidR="00E36271" w:rsidRPr="007369E9">
        <w:rPr>
          <w:rFonts w:ascii="Times New Roman" w:hAnsi="Times New Roman" w:cs="Times New Roman"/>
          <w:b/>
        </w:rPr>
        <w:t>Performance of the Rasch a</w:t>
      </w:r>
      <w:r w:rsidR="00E36271">
        <w:rPr>
          <w:rFonts w:ascii="Times New Roman" w:hAnsi="Times New Roman" w:cs="Times New Roman"/>
          <w:b/>
        </w:rPr>
        <w:t xml:space="preserve">nalysis of the WHOQOL-BREF </w:t>
      </w:r>
      <w:r w:rsidR="00E36271" w:rsidRPr="007369E9">
        <w:rPr>
          <w:rFonts w:ascii="Times New Roman" w:hAnsi="Times New Roman" w:cs="Times New Roman"/>
          <w:b/>
        </w:rPr>
        <w:t>domain</w:t>
      </w:r>
      <w:r w:rsidR="00E36271">
        <w:rPr>
          <w:rFonts w:ascii="Times New Roman" w:hAnsi="Times New Roman" w:cs="Times New Roman"/>
          <w:b/>
        </w:rPr>
        <w:t>s</w:t>
      </w:r>
      <w:r w:rsidR="008E7910" w:rsidRPr="007369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8E7910" w:rsidRPr="007369E9">
        <w:rPr>
          <w:rFonts w:ascii="Times New Roman" w:hAnsi="Times New Roman" w:cs="Times New Roman"/>
          <w:b/>
        </w:rPr>
        <w:t xml:space="preserve">fifth </w:t>
      </w:r>
      <w:r w:rsidR="00B71B6F">
        <w:rPr>
          <w:rFonts w:ascii="Times New Roman" w:hAnsi="Times New Roman" w:cs="Times New Roman"/>
          <w:b/>
        </w:rPr>
        <w:t>s</w:t>
      </w:r>
      <w:r w:rsidR="00B71B6F" w:rsidRPr="00B71B6F">
        <w:rPr>
          <w:rFonts w:ascii="Times New Roman" w:hAnsi="Times New Roman" w:cs="Times New Roman"/>
          <w:b/>
        </w:rPr>
        <w:t>ub-sample (for validation) size, n = 300</w:t>
      </w:r>
      <w:r w:rsidRPr="007369E9">
        <w:rPr>
          <w:rFonts w:ascii="Times New Roman" w:hAnsi="Times New Roman" w:cs="Times New Roman"/>
          <w:b/>
        </w:rPr>
        <w:t xml:space="preserve">)  </w:t>
      </w:r>
    </w:p>
    <w:tbl>
      <w:tblPr>
        <w:tblStyle w:val="TableGrid2"/>
        <w:tblW w:w="0" w:type="auto"/>
        <w:tblInd w:w="1184" w:type="dxa"/>
        <w:tblLook w:val="04A0" w:firstRow="1" w:lastRow="0" w:firstColumn="1" w:lastColumn="0" w:noHBand="0" w:noVBand="1"/>
      </w:tblPr>
      <w:tblGrid>
        <w:gridCol w:w="3311"/>
        <w:gridCol w:w="1207"/>
        <w:gridCol w:w="785"/>
        <w:gridCol w:w="1105"/>
        <w:gridCol w:w="941"/>
        <w:gridCol w:w="1086"/>
        <w:gridCol w:w="3194"/>
        <w:gridCol w:w="2268"/>
      </w:tblGrid>
      <w:tr w:rsidR="00F61145" w:rsidRPr="007369E9" w:rsidTr="00C604CC">
        <w:trPr>
          <w:cantSplit/>
          <w:trHeight w:val="2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WHOQOL-BREF scales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Original instrument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Summary of overall model fit statistics of each domain</w:t>
            </w:r>
          </w:p>
          <w:p w:rsidR="00F61145" w:rsidRPr="007369E9" w:rsidRDefault="00F61145" w:rsidP="00C604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(original instrument)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S.E.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Residual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7369E9">
              <w:rPr>
                <w:rFonts w:ascii="Times New Roman" w:hAnsi="Times New Roman" w:cs="Times New Roman"/>
                <w:b/>
                <w:sz w:val="21"/>
                <w:szCs w:val="21"/>
              </w:rPr>
              <w:sym w:font="Symbol" w:char="F063"/>
            </w:r>
            <w:r w:rsidRPr="007369E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-value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Overall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Overall QOL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F61145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.5</w:t>
            </w: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3C51A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0.239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 Health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</w:t>
            </w:r>
            <w:r w:rsidR="00C604CC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C604C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F61145"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1145" w:rsidRPr="007369E9" w:rsidRDefault="003C51AC" w:rsidP="00C604C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Physical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C604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Pain (3)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0.824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CC010D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Dependence on</w:t>
            </w:r>
            <w:r w:rsidR="00F61145" w:rsidRPr="007369E9">
              <w:rPr>
                <w:rFonts w:ascii="Times New Roman" w:hAnsi="Times New Roman" w:cs="Times New Roman"/>
                <w:sz w:val="21"/>
                <w:szCs w:val="21"/>
              </w:rPr>
              <w:t xml:space="preserve"> medical aids (4)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0.843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Energy (10)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103.25 (28)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Mobility (15)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Sleep and rest (16)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-0.14 (2.05)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Activities of daily living (17)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-2.87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-0.45 (1.15)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Work capacity (18)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Psychological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Positive feeling (5)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0.746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belief (6)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Concentration (7)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119.66 (24)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Bodily image (11)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-0.88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Self</w:t>
            </w:r>
            <w:r w:rsidRPr="007369E9">
              <w:rPr>
                <w:rFonts w:ascii="Times New Roman" w:eastAsia="MS Mincho" w:hAnsi="Times New Roman" w:cs="Times New Roman"/>
                <w:sz w:val="21"/>
                <w:szCs w:val="21"/>
                <w:lang w:val="en-US"/>
              </w:rPr>
              <w:t>-</w:t>
            </w: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esteem (19)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 (2.21)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Negative feeling (26)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-0.26 (0.99)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Social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Personal relationship (20)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-0.53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-1.66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0.497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Sexual activity (21)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Social support (22)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47.38 (12)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0.000004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-0.75 (1.05)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-0.34 (0.68)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Environmental domain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Security (8)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 separation index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0.722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Physical environment (9)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Coefficient alpha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0.715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Financial support (12)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-3.38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31.97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Chi-square (Degrees of freedom)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104.89 (32)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Accessibility of information (13)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CC010D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C010D">
              <w:rPr>
                <w:rFonts w:ascii="Times New Roman" w:hAnsi="Times New Roman" w:cs="Times New Roman"/>
                <w:i/>
                <w:sz w:val="21"/>
                <w:szCs w:val="21"/>
              </w:rPr>
              <w:t>p-</w:t>
            </w:r>
            <w:r w:rsidRPr="00CC010D"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0.000000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Leisure activity (14)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Items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 (2.06)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Home environment (23)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-0.61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Persons fit residual (mean (SD))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-0.20 (0.94)</w:t>
            </w: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Health care (24)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0.110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1145" w:rsidRPr="007369E9" w:rsidTr="00C604CC">
        <w:trPr>
          <w:cantSplit/>
          <w:trHeight w:hRule="exact"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5" w:rsidRPr="007369E9" w:rsidRDefault="00F61145" w:rsidP="00F611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sz w:val="21"/>
                <w:szCs w:val="21"/>
              </w:rPr>
              <w:t>Transport (25)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5" w:rsidRPr="007369E9" w:rsidRDefault="00F61145" w:rsidP="00F6114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369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0.000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45" w:rsidRPr="007369E9" w:rsidRDefault="00F61145" w:rsidP="00F6114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61145" w:rsidRPr="00931C03" w:rsidRDefault="00CC010D" w:rsidP="00931C03">
      <w:pPr>
        <w:pStyle w:val="Heading2"/>
        <w:rPr>
          <w:b/>
        </w:rPr>
      </w:pPr>
      <w:r>
        <w:t xml:space="preserve">                      </w:t>
      </w:r>
      <w:r w:rsidR="00F61145" w:rsidRPr="007369E9">
        <w:t xml:space="preserve"> </w:t>
      </w:r>
      <w:r w:rsidR="00F61145" w:rsidRPr="00931C03">
        <w:t xml:space="preserve">*Coefficient of Alpha </w:t>
      </w:r>
      <w:r w:rsidRPr="00931C03">
        <w:t xml:space="preserve">cannot be calculated </w:t>
      </w:r>
      <w:r w:rsidR="00F61145" w:rsidRPr="00931C03">
        <w:t>on missing data</w:t>
      </w:r>
    </w:p>
    <w:p w:rsidR="00F61145" w:rsidRPr="007369E9" w:rsidRDefault="00F61145" w:rsidP="008E7910">
      <w:pPr>
        <w:rPr>
          <w:rFonts w:ascii="Times New Roman" w:hAnsi="Times New Roman" w:cs="Times New Roman"/>
          <w:b/>
        </w:rPr>
      </w:pPr>
    </w:p>
    <w:p w:rsidR="004F7A94" w:rsidRPr="007369E9" w:rsidRDefault="002D108C">
      <w:pPr>
        <w:rPr>
          <w:rFonts w:ascii="Times New Roman" w:hAnsi="Times New Roman" w:cs="Times New Roman"/>
        </w:rPr>
      </w:pPr>
      <w:r w:rsidRPr="007369E9">
        <w:rPr>
          <w:rFonts w:ascii="Times New Roman" w:hAnsi="Times New Roman" w:cs="Times New Roman"/>
        </w:rPr>
        <w:fldChar w:fldCharType="begin"/>
      </w:r>
      <w:r w:rsidRPr="007369E9">
        <w:rPr>
          <w:rFonts w:ascii="Times New Roman" w:hAnsi="Times New Roman" w:cs="Times New Roman"/>
        </w:rPr>
        <w:instrText xml:space="preserve"> ADDIN EN.REFLIST </w:instrText>
      </w:r>
      <w:r w:rsidRPr="007369E9">
        <w:rPr>
          <w:rFonts w:ascii="Times New Roman" w:hAnsi="Times New Roman" w:cs="Times New Roman"/>
        </w:rPr>
        <w:fldChar w:fldCharType="end"/>
      </w:r>
    </w:p>
    <w:sectPr w:rsidR="004F7A94" w:rsidRPr="007369E9" w:rsidSect="00F6114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5pd0vaoxdpf6e9tpaxe9rmrz2vte25f9xp&quot;&gt;Meta analysis&lt;record-ids&gt;&lt;item&gt;2053&lt;/item&gt;&lt;/record-ids&gt;&lt;/item&gt;&lt;/Libraries&gt;"/>
  </w:docVars>
  <w:rsids>
    <w:rsidRoot w:val="0033370E"/>
    <w:rsid w:val="0003423F"/>
    <w:rsid w:val="00043E92"/>
    <w:rsid w:val="000625C9"/>
    <w:rsid w:val="002B2B73"/>
    <w:rsid w:val="002D108C"/>
    <w:rsid w:val="002E24EB"/>
    <w:rsid w:val="0033370E"/>
    <w:rsid w:val="00351A21"/>
    <w:rsid w:val="00367758"/>
    <w:rsid w:val="003C51AC"/>
    <w:rsid w:val="00402D16"/>
    <w:rsid w:val="004805CC"/>
    <w:rsid w:val="004F7A94"/>
    <w:rsid w:val="005F6FC5"/>
    <w:rsid w:val="006252AC"/>
    <w:rsid w:val="006D3729"/>
    <w:rsid w:val="00713BF0"/>
    <w:rsid w:val="00722C14"/>
    <w:rsid w:val="007369E9"/>
    <w:rsid w:val="008E7910"/>
    <w:rsid w:val="00931C03"/>
    <w:rsid w:val="00AB2FD2"/>
    <w:rsid w:val="00AF4B5B"/>
    <w:rsid w:val="00B71B6F"/>
    <w:rsid w:val="00C604CC"/>
    <w:rsid w:val="00C72932"/>
    <w:rsid w:val="00CC010D"/>
    <w:rsid w:val="00DF1909"/>
    <w:rsid w:val="00E36271"/>
    <w:rsid w:val="00E746A7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32E1"/>
  <w15:chartTrackingRefBased/>
  <w15:docId w15:val="{E9AB891F-1D32-4F04-956C-9AFA504C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0E"/>
    <w:pPr>
      <w:spacing w:line="256" w:lineRule="auto"/>
    </w:pPr>
    <w:rPr>
      <w:rFonts w:ascii="Calibri" w:eastAsia="Calibri" w:hAnsi="Calibri" w:cs="Vrinda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31C03"/>
    <w:pPr>
      <w:keepNext/>
      <w:spacing w:after="0" w:line="360" w:lineRule="auto"/>
      <w:contextualSpacing/>
      <w:outlineLvl w:val="1"/>
    </w:pPr>
    <w:rPr>
      <w:rFonts w:ascii="Times New Roman" w:hAnsi="Times New Roman" w:cs="Times New Roman"/>
      <w:bCs/>
      <w:i/>
      <w:iCs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0E"/>
    <w:pPr>
      <w:spacing w:after="0" w:line="240" w:lineRule="auto"/>
    </w:pPr>
    <w:rPr>
      <w:rFonts w:ascii="Calibri" w:eastAsia="Calibri" w:hAnsi="Calibri" w:cs="Vrind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F7A9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7A94"/>
    <w:rPr>
      <w:rFonts w:ascii="Calibri" w:eastAsia="Calibri" w:hAnsi="Calibri" w:cs="Vrind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7A9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7A94"/>
    <w:rPr>
      <w:rFonts w:ascii="Calibri" w:eastAsia="Calibri" w:hAnsi="Calibri" w:cs="Vrinda"/>
      <w:noProof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F61145"/>
    <w:pPr>
      <w:spacing w:after="0" w:line="240" w:lineRule="auto"/>
    </w:pPr>
    <w:rPr>
      <w:rFonts w:ascii="Calibri" w:eastAsia="Calibri" w:hAnsi="Calibri" w:cs="Vrind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1C03"/>
    <w:rPr>
      <w:rFonts w:ascii="Times New Roman" w:eastAsia="Calibri" w:hAnsi="Times New Roman" w:cs="Times New Roman"/>
      <w:bCs/>
      <w:i/>
      <w:i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Uddin</dc:creator>
  <cp:keywords/>
  <dc:description/>
  <cp:lastModifiedBy>Mohammed Uddin</cp:lastModifiedBy>
  <cp:revision>22</cp:revision>
  <dcterms:created xsi:type="dcterms:W3CDTF">2018-11-13T04:51:00Z</dcterms:created>
  <dcterms:modified xsi:type="dcterms:W3CDTF">2019-03-12T01:26:00Z</dcterms:modified>
</cp:coreProperties>
</file>