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6C71" w14:textId="1C16E91B" w:rsidR="00081180" w:rsidRDefault="00CB7922" w:rsidP="00FF6E0C">
      <w:pPr>
        <w:rPr>
          <w:rFonts w:ascii="Times New Roman" w:hAnsi="Times New Roman" w:cs="Times New Roman"/>
          <w:b/>
        </w:rPr>
      </w:pPr>
      <w:r>
        <w:rPr>
          <w:rFonts w:ascii="Times New Roman" w:hAnsi="Times New Roman" w:cs="Times New Roman"/>
          <w:b/>
        </w:rPr>
        <w:t>Supplementary Table 2</w:t>
      </w:r>
      <w:r w:rsidR="0011731D" w:rsidRPr="00911B17">
        <w:rPr>
          <w:rFonts w:ascii="Times New Roman" w:hAnsi="Times New Roman" w:cs="Times New Roman"/>
          <w:b/>
        </w:rPr>
        <w:t>. T</w:t>
      </w:r>
      <w:r w:rsidR="004664E5" w:rsidRPr="00911B17">
        <w:rPr>
          <w:rFonts w:ascii="Times New Roman" w:hAnsi="Times New Roman" w:cs="Times New Roman"/>
          <w:b/>
        </w:rPr>
        <w:t>axonomic assignment</w:t>
      </w:r>
      <w:r w:rsidR="0011731D" w:rsidRPr="00911B17">
        <w:rPr>
          <w:rFonts w:ascii="Times New Roman" w:hAnsi="Times New Roman" w:cs="Times New Roman"/>
          <w:b/>
        </w:rPr>
        <w:t>s</w:t>
      </w:r>
      <w:r w:rsidR="004664E5" w:rsidRPr="00911B17">
        <w:rPr>
          <w:rFonts w:ascii="Times New Roman" w:hAnsi="Times New Roman" w:cs="Times New Roman"/>
          <w:b/>
        </w:rPr>
        <w:t xml:space="preserve"> and functional inference based on phylogenetic</w:t>
      </w:r>
      <w:r w:rsidR="00A031B8" w:rsidRPr="00911B17">
        <w:rPr>
          <w:rFonts w:ascii="Times New Roman" w:hAnsi="Times New Roman" w:cs="Times New Roman"/>
          <w:b/>
        </w:rPr>
        <w:t xml:space="preserve"> placement</w:t>
      </w:r>
      <w:r w:rsidR="004664E5" w:rsidRPr="00911B17">
        <w:rPr>
          <w:rFonts w:ascii="Times New Roman" w:hAnsi="Times New Roman" w:cs="Times New Roman"/>
        </w:rPr>
        <w:t xml:space="preserve"> </w:t>
      </w:r>
      <w:r w:rsidR="00805652" w:rsidRPr="00911B17">
        <w:rPr>
          <w:rFonts w:ascii="Times New Roman" w:hAnsi="Times New Roman" w:cs="Times New Roman"/>
          <w:b/>
        </w:rPr>
        <w:t>for</w:t>
      </w:r>
      <w:r w:rsidR="00805652" w:rsidRPr="00911B17">
        <w:rPr>
          <w:rFonts w:ascii="Times New Roman" w:hAnsi="Times New Roman" w:cs="Times New Roman"/>
        </w:rPr>
        <w:t xml:space="preserve"> </w:t>
      </w:r>
      <w:r w:rsidR="00805652" w:rsidRPr="00911B17">
        <w:rPr>
          <w:rFonts w:ascii="Times New Roman" w:hAnsi="Times New Roman" w:cs="Times New Roman"/>
          <w:b/>
        </w:rPr>
        <w:t>aggregating</w:t>
      </w:r>
      <w:r w:rsidR="00805652" w:rsidRPr="00911B17">
        <w:rPr>
          <w:rFonts w:ascii="Times New Roman" w:hAnsi="Times New Roman" w:cs="Times New Roman"/>
        </w:rPr>
        <w:t xml:space="preserve"> </w:t>
      </w:r>
      <w:r w:rsidR="0011731D" w:rsidRPr="00911B17">
        <w:rPr>
          <w:rFonts w:ascii="Times New Roman" w:hAnsi="Times New Roman" w:cs="Times New Roman"/>
          <w:b/>
        </w:rPr>
        <w:t>(</w:t>
      </w:r>
      <w:proofErr w:type="spellStart"/>
      <w:r w:rsidR="0011731D" w:rsidRPr="00911B17">
        <w:rPr>
          <w:rFonts w:ascii="Times New Roman" w:hAnsi="Times New Roman" w:cs="Times New Roman"/>
          <w:b/>
        </w:rPr>
        <w:t>cyanosphere</w:t>
      </w:r>
      <w:proofErr w:type="spellEnd"/>
      <w:r w:rsidR="0011731D" w:rsidRPr="00911B17">
        <w:rPr>
          <w:rFonts w:ascii="Times New Roman" w:hAnsi="Times New Roman" w:cs="Times New Roman"/>
          <w:b/>
        </w:rPr>
        <w:t>) OTUs</w:t>
      </w:r>
      <w:r w:rsidR="00DA5686" w:rsidRPr="00911B17">
        <w:rPr>
          <w:rFonts w:ascii="Times New Roman" w:hAnsi="Times New Roman" w:cs="Times New Roman"/>
          <w:b/>
        </w:rPr>
        <w:t xml:space="preserve"> in the cold desert</w:t>
      </w:r>
      <w:r w:rsidR="00165EDB" w:rsidRPr="00911B17">
        <w:rPr>
          <w:rFonts w:ascii="Times New Roman" w:hAnsi="Times New Roman" w:cs="Times New Roman"/>
          <w:b/>
        </w:rPr>
        <w:t xml:space="preserve"> (HSN)</w:t>
      </w:r>
      <w:r w:rsidR="0013390E" w:rsidRPr="00911B17">
        <w:rPr>
          <w:rFonts w:ascii="Times New Roman" w:hAnsi="Times New Roman" w:cs="Times New Roman"/>
        </w:rPr>
        <w:t>.</w:t>
      </w:r>
      <w:r w:rsidR="00FF6E0C" w:rsidRPr="00911B17">
        <w:rPr>
          <w:rFonts w:ascii="Times New Roman" w:hAnsi="Times New Roman" w:cs="Times New Roman"/>
          <w:b/>
        </w:rPr>
        <w:t xml:space="preserve"> </w:t>
      </w:r>
    </w:p>
    <w:p w14:paraId="31893BFA" w14:textId="77777777" w:rsidR="00FF6E0C" w:rsidRDefault="00FF6E0C" w:rsidP="00FF6E0C">
      <w:pPr>
        <w:rPr>
          <w:rFonts w:ascii="Times New Roman" w:hAnsi="Times New Roman" w:cs="Times New Roman"/>
          <w:b/>
        </w:rPr>
      </w:pPr>
    </w:p>
    <w:tbl>
      <w:tblPr>
        <w:tblW w:w="13063" w:type="dxa"/>
        <w:tblInd w:w="113" w:type="dxa"/>
        <w:tblLayout w:type="fixed"/>
        <w:tblLook w:val="04A0" w:firstRow="1" w:lastRow="0" w:firstColumn="1" w:lastColumn="0" w:noHBand="0" w:noVBand="1"/>
      </w:tblPr>
      <w:tblGrid>
        <w:gridCol w:w="1861"/>
        <w:gridCol w:w="1759"/>
        <w:gridCol w:w="3305"/>
        <w:gridCol w:w="2610"/>
        <w:gridCol w:w="1080"/>
        <w:gridCol w:w="1350"/>
        <w:gridCol w:w="1098"/>
      </w:tblGrid>
      <w:tr w:rsidR="002360C8" w:rsidRPr="00FF6E0C" w14:paraId="4374EAF3" w14:textId="77777777" w:rsidTr="002360C8">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3A20" w14:textId="77777777" w:rsidR="00FF6E0C" w:rsidRPr="00FF6E0C" w:rsidRDefault="00FF6E0C" w:rsidP="00FF6E0C">
            <w:pPr>
              <w:jc w:val="center"/>
              <w:rPr>
                <w:rFonts w:ascii="Times New Roman" w:eastAsia="Times New Roman" w:hAnsi="Times New Roman" w:cs="Times New Roman"/>
                <w:b/>
                <w:bCs/>
                <w:color w:val="000000"/>
                <w:sz w:val="20"/>
                <w:szCs w:val="20"/>
              </w:rPr>
            </w:pPr>
            <w:r w:rsidRPr="00FF6E0C">
              <w:rPr>
                <w:rFonts w:ascii="Times New Roman" w:eastAsia="Times New Roman" w:hAnsi="Times New Roman" w:cs="Times New Roman"/>
                <w:b/>
                <w:bCs/>
                <w:color w:val="000000"/>
                <w:sz w:val="20"/>
                <w:szCs w:val="20"/>
              </w:rPr>
              <w:t>Phylum</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14:paraId="69EDABEC" w14:textId="77777777" w:rsidR="00FF6E0C" w:rsidRPr="00FF6E0C" w:rsidRDefault="00FF6E0C" w:rsidP="00FF6E0C">
            <w:pPr>
              <w:jc w:val="center"/>
              <w:rPr>
                <w:rFonts w:ascii="Times New Roman" w:eastAsia="Times New Roman" w:hAnsi="Times New Roman" w:cs="Times New Roman"/>
                <w:b/>
                <w:bCs/>
                <w:color w:val="000000"/>
                <w:sz w:val="20"/>
                <w:szCs w:val="20"/>
              </w:rPr>
            </w:pPr>
            <w:r w:rsidRPr="00FF6E0C">
              <w:rPr>
                <w:rFonts w:ascii="Times New Roman" w:eastAsia="Times New Roman" w:hAnsi="Times New Roman" w:cs="Times New Roman"/>
                <w:b/>
                <w:bCs/>
                <w:color w:val="000000"/>
                <w:sz w:val="20"/>
                <w:szCs w:val="20"/>
              </w:rPr>
              <w:t>Deepest Taxonomic Assignment</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14:paraId="5DE975D1" w14:textId="77777777" w:rsidR="00FF6E0C" w:rsidRPr="00FF6E0C" w:rsidRDefault="00FF6E0C" w:rsidP="00FF6E0C">
            <w:pPr>
              <w:jc w:val="center"/>
              <w:rPr>
                <w:rFonts w:ascii="Times New Roman" w:eastAsia="Times New Roman" w:hAnsi="Times New Roman" w:cs="Times New Roman"/>
                <w:b/>
                <w:bCs/>
                <w:color w:val="000000"/>
                <w:sz w:val="20"/>
                <w:szCs w:val="20"/>
              </w:rPr>
            </w:pPr>
            <w:r w:rsidRPr="00FF6E0C">
              <w:rPr>
                <w:rFonts w:ascii="Times New Roman" w:eastAsia="Times New Roman" w:hAnsi="Times New Roman" w:cs="Times New Roman"/>
                <w:b/>
                <w:bCs/>
                <w:color w:val="000000"/>
                <w:sz w:val="20"/>
                <w:szCs w:val="20"/>
              </w:rPr>
              <w:t>OTU ID</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059C125" w14:textId="21C09A35" w:rsidR="00FF6E0C" w:rsidRPr="00FF6E0C" w:rsidRDefault="00FF6E0C" w:rsidP="00FF6E0C">
            <w:pPr>
              <w:jc w:val="center"/>
              <w:rPr>
                <w:rFonts w:ascii="Times New Roman" w:eastAsia="Times New Roman" w:hAnsi="Times New Roman" w:cs="Times New Roman"/>
                <w:b/>
                <w:bCs/>
                <w:color w:val="000000"/>
                <w:sz w:val="20"/>
                <w:szCs w:val="20"/>
              </w:rPr>
            </w:pPr>
            <w:r w:rsidRPr="00FF6E0C">
              <w:rPr>
                <w:rFonts w:ascii="Times New Roman" w:eastAsia="Times New Roman" w:hAnsi="Times New Roman" w:cs="Times New Roman"/>
                <w:b/>
                <w:bCs/>
                <w:color w:val="000000"/>
                <w:sz w:val="20"/>
                <w:szCs w:val="20"/>
              </w:rPr>
              <w:t>Nutritional type</w:t>
            </w:r>
            <w:r w:rsidR="002360C8">
              <w:rPr>
                <w:rFonts w:ascii="Times New Roman" w:eastAsia="Times New Roman" w:hAnsi="Times New Roman" w:cs="Times New Roman"/>
                <w:b/>
                <w:bCs/>
                <w:color w:val="000000"/>
                <w:sz w:val="20"/>
                <w:szCs w:val="20"/>
              </w:rPr>
              <w:t xml:space="preserve"> </w:t>
            </w:r>
            <w:r w:rsidRPr="00FF6E0C">
              <w:rPr>
                <w:rFonts w:ascii="Times New Roman" w:eastAsia="Times New Roman" w:hAnsi="Times New Roman" w:cs="Times New Roman"/>
                <w:b/>
                <w:bCs/>
                <w:color w:val="000000"/>
                <w:sz w:val="20"/>
                <w:szCs w:val="20"/>
              </w:rPr>
              <w:t>/</w:t>
            </w:r>
            <w:r w:rsidR="002360C8">
              <w:rPr>
                <w:rFonts w:ascii="Times New Roman" w:eastAsia="Times New Roman" w:hAnsi="Times New Roman" w:cs="Times New Roman"/>
                <w:b/>
                <w:bCs/>
                <w:color w:val="000000"/>
                <w:sz w:val="20"/>
                <w:szCs w:val="20"/>
              </w:rPr>
              <w:t xml:space="preserve"> </w:t>
            </w:r>
            <w:r w:rsidRPr="00FF6E0C">
              <w:rPr>
                <w:rFonts w:ascii="Times New Roman" w:eastAsia="Times New Roman" w:hAnsi="Times New Roman" w:cs="Times New Roman"/>
                <w:b/>
                <w:bCs/>
                <w:color w:val="000000"/>
                <w:sz w:val="20"/>
                <w:szCs w:val="20"/>
              </w:rPr>
              <w:t>typical habitat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5389B2" w14:textId="77777777" w:rsidR="00FF6E0C" w:rsidRPr="00FF6E0C" w:rsidRDefault="00FF6E0C" w:rsidP="00FF6E0C">
            <w:pPr>
              <w:jc w:val="center"/>
              <w:rPr>
                <w:rFonts w:ascii="Times New Roman" w:eastAsia="Times New Roman" w:hAnsi="Times New Roman" w:cs="Times New Roman"/>
                <w:b/>
                <w:bCs/>
                <w:color w:val="000000"/>
                <w:sz w:val="20"/>
                <w:szCs w:val="20"/>
              </w:rPr>
            </w:pPr>
            <w:r w:rsidRPr="00FF6E0C">
              <w:rPr>
                <w:rFonts w:ascii="Times New Roman" w:eastAsia="Times New Roman" w:hAnsi="Times New Roman" w:cs="Times New Roman"/>
                <w:b/>
                <w:bCs/>
                <w:color w:val="000000"/>
                <w:sz w:val="20"/>
                <w:szCs w:val="20"/>
              </w:rPr>
              <w:t>Reference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5D66907" w14:textId="2F21634B" w:rsidR="00FF6E0C" w:rsidRPr="00FF6E0C" w:rsidRDefault="00FF6E0C" w:rsidP="002360C8">
            <w:pPr>
              <w:jc w:val="center"/>
              <w:rPr>
                <w:rFonts w:ascii="Times New Roman" w:eastAsia="Times New Roman" w:hAnsi="Times New Roman" w:cs="Times New Roman"/>
                <w:b/>
                <w:bCs/>
                <w:color w:val="000000"/>
                <w:sz w:val="20"/>
                <w:szCs w:val="20"/>
              </w:rPr>
            </w:pPr>
            <w:proofErr w:type="spellStart"/>
            <w:r w:rsidRPr="00FF6E0C">
              <w:rPr>
                <w:rFonts w:ascii="Times New Roman" w:eastAsia="Times New Roman" w:hAnsi="Times New Roman" w:cs="Times New Roman"/>
                <w:b/>
                <w:bCs/>
                <w:color w:val="000000"/>
                <w:sz w:val="20"/>
                <w:szCs w:val="20"/>
              </w:rPr>
              <w:t>Di</w:t>
            </w:r>
            <w:r w:rsidRPr="002360C8">
              <w:rPr>
                <w:rFonts w:ascii="Times New Roman" w:eastAsia="Times New Roman" w:hAnsi="Times New Roman" w:cs="Times New Roman"/>
                <w:b/>
                <w:bCs/>
                <w:sz w:val="20"/>
                <w:szCs w:val="20"/>
              </w:rPr>
              <w:t>azotr</w:t>
            </w:r>
            <w:r w:rsidR="002360C8">
              <w:rPr>
                <w:rFonts w:ascii="Times New Roman" w:eastAsia="Times New Roman" w:hAnsi="Times New Roman" w:cs="Times New Roman"/>
                <w:b/>
                <w:bCs/>
                <w:sz w:val="20"/>
                <w:szCs w:val="20"/>
              </w:rPr>
              <w:t>ophy</w:t>
            </w:r>
            <w:r w:rsidRPr="00FF6E0C">
              <w:rPr>
                <w:rFonts w:ascii="Times New Roman" w:eastAsia="Times New Roman" w:hAnsi="Times New Roman" w:cs="Times New Roman"/>
                <w:b/>
                <w:bCs/>
                <w:color w:val="000000"/>
                <w:sz w:val="20"/>
                <w:szCs w:val="20"/>
              </w:rPr>
              <w:t>within</w:t>
            </w:r>
            <w:proofErr w:type="spellEnd"/>
            <w:r w:rsidRPr="00FF6E0C">
              <w:rPr>
                <w:rFonts w:ascii="Times New Roman" w:eastAsia="Times New Roman" w:hAnsi="Times New Roman" w:cs="Times New Roman"/>
                <w:b/>
                <w:bCs/>
                <w:color w:val="000000"/>
                <w:sz w:val="20"/>
                <w:szCs w:val="20"/>
              </w:rPr>
              <w:t xml:space="preserve"> genus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D87F2A7" w14:textId="77777777" w:rsidR="00FF6E0C" w:rsidRPr="00FF6E0C" w:rsidRDefault="00FF6E0C" w:rsidP="00FF6E0C">
            <w:pPr>
              <w:jc w:val="center"/>
              <w:rPr>
                <w:rFonts w:ascii="Times New Roman" w:eastAsia="Times New Roman" w:hAnsi="Times New Roman" w:cs="Times New Roman"/>
                <w:b/>
                <w:bCs/>
                <w:color w:val="000000"/>
                <w:sz w:val="20"/>
                <w:szCs w:val="20"/>
              </w:rPr>
            </w:pPr>
            <w:r w:rsidRPr="00FF6E0C">
              <w:rPr>
                <w:rFonts w:ascii="Times New Roman" w:eastAsia="Times New Roman" w:hAnsi="Times New Roman" w:cs="Times New Roman"/>
                <w:b/>
                <w:bCs/>
                <w:color w:val="000000"/>
                <w:sz w:val="20"/>
                <w:szCs w:val="20"/>
              </w:rPr>
              <w:t>Reference</w:t>
            </w:r>
          </w:p>
        </w:tc>
      </w:tr>
      <w:tr w:rsidR="002360C8" w:rsidRPr="00FF6E0C" w14:paraId="5713A4DC"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776656E6"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Firmicutes</w:t>
            </w:r>
          </w:p>
        </w:tc>
        <w:tc>
          <w:tcPr>
            <w:tcW w:w="1759" w:type="dxa"/>
            <w:tcBorders>
              <w:top w:val="nil"/>
              <w:left w:val="nil"/>
              <w:bottom w:val="single" w:sz="4" w:space="0" w:color="auto"/>
              <w:right w:val="single" w:sz="4" w:space="0" w:color="auto"/>
            </w:tcBorders>
            <w:shd w:val="clear" w:color="auto" w:fill="auto"/>
            <w:vAlign w:val="center"/>
            <w:hideMark/>
          </w:tcPr>
          <w:p w14:paraId="2C20A19A" w14:textId="77777777" w:rsidR="00FF6E0C" w:rsidRPr="00FF6E0C" w:rsidRDefault="00FF6E0C" w:rsidP="00FF6E0C">
            <w:pPr>
              <w:jc w:val="center"/>
              <w:rPr>
                <w:rFonts w:ascii="Times New Roman" w:eastAsia="Times New Roman" w:hAnsi="Times New Roman" w:cs="Times New Roman"/>
                <w:i/>
                <w:iCs/>
                <w:color w:val="000000"/>
                <w:sz w:val="20"/>
                <w:szCs w:val="20"/>
              </w:rPr>
            </w:pPr>
            <w:r w:rsidRPr="00FF6E0C">
              <w:rPr>
                <w:rFonts w:ascii="Times New Roman" w:eastAsia="Times New Roman" w:hAnsi="Times New Roman" w:cs="Times New Roman"/>
                <w:i/>
                <w:iCs/>
                <w:color w:val="000000"/>
                <w:sz w:val="20"/>
                <w:szCs w:val="20"/>
              </w:rPr>
              <w:t>Staphylococcus</w:t>
            </w:r>
          </w:p>
        </w:tc>
        <w:tc>
          <w:tcPr>
            <w:tcW w:w="3305" w:type="dxa"/>
            <w:tcBorders>
              <w:top w:val="nil"/>
              <w:left w:val="nil"/>
              <w:bottom w:val="single" w:sz="4" w:space="0" w:color="auto"/>
              <w:right w:val="single" w:sz="4" w:space="0" w:color="auto"/>
            </w:tcBorders>
            <w:shd w:val="clear" w:color="auto" w:fill="auto"/>
            <w:vAlign w:val="center"/>
            <w:hideMark/>
          </w:tcPr>
          <w:p w14:paraId="7AE46815"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1084865</w:t>
            </w:r>
          </w:p>
        </w:tc>
        <w:tc>
          <w:tcPr>
            <w:tcW w:w="2610" w:type="dxa"/>
            <w:tcBorders>
              <w:top w:val="nil"/>
              <w:left w:val="nil"/>
              <w:bottom w:val="single" w:sz="4" w:space="0" w:color="auto"/>
              <w:right w:val="single" w:sz="4" w:space="0" w:color="auto"/>
            </w:tcBorders>
            <w:shd w:val="clear" w:color="auto" w:fill="auto"/>
            <w:vAlign w:val="center"/>
            <w:hideMark/>
          </w:tcPr>
          <w:p w14:paraId="2779F759" w14:textId="1EC25A54"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xml:space="preserve"> fermentative</w:t>
            </w:r>
          </w:p>
        </w:tc>
        <w:tc>
          <w:tcPr>
            <w:tcW w:w="1080" w:type="dxa"/>
            <w:tcBorders>
              <w:top w:val="nil"/>
              <w:left w:val="nil"/>
              <w:bottom w:val="single" w:sz="4" w:space="0" w:color="auto"/>
              <w:right w:val="single" w:sz="4" w:space="0" w:color="auto"/>
            </w:tcBorders>
            <w:shd w:val="clear" w:color="auto" w:fill="auto"/>
            <w:vAlign w:val="center"/>
            <w:hideMark/>
          </w:tcPr>
          <w:p w14:paraId="0D12E5C8" w14:textId="7129C345"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10.1007/0-387-30744-3_1","ISBN":"978-0-387-30744-2","author":[{"dropping-particle":"","family":"Götz","given":"Friedrich","non-dropping-particle":"","parse-names":false,"suffix":""},{"dropping-particle":"","family":"Bannerman","given":"Tammy","non-dropping-particle":"","parse-names":false,"suffix":""},{"dropping-particle":"","family":"Schleifer","given":"Karl-Heinz","non-dropping-particle":"","parse-names":false,"suffix":""}],"container-title":"The Prokaryotes: Volume 4: Bacteria: Firmicutes, Cyanobacteria","editor":[{"dropping-particle":"","family":"Dworkin","given":"Martin","non-dropping-particle":"","parse-names":false,"suffix":""},{"dropping-particle":"","family":"Falkow","given":"Stanley","non-dropping-particle":"","parse-names":false,"suffix":""},{"dropping-particle":"","family":"Rosenberg","given":"Eugene","non-dropping-particle":"","parse-names":false,"suffix":""},{"dropping-particle":"","family":"Schleifer","given":"Karl-Heinz","non-dropping-particle":"","parse-names":false,"suffix":""},{"dropping-particle":"","family":"Stackebrandt","given":"Erko","non-dropping-particle":"","parse-names":false,"suffix":""}],"id":"ITEM-1","issued":{"date-parts":[["2006"]]},"page":"5-75","publisher":"Springer-Verlag Berlin Heidelberg","publisher-place":"New York, NY","title":"The Genera Staphylococcus and Macrococcus","type":"chapter"},"uris":["http://www.mendeley.com/documents/?uuid=98c41b4c-8b79-4d20-b233-49a74b286b60"]}],"mendeley":{"formattedCitation":"[1]","plainTextFormattedCitation":"[1]","previouslyFormattedCitation":"[1]"},"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vertAlign w:val="superscript"/>
              </w:rPr>
              <w:fldChar w:fldCharType="end"/>
            </w:r>
            <w:r w:rsidRPr="00FF6E0C">
              <w:rPr>
                <w:rFonts w:ascii="Times New Roman" w:eastAsia="Times New Roman" w:hAnsi="Times New Roman" w:cs="Times New Roman"/>
                <w:color w:val="000000"/>
                <w:sz w:val="20"/>
                <w:szCs w:val="20"/>
                <w:vertAlign w:val="superscript"/>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2905D1F8"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no</w:t>
            </w:r>
          </w:p>
        </w:tc>
        <w:tc>
          <w:tcPr>
            <w:tcW w:w="1098" w:type="dxa"/>
            <w:tcBorders>
              <w:top w:val="nil"/>
              <w:left w:val="nil"/>
              <w:bottom w:val="single" w:sz="4" w:space="0" w:color="auto"/>
              <w:right w:val="single" w:sz="4" w:space="0" w:color="auto"/>
            </w:tcBorders>
            <w:shd w:val="clear" w:color="auto" w:fill="auto"/>
            <w:vAlign w:val="center"/>
            <w:hideMark/>
          </w:tcPr>
          <w:p w14:paraId="5F54E64B"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r>
      <w:tr w:rsidR="002360C8" w:rsidRPr="00FF6E0C" w14:paraId="0A3F75F2" w14:textId="77777777" w:rsidTr="002360C8">
        <w:trPr>
          <w:trHeight w:val="130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27A86F0E"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Firmicutes</w:t>
            </w:r>
          </w:p>
        </w:tc>
        <w:tc>
          <w:tcPr>
            <w:tcW w:w="1759" w:type="dxa"/>
            <w:tcBorders>
              <w:top w:val="nil"/>
              <w:left w:val="nil"/>
              <w:bottom w:val="single" w:sz="4" w:space="0" w:color="auto"/>
              <w:right w:val="single" w:sz="4" w:space="0" w:color="auto"/>
            </w:tcBorders>
            <w:shd w:val="clear" w:color="auto" w:fill="auto"/>
            <w:vAlign w:val="center"/>
            <w:hideMark/>
          </w:tcPr>
          <w:p w14:paraId="03B92B7B" w14:textId="77777777" w:rsidR="00FF6E0C" w:rsidRPr="00FF6E0C" w:rsidRDefault="00FF6E0C" w:rsidP="00FF6E0C">
            <w:pPr>
              <w:jc w:val="center"/>
              <w:rPr>
                <w:rFonts w:ascii="Times New Roman" w:eastAsia="Times New Roman" w:hAnsi="Times New Roman" w:cs="Times New Roman"/>
                <w:i/>
                <w:iCs/>
                <w:color w:val="000000"/>
                <w:sz w:val="20"/>
                <w:szCs w:val="20"/>
              </w:rPr>
            </w:pPr>
            <w:proofErr w:type="spellStart"/>
            <w:r w:rsidRPr="00FF6E0C">
              <w:rPr>
                <w:rFonts w:ascii="Times New Roman" w:eastAsia="Times New Roman" w:hAnsi="Times New Roman" w:cs="Times New Roman"/>
                <w:i/>
                <w:iCs/>
                <w:color w:val="000000"/>
                <w:sz w:val="20"/>
                <w:szCs w:val="20"/>
              </w:rPr>
              <w:t>Streptoccoccus</w:t>
            </w:r>
            <w:proofErr w:type="spellEnd"/>
            <w:r w:rsidRPr="00FF6E0C">
              <w:rPr>
                <w:rFonts w:ascii="Times New Roman" w:eastAsia="Times New Roman" w:hAnsi="Times New Roman" w:cs="Times New Roman"/>
                <w:i/>
                <w:iCs/>
                <w:color w:val="000000"/>
                <w:sz w:val="20"/>
                <w:szCs w:val="20"/>
              </w:rPr>
              <w:t xml:space="preserve"> </w:t>
            </w:r>
            <w:proofErr w:type="spellStart"/>
            <w:r w:rsidRPr="00FF6E0C">
              <w:rPr>
                <w:rFonts w:ascii="Times New Roman" w:eastAsia="Times New Roman" w:hAnsi="Times New Roman" w:cs="Times New Roman"/>
                <w:i/>
                <w:iCs/>
                <w:color w:val="000000"/>
                <w:sz w:val="20"/>
                <w:szCs w:val="20"/>
              </w:rPr>
              <w:t>gordonii</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71C5B46B"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1083194</w:t>
            </w:r>
          </w:p>
        </w:tc>
        <w:tc>
          <w:tcPr>
            <w:tcW w:w="2610" w:type="dxa"/>
            <w:tcBorders>
              <w:top w:val="nil"/>
              <w:left w:val="nil"/>
              <w:bottom w:val="single" w:sz="4" w:space="0" w:color="auto"/>
              <w:right w:val="single" w:sz="4" w:space="0" w:color="auto"/>
            </w:tcBorders>
            <w:shd w:val="clear" w:color="auto" w:fill="auto"/>
            <w:vAlign w:val="center"/>
            <w:hideMark/>
          </w:tcPr>
          <w:p w14:paraId="48A7698D" w14:textId="09FB5A01"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xml:space="preserve"> fermentative (largely animal, but also rhizospheres, manure)</w:t>
            </w:r>
          </w:p>
        </w:tc>
        <w:tc>
          <w:tcPr>
            <w:tcW w:w="1080" w:type="dxa"/>
            <w:tcBorders>
              <w:top w:val="nil"/>
              <w:left w:val="nil"/>
              <w:bottom w:val="single" w:sz="4" w:space="0" w:color="auto"/>
              <w:right w:val="single" w:sz="4" w:space="0" w:color="auto"/>
            </w:tcBorders>
            <w:shd w:val="clear" w:color="auto" w:fill="auto"/>
            <w:vAlign w:val="center"/>
            <w:hideMark/>
          </w:tcPr>
          <w:p w14:paraId="598929A7" w14:textId="317DCF8E"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{"citationItems":[{"id":"ITEM-1","itemData":{"DOI":"10.1016/j.soilbio.2017.03.015","author":[{"dropping-particle":"","family":"Smith","given":"Donald L","non-dropping-particle":"","parse-names":false,"suffix":""},{"dropping-particle":"","family":"Lamont","given":"John R","non-dropping-particle":"","parse-names":false,"suffix":""},{"dropping-particle":"","family":"Wilkins","given":"Olivia","non-dropping-particle":"","parse-names":false,"suffix":""},{"dropping-particle":"","family":"Bywater-ekeg","given":"Margaret","non-dropping-particle":"","parse-names":false,"suffix":""}],"container-title":"Soil Biology &amp; Biochemistry","id":"ITEM-1","issued":{"date-parts":[["2017"]]},"page":"1-9","title":"From yogurt to yield : Potential applications of lactic acid bacteria in plant production","type":"article-journal","volume":"111"},"uris":["http://www.mendeley.com/documents/?uuid=02406f8f-c36b-4621-81dd-ca9f36bf1d90"]}],"mendeley":{"formattedCitation":"[2]","plainTextFormattedCitation":"[2]","previouslyFormattedCitation":"[2]"},"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vertAlign w:val="superscript"/>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14:paraId="7E0FC6ED"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no</w:t>
            </w:r>
          </w:p>
        </w:tc>
        <w:tc>
          <w:tcPr>
            <w:tcW w:w="1098" w:type="dxa"/>
            <w:tcBorders>
              <w:top w:val="nil"/>
              <w:left w:val="nil"/>
              <w:bottom w:val="single" w:sz="4" w:space="0" w:color="auto"/>
              <w:right w:val="single" w:sz="4" w:space="0" w:color="auto"/>
            </w:tcBorders>
            <w:shd w:val="clear" w:color="auto" w:fill="auto"/>
            <w:vAlign w:val="center"/>
            <w:hideMark/>
          </w:tcPr>
          <w:p w14:paraId="3E4F7B71"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r>
      <w:tr w:rsidR="002360C8" w:rsidRPr="00FF6E0C" w14:paraId="4B36C2AE"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3F9C7ADD"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Alphaproteobacteria</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712241BB" w14:textId="77777777" w:rsidR="00FF6E0C" w:rsidRPr="00FF6E0C" w:rsidRDefault="00FF6E0C" w:rsidP="00FF6E0C">
            <w:pPr>
              <w:jc w:val="center"/>
              <w:rPr>
                <w:rFonts w:ascii="Times New Roman" w:eastAsia="Times New Roman" w:hAnsi="Times New Roman" w:cs="Times New Roman"/>
                <w:i/>
                <w:iCs/>
                <w:color w:val="000000"/>
                <w:sz w:val="20"/>
                <w:szCs w:val="20"/>
              </w:rPr>
            </w:pPr>
            <w:proofErr w:type="spellStart"/>
            <w:r w:rsidRPr="00FF6E0C">
              <w:rPr>
                <w:rFonts w:ascii="Times New Roman" w:eastAsia="Times New Roman" w:hAnsi="Times New Roman" w:cs="Times New Roman"/>
                <w:i/>
                <w:iCs/>
                <w:color w:val="000000"/>
                <w:sz w:val="20"/>
                <w:szCs w:val="20"/>
              </w:rPr>
              <w:t>Methylobacterium</w:t>
            </w:r>
            <w:proofErr w:type="spellEnd"/>
            <w:r w:rsidRPr="00FF6E0C">
              <w:rPr>
                <w:rFonts w:ascii="Times New Roman" w:eastAsia="Times New Roman" w:hAnsi="Times New Roman" w:cs="Times New Roman"/>
                <w:i/>
                <w:iCs/>
                <w:color w:val="000000"/>
                <w:sz w:val="20"/>
                <w:szCs w:val="20"/>
              </w:rPr>
              <w:t xml:space="preserve"> </w:t>
            </w:r>
            <w:proofErr w:type="spellStart"/>
            <w:r w:rsidRPr="00FF6E0C">
              <w:rPr>
                <w:rFonts w:ascii="Times New Roman" w:eastAsia="Times New Roman" w:hAnsi="Times New Roman" w:cs="Times New Roman"/>
                <w:i/>
                <w:iCs/>
                <w:color w:val="000000"/>
                <w:sz w:val="20"/>
                <w:szCs w:val="20"/>
              </w:rPr>
              <w:t>aerolaum</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4A408DC8"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4323871</w:t>
            </w:r>
          </w:p>
        </w:tc>
        <w:tc>
          <w:tcPr>
            <w:tcW w:w="2610" w:type="dxa"/>
            <w:tcBorders>
              <w:top w:val="nil"/>
              <w:left w:val="nil"/>
              <w:bottom w:val="single" w:sz="4" w:space="0" w:color="auto"/>
              <w:right w:val="single" w:sz="4" w:space="0" w:color="auto"/>
            </w:tcBorders>
            <w:shd w:val="clear" w:color="auto" w:fill="auto"/>
            <w:vAlign w:val="center"/>
            <w:hideMark/>
          </w:tcPr>
          <w:p w14:paraId="298C0C65" w14:textId="4E8F57F0"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FF6E0C">
              <w:rPr>
                <w:rFonts w:ascii="Times New Roman" w:eastAsia="Times New Roman" w:hAnsi="Times New Roman" w:cs="Times New Roman"/>
                <w:color w:val="000000"/>
                <w:sz w:val="20"/>
                <w:szCs w:val="20"/>
              </w:rPr>
              <w:t>trict aerobe/ mostly copiotrophs and C1 facultative</w:t>
            </w:r>
          </w:p>
        </w:tc>
        <w:tc>
          <w:tcPr>
            <w:tcW w:w="1080" w:type="dxa"/>
            <w:tcBorders>
              <w:top w:val="nil"/>
              <w:left w:val="nil"/>
              <w:bottom w:val="single" w:sz="4" w:space="0" w:color="auto"/>
              <w:right w:val="single" w:sz="4" w:space="0" w:color="auto"/>
            </w:tcBorders>
            <w:shd w:val="clear" w:color="auto" w:fill="auto"/>
            <w:vAlign w:val="center"/>
            <w:hideMark/>
          </w:tcPr>
          <w:p w14:paraId="7CC45741" w14:textId="28909A7E"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{"citationItems":[{"id":"ITEM-1","itemData":{"ISBN":"978-0-387-25495-1","author":[{"dropping-particle":"","family":"N. Green","given":"Peter","non-dropping-particle":"","parse-names":false,"suffix":""}],"chapter-number":"3.1.13","container-title":"Prokaryotes: Volume 5L Alpha and Beta Subclasses","editor":[{"dropping-particle":"","family":"Dworkin","given":"Martin","non-dropping-particle":"","parse-names":false,"suffix":""},{"dropping-particle":"","family":"Falkow","given":"Stanley","non-dropping-particle":"","parse-names":false,"suffix":""},{"dropping-particle":"","family":"Rosenberg","given":"Eugene","non-dropping-particle":"","parse-names":false,"suffix":""},{"dropping-particle":"","family":"Schleifer","given":"Karl-Heinz","non-dropping-particle":"","parse-names":false,"suffix":""},{"dropping-particle":"","family":"Stackebrandt","given":"Erko","non-dropping-particle":"","parse-names":false,"suffix":""}],"id":"ITEM-1","issued":{"date-parts":[["2006"]]},"page":"257-265","publisher":"Springer-Verlag Berlin Heidelberg","publisher-place":"New York, NY","title":"Methylobacterium","type":"chapter","volume":"5"},"uris":["http://www.mendeley.com/documents/?uuid=c387ae0b-c246-4ed2-943e-3055d9250dbc"]}],"mendeley":{"formattedCitation":"[3]","plainTextFormattedCitation":"[3]","previouslyFormattedCitation":"[3]"},"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vertAlign w:val="superscript"/>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14:paraId="13544D48"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yes</w:t>
            </w:r>
          </w:p>
        </w:tc>
        <w:tc>
          <w:tcPr>
            <w:tcW w:w="1098" w:type="dxa"/>
            <w:tcBorders>
              <w:top w:val="nil"/>
              <w:left w:val="nil"/>
              <w:bottom w:val="single" w:sz="4" w:space="0" w:color="auto"/>
              <w:right w:val="single" w:sz="4" w:space="0" w:color="auto"/>
            </w:tcBorders>
            <w:shd w:val="clear" w:color="auto" w:fill="auto"/>
            <w:vAlign w:val="center"/>
            <w:hideMark/>
          </w:tcPr>
          <w:p w14:paraId="24256F97" w14:textId="22DD6EF3"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{"citationItems":[{"id":"ITEM-1","itemData":{"DOI":"10.1099/ijs.0.02902-0","ISBN":"1466-5026 (Print)","ISSN":"14665026","PMID":"15545469","abstract":"Data on 72 non-pigmented bacterial strains that specifically induce nitrogen-fixing root nodules on the legume species Crotalaria glaucoides, Crotalaria perrottetii and Crotalaria podocarpa are reviewed. By SDS-PAGE analysis of total protein patterns and by 16S rRNA PCR-RFLP, these strains form a homogeneous group that is separate from other legume root-nodule-forming bacteria. The 16S rRNA gene-based phylogeny indicates that these bacteria belong to the genus Methylobacterium. They can grow on C(1) compounds such as methanol, formate and formaldehyde but not methylamine as sole carbon source, and carry an mxaF gene, encoding methanol dehydrogenase, which supports their methylotrophic metabolism. Presence of a nodA nodulation gene, and ability to nodulate plants of Crotalaria species and to fix nitrogen are features that separate the strains currently included in this group from other members of the genus Methylobacterium. The present study includes additional genotypic and phenotypic characterization of this novel Methylobacterium species, i.e. nifH gene sequence, morphology, physiology, enzymic and carbon source assimilation tests and antibiotic resistance. The name Methylobacterium nodulans sp. nov. (type strain, ORS 2060(T)=CNCM I 2342(T)=LMG 21967(T)) is proposed for this group of root-nodule-forming bacteria.","author":[{"dropping-particle":"","family":"Jourand","given":"Philippe","non-dropping-particle":"","parse-names":false,"suffix":""},{"dropping-particle":"","family":"Giraud","given":"Eric","non-dropping-particle":"","parse-names":false,"suffix":""},{"dropping-particle":"","family":"Béna","given":"Gilles","non-dropping-particle":"","parse-names":false,"suffix":""},{"dropping-particle":"","family":"Sy","given":"Abdoulaye","non-dropping-particle":"","parse-names":false,"suffix":""},{"dropping-particle":"","family":"Willems","given":"Anne","non-dropping-particle":"","parse-names":false,"suffix":""},{"dropping-particle":"","family":"Gillis","given":"Monique","non-dropping-particle":"","parse-names":false,"suffix":""},{"dropping-particle":"","family":"Dreyfus","given":"Bernard","non-dropping-particle":"","parse-names":false,"suffix":""},{"dropping-particle":"","family":"Lajudie","given":"Philippe","non-dropping-particle":"de","parse-names":false,"suffix":""}],"container-title":"International Journal of Systematic and Evolutionary Microbiology","id":"ITEM-1","issue":"6","issued":{"date-parts":[["2004"]]},"page":"2269-2273","title":"Methylobacterium nodulans sp. nov., for a group of aerobic, facultatively methylotrophic, legume root-nodule-forming and nitrogen-fixing bacteria","type":"article-journal","volume":"54"},"uris":["http://www.mendeley.com/documents/?uuid=042a12bf-fa1b-4a03-be1a-6709adc4409f"]}],"mendeley":{"formattedCitation":"[4]","plainTextFormattedCitation":"[4]","previouslyFormattedCitation":"[4]"},"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vertAlign w:val="superscript"/>
              </w:rPr>
              <w:fldChar w:fldCharType="end"/>
            </w:r>
          </w:p>
        </w:tc>
      </w:tr>
      <w:tr w:rsidR="002360C8" w:rsidRPr="00FF6E0C" w14:paraId="133B3477" w14:textId="77777777" w:rsidTr="002360C8">
        <w:trPr>
          <w:trHeight w:val="104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0ED76A5A"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Betaproteobacteria</w:t>
            </w:r>
          </w:p>
        </w:tc>
        <w:tc>
          <w:tcPr>
            <w:tcW w:w="1759" w:type="dxa"/>
            <w:tcBorders>
              <w:top w:val="nil"/>
              <w:left w:val="nil"/>
              <w:bottom w:val="single" w:sz="4" w:space="0" w:color="auto"/>
              <w:right w:val="single" w:sz="4" w:space="0" w:color="auto"/>
            </w:tcBorders>
            <w:shd w:val="clear" w:color="auto" w:fill="auto"/>
            <w:vAlign w:val="center"/>
            <w:hideMark/>
          </w:tcPr>
          <w:p w14:paraId="7917A9B3" w14:textId="77777777" w:rsidR="00FF6E0C" w:rsidRPr="00FF6E0C" w:rsidRDefault="00FF6E0C" w:rsidP="00FF6E0C">
            <w:pPr>
              <w:jc w:val="center"/>
              <w:rPr>
                <w:rFonts w:ascii="Times New Roman" w:eastAsia="Times New Roman" w:hAnsi="Times New Roman" w:cs="Times New Roman"/>
                <w:i/>
                <w:iCs/>
                <w:color w:val="000000"/>
                <w:sz w:val="20"/>
                <w:szCs w:val="20"/>
              </w:rPr>
            </w:pPr>
            <w:proofErr w:type="spellStart"/>
            <w:r w:rsidRPr="00FF6E0C">
              <w:rPr>
                <w:rFonts w:ascii="Times New Roman" w:eastAsia="Times New Roman" w:hAnsi="Times New Roman" w:cs="Times New Roman"/>
                <w:i/>
                <w:iCs/>
                <w:color w:val="000000"/>
                <w:sz w:val="20"/>
                <w:szCs w:val="20"/>
              </w:rPr>
              <w:t>Pelomonas</w:t>
            </w:r>
            <w:proofErr w:type="spellEnd"/>
            <w:r w:rsidRPr="00FF6E0C">
              <w:rPr>
                <w:rFonts w:ascii="Times New Roman" w:eastAsia="Times New Roman" w:hAnsi="Times New Roman" w:cs="Times New Roman"/>
                <w:i/>
                <w:iCs/>
                <w:color w:val="000000"/>
                <w:sz w:val="20"/>
                <w:szCs w:val="20"/>
              </w:rPr>
              <w:t xml:space="preserve"> </w:t>
            </w:r>
            <w:proofErr w:type="spellStart"/>
            <w:r w:rsidRPr="00FF6E0C">
              <w:rPr>
                <w:rFonts w:ascii="Times New Roman" w:eastAsia="Times New Roman" w:hAnsi="Times New Roman" w:cs="Times New Roman"/>
                <w:i/>
                <w:iCs/>
                <w:color w:val="000000"/>
                <w:sz w:val="20"/>
                <w:szCs w:val="20"/>
              </w:rPr>
              <w:t>saccharophila</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1BD64246"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1108275</w:t>
            </w:r>
          </w:p>
        </w:tc>
        <w:tc>
          <w:tcPr>
            <w:tcW w:w="2610" w:type="dxa"/>
            <w:tcBorders>
              <w:top w:val="nil"/>
              <w:left w:val="nil"/>
              <w:bottom w:val="single" w:sz="4" w:space="0" w:color="auto"/>
              <w:right w:val="single" w:sz="4" w:space="0" w:color="auto"/>
            </w:tcBorders>
            <w:shd w:val="clear" w:color="auto" w:fill="auto"/>
            <w:vAlign w:val="center"/>
            <w:hideMark/>
          </w:tcPr>
          <w:p w14:paraId="05B92FDB" w14:textId="664C5818"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xml:space="preserve">, aerobic, facultative </w:t>
            </w:r>
            <w:proofErr w:type="spellStart"/>
            <w:r w:rsidRPr="00FF6E0C">
              <w:rPr>
                <w:rFonts w:ascii="Times New Roman" w:eastAsia="Times New Roman" w:hAnsi="Times New Roman" w:cs="Times New Roman"/>
                <w:color w:val="000000"/>
                <w:sz w:val="20"/>
                <w:szCs w:val="20"/>
              </w:rPr>
              <w:t>lithoautotroph</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C6D8F6B" w14:textId="0EDE0F16"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{"citationItems":[{"id":"ITEM-1","itemData":{"author":[{"dropping-particle":"","family":"Barraquio","given":"Wilfredo L","non-dropping-particle":"","parse-names":false,"suffix":""},{"dropping-particle":"","family":"JR","given":"Benjamin C Padre","non-dropping-particle":"","parse-names":false,"suffix":""},{"dropping-particle":"","family":"Watanabe","given":"Iwao","non-dropping-particle":"","parse-names":false,"suffix":""},{"dropping-particle":"","family":"Knowles","given":"Roger","non-dropping-particle":"","parse-names":false,"suffix":""}],"container-title":"Journal of General Microbiology","id":"ITEM-1","issued":{"date-parts":[["1986"]]},"page":"237-241","title":"Nitrogen Fixation by Pseudomonas saccharophila Doudoroff ATCC 15946","type":"article-journal","volume":"132"},"uris":["http://www.mendeley.com/documents/?uuid=467294b6-f584-4c2e-a034-5681ff2fd47e"]}],"mendeley":{"formattedCitation":"[5]","plainTextFormattedCitation":"[5]","previouslyFormattedCitation":"[5]"},"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vertAlign w:val="superscript"/>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14:paraId="0223D1D1"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yes</w:t>
            </w:r>
          </w:p>
        </w:tc>
        <w:tc>
          <w:tcPr>
            <w:tcW w:w="1098" w:type="dxa"/>
            <w:tcBorders>
              <w:top w:val="nil"/>
              <w:left w:val="nil"/>
              <w:bottom w:val="single" w:sz="4" w:space="0" w:color="auto"/>
              <w:right w:val="single" w:sz="4" w:space="0" w:color="auto"/>
            </w:tcBorders>
            <w:shd w:val="clear" w:color="auto" w:fill="auto"/>
            <w:vAlign w:val="center"/>
            <w:hideMark/>
          </w:tcPr>
          <w:p w14:paraId="3334FF84" w14:textId="48C9BDB0"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{"citationItems":[{"id":"ITEM-1","itemData":{"author":[{"dropping-particle":"","family":"Barraquio","given":"Wilfredo L","non-dropping-particle":"","parse-names":false,"suffix":""},{"dropping-particle":"","family":"JR","given":"Benjamin C Padre","non-dropping-particle":"","parse-names":false,"suffix":""},{"dropping-particle":"","family":"Watanabe","given":"Iwao","non-dropping-particle":"","parse-names":false,"suffix":""},{"dropping-particle":"","family":"Knowles","given":"Roger","non-dropping-particle":"","parse-names":false,"suffix":""}],"container-title":"Journal of General Microbiology","id":"ITEM-1","issued":{"date-parts":[["1986"]]},"page":"237-241","title":"Nitrogen Fixation by Pseudomonas saccharophila Doudoroff ATCC 15946","type":"article-journal","volume":"132"},"uris":["http://www.mendeley.com/documents/?uuid=467294b6-f584-4c2e-a034-5681ff2fd47e"]}],"mendeley":{"formattedCitation":"[5]","plainTextFormattedCitation":"[5]","previouslyFormattedCitation":"[5]"},"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vertAlign w:val="superscript"/>
              </w:rPr>
              <w:fldChar w:fldCharType="end"/>
            </w:r>
          </w:p>
        </w:tc>
      </w:tr>
      <w:tr w:rsidR="002360C8" w:rsidRPr="00FF6E0C" w14:paraId="501277DB"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6158649D"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Betaproteobacteria</w:t>
            </w:r>
          </w:p>
        </w:tc>
        <w:tc>
          <w:tcPr>
            <w:tcW w:w="1759" w:type="dxa"/>
            <w:tcBorders>
              <w:top w:val="nil"/>
              <w:left w:val="nil"/>
              <w:bottom w:val="single" w:sz="4" w:space="0" w:color="auto"/>
              <w:right w:val="single" w:sz="4" w:space="0" w:color="auto"/>
            </w:tcBorders>
            <w:shd w:val="clear" w:color="auto" w:fill="auto"/>
            <w:vAlign w:val="center"/>
            <w:hideMark/>
          </w:tcPr>
          <w:p w14:paraId="1718BB65" w14:textId="77777777" w:rsidR="00FF6E0C" w:rsidRPr="00FF6E0C" w:rsidRDefault="00FF6E0C" w:rsidP="00FF6E0C">
            <w:pPr>
              <w:jc w:val="center"/>
              <w:rPr>
                <w:rFonts w:ascii="Times New Roman" w:eastAsia="Times New Roman" w:hAnsi="Times New Roman" w:cs="Times New Roman"/>
                <w:i/>
                <w:iCs/>
                <w:color w:val="000000"/>
                <w:sz w:val="20"/>
                <w:szCs w:val="20"/>
              </w:rPr>
            </w:pPr>
            <w:proofErr w:type="spellStart"/>
            <w:r w:rsidRPr="00FF6E0C">
              <w:rPr>
                <w:rFonts w:ascii="Times New Roman" w:eastAsia="Times New Roman" w:hAnsi="Times New Roman" w:cs="Times New Roman"/>
                <w:i/>
                <w:iCs/>
                <w:color w:val="000000"/>
                <w:sz w:val="20"/>
                <w:szCs w:val="20"/>
              </w:rPr>
              <w:t>Snodgrassella</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2AD9DBCC"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933546</w:t>
            </w:r>
          </w:p>
        </w:tc>
        <w:tc>
          <w:tcPr>
            <w:tcW w:w="2610" w:type="dxa"/>
            <w:tcBorders>
              <w:top w:val="nil"/>
              <w:left w:val="nil"/>
              <w:bottom w:val="single" w:sz="4" w:space="0" w:color="auto"/>
              <w:right w:val="single" w:sz="4" w:space="0" w:color="auto"/>
            </w:tcBorders>
            <w:shd w:val="clear" w:color="auto" w:fill="auto"/>
            <w:vAlign w:val="center"/>
            <w:hideMark/>
          </w:tcPr>
          <w:p w14:paraId="02D1ED3E" w14:textId="38B158F5"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xml:space="preserve"> </w:t>
            </w:r>
            <w:proofErr w:type="spellStart"/>
            <w:r w:rsidRPr="00FF6E0C">
              <w:rPr>
                <w:rFonts w:ascii="Times New Roman" w:eastAsia="Times New Roman" w:hAnsi="Times New Roman" w:cs="Times New Roman"/>
                <w:color w:val="000000"/>
                <w:sz w:val="20"/>
                <w:szCs w:val="20"/>
              </w:rPr>
              <w:t>microaerophillic</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87059E" w14:textId="75586379"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{"citationItems":[{"id":"ITEM-1","itemData":{"DOI":"10.1099/ijs.0.044875-0","ISBN":"1466-5034 (Electronic)\\r1466-5026 (Linking)","ISSN":"14665026","PMID":"23041637","abstract":"Gut-associated bacteria were isolated in axenic culture from the honey bee Apis mellifera and the bumble bees Bombus bimaculatus and B. vagans and are here placed in the novel genera and species Snodgrassella alvi gen. nov., sp. nov. and Gilliamella apicola gen. nov., sp. nov. Two strains from A. mellifera were characterized and are proposed as the type strains of Snodgrassella alvi (type strain wkB2(T) =NCIMB 14803(T) =ATCC BAA-2449(T) =NRRL B-59751(T)) and Gilliamella apicola (type strain wkB1(T) =NCIMB 14804(T) =ATCC BAA-2448(T)), representing, respectively, phylotypes referred to as 'Betaproteobacteria' and 'Gammaproteobacteria-1'/'Gamma-1' in earlier publications. These strains grew optimally under microaerophilic conditions, and did not grow readily under a normal atmosphere. The predominant fatty acids in both strains were palmitic acid (C16:0) and cis-vaccenic acid (C18:1omega7c and/or C18:1omega6c), and both strains had ubiquinone-8 as their major respiratory quinone. The DNA G+C contents were 41.3 and 33.6 mol% for wkB2(T) and wkB1(T), respectively. The Snodgrassella alvi strains from honey bees and bumble bees formed a novel clade within the family Neisseriaceae of the Betaproteobacteria, showing about 94% 16S rRNA gene sequence identity to their closest relatives, species of Stenoxybacter, Alysiella and Kingella. The Gilliamella apicola strains showed the highest 16S rRNA gene sequence identity to Orbus hercynius CN3(T) (93.9%) and several sequences from uncultured insect-associated bacteria. Phylogenetic reconstruction using conserved, single-copy amino acid sequences showed Gilliamella apicola as sister to the order 'Enterobacteriales' of the Gammaproteobacteria. Given its large sequence divergence from and basal position to the well-established order 'Enterobacteriales', we propose to place the clade encompassing Gilliamella apicola and O. hercynius in a new family and order, Orbaceae fam. nov. and Orbales ord. nov.","author":[{"dropping-particle":"","family":"Kwong","given":"Waldan K.","non-dropping-particle":"","parse-names":false,"suffix":""},{"dropping-particle":"","family":"Moran","given":"Nancy A.","non-dropping-particle":"","parse-names":false,"suffix":""}],"container-title":"International Journal of Systematic and Evolutionary Microbiology","id":"ITEM-1","issue":"PART6","issued":{"date-parts":[["2013"]]},"page":"2008-2018","title":"Cultivation and characterization of the gut symbionts of honey bees and bumble bees: Description of Snodgrassella alvi gen. nov., sp. nov., a member of the family Neisseriaceae of the betaproteobacteria, and Gilliamella apicola gen. nov., sp. nov., a memb","type":"article-journal","volume":"63"},"uris":["http://www.mendeley.com/documents/?uuid=5ed41bc3-d703-4874-a14e-ceee3ad7b2aa"]}],"mendeley":{"formattedCitation":"[6]","plainTextFormattedCitation":"[6]","previouslyFormattedCitation":"[6]"},"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vertAlign w:val="superscript"/>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EF4AAE"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no</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F10BC3E"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genome</w:t>
            </w:r>
          </w:p>
        </w:tc>
      </w:tr>
      <w:tr w:rsidR="002360C8" w:rsidRPr="00FF6E0C" w14:paraId="66BD577E" w14:textId="77777777" w:rsidTr="002360C8">
        <w:trPr>
          <w:trHeight w:val="52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6F8CE486"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Deltaproteobacteria</w:t>
            </w:r>
          </w:p>
        </w:tc>
        <w:tc>
          <w:tcPr>
            <w:tcW w:w="1759" w:type="dxa"/>
            <w:tcBorders>
              <w:top w:val="nil"/>
              <w:left w:val="nil"/>
              <w:bottom w:val="single" w:sz="4" w:space="0" w:color="auto"/>
              <w:right w:val="single" w:sz="4" w:space="0" w:color="auto"/>
            </w:tcBorders>
            <w:shd w:val="clear" w:color="auto" w:fill="auto"/>
            <w:vAlign w:val="center"/>
            <w:hideMark/>
          </w:tcPr>
          <w:p w14:paraId="0B27CBF7"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Myxobacteria (</w:t>
            </w:r>
            <w:proofErr w:type="spellStart"/>
            <w:r w:rsidRPr="00FF6E0C">
              <w:rPr>
                <w:rFonts w:ascii="Times New Roman" w:eastAsia="Times New Roman" w:hAnsi="Times New Roman" w:cs="Times New Roman"/>
                <w:color w:val="000000"/>
                <w:sz w:val="20"/>
                <w:szCs w:val="20"/>
              </w:rPr>
              <w:t>Chondromyces</w:t>
            </w:r>
            <w:proofErr w:type="spellEnd"/>
            <w:r w:rsidRPr="00FF6E0C">
              <w:rPr>
                <w:rFonts w:ascii="Times New Roman" w:eastAsia="Times New Roman" w:hAnsi="Times New Roman" w:cs="Times New Roman"/>
                <w:color w:val="000000"/>
                <w:sz w:val="20"/>
                <w:szCs w:val="20"/>
              </w:rPr>
              <w:t>?)</w:t>
            </w:r>
          </w:p>
        </w:tc>
        <w:tc>
          <w:tcPr>
            <w:tcW w:w="3305" w:type="dxa"/>
            <w:tcBorders>
              <w:top w:val="nil"/>
              <w:left w:val="nil"/>
              <w:bottom w:val="single" w:sz="4" w:space="0" w:color="auto"/>
              <w:right w:val="single" w:sz="4" w:space="0" w:color="auto"/>
            </w:tcBorders>
            <w:shd w:val="clear" w:color="auto" w:fill="auto"/>
            <w:vAlign w:val="center"/>
            <w:hideMark/>
          </w:tcPr>
          <w:p w14:paraId="10C869C5"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565046</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38E7664" w14:textId="6F9105FA"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FF6E0C">
              <w:rPr>
                <w:rFonts w:ascii="Times New Roman" w:eastAsia="Times New Roman" w:hAnsi="Times New Roman" w:cs="Times New Roman"/>
                <w:color w:val="000000"/>
                <w:sz w:val="20"/>
                <w:szCs w:val="20"/>
              </w:rPr>
              <w:t xml:space="preserve">erobic copiotrophs/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dung</w:t>
            </w:r>
          </w:p>
        </w:tc>
        <w:tc>
          <w:tcPr>
            <w:tcW w:w="1080" w:type="dxa"/>
            <w:tcBorders>
              <w:top w:val="single" w:sz="4" w:space="0" w:color="auto"/>
              <w:left w:val="single" w:sz="4" w:space="0" w:color="auto"/>
              <w:right w:val="single" w:sz="4" w:space="0" w:color="auto"/>
            </w:tcBorders>
            <w:shd w:val="clear" w:color="auto" w:fill="auto"/>
            <w:vAlign w:val="center"/>
            <w:hideMark/>
          </w:tcPr>
          <w:p w14:paraId="3B60D3A3" w14:textId="5510597C" w:rsidR="00FF6E0C" w:rsidRPr="00FF6E0C" w:rsidRDefault="00FF6E0C" w:rsidP="00FF6E0C">
            <w:pPr>
              <w:jc w:val="center"/>
              <w:rPr>
                <w:rFonts w:ascii="Times New Roman" w:eastAsia="Times New Roman" w:hAnsi="Times New Roman" w:cs="Times New Roman"/>
                <w:color w:val="000000"/>
                <w:sz w:val="20"/>
                <w:szCs w:val="20"/>
                <w:vertAlign w:val="superscript"/>
              </w:rPr>
            </w:pPr>
          </w:p>
        </w:tc>
        <w:tc>
          <w:tcPr>
            <w:tcW w:w="1350" w:type="dxa"/>
            <w:tcBorders>
              <w:top w:val="single" w:sz="4" w:space="0" w:color="auto"/>
              <w:left w:val="single" w:sz="4" w:space="0" w:color="auto"/>
              <w:right w:val="single" w:sz="4" w:space="0" w:color="auto"/>
            </w:tcBorders>
            <w:shd w:val="clear" w:color="auto" w:fill="auto"/>
            <w:vAlign w:val="center"/>
            <w:hideMark/>
          </w:tcPr>
          <w:p w14:paraId="0CA3F10E" w14:textId="636A2246" w:rsidR="00FF6E0C" w:rsidRPr="00FF6E0C" w:rsidRDefault="00FF6E0C" w:rsidP="00FF6E0C">
            <w:pPr>
              <w:jc w:val="center"/>
              <w:rPr>
                <w:rFonts w:ascii="Times New Roman" w:eastAsia="Times New Roman" w:hAnsi="Times New Roman" w:cs="Times New Roman"/>
                <w:color w:val="000000"/>
                <w:sz w:val="20"/>
                <w:szCs w:val="20"/>
              </w:rPr>
            </w:pPr>
          </w:p>
        </w:tc>
        <w:tc>
          <w:tcPr>
            <w:tcW w:w="1098" w:type="dxa"/>
            <w:tcBorders>
              <w:top w:val="single" w:sz="4" w:space="0" w:color="auto"/>
              <w:left w:val="single" w:sz="4" w:space="0" w:color="auto"/>
              <w:right w:val="single" w:sz="4" w:space="0" w:color="auto"/>
            </w:tcBorders>
            <w:shd w:val="clear" w:color="auto" w:fill="auto"/>
            <w:vAlign w:val="center"/>
            <w:hideMark/>
          </w:tcPr>
          <w:p w14:paraId="08635B97" w14:textId="494D0EF3" w:rsidR="00FF6E0C" w:rsidRPr="00FF6E0C" w:rsidRDefault="00FF6E0C" w:rsidP="00FF6E0C">
            <w:pPr>
              <w:jc w:val="center"/>
              <w:rPr>
                <w:rFonts w:ascii="Times New Roman" w:eastAsia="Times New Roman" w:hAnsi="Times New Roman" w:cs="Times New Roman"/>
                <w:color w:val="000000"/>
                <w:sz w:val="20"/>
                <w:szCs w:val="20"/>
              </w:rPr>
            </w:pPr>
          </w:p>
        </w:tc>
      </w:tr>
      <w:tr w:rsidR="002360C8" w:rsidRPr="00FF6E0C" w14:paraId="213000C6" w14:textId="77777777" w:rsidTr="002360C8">
        <w:trPr>
          <w:trHeight w:val="52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08D259FD"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Deltaproteobacteria</w:t>
            </w:r>
          </w:p>
        </w:tc>
        <w:tc>
          <w:tcPr>
            <w:tcW w:w="1759" w:type="dxa"/>
            <w:tcBorders>
              <w:top w:val="nil"/>
              <w:left w:val="nil"/>
              <w:bottom w:val="single" w:sz="4" w:space="0" w:color="auto"/>
              <w:right w:val="single" w:sz="4" w:space="0" w:color="auto"/>
            </w:tcBorders>
            <w:shd w:val="clear" w:color="auto" w:fill="auto"/>
            <w:vAlign w:val="center"/>
            <w:hideMark/>
          </w:tcPr>
          <w:p w14:paraId="08D2F0E4"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xml:space="preserve">Myxobacteria </w:t>
            </w:r>
          </w:p>
        </w:tc>
        <w:tc>
          <w:tcPr>
            <w:tcW w:w="3305" w:type="dxa"/>
            <w:tcBorders>
              <w:top w:val="nil"/>
              <w:left w:val="nil"/>
              <w:bottom w:val="single" w:sz="4" w:space="0" w:color="auto"/>
              <w:right w:val="single" w:sz="4" w:space="0" w:color="auto"/>
            </w:tcBorders>
            <w:shd w:val="clear" w:color="auto" w:fill="auto"/>
            <w:vAlign w:val="center"/>
            <w:hideMark/>
          </w:tcPr>
          <w:p w14:paraId="1F70143A"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New.ReferenceOTU69</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9C4ADCB" w14:textId="5BA12245"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FF6E0C">
              <w:rPr>
                <w:rFonts w:ascii="Times New Roman" w:eastAsia="Times New Roman" w:hAnsi="Times New Roman" w:cs="Times New Roman"/>
                <w:color w:val="000000"/>
                <w:sz w:val="20"/>
                <w:szCs w:val="20"/>
              </w:rPr>
              <w:t xml:space="preserve">erobic copiotrophs/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dung</w:t>
            </w:r>
          </w:p>
        </w:tc>
        <w:tc>
          <w:tcPr>
            <w:tcW w:w="1080" w:type="dxa"/>
            <w:tcBorders>
              <w:top w:val="nil"/>
              <w:left w:val="single" w:sz="4" w:space="0" w:color="auto"/>
              <w:right w:val="single" w:sz="4" w:space="0" w:color="auto"/>
            </w:tcBorders>
            <w:shd w:val="clear" w:color="auto" w:fill="auto"/>
            <w:vAlign w:val="center"/>
            <w:hideMark/>
          </w:tcPr>
          <w:p w14:paraId="794C0B7A" w14:textId="50596437"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{"citationItems":[{"id":"ITEM-1","itemData":{"DOI":"10.1016/S0168-6445(00)00032-2","ISBN":"0168-6445","ISSN":"01686445","PMID":"10978544","abstract":"This review presents an overview of the present status of the biology of the myxobacteria, including the molecular biology of the systems that control and regulate myxobacterial gliding movement and morphogenesis. The present status of myxobacterial taxonomy and phylogeny is described. The evolutionary biology of the myxobacteria is emphasized with respect to their social behavior and the molecular basis of their signal chains. Most important within the metabolic physiology are the biologically active secondary metabolites of myxobacteria and their molecular mechanisms of action. The global distribution of myxobacteria in soils is described on the basis of data given in the literature as well as of comprehensive analyses of 1398 soil samples from 64 countries of all continents. The results are analyzed with respect to the spectrum and number of species depending on ecological and habitat-specific factors. The myxobacterial floras of different climate zones are compared. Included are myxobacterial species adapted to extreme biotopes. The efficiency of different methods used presently for isolation of myxobacteria is compared. (C) 2000 Federation of European Microbiological Societies.","author":[{"dropping-particle":"","family":"Dawid","given":"Wolfgang","non-dropping-particle":"","parse-names":false,"suffix":""}],"container-title":"FEMS Microbiology Reviews","id":"ITEM-1","issue":"4","issued":{"date-parts":[["2000"]]},"page":"403-427","title":"Biology and global distribution of myxobacteria in soils","type":"article-journal","volume":"24"},"uris":["http://www.mendeley.com/documents/?uuid=ed4b1770-7867-436d-81ac-c11bf48b8177"]}],"mendeley":{"formattedCitation":"[7]","plainTextFormattedCitation":"[7]","previouslyFormattedCitation":"[7]"},"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[7]</w:t>
            </w:r>
            <w:r>
              <w:rPr>
                <w:rFonts w:ascii="Times New Roman" w:eastAsia="Times New Roman" w:hAnsi="Times New Roman" w:cs="Times New Roman"/>
                <w:color w:val="000000"/>
                <w:sz w:val="20"/>
                <w:szCs w:val="20"/>
                <w:vertAlign w:val="superscript"/>
              </w:rPr>
              <w:fldChar w:fldCharType="end"/>
            </w:r>
          </w:p>
        </w:tc>
        <w:tc>
          <w:tcPr>
            <w:tcW w:w="1350" w:type="dxa"/>
            <w:tcBorders>
              <w:top w:val="nil"/>
              <w:left w:val="single" w:sz="4" w:space="0" w:color="auto"/>
              <w:right w:val="single" w:sz="4" w:space="0" w:color="auto"/>
            </w:tcBorders>
            <w:shd w:val="clear" w:color="auto" w:fill="auto"/>
            <w:vAlign w:val="center"/>
            <w:hideMark/>
          </w:tcPr>
          <w:p w14:paraId="75613324"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no</w:t>
            </w:r>
          </w:p>
        </w:tc>
        <w:tc>
          <w:tcPr>
            <w:tcW w:w="1098" w:type="dxa"/>
            <w:tcBorders>
              <w:top w:val="nil"/>
              <w:left w:val="single" w:sz="4" w:space="0" w:color="auto"/>
              <w:right w:val="single" w:sz="4" w:space="0" w:color="auto"/>
            </w:tcBorders>
            <w:shd w:val="clear" w:color="auto" w:fill="auto"/>
            <w:vAlign w:val="center"/>
            <w:hideMark/>
          </w:tcPr>
          <w:p w14:paraId="2CF3D49B"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Kegg</w:t>
            </w:r>
            <w:proofErr w:type="spellEnd"/>
            <w:r w:rsidRPr="00FF6E0C">
              <w:rPr>
                <w:rFonts w:ascii="Times New Roman" w:eastAsia="Times New Roman" w:hAnsi="Times New Roman" w:cs="Times New Roman"/>
                <w:color w:val="000000"/>
                <w:sz w:val="20"/>
                <w:szCs w:val="20"/>
              </w:rPr>
              <w:t xml:space="preserve"> Pathways</w:t>
            </w:r>
          </w:p>
        </w:tc>
      </w:tr>
      <w:tr w:rsidR="002360C8" w:rsidRPr="00FF6E0C" w14:paraId="2FA7F367"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499A63D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Deltaproteobacteria</w:t>
            </w:r>
          </w:p>
        </w:tc>
        <w:tc>
          <w:tcPr>
            <w:tcW w:w="1759" w:type="dxa"/>
            <w:tcBorders>
              <w:top w:val="nil"/>
              <w:left w:val="nil"/>
              <w:bottom w:val="single" w:sz="4" w:space="0" w:color="auto"/>
              <w:right w:val="single" w:sz="4" w:space="0" w:color="auto"/>
            </w:tcBorders>
            <w:shd w:val="clear" w:color="auto" w:fill="auto"/>
            <w:vAlign w:val="center"/>
            <w:hideMark/>
          </w:tcPr>
          <w:p w14:paraId="42F482D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xml:space="preserve">Myxobacteria </w:t>
            </w:r>
          </w:p>
        </w:tc>
        <w:tc>
          <w:tcPr>
            <w:tcW w:w="3305" w:type="dxa"/>
            <w:tcBorders>
              <w:top w:val="nil"/>
              <w:left w:val="nil"/>
              <w:bottom w:val="single" w:sz="4" w:space="0" w:color="auto"/>
              <w:right w:val="single" w:sz="4" w:space="0" w:color="auto"/>
            </w:tcBorders>
            <w:shd w:val="clear" w:color="auto" w:fill="auto"/>
            <w:vAlign w:val="center"/>
            <w:hideMark/>
          </w:tcPr>
          <w:p w14:paraId="394BA514"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New.CleanUp.ReferenceOTU14037</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608D499" w14:textId="2E0E21C4"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FF6E0C">
              <w:rPr>
                <w:rFonts w:ascii="Times New Roman" w:eastAsia="Times New Roman" w:hAnsi="Times New Roman" w:cs="Times New Roman"/>
                <w:color w:val="000000"/>
                <w:sz w:val="20"/>
                <w:szCs w:val="20"/>
              </w:rPr>
              <w:t xml:space="preserve">erobic copiotrophs/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dung</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3BD0AD60" w14:textId="6F45CA2D" w:rsidR="00FF6E0C" w:rsidRPr="00FF6E0C" w:rsidRDefault="00FF6E0C" w:rsidP="00FF6E0C">
            <w:pPr>
              <w:jc w:val="center"/>
              <w:rPr>
                <w:rFonts w:ascii="Times New Roman" w:eastAsia="Times New Roman" w:hAnsi="Times New Roman" w:cs="Times New Roman"/>
                <w:color w:val="000000"/>
                <w:sz w:val="20"/>
                <w:szCs w:val="20"/>
                <w:vertAlign w:val="superscript"/>
              </w:rPr>
            </w:pP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4F9813C4" w14:textId="79B1B011" w:rsidR="00FF6E0C" w:rsidRPr="00FF6E0C" w:rsidRDefault="00FF6E0C" w:rsidP="00FF6E0C">
            <w:pPr>
              <w:jc w:val="center"/>
              <w:rPr>
                <w:rFonts w:ascii="Times New Roman" w:eastAsia="Times New Roman" w:hAnsi="Times New Roman" w:cs="Times New Roman"/>
                <w:color w:val="000000"/>
                <w:sz w:val="20"/>
                <w:szCs w:val="20"/>
              </w:rPr>
            </w:pP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183B2284" w14:textId="30BC77CF" w:rsidR="00FF6E0C" w:rsidRPr="00FF6E0C" w:rsidRDefault="00FF6E0C" w:rsidP="00FF6E0C">
            <w:pPr>
              <w:jc w:val="center"/>
              <w:rPr>
                <w:rFonts w:ascii="Times New Roman" w:eastAsia="Times New Roman" w:hAnsi="Times New Roman" w:cs="Times New Roman"/>
                <w:color w:val="000000"/>
                <w:sz w:val="20"/>
                <w:szCs w:val="20"/>
              </w:rPr>
            </w:pPr>
          </w:p>
        </w:tc>
      </w:tr>
      <w:tr w:rsidR="002360C8" w:rsidRPr="00FF6E0C" w14:paraId="1911DDBD"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59317AE7"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Gammaproteobacteria</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5A44CA81" w14:textId="77777777" w:rsidR="00FF6E0C" w:rsidRPr="00FF6E0C" w:rsidRDefault="00FF6E0C" w:rsidP="00FF6E0C">
            <w:pPr>
              <w:jc w:val="center"/>
              <w:rPr>
                <w:rFonts w:ascii="Times New Roman" w:eastAsia="Times New Roman" w:hAnsi="Times New Roman" w:cs="Times New Roman"/>
                <w:i/>
                <w:iCs/>
                <w:color w:val="000000"/>
                <w:sz w:val="20"/>
                <w:szCs w:val="20"/>
              </w:rPr>
            </w:pPr>
            <w:r w:rsidRPr="00FF6E0C">
              <w:rPr>
                <w:rFonts w:ascii="Times New Roman" w:eastAsia="Times New Roman" w:hAnsi="Times New Roman" w:cs="Times New Roman"/>
                <w:i/>
                <w:iCs/>
                <w:color w:val="000000"/>
                <w:sz w:val="20"/>
                <w:szCs w:val="20"/>
              </w:rPr>
              <w:t>Escherichia/</w:t>
            </w:r>
            <w:proofErr w:type="spellStart"/>
            <w:r w:rsidRPr="00FF6E0C">
              <w:rPr>
                <w:rFonts w:ascii="Times New Roman" w:eastAsia="Times New Roman" w:hAnsi="Times New Roman" w:cs="Times New Roman"/>
                <w:i/>
                <w:iCs/>
                <w:color w:val="000000"/>
                <w:sz w:val="20"/>
                <w:szCs w:val="20"/>
              </w:rPr>
              <w:t>Sighella</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1C19A7DC"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1111294</w:t>
            </w:r>
          </w:p>
        </w:tc>
        <w:tc>
          <w:tcPr>
            <w:tcW w:w="2610" w:type="dxa"/>
            <w:tcBorders>
              <w:top w:val="nil"/>
              <w:left w:val="nil"/>
              <w:bottom w:val="single" w:sz="4" w:space="0" w:color="auto"/>
              <w:right w:val="single" w:sz="4" w:space="0" w:color="auto"/>
            </w:tcBorders>
            <w:shd w:val="clear" w:color="auto" w:fill="auto"/>
            <w:vAlign w:val="center"/>
            <w:hideMark/>
          </w:tcPr>
          <w:p w14:paraId="1F49531A" w14:textId="210FFBEB"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xml:space="preserve"> faculta</w:t>
            </w:r>
            <w:r w:rsidR="002360C8">
              <w:rPr>
                <w:rFonts w:ascii="Times New Roman" w:eastAsia="Times New Roman" w:hAnsi="Times New Roman" w:cs="Times New Roman"/>
                <w:color w:val="000000"/>
                <w:sz w:val="20"/>
                <w:szCs w:val="20"/>
              </w:rPr>
              <w:t>t</w:t>
            </w:r>
            <w:r w:rsidRPr="00FF6E0C">
              <w:rPr>
                <w:rFonts w:ascii="Times New Roman" w:eastAsia="Times New Roman" w:hAnsi="Times New Roman" w:cs="Times New Roman"/>
                <w:color w:val="000000"/>
                <w:sz w:val="20"/>
                <w:szCs w:val="20"/>
              </w:rPr>
              <w:t>ive anaerobe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05DE6A" w14:textId="2E033025"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{"citationItems":[{"id":"ITEM-1","itemData":{"DOI":"10.1007/978-3-642-38922-1","ISBN":"9783642389221","ISSN":"0387254978","PMID":"25246403","abstract":"The family Moraxellaceae is a member of the order Pseudomonadales, class Gammaproteobacteria, currently encompassing the genera Acinetobacter, Moraxella (the type genus), and Psychrobacter, and the more recently proposed genera Alkanindiges, Paraperlucidibaca, and Perlucidibaca. Sev-eral of the microorganisms included in this family have a history of debate and changes in their names over the times, generating difficulties in the interpretation of early literature. The family is composed by a heterogeneous group of bacteria distributed over a wide variety of natural habitats and having diverse ecological and clinical significances. The family includes species that colo-nize mucosal membranes or the skin of humans and animals, and can occasionally cause a variety of infections, as well as apparently harmless species occurring in the environment, including water, soil, and foodstuffs. Most of them are consid-ered saprophytes of little clinical significance, while a few represent important infectious agents. In recent years, certain species, notably those included in the so-called Acinetobacter calcoaceticus-Acinetobacter baumannii complex, have emerged as important agents of opportunistic infections in the scenario of difficult-to-treat healthcare-associated infections. Two species, Moraxella catarrhalis and Moraxella bovis, play an important role in human and veterinary medicine, respectively. M. catarrhalis is recognized as an exclusively human pathogen causing lower and upper respiratory tract infections, and M. bovis is the primary etiologic agent of infectious bovine keratoconjunctivitis, the most important ocular disease of cattle worldwide, causing significant economic impact. The genus Psychrobacter is mainly represented by psychrophilic bacteria particularly found in natural cold saline environments. Some species are associated with terrestrial and marine animals, and with foodstuff. They are rarely isolated from human sources, and little is known about their clinical significance. On the other hand, some Psychrobacter are sources of cold-adapted proteins and enzymes which have broad applicability in industrial processes, modification of heat-labile substances, and in energy conservation. Members of the genus Acinetobacter may also have a wide range of industrial applications, such as bioremediation of waste waters and effluents, degradation of petrochemicals, production of biopolymers and biosurfactants, biomass production, and production of imm…","author":[{"dropping-particle":"","family":"Octavia","given":"S","non-dropping-particle":"","parse-names":false,"suffix":""},{"dropping-particle":"","family":"Lan","given":"Ruiting","non-dropping-particle":"","parse-names":false,"suffix":""}],"chapter-number":"13","container-title":"The Prokaryotes: Gammaproteobacteria","edition":"4","editor":[{"dropping-particle":"","family":"Rosenberg","given":"Eugene","non-dropping-particle":"","parse-names":false,"suffix":""},{"dropping-particle":"","family":"DeLong","given":"Edward F.","non-dropping-particle":"","parse-names":false,"suffix":""},{"dropping-particle":"","family":"Lory","given":"Stephen","non-dropping-particle":"","parse-names":false,"suffix":""},{"dropping-particle":"","family":"Stackebrandt","given":"Erko","non-dropping-particle":"","parse-names":false,"suffix":""},{"dropping-particle":"","family":"Thompson","given":"Fabiano","non-dropping-particle":"","parse-names":false,"suffix":""}],"id":"ITEM-1","issued":{"date-parts":[["2014"]]},"page":"226-273","publisher":"Springer-Verlag Berlin Heidelberg","publisher-place":"London","title":"The Family Enterobacteraceae","type":"chapter"},"uris":["http://www.mendeley.com/documents/?uuid=278b0cb8-6139-4787-ac71-557e8641e931"]}],"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vertAlign w:val="superscript"/>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327DC6"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yes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2B0FD2AC"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15</w:t>
            </w:r>
          </w:p>
        </w:tc>
      </w:tr>
      <w:tr w:rsidR="002360C8" w:rsidRPr="00FF6E0C" w14:paraId="56E95C96" w14:textId="77777777" w:rsidTr="002360C8">
        <w:trPr>
          <w:trHeight w:val="78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598D"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lastRenderedPageBreak/>
              <w:t>Gammaproteobacteria</w:t>
            </w:r>
            <w:proofErr w:type="spellEnd"/>
          </w:p>
        </w:tc>
        <w:tc>
          <w:tcPr>
            <w:tcW w:w="1759" w:type="dxa"/>
            <w:tcBorders>
              <w:top w:val="single" w:sz="4" w:space="0" w:color="auto"/>
              <w:left w:val="nil"/>
              <w:bottom w:val="single" w:sz="4" w:space="0" w:color="auto"/>
              <w:right w:val="single" w:sz="4" w:space="0" w:color="auto"/>
            </w:tcBorders>
            <w:shd w:val="clear" w:color="auto" w:fill="auto"/>
            <w:vAlign w:val="center"/>
            <w:hideMark/>
          </w:tcPr>
          <w:p w14:paraId="539C5169" w14:textId="77777777" w:rsidR="00FF6E0C" w:rsidRPr="00FF6E0C" w:rsidRDefault="00FF6E0C" w:rsidP="00FF6E0C">
            <w:pPr>
              <w:jc w:val="center"/>
              <w:rPr>
                <w:rFonts w:ascii="Times New Roman" w:eastAsia="Times New Roman" w:hAnsi="Times New Roman" w:cs="Times New Roman"/>
                <w:i/>
                <w:iCs/>
                <w:color w:val="000000"/>
                <w:sz w:val="20"/>
                <w:szCs w:val="20"/>
              </w:rPr>
            </w:pPr>
            <w:proofErr w:type="spellStart"/>
            <w:r w:rsidRPr="00FF6E0C">
              <w:rPr>
                <w:rFonts w:ascii="Times New Roman" w:eastAsia="Times New Roman" w:hAnsi="Times New Roman" w:cs="Times New Roman"/>
                <w:i/>
                <w:iCs/>
                <w:color w:val="000000"/>
                <w:sz w:val="20"/>
                <w:szCs w:val="20"/>
              </w:rPr>
              <w:t>Haemophilus</w:t>
            </w:r>
            <w:proofErr w:type="spellEnd"/>
            <w:r w:rsidRPr="00FF6E0C">
              <w:rPr>
                <w:rFonts w:ascii="Times New Roman" w:eastAsia="Times New Roman" w:hAnsi="Times New Roman" w:cs="Times New Roman"/>
                <w:i/>
                <w:iCs/>
                <w:color w:val="000000"/>
                <w:sz w:val="20"/>
                <w:szCs w:val="20"/>
              </w:rPr>
              <w:t xml:space="preserve"> </w:t>
            </w:r>
            <w:proofErr w:type="spellStart"/>
            <w:r w:rsidRPr="00FF6E0C">
              <w:rPr>
                <w:rFonts w:ascii="Times New Roman" w:eastAsia="Times New Roman" w:hAnsi="Times New Roman" w:cs="Times New Roman"/>
                <w:i/>
                <w:iCs/>
                <w:color w:val="000000"/>
                <w:sz w:val="20"/>
                <w:szCs w:val="20"/>
              </w:rPr>
              <w:t>parinfluenzae</w:t>
            </w:r>
            <w:proofErr w:type="spellEnd"/>
          </w:p>
        </w:tc>
        <w:tc>
          <w:tcPr>
            <w:tcW w:w="3305" w:type="dxa"/>
            <w:tcBorders>
              <w:top w:val="single" w:sz="4" w:space="0" w:color="auto"/>
              <w:left w:val="nil"/>
              <w:bottom w:val="single" w:sz="4" w:space="0" w:color="auto"/>
              <w:right w:val="single" w:sz="4" w:space="0" w:color="auto"/>
            </w:tcBorders>
            <w:shd w:val="clear" w:color="auto" w:fill="auto"/>
            <w:vAlign w:val="center"/>
            <w:hideMark/>
          </w:tcPr>
          <w:p w14:paraId="2EEC0528"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865469</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F8EAB78" w14:textId="055B2327"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FF6E0C">
              <w:rPr>
                <w:rFonts w:ascii="Times New Roman" w:eastAsia="Times New Roman" w:hAnsi="Times New Roman" w:cs="Times New Roman"/>
                <w:color w:val="000000"/>
                <w:sz w:val="20"/>
                <w:szCs w:val="20"/>
              </w:rPr>
              <w:t>erobic copiotrophs/animal commensal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F54EF91" w14:textId="5B1F747F"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{"citationItems":[{"id":"ITEM-1","itemData":{"DOI":"10.1007/978-3-642-38922-1","ISBN":"9783642389221","ISSN":"0387254978","PMID":"25246403","abstract":"The family Moraxellaceae is a member of the order Pseudomonadales, class Gammaproteobacteria, currently encompassing the genera Acinetobacter, Moraxella (the type genus), and Psychrobacter, and the more recently proposed genera Alkanindiges, Paraperlucidibaca, and Perlucidibaca. Sev-eral of the microorganisms included in this family have a history of debate and changes in their names over the times, generating difficulties in the interpretation of early literature. The family is composed by a heterogeneous group of bacteria distributed over a wide variety of natural habitats and having diverse ecological and clinical significances. The family includes species that colo-nize mucosal membranes or the skin of humans and animals, and can occasionally cause a variety of infections, as well as apparently harmless species occurring in the environment, including water, soil, and foodstuffs. Most of them are consid-ered saprophytes of little clinical significance, while a few represent important infectious agents. In recent years, certain species, notably those included in the so-called Acinetobacter calcoaceticus-Acinetobacter baumannii complex, have emerged as important agents of opportunistic infections in the scenario of difficult-to-treat healthcare-associated infections. Two species, Moraxella catarrhalis and Moraxella bovis, play an important role in human and veterinary medicine, respectively. M. catarrhalis is recognized as an exclusively human pathogen causing lower and upper respiratory tract infections, and M. bovis is the primary etiologic agent of infectious bovine keratoconjunctivitis, the most important ocular disease of cattle worldwide, causing significant economic impact. The genus Psychrobacter is mainly represented by psychrophilic bacteria particularly found in natural cold saline environments. Some species are associated with terrestrial and marine animals, and with foodstuff. They are rarely isolated from human sources, and little is known about their clinical significance. On the other hand, some Psychrobacter are sources of cold-adapted proteins and enzymes which have broad applicability in industrial processes, modification of heat-labile substances, and in energy conservation. Members of the genus Acinetobacter may also have a wide range of industrial applications, such as bioremediation of waste waters and effluents, degradation of petrochemicals, production of biopolymers and biosurfactants, biomass production, and production of imm…","author":[{"dropping-particle":"","family":"Christensen","given":"H.","non-dropping-particle":"","parse-names":false,"suffix":""},{"dropping-particle":"","family":"Kuhnert","given":"P.","non-dropping-particle":"","parse-names":false,"suffix":""},{"dropping-particle":"","family":"Norskov-Lauritsen","given":"N.","non-dropping-particle":"","parse-names":false,"suffix":""},{"dropping-particle":"","family":"Planet","given":"P.J.","non-dropping-particle":"","parse-names":false,"suffix":""},{"dropping-particle":"","family":"Bisgaard","given":"M.","non-dropping-particle":"","parse-names":false,"suffix":""}],"chapter-number":"26","container-title":"The Prokaryotes: Gammaproteobacteria","edition":"4","editor":[{"dropping-particle":"","family":"Rosenberg","given":"Eugene","non-dropping-particle":"","parse-names":false,"suffix":""},{"dropping-particle":"","family":"DeLong","given":"Edward F.","non-dropping-particle":"","parse-names":false,"suffix":""},{"dropping-particle":"","family":"Lory","given":"Stephen","non-dropping-particle":"","parse-names":false,"suffix":""},{"dropping-particle":"","family":"Stackebrandt","given":"Erko","non-dropping-particle":"","parse-names":false,"suffix":""},{"dropping-particle":"","family":"Thompson","given":"Fabiano","non-dropping-particle":"","parse-names":false,"suffix":""}],"id":"ITEM-1","issued":{"date-parts":[["2013"]]},"page":"535-556","publisher":"Springer-Verlag Berlin Heidelberg","publisher-place":"London","title":"The Family Pasteurellaceae","type":"chapter"},"uris":["http://www.mendeley.com/documents/?uuid=8f9d3ed1-97d5-4b97-99b2-e74019dea9e8"]}],"mendeley":{"formattedCitation":"[9]","plainTextFormattedCitation":"[9]","previouslyFormattedCitation":"[9]"},"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[9]</w:t>
            </w:r>
            <w:r>
              <w:rPr>
                <w:rFonts w:ascii="Times New Roman" w:eastAsia="Times New Roman" w:hAnsi="Times New Roman" w:cs="Times New Roman"/>
                <w:color w:val="000000"/>
                <w:sz w:val="20"/>
                <w:szCs w:val="20"/>
                <w:vertAlign w:val="superscript"/>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774067"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no</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21EE882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KEGG Pathways</w:t>
            </w:r>
          </w:p>
        </w:tc>
      </w:tr>
      <w:tr w:rsidR="002360C8" w:rsidRPr="00FF6E0C" w14:paraId="508E6EA4"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5191D755"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Gammaproteobacteria</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62FEC6D9" w14:textId="77777777" w:rsidR="00FF6E0C" w:rsidRPr="00FF6E0C" w:rsidRDefault="00FF6E0C" w:rsidP="00FF6E0C">
            <w:pPr>
              <w:jc w:val="center"/>
              <w:rPr>
                <w:rFonts w:ascii="Times New Roman" w:eastAsia="Times New Roman" w:hAnsi="Times New Roman" w:cs="Times New Roman"/>
                <w:i/>
                <w:iCs/>
                <w:color w:val="000000"/>
                <w:sz w:val="20"/>
                <w:szCs w:val="20"/>
              </w:rPr>
            </w:pPr>
            <w:r w:rsidRPr="00FF6E0C">
              <w:rPr>
                <w:rFonts w:ascii="Times New Roman" w:eastAsia="Times New Roman" w:hAnsi="Times New Roman" w:cs="Times New Roman"/>
                <w:i/>
                <w:iCs/>
                <w:color w:val="000000"/>
                <w:sz w:val="20"/>
                <w:szCs w:val="20"/>
              </w:rPr>
              <w:t xml:space="preserve">Acinetobacter </w:t>
            </w:r>
            <w:proofErr w:type="spellStart"/>
            <w:r w:rsidRPr="00FF6E0C">
              <w:rPr>
                <w:rFonts w:ascii="Times New Roman" w:eastAsia="Times New Roman" w:hAnsi="Times New Roman" w:cs="Times New Roman"/>
                <w:i/>
                <w:iCs/>
                <w:color w:val="000000"/>
                <w:sz w:val="20"/>
                <w:szCs w:val="20"/>
              </w:rPr>
              <w:t>johsnonii</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631F4D0B"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988314</w:t>
            </w:r>
          </w:p>
        </w:tc>
        <w:tc>
          <w:tcPr>
            <w:tcW w:w="2610" w:type="dxa"/>
            <w:tcBorders>
              <w:top w:val="nil"/>
              <w:left w:val="nil"/>
              <w:bottom w:val="single" w:sz="4" w:space="0" w:color="auto"/>
              <w:right w:val="single" w:sz="4" w:space="0" w:color="auto"/>
            </w:tcBorders>
            <w:shd w:val="clear" w:color="auto" w:fill="auto"/>
            <w:vAlign w:val="center"/>
            <w:hideMark/>
          </w:tcPr>
          <w:p w14:paraId="42DB9382" w14:textId="272D4F88"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 xml:space="preserve"> obligate aerobe </w:t>
            </w:r>
          </w:p>
        </w:tc>
        <w:tc>
          <w:tcPr>
            <w:tcW w:w="1080" w:type="dxa"/>
            <w:tcBorders>
              <w:top w:val="nil"/>
              <w:left w:val="nil"/>
              <w:bottom w:val="single" w:sz="4" w:space="0" w:color="auto"/>
              <w:right w:val="single" w:sz="4" w:space="0" w:color="auto"/>
            </w:tcBorders>
            <w:shd w:val="clear" w:color="auto" w:fill="auto"/>
            <w:vAlign w:val="center"/>
            <w:hideMark/>
          </w:tcPr>
          <w:p w14:paraId="7CB6CD5F" w14:textId="1FE23D2C"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{"citationItems":[{"id":"ITEM-1","itemData":{"author":[{"dropping-particle":"","family":"J. Towner","given":"Kevin","non-dropping-particle":"","parse-names":false,"suffix":""}],"container-title":"Prokaryotes: Volume 6: Proteobacteria:Gamma Subclass","editor":[{"dropping-particle":"","family":"Dworkin","given":"Martin","non-dropping-particle":"","parse-names":false,"suffix":""},{"dropping-particle":"","family":"Falkow","given":"Stanley","non-dropping-particle":"","parse-names":false,"suffix":""},{"dropping-particle":"","family":"Rosenberg","given":"Eugene","non-dropping-particle":"","parse-names":false,"suffix":""},{"dropping-particle":"","family":"Schleifer","given":"Karl-Heinz","non-dropping-particle":"","parse-names":false,"suffix":""},{"dropping-particle":"","family":"Stackebrandt","given":"Erko","non-dropping-particle":"","parse-names":false,"suffix":""}],"id":"ITEM-1","issued":{"date-parts":[["2006"]]},"page":"746-758","publisher":"Springer-Verlag Berlin Heidelberg","publisher-place":"New York, NY","title":"The Genus Acinetobacter","type":"chapter","volume":"4"},"uris":["http://www.mendeley.com/documents/?uuid=6cff2b60-a676-4042-aaa7-9d07125633a2"]}],"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vertAlign w:val="superscript"/>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14:paraId="0BF1ABFA"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yes</w:t>
            </w:r>
          </w:p>
        </w:tc>
        <w:tc>
          <w:tcPr>
            <w:tcW w:w="1098" w:type="dxa"/>
            <w:tcBorders>
              <w:top w:val="nil"/>
              <w:left w:val="nil"/>
              <w:bottom w:val="single" w:sz="4" w:space="0" w:color="auto"/>
              <w:right w:val="single" w:sz="4" w:space="0" w:color="auto"/>
            </w:tcBorders>
            <w:shd w:val="clear" w:color="auto" w:fill="auto"/>
            <w:vAlign w:val="center"/>
            <w:hideMark/>
          </w:tcPr>
          <w:p w14:paraId="515F500A" w14:textId="459688CE"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{"citationItems":[{"id":"ITEM-1","itemData":{"DOI":"10.1111/j.1365-2672.2006.03010.x","ISBN":"1364-5072","ISSN":"13645072","PMID":"17040231","abstract":"AIMS: Cyanobacteria-deprived lichens of the species Canoparmelia caroliniana, Canoparmelia crozalsiana, Canoparmelia texana, Parmotrema sancti-angeli and Parmotrema tinctorum were screened for the presence of chemo-organotrophic nitrogen-fixing bacteria. METHODS AND RESULTS: Fifty-three lichen samples subjected to enrichment selection using a nitrogen-free minimal medium were positive for acetylene reduction. Seventeen isolates, able to fix nitrogen, belonged to Gamma-proteobacteria group and were identified as: Acinetobacter sp., Pantoea sp., Pseudomonas sp., Pseudomonas stutzeri, Serratia marcescens and Stenotrophomonas maltophilia, according to 16S rRNA gene sequences and biochemical tests. The excretion of amino acid and phytohormone and the ability of mineral phosphate solubilization were determined in 14 isolates. All isolates were able to release amino acids and 3-indoleacetic acid. About 64% of the isolates solubilized phosphates and 30% released ethylene. CONCLUSIONS: These data confirm sparse evidence from the literature on the occurrence of chemo-organotrophic nitrogen-fixing bacteria in cyanobacteria-deprived lichens; the isolates presented physiologic features which might benefit the host if they are expressed when the bacteria are harboured by lichens. SIGNIFICANCE AND IMPACT OF THE STUDY: Chemo-organotrophic nitrogen-fixing bacteria were isolated from a high percentage (72.6%) of cyanobacteria-deprived lichens. All isolates presented important physiological characteristics, some of which are being described here for the first time.","author":[{"dropping-particle":"","family":"Liba","given":"C. M.","non-dropping-particle":"","parse-names":false,"suffix":""},{"dropping-particle":"","family":"Ferrara","given":"F. I.S. S","non-dropping-particle":"","parse-names":false,"suffix":""},{"dropping-particle":"","family":"Manfio","given":"G. P.","non-dropping-particle":"","parse-names":false,"suffix":""},{"dropping-particle":"","family":"Fantinatti-Garboggini","given":"F.","non-dropping-particle":"","parse-names":false,"suffix":""},{"dropping-particle":"","family":"Albuquerque","given":"R. C.","non-dropping-particle":"","parse-names":false,"suffix":""},{"dropping-particle":"","family":"Pavan","given":"C.","non-dropping-particle":"","parse-names":false,"suffix":""},{"dropping-particle":"","family":"Ramos","given":"P. L.","non-dropping-particle":"","parse-names":false,"suffix":""},{"dropping-particle":"","family":"Moreira-Filho","given":"C. A.","non-dropping-particle":"","parse-names":false,"suffix":""},{"dropping-particle":"","family":"Barbosa","given":"H. R.","non-dropping-particle":"","parse-names":false,"suffix":""}],"container-title":"Journal of Applied Microbiology","id":"ITEM-1","issue":"5","issued":{"date-parts":[["2006"]]},"page":"1076-1086","title":"Nitrogen-fixing chemo-organotrophic bacteria isolated from cyanobacteria-deprived lichens and their ability to solubilize phosphate and to release amino acids and phytohormones","type":"article-journal","volume":"101"},"uris":["http://www.mendeley.com/documents/?uuid=89bd1fd3-14d3-4961-b6cc-ff21ed7487ac"]}],"mendeley":{"formattedCitation":"[11]","plainTextFormattedCitation":"[11]","previouslyFormattedCitation":"[11]"},"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[11]</w:t>
            </w:r>
            <w:r>
              <w:rPr>
                <w:rFonts w:ascii="Times New Roman" w:eastAsia="Times New Roman" w:hAnsi="Times New Roman" w:cs="Times New Roman"/>
                <w:color w:val="000000"/>
                <w:sz w:val="20"/>
                <w:szCs w:val="20"/>
                <w:vertAlign w:val="superscript"/>
              </w:rPr>
              <w:fldChar w:fldCharType="end"/>
            </w:r>
          </w:p>
        </w:tc>
      </w:tr>
      <w:tr w:rsidR="002360C8" w:rsidRPr="00FF6E0C" w14:paraId="2A6F292D" w14:textId="77777777" w:rsidTr="002360C8">
        <w:trPr>
          <w:trHeight w:val="52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03376FB6"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Gammaproteobacteria</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00C53C56" w14:textId="77777777" w:rsidR="00FF6E0C" w:rsidRPr="00FF6E0C" w:rsidRDefault="00FF6E0C" w:rsidP="00FF6E0C">
            <w:pPr>
              <w:jc w:val="center"/>
              <w:rPr>
                <w:rFonts w:ascii="Times New Roman" w:eastAsia="Times New Roman" w:hAnsi="Times New Roman" w:cs="Times New Roman"/>
                <w:i/>
                <w:iCs/>
                <w:color w:val="000000"/>
                <w:sz w:val="20"/>
                <w:szCs w:val="20"/>
              </w:rPr>
            </w:pPr>
            <w:r w:rsidRPr="00FF6E0C">
              <w:rPr>
                <w:rFonts w:ascii="Times New Roman" w:eastAsia="Times New Roman" w:hAnsi="Times New Roman" w:cs="Times New Roman"/>
                <w:i/>
                <w:iCs/>
                <w:color w:val="000000"/>
                <w:sz w:val="20"/>
                <w:szCs w:val="20"/>
              </w:rPr>
              <w:t xml:space="preserve">Stenotrophomonas </w:t>
            </w:r>
            <w:proofErr w:type="spellStart"/>
            <w:r w:rsidRPr="00FF6E0C">
              <w:rPr>
                <w:rFonts w:ascii="Times New Roman" w:eastAsia="Times New Roman" w:hAnsi="Times New Roman" w:cs="Times New Roman"/>
                <w:i/>
                <w:iCs/>
                <w:color w:val="000000"/>
                <w:sz w:val="20"/>
                <w:szCs w:val="20"/>
              </w:rPr>
              <w:t>maltophila</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29A870F5"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1083508</w:t>
            </w:r>
          </w:p>
        </w:tc>
        <w:tc>
          <w:tcPr>
            <w:tcW w:w="2610" w:type="dxa"/>
            <w:tcBorders>
              <w:top w:val="nil"/>
              <w:left w:val="nil"/>
              <w:bottom w:val="single" w:sz="4" w:space="0" w:color="auto"/>
              <w:right w:val="single" w:sz="4" w:space="0" w:color="auto"/>
            </w:tcBorders>
            <w:shd w:val="clear" w:color="auto" w:fill="auto"/>
            <w:vAlign w:val="center"/>
            <w:hideMark/>
          </w:tcPr>
          <w:p w14:paraId="3E023CF1" w14:textId="0A300251"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/nosocomial</w:t>
            </w:r>
          </w:p>
        </w:tc>
        <w:tc>
          <w:tcPr>
            <w:tcW w:w="1080" w:type="dxa"/>
            <w:vMerge w:val="restart"/>
            <w:tcBorders>
              <w:top w:val="nil"/>
              <w:left w:val="single" w:sz="4" w:space="0" w:color="auto"/>
              <w:bottom w:val="nil"/>
              <w:right w:val="single" w:sz="4" w:space="0" w:color="auto"/>
            </w:tcBorders>
            <w:shd w:val="clear" w:color="auto" w:fill="auto"/>
            <w:vAlign w:val="center"/>
            <w:hideMark/>
          </w:tcPr>
          <w:p w14:paraId="76E8BD5B" w14:textId="59441765"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{"citationItems":[{"id":"ITEM-1","itemData":{"DOI":"10.1038/nrmicro2163","ISBN":"1740-1534 (Electronic)\\r1740-1526 (Linking)","ISSN":"1740-1526","PMID":"19528958","abstract":"The genus Stenotrophomonas comprises at least eight species. These bacteria are found throughout the environment, particularly in close association with plants. Strains of the most predominant species, Stenotrophomonas maltophilia, have an extraordinary range of activities that include beneficial effects for plant growth and health, the breakdown of natural and man-made pollutants that are central to bioremediation and phytoremediation strategies and the production of biomolecules of economic value, as well as detrimental effects, such as multidrug resistance, in human pathogenic strains. Here, we discuss the versatility of the bacteria in the genus Stenotrophomonas and the insight that comparative genomic analysis of clinical and endophytic isolates of S. maltophilia has brought to our understanding of the adaptation of this genus to various niches.","author":[{"dropping-particle":"","family":"Ryan","given":"Robert P.","non-dropping-particle":"","parse-names":false,"suffix":""},{"dropping-particle":"","family":"Monchy","given":"Sebastien","non-dropping-particle":"","parse-names":false,"suffix":""},{"dropping-particle":"","family":"Cardinale","given":"Massimiliano","non-dropping-particle":"","parse-names":false,"suffix":""},{"dropping-particle":"","family":"Taghavi","given":"Safiyh","non-dropping-particle":"","parse-names":false,"suffix":""},{"dropping-particle":"","family":"Crossman","given":"Lisa","non-dropping-particle":"","parse-names":false,"suffix":""},{"dropping-particle":"","family":"Avison","given":"Matthew B.","non-dropping-particle":"","parse-names":false,"suffix":""},{"dropping-particle":"","family":"Berg","given":"Gabriele","non-dropping-particle":"","parse-names":false,"suffix":""},{"dropping-particle":"","family":"Lelie","given":"Daniel","non-dropping-particle":"van der","parse-names":false,"suffix":""},{"dropping-particle":"","family":"Dow","given":"J. Maxwell","non-dropping-particle":"","parse-names":false,"suffix":""}],"container-title":"Nature Reviews Microbiology","id":"ITEM-1","issue":"7","issued":{"date-parts":[["2009"]]},"page":"514-525","title":"The versatility and adaptation of bacteria from the genus Stenotrophomonas","type":"article-journal","volume":"7"},"uris":["http://www.mendeley.com/documents/?uuid=225761b7-49d5-4e8f-b898-1abe4a0fc2d1"]}],"mendeley":{"formattedCitation":"[12]","plainTextFormattedCitation":"[12]","previouslyFormattedCitation":"[12]"},"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[12]</w:t>
            </w:r>
            <w:r>
              <w:rPr>
                <w:rFonts w:ascii="Times New Roman" w:eastAsia="Times New Roman" w:hAnsi="Times New Roman" w:cs="Times New Roman"/>
                <w:color w:val="000000"/>
                <w:sz w:val="20"/>
                <w:szCs w:val="20"/>
                <w:vertAlign w:val="superscript"/>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14:paraId="59B53F72"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yes</w:t>
            </w:r>
          </w:p>
        </w:tc>
        <w:tc>
          <w:tcPr>
            <w:tcW w:w="1098" w:type="dxa"/>
            <w:vMerge w:val="restart"/>
            <w:tcBorders>
              <w:top w:val="nil"/>
              <w:left w:val="single" w:sz="4" w:space="0" w:color="auto"/>
              <w:bottom w:val="nil"/>
              <w:right w:val="single" w:sz="4" w:space="0" w:color="auto"/>
            </w:tcBorders>
            <w:shd w:val="clear" w:color="auto" w:fill="auto"/>
            <w:vAlign w:val="center"/>
            <w:hideMark/>
          </w:tcPr>
          <w:p w14:paraId="194FEE21" w14:textId="28988578"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{"citationItems":[{"id":"ITEM-1","itemData":{"DOI":"10.1111/j.1365-2672.2006.03010.x","ISBN":"1364-5072","ISSN":"13645072","PMID":"17040231","abstract":"AIMS: Cyanobacteria-deprived lichens of the species Canoparmelia caroliniana, Canoparmelia crozalsiana, Canoparmelia texana, Parmotrema sancti-angeli and Parmotrema tinctorum were screened for the presence of chemo-organotrophic nitrogen-fixing bacteria. METHODS AND RESULTS: Fifty-three lichen samples subjected to enrichment selection using a nitrogen-free minimal medium were positive for acetylene reduction. Seventeen isolates, able to fix nitrogen, belonged to Gamma-proteobacteria group and were identified as: Acinetobacter sp., Pantoea sp., Pseudomonas sp., Pseudomonas stutzeri, Serratia marcescens and Stenotrophomonas maltophilia, according to 16S rRNA gene sequences and biochemical tests. The excretion of amino acid and phytohormone and the ability of mineral phosphate solubilization were determined in 14 isolates. All isolates were able to release amino acids and 3-indoleacetic acid. About 64% of the isolates solubilized phosphates and 30% released ethylene. CONCLUSIONS: These data confirm sparse evidence from the literature on the occurrence of chemo-organotrophic nitrogen-fixing bacteria in cyanobacteria-deprived lichens; the isolates presented physiologic features which might benefit the host if they are expressed when the bacteria are harboured by lichens. SIGNIFICANCE AND IMPACT OF THE STUDY: Chemo-organotrophic nitrogen-fixing bacteria were isolated from a high percentage (72.6%) of cyanobacteria-deprived lichens. All isolates presented important physiological characteristics, some of which are being described here for the first time.","author":[{"dropping-particle":"","family":"Liba","given":"C. M.","non-dropping-particle":"","parse-names":false,"suffix":""},{"dropping-particle":"","family":"Ferrara","given":"F. I.S. S","non-dropping-particle":"","parse-names":false,"suffix":""},{"dropping-particle":"","family":"Manfio","given":"G. P.","non-dropping-particle":"","parse-names":false,"suffix":""},{"dropping-particle":"","family":"Fantinatti-Garboggini","given":"F.","non-dropping-particle":"","parse-names":false,"suffix":""},{"dropping-particle":"","family":"Albuquerque","given":"R. C.","non-dropping-particle":"","parse-names":false,"suffix":""},{"dropping-particle":"","family":"Pavan","given":"C.","non-dropping-particle":"","parse-names":false,"suffix":""},{"dropping-particle":"","family":"Ramos","given":"P. L.","non-dropping-particle":"","parse-names":false,"suffix":""},{"dropping-particle":"","family":"Moreira-Filho","given":"C. A.","non-dropping-particle":"","parse-names":false,"suffix":""},{"dropping-particle":"","family":"Barbosa","given":"H. R.","non-dropping-particle":"","parse-names":false,"suffix":""}],"container-title":"Journal of Applied Microbiology","id":"ITEM-1","issue":"5","issued":{"date-parts":[["2006"]]},"page":"1076-1086","title":"Nitrogen-fixing chemo-organotrophic bacteria isolated from cyanobacteria-deprived lichens and their ability to solubilize phosphate and to release amino acids and phytohormones","type":"article-journal","volume":"101"},"uris":["http://www.mendeley.com/documents/?uuid=89bd1fd3-14d3-4961-b6cc-ff21ed7487ac"]}],"mendeley":{"formattedCitation":"[11]","plainTextFormattedCitation":"[11]","previouslyFormattedCitation":"[11]"},"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[11]</w:t>
            </w:r>
            <w:r>
              <w:rPr>
                <w:rFonts w:ascii="Times New Roman" w:eastAsia="Times New Roman" w:hAnsi="Times New Roman" w:cs="Times New Roman"/>
                <w:color w:val="000000"/>
                <w:sz w:val="20"/>
                <w:szCs w:val="20"/>
                <w:vertAlign w:val="superscript"/>
              </w:rPr>
              <w:fldChar w:fldCharType="end"/>
            </w:r>
          </w:p>
        </w:tc>
      </w:tr>
      <w:tr w:rsidR="002360C8" w:rsidRPr="00FF6E0C" w14:paraId="3CDEB744" w14:textId="77777777" w:rsidTr="002360C8">
        <w:trPr>
          <w:trHeight w:val="52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058B7E3D"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Gammaproteobacteria</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5376AA4C" w14:textId="77777777" w:rsidR="00FF6E0C" w:rsidRPr="00FF6E0C" w:rsidRDefault="00FF6E0C" w:rsidP="00FF6E0C">
            <w:pPr>
              <w:jc w:val="center"/>
              <w:rPr>
                <w:rFonts w:ascii="Times New Roman" w:eastAsia="Times New Roman" w:hAnsi="Times New Roman" w:cs="Times New Roman"/>
                <w:i/>
                <w:iCs/>
                <w:color w:val="000000"/>
                <w:sz w:val="20"/>
                <w:szCs w:val="20"/>
              </w:rPr>
            </w:pPr>
            <w:r w:rsidRPr="00FF6E0C">
              <w:rPr>
                <w:rFonts w:ascii="Times New Roman" w:eastAsia="Times New Roman" w:hAnsi="Times New Roman" w:cs="Times New Roman"/>
                <w:i/>
                <w:iCs/>
                <w:color w:val="000000"/>
                <w:sz w:val="20"/>
                <w:szCs w:val="20"/>
              </w:rPr>
              <w:t xml:space="preserve">Stenotrophomonas </w:t>
            </w:r>
            <w:proofErr w:type="spellStart"/>
            <w:r w:rsidRPr="00FF6E0C">
              <w:rPr>
                <w:rFonts w:ascii="Times New Roman" w:eastAsia="Times New Roman" w:hAnsi="Times New Roman" w:cs="Times New Roman"/>
                <w:i/>
                <w:iCs/>
                <w:color w:val="000000"/>
                <w:sz w:val="20"/>
                <w:szCs w:val="20"/>
              </w:rPr>
              <w:t>maltophila</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0A701209"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1834768</w:t>
            </w:r>
          </w:p>
        </w:tc>
        <w:tc>
          <w:tcPr>
            <w:tcW w:w="2610" w:type="dxa"/>
            <w:tcBorders>
              <w:top w:val="nil"/>
              <w:left w:val="nil"/>
              <w:bottom w:val="nil"/>
              <w:right w:val="single" w:sz="4" w:space="0" w:color="auto"/>
            </w:tcBorders>
            <w:shd w:val="clear" w:color="auto" w:fill="auto"/>
            <w:vAlign w:val="center"/>
            <w:hideMark/>
          </w:tcPr>
          <w:p w14:paraId="08709061" w14:textId="1407A9DE"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/nosocomial</w:t>
            </w:r>
          </w:p>
        </w:tc>
        <w:tc>
          <w:tcPr>
            <w:tcW w:w="1080" w:type="dxa"/>
            <w:vMerge/>
            <w:tcBorders>
              <w:top w:val="nil"/>
              <w:left w:val="single" w:sz="4" w:space="0" w:color="auto"/>
              <w:bottom w:val="nil"/>
              <w:right w:val="single" w:sz="4" w:space="0" w:color="auto"/>
            </w:tcBorders>
            <w:vAlign w:val="center"/>
            <w:hideMark/>
          </w:tcPr>
          <w:p w14:paraId="615F9A0D" w14:textId="77777777" w:rsidR="00FF6E0C" w:rsidRPr="00FF6E0C" w:rsidRDefault="00FF6E0C" w:rsidP="00FF6E0C">
            <w:pPr>
              <w:rPr>
                <w:rFonts w:ascii="Times New Roman" w:eastAsia="Times New Roman" w:hAnsi="Times New Roman" w:cs="Times New Roman"/>
                <w:color w:val="000000"/>
                <w:sz w:val="20"/>
                <w:szCs w:val="20"/>
                <w:vertAlign w:val="superscript"/>
              </w:rPr>
            </w:pPr>
          </w:p>
        </w:tc>
        <w:tc>
          <w:tcPr>
            <w:tcW w:w="1350" w:type="dxa"/>
            <w:tcBorders>
              <w:top w:val="nil"/>
              <w:left w:val="nil"/>
              <w:bottom w:val="nil"/>
              <w:right w:val="single" w:sz="4" w:space="0" w:color="auto"/>
            </w:tcBorders>
            <w:shd w:val="clear" w:color="auto" w:fill="auto"/>
            <w:vAlign w:val="center"/>
            <w:hideMark/>
          </w:tcPr>
          <w:p w14:paraId="2BA5C322"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yes</w:t>
            </w:r>
          </w:p>
        </w:tc>
        <w:tc>
          <w:tcPr>
            <w:tcW w:w="1098" w:type="dxa"/>
            <w:vMerge/>
            <w:tcBorders>
              <w:top w:val="nil"/>
              <w:left w:val="single" w:sz="4" w:space="0" w:color="auto"/>
              <w:bottom w:val="nil"/>
              <w:right w:val="single" w:sz="4" w:space="0" w:color="auto"/>
            </w:tcBorders>
            <w:vAlign w:val="center"/>
            <w:hideMark/>
          </w:tcPr>
          <w:p w14:paraId="113BC419" w14:textId="77777777" w:rsidR="00FF6E0C" w:rsidRPr="00FF6E0C" w:rsidRDefault="00FF6E0C" w:rsidP="00FF6E0C">
            <w:pPr>
              <w:rPr>
                <w:rFonts w:ascii="Times New Roman" w:eastAsia="Times New Roman" w:hAnsi="Times New Roman" w:cs="Times New Roman"/>
                <w:color w:val="000000"/>
                <w:sz w:val="20"/>
                <w:szCs w:val="20"/>
              </w:rPr>
            </w:pPr>
          </w:p>
        </w:tc>
      </w:tr>
      <w:tr w:rsidR="002360C8" w:rsidRPr="00FF6E0C" w14:paraId="043D5947" w14:textId="77777777" w:rsidTr="002360C8">
        <w:trPr>
          <w:trHeight w:val="26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472990C8"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Gammaproteobacteria</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20A423C5" w14:textId="77777777" w:rsidR="00FF6E0C" w:rsidRPr="00FF6E0C" w:rsidRDefault="00FF6E0C" w:rsidP="00FF6E0C">
            <w:pPr>
              <w:jc w:val="center"/>
              <w:rPr>
                <w:rFonts w:ascii="Times New Roman" w:eastAsia="Times New Roman" w:hAnsi="Times New Roman" w:cs="Times New Roman"/>
                <w:i/>
                <w:iCs/>
                <w:color w:val="000000"/>
                <w:sz w:val="20"/>
                <w:szCs w:val="20"/>
              </w:rPr>
            </w:pPr>
            <w:r w:rsidRPr="00FF6E0C">
              <w:rPr>
                <w:rFonts w:ascii="Times New Roman" w:eastAsia="Times New Roman" w:hAnsi="Times New Roman" w:cs="Times New Roman"/>
                <w:i/>
                <w:iCs/>
                <w:color w:val="000000"/>
                <w:sz w:val="20"/>
                <w:szCs w:val="20"/>
              </w:rPr>
              <w:t>Moraxella</w:t>
            </w:r>
          </w:p>
        </w:tc>
        <w:tc>
          <w:tcPr>
            <w:tcW w:w="3305" w:type="dxa"/>
            <w:tcBorders>
              <w:top w:val="nil"/>
              <w:left w:val="nil"/>
              <w:bottom w:val="single" w:sz="4" w:space="0" w:color="auto"/>
              <w:right w:val="single" w:sz="4" w:space="0" w:color="auto"/>
            </w:tcBorders>
            <w:shd w:val="clear" w:color="auto" w:fill="auto"/>
            <w:vAlign w:val="center"/>
            <w:hideMark/>
          </w:tcPr>
          <w:p w14:paraId="53FD119C"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990864</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2E996DBB" w14:textId="7D403112" w:rsidR="00FF6E0C" w:rsidRPr="00FF6E0C" w:rsidRDefault="000F51E3"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Aerobic co</w:t>
            </w:r>
            <w:r w:rsidR="00DA5E5E">
              <w:rPr>
                <w:rFonts w:ascii="Times New Roman" w:eastAsia="Times New Roman" w:hAnsi="Times New Roman" w:cs="Times New Roman"/>
                <w:color w:val="000000"/>
                <w:sz w:val="20"/>
                <w:szCs w:val="20"/>
              </w:rPr>
              <w:t>piotro</w:t>
            </w:r>
            <w:r w:rsidR="004174B9">
              <w:rPr>
                <w:rFonts w:ascii="Times New Roman" w:eastAsia="Times New Roman" w:hAnsi="Times New Roman" w:cs="Times New Roman"/>
                <w:color w:val="000000"/>
                <w:sz w:val="20"/>
                <w:szCs w:val="20"/>
              </w:rPr>
              <w:t>phs/</w:t>
            </w:r>
            <w:r w:rsidR="00DA5E5E">
              <w:rPr>
                <w:rFonts w:ascii="Times New Roman" w:eastAsia="Times New Roman" w:hAnsi="Times New Roman" w:cs="Times New Roman"/>
                <w:color w:val="000000"/>
                <w:sz w:val="20"/>
                <w:szCs w:val="20"/>
              </w:rPr>
              <w:t>animal com</w:t>
            </w:r>
            <w:r w:rsidR="002360C8">
              <w:rPr>
                <w:rFonts w:ascii="Times New Roman" w:eastAsia="Times New Roman" w:hAnsi="Times New Roman" w:cs="Times New Roman"/>
                <w:color w:val="000000"/>
                <w:sz w:val="20"/>
                <w:szCs w:val="20"/>
              </w:rPr>
              <w:t>m</w:t>
            </w:r>
            <w:r w:rsidR="00DA5E5E">
              <w:rPr>
                <w:rFonts w:ascii="Times New Roman" w:eastAsia="Times New Roman" w:hAnsi="Times New Roman" w:cs="Times New Roman"/>
                <w:color w:val="000000"/>
                <w:sz w:val="20"/>
                <w:szCs w:val="20"/>
              </w:rPr>
              <w:t>ensal</w:t>
            </w:r>
            <w:r w:rsidR="00FF6E0C" w:rsidRPr="00FF6E0C">
              <w:rPr>
                <w:rFonts w:ascii="Times New Roman" w:eastAsia="Times New Roman" w:hAnsi="Times New Roman" w:cs="Times New Roman"/>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137387" w14:textId="1E186D53"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r w:rsidR="00541480">
              <w:rPr>
                <w:rFonts w:ascii="Times New Roman" w:eastAsia="Times New Roman" w:hAnsi="Times New Roman" w:cs="Times New Roman"/>
                <w:color w:val="000000"/>
                <w:sz w:val="20"/>
                <w:szCs w:val="20"/>
                <w:vertAlign w:val="superscript"/>
              </w:rPr>
              <w:fldChar w:fldCharType="begin" w:fldLock="1"/>
            </w:r>
            <w:r w:rsidR="00541480">
              <w:rPr>
                <w:rFonts w:ascii="Times New Roman" w:eastAsia="Times New Roman" w:hAnsi="Times New Roman" w:cs="Times New Roman"/>
                <w:color w:val="000000"/>
                <w:sz w:val="20"/>
                <w:szCs w:val="20"/>
                <w:vertAlign w:val="superscript"/>
              </w:rPr>
              <w:instrText>ADDIN CSL_CITATION {"citationItems":[{"id":"ITEM-1","itemData":{"DOI":"10.1007/978-3-642-38922-1","ISBN":"9783642389221","ISSN":"0387254978","PMID":"25246403","abstract":"The family Moraxellaceae is a member of the order Pseudomonadales, class Gammaproteobacteria, currently encompassing the genera Acinetobacter, Moraxella (the type genus), and Psychrobacter, and the more recently proposed genera Alkanindiges, Paraperlucidibaca, and Perlucidibaca. Sev-eral of the microorganisms included in this family have a history of debate and changes in their names over the times, generating difficulties in the interpretation of early literature. The family is composed by a heterogeneous group of bacteria distributed over a wide variety of natural habitats and having diverse ecological and clinical significances. The family includes species that colo-nize mucosal membranes or the skin of humans and animals, and can occasionally cause a variety of infections, as well as apparently harmless species occurring in the environment, including water, soil, and foodstuffs. Most of them are consid-ered saprophytes of little clinical significance, while a few represent important infectious agents. In recent years, certain species, notably those included in the so-called Acinetobacter calcoaceticus-Acinetobacter baumannii complex, have emerged as important agents of opportunistic infections in the scenario of difficult-to-treat healthcare-associated infections. Two species, Moraxella catarrhalis and Moraxella bovis, play an important role in human and veterinary medicine, respectively. M. catarrhalis is recognized as an exclusively human pathogen causing lower and upper respiratory tract infections, and M. bovis is the primary etiologic agent of infectious bovine keratoconjunctivitis, the most important ocular disease of cattle worldwide, causing significant economic impact. The genus Psychrobacter is mainly represented by psychrophilic bacteria particularly found in natural cold saline environments. Some species are associated with terrestrial and marine animals, and with foodstuff. They are rarely isolated from human sources, and little is known about their clinical significance. On the other hand, some Psychrobacter are sources of cold-adapted proteins and enzymes which have broad applicability in industrial processes, modification of heat-labile substances, and in energy conservation. Members of the genus Acinetobacter may also have a wide range of industrial applications, such as bioremediation of waste waters and effluents, degradation of petrochemicals, production of biopolymers and biosurfactants, biomass production, and production of imm…","author":[{"dropping-particle":"","family":"Martinis Teiceira","given":"Lucia","non-dropping-particle":"","parse-names":false,"suffix":""},{"dropping-particle":"","family":"Carreira Merquior","given":"Vania Lucia","non-dropping-particle":"","parse-names":false,"suffix":""}],"container-title":"The Prokaryotes: Gammaproteobacteria","editor":[{"dropping-particle":"","family":"Rosenberg","given":"Eugene","non-dropping-particle":"","parse-names":false,"suffix":""},{"dropping-particle":"","family":"DeLong","given":"Edward F.","non-dropping-particle":"","parse-names":false,"suffix":""},{"dropping-particle":"","family":"Lory","given":"Stephen","non-dropping-particle":"","parse-names":false,"suffix":""},{"dropping-particle":"","family":"Stackebrandt","given":"Erko","non-dropping-particle":"","parse-names":false,"suffix":""},{"dropping-particle":"","family":"Thompson","given":"Fabiano","non-dropping-particle":"","parse-names":false,"suffix":""}],"id":"ITEM-1","issued":{"date-parts":[["2014"]]},"page":"443-476","publisher-place":"London","title":"The Family Moraxallaceae","type":"chapter"},"uris":["http://www.mendeley.com/documents/?uuid=c290bce8-7568-4d8e-b90f-b46ce3412e5b"]}],"mendeley":{"formattedCitation":"[13]","plainTextFormattedCitation":"[13]","previouslyFormattedCitation":"[13]"},"properties":{"noteIndex":0},"schema":"https://github.com/citation-style-language/schema/raw/master/csl-citation.json"}</w:instrText>
            </w:r>
            <w:r w:rsidR="00541480">
              <w:rPr>
                <w:rFonts w:ascii="Times New Roman" w:eastAsia="Times New Roman" w:hAnsi="Times New Roman" w:cs="Times New Roman"/>
                <w:color w:val="000000"/>
                <w:sz w:val="20"/>
                <w:szCs w:val="20"/>
                <w:vertAlign w:val="superscript"/>
              </w:rPr>
              <w:fldChar w:fldCharType="separate"/>
            </w:r>
            <w:r w:rsidR="00541480" w:rsidRPr="00541480">
              <w:rPr>
                <w:rFonts w:ascii="Times New Roman" w:eastAsia="Times New Roman" w:hAnsi="Times New Roman" w:cs="Times New Roman"/>
                <w:noProof/>
                <w:color w:val="000000"/>
                <w:sz w:val="20"/>
                <w:szCs w:val="20"/>
              </w:rPr>
              <w:t>[13]</w:t>
            </w:r>
            <w:r w:rsidR="00541480">
              <w:rPr>
                <w:rFonts w:ascii="Times New Roman" w:eastAsia="Times New Roman" w:hAnsi="Times New Roman" w:cs="Times New Roman"/>
                <w:color w:val="000000"/>
                <w:sz w:val="20"/>
                <w:szCs w:val="20"/>
                <w:vertAlign w:val="superscript"/>
              </w:rPr>
              <w:fldChar w:fldCharType="end"/>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43DEA8"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1EC199FE"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r w:rsidR="002360C8" w:rsidRPr="00FF6E0C" w14:paraId="03F988EA"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4096AE84"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Bacteriodetes</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6FB1E0DB" w14:textId="77777777" w:rsidR="00FF6E0C" w:rsidRPr="00FF6E0C" w:rsidRDefault="00FF6E0C" w:rsidP="00FF6E0C">
            <w:pPr>
              <w:jc w:val="center"/>
              <w:rPr>
                <w:rFonts w:ascii="Times New Roman" w:eastAsia="Times New Roman" w:hAnsi="Times New Roman" w:cs="Times New Roman"/>
                <w:i/>
                <w:iCs/>
                <w:color w:val="000000"/>
                <w:sz w:val="20"/>
                <w:szCs w:val="20"/>
              </w:rPr>
            </w:pPr>
            <w:proofErr w:type="spellStart"/>
            <w:r w:rsidRPr="00FF6E0C">
              <w:rPr>
                <w:rFonts w:ascii="Times New Roman" w:eastAsia="Times New Roman" w:hAnsi="Times New Roman" w:cs="Times New Roman"/>
                <w:i/>
                <w:iCs/>
                <w:color w:val="000000"/>
                <w:sz w:val="20"/>
                <w:szCs w:val="20"/>
              </w:rPr>
              <w:t>Bacteriodes</w:t>
            </w:r>
            <w:proofErr w:type="spellEnd"/>
            <w:r w:rsidRPr="00FF6E0C">
              <w:rPr>
                <w:rFonts w:ascii="Times New Roman" w:eastAsia="Times New Roman" w:hAnsi="Times New Roman" w:cs="Times New Roman"/>
                <w:i/>
                <w:iCs/>
                <w:color w:val="000000"/>
                <w:sz w:val="20"/>
                <w:szCs w:val="20"/>
              </w:rPr>
              <w:t xml:space="preserve"> </w:t>
            </w:r>
            <w:proofErr w:type="spellStart"/>
            <w:r w:rsidRPr="00FF6E0C">
              <w:rPr>
                <w:rFonts w:ascii="Times New Roman" w:eastAsia="Times New Roman" w:hAnsi="Times New Roman" w:cs="Times New Roman"/>
                <w:i/>
                <w:iCs/>
                <w:color w:val="000000"/>
                <w:sz w:val="20"/>
                <w:szCs w:val="20"/>
              </w:rPr>
              <w:t>vulgatus</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160C28C6"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589277</w:t>
            </w:r>
          </w:p>
        </w:tc>
        <w:tc>
          <w:tcPr>
            <w:tcW w:w="2610" w:type="dxa"/>
            <w:tcBorders>
              <w:top w:val="nil"/>
              <w:left w:val="nil"/>
              <w:bottom w:val="single" w:sz="4" w:space="0" w:color="auto"/>
              <w:right w:val="single" w:sz="4" w:space="0" w:color="auto"/>
            </w:tcBorders>
            <w:shd w:val="clear" w:color="auto" w:fill="auto"/>
            <w:vAlign w:val="center"/>
            <w:hideMark/>
          </w:tcPr>
          <w:p w14:paraId="6B84E71A" w14:textId="460CE9EB"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FF6E0C">
              <w:rPr>
                <w:rFonts w:ascii="Times New Roman" w:eastAsia="Times New Roman" w:hAnsi="Times New Roman" w:cs="Times New Roman"/>
                <w:color w:val="000000"/>
                <w:sz w:val="20"/>
                <w:szCs w:val="20"/>
              </w:rPr>
              <w:t xml:space="preserve">opiotrophs/ </w:t>
            </w:r>
            <w:r w:rsidR="002360C8">
              <w:rPr>
                <w:rFonts w:ascii="Times New Roman" w:eastAsia="Times New Roman" w:hAnsi="Times New Roman" w:cs="Times New Roman"/>
                <w:color w:val="000000"/>
                <w:sz w:val="20"/>
                <w:szCs w:val="20"/>
              </w:rPr>
              <w:t>saprophytic</w:t>
            </w:r>
            <w:r w:rsidRPr="00FF6E0C">
              <w:rPr>
                <w:rFonts w:ascii="Times New Roman" w:eastAsia="Times New Roman" w:hAnsi="Times New Roman" w:cs="Times New Roman"/>
                <w:color w:val="000000"/>
                <w:sz w:val="20"/>
                <w:szCs w:val="20"/>
              </w:rPr>
              <w:t>/anaerobes, rare in soil</w:t>
            </w:r>
          </w:p>
        </w:tc>
        <w:tc>
          <w:tcPr>
            <w:tcW w:w="1080" w:type="dxa"/>
            <w:tcBorders>
              <w:top w:val="nil"/>
              <w:left w:val="nil"/>
              <w:bottom w:val="single" w:sz="4" w:space="0" w:color="auto"/>
              <w:right w:val="single" w:sz="4" w:space="0" w:color="auto"/>
            </w:tcBorders>
            <w:shd w:val="clear" w:color="auto" w:fill="auto"/>
            <w:vAlign w:val="center"/>
            <w:hideMark/>
          </w:tcPr>
          <w:p w14:paraId="64A2D2F8" w14:textId="3B1A895C"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{"citationItems":[{"id":"ITEM-1","itemData":{"DOI":"10.1007/0-387-30747-8_14","author":[{"dropping-particle":"","family":"Jeffrey Smith","given":"C","non-dropping-particle":"","parse-names":false,"suffix":""},{"dropping-particle":"","family":"R. Rocha","given":"Edson","non-dropping-particle":"","parse-names":false,"suffix":""},{"dropping-particle":"","family":"Paster","given":"Bruce","non-dropping-particle":"","parse-names":false,"suffix":""}],"chapter-number":"7","container-title":"The Prokaryotes: Volume 7: Proteobacteria: delta, esilon subclass","editor":[{"dropping-particle":"","family":"Dworkin","given":"Martin","non-dropping-particle":"","parse-names":false,"suffix":""},{"dropping-particle":"","family":"Falkow","given":"Stanley","non-dropping-particle":"","parse-names":false,"suffix":""},{"dropping-particle":"","family":"Rosenberg","given":"Eugene","non-dropping-particle":"","parse-names":false,"suffix":""},{"dropping-particle":"","family":"Schleifer","given":"Karl-Heinz","non-dropping-particle":"","parse-names":false,"suffix":""},{"dropping-particle":"","family":"Stackebrandt","given":"Erko","non-dropping-particle":"","parse-names":false,"suffix":""}],"id":"ITEM-1","issued":{"date-parts":[["2006","1"]]},"page":"381-427","publisher":"Springer-Verlag Berlin Heidelberg","publisher-place":"New York","title":"The Medically Important Bacteroides spp. in Health and Disease","type":"chapter","volume":"7"},"uris":["http://www.mendeley.com/documents/?uuid=5b22cc4e-dcfd-4b6b-b037-b64f5ff2f399"]}],"mendeley":{"formattedCitation":"[14]","plainTextFormattedCitation":"[14]","previouslyFormattedCitation":"[14]"},"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vertAlign w:val="superscript"/>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14:paraId="55845E1E"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no</w:t>
            </w:r>
          </w:p>
        </w:tc>
        <w:tc>
          <w:tcPr>
            <w:tcW w:w="1098" w:type="dxa"/>
            <w:tcBorders>
              <w:top w:val="nil"/>
              <w:left w:val="nil"/>
              <w:bottom w:val="single" w:sz="4" w:space="0" w:color="auto"/>
              <w:right w:val="single" w:sz="4" w:space="0" w:color="auto"/>
            </w:tcBorders>
            <w:shd w:val="clear" w:color="auto" w:fill="auto"/>
            <w:vAlign w:val="center"/>
            <w:hideMark/>
          </w:tcPr>
          <w:p w14:paraId="521B7F90"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KEGG Pathways</w:t>
            </w:r>
          </w:p>
        </w:tc>
      </w:tr>
      <w:tr w:rsidR="002360C8" w:rsidRPr="00FF6E0C" w14:paraId="3B688878"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17062512"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Bacteriodetes</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61C8CF85"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Cytophagaceae</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6FCE130E"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New.CleanUp.ReferenceOTU1843</w:t>
            </w:r>
          </w:p>
        </w:tc>
        <w:tc>
          <w:tcPr>
            <w:tcW w:w="2610" w:type="dxa"/>
            <w:tcBorders>
              <w:top w:val="single" w:sz="4" w:space="0" w:color="auto"/>
              <w:left w:val="nil"/>
              <w:right w:val="single" w:sz="4" w:space="0" w:color="auto"/>
            </w:tcBorders>
            <w:shd w:val="clear" w:color="auto" w:fill="auto"/>
            <w:vAlign w:val="center"/>
            <w:hideMark/>
          </w:tcPr>
          <w:p w14:paraId="0A2DA131" w14:textId="77777777" w:rsidR="00B968D7" w:rsidRDefault="00B968D7" w:rsidP="00FF6E0C">
            <w:pPr>
              <w:jc w:val="center"/>
              <w:rPr>
                <w:rFonts w:ascii="Times New Roman" w:eastAsia="Times New Roman" w:hAnsi="Times New Roman" w:cs="Times New Roman"/>
                <w:color w:val="000000"/>
                <w:sz w:val="20"/>
                <w:szCs w:val="20"/>
              </w:rPr>
            </w:pPr>
          </w:p>
          <w:p w14:paraId="4FBDF5F3" w14:textId="1328400B" w:rsidR="00FF6E0C" w:rsidRPr="00FF6E0C" w:rsidRDefault="00B968D7"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Found in terrestrial, marine and freshwater environments</w:t>
            </w:r>
            <w:r w:rsidR="00FF6E0C" w:rsidRPr="00FF6E0C">
              <w:rPr>
                <w:rFonts w:ascii="Times New Roman" w:eastAsia="Times New Roman" w:hAnsi="Times New Roman" w:cs="Times New Roman"/>
                <w:color w:val="000000"/>
                <w:sz w:val="20"/>
                <w:szCs w:val="20"/>
              </w:rPr>
              <w:t> </w:t>
            </w:r>
          </w:p>
        </w:tc>
        <w:tc>
          <w:tcPr>
            <w:tcW w:w="1080" w:type="dxa"/>
            <w:tcBorders>
              <w:top w:val="nil"/>
              <w:left w:val="nil"/>
              <w:right w:val="single" w:sz="4" w:space="0" w:color="auto"/>
            </w:tcBorders>
            <w:shd w:val="clear" w:color="auto" w:fill="auto"/>
            <w:vAlign w:val="center"/>
            <w:hideMark/>
          </w:tcPr>
          <w:p w14:paraId="1681F2D2" w14:textId="77777777" w:rsidR="00DC28D9" w:rsidRDefault="00DC28D9" w:rsidP="00FF6E0C">
            <w:pPr>
              <w:jc w:val="center"/>
              <w:rPr>
                <w:rFonts w:ascii="Times New Roman" w:eastAsia="Times New Roman" w:hAnsi="Times New Roman" w:cs="Times New Roman"/>
                <w:color w:val="000000"/>
                <w:sz w:val="20"/>
                <w:szCs w:val="20"/>
                <w:vertAlign w:val="superscript"/>
              </w:rPr>
            </w:pPr>
          </w:p>
          <w:p w14:paraId="124D2820" w14:textId="77777777" w:rsidR="00DC28D9" w:rsidRDefault="00DC28D9" w:rsidP="00FF6E0C">
            <w:pPr>
              <w:jc w:val="center"/>
              <w:rPr>
                <w:rFonts w:ascii="Times New Roman" w:eastAsia="Times New Roman" w:hAnsi="Times New Roman" w:cs="Times New Roman"/>
                <w:color w:val="000000"/>
                <w:sz w:val="20"/>
                <w:szCs w:val="20"/>
                <w:vertAlign w:val="superscript"/>
              </w:rPr>
            </w:pPr>
          </w:p>
          <w:p w14:paraId="35091231" w14:textId="77777777" w:rsidR="00DC28D9" w:rsidRDefault="00DC28D9" w:rsidP="00FF6E0C">
            <w:pPr>
              <w:jc w:val="center"/>
              <w:rPr>
                <w:rFonts w:ascii="Times New Roman" w:eastAsia="Times New Roman" w:hAnsi="Times New Roman" w:cs="Times New Roman"/>
                <w:color w:val="000000"/>
                <w:sz w:val="20"/>
                <w:szCs w:val="20"/>
                <w:vertAlign w:val="superscript"/>
              </w:rPr>
            </w:pPr>
          </w:p>
          <w:p w14:paraId="45913A7A" w14:textId="73DBCE8D" w:rsidR="00FF6E0C" w:rsidRPr="00FF6E0C" w:rsidRDefault="00541480" w:rsidP="00FF6E0C">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{"citationItems":[{"id":"ITEM-1","itemData":{"DOI":"10.1007/978-3-642-38954-2","ISBN":"978-3-642-38953-5","abstract":"Other Major Lineages of Bacteria and The Archaea © Springer-Verlag Berlin Heidelberg 2014. All rights reserved.THE PROKARYOTES IS A COMPREHENSIVE, MULTI-AUTHORED, PEER REVIEWED reference work on Bacteria and Achaea. This fourth edition of The Prokaryotes is organized to cover all taxonomic diversity, using the family level to delineate chapters. Different from other resources, this new Springer product includes not only taxonomy, but also prokaryotic biology and technology of taxa in a broad context. Technological aspects highlight the usefulness of prokaryotes in processes and products, including biocontrol agents and as genetics tools. The content of the expanded fourth edition is divided into two parts: Part 1 contains review chapters dealing with the most important general concepts in molecular, applied and general prokaryote biology; Part 2 describes the known properties of specific taxonomic groups. Two completely new sections have been added to Part 1: bacterial communities and human bacteriology. The bacterial communities section reflects the growing realization that studies on pure cultures of bacteria have led to an incomplete picture of the microbial world for two fundamental reasons: the vast majority of bacteria in soil, water and associated with biological tissues are currently not culturable, and that an understanding of microbial ecology requires knowledge on how different bacterial species interact with each other in their natural environment. The new section on human microbiology deals with bacteria associated with healthy humans and bacterial pathogenesis. Each of the major human diseases caused by bacteria is reviewed, from identifying the pathogens by classical clinical and non-culturing techniques to the biochemical mechanisms of the disease process. The 4th edition of The Prokaryotes is the most complete resource on the biology of prokaryotes. The following volumes are published consecutively within the 4th Edition: Prokaryotic Biology and Symbiotic Associations Prokaryotic Communities and Ecophysiology Prokaryotic Physiology and Biochemistry Applied Bacteriology and Biotechnology Human Microbiolog Actinobacteria Firmicutes Alphaproteobacteria and Betaproteobacteria Gammaproteobacteria Deltaproteobacteria and Epsilonproteobacteria Other Major Lineages of Bacteria and the Archaea.","author":[{"dropping-particle":"","family":"Mcbride","given":"Mark J","non-dropping-particle":"","parse-names":false,"suffix":""},{"dropping-particle":"","family":"Liu","given":"Weifeng","non-dropping-particle":"","parse-names":false,"suffix":""},{"dropping-particle":"","family":"Xuemei","given":"Lu","non-dropping-particle":"","parse-names":false,"suffix":""},{"dropping-particle":"","family":"Zhu","given":"Yongtao","non-dropping-particle":"","parse-names":false,"suffix":""},{"dropping-particle":"","family":"Zhang","given":"Weixin","non-dropping-particle":"","parse-names":false,"suffix":""},{"dropping-particle":"","family":"Lu","given":"Xuemei","non-dropping-particle":"","parse-names":false,"suffix":""},{"dropping-particle":"","family":"Zhang","given":"Weixin","non-dropping-particle":"","parse-names":false,"suffix":""}],"chapter-number":"44","container-title":"The Prokaryotes: Other Major Lineages of Bacteria and Archaea","edition":"4","editor":[{"dropping-particle":"","family":"Rosenberg","given":"Eugene","non-dropping-particle":"","parse-names":false,"suffix":""},{"dropping-particle":"","family":"DeLong","given":"Edward F.","non-dropping-particle":"","parse-names":false,"suffix":""},{"dropping-particle":"","family":"Lory","given":"Stephen","non-dropping-particle":"","parse-names":false,"suffix":""},{"dropping-particle":"","family":"Stackebrandt","given":"Erko","non-dropping-particle":"","parse-names":false,"suffix":""},{"dropping-particle":"","family":"Thompson","given":"Fabiano","non-dropping-particle":"","parse-names":false,"suffix":""}],"id":"ITEM-1","issued":{"date-parts":[["2014"]]},"page":"577-593","publisher":"Springer-Verlag Berlin Heidelberg","publisher-place":"London","title":"The Family Cytophagaceae","type":"chapter"},"uris":["http://www.mendeley.com/documents/?uuid=2dcadf04-a523-4fd0-a671-e32ba69d1887"]}],"mendeley":{"formattedCitation":"[15]","plainTextFormattedCitation":"[15]","previouslyFormattedCitation":"[15]"},"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[15]</w:t>
            </w:r>
            <w:r>
              <w:rPr>
                <w:rFonts w:ascii="Times New Roman" w:eastAsia="Times New Roman" w:hAnsi="Times New Roman" w:cs="Times New Roman"/>
                <w:color w:val="000000"/>
                <w:sz w:val="20"/>
                <w:szCs w:val="20"/>
                <w:vertAlign w:val="superscript"/>
              </w:rPr>
              <w:fldChar w:fldCharType="end"/>
            </w:r>
            <w:r w:rsidR="00FF6E0C" w:rsidRPr="00FF6E0C">
              <w:rPr>
                <w:rFonts w:ascii="Times New Roman" w:eastAsia="Times New Roman" w:hAnsi="Times New Roman" w:cs="Times New Roman"/>
                <w:color w:val="000000"/>
                <w:sz w:val="20"/>
                <w:szCs w:val="20"/>
                <w:vertAlign w:val="superscript"/>
              </w:rPr>
              <w:t> </w:t>
            </w:r>
          </w:p>
        </w:tc>
        <w:tc>
          <w:tcPr>
            <w:tcW w:w="1350" w:type="dxa"/>
            <w:tcBorders>
              <w:top w:val="nil"/>
              <w:left w:val="nil"/>
              <w:right w:val="single" w:sz="4" w:space="0" w:color="auto"/>
            </w:tcBorders>
            <w:shd w:val="clear" w:color="auto" w:fill="auto"/>
            <w:vAlign w:val="center"/>
            <w:hideMark/>
          </w:tcPr>
          <w:p w14:paraId="6F7D33EF"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nil"/>
              <w:left w:val="nil"/>
              <w:right w:val="single" w:sz="4" w:space="0" w:color="auto"/>
            </w:tcBorders>
            <w:shd w:val="clear" w:color="auto" w:fill="auto"/>
            <w:vAlign w:val="center"/>
            <w:hideMark/>
          </w:tcPr>
          <w:p w14:paraId="313E3AF5"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r w:rsidR="002360C8" w:rsidRPr="00FF6E0C" w14:paraId="599B756E"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344837AA"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Bacteriodetes</w:t>
            </w:r>
            <w:proofErr w:type="spellEnd"/>
          </w:p>
        </w:tc>
        <w:tc>
          <w:tcPr>
            <w:tcW w:w="1759" w:type="dxa"/>
            <w:tcBorders>
              <w:top w:val="nil"/>
              <w:left w:val="nil"/>
              <w:bottom w:val="single" w:sz="4" w:space="0" w:color="auto"/>
              <w:right w:val="single" w:sz="4" w:space="0" w:color="auto"/>
            </w:tcBorders>
            <w:shd w:val="clear" w:color="auto" w:fill="auto"/>
            <w:vAlign w:val="center"/>
            <w:hideMark/>
          </w:tcPr>
          <w:p w14:paraId="518C46F4"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Cytophagaceae</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0D8AE27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New.CleanUp.ReferenceOTU7233</w:t>
            </w:r>
          </w:p>
        </w:tc>
        <w:tc>
          <w:tcPr>
            <w:tcW w:w="2610" w:type="dxa"/>
            <w:tcBorders>
              <w:left w:val="nil"/>
              <w:bottom w:val="single" w:sz="4" w:space="0" w:color="auto"/>
              <w:right w:val="single" w:sz="4" w:space="0" w:color="auto"/>
            </w:tcBorders>
            <w:shd w:val="clear" w:color="auto" w:fill="auto"/>
            <w:vAlign w:val="center"/>
            <w:hideMark/>
          </w:tcPr>
          <w:p w14:paraId="241E0728"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F0557E8"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c>
          <w:tcPr>
            <w:tcW w:w="1350" w:type="dxa"/>
            <w:tcBorders>
              <w:top w:val="nil"/>
              <w:left w:val="nil"/>
              <w:bottom w:val="single" w:sz="4" w:space="0" w:color="auto"/>
              <w:right w:val="single" w:sz="4" w:space="0" w:color="auto"/>
            </w:tcBorders>
            <w:shd w:val="clear" w:color="auto" w:fill="auto"/>
            <w:vAlign w:val="center"/>
            <w:hideMark/>
          </w:tcPr>
          <w:p w14:paraId="7B0A38F8"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14:paraId="52386C31"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r w:rsidR="002360C8" w:rsidRPr="00FF6E0C" w14:paraId="4D0E738A" w14:textId="77777777" w:rsidTr="002360C8">
        <w:trPr>
          <w:trHeight w:val="26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3BF4F0CD"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Actinobacteria</w:t>
            </w:r>
          </w:p>
        </w:tc>
        <w:tc>
          <w:tcPr>
            <w:tcW w:w="1759" w:type="dxa"/>
            <w:tcBorders>
              <w:top w:val="nil"/>
              <w:left w:val="nil"/>
              <w:bottom w:val="single" w:sz="4" w:space="0" w:color="auto"/>
              <w:right w:val="single" w:sz="4" w:space="0" w:color="auto"/>
            </w:tcBorders>
            <w:shd w:val="clear" w:color="auto" w:fill="auto"/>
            <w:vAlign w:val="center"/>
            <w:hideMark/>
          </w:tcPr>
          <w:p w14:paraId="3EC6BB45" w14:textId="77777777" w:rsidR="00FF6E0C" w:rsidRPr="00FF6E0C" w:rsidRDefault="00FF6E0C" w:rsidP="00FF6E0C">
            <w:pPr>
              <w:jc w:val="center"/>
              <w:rPr>
                <w:rFonts w:ascii="Times New Roman" w:eastAsia="Times New Roman" w:hAnsi="Times New Roman" w:cs="Times New Roman"/>
                <w:color w:val="000000"/>
                <w:sz w:val="20"/>
                <w:szCs w:val="20"/>
              </w:rPr>
            </w:pPr>
            <w:proofErr w:type="spellStart"/>
            <w:r w:rsidRPr="00FF6E0C">
              <w:rPr>
                <w:rFonts w:ascii="Times New Roman" w:eastAsia="Times New Roman" w:hAnsi="Times New Roman" w:cs="Times New Roman"/>
                <w:color w:val="000000"/>
                <w:sz w:val="20"/>
                <w:szCs w:val="20"/>
              </w:rPr>
              <w:t>Actinomycetales</w:t>
            </w:r>
            <w:proofErr w:type="spellEnd"/>
          </w:p>
        </w:tc>
        <w:tc>
          <w:tcPr>
            <w:tcW w:w="3305" w:type="dxa"/>
            <w:tcBorders>
              <w:top w:val="nil"/>
              <w:left w:val="nil"/>
              <w:bottom w:val="single" w:sz="4" w:space="0" w:color="auto"/>
              <w:right w:val="single" w:sz="4" w:space="0" w:color="auto"/>
            </w:tcBorders>
            <w:shd w:val="clear" w:color="auto" w:fill="auto"/>
            <w:vAlign w:val="center"/>
            <w:hideMark/>
          </w:tcPr>
          <w:p w14:paraId="690B14E4"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937735</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92D4BF6"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C8141B"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c>
          <w:tcPr>
            <w:tcW w:w="1350" w:type="dxa"/>
            <w:tcBorders>
              <w:top w:val="nil"/>
              <w:left w:val="nil"/>
              <w:bottom w:val="single" w:sz="4" w:space="0" w:color="auto"/>
              <w:right w:val="single" w:sz="4" w:space="0" w:color="auto"/>
            </w:tcBorders>
            <w:shd w:val="clear" w:color="auto" w:fill="auto"/>
            <w:vAlign w:val="center"/>
            <w:hideMark/>
          </w:tcPr>
          <w:p w14:paraId="5BB80D5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14:paraId="3EE407DD"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r w:rsidR="002360C8" w:rsidRPr="00FF6E0C" w14:paraId="2A005962" w14:textId="77777777" w:rsidTr="002360C8">
        <w:trPr>
          <w:trHeight w:val="52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3E734F32" w14:textId="553311E6" w:rsidR="00FF6E0C" w:rsidRPr="00FF6E0C" w:rsidRDefault="00381869"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FF6E0C" w:rsidRPr="00FF6E0C">
              <w:rPr>
                <w:rFonts w:ascii="Times New Roman" w:eastAsia="Times New Roman" w:hAnsi="Times New Roman" w:cs="Times New Roman"/>
                <w:color w:val="000000"/>
                <w:sz w:val="20"/>
                <w:szCs w:val="20"/>
              </w:rPr>
              <w:t>yanobacteria)</w:t>
            </w:r>
          </w:p>
        </w:tc>
        <w:tc>
          <w:tcPr>
            <w:tcW w:w="1759" w:type="dxa"/>
            <w:tcBorders>
              <w:top w:val="nil"/>
              <w:left w:val="nil"/>
              <w:bottom w:val="single" w:sz="4" w:space="0" w:color="auto"/>
              <w:right w:val="single" w:sz="4" w:space="0" w:color="auto"/>
            </w:tcBorders>
            <w:shd w:val="clear" w:color="auto" w:fill="auto"/>
            <w:vAlign w:val="center"/>
            <w:hideMark/>
          </w:tcPr>
          <w:p w14:paraId="68B217BD"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higher plant plastid</w:t>
            </w:r>
          </w:p>
        </w:tc>
        <w:tc>
          <w:tcPr>
            <w:tcW w:w="3305" w:type="dxa"/>
            <w:tcBorders>
              <w:top w:val="nil"/>
              <w:left w:val="nil"/>
              <w:bottom w:val="single" w:sz="4" w:space="0" w:color="auto"/>
              <w:right w:val="single" w:sz="4" w:space="0" w:color="auto"/>
            </w:tcBorders>
            <w:shd w:val="clear" w:color="auto" w:fill="auto"/>
            <w:vAlign w:val="center"/>
            <w:hideMark/>
          </w:tcPr>
          <w:p w14:paraId="1345A10E"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153978</w:t>
            </w:r>
          </w:p>
        </w:tc>
        <w:tc>
          <w:tcPr>
            <w:tcW w:w="2610" w:type="dxa"/>
            <w:tcBorders>
              <w:top w:val="nil"/>
              <w:left w:val="nil"/>
              <w:bottom w:val="single" w:sz="4" w:space="0" w:color="auto"/>
              <w:right w:val="single" w:sz="4" w:space="0" w:color="auto"/>
            </w:tcBorders>
            <w:shd w:val="clear" w:color="auto" w:fill="auto"/>
            <w:vAlign w:val="center"/>
            <w:hideMark/>
          </w:tcPr>
          <w:p w14:paraId="71403F12"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NA (from plant roots or pollen)</w:t>
            </w:r>
          </w:p>
        </w:tc>
        <w:tc>
          <w:tcPr>
            <w:tcW w:w="1080" w:type="dxa"/>
            <w:tcBorders>
              <w:top w:val="nil"/>
              <w:left w:val="nil"/>
              <w:bottom w:val="single" w:sz="4" w:space="0" w:color="auto"/>
              <w:right w:val="single" w:sz="4" w:space="0" w:color="auto"/>
            </w:tcBorders>
            <w:shd w:val="clear" w:color="auto" w:fill="auto"/>
            <w:vAlign w:val="center"/>
            <w:hideMark/>
          </w:tcPr>
          <w:p w14:paraId="48C07D17"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c>
          <w:tcPr>
            <w:tcW w:w="1350" w:type="dxa"/>
            <w:tcBorders>
              <w:top w:val="nil"/>
              <w:left w:val="nil"/>
              <w:bottom w:val="single" w:sz="4" w:space="0" w:color="auto"/>
              <w:right w:val="single" w:sz="4" w:space="0" w:color="auto"/>
            </w:tcBorders>
            <w:shd w:val="clear" w:color="auto" w:fill="auto"/>
            <w:vAlign w:val="center"/>
            <w:hideMark/>
          </w:tcPr>
          <w:p w14:paraId="1B8BB665"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14:paraId="59E10EC4"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r w:rsidR="002360C8" w:rsidRPr="00FF6E0C" w14:paraId="0CD4A272" w14:textId="77777777" w:rsidTr="002360C8">
        <w:trPr>
          <w:trHeight w:val="52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6A71D8D2" w14:textId="493F9721" w:rsidR="00FF6E0C" w:rsidRPr="00FF6E0C" w:rsidRDefault="00381869"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FF6E0C" w:rsidRPr="00FF6E0C">
              <w:rPr>
                <w:rFonts w:ascii="Times New Roman" w:eastAsia="Times New Roman" w:hAnsi="Times New Roman" w:cs="Times New Roman"/>
                <w:color w:val="000000"/>
                <w:sz w:val="20"/>
                <w:szCs w:val="20"/>
              </w:rPr>
              <w:t>yanobacteria)</w:t>
            </w:r>
          </w:p>
        </w:tc>
        <w:tc>
          <w:tcPr>
            <w:tcW w:w="1759" w:type="dxa"/>
            <w:tcBorders>
              <w:top w:val="nil"/>
              <w:left w:val="nil"/>
              <w:bottom w:val="single" w:sz="4" w:space="0" w:color="auto"/>
              <w:right w:val="single" w:sz="4" w:space="0" w:color="auto"/>
            </w:tcBorders>
            <w:shd w:val="clear" w:color="auto" w:fill="auto"/>
            <w:vAlign w:val="center"/>
            <w:hideMark/>
          </w:tcPr>
          <w:p w14:paraId="2C97D06C"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higher plant plastid</w:t>
            </w:r>
          </w:p>
        </w:tc>
        <w:tc>
          <w:tcPr>
            <w:tcW w:w="3305" w:type="dxa"/>
            <w:tcBorders>
              <w:top w:val="nil"/>
              <w:left w:val="nil"/>
              <w:bottom w:val="single" w:sz="4" w:space="0" w:color="auto"/>
              <w:right w:val="single" w:sz="4" w:space="0" w:color="auto"/>
            </w:tcBorders>
            <w:shd w:val="clear" w:color="auto" w:fill="auto"/>
            <w:vAlign w:val="center"/>
            <w:hideMark/>
          </w:tcPr>
          <w:p w14:paraId="57239ACC"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1126072</w:t>
            </w:r>
          </w:p>
        </w:tc>
        <w:tc>
          <w:tcPr>
            <w:tcW w:w="2610" w:type="dxa"/>
            <w:tcBorders>
              <w:top w:val="nil"/>
              <w:left w:val="nil"/>
              <w:bottom w:val="single" w:sz="4" w:space="0" w:color="auto"/>
              <w:right w:val="single" w:sz="4" w:space="0" w:color="auto"/>
            </w:tcBorders>
            <w:shd w:val="clear" w:color="auto" w:fill="auto"/>
            <w:vAlign w:val="center"/>
            <w:hideMark/>
          </w:tcPr>
          <w:p w14:paraId="0BF65C9A" w14:textId="51C33696" w:rsidR="00FF6E0C" w:rsidRPr="00FF6E0C" w:rsidRDefault="00FF6E0C" w:rsidP="00FF6E0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r w:rsidRPr="00FF6E0C">
              <w:rPr>
                <w:rFonts w:ascii="Times New Roman" w:eastAsia="Times New Roman" w:hAnsi="Times New Roman" w:cs="Times New Roman"/>
                <w:color w:val="000000"/>
                <w:sz w:val="20"/>
                <w:szCs w:val="20"/>
              </w:rPr>
              <w:t xml:space="preserve"> (from plant roots or pollen)</w:t>
            </w:r>
          </w:p>
        </w:tc>
        <w:tc>
          <w:tcPr>
            <w:tcW w:w="1080" w:type="dxa"/>
            <w:tcBorders>
              <w:top w:val="nil"/>
              <w:left w:val="nil"/>
              <w:bottom w:val="single" w:sz="4" w:space="0" w:color="auto"/>
              <w:right w:val="single" w:sz="4" w:space="0" w:color="auto"/>
            </w:tcBorders>
            <w:shd w:val="clear" w:color="auto" w:fill="auto"/>
            <w:vAlign w:val="center"/>
            <w:hideMark/>
          </w:tcPr>
          <w:p w14:paraId="054B4748"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c>
          <w:tcPr>
            <w:tcW w:w="1350" w:type="dxa"/>
            <w:tcBorders>
              <w:top w:val="nil"/>
              <w:left w:val="nil"/>
              <w:bottom w:val="single" w:sz="4" w:space="0" w:color="auto"/>
              <w:right w:val="single" w:sz="4" w:space="0" w:color="auto"/>
            </w:tcBorders>
            <w:shd w:val="clear" w:color="auto" w:fill="auto"/>
            <w:vAlign w:val="center"/>
            <w:hideMark/>
          </w:tcPr>
          <w:p w14:paraId="33FA45A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14:paraId="234E45B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r w:rsidR="002360C8" w:rsidRPr="00FF6E0C" w14:paraId="12B3433E"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5468AEA7"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Unassigned</w:t>
            </w:r>
          </w:p>
        </w:tc>
        <w:tc>
          <w:tcPr>
            <w:tcW w:w="1759" w:type="dxa"/>
            <w:tcBorders>
              <w:top w:val="nil"/>
              <w:left w:val="nil"/>
              <w:bottom w:val="single" w:sz="4" w:space="0" w:color="auto"/>
              <w:right w:val="single" w:sz="4" w:space="0" w:color="auto"/>
            </w:tcBorders>
            <w:shd w:val="clear" w:color="auto" w:fill="auto"/>
            <w:vAlign w:val="center"/>
            <w:hideMark/>
          </w:tcPr>
          <w:p w14:paraId="4F012232"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14:paraId="7989B6B8" w14:textId="6F32FB7B" w:rsidR="00FF6E0C" w:rsidRPr="00FF6E0C" w:rsidRDefault="00FF6E0C" w:rsidP="00075D62">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New.ReferenceOTU31</w:t>
            </w:r>
          </w:p>
        </w:tc>
        <w:tc>
          <w:tcPr>
            <w:tcW w:w="2610" w:type="dxa"/>
            <w:tcBorders>
              <w:top w:val="nil"/>
              <w:left w:val="nil"/>
              <w:bottom w:val="single" w:sz="4" w:space="0" w:color="auto"/>
              <w:right w:val="single" w:sz="4" w:space="0" w:color="auto"/>
            </w:tcBorders>
            <w:shd w:val="clear" w:color="auto" w:fill="auto"/>
            <w:vAlign w:val="center"/>
            <w:hideMark/>
          </w:tcPr>
          <w:p w14:paraId="3333B9E4"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6F1BD8"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c>
          <w:tcPr>
            <w:tcW w:w="1350" w:type="dxa"/>
            <w:tcBorders>
              <w:top w:val="nil"/>
              <w:left w:val="nil"/>
              <w:bottom w:val="single" w:sz="4" w:space="0" w:color="auto"/>
              <w:right w:val="single" w:sz="4" w:space="0" w:color="auto"/>
            </w:tcBorders>
            <w:shd w:val="clear" w:color="auto" w:fill="auto"/>
            <w:vAlign w:val="center"/>
            <w:hideMark/>
          </w:tcPr>
          <w:p w14:paraId="5B8C1A43"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14:paraId="28D872A7"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r w:rsidR="002360C8" w:rsidRPr="00FF6E0C" w14:paraId="548B8413" w14:textId="77777777" w:rsidTr="002360C8">
        <w:trPr>
          <w:trHeight w:val="780"/>
        </w:trPr>
        <w:tc>
          <w:tcPr>
            <w:tcW w:w="1861" w:type="dxa"/>
            <w:tcBorders>
              <w:top w:val="nil"/>
              <w:left w:val="single" w:sz="4" w:space="0" w:color="auto"/>
              <w:bottom w:val="single" w:sz="4" w:space="0" w:color="auto"/>
              <w:right w:val="single" w:sz="4" w:space="0" w:color="auto"/>
            </w:tcBorders>
            <w:shd w:val="clear" w:color="auto" w:fill="auto"/>
            <w:vAlign w:val="center"/>
            <w:hideMark/>
          </w:tcPr>
          <w:p w14:paraId="02275B72"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Unassigned</w:t>
            </w:r>
          </w:p>
        </w:tc>
        <w:tc>
          <w:tcPr>
            <w:tcW w:w="1759" w:type="dxa"/>
            <w:tcBorders>
              <w:top w:val="nil"/>
              <w:left w:val="nil"/>
              <w:bottom w:val="single" w:sz="4" w:space="0" w:color="auto"/>
              <w:right w:val="single" w:sz="4" w:space="0" w:color="auto"/>
            </w:tcBorders>
            <w:shd w:val="clear" w:color="auto" w:fill="auto"/>
            <w:vAlign w:val="center"/>
            <w:hideMark/>
          </w:tcPr>
          <w:p w14:paraId="3AEBE78D"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14:paraId="071EDC7A" w14:textId="11E69A25" w:rsidR="00FF6E0C" w:rsidRPr="00FF6E0C" w:rsidRDefault="00FF6E0C" w:rsidP="00075D62">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New.CleanUp.</w:t>
            </w:r>
            <w:r w:rsidR="00075D62" w:rsidRPr="00FF6E0C">
              <w:rPr>
                <w:rFonts w:ascii="Times New Roman" w:eastAsia="Times New Roman" w:hAnsi="Times New Roman" w:cs="Times New Roman"/>
                <w:color w:val="000000"/>
                <w:sz w:val="20"/>
                <w:szCs w:val="20"/>
              </w:rPr>
              <w:t>ReferenceOTU</w:t>
            </w:r>
            <w:r w:rsidR="00075D62">
              <w:rPr>
                <w:rFonts w:ascii="Times New Roman" w:eastAsia="Times New Roman" w:hAnsi="Times New Roman" w:cs="Times New Roman"/>
                <w:color w:val="000000"/>
                <w:sz w:val="20"/>
                <w:szCs w:val="20"/>
              </w:rPr>
              <w:t>8675</w:t>
            </w:r>
          </w:p>
        </w:tc>
        <w:tc>
          <w:tcPr>
            <w:tcW w:w="2610" w:type="dxa"/>
            <w:tcBorders>
              <w:top w:val="nil"/>
              <w:left w:val="nil"/>
              <w:bottom w:val="single" w:sz="4" w:space="0" w:color="auto"/>
              <w:right w:val="single" w:sz="4" w:space="0" w:color="auto"/>
            </w:tcBorders>
            <w:shd w:val="clear" w:color="auto" w:fill="auto"/>
            <w:vAlign w:val="center"/>
            <w:hideMark/>
          </w:tcPr>
          <w:p w14:paraId="45FCED0A"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1E85BB" w14:textId="77777777" w:rsidR="00FF6E0C" w:rsidRPr="00FF6E0C" w:rsidRDefault="00FF6E0C" w:rsidP="00FF6E0C">
            <w:pPr>
              <w:jc w:val="center"/>
              <w:rPr>
                <w:rFonts w:ascii="Times New Roman" w:eastAsia="Times New Roman" w:hAnsi="Times New Roman" w:cs="Times New Roman"/>
                <w:color w:val="000000"/>
                <w:sz w:val="20"/>
                <w:szCs w:val="20"/>
                <w:vertAlign w:val="superscript"/>
              </w:rPr>
            </w:pPr>
            <w:r w:rsidRPr="00FF6E0C">
              <w:rPr>
                <w:rFonts w:ascii="Times New Roman" w:eastAsia="Times New Roman" w:hAnsi="Times New Roman" w:cs="Times New Roman"/>
                <w:color w:val="000000"/>
                <w:sz w:val="20"/>
                <w:szCs w:val="20"/>
                <w:vertAlign w:val="superscript"/>
              </w:rPr>
              <w:t> </w:t>
            </w:r>
          </w:p>
        </w:tc>
        <w:tc>
          <w:tcPr>
            <w:tcW w:w="1350" w:type="dxa"/>
            <w:tcBorders>
              <w:top w:val="nil"/>
              <w:left w:val="nil"/>
              <w:bottom w:val="single" w:sz="4" w:space="0" w:color="auto"/>
              <w:right w:val="single" w:sz="4" w:space="0" w:color="auto"/>
            </w:tcBorders>
            <w:shd w:val="clear" w:color="auto" w:fill="auto"/>
            <w:vAlign w:val="center"/>
            <w:hideMark/>
          </w:tcPr>
          <w:p w14:paraId="14FD1C65"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vAlign w:val="center"/>
            <w:hideMark/>
          </w:tcPr>
          <w:p w14:paraId="4D3710C7" w14:textId="77777777" w:rsidR="00FF6E0C" w:rsidRPr="00FF6E0C" w:rsidRDefault="00FF6E0C" w:rsidP="00FF6E0C">
            <w:pPr>
              <w:jc w:val="center"/>
              <w:rPr>
                <w:rFonts w:ascii="Times New Roman" w:eastAsia="Times New Roman" w:hAnsi="Times New Roman" w:cs="Times New Roman"/>
                <w:color w:val="000000"/>
                <w:sz w:val="20"/>
                <w:szCs w:val="20"/>
              </w:rPr>
            </w:pPr>
            <w:r w:rsidRPr="00FF6E0C">
              <w:rPr>
                <w:rFonts w:ascii="Times New Roman" w:eastAsia="Times New Roman" w:hAnsi="Times New Roman" w:cs="Times New Roman"/>
                <w:color w:val="000000"/>
                <w:sz w:val="20"/>
                <w:szCs w:val="20"/>
              </w:rPr>
              <w:t> </w:t>
            </w:r>
          </w:p>
        </w:tc>
      </w:tr>
    </w:tbl>
    <w:p w14:paraId="78CEA73B" w14:textId="77777777" w:rsidR="00FF6E0C" w:rsidRPr="00911B17" w:rsidRDefault="00FF6E0C" w:rsidP="00FF6E0C">
      <w:pPr>
        <w:rPr>
          <w:rFonts w:ascii="Times New Roman" w:hAnsi="Times New Roman" w:cs="Times New Roman"/>
          <w:b/>
        </w:rPr>
      </w:pPr>
    </w:p>
    <w:p w14:paraId="56BF1825" w14:textId="77777777" w:rsidR="00081180" w:rsidRPr="00911B17" w:rsidRDefault="00081180" w:rsidP="00081180">
      <w:pPr>
        <w:rPr>
          <w:rFonts w:ascii="Times New Roman" w:hAnsi="Times New Roman" w:cs="Times New Roman"/>
          <w:b/>
        </w:rPr>
      </w:pPr>
    </w:p>
    <w:p w14:paraId="0CD178B3" w14:textId="77777777" w:rsidR="006439F6" w:rsidRDefault="006439F6" w:rsidP="00324032">
      <w:pPr>
        <w:rPr>
          <w:rFonts w:ascii="Times New Roman" w:hAnsi="Times New Roman" w:cs="Times New Roman"/>
          <w:b/>
        </w:rPr>
      </w:pPr>
    </w:p>
    <w:p w14:paraId="62E0E245" w14:textId="20ADA4AF" w:rsidR="00324032" w:rsidRDefault="00CB7922" w:rsidP="00324032">
      <w:pPr>
        <w:rPr>
          <w:rFonts w:ascii="Times New Roman" w:hAnsi="Times New Roman" w:cs="Times New Roman"/>
        </w:rPr>
      </w:pPr>
      <w:r>
        <w:rPr>
          <w:rFonts w:ascii="Times New Roman" w:hAnsi="Times New Roman" w:cs="Times New Roman"/>
          <w:b/>
        </w:rPr>
        <w:t>Supplementary Table 3</w:t>
      </w:r>
      <w:r w:rsidR="00324032" w:rsidRPr="00911B17">
        <w:rPr>
          <w:rFonts w:ascii="Times New Roman" w:hAnsi="Times New Roman" w:cs="Times New Roman"/>
          <w:b/>
        </w:rPr>
        <w:t>. Taxonomic assignments and functional inference based on phylogenetic placement</w:t>
      </w:r>
      <w:r w:rsidR="00324032" w:rsidRPr="00911B17">
        <w:rPr>
          <w:rFonts w:ascii="Times New Roman" w:hAnsi="Times New Roman" w:cs="Times New Roman"/>
        </w:rPr>
        <w:t xml:space="preserve"> </w:t>
      </w:r>
      <w:r w:rsidR="00324032" w:rsidRPr="00911B17">
        <w:rPr>
          <w:rFonts w:ascii="Times New Roman" w:hAnsi="Times New Roman" w:cs="Times New Roman"/>
          <w:b/>
        </w:rPr>
        <w:t>for</w:t>
      </w:r>
      <w:r w:rsidR="00324032" w:rsidRPr="00911B17">
        <w:rPr>
          <w:rFonts w:ascii="Times New Roman" w:hAnsi="Times New Roman" w:cs="Times New Roman"/>
        </w:rPr>
        <w:t xml:space="preserve"> </w:t>
      </w:r>
      <w:r w:rsidR="00324032" w:rsidRPr="00911B17">
        <w:rPr>
          <w:rFonts w:ascii="Times New Roman" w:hAnsi="Times New Roman" w:cs="Times New Roman"/>
          <w:b/>
        </w:rPr>
        <w:t>aggregating</w:t>
      </w:r>
      <w:r w:rsidR="00324032" w:rsidRPr="00911B17">
        <w:rPr>
          <w:rFonts w:ascii="Times New Roman" w:hAnsi="Times New Roman" w:cs="Times New Roman"/>
        </w:rPr>
        <w:t xml:space="preserve"> </w:t>
      </w:r>
      <w:r w:rsidR="00324032" w:rsidRPr="00911B17">
        <w:rPr>
          <w:rFonts w:ascii="Times New Roman" w:hAnsi="Times New Roman" w:cs="Times New Roman"/>
          <w:b/>
        </w:rPr>
        <w:t>(</w:t>
      </w:r>
      <w:proofErr w:type="spellStart"/>
      <w:r w:rsidR="00324032" w:rsidRPr="00911B17">
        <w:rPr>
          <w:rFonts w:ascii="Times New Roman" w:hAnsi="Times New Roman" w:cs="Times New Roman"/>
          <w:b/>
        </w:rPr>
        <w:t>cyanosphere</w:t>
      </w:r>
      <w:proofErr w:type="spellEnd"/>
      <w:r w:rsidR="00324032" w:rsidRPr="00911B17">
        <w:rPr>
          <w:rFonts w:ascii="Times New Roman" w:hAnsi="Times New Roman" w:cs="Times New Roman"/>
          <w:b/>
        </w:rPr>
        <w:t>) OTUs in the hot desert (FB)</w:t>
      </w:r>
      <w:r w:rsidR="00324032" w:rsidRPr="00911B17">
        <w:rPr>
          <w:rFonts w:ascii="Times New Roman" w:hAnsi="Times New Roman" w:cs="Times New Roman"/>
        </w:rPr>
        <w:t>.</w:t>
      </w:r>
    </w:p>
    <w:p w14:paraId="3A314CC8" w14:textId="77777777" w:rsidR="00C977BB" w:rsidRDefault="00C977BB" w:rsidP="00324032">
      <w:pPr>
        <w:rPr>
          <w:rFonts w:ascii="Times New Roman" w:hAnsi="Times New Roman" w:cs="Times New Roman"/>
        </w:rPr>
      </w:pPr>
    </w:p>
    <w:tbl>
      <w:tblPr>
        <w:tblW w:w="12505" w:type="dxa"/>
        <w:tblInd w:w="113" w:type="dxa"/>
        <w:tblLook w:val="04A0" w:firstRow="1" w:lastRow="0" w:firstColumn="1" w:lastColumn="0" w:noHBand="0" w:noVBand="1"/>
      </w:tblPr>
      <w:tblGrid>
        <w:gridCol w:w="1993"/>
        <w:gridCol w:w="2862"/>
        <w:gridCol w:w="1170"/>
        <w:gridCol w:w="2896"/>
        <w:gridCol w:w="1071"/>
        <w:gridCol w:w="1442"/>
        <w:gridCol w:w="1071"/>
      </w:tblGrid>
      <w:tr w:rsidR="00C977BB" w:rsidRPr="00C977BB" w14:paraId="0C18B7DD" w14:textId="77777777" w:rsidTr="00C977BB">
        <w:trPr>
          <w:trHeight w:val="520"/>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4EF8" w14:textId="77777777" w:rsidR="00C977BB" w:rsidRPr="00C977BB" w:rsidRDefault="00C977BB" w:rsidP="00C977BB">
            <w:pPr>
              <w:jc w:val="center"/>
              <w:rPr>
                <w:rFonts w:ascii="Times New Roman" w:eastAsia="Times New Roman" w:hAnsi="Times New Roman" w:cs="Times New Roman"/>
                <w:b/>
                <w:bCs/>
                <w:color w:val="000000"/>
                <w:sz w:val="20"/>
                <w:szCs w:val="20"/>
              </w:rPr>
            </w:pPr>
            <w:r w:rsidRPr="00C977BB">
              <w:rPr>
                <w:rFonts w:ascii="Times New Roman" w:eastAsia="Times New Roman" w:hAnsi="Times New Roman" w:cs="Times New Roman"/>
                <w:b/>
                <w:bCs/>
                <w:color w:val="000000"/>
                <w:sz w:val="20"/>
                <w:szCs w:val="20"/>
              </w:rPr>
              <w:t>Phylum</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713E372A" w14:textId="77777777" w:rsidR="00C977BB" w:rsidRPr="00C977BB" w:rsidRDefault="00C977BB" w:rsidP="00C977BB">
            <w:pPr>
              <w:jc w:val="center"/>
              <w:rPr>
                <w:rFonts w:ascii="Times New Roman" w:eastAsia="Times New Roman" w:hAnsi="Times New Roman" w:cs="Times New Roman"/>
                <w:b/>
                <w:bCs/>
                <w:color w:val="000000"/>
                <w:sz w:val="20"/>
                <w:szCs w:val="20"/>
              </w:rPr>
            </w:pPr>
            <w:r w:rsidRPr="00C977BB">
              <w:rPr>
                <w:rFonts w:ascii="Times New Roman" w:eastAsia="Times New Roman" w:hAnsi="Times New Roman" w:cs="Times New Roman"/>
                <w:b/>
                <w:bCs/>
                <w:color w:val="000000"/>
                <w:sz w:val="20"/>
                <w:szCs w:val="20"/>
              </w:rPr>
              <w:t>Deepest Taxonomic Assignment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AD73380" w14:textId="77777777" w:rsidR="00C977BB" w:rsidRPr="00C977BB" w:rsidRDefault="00C977BB" w:rsidP="00C977BB">
            <w:pPr>
              <w:jc w:val="center"/>
              <w:rPr>
                <w:rFonts w:ascii="Times New Roman" w:eastAsia="Times New Roman" w:hAnsi="Times New Roman" w:cs="Times New Roman"/>
                <w:b/>
                <w:bCs/>
                <w:color w:val="000000"/>
                <w:sz w:val="20"/>
                <w:szCs w:val="20"/>
              </w:rPr>
            </w:pPr>
            <w:r w:rsidRPr="00C977BB">
              <w:rPr>
                <w:rFonts w:ascii="Times New Roman" w:eastAsia="Times New Roman" w:hAnsi="Times New Roman" w:cs="Times New Roman"/>
                <w:b/>
                <w:bCs/>
                <w:color w:val="000000"/>
                <w:sz w:val="20"/>
                <w:szCs w:val="20"/>
              </w:rPr>
              <w:t>OTU ID</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2CDFAF69" w14:textId="77777777" w:rsidR="00C977BB" w:rsidRPr="00C977BB" w:rsidRDefault="00C977BB" w:rsidP="00C977BB">
            <w:pPr>
              <w:jc w:val="center"/>
              <w:rPr>
                <w:rFonts w:ascii="Times New Roman" w:eastAsia="Times New Roman" w:hAnsi="Times New Roman" w:cs="Times New Roman"/>
                <w:b/>
                <w:bCs/>
                <w:color w:val="000000"/>
                <w:sz w:val="20"/>
                <w:szCs w:val="20"/>
              </w:rPr>
            </w:pPr>
            <w:r w:rsidRPr="00C977BB">
              <w:rPr>
                <w:rFonts w:ascii="Times New Roman" w:eastAsia="Times New Roman" w:hAnsi="Times New Roman" w:cs="Times New Roman"/>
                <w:b/>
                <w:bCs/>
                <w:color w:val="000000"/>
                <w:sz w:val="20"/>
                <w:szCs w:val="20"/>
              </w:rPr>
              <w:t>Nutritional type/typical habitat</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1C591701" w14:textId="77777777" w:rsidR="00C977BB" w:rsidRPr="00C977BB" w:rsidRDefault="00C977BB" w:rsidP="00C977BB">
            <w:pPr>
              <w:jc w:val="center"/>
              <w:rPr>
                <w:rFonts w:ascii="Times New Roman" w:eastAsia="Times New Roman" w:hAnsi="Times New Roman" w:cs="Times New Roman"/>
                <w:b/>
                <w:bCs/>
                <w:color w:val="000000"/>
                <w:sz w:val="20"/>
                <w:szCs w:val="20"/>
              </w:rPr>
            </w:pPr>
            <w:r w:rsidRPr="00C977BB">
              <w:rPr>
                <w:rFonts w:ascii="Times New Roman" w:eastAsia="Times New Roman" w:hAnsi="Times New Roman" w:cs="Times New Roman"/>
                <w:b/>
                <w:bCs/>
                <w:color w:val="000000"/>
                <w:sz w:val="20"/>
                <w:szCs w:val="20"/>
              </w:rPr>
              <w:t>Reference</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0D43C42" w14:textId="0F69475D" w:rsidR="00C977BB" w:rsidRPr="00C977BB" w:rsidRDefault="00C977BB" w:rsidP="002360C8">
            <w:pPr>
              <w:jc w:val="center"/>
              <w:rPr>
                <w:rFonts w:ascii="Times New Roman" w:eastAsia="Times New Roman" w:hAnsi="Times New Roman" w:cs="Times New Roman"/>
                <w:b/>
                <w:bCs/>
                <w:color w:val="000000"/>
                <w:sz w:val="20"/>
                <w:szCs w:val="20"/>
              </w:rPr>
            </w:pPr>
            <w:proofErr w:type="spellStart"/>
            <w:r w:rsidRPr="00C977BB">
              <w:rPr>
                <w:rFonts w:ascii="Times New Roman" w:eastAsia="Times New Roman" w:hAnsi="Times New Roman" w:cs="Times New Roman"/>
                <w:b/>
                <w:bCs/>
                <w:color w:val="000000"/>
                <w:sz w:val="20"/>
                <w:szCs w:val="20"/>
              </w:rPr>
              <w:t>Diazotroph</w:t>
            </w:r>
            <w:r w:rsidR="002360C8">
              <w:rPr>
                <w:rFonts w:ascii="Times New Roman" w:eastAsia="Times New Roman" w:hAnsi="Times New Roman" w:cs="Times New Roman"/>
                <w:b/>
                <w:bCs/>
                <w:color w:val="000000"/>
                <w:sz w:val="20"/>
                <w:szCs w:val="20"/>
              </w:rPr>
              <w:t>y</w:t>
            </w:r>
            <w:proofErr w:type="spellEnd"/>
            <w:r w:rsidRPr="00C977BB">
              <w:rPr>
                <w:rFonts w:ascii="Times New Roman" w:eastAsia="Times New Roman" w:hAnsi="Times New Roman" w:cs="Times New Roman"/>
                <w:b/>
                <w:bCs/>
                <w:color w:val="000000"/>
                <w:sz w:val="20"/>
                <w:szCs w:val="20"/>
              </w:rPr>
              <w:t xml:space="preserve"> within genus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91880FA" w14:textId="77777777" w:rsidR="00C977BB" w:rsidRPr="00C977BB" w:rsidRDefault="00C977BB" w:rsidP="00C977BB">
            <w:pPr>
              <w:jc w:val="center"/>
              <w:rPr>
                <w:rFonts w:ascii="Times New Roman" w:eastAsia="Times New Roman" w:hAnsi="Times New Roman" w:cs="Times New Roman"/>
                <w:b/>
                <w:bCs/>
                <w:color w:val="000000"/>
                <w:sz w:val="20"/>
                <w:szCs w:val="20"/>
              </w:rPr>
            </w:pPr>
            <w:r w:rsidRPr="00C977BB">
              <w:rPr>
                <w:rFonts w:ascii="Times New Roman" w:eastAsia="Times New Roman" w:hAnsi="Times New Roman" w:cs="Times New Roman"/>
                <w:b/>
                <w:bCs/>
                <w:color w:val="000000"/>
                <w:sz w:val="20"/>
                <w:szCs w:val="20"/>
              </w:rPr>
              <w:t>Reference</w:t>
            </w:r>
          </w:p>
        </w:tc>
      </w:tr>
      <w:tr w:rsidR="00C977BB" w:rsidRPr="00C977BB" w14:paraId="7B5877B3" w14:textId="77777777" w:rsidTr="00C977BB">
        <w:trPr>
          <w:trHeight w:val="260"/>
        </w:trPr>
        <w:tc>
          <w:tcPr>
            <w:tcW w:w="1993" w:type="dxa"/>
            <w:tcBorders>
              <w:top w:val="nil"/>
              <w:left w:val="single" w:sz="4" w:space="0" w:color="auto"/>
              <w:bottom w:val="single" w:sz="4" w:space="0" w:color="auto"/>
              <w:right w:val="single" w:sz="4" w:space="0" w:color="auto"/>
            </w:tcBorders>
            <w:shd w:val="clear" w:color="auto" w:fill="auto"/>
            <w:vAlign w:val="center"/>
            <w:hideMark/>
          </w:tcPr>
          <w:p w14:paraId="2B523FE0" w14:textId="77777777" w:rsidR="00C977BB" w:rsidRPr="00C977BB" w:rsidRDefault="00C977BB" w:rsidP="00C977BB">
            <w:pPr>
              <w:jc w:val="center"/>
              <w:rPr>
                <w:rFonts w:ascii="Times New Roman" w:eastAsia="Times New Roman" w:hAnsi="Times New Roman" w:cs="Times New Roman"/>
                <w:color w:val="000000"/>
                <w:sz w:val="20"/>
                <w:szCs w:val="20"/>
              </w:rPr>
            </w:pPr>
            <w:proofErr w:type="spellStart"/>
            <w:r w:rsidRPr="00C977BB">
              <w:rPr>
                <w:rFonts w:ascii="Times New Roman" w:eastAsia="Times New Roman" w:hAnsi="Times New Roman" w:cs="Times New Roman"/>
                <w:color w:val="000000"/>
                <w:sz w:val="20"/>
                <w:szCs w:val="20"/>
              </w:rPr>
              <w:t>Gammaproteobacteria</w:t>
            </w:r>
            <w:proofErr w:type="spellEnd"/>
          </w:p>
        </w:tc>
        <w:tc>
          <w:tcPr>
            <w:tcW w:w="2862" w:type="dxa"/>
            <w:tcBorders>
              <w:top w:val="nil"/>
              <w:left w:val="nil"/>
              <w:bottom w:val="single" w:sz="4" w:space="0" w:color="auto"/>
              <w:right w:val="single" w:sz="4" w:space="0" w:color="auto"/>
            </w:tcBorders>
            <w:shd w:val="clear" w:color="auto" w:fill="auto"/>
            <w:vAlign w:val="center"/>
            <w:hideMark/>
          </w:tcPr>
          <w:p w14:paraId="0D693CC2" w14:textId="77777777" w:rsidR="00C977BB" w:rsidRPr="00C977BB" w:rsidRDefault="00C977BB" w:rsidP="00C977BB">
            <w:pPr>
              <w:jc w:val="center"/>
              <w:rPr>
                <w:rFonts w:ascii="Times New Roman" w:eastAsia="Times New Roman" w:hAnsi="Times New Roman" w:cs="Times New Roman"/>
                <w:i/>
                <w:iCs/>
                <w:color w:val="000000"/>
                <w:sz w:val="20"/>
                <w:szCs w:val="20"/>
              </w:rPr>
            </w:pPr>
            <w:r w:rsidRPr="00C977BB">
              <w:rPr>
                <w:rFonts w:ascii="Times New Roman" w:eastAsia="Times New Roman" w:hAnsi="Times New Roman" w:cs="Times New Roman"/>
                <w:i/>
                <w:iCs/>
                <w:color w:val="000000"/>
                <w:sz w:val="20"/>
                <w:szCs w:val="20"/>
              </w:rPr>
              <w:t xml:space="preserve">Stenotrophomonas </w:t>
            </w:r>
            <w:proofErr w:type="spellStart"/>
            <w:r w:rsidRPr="00C977BB">
              <w:rPr>
                <w:rFonts w:ascii="Times New Roman" w:eastAsia="Times New Roman" w:hAnsi="Times New Roman" w:cs="Times New Roman"/>
                <w:i/>
                <w:iCs/>
                <w:color w:val="000000"/>
                <w:sz w:val="20"/>
                <w:szCs w:val="20"/>
              </w:rPr>
              <w:t>maltophila</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94CA3CA"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1834768</w:t>
            </w:r>
          </w:p>
        </w:tc>
        <w:tc>
          <w:tcPr>
            <w:tcW w:w="2896" w:type="dxa"/>
            <w:tcBorders>
              <w:top w:val="nil"/>
              <w:left w:val="nil"/>
              <w:bottom w:val="nil"/>
              <w:right w:val="single" w:sz="4" w:space="0" w:color="auto"/>
            </w:tcBorders>
            <w:shd w:val="clear" w:color="auto" w:fill="auto"/>
            <w:vAlign w:val="center"/>
            <w:hideMark/>
          </w:tcPr>
          <w:p w14:paraId="2C343089" w14:textId="7D33478B"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xml:space="preserve">copiotrophs/ </w:t>
            </w:r>
            <w:r w:rsidR="002360C8">
              <w:rPr>
                <w:rFonts w:ascii="Times New Roman" w:eastAsia="Times New Roman" w:hAnsi="Times New Roman" w:cs="Times New Roman"/>
                <w:color w:val="000000"/>
                <w:sz w:val="20"/>
                <w:szCs w:val="20"/>
              </w:rPr>
              <w:t>saprophytic</w:t>
            </w:r>
            <w:r w:rsidRPr="00C977BB">
              <w:rPr>
                <w:rFonts w:ascii="Times New Roman" w:eastAsia="Times New Roman" w:hAnsi="Times New Roman" w:cs="Times New Roman"/>
                <w:color w:val="000000"/>
                <w:sz w:val="20"/>
                <w:szCs w:val="20"/>
              </w:rPr>
              <w:t>/nosocomial</w:t>
            </w:r>
          </w:p>
        </w:tc>
        <w:tc>
          <w:tcPr>
            <w:tcW w:w="1071" w:type="dxa"/>
            <w:tcBorders>
              <w:top w:val="nil"/>
              <w:left w:val="nil"/>
              <w:bottom w:val="nil"/>
              <w:right w:val="single" w:sz="4" w:space="0" w:color="auto"/>
            </w:tcBorders>
            <w:shd w:val="clear" w:color="auto" w:fill="auto"/>
            <w:vAlign w:val="center"/>
            <w:hideMark/>
          </w:tcPr>
          <w:p w14:paraId="6936BB6D" w14:textId="602A812E" w:rsidR="00C977BB" w:rsidRPr="00C977BB" w:rsidRDefault="00541480" w:rsidP="00C977BB">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{"citationItems":[{"id":"ITEM-1","itemData":{"DOI":"10.1038/nrmicro2163","ISBN":"1740-1534 (Electronic)\\r1740-1526 (Linking)","ISSN":"1740-1526","PMID":"19528958","abstract":"The genus Stenotrophomonas comprises at least eight species. These bacteria are found throughout the environment, particularly in close association with plants. Strains of the most predominant species, Stenotrophomonas maltophilia, have an extraordinary range of activities that include beneficial effects for plant growth and health, the breakdown of natural and man-made pollutants that are central to bioremediation and phytoremediation strategies and the production of biomolecules of economic value, as well as detrimental effects, such as multidrug resistance, in human pathogenic strains. Here, we discuss the versatility of the bacteria in the genus Stenotrophomonas and the insight that comparative genomic analysis of clinical and endophytic isolates of S. maltophilia has brought to our understanding of the adaptation of this genus to various niches.","author":[{"dropping-particle":"","family":"Ryan","given":"Robert P.","non-dropping-particle":"","parse-names":false,"suffix":""},{"dropping-particle":"","family":"Monchy","given":"Sebastien","non-dropping-particle":"","parse-names":false,"suffix":""},{"dropping-particle":"","family":"Cardinale","given":"Massimiliano","non-dropping-particle":"","parse-names":false,"suffix":""},{"dropping-particle":"","family":"Taghavi","given":"Safiyh","non-dropping-particle":"","parse-names":false,"suffix":""},{"dropping-particle":"","family":"Crossman","given":"Lisa","non-dropping-particle":"","parse-names":false,"suffix":""},{"dropping-particle":"","family":"Avison","given":"Matthew B.","non-dropping-particle":"","parse-names":false,"suffix":""},{"dropping-particle":"","family":"Berg","given":"Gabriele","non-dropping-particle":"","parse-names":false,"suffix":""},{"dropping-particle":"","family":"Lelie","given":"Daniel","non-dropping-particle":"van der","parse-names":false,"suffix":""},{"dropping-particle":"","family":"Dow","given":"J. Maxwell","non-dropping-particle":"","parse-names":false,"suffix":""}],"container-title":"Nature Reviews Microbiology","id":"ITEM-1","issue":"7","issued":{"date-parts":[["2009"]]},"page":"514-525","title":"The versatility and adaptation of bacteria from the genus Stenotrophomonas","type":"article-journal","volume":"7"},"uris":["http://www.mendeley.com/documents/?uuid=225761b7-49d5-4e8f-b898-1abe4a0fc2d1"]}],"mendeley":{"formattedCitation":"[12]","plainTextFormattedCitation":"[12]","previouslyFormattedCitation":"[12]"},"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[12]</w:t>
            </w:r>
            <w:r>
              <w:rPr>
                <w:rFonts w:ascii="Times New Roman" w:eastAsia="Times New Roman" w:hAnsi="Times New Roman" w:cs="Times New Roman"/>
                <w:color w:val="000000"/>
                <w:sz w:val="20"/>
                <w:szCs w:val="20"/>
                <w:vertAlign w:val="superscript"/>
              </w:rPr>
              <w:fldChar w:fldCharType="end"/>
            </w:r>
          </w:p>
        </w:tc>
        <w:tc>
          <w:tcPr>
            <w:tcW w:w="1442" w:type="dxa"/>
            <w:tcBorders>
              <w:top w:val="nil"/>
              <w:left w:val="nil"/>
              <w:bottom w:val="nil"/>
              <w:right w:val="single" w:sz="4" w:space="0" w:color="auto"/>
            </w:tcBorders>
            <w:shd w:val="clear" w:color="auto" w:fill="auto"/>
            <w:vAlign w:val="center"/>
            <w:hideMark/>
          </w:tcPr>
          <w:p w14:paraId="73C1459F"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yes</w:t>
            </w:r>
          </w:p>
        </w:tc>
        <w:tc>
          <w:tcPr>
            <w:tcW w:w="1071" w:type="dxa"/>
            <w:tcBorders>
              <w:top w:val="nil"/>
              <w:left w:val="nil"/>
              <w:bottom w:val="nil"/>
              <w:right w:val="single" w:sz="4" w:space="0" w:color="auto"/>
            </w:tcBorders>
            <w:shd w:val="clear" w:color="auto" w:fill="auto"/>
            <w:vAlign w:val="center"/>
            <w:hideMark/>
          </w:tcPr>
          <w:p w14:paraId="5898DCB9" w14:textId="01801CB4" w:rsidR="00C977BB" w:rsidRPr="00C977BB" w:rsidRDefault="00541480" w:rsidP="00C977BB">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vertAlign w:val="superscript"/>
              </w:rPr>
              <w:fldChar w:fldCharType="begin" w:fldLock="1"/>
            </w:r>
            <w:r>
              <w:rPr>
                <w:rFonts w:ascii="Times New Roman" w:eastAsia="Times New Roman" w:hAnsi="Times New Roman" w:cs="Times New Roman"/>
                <w:color w:val="000000"/>
                <w:sz w:val="20"/>
                <w:szCs w:val="20"/>
                <w:vertAlign w:val="superscript"/>
              </w:rPr>
              <w:instrText>ADDIN CSL_CITATION {"citationItems":[{"id":"ITEM-1","itemData":{"DOI":"10.1111/j.1365-2672.2006.03010.x","ISBN":"1364-5072","ISSN":"13645072","PMID":"17040231","abstract":"AIMS: Cyanobacteria-deprived lichens of the species Canoparmelia caroliniana, Canoparmelia crozalsiana, Canoparmelia texana, Parmotrema sancti-angeli and Parmotrema tinctorum were screened for the presence of chemo-organotrophic nitrogen-fixing bacteria. METHODS AND RESULTS: Fifty-three lichen samples subjected to enrichment selection using a nitrogen-free minimal medium were positive for acetylene reduction. Seventeen isolates, able to fix nitrogen, belonged to Gamma-proteobacteria group and were identified as: Acinetobacter sp., Pantoea sp., Pseudomonas sp., Pseudomonas stutzeri, Serratia marcescens and Stenotrophomonas maltophilia, according to 16S rRNA gene sequences and biochemical tests. The excretion of amino acid and phytohormone and the ability of mineral phosphate solubilization were determined in 14 isolates. All isolates were able to release amino acids and 3-indoleacetic acid. About 64% of the isolates solubilized phosphates and 30% released ethylene. CONCLUSIONS: These data confirm sparse evidence from the literature on the occurrence of chemo-organotrophic nitrogen-fixing bacteria in cyanobacteria-deprived lichens; the isolates presented physiologic features which might benefit the host if they are expressed when the bacteria are harboured by lichens. SIGNIFICANCE AND IMPACT OF THE STUDY: Chemo-organotrophic nitrogen-fixing bacteria were isolated from a high percentage (72.6%) of cyanobacteria-deprived lichens. All isolates presented important physiological characteristics, some of which are being described here for the first time.","author":[{"dropping-particle":"","family":"Liba","given":"C. M.","non-dropping-particle":"","parse-names":false,"suffix":""},{"dropping-particle":"","family":"Ferrara","given":"F. I.S. S","non-dropping-particle":"","parse-names":false,"suffix":""},{"dropping-particle":"","family":"Manfio","given":"G. P.","non-dropping-particle":"","parse-names":false,"suffix":""},{"dropping-particle":"","family":"Fantinatti-Garboggini","given":"F.","non-dropping-particle":"","parse-names":false,"suffix":""},{"dropping-particle":"","family":"Albuquerque","given":"R. C.","non-dropping-particle":"","parse-names":false,"suffix":""},{"dropping-particle":"","family":"Pavan","given":"C.","non-dropping-particle":"","parse-names":false,"suffix":""},{"dropping-particle":"","family":"Ramos","given":"P. L.","non-dropping-particle":"","parse-names":false,"suffix":""},{"dropping-particle":"","family":"Moreira-Filho","given":"C. A.","non-dropping-particle":"","parse-names":false,"suffix":""},{"dropping-particle":"","family":"Barbosa","given":"H. R.","non-dropping-particle":"","parse-names":false,"suffix":""}],"container-title":"Journal of Applied Microbiology","id":"ITEM-1","issue":"5","issued":{"date-parts":[["2006"]]},"page":"1076-1086","title":"Nitrogen-fixing chemo-organotrophic bacteria isolated from cyanobacteria-deprived lichens and their ability to solubilize phosphate and to release amino acids and phytohormones","type":"article-journal","volume":"101"},"uris":["http://www.mendeley.com/documents/?uuid=89bd1fd3-14d3-4961-b6cc-ff21ed7487ac"]}],"mendeley":{"formattedCitation":"[11]","plainTextFormattedCitation":"[11]"},"properties":{"noteIndex":0},"schema":"https://github.com/citation-style-language/schema/raw/master/csl-citation.json"}</w:instrText>
            </w:r>
            <w:r>
              <w:rPr>
                <w:rFonts w:ascii="Times New Roman" w:eastAsia="Times New Roman" w:hAnsi="Times New Roman" w:cs="Times New Roman"/>
                <w:color w:val="000000"/>
                <w:sz w:val="20"/>
                <w:szCs w:val="20"/>
                <w:vertAlign w:val="superscript"/>
              </w:rPr>
              <w:fldChar w:fldCharType="separate"/>
            </w:r>
            <w:r w:rsidRPr="00541480">
              <w:rPr>
                <w:rFonts w:ascii="Times New Roman" w:eastAsia="Times New Roman" w:hAnsi="Times New Roman" w:cs="Times New Roman"/>
                <w:noProof/>
                <w:color w:val="000000"/>
                <w:sz w:val="20"/>
                <w:szCs w:val="20"/>
              </w:rPr>
              <w:t>[11]</w:t>
            </w:r>
            <w:r>
              <w:rPr>
                <w:rFonts w:ascii="Times New Roman" w:eastAsia="Times New Roman" w:hAnsi="Times New Roman" w:cs="Times New Roman"/>
                <w:color w:val="000000"/>
                <w:sz w:val="20"/>
                <w:szCs w:val="20"/>
                <w:vertAlign w:val="superscript"/>
              </w:rPr>
              <w:fldChar w:fldCharType="end"/>
            </w:r>
          </w:p>
        </w:tc>
      </w:tr>
      <w:tr w:rsidR="00C977BB" w:rsidRPr="00C977BB" w14:paraId="7780D2C8" w14:textId="77777777" w:rsidTr="00C977BB">
        <w:trPr>
          <w:trHeight w:val="260"/>
        </w:trPr>
        <w:tc>
          <w:tcPr>
            <w:tcW w:w="1993" w:type="dxa"/>
            <w:tcBorders>
              <w:top w:val="nil"/>
              <w:left w:val="single" w:sz="4" w:space="0" w:color="auto"/>
              <w:bottom w:val="single" w:sz="4" w:space="0" w:color="auto"/>
              <w:right w:val="single" w:sz="4" w:space="0" w:color="auto"/>
            </w:tcBorders>
            <w:shd w:val="clear" w:color="auto" w:fill="auto"/>
            <w:vAlign w:val="center"/>
            <w:hideMark/>
          </w:tcPr>
          <w:p w14:paraId="0BF50DB5" w14:textId="77777777" w:rsidR="00C977BB" w:rsidRPr="00C977BB" w:rsidRDefault="00C977BB" w:rsidP="00C977BB">
            <w:pPr>
              <w:jc w:val="center"/>
              <w:rPr>
                <w:rFonts w:ascii="Times New Roman" w:eastAsia="Times New Roman" w:hAnsi="Times New Roman" w:cs="Times New Roman"/>
                <w:color w:val="000000"/>
                <w:sz w:val="20"/>
                <w:szCs w:val="20"/>
              </w:rPr>
            </w:pPr>
            <w:proofErr w:type="spellStart"/>
            <w:r w:rsidRPr="00C977BB">
              <w:rPr>
                <w:rFonts w:ascii="Times New Roman" w:eastAsia="Times New Roman" w:hAnsi="Times New Roman" w:cs="Times New Roman"/>
                <w:color w:val="000000"/>
                <w:sz w:val="20"/>
                <w:szCs w:val="20"/>
              </w:rPr>
              <w:t>Bacteriodetes</w:t>
            </w:r>
            <w:proofErr w:type="spellEnd"/>
          </w:p>
        </w:tc>
        <w:tc>
          <w:tcPr>
            <w:tcW w:w="2862" w:type="dxa"/>
            <w:tcBorders>
              <w:top w:val="nil"/>
              <w:left w:val="nil"/>
              <w:bottom w:val="single" w:sz="4" w:space="0" w:color="auto"/>
              <w:right w:val="single" w:sz="4" w:space="0" w:color="auto"/>
            </w:tcBorders>
            <w:shd w:val="clear" w:color="auto" w:fill="auto"/>
            <w:vAlign w:val="center"/>
            <w:hideMark/>
          </w:tcPr>
          <w:p w14:paraId="531BA003" w14:textId="77777777" w:rsidR="00C977BB" w:rsidRPr="00C977BB" w:rsidRDefault="00C977BB" w:rsidP="00C977BB">
            <w:pPr>
              <w:jc w:val="center"/>
              <w:rPr>
                <w:rFonts w:ascii="Times New Roman" w:eastAsia="Times New Roman" w:hAnsi="Times New Roman" w:cs="Times New Roman"/>
                <w:color w:val="000000"/>
                <w:sz w:val="20"/>
                <w:szCs w:val="20"/>
              </w:rPr>
            </w:pPr>
            <w:proofErr w:type="spellStart"/>
            <w:r w:rsidRPr="00C977BB">
              <w:rPr>
                <w:rFonts w:ascii="Times New Roman" w:eastAsia="Times New Roman" w:hAnsi="Times New Roman" w:cs="Times New Roman"/>
                <w:color w:val="000000"/>
                <w:sz w:val="20"/>
                <w:szCs w:val="20"/>
              </w:rPr>
              <w:t>Sphingobacteriales</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5D662F6" w14:textId="56B425AD"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1087471</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14:paraId="6C9F6955"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A98C649"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11FBA149"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7D671AEC"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w:t>
            </w:r>
          </w:p>
        </w:tc>
      </w:tr>
      <w:tr w:rsidR="00C977BB" w:rsidRPr="00C977BB" w14:paraId="03DE93C3" w14:textId="77777777" w:rsidTr="00C977BB">
        <w:trPr>
          <w:trHeight w:val="260"/>
        </w:trPr>
        <w:tc>
          <w:tcPr>
            <w:tcW w:w="1993" w:type="dxa"/>
            <w:tcBorders>
              <w:top w:val="nil"/>
              <w:left w:val="single" w:sz="4" w:space="0" w:color="auto"/>
              <w:bottom w:val="single" w:sz="4" w:space="0" w:color="auto"/>
              <w:right w:val="single" w:sz="4" w:space="0" w:color="auto"/>
            </w:tcBorders>
            <w:shd w:val="clear" w:color="auto" w:fill="auto"/>
            <w:vAlign w:val="center"/>
            <w:hideMark/>
          </w:tcPr>
          <w:p w14:paraId="24233706" w14:textId="28E9DEF9" w:rsidR="00C977BB" w:rsidRPr="00C977BB" w:rsidRDefault="00381869" w:rsidP="00C977B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C977BB" w:rsidRPr="00C977BB">
              <w:rPr>
                <w:rFonts w:ascii="Times New Roman" w:eastAsia="Times New Roman" w:hAnsi="Times New Roman" w:cs="Times New Roman"/>
                <w:color w:val="000000"/>
                <w:sz w:val="20"/>
                <w:szCs w:val="20"/>
              </w:rPr>
              <w:t>yanobacteria)</w:t>
            </w:r>
          </w:p>
        </w:tc>
        <w:tc>
          <w:tcPr>
            <w:tcW w:w="2862" w:type="dxa"/>
            <w:tcBorders>
              <w:top w:val="nil"/>
              <w:left w:val="nil"/>
              <w:bottom w:val="single" w:sz="4" w:space="0" w:color="auto"/>
              <w:right w:val="single" w:sz="4" w:space="0" w:color="auto"/>
            </w:tcBorders>
            <w:shd w:val="clear" w:color="auto" w:fill="auto"/>
            <w:vAlign w:val="center"/>
            <w:hideMark/>
          </w:tcPr>
          <w:p w14:paraId="76029819"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higher plant plastid</w:t>
            </w:r>
          </w:p>
        </w:tc>
        <w:tc>
          <w:tcPr>
            <w:tcW w:w="1170" w:type="dxa"/>
            <w:tcBorders>
              <w:top w:val="nil"/>
              <w:left w:val="nil"/>
              <w:bottom w:val="single" w:sz="4" w:space="0" w:color="auto"/>
              <w:right w:val="single" w:sz="4" w:space="0" w:color="auto"/>
            </w:tcBorders>
            <w:shd w:val="clear" w:color="auto" w:fill="auto"/>
            <w:vAlign w:val="center"/>
            <w:hideMark/>
          </w:tcPr>
          <w:p w14:paraId="5C91FCC1"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153978</w:t>
            </w:r>
          </w:p>
        </w:tc>
        <w:tc>
          <w:tcPr>
            <w:tcW w:w="2896" w:type="dxa"/>
            <w:tcBorders>
              <w:top w:val="nil"/>
              <w:left w:val="nil"/>
              <w:bottom w:val="single" w:sz="4" w:space="0" w:color="auto"/>
              <w:right w:val="single" w:sz="4" w:space="0" w:color="auto"/>
            </w:tcBorders>
            <w:shd w:val="clear" w:color="auto" w:fill="auto"/>
            <w:vAlign w:val="center"/>
            <w:hideMark/>
          </w:tcPr>
          <w:p w14:paraId="679A53C0"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NA (from plant roots or pollen)</w:t>
            </w:r>
          </w:p>
        </w:tc>
        <w:tc>
          <w:tcPr>
            <w:tcW w:w="1071" w:type="dxa"/>
            <w:tcBorders>
              <w:top w:val="nil"/>
              <w:left w:val="nil"/>
              <w:bottom w:val="single" w:sz="4" w:space="0" w:color="auto"/>
              <w:right w:val="single" w:sz="4" w:space="0" w:color="auto"/>
            </w:tcBorders>
            <w:shd w:val="clear" w:color="auto" w:fill="auto"/>
            <w:vAlign w:val="center"/>
            <w:hideMark/>
          </w:tcPr>
          <w:p w14:paraId="268BCC36"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5C25F6D4"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w:t>
            </w:r>
          </w:p>
        </w:tc>
        <w:tc>
          <w:tcPr>
            <w:tcW w:w="1071" w:type="dxa"/>
            <w:tcBorders>
              <w:top w:val="nil"/>
              <w:left w:val="nil"/>
              <w:bottom w:val="single" w:sz="4" w:space="0" w:color="auto"/>
              <w:right w:val="single" w:sz="4" w:space="0" w:color="auto"/>
            </w:tcBorders>
            <w:shd w:val="clear" w:color="auto" w:fill="auto"/>
            <w:vAlign w:val="center"/>
            <w:hideMark/>
          </w:tcPr>
          <w:p w14:paraId="377AFA3C" w14:textId="77777777" w:rsidR="00C977BB" w:rsidRPr="00C977BB" w:rsidRDefault="00C977BB" w:rsidP="00C977BB">
            <w:pPr>
              <w:jc w:val="center"/>
              <w:rPr>
                <w:rFonts w:ascii="Times New Roman" w:eastAsia="Times New Roman" w:hAnsi="Times New Roman" w:cs="Times New Roman"/>
                <w:color w:val="000000"/>
                <w:sz w:val="20"/>
                <w:szCs w:val="20"/>
              </w:rPr>
            </w:pPr>
            <w:r w:rsidRPr="00C977BB">
              <w:rPr>
                <w:rFonts w:ascii="Times New Roman" w:eastAsia="Times New Roman" w:hAnsi="Times New Roman" w:cs="Times New Roman"/>
                <w:color w:val="000000"/>
                <w:sz w:val="20"/>
                <w:szCs w:val="20"/>
              </w:rPr>
              <w:t> </w:t>
            </w:r>
          </w:p>
        </w:tc>
      </w:tr>
    </w:tbl>
    <w:p w14:paraId="0CD749A7" w14:textId="77777777" w:rsidR="00C977BB" w:rsidRDefault="00C977BB">
      <w:pPr>
        <w:rPr>
          <w:rFonts w:ascii="Times New Roman" w:hAnsi="Times New Roman" w:cs="Times New Roman"/>
          <w:b/>
        </w:rPr>
      </w:pPr>
    </w:p>
    <w:p w14:paraId="2244C77B" w14:textId="082AB0A5" w:rsidR="000A19D1" w:rsidRDefault="000A19D1">
      <w:pPr>
        <w:rPr>
          <w:rFonts w:ascii="Times New Roman" w:hAnsi="Times New Roman" w:cs="Times New Roman"/>
          <w:b/>
        </w:rPr>
      </w:pPr>
      <w:r w:rsidRPr="00911B17">
        <w:rPr>
          <w:rFonts w:ascii="Times New Roman" w:hAnsi="Times New Roman" w:cs="Times New Roman"/>
          <w:b/>
        </w:rPr>
        <w:t>References</w:t>
      </w:r>
    </w:p>
    <w:p w14:paraId="43A570D5" w14:textId="13E5F620" w:rsidR="000A19D1" w:rsidRDefault="000A19D1">
      <w:pPr>
        <w:rPr>
          <w:rFonts w:ascii="Times New Roman" w:hAnsi="Times New Roman" w:cs="Times New Roman"/>
          <w:b/>
        </w:rPr>
      </w:pPr>
    </w:p>
    <w:p w14:paraId="046FE1EB" w14:textId="2E497F5E" w:rsidR="00541480" w:rsidRPr="00541480" w:rsidRDefault="0055632C" w:rsidP="00541480">
      <w:pPr>
        <w:widowControl w:val="0"/>
        <w:autoSpaceDE w:val="0"/>
        <w:autoSpaceDN w:val="0"/>
        <w:adjustRightInd w:val="0"/>
        <w:rPr>
          <w:rFonts w:ascii="Calibri" w:hAnsi="Calibri" w:cs="Calibri"/>
          <w:noProof/>
        </w:rPr>
      </w:pPr>
      <w:r>
        <w:fldChar w:fldCharType="begin" w:fldLock="1"/>
      </w:r>
      <w:r>
        <w:instrText xml:space="preserve">ADDIN Mendeley Bibliography CSL_BIBLIOGRAPHY </w:instrText>
      </w:r>
      <w:r>
        <w:fldChar w:fldCharType="separate"/>
      </w:r>
      <w:r w:rsidR="00541480" w:rsidRPr="00541480">
        <w:rPr>
          <w:rFonts w:ascii="Calibri" w:hAnsi="Calibri" w:cs="Calibri"/>
          <w:noProof/>
        </w:rPr>
        <w:t xml:space="preserve">1. Götz F, Bannerman T, Schleifer K-H. The Genera Staphylococcus and Macrococcus. In: Dworkin M, Falkow S, Rosenberg E, Schleifer K-H, Stackebrandt E, editors. Prokaryotes Vol 4 Bact Firmicutes, Cyanobacteria. New York, NY: Springer-Verlag Berlin Heidelberg; </w:t>
      </w:r>
      <w:bookmarkStart w:id="0" w:name="_GoBack"/>
      <w:bookmarkEnd w:id="0"/>
      <w:r w:rsidR="00541480" w:rsidRPr="00541480">
        <w:rPr>
          <w:rFonts w:ascii="Calibri" w:hAnsi="Calibri" w:cs="Calibri"/>
          <w:noProof/>
        </w:rPr>
        <w:t>2006. p. 5–75. Available from: https://doi.org/10.1007/0-387-30744-3_1</w:t>
      </w:r>
    </w:p>
    <w:p w14:paraId="533AA4A0"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2. Smith DL, Lamont JR, Wilkins O, Bywater-ekeg M. From yogurt to yield : Potential applications of lactic acid bacteria in plant production. Soil Biol Biochem. 2017;111:1–9. </w:t>
      </w:r>
    </w:p>
    <w:p w14:paraId="0BCA6712"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3. N. Green P. Methylobacterium. In: Dworkin M, Falkow S, Rosenberg E, Schleifer K-H, Stackebrandt E, editors. Prokaryotes Vol 5L Alpha Beta Subclasses. New York, NY: Springer-Verlag Berlin Heidelberg; 2006. p. 257–65. </w:t>
      </w:r>
    </w:p>
    <w:p w14:paraId="6EE0C1F4"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4. Jourand P, Giraud E, Béna G, Sy A, Willems A, Gillis M, et al. Methylobacterium nodulans sp. nov., for a group of aerobic, facultatively methylotrophic, legume root-nodule-forming and nitrogen-fixing bacteria. Int J Syst Evol Microbiol. 2004;54:2269–73. </w:t>
      </w:r>
    </w:p>
    <w:p w14:paraId="3F7D921F"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5. Barraquio WL, JR BCP, Watanabe I, Knowles R. Nitrogen Fixation by Pseudomonas saccharophila Doudoroff ATCC 15946. J Gen Microbiol. 1986;132:237–41. </w:t>
      </w:r>
    </w:p>
    <w:p w14:paraId="4F5B7911"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6. Kwong WK, Moran NA. Cultivation and characterization of the gut symbionts of honey bees and bumble bees: Description of Snodgrassella alvi gen. nov., sp. nov., a member of the family Neisseriaceae of the betaproteobacteria, and Gilliamella apicola gen. nov., sp. nov., a memb. Int J Syst Evol Microbiol. 2013;63:2008–18. </w:t>
      </w:r>
    </w:p>
    <w:p w14:paraId="034057CC"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7. Dawid W. Biology and global distribution of myxobacteria in soils. FEMS Microbiol Rev. 2000;24:403–27. </w:t>
      </w:r>
    </w:p>
    <w:p w14:paraId="5674DFAF"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8. Octavia S, Lan R. The Family Enterobacteraceae. In: Rosenberg E, DeLong EF, Lory S, Stackebrandt E, Thompson F, editors. The Prokaryotes: Gammaproteobacteria. 4th ed. London: Springer-Verlag Berlin Heidelberg; 2014. p. 226–73. </w:t>
      </w:r>
    </w:p>
    <w:p w14:paraId="5CB62DB8"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9. Christensen H, Kuhnert P, Norskov-Lauritsen N, Planet PJ, Bisgaard M. The Family Pasteurellaceae. In: Rosenberg E, DeLong EF, Lory S, Stackebrandt E, Thompson F, editors. The Prokaryotes: Gammaproteobacteria. 4th ed. London: Springer-Verlag Berlin Heidelberg; 2013. p. 535–56. </w:t>
      </w:r>
    </w:p>
    <w:p w14:paraId="5404C0F6"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lastRenderedPageBreak/>
        <w:t xml:space="preserve">10. J. Towner K. The Genus Acinetobacter. In: Dworkin M, Falkow S, Rosenberg E, Schleifer K-H, Stackebrandt E, editors. Prokaryotes Vol 6 ProteobacteriaGamma Subclass. New York, NY: Springer-Verlag Berlin Heidelberg; 2006. p. 746–58. </w:t>
      </w:r>
    </w:p>
    <w:p w14:paraId="556B8465"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11. Liba CM, Ferrara FISS, Manfio GP, Fantinatti-Garboggini F, Albuquerque RC, Pavan C, et al. Nitrogen-fixing chemo-organotrophic bacteria isolated from cyanobacteria-deprived lichens and their ability to solubilize phosphate and to release amino acids and phytohormones. J Appl Microbiol. 2006;101:1076–86. </w:t>
      </w:r>
    </w:p>
    <w:p w14:paraId="18C2E72B" w14:textId="2C2F512A"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12. Ryan RP, Monchy S, Cardinale M, Taghavi S, Crossman L, Avison MB, et al. The versatility and adaptation of bacteria from the genus Stenotrophomonas. Nat Rev Microbiol. 2009;7:514–25. Available from: http://www.nature.com/doifinder/10.1038/nrmicro2163</w:t>
      </w:r>
    </w:p>
    <w:p w14:paraId="082B133F"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13. Martinis Teiceira L, Carreira Merquior VL. The Family Moraxallaceae. In: Rosenberg E, DeLong EF, Lory S, Stackebrandt E, Thompson F, editors. The Prokaryotes: Gammaproteobacteria. London; 2014. p. 443–76. </w:t>
      </w:r>
    </w:p>
    <w:p w14:paraId="778E1B52" w14:textId="77777777"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 xml:space="preserve">14. Jeffrey Smith C, R. Rocha E, Paster B. The Medically Important Bacteroides spp. in Health and Disease. In: Dworkin M, Falkow S, Rosenberg E, Schleifer K-H, Stackebrandt E, editors. Prokaryotes Vol 7 Proteobacteria delta, esilon subclass. New York: Springer-Verlag Berlin Heidelberg; 2006. p. 381–427. </w:t>
      </w:r>
    </w:p>
    <w:p w14:paraId="21BB04EA" w14:textId="6EAE34DF" w:rsidR="00541480" w:rsidRPr="00541480" w:rsidRDefault="00541480" w:rsidP="00541480">
      <w:pPr>
        <w:widowControl w:val="0"/>
        <w:autoSpaceDE w:val="0"/>
        <w:autoSpaceDN w:val="0"/>
        <w:adjustRightInd w:val="0"/>
        <w:rPr>
          <w:rFonts w:ascii="Calibri" w:hAnsi="Calibri" w:cs="Calibri"/>
          <w:noProof/>
        </w:rPr>
      </w:pPr>
      <w:r w:rsidRPr="00541480">
        <w:rPr>
          <w:rFonts w:ascii="Calibri" w:hAnsi="Calibri" w:cs="Calibri"/>
          <w:noProof/>
        </w:rPr>
        <w:t>15. Mcbride MJ, Liu W, Xuemei L, Zhu Y, Zhang W, Lu X, et al. The Family Cytophagaceae. In: Rosenberg E, DeLong EF, Lory S, Stackebrandt E, Thompson F, editors. Prokaryotes Other Major Lineages Bact Archaea. 4th ed. London: Springer-Verlag Berlin Heidelberg; 2014. p. 577–93. Available from: http://link.springer.com/10.1007/978-3-642-38954-2</w:t>
      </w:r>
    </w:p>
    <w:p w14:paraId="2FC614A4" w14:textId="2AD9D100" w:rsidR="000A19D1" w:rsidRPr="00FE6BD6" w:rsidRDefault="0055632C" w:rsidP="00541480">
      <w:pPr>
        <w:widowControl w:val="0"/>
        <w:autoSpaceDE w:val="0"/>
        <w:autoSpaceDN w:val="0"/>
        <w:adjustRightInd w:val="0"/>
        <w:rPr>
          <w:rFonts w:ascii="Times New Roman" w:hAnsi="Times New Roman" w:cs="Times New Roman"/>
          <w:b/>
        </w:rPr>
      </w:pPr>
      <w:r>
        <w:fldChar w:fldCharType="end"/>
      </w:r>
    </w:p>
    <w:sectPr w:rsidR="000A19D1" w:rsidRPr="00FE6BD6" w:rsidSect="00D663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AB"/>
    <w:rsid w:val="00075D62"/>
    <w:rsid w:val="00081180"/>
    <w:rsid w:val="000A19D1"/>
    <w:rsid w:val="000D722B"/>
    <w:rsid w:val="000F51E3"/>
    <w:rsid w:val="0011731D"/>
    <w:rsid w:val="0013390E"/>
    <w:rsid w:val="00161925"/>
    <w:rsid w:val="00165EDB"/>
    <w:rsid w:val="00234E09"/>
    <w:rsid w:val="002360C8"/>
    <w:rsid w:val="00265F03"/>
    <w:rsid w:val="00324032"/>
    <w:rsid w:val="0035398E"/>
    <w:rsid w:val="003546C9"/>
    <w:rsid w:val="00381869"/>
    <w:rsid w:val="003A0695"/>
    <w:rsid w:val="003C2C53"/>
    <w:rsid w:val="003C3E1A"/>
    <w:rsid w:val="00407AE7"/>
    <w:rsid w:val="004174B9"/>
    <w:rsid w:val="0042633C"/>
    <w:rsid w:val="004664E5"/>
    <w:rsid w:val="004E18B3"/>
    <w:rsid w:val="00512106"/>
    <w:rsid w:val="00541480"/>
    <w:rsid w:val="00547156"/>
    <w:rsid w:val="0055632C"/>
    <w:rsid w:val="005742F3"/>
    <w:rsid w:val="005A053A"/>
    <w:rsid w:val="005B35A3"/>
    <w:rsid w:val="00641C12"/>
    <w:rsid w:val="006439F6"/>
    <w:rsid w:val="00712E06"/>
    <w:rsid w:val="007326B3"/>
    <w:rsid w:val="007C7B3D"/>
    <w:rsid w:val="00805652"/>
    <w:rsid w:val="00805C7E"/>
    <w:rsid w:val="008066C5"/>
    <w:rsid w:val="0088274D"/>
    <w:rsid w:val="008F3CCC"/>
    <w:rsid w:val="00911B17"/>
    <w:rsid w:val="009442CB"/>
    <w:rsid w:val="009B69B9"/>
    <w:rsid w:val="00A031B8"/>
    <w:rsid w:val="00AC16D4"/>
    <w:rsid w:val="00AD4D46"/>
    <w:rsid w:val="00AE2B3D"/>
    <w:rsid w:val="00B07C7E"/>
    <w:rsid w:val="00B13348"/>
    <w:rsid w:val="00B968D7"/>
    <w:rsid w:val="00C219A1"/>
    <w:rsid w:val="00C446B5"/>
    <w:rsid w:val="00C977BB"/>
    <w:rsid w:val="00CA3078"/>
    <w:rsid w:val="00CB7922"/>
    <w:rsid w:val="00CC52C7"/>
    <w:rsid w:val="00D663AB"/>
    <w:rsid w:val="00DA5686"/>
    <w:rsid w:val="00DA5E5E"/>
    <w:rsid w:val="00DC28D9"/>
    <w:rsid w:val="00EC32B0"/>
    <w:rsid w:val="00F0577C"/>
    <w:rsid w:val="00F05780"/>
    <w:rsid w:val="00F5215A"/>
    <w:rsid w:val="00FE6BD6"/>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7CDA9"/>
  <w14:defaultImageDpi w14:val="32767"/>
  <w15:docId w15:val="{3229E87E-31F4-CC41-8C89-2CBAE3B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D62"/>
    <w:rPr>
      <w:rFonts w:ascii="Tahoma" w:hAnsi="Tahoma" w:cs="Tahoma"/>
      <w:sz w:val="16"/>
      <w:szCs w:val="16"/>
    </w:rPr>
  </w:style>
  <w:style w:type="character" w:customStyle="1" w:styleId="BalloonTextChar">
    <w:name w:val="Balloon Text Char"/>
    <w:basedOn w:val="DefaultParagraphFont"/>
    <w:link w:val="BalloonText"/>
    <w:uiPriority w:val="99"/>
    <w:semiHidden/>
    <w:rsid w:val="00075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6095">
      <w:bodyDiv w:val="1"/>
      <w:marLeft w:val="0"/>
      <w:marRight w:val="0"/>
      <w:marTop w:val="0"/>
      <w:marBottom w:val="0"/>
      <w:divBdr>
        <w:top w:val="none" w:sz="0" w:space="0" w:color="auto"/>
        <w:left w:val="none" w:sz="0" w:space="0" w:color="auto"/>
        <w:bottom w:val="none" w:sz="0" w:space="0" w:color="auto"/>
        <w:right w:val="none" w:sz="0" w:space="0" w:color="auto"/>
      </w:divBdr>
    </w:div>
    <w:div w:id="464158597">
      <w:bodyDiv w:val="1"/>
      <w:marLeft w:val="0"/>
      <w:marRight w:val="0"/>
      <w:marTop w:val="0"/>
      <w:marBottom w:val="0"/>
      <w:divBdr>
        <w:top w:val="none" w:sz="0" w:space="0" w:color="auto"/>
        <w:left w:val="none" w:sz="0" w:space="0" w:color="auto"/>
        <w:bottom w:val="none" w:sz="0" w:space="0" w:color="auto"/>
        <w:right w:val="none" w:sz="0" w:space="0" w:color="auto"/>
      </w:divBdr>
    </w:div>
    <w:div w:id="1408502705">
      <w:bodyDiv w:val="1"/>
      <w:marLeft w:val="0"/>
      <w:marRight w:val="0"/>
      <w:marTop w:val="0"/>
      <w:marBottom w:val="0"/>
      <w:divBdr>
        <w:top w:val="none" w:sz="0" w:space="0" w:color="auto"/>
        <w:left w:val="none" w:sz="0" w:space="0" w:color="auto"/>
        <w:bottom w:val="none" w:sz="0" w:space="0" w:color="auto"/>
        <w:right w:val="none" w:sz="0" w:space="0" w:color="auto"/>
      </w:divBdr>
    </w:div>
    <w:div w:id="1536891127">
      <w:bodyDiv w:val="1"/>
      <w:marLeft w:val="0"/>
      <w:marRight w:val="0"/>
      <w:marTop w:val="0"/>
      <w:marBottom w:val="0"/>
      <w:divBdr>
        <w:top w:val="none" w:sz="0" w:space="0" w:color="auto"/>
        <w:left w:val="none" w:sz="0" w:space="0" w:color="auto"/>
        <w:bottom w:val="none" w:sz="0" w:space="0" w:color="auto"/>
        <w:right w:val="none" w:sz="0" w:space="0" w:color="auto"/>
      </w:divBdr>
    </w:div>
    <w:div w:id="2069108256">
      <w:bodyDiv w:val="1"/>
      <w:marLeft w:val="0"/>
      <w:marRight w:val="0"/>
      <w:marTop w:val="0"/>
      <w:marBottom w:val="0"/>
      <w:divBdr>
        <w:top w:val="none" w:sz="0" w:space="0" w:color="auto"/>
        <w:left w:val="none" w:sz="0" w:space="0" w:color="auto"/>
        <w:bottom w:val="none" w:sz="0" w:space="0" w:color="auto"/>
        <w:right w:val="none" w:sz="0" w:space="0" w:color="auto"/>
      </w:divBdr>
    </w:div>
    <w:div w:id="214604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95A0-C419-914B-9EFF-075DBEF5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8706</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Giraldo Silva (Student)</dc:creator>
  <cp:keywords/>
  <dc:description/>
  <cp:lastModifiedBy>Ana Giraldo-Silva</cp:lastModifiedBy>
  <cp:revision>15</cp:revision>
  <dcterms:created xsi:type="dcterms:W3CDTF">2017-12-01T22:13:00Z</dcterms:created>
  <dcterms:modified xsi:type="dcterms:W3CDTF">2018-09-17T17:42:00Z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http://www.zotero.org/styles/environmental-microbiology</vt:lpwstr>
  </property>
  <property fmtid="{D5CDD505-2E9C-101B-9397-08002B2CF9AE}" pid="7" name="Mendeley Recent Style Name 2_1">
    <vt:lpwstr>Environmental Microbiology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http://www.zotero.org/styles/journal-of-phycology</vt:lpwstr>
  </property>
  <property fmtid="{D5CDD505-2E9C-101B-9397-08002B2CF9AE}" pid="13" name="Mendeley Recent Style Name 5_1">
    <vt:lpwstr>Journal of Phycology</vt:lpwstr>
  </property>
  <property fmtid="{D5CDD505-2E9C-101B-9397-08002B2CF9AE}" pid="14" name="Mendeley Recent Style Id 6_1">
    <vt:lpwstr>http://www.zotero.org/styles/microbiome</vt:lpwstr>
  </property>
  <property fmtid="{D5CDD505-2E9C-101B-9397-08002B2CF9AE}" pid="15" name="Mendeley Recent Style Name 6_1">
    <vt:lpwstr>Microbiome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http://www.zotero.org/styles/restoration-ecology</vt:lpwstr>
  </property>
  <property fmtid="{D5CDD505-2E9C-101B-9397-08002B2CF9AE}" pid="19" name="Mendeley Recent Style Name 8_1">
    <vt:lpwstr>Restoration Ecology</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42a8ebe8-3861-3f67-83b5-0ccb15f630c7</vt:lpwstr>
  </property>
  <property fmtid="{D5CDD505-2E9C-101B-9397-08002B2CF9AE}" pid="24" name="Mendeley Citation Style_1">
    <vt:lpwstr>http://www.zotero.org/styles/microbiome</vt:lpwstr>
  </property>
</Properties>
</file>