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16" w:rsidRPr="00301A16" w:rsidRDefault="00301A16" w:rsidP="00301A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1A16">
        <w:rPr>
          <w:rFonts w:ascii="Times New Roman" w:hAnsi="Times New Roman" w:cs="Times New Roman"/>
          <w:sz w:val="18"/>
          <w:szCs w:val="18"/>
        </w:rPr>
        <w:t>Additional file</w:t>
      </w:r>
      <w:r w:rsidR="001461A2">
        <w:rPr>
          <w:rFonts w:ascii="Times New Roman" w:hAnsi="Times New Roman" w:cs="Times New Roman"/>
          <w:sz w:val="18"/>
          <w:szCs w:val="18"/>
        </w:rPr>
        <w:t xml:space="preserve"> </w:t>
      </w:r>
      <w:r w:rsidRPr="00301A16">
        <w:rPr>
          <w:rFonts w:ascii="Times New Roman" w:hAnsi="Times New Roman" w:cs="Times New Roman"/>
          <w:sz w:val="18"/>
          <w:szCs w:val="18"/>
        </w:rPr>
        <w:t>1. Distributions of Substance-related factors among MDD patients at AMSH, Addis Ababa, Ethiopia 2017(n=395).</w:t>
      </w:r>
    </w:p>
    <w:tbl>
      <w:tblPr>
        <w:tblStyle w:val="TableGrid"/>
        <w:tblW w:w="0" w:type="auto"/>
        <w:tblLook w:val="0000"/>
      </w:tblPr>
      <w:tblGrid>
        <w:gridCol w:w="2937"/>
        <w:gridCol w:w="1401"/>
        <w:gridCol w:w="1440"/>
      </w:tblGrid>
      <w:tr w:rsidR="00301A16" w:rsidRPr="00301A16" w:rsidTr="00FF1E29">
        <w:trPr>
          <w:trHeight w:val="300"/>
        </w:trPr>
        <w:tc>
          <w:tcPr>
            <w:tcW w:w="2937" w:type="dxa"/>
          </w:tcPr>
          <w:p w:rsidR="00301A16" w:rsidRPr="00301A16" w:rsidRDefault="00301A16" w:rsidP="00301A16">
            <w:pPr>
              <w:ind w:lef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Variables </w:t>
            </w:r>
          </w:p>
        </w:tc>
        <w:tc>
          <w:tcPr>
            <w:tcW w:w="1401" w:type="dxa"/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 w:rsidRPr="00301A16">
              <w:rPr>
                <w:rFonts w:ascii="Times New Roman" w:hAnsi="Times New Roman" w:cs="Times New Roman"/>
                <w:b/>
                <w:sz w:val="18"/>
                <w:szCs w:val="18"/>
              </w:rPr>
              <w:t>requency</w:t>
            </w:r>
          </w:p>
        </w:tc>
        <w:tc>
          <w:tcPr>
            <w:tcW w:w="1440" w:type="dxa"/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b/>
                <w:sz w:val="18"/>
                <w:szCs w:val="18"/>
              </w:rPr>
              <w:t>Percent</w:t>
            </w:r>
          </w:p>
        </w:tc>
      </w:tr>
      <w:tr w:rsidR="00301A16" w:rsidRPr="00301A16" w:rsidTr="00FF1E29">
        <w:trPr>
          <w:trHeight w:val="195"/>
        </w:trPr>
        <w:tc>
          <w:tcPr>
            <w:tcW w:w="0" w:type="auto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b/>
                <w:sz w:val="18"/>
                <w:szCs w:val="18"/>
              </w:rPr>
              <w:t>Lifetime substance use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E29" w:rsidRPr="00301A16" w:rsidTr="00FF1E29">
        <w:trPr>
          <w:trHeight w:val="2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31.9</w:t>
            </w:r>
          </w:p>
        </w:tc>
      </w:tr>
      <w:tr w:rsidR="00FF1E29" w:rsidRPr="00301A16" w:rsidTr="00FF1E29">
        <w:trPr>
          <w:trHeight w:val="195"/>
        </w:trPr>
        <w:tc>
          <w:tcPr>
            <w:tcW w:w="0" w:type="auto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68.1</w:t>
            </w:r>
          </w:p>
        </w:tc>
      </w:tr>
      <w:tr w:rsidR="00301A16" w:rsidRPr="00301A16" w:rsidTr="00FF1E29">
        <w:trPr>
          <w:trHeight w:val="210"/>
        </w:trPr>
        <w:tc>
          <w:tcPr>
            <w:tcW w:w="0" w:type="auto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b/>
                <w:sz w:val="18"/>
                <w:szCs w:val="18"/>
              </w:rPr>
              <w:t>Tobacco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E29" w:rsidRPr="00301A16" w:rsidTr="00FF1E29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</w:tr>
      <w:tr w:rsidR="00FF1E29" w:rsidRPr="00301A16" w:rsidTr="00FF1E29">
        <w:trPr>
          <w:trHeight w:val="204"/>
        </w:trPr>
        <w:tc>
          <w:tcPr>
            <w:tcW w:w="0" w:type="auto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82.5</w:t>
            </w:r>
          </w:p>
        </w:tc>
      </w:tr>
      <w:tr w:rsidR="00301A16" w:rsidRPr="00301A16" w:rsidTr="00FF1E29">
        <w:trPr>
          <w:trHeight w:val="150"/>
        </w:trPr>
        <w:tc>
          <w:tcPr>
            <w:tcW w:w="0" w:type="auto"/>
            <w:tcBorders>
              <w:bottom w:val="single" w:sz="4" w:space="0" w:color="auto"/>
            </w:tcBorders>
          </w:tcPr>
          <w:p w:rsidR="00301A16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301A16" w:rsidRPr="00301A16">
              <w:rPr>
                <w:rFonts w:ascii="Times New Roman" w:hAnsi="Times New Roman" w:cs="Times New Roman"/>
                <w:b/>
                <w:sz w:val="18"/>
                <w:szCs w:val="18"/>
              </w:rPr>
              <w:t>lcohol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E29" w:rsidRPr="00301A16" w:rsidTr="00FF1E29">
        <w:trPr>
          <w:trHeight w:val="1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</w:tr>
      <w:tr w:rsidR="00FF1E29" w:rsidRPr="00301A16" w:rsidTr="00FF1E29">
        <w:trPr>
          <w:trHeight w:val="170"/>
        </w:trPr>
        <w:tc>
          <w:tcPr>
            <w:tcW w:w="0" w:type="auto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83.0</w:t>
            </w:r>
          </w:p>
        </w:tc>
      </w:tr>
      <w:tr w:rsidR="00301A16" w:rsidRPr="00301A16" w:rsidTr="00FF1E29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b/>
                <w:sz w:val="18"/>
                <w:szCs w:val="18"/>
              </w:rPr>
              <w:t>Khat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E29" w:rsidRPr="00301A16" w:rsidTr="00FF1E29">
        <w:trPr>
          <w:trHeight w:val="1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24.6</w:t>
            </w:r>
          </w:p>
        </w:tc>
      </w:tr>
      <w:tr w:rsidR="00FF1E29" w:rsidRPr="00301A16" w:rsidTr="00FF1E29">
        <w:trPr>
          <w:trHeight w:val="70"/>
        </w:trPr>
        <w:tc>
          <w:tcPr>
            <w:tcW w:w="0" w:type="auto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75.4</w:t>
            </w:r>
          </w:p>
        </w:tc>
      </w:tr>
      <w:tr w:rsidR="00301A16" w:rsidRPr="00301A16" w:rsidTr="00FF1E29">
        <w:trPr>
          <w:trHeight w:val="150"/>
        </w:trPr>
        <w:tc>
          <w:tcPr>
            <w:tcW w:w="0" w:type="auto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b/>
                <w:sz w:val="18"/>
                <w:szCs w:val="18"/>
              </w:rPr>
              <w:t>Current substance use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E29" w:rsidRPr="00301A16" w:rsidTr="00FF1E29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</w:tr>
      <w:tr w:rsidR="00FF1E29" w:rsidRPr="00301A16" w:rsidTr="00FF1E29">
        <w:trPr>
          <w:trHeight w:val="143"/>
        </w:trPr>
        <w:tc>
          <w:tcPr>
            <w:tcW w:w="0" w:type="auto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71.1</w:t>
            </w:r>
          </w:p>
        </w:tc>
      </w:tr>
      <w:tr w:rsidR="00301A16" w:rsidRPr="00301A16" w:rsidTr="00FF1E29">
        <w:trPr>
          <w:trHeight w:val="150"/>
        </w:trPr>
        <w:tc>
          <w:tcPr>
            <w:tcW w:w="0" w:type="auto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301A16">
              <w:rPr>
                <w:rFonts w:ascii="Times New Roman" w:hAnsi="Times New Roman" w:cs="Times New Roman"/>
                <w:b/>
                <w:sz w:val="18"/>
                <w:szCs w:val="18"/>
              </w:rPr>
              <w:t>obacco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E29" w:rsidRPr="00301A16" w:rsidTr="00FF1E29">
        <w:trPr>
          <w:trHeight w:val="2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</w:tr>
      <w:tr w:rsidR="00FF1E29" w:rsidRPr="00301A16" w:rsidTr="00FF1E29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82.8</w:t>
            </w:r>
          </w:p>
        </w:tc>
      </w:tr>
      <w:tr w:rsidR="00301A16" w:rsidRPr="00301A16" w:rsidTr="00FF1E29">
        <w:trPr>
          <w:trHeight w:val="195"/>
        </w:trPr>
        <w:tc>
          <w:tcPr>
            <w:tcW w:w="0" w:type="auto"/>
            <w:tcBorders>
              <w:bottom w:val="single" w:sz="4" w:space="0" w:color="auto"/>
            </w:tcBorders>
          </w:tcPr>
          <w:p w:rsidR="00301A16" w:rsidRPr="00FF1E29" w:rsidRDefault="00301A16" w:rsidP="00301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E29">
              <w:rPr>
                <w:rFonts w:ascii="Times New Roman" w:hAnsi="Times New Roman" w:cs="Times New Roman"/>
                <w:b/>
                <w:sz w:val="18"/>
                <w:szCs w:val="18"/>
              </w:rPr>
              <w:t>Alcohol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E29" w:rsidRPr="00301A16" w:rsidTr="00FF1E29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 xml:space="preserve"> Yes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13.7</w:t>
            </w:r>
          </w:p>
        </w:tc>
      </w:tr>
      <w:tr w:rsidR="00FF1E29" w:rsidRPr="00301A16" w:rsidTr="00FF1E29">
        <w:trPr>
          <w:trHeight w:val="225"/>
        </w:trPr>
        <w:tc>
          <w:tcPr>
            <w:tcW w:w="0" w:type="auto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86.3</w:t>
            </w:r>
          </w:p>
        </w:tc>
      </w:tr>
      <w:tr w:rsidR="00301A16" w:rsidRPr="00301A16" w:rsidTr="00FF1E29">
        <w:trPr>
          <w:trHeight w:val="210"/>
        </w:trPr>
        <w:tc>
          <w:tcPr>
            <w:tcW w:w="0" w:type="auto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b/>
                <w:sz w:val="18"/>
                <w:szCs w:val="18"/>
              </w:rPr>
              <w:t>Khat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1A16" w:rsidRPr="00301A16" w:rsidRDefault="00301A16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E29" w:rsidRPr="00301A16" w:rsidTr="00FF1E29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22.3</w:t>
            </w:r>
          </w:p>
        </w:tc>
      </w:tr>
      <w:tr w:rsidR="00FF1E29" w:rsidRPr="00301A16" w:rsidTr="00FF1E29">
        <w:trPr>
          <w:trHeight w:val="107"/>
        </w:trPr>
        <w:tc>
          <w:tcPr>
            <w:tcW w:w="0" w:type="auto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F1E29" w:rsidRPr="00301A16" w:rsidRDefault="00FF1E29" w:rsidP="00301A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A16">
              <w:rPr>
                <w:rFonts w:ascii="Times New Roman" w:hAnsi="Times New Roman" w:cs="Times New Roman"/>
                <w:sz w:val="18"/>
                <w:szCs w:val="18"/>
              </w:rPr>
              <w:t>77.7</w:t>
            </w:r>
          </w:p>
        </w:tc>
      </w:tr>
    </w:tbl>
    <w:p w:rsidR="00C419BF" w:rsidRPr="00301A16" w:rsidRDefault="00C419BF" w:rsidP="00301A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419BF" w:rsidRPr="00301A16" w:rsidSect="000D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01A16"/>
    <w:rsid w:val="000D13C4"/>
    <w:rsid w:val="001461A2"/>
    <w:rsid w:val="00301A16"/>
    <w:rsid w:val="00450848"/>
    <w:rsid w:val="008003FC"/>
    <w:rsid w:val="0088245A"/>
    <w:rsid w:val="00C419BF"/>
    <w:rsid w:val="00DE1569"/>
    <w:rsid w:val="00FF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301A1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ediumShading1">
    <w:name w:val="Medium Shading 1"/>
    <w:basedOn w:val="TableNormal"/>
    <w:uiPriority w:val="63"/>
    <w:rsid w:val="00800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8003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FF1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>TEMAOS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0013914</cp:lastModifiedBy>
  <cp:revision>7</cp:revision>
  <dcterms:created xsi:type="dcterms:W3CDTF">2019-02-16T08:10:00Z</dcterms:created>
  <dcterms:modified xsi:type="dcterms:W3CDTF">2019-03-11T14:24:00Z</dcterms:modified>
</cp:coreProperties>
</file>