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9" w:rsidRPr="006517C0" w:rsidRDefault="0000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file 1: </w:t>
      </w:r>
      <w:r w:rsidR="002316CD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2316CD">
        <w:rPr>
          <w:rFonts w:ascii="Times New Roman" w:hAnsi="Times New Roman" w:cs="Times New Roman" w:hint="eastAsia"/>
          <w:b/>
        </w:rPr>
        <w:t>1</w:t>
      </w:r>
      <w:r w:rsidR="00311939" w:rsidRPr="006517C0">
        <w:rPr>
          <w:rFonts w:ascii="Times New Roman" w:hAnsi="Times New Roman" w:cs="Times New Roman"/>
        </w:rPr>
        <w:t xml:space="preserve">. Extracranial radiation prior to crizotinib </w:t>
      </w: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21"/>
        <w:gridCol w:w="907"/>
        <w:gridCol w:w="1418"/>
        <w:gridCol w:w="1134"/>
        <w:gridCol w:w="1242"/>
        <w:gridCol w:w="1134"/>
        <w:gridCol w:w="1134"/>
      </w:tblGrid>
      <w:tr w:rsidR="006517C0" w:rsidRPr="006517C0" w:rsidTr="001072B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Sex/Age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 xml:space="preserve">RT Site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Symptom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ntention</w:t>
            </w:r>
            <w:r w:rsidR="001072B7" w:rsidRPr="001072B7">
              <w:rPr>
                <w:rFonts w:ascii="Times New Roman" w:hAnsi="Times New Roman" w:cs="Times New Roman" w:hint="eastAsia"/>
                <w:vertAlign w:val="superscript"/>
              </w:rPr>
              <w:t>#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6517C0" w:rsidRPr="00651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 xml:space="preserve">Efficacy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evere </w:t>
            </w:r>
            <w:r w:rsidR="006517C0" w:rsidRPr="006517C0">
              <w:rPr>
                <w:rFonts w:ascii="Times New Roman" w:hAnsi="Times New Roman" w:cs="Times New Roman"/>
              </w:rPr>
              <w:t xml:space="preserve">Toxicity </w:t>
            </w:r>
          </w:p>
        </w:tc>
      </w:tr>
      <w:tr w:rsidR="006517C0" w:rsidRPr="006517C0" w:rsidTr="001072B7"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M/41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horax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 w:rsidR="006517C0" w:rsidRPr="006517C0">
              <w:rPr>
                <w:rFonts w:ascii="Times New Roman" w:hAnsi="Times New Roman" w:cs="Times New Roman"/>
              </w:rPr>
              <w:t>bstructive pneumonitis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6517C0" w:rsidRPr="006517C0">
              <w:rPr>
                <w:rFonts w:ascii="Times New Roman" w:hAnsi="Times New Roman" w:cs="Times New Roman"/>
              </w:rPr>
              <w:t>alliative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5F9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="00A65F90">
              <w:rPr>
                <w:rFonts w:ascii="Times New Roman" w:hAnsi="Times New Roman" w:cs="Times New Roman" w:hint="eastAsia"/>
              </w:rPr>
              <w:t>ymptom</w:t>
            </w:r>
          </w:p>
          <w:p w:rsidR="00A65F9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 xml:space="preserve">lief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None </w:t>
            </w:r>
          </w:p>
        </w:tc>
      </w:tr>
      <w:tr w:rsidR="006517C0" w:rsidRPr="006517C0" w:rsidTr="001072B7">
        <w:tc>
          <w:tcPr>
            <w:tcW w:w="907" w:type="dxa"/>
            <w:tcBorders>
              <w:top w:val="nil"/>
            </w:tcBorders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Case2</w:t>
            </w:r>
          </w:p>
        </w:tc>
        <w:tc>
          <w:tcPr>
            <w:tcW w:w="1021" w:type="dxa"/>
            <w:tcBorders>
              <w:top w:val="nil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M/41</w:t>
            </w:r>
          </w:p>
        </w:tc>
        <w:tc>
          <w:tcPr>
            <w:tcW w:w="907" w:type="dxa"/>
            <w:tcBorders>
              <w:top w:val="nil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Bone</w:t>
            </w:r>
          </w:p>
        </w:tc>
        <w:tc>
          <w:tcPr>
            <w:tcW w:w="1418" w:type="dxa"/>
            <w:tcBorders>
              <w:top w:val="nil"/>
            </w:tcBorders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65F90">
              <w:rPr>
                <w:rFonts w:ascii="Times New Roman" w:hAnsi="Times New Roman" w:cs="Times New Roman" w:hint="eastAsia"/>
              </w:rPr>
              <w:t xml:space="preserve">ain </w:t>
            </w:r>
          </w:p>
        </w:tc>
        <w:tc>
          <w:tcPr>
            <w:tcW w:w="1134" w:type="dxa"/>
            <w:tcBorders>
              <w:top w:val="nil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SBRT</w:t>
            </w:r>
          </w:p>
        </w:tc>
        <w:tc>
          <w:tcPr>
            <w:tcW w:w="1242" w:type="dxa"/>
            <w:tcBorders>
              <w:top w:val="nil"/>
            </w:tcBorders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65F90">
              <w:rPr>
                <w:rFonts w:ascii="Times New Roman" w:hAnsi="Times New Roman" w:cs="Times New Roman" w:hint="eastAsia"/>
              </w:rPr>
              <w:t>alliative</w:t>
            </w:r>
          </w:p>
        </w:tc>
        <w:tc>
          <w:tcPr>
            <w:tcW w:w="1134" w:type="dxa"/>
            <w:tcBorders>
              <w:top w:val="nil"/>
            </w:tcBorders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65F90">
              <w:rPr>
                <w:rFonts w:ascii="Times New Roman" w:hAnsi="Times New Roman" w:cs="Times New Roman" w:hint="eastAsia"/>
              </w:rPr>
              <w:t>ain relief</w:t>
            </w:r>
          </w:p>
        </w:tc>
        <w:tc>
          <w:tcPr>
            <w:tcW w:w="1134" w:type="dxa"/>
            <w:tcBorders>
              <w:top w:val="nil"/>
            </w:tcBorders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one 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Case3</w:t>
            </w:r>
          </w:p>
        </w:tc>
        <w:tc>
          <w:tcPr>
            <w:tcW w:w="1021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F/49</w:t>
            </w:r>
          </w:p>
        </w:tc>
        <w:tc>
          <w:tcPr>
            <w:tcW w:w="907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Bone</w:t>
            </w:r>
          </w:p>
        </w:tc>
        <w:tc>
          <w:tcPr>
            <w:tcW w:w="1418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65F90">
              <w:rPr>
                <w:rFonts w:ascii="Times New Roman" w:hAnsi="Times New Roman" w:cs="Times New Roman"/>
              </w:rPr>
              <w:t>ain</w:t>
            </w:r>
          </w:p>
        </w:tc>
        <w:tc>
          <w:tcPr>
            <w:tcW w:w="1134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SBRT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65F90">
              <w:rPr>
                <w:rFonts w:ascii="Times New Roman" w:hAnsi="Times New Roman" w:cs="Times New Roman" w:hint="eastAsia"/>
              </w:rPr>
              <w:t>alliative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65F90">
              <w:rPr>
                <w:rFonts w:ascii="Times New Roman" w:hAnsi="Times New Roman" w:cs="Times New Roman"/>
              </w:rPr>
              <w:t xml:space="preserve">ain relief </w:t>
            </w:r>
          </w:p>
        </w:tc>
        <w:tc>
          <w:tcPr>
            <w:tcW w:w="1134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Case4</w:t>
            </w:r>
          </w:p>
        </w:tc>
        <w:tc>
          <w:tcPr>
            <w:tcW w:w="1021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M/49</w:t>
            </w:r>
          </w:p>
        </w:tc>
        <w:tc>
          <w:tcPr>
            <w:tcW w:w="907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horax </w:t>
            </w:r>
          </w:p>
        </w:tc>
        <w:tc>
          <w:tcPr>
            <w:tcW w:w="1418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 w:rsidR="00A65F90">
              <w:rPr>
                <w:rFonts w:ascii="Times New Roman" w:hAnsi="Times New Roman" w:cs="Times New Roman" w:hint="eastAsia"/>
              </w:rPr>
              <w:t xml:space="preserve">ot specific  </w:t>
            </w:r>
          </w:p>
        </w:tc>
        <w:tc>
          <w:tcPr>
            <w:tcW w:w="1134" w:type="dxa"/>
          </w:tcPr>
          <w:p w:rsidR="006517C0" w:rsidRPr="006517C0" w:rsidRDefault="00A6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A65F90">
              <w:rPr>
                <w:rFonts w:ascii="Times New Roman" w:hAnsi="Times New Roman" w:cs="Times New Roman" w:hint="eastAsia"/>
              </w:rPr>
              <w:t xml:space="preserve">blative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 w:rsidR="00D4039D">
              <w:rPr>
                <w:rFonts w:ascii="Times New Roman" w:hAnsi="Times New Roman" w:cs="Times New Roman"/>
              </w:rPr>
              <w:t xml:space="preserve">umor </w:t>
            </w:r>
            <w:r w:rsidR="00D4039D">
              <w:rPr>
                <w:rFonts w:ascii="Times New Roman" w:hAnsi="Times New Roman" w:cs="Times New Roman" w:hint="eastAsia"/>
              </w:rPr>
              <w:t>reduction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Case5</w:t>
            </w:r>
          </w:p>
        </w:tc>
        <w:tc>
          <w:tcPr>
            <w:tcW w:w="1021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M/45</w:t>
            </w:r>
          </w:p>
        </w:tc>
        <w:tc>
          <w:tcPr>
            <w:tcW w:w="907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Thorax</w:t>
            </w:r>
          </w:p>
        </w:tc>
        <w:tc>
          <w:tcPr>
            <w:tcW w:w="1418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ot specific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SBRT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D4039D">
              <w:rPr>
                <w:rFonts w:ascii="Times New Roman" w:hAnsi="Times New Roman" w:cs="Times New Roman" w:hint="eastAsia"/>
              </w:rPr>
              <w:t>blative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 w:rsidR="00D4039D">
              <w:rPr>
                <w:rFonts w:ascii="Times New Roman" w:hAnsi="Times New Roman" w:cs="Times New Roman" w:hint="eastAsia"/>
              </w:rPr>
              <w:t xml:space="preserve">umor reduction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Case6</w:t>
            </w:r>
          </w:p>
        </w:tc>
        <w:tc>
          <w:tcPr>
            <w:tcW w:w="1021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M/57</w:t>
            </w:r>
          </w:p>
        </w:tc>
        <w:tc>
          <w:tcPr>
            <w:tcW w:w="907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one </w:t>
            </w:r>
          </w:p>
        </w:tc>
        <w:tc>
          <w:tcPr>
            <w:tcW w:w="1418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4039D">
              <w:rPr>
                <w:rFonts w:ascii="Times New Roman" w:hAnsi="Times New Roman" w:cs="Times New Roman" w:hint="eastAsia"/>
              </w:rPr>
              <w:t xml:space="preserve">ain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SBRT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4039D">
              <w:rPr>
                <w:rFonts w:ascii="Times New Roman" w:hAnsi="Times New Roman" w:cs="Times New Roman" w:hint="eastAsia"/>
              </w:rPr>
              <w:t xml:space="preserve">alliative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4039D">
              <w:rPr>
                <w:rFonts w:ascii="Times New Roman" w:hAnsi="Times New Roman" w:cs="Times New Roman" w:hint="eastAsia"/>
              </w:rPr>
              <w:t>ain relief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Case7</w:t>
            </w:r>
          </w:p>
        </w:tc>
        <w:tc>
          <w:tcPr>
            <w:tcW w:w="1021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M/53</w:t>
            </w:r>
          </w:p>
        </w:tc>
        <w:tc>
          <w:tcPr>
            <w:tcW w:w="907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horax </w:t>
            </w:r>
          </w:p>
        </w:tc>
        <w:tc>
          <w:tcPr>
            <w:tcW w:w="1418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ot specific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D4039D">
              <w:rPr>
                <w:rFonts w:ascii="Times New Roman" w:hAnsi="Times New Roman" w:cs="Times New Roman" w:hint="eastAsia"/>
              </w:rPr>
              <w:t xml:space="preserve">blative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umor reduction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Case8</w:t>
            </w:r>
          </w:p>
        </w:tc>
        <w:tc>
          <w:tcPr>
            <w:tcW w:w="1021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M/39</w:t>
            </w:r>
          </w:p>
        </w:tc>
        <w:tc>
          <w:tcPr>
            <w:tcW w:w="907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Thorax </w:t>
            </w:r>
          </w:p>
        </w:tc>
        <w:tc>
          <w:tcPr>
            <w:tcW w:w="1418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ot specific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D4039D">
              <w:rPr>
                <w:rFonts w:ascii="Times New Roman" w:hAnsi="Times New Roman" w:cs="Times New Roman" w:hint="eastAsia"/>
              </w:rPr>
              <w:t>blative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Tumor reduction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134" w:type="dxa"/>
          </w:tcPr>
          <w:p w:rsid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D4039D" w:rsidRPr="00D4039D">
              <w:rPr>
                <w:rFonts w:ascii="Times New Roman" w:hAnsi="Times New Roman" w:cs="Times New Roman"/>
              </w:rPr>
              <w:t>ebrile</w:t>
            </w:r>
          </w:p>
          <w:p w:rsidR="00D4039D" w:rsidRPr="006517C0" w:rsidRDefault="00D4039D">
            <w:pPr>
              <w:rPr>
                <w:rFonts w:ascii="Times New Roman" w:hAnsi="Times New Roman" w:cs="Times New Roman"/>
              </w:rPr>
            </w:pPr>
            <w:r w:rsidRPr="00D4039D">
              <w:rPr>
                <w:rFonts w:ascii="Times New Roman" w:hAnsi="Times New Roman" w:cs="Times New Roman"/>
              </w:rPr>
              <w:t>neutropenia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Case9</w:t>
            </w:r>
          </w:p>
        </w:tc>
        <w:tc>
          <w:tcPr>
            <w:tcW w:w="1021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F/38</w:t>
            </w:r>
          </w:p>
        </w:tc>
        <w:tc>
          <w:tcPr>
            <w:tcW w:w="907" w:type="dxa"/>
          </w:tcPr>
          <w:p w:rsid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Adrenal </w:t>
            </w:r>
          </w:p>
          <w:p w:rsidR="00D4039D" w:rsidRPr="006517C0" w:rsidRDefault="001E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 w:rsidR="00D4039D">
              <w:rPr>
                <w:rFonts w:ascii="Times New Roman" w:hAnsi="Times New Roman" w:cs="Times New Roman"/>
              </w:rPr>
              <w:t>land</w:t>
            </w:r>
            <w:r>
              <w:rPr>
                <w:rFonts w:ascii="Times New Roman" w:hAnsi="Times New Roman" w:cs="Times New Roman" w:hint="eastAsia"/>
              </w:rPr>
              <w:t>, Thorax</w:t>
            </w:r>
          </w:p>
        </w:tc>
        <w:tc>
          <w:tcPr>
            <w:tcW w:w="1418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ot specific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SBRT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D4039D">
              <w:rPr>
                <w:rFonts w:ascii="Times New Roman" w:hAnsi="Times New Roman" w:cs="Times New Roman" w:hint="eastAsia"/>
              </w:rPr>
              <w:t xml:space="preserve">blative </w:t>
            </w:r>
          </w:p>
        </w:tc>
        <w:tc>
          <w:tcPr>
            <w:tcW w:w="1134" w:type="dxa"/>
          </w:tcPr>
          <w:p w:rsidR="006517C0" w:rsidRPr="006517C0" w:rsidRDefault="00D4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umor reduction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="00BC02A2" w:rsidRPr="00BC02A2">
              <w:rPr>
                <w:rFonts w:ascii="Times New Roman" w:hAnsi="Times New Roman" w:cs="Times New Roman"/>
              </w:rPr>
              <w:t>kin injury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Case10</w:t>
            </w:r>
          </w:p>
        </w:tc>
        <w:tc>
          <w:tcPr>
            <w:tcW w:w="1021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M/53</w:t>
            </w:r>
          </w:p>
        </w:tc>
        <w:tc>
          <w:tcPr>
            <w:tcW w:w="907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horax </w:t>
            </w:r>
          </w:p>
        </w:tc>
        <w:tc>
          <w:tcPr>
            <w:tcW w:w="1418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Pr="00A13AC8">
              <w:rPr>
                <w:rFonts w:ascii="Times New Roman" w:hAnsi="Times New Roman" w:cs="Times New Roman"/>
              </w:rPr>
              <w:t>sophageal obstruction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Palliative </w:t>
            </w:r>
          </w:p>
        </w:tc>
        <w:tc>
          <w:tcPr>
            <w:tcW w:w="1134" w:type="dxa"/>
          </w:tcPr>
          <w:p w:rsid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ymptom</w:t>
            </w:r>
          </w:p>
          <w:p w:rsidR="00A13AC8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relief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Case11</w:t>
            </w:r>
          </w:p>
        </w:tc>
        <w:tc>
          <w:tcPr>
            <w:tcW w:w="1021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F/58</w:t>
            </w:r>
          </w:p>
        </w:tc>
        <w:tc>
          <w:tcPr>
            <w:tcW w:w="907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horax </w:t>
            </w:r>
          </w:p>
        </w:tc>
        <w:tc>
          <w:tcPr>
            <w:tcW w:w="1418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SVCS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Palliative </w:t>
            </w:r>
          </w:p>
        </w:tc>
        <w:tc>
          <w:tcPr>
            <w:tcW w:w="1134" w:type="dxa"/>
          </w:tcPr>
          <w:p w:rsid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Symptom</w:t>
            </w:r>
          </w:p>
          <w:p w:rsidR="00A13AC8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relief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Case12</w:t>
            </w:r>
          </w:p>
        </w:tc>
        <w:tc>
          <w:tcPr>
            <w:tcW w:w="1021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F/53</w:t>
            </w:r>
          </w:p>
        </w:tc>
        <w:tc>
          <w:tcPr>
            <w:tcW w:w="907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one </w:t>
            </w:r>
          </w:p>
        </w:tc>
        <w:tc>
          <w:tcPr>
            <w:tcW w:w="1418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ain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Palliative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ain relief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Case13</w:t>
            </w:r>
          </w:p>
        </w:tc>
        <w:tc>
          <w:tcPr>
            <w:tcW w:w="1021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F/48</w:t>
            </w:r>
          </w:p>
        </w:tc>
        <w:tc>
          <w:tcPr>
            <w:tcW w:w="907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Bone</w:t>
            </w:r>
          </w:p>
        </w:tc>
        <w:tc>
          <w:tcPr>
            <w:tcW w:w="1418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Pain, P</w:t>
            </w:r>
            <w:r w:rsidRPr="00A13AC8">
              <w:rPr>
                <w:rFonts w:ascii="Times New Roman" w:hAnsi="Times New Roman" w:cs="Times New Roman"/>
              </w:rPr>
              <w:t>athological fracture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Palliative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Pain relief </w:t>
            </w:r>
          </w:p>
        </w:tc>
        <w:tc>
          <w:tcPr>
            <w:tcW w:w="1134" w:type="dxa"/>
          </w:tcPr>
          <w:p w:rsidR="006517C0" w:rsidRPr="006517C0" w:rsidRDefault="00A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Case14</w:t>
            </w:r>
            <w:r w:rsidR="00E31DE0" w:rsidRPr="00E31DE0">
              <w:rPr>
                <w:rFonts w:ascii="Times New Roman" w:hAnsi="Times New Roman" w:cs="Times New Roman" w:hint="eastAsia"/>
                <w:vertAlign w:val="superscript"/>
              </w:rPr>
              <w:t>*</w:t>
            </w:r>
          </w:p>
        </w:tc>
        <w:tc>
          <w:tcPr>
            <w:tcW w:w="1021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F/50</w:t>
            </w:r>
          </w:p>
        </w:tc>
        <w:tc>
          <w:tcPr>
            <w:tcW w:w="907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horax </w:t>
            </w:r>
          </w:p>
        </w:tc>
        <w:tc>
          <w:tcPr>
            <w:tcW w:w="1418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ot specific </w:t>
            </w:r>
          </w:p>
        </w:tc>
        <w:tc>
          <w:tcPr>
            <w:tcW w:w="1134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5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Palliative</w:t>
            </w:r>
            <w:r w:rsidR="00850693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134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umor reduction</w:t>
            </w:r>
          </w:p>
        </w:tc>
        <w:tc>
          <w:tcPr>
            <w:tcW w:w="1134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 w:rsidRPr="00850693">
              <w:rPr>
                <w:rFonts w:ascii="Times New Roman" w:hAnsi="Times New Roman" w:cs="Times New Roman"/>
              </w:rPr>
              <w:t>adiation pneumonitis</w:t>
            </w:r>
          </w:p>
        </w:tc>
      </w:tr>
      <w:tr w:rsidR="006517C0" w:rsidRPr="006517C0" w:rsidTr="001072B7">
        <w:tc>
          <w:tcPr>
            <w:tcW w:w="907" w:type="dxa"/>
          </w:tcPr>
          <w:p w:rsidR="006517C0" w:rsidRPr="006517C0" w:rsidRDefault="006517C0">
            <w:pPr>
              <w:rPr>
                <w:rFonts w:ascii="Times New Roman" w:hAnsi="Times New Roman" w:cs="Times New Roman"/>
              </w:rPr>
            </w:pPr>
            <w:r w:rsidRPr="006517C0">
              <w:rPr>
                <w:rFonts w:ascii="Times New Roman" w:hAnsi="Times New Roman" w:cs="Times New Roman"/>
              </w:rPr>
              <w:t>Case15</w:t>
            </w:r>
          </w:p>
        </w:tc>
        <w:tc>
          <w:tcPr>
            <w:tcW w:w="1021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M/52</w:t>
            </w:r>
          </w:p>
        </w:tc>
        <w:tc>
          <w:tcPr>
            <w:tcW w:w="907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Thorax</w:t>
            </w:r>
          </w:p>
        </w:tc>
        <w:tc>
          <w:tcPr>
            <w:tcW w:w="1418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ot specific </w:t>
            </w:r>
          </w:p>
        </w:tc>
        <w:tc>
          <w:tcPr>
            <w:tcW w:w="1134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IMRT</w:t>
            </w:r>
          </w:p>
        </w:tc>
        <w:tc>
          <w:tcPr>
            <w:tcW w:w="1242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blative </w:t>
            </w:r>
          </w:p>
        </w:tc>
        <w:tc>
          <w:tcPr>
            <w:tcW w:w="1134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table disease</w:t>
            </w:r>
          </w:p>
        </w:tc>
        <w:tc>
          <w:tcPr>
            <w:tcW w:w="1134" w:type="dxa"/>
          </w:tcPr>
          <w:p w:rsidR="006517C0" w:rsidRPr="006517C0" w:rsidRDefault="00850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</w:tr>
    </w:tbl>
    <w:p w:rsidR="000C2A14" w:rsidRDefault="00A13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RT: radiotherapy, IMRT: i</w:t>
      </w:r>
      <w:r w:rsidRPr="00A13AC8">
        <w:rPr>
          <w:rFonts w:ascii="Times New Roman" w:hAnsi="Times New Roman" w:cs="Times New Roman"/>
        </w:rPr>
        <w:t>ntensity-modulated radiation therapy</w:t>
      </w:r>
      <w:r>
        <w:rPr>
          <w:rFonts w:ascii="Times New Roman" w:hAnsi="Times New Roman" w:cs="Times New Roman" w:hint="eastAsia"/>
        </w:rPr>
        <w:t xml:space="preserve">, SBRT: </w:t>
      </w:r>
      <w:r w:rsidRPr="00A13AC8">
        <w:rPr>
          <w:rFonts w:ascii="Times New Roman" w:hAnsi="Times New Roman" w:cs="Times New Roman"/>
        </w:rPr>
        <w:t>stereotactic body radiation therapy</w:t>
      </w:r>
      <w:r>
        <w:rPr>
          <w:rFonts w:ascii="Times New Roman" w:hAnsi="Times New Roman" w:cs="Times New Roman" w:hint="eastAsia"/>
        </w:rPr>
        <w:t xml:space="preserve">, SVCS: </w:t>
      </w:r>
      <w:r w:rsidRPr="00A13AC8">
        <w:rPr>
          <w:rFonts w:ascii="Times New Roman" w:hAnsi="Times New Roman" w:cs="Times New Roman"/>
        </w:rPr>
        <w:t>superior vena cava syndrome</w:t>
      </w:r>
    </w:p>
    <w:p w:rsidR="00981A5B" w:rsidRDefault="00981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Not specific: patients </w:t>
      </w:r>
      <w:r w:rsidRPr="00981A5B">
        <w:rPr>
          <w:rFonts w:ascii="Times New Roman" w:hAnsi="Times New Roman" w:cs="Times New Roman"/>
        </w:rPr>
        <w:t>did not have specific symptoms that warranted immediate palliative radiation</w:t>
      </w:r>
    </w:p>
    <w:p w:rsidR="00E31DE0" w:rsidRDefault="00E31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*: Ablative thoracic </w:t>
      </w:r>
      <w:r>
        <w:rPr>
          <w:rFonts w:ascii="Times New Roman" w:hAnsi="Times New Roman" w:cs="Times New Roman"/>
        </w:rPr>
        <w:t>radiation</w:t>
      </w:r>
      <w:r>
        <w:rPr>
          <w:rFonts w:ascii="Times New Roman" w:hAnsi="Times New Roman" w:cs="Times New Roman" w:hint="eastAsia"/>
        </w:rPr>
        <w:t xml:space="preserve"> was planed for this patient and ended up as palliative radiation due to the development of grade 3 radiation pneumonitis</w:t>
      </w:r>
    </w:p>
    <w:p w:rsidR="001072B7" w:rsidRDefault="001072B7">
      <w:pPr>
        <w:rPr>
          <w:rFonts w:ascii="Times New Roman" w:hAnsi="Times New Roman" w:cs="Times New Roman"/>
        </w:rPr>
      </w:pPr>
      <w:r w:rsidRPr="001072B7">
        <w:rPr>
          <w:rFonts w:ascii="Times New Roman" w:hAnsi="Times New Roman" w:cs="Times New Roman" w:hint="eastAsia"/>
          <w:vertAlign w:val="superscript"/>
        </w:rPr>
        <w:t>#</w:t>
      </w:r>
      <w:r>
        <w:rPr>
          <w:rFonts w:ascii="Times New Roman" w:hAnsi="Times New Roman" w:cs="Times New Roman" w:hint="eastAsia"/>
        </w:rPr>
        <w:t>:</w:t>
      </w:r>
      <w:r w:rsidRPr="001072B7">
        <w:rPr>
          <w:rFonts w:hint="eastAsia"/>
        </w:rPr>
        <w:t xml:space="preserve"> </w:t>
      </w:r>
      <w:r w:rsidRPr="001072B7">
        <w:rPr>
          <w:rFonts w:ascii="Times New Roman" w:hAnsi="Times New Roman" w:cs="Times New Roman" w:hint="eastAsia"/>
        </w:rPr>
        <w:t>Thoracic radiation was considered ablative with a biologic effective dose (BED</w:t>
      </w:r>
      <w:proofErr w:type="gramStart"/>
      <w:r w:rsidRPr="001072B7">
        <w:rPr>
          <w:rFonts w:ascii="Times New Roman" w:hAnsi="Times New Roman" w:cs="Times New Roman" w:hint="eastAsia"/>
        </w:rPr>
        <w:t>)</w:t>
      </w:r>
      <w:r w:rsidRPr="001072B7">
        <w:rPr>
          <w:rFonts w:ascii="Times New Roman" w:hAnsi="Times New Roman" w:cs="Times New Roman" w:hint="eastAsia"/>
        </w:rPr>
        <w:t>≥</w:t>
      </w:r>
      <w:proofErr w:type="gramEnd"/>
      <w:r w:rsidRPr="001072B7">
        <w:rPr>
          <w:rFonts w:ascii="Times New Roman" w:hAnsi="Times New Roman" w:cs="Times New Roman" w:hint="eastAsia"/>
        </w:rPr>
        <w:t>60 Gy</w:t>
      </w:r>
      <w:r w:rsidRPr="001072B7">
        <w:rPr>
          <w:rFonts w:ascii="Times New Roman" w:hAnsi="Times New Roman" w:cs="Times New Roman" w:hint="eastAsia"/>
          <w:vertAlign w:val="subscript"/>
        </w:rPr>
        <w:t>10</w:t>
      </w:r>
      <w:r w:rsidRPr="001072B7">
        <w:rPr>
          <w:rFonts w:ascii="Times New Roman" w:hAnsi="Times New Roman" w:cs="Times New Roman" w:hint="eastAsia"/>
        </w:rPr>
        <w:t xml:space="preserve"> for IMRT and with a BED </w:t>
      </w:r>
      <w:r w:rsidRPr="001072B7">
        <w:rPr>
          <w:rFonts w:ascii="Times New Roman" w:hAnsi="Times New Roman" w:cs="Times New Roman" w:hint="eastAsia"/>
        </w:rPr>
        <w:t>≥</w:t>
      </w:r>
      <w:r w:rsidRPr="001072B7">
        <w:rPr>
          <w:rFonts w:ascii="Times New Roman" w:hAnsi="Times New Roman" w:cs="Times New Roman" w:hint="eastAsia"/>
        </w:rPr>
        <w:t>100 Gy</w:t>
      </w:r>
      <w:r w:rsidRPr="001072B7">
        <w:rPr>
          <w:rFonts w:ascii="Times New Roman" w:hAnsi="Times New Roman" w:cs="Times New Roman" w:hint="eastAsia"/>
          <w:vertAlign w:val="subscript"/>
        </w:rPr>
        <w:t>10</w:t>
      </w:r>
      <w:r w:rsidRPr="001072B7">
        <w:rPr>
          <w:rFonts w:ascii="Times New Roman" w:hAnsi="Times New Roman" w:cs="Times New Roman" w:hint="eastAsia"/>
        </w:rPr>
        <w:t xml:space="preserve"> for SBRT</w:t>
      </w:r>
      <w:r>
        <w:rPr>
          <w:rFonts w:ascii="Times New Roman" w:hAnsi="Times New Roman" w:cs="Times New Roman" w:hint="eastAsia"/>
        </w:rPr>
        <w:t>, adapted from previous studies</w:t>
      </w:r>
      <w:r>
        <w:rPr>
          <w:rFonts w:ascii="Times New Roman" w:hAnsi="Times New Roman" w:cs="Times New Roman"/>
        </w:rPr>
        <w:fldChar w:fldCharType="begin">
          <w:fldData xml:space="preserve">PEVuZE5vdGU+PENpdGU+PEF1dGhvcj5Bc2h3b3J0aDwvQXV0aG9yPjxZZWFyPjIwMTQ8L1llYXI+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PEVuZE5vdGU+PENpdGU+PEF1dGhvcj5Bc2h3b3J0aDwvQXV0aG9yPjxZZWFyPjIwMTQ8L1llYXI+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hyperlink w:anchor="_ENREF_1" w:tooltip="Ashworth, 2014 #54" w:history="1">
        <w:r>
          <w:rPr>
            <w:rFonts w:ascii="Times New Roman" w:hAnsi="Times New Roman" w:cs="Times New Roman"/>
            <w:noProof/>
          </w:rPr>
          <w:t>1</w:t>
        </w:r>
      </w:hyperlink>
      <w:r>
        <w:rPr>
          <w:rFonts w:ascii="Times New Roman" w:hAnsi="Times New Roman" w:cs="Times New Roman"/>
          <w:noProof/>
        </w:rPr>
        <w:t>,</w:t>
      </w:r>
      <w:hyperlink w:anchor="_ENREF_2" w:tooltip="Gomez, 2016 #55" w:history="1">
        <w:r>
          <w:rPr>
            <w:rFonts w:ascii="Times New Roman" w:hAnsi="Times New Roman" w:cs="Times New Roman"/>
            <w:noProof/>
          </w:rPr>
          <w:t>2</w:t>
        </w:r>
      </w:hyperlink>
      <w:r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</w:rPr>
        <w:fldChar w:fldCharType="end"/>
      </w:r>
    </w:p>
    <w:p w:rsidR="001072B7" w:rsidRDefault="001072B7">
      <w:pPr>
        <w:rPr>
          <w:rFonts w:ascii="Times New Roman" w:hAnsi="Times New Roman" w:cs="Times New Roman"/>
        </w:rPr>
        <w:sectPr w:rsidR="001072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72B7" w:rsidRDefault="001072B7">
      <w:pPr>
        <w:rPr>
          <w:rFonts w:ascii="Times New Roman" w:hAnsi="Times New Roman" w:cs="Times New Roman"/>
        </w:rPr>
      </w:pPr>
      <w:r w:rsidRPr="00981A5B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Pr="00981A5B">
        <w:rPr>
          <w:rFonts w:ascii="Times New Roman" w:hAnsi="Times New Roman" w:cs="Times New Roman" w:hint="eastAsia"/>
          <w:b/>
          <w:sz w:val="28"/>
          <w:szCs w:val="28"/>
        </w:rPr>
        <w:t>eference</w:t>
      </w:r>
      <w:r>
        <w:rPr>
          <w:rFonts w:ascii="Times New Roman" w:hAnsi="Times New Roman" w:cs="Times New Roman" w:hint="eastAsia"/>
        </w:rPr>
        <w:t>:</w:t>
      </w:r>
    </w:p>
    <w:p w:rsidR="001072B7" w:rsidRPr="001072B7" w:rsidRDefault="001072B7" w:rsidP="001072B7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1"/>
          <w:szCs w:val="21"/>
        </w:rPr>
      </w:pPr>
      <w:r w:rsidRPr="001072B7">
        <w:rPr>
          <w:rFonts w:ascii="Times New Roman" w:hAnsi="Times New Roman" w:cs="Times New Roman"/>
          <w:sz w:val="21"/>
          <w:szCs w:val="21"/>
        </w:rPr>
        <w:fldChar w:fldCharType="begin"/>
      </w:r>
      <w:r w:rsidRPr="001072B7">
        <w:rPr>
          <w:rFonts w:ascii="Times New Roman" w:hAnsi="Times New Roman" w:cs="Times New Roman"/>
          <w:sz w:val="21"/>
          <w:szCs w:val="21"/>
        </w:rPr>
        <w:instrText xml:space="preserve"> ADDIN EN.REFLIST </w:instrText>
      </w:r>
      <w:r w:rsidRPr="001072B7">
        <w:rPr>
          <w:rFonts w:ascii="Times New Roman" w:hAnsi="Times New Roman" w:cs="Times New Roman"/>
          <w:sz w:val="21"/>
          <w:szCs w:val="21"/>
        </w:rPr>
        <w:fldChar w:fldCharType="separate"/>
      </w:r>
      <w:bookmarkStart w:id="1" w:name="_ENREF_1"/>
      <w:r w:rsidRPr="001072B7">
        <w:rPr>
          <w:rFonts w:ascii="Times New Roman" w:hAnsi="Times New Roman" w:cs="Times New Roman"/>
          <w:sz w:val="21"/>
          <w:szCs w:val="21"/>
        </w:rPr>
        <w:t>[1]</w:t>
      </w:r>
      <w:r w:rsidRPr="001072B7">
        <w:rPr>
          <w:rFonts w:ascii="Times New Roman" w:hAnsi="Times New Roman" w:cs="Times New Roman"/>
          <w:sz w:val="21"/>
          <w:szCs w:val="21"/>
        </w:rPr>
        <w:tab/>
        <w:t>Ashworth AB, Senan S, Palma DA, et al. An individual patient data metaanalysis of outcomes and prognostic factors after treatment of oligometastatic non-small-cell lung cancer. Clinical lung cancer 2014;15:346-355.</w:t>
      </w:r>
      <w:bookmarkEnd w:id="1"/>
    </w:p>
    <w:p w:rsidR="001072B7" w:rsidRPr="001072B7" w:rsidRDefault="001072B7" w:rsidP="001072B7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1"/>
          <w:szCs w:val="21"/>
        </w:rPr>
      </w:pPr>
      <w:bookmarkStart w:id="2" w:name="_ENREF_2"/>
      <w:r w:rsidRPr="001072B7">
        <w:rPr>
          <w:rFonts w:ascii="Times New Roman" w:hAnsi="Times New Roman" w:cs="Times New Roman"/>
          <w:sz w:val="21"/>
          <w:szCs w:val="21"/>
        </w:rPr>
        <w:t>[2]</w:t>
      </w:r>
      <w:r w:rsidRPr="001072B7">
        <w:rPr>
          <w:rFonts w:ascii="Times New Roman" w:hAnsi="Times New Roman" w:cs="Times New Roman"/>
          <w:sz w:val="21"/>
          <w:szCs w:val="21"/>
        </w:rPr>
        <w:tab/>
        <w:t>Gomez DR, Blumenschein GR, Jr., Lee JJ, et al. Local consolidative therapy versus maintenance therapy or observation for patients with oligometastatic non-small-cell lung cancer without progression after first-line systemic therapy: a multicentre, randomised, controlled, phase 2 study. The Lancet. Oncology 2016;17:1672-1682.</w:t>
      </w:r>
      <w:bookmarkEnd w:id="2"/>
    </w:p>
    <w:p w:rsidR="001072B7" w:rsidRPr="00311939" w:rsidRDefault="001072B7" w:rsidP="001072B7">
      <w:pPr>
        <w:spacing w:line="360" w:lineRule="auto"/>
        <w:rPr>
          <w:rFonts w:ascii="Times New Roman" w:hAnsi="Times New Roman" w:cs="Times New Roman"/>
        </w:rPr>
      </w:pPr>
      <w:r w:rsidRPr="001072B7">
        <w:rPr>
          <w:rFonts w:ascii="Times New Roman" w:hAnsi="Times New Roman" w:cs="Times New Roman"/>
          <w:szCs w:val="21"/>
        </w:rPr>
        <w:fldChar w:fldCharType="end"/>
      </w:r>
    </w:p>
    <w:sectPr w:rsidR="001072B7" w:rsidRPr="0031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EE" w:rsidRDefault="00057AEE" w:rsidP="005C347E">
      <w:r>
        <w:separator/>
      </w:r>
    </w:p>
  </w:endnote>
  <w:endnote w:type="continuationSeparator" w:id="0">
    <w:p w:rsidR="00057AEE" w:rsidRDefault="00057AEE" w:rsidP="005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EE" w:rsidRDefault="00057AEE" w:rsidP="005C347E">
      <w:r>
        <w:separator/>
      </w:r>
    </w:p>
  </w:footnote>
  <w:footnote w:type="continuationSeparator" w:id="0">
    <w:p w:rsidR="00057AEE" w:rsidRDefault="00057AEE" w:rsidP="005C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therapy and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p0v2sv030590desxf4x22xgx0dzr5zvz2rv&quot;&gt;ALK project&lt;record-ids&gt;&lt;item&gt;54&lt;/item&gt;&lt;item&gt;55&lt;/item&gt;&lt;/record-ids&gt;&lt;/item&gt;&lt;/Libraries&gt;"/>
  </w:docVars>
  <w:rsids>
    <w:rsidRoot w:val="004D2064"/>
    <w:rsid w:val="00004589"/>
    <w:rsid w:val="00057AEE"/>
    <w:rsid w:val="000C2A14"/>
    <w:rsid w:val="001072B7"/>
    <w:rsid w:val="001E2C93"/>
    <w:rsid w:val="002316CD"/>
    <w:rsid w:val="00311939"/>
    <w:rsid w:val="004D2064"/>
    <w:rsid w:val="005C347E"/>
    <w:rsid w:val="005E292A"/>
    <w:rsid w:val="00603CC5"/>
    <w:rsid w:val="006517C0"/>
    <w:rsid w:val="00850693"/>
    <w:rsid w:val="00892C07"/>
    <w:rsid w:val="00981A5B"/>
    <w:rsid w:val="00A13AC8"/>
    <w:rsid w:val="00A55B3A"/>
    <w:rsid w:val="00A65F90"/>
    <w:rsid w:val="00BC02A2"/>
    <w:rsid w:val="00D4039D"/>
    <w:rsid w:val="00E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34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347E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72B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72B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072B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072B7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107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34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347E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72B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72B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072B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072B7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107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2150</Characters>
  <Application>Microsoft Office Word</Application>
  <DocSecurity>0</DocSecurity>
  <Lines>17</Lines>
  <Paragraphs>5</Paragraphs>
  <ScaleCrop>false</ScaleCrop>
  <Company>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AFRENACIA</cp:lastModifiedBy>
  <cp:revision>11</cp:revision>
  <dcterms:created xsi:type="dcterms:W3CDTF">2019-01-29T15:26:00Z</dcterms:created>
  <dcterms:modified xsi:type="dcterms:W3CDTF">2019-02-27T14:58:00Z</dcterms:modified>
</cp:coreProperties>
</file>