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33" w:rsidRDefault="00742633" w:rsidP="00742633">
      <w:pPr>
        <w:rPr>
          <w:b/>
        </w:rPr>
      </w:pPr>
      <w:r>
        <w:rPr>
          <w:b/>
        </w:rPr>
        <w:t>Supplemental Figure 1</w:t>
      </w:r>
    </w:p>
    <w:p w:rsidR="00742633" w:rsidRDefault="00742633" w:rsidP="00742633">
      <w:pPr>
        <w:rPr>
          <w:b/>
        </w:rPr>
      </w:pPr>
      <w:r w:rsidRPr="0070418D">
        <w:rPr>
          <w:b/>
          <w:noProof/>
        </w:rPr>
        <w:drawing>
          <wp:inline distT="0" distB="0" distL="0" distR="0" wp14:anchorId="55F79F7A" wp14:editId="17ADEF5A">
            <wp:extent cx="5935980" cy="167894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33" w:rsidRPr="0070418D" w:rsidRDefault="00742633" w:rsidP="00742633">
      <w:pPr>
        <w:pStyle w:val="EndNoteBibliography"/>
        <w:sectPr w:rsidR="00742633" w:rsidRPr="0070418D" w:rsidSect="00B60CC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Bidi"/>
        </w:rPr>
        <w:t>Separate and adjacent areas of lower grade (WHO grades II to III) infiltrating glioma (A, 200X; B, 200X). These areas were positive for IDH1 (R132H) mutant protein.</w:t>
      </w:r>
    </w:p>
    <w:p w:rsidR="00742633" w:rsidRDefault="00742633" w:rsidP="00742633">
      <w:pPr>
        <w:rPr>
          <w:b/>
        </w:rPr>
      </w:pPr>
      <w:r>
        <w:rPr>
          <w:b/>
        </w:rPr>
        <w:lastRenderedPageBreak/>
        <w:t>Supplemental Figure 2</w:t>
      </w:r>
    </w:p>
    <w:p w:rsidR="00742633" w:rsidRDefault="00742633" w:rsidP="00742633">
      <w:pPr>
        <w:rPr>
          <w:b/>
        </w:rPr>
      </w:pPr>
      <w:r w:rsidRPr="0070418D">
        <w:rPr>
          <w:b/>
          <w:noProof/>
        </w:rPr>
        <w:drawing>
          <wp:inline distT="0" distB="0" distL="0" distR="0" wp14:anchorId="06C415FB" wp14:editId="2B8C0032">
            <wp:extent cx="5943600" cy="30283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33" w:rsidRDefault="00742633" w:rsidP="00742633">
      <w:pPr>
        <w:pStyle w:val="EndNoteBibliography"/>
        <w:rPr>
          <w:b/>
        </w:rPr>
        <w:sectPr w:rsidR="00742633" w:rsidSect="007041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The tumor was largely composed of </w:t>
      </w:r>
      <w:proofErr w:type="spellStart"/>
      <w:r>
        <w:t>patternless</w:t>
      </w:r>
      <w:proofErr w:type="spellEnd"/>
      <w:r>
        <w:t xml:space="preserve"> sheets of cells (A, 100X; B, 40X; C, 200X) with rounded cytoplasmic contours, variable amounts of eosinophilic cytoplasm with minimal to no stellate cellular processes (D, 400X; E, 400X; F, 200X), large nuclei, and variably prominent nucleoli (D). Necrosis was predominantly zonal and frequently associated with </w:t>
      </w:r>
      <w:proofErr w:type="spellStart"/>
      <w:r>
        <w:t>sclerosed</w:t>
      </w:r>
      <w:proofErr w:type="spellEnd"/>
      <w:r>
        <w:t xml:space="preserve"> or thrombosed blood vessels (B, 40X). Rare foci suspicious for vascular invasion were also noted (E, 400X). Rare fragments showed adjacent areas of lower grade, infiltrating glioma (A).</w:t>
      </w:r>
    </w:p>
    <w:p w:rsidR="00742633" w:rsidRDefault="00742633" w:rsidP="00742633">
      <w:pPr>
        <w:rPr>
          <w:b/>
        </w:rPr>
      </w:pPr>
      <w:r>
        <w:rPr>
          <w:b/>
        </w:rPr>
        <w:lastRenderedPageBreak/>
        <w:t xml:space="preserve">Supplemental Figure 3 </w:t>
      </w:r>
      <w:r w:rsidRPr="0070418D">
        <w:rPr>
          <w:b/>
          <w:noProof/>
        </w:rPr>
        <w:drawing>
          <wp:inline distT="0" distB="0" distL="0" distR="0" wp14:anchorId="34F058FA" wp14:editId="03924E5C">
            <wp:extent cx="7525593" cy="5416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99" cy="54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633" w:rsidRDefault="00742633" w:rsidP="00742633">
      <w:pPr>
        <w:rPr>
          <w:b/>
        </w:rPr>
      </w:pPr>
    </w:p>
    <w:p w:rsidR="00742633" w:rsidRDefault="00742633" w:rsidP="00742633">
      <w:pPr>
        <w:rPr>
          <w:b/>
        </w:rPr>
        <w:sectPr w:rsidR="00742633" w:rsidSect="0070418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742633" w:rsidRDefault="00742633" w:rsidP="00742633">
      <w:pPr>
        <w:rPr>
          <w:b/>
        </w:rPr>
      </w:pPr>
      <w:r>
        <w:rPr>
          <w:b/>
        </w:rPr>
        <w:lastRenderedPageBreak/>
        <w:t>Supplemental Table</w:t>
      </w:r>
    </w:p>
    <w:p w:rsidR="00742633" w:rsidRPr="00742633" w:rsidRDefault="00742633" w:rsidP="00742633">
      <w:pPr>
        <w:rPr>
          <w:b/>
        </w:rPr>
        <w:sectPr w:rsidR="00742633" w:rsidRPr="00742633" w:rsidSect="002858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r w:rsidRPr="00F25364">
        <w:rPr>
          <w:noProof/>
        </w:rPr>
        <w:drawing>
          <wp:inline distT="0" distB="0" distL="0" distR="0" wp14:anchorId="1ED4C33D" wp14:editId="6352CE41">
            <wp:extent cx="3643329" cy="78351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80" cy="78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21F8" w:rsidRDefault="009E21F8" w:rsidP="00957CE1"/>
    <w:sectPr w:rsidR="009E2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445" w:rsidRDefault="00CA0445" w:rsidP="00957CE1">
      <w:pPr>
        <w:spacing w:after="0" w:line="240" w:lineRule="auto"/>
      </w:pPr>
      <w:r>
        <w:separator/>
      </w:r>
    </w:p>
  </w:endnote>
  <w:endnote w:type="continuationSeparator" w:id="0">
    <w:p w:rsidR="00CA0445" w:rsidRDefault="00CA0445" w:rsidP="0095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445" w:rsidRDefault="00CA0445" w:rsidP="00957CE1">
      <w:pPr>
        <w:spacing w:after="0" w:line="240" w:lineRule="auto"/>
      </w:pPr>
      <w:r>
        <w:separator/>
      </w:r>
    </w:p>
  </w:footnote>
  <w:footnote w:type="continuationSeparator" w:id="0">
    <w:p w:rsidR="00CA0445" w:rsidRDefault="00CA0445" w:rsidP="00957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33"/>
    <w:rsid w:val="000736E9"/>
    <w:rsid w:val="00090DCF"/>
    <w:rsid w:val="000D2642"/>
    <w:rsid w:val="000F1987"/>
    <w:rsid w:val="00100167"/>
    <w:rsid w:val="00127A50"/>
    <w:rsid w:val="001479DE"/>
    <w:rsid w:val="001E7E11"/>
    <w:rsid w:val="002277B3"/>
    <w:rsid w:val="002974A7"/>
    <w:rsid w:val="002D5847"/>
    <w:rsid w:val="00314544"/>
    <w:rsid w:val="003801C8"/>
    <w:rsid w:val="003E5EAA"/>
    <w:rsid w:val="00451515"/>
    <w:rsid w:val="0050252E"/>
    <w:rsid w:val="005D1593"/>
    <w:rsid w:val="005E060B"/>
    <w:rsid w:val="005F120A"/>
    <w:rsid w:val="00672379"/>
    <w:rsid w:val="006A66DD"/>
    <w:rsid w:val="006F70D1"/>
    <w:rsid w:val="00742633"/>
    <w:rsid w:val="00750967"/>
    <w:rsid w:val="0076453B"/>
    <w:rsid w:val="007C083B"/>
    <w:rsid w:val="007F2B25"/>
    <w:rsid w:val="00837FF5"/>
    <w:rsid w:val="0090658E"/>
    <w:rsid w:val="00913A76"/>
    <w:rsid w:val="00933A05"/>
    <w:rsid w:val="00957CE1"/>
    <w:rsid w:val="00976553"/>
    <w:rsid w:val="009D39EC"/>
    <w:rsid w:val="009E21F8"/>
    <w:rsid w:val="00A205E9"/>
    <w:rsid w:val="00A843CE"/>
    <w:rsid w:val="00A97BB3"/>
    <w:rsid w:val="00AA1589"/>
    <w:rsid w:val="00AA1DE7"/>
    <w:rsid w:val="00AD4B5A"/>
    <w:rsid w:val="00AD7604"/>
    <w:rsid w:val="00AF281D"/>
    <w:rsid w:val="00AF64D6"/>
    <w:rsid w:val="00B17A3C"/>
    <w:rsid w:val="00B379DA"/>
    <w:rsid w:val="00B62901"/>
    <w:rsid w:val="00C06CAA"/>
    <w:rsid w:val="00CA0445"/>
    <w:rsid w:val="00CA0A4C"/>
    <w:rsid w:val="00D23DAA"/>
    <w:rsid w:val="00D44160"/>
    <w:rsid w:val="00D604B1"/>
    <w:rsid w:val="00E10795"/>
    <w:rsid w:val="00E30933"/>
    <w:rsid w:val="00E8316C"/>
    <w:rsid w:val="00EA0829"/>
    <w:rsid w:val="00F05E0C"/>
    <w:rsid w:val="00F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096CDF-5C1E-458D-8466-EB14B61B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6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633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742633"/>
    <w:rPr>
      <w:rFonts w:cstheme="minorHAnsi"/>
    </w:rPr>
  </w:style>
  <w:style w:type="character" w:customStyle="1" w:styleId="EndNoteBibliographyChar">
    <w:name w:val="EndNote Bibliography Char"/>
    <w:basedOn w:val="DefaultParagraphFont"/>
    <w:link w:val="EndNoteBibliography"/>
    <w:rsid w:val="00742633"/>
    <w:rPr>
      <w:rFonts w:cstheme="minorHAnsi"/>
    </w:rPr>
  </w:style>
  <w:style w:type="paragraph" w:styleId="Header">
    <w:name w:val="header"/>
    <w:basedOn w:val="Normal"/>
    <w:link w:val="HeaderChar"/>
    <w:uiPriority w:val="99"/>
    <w:unhideWhenUsed/>
    <w:rsid w:val="00957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CE1"/>
  </w:style>
  <w:style w:type="paragraph" w:styleId="Footer">
    <w:name w:val="footer"/>
    <w:basedOn w:val="Normal"/>
    <w:link w:val="FooterChar"/>
    <w:uiPriority w:val="99"/>
    <w:unhideWhenUsed/>
    <w:rsid w:val="00957C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121</Words>
  <Characters>694</Characters>
  <Application>Microsoft Office Word</Application>
  <DocSecurity>0</DocSecurity>
  <Lines>5</Lines>
  <Paragraphs>1</Paragraphs>
  <ScaleCrop>false</ScaleCrop>
  <Company>Johns Hopkins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Romo</dc:creator>
  <cp:keywords/>
  <dc:description/>
  <cp:lastModifiedBy>Carlos Romo</cp:lastModifiedBy>
  <cp:revision>2</cp:revision>
  <dcterms:created xsi:type="dcterms:W3CDTF">2018-09-04T12:24:00Z</dcterms:created>
  <dcterms:modified xsi:type="dcterms:W3CDTF">2018-09-04T12:36:00Z</dcterms:modified>
</cp:coreProperties>
</file>