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170"/>
      </w:tblGrid>
      <w:tr w:rsidR="009D1324" w:rsidTr="009D1324">
        <w:tc>
          <w:tcPr>
            <w:tcW w:w="45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Supplementary Table 1: Medication Use</w:t>
            </w:r>
          </w:p>
        </w:tc>
      </w:tr>
      <w:tr w:rsidR="009D1324" w:rsidTr="009D1324"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Aged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Cohort 1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Cohort 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Statins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Metformin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Reflux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Thyroid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Allergy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Vitamin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4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rPr>
                <w:b/>
              </w:rPr>
            </w:pPr>
            <w:r>
              <w:rPr>
                <w:b/>
              </w:rPr>
              <w:t>Young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Cohort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Default="009D1324">
            <w:pPr>
              <w:rPr>
                <w:b/>
              </w:rPr>
            </w:pPr>
            <w:r>
              <w:rPr>
                <w:b/>
              </w:rPr>
              <w:t>Cohort 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Allergy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Birth Control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Seizure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1</w:t>
            </w:r>
          </w:p>
        </w:tc>
      </w:tr>
      <w:tr w:rsidR="009D1324" w:rsidTr="009D1324"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>
              <w:t>Vitamin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1324" w:rsidRPr="009D1324" w:rsidRDefault="009D1324" w:rsidP="009D1324">
            <w:pPr>
              <w:ind w:left="165"/>
            </w:pPr>
            <w:r w:rsidRPr="009D1324">
              <w:t>5</w:t>
            </w:r>
          </w:p>
        </w:tc>
      </w:tr>
    </w:tbl>
    <w:p w:rsidR="009D1324" w:rsidRPr="009D1324" w:rsidRDefault="009D1324">
      <w:r>
        <w:t xml:space="preserve">Numbers denote number of subjects reporting use </w:t>
      </w:r>
      <w:r>
        <w:br/>
        <w:t>of medications of the listed class.</w:t>
      </w:r>
      <w:bookmarkStart w:id="0" w:name="_GoBack"/>
      <w:bookmarkEnd w:id="0"/>
    </w:p>
    <w:sectPr w:rsidR="009D1324" w:rsidRPr="009D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24"/>
    <w:rsid w:val="009D1324"/>
    <w:rsid w:val="00D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DAAD"/>
  <w15:chartTrackingRefBased/>
  <w15:docId w15:val="{A7B75D04-76CA-4209-A97B-B119B64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</dc:creator>
  <cp:keywords/>
  <dc:description/>
  <cp:lastModifiedBy>Brandt</cp:lastModifiedBy>
  <cp:revision>1</cp:revision>
  <dcterms:created xsi:type="dcterms:W3CDTF">2018-12-21T15:11:00Z</dcterms:created>
  <dcterms:modified xsi:type="dcterms:W3CDTF">2018-12-21T15:17:00Z</dcterms:modified>
</cp:coreProperties>
</file>