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C8" w:rsidRPr="006D4A3E" w:rsidRDefault="006D4A3E" w:rsidP="006D4A3E">
      <w:pPr>
        <w:jc w:val="center"/>
        <w:rPr>
          <w:b/>
          <w:lang w:val="en-US"/>
        </w:rPr>
      </w:pPr>
      <w:r w:rsidRPr="006D4A3E">
        <w:rPr>
          <w:b/>
          <w:lang w:val="en-US"/>
        </w:rPr>
        <w:t>List of centers participating in the COSMIC-EOL trial</w:t>
      </w:r>
    </w:p>
    <w:tbl>
      <w:tblPr>
        <w:tblStyle w:val="Listeclaire-Accent5"/>
        <w:tblW w:w="8931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2268"/>
      </w:tblGrid>
      <w:tr w:rsidR="00416DC8" w:rsidRPr="00416DC8" w:rsidTr="00F308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416DC8" w:rsidRDefault="00416DC8" w:rsidP="007D44AA">
            <w:pPr>
              <w:spacing w:line="360" w:lineRule="auto"/>
              <w:jc w:val="center"/>
              <w:rPr>
                <w:rFonts w:ascii="Cambria" w:eastAsia="Calibri" w:hAnsi="Cambria" w:cs="Cambria"/>
                <w:b w:val="0"/>
                <w:sz w:val="16"/>
                <w:szCs w:val="18"/>
                <w:lang w:val="en-GB"/>
              </w:rPr>
            </w:pPr>
            <w:r w:rsidRPr="00416DC8">
              <w:rPr>
                <w:rFonts w:ascii="Cambria" w:eastAsia="Calibri" w:hAnsi="Cambria" w:cs="Cambria"/>
                <w:sz w:val="16"/>
                <w:szCs w:val="18"/>
                <w:lang w:val="en-GB"/>
              </w:rPr>
              <w:t>Name of the investigator</w:t>
            </w:r>
          </w:p>
        </w:tc>
        <w:tc>
          <w:tcPr>
            <w:tcW w:w="2268" w:type="dxa"/>
          </w:tcPr>
          <w:p w:rsidR="00416DC8" w:rsidRPr="00416DC8" w:rsidRDefault="00416DC8" w:rsidP="007D44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b w:val="0"/>
                <w:sz w:val="16"/>
                <w:szCs w:val="18"/>
                <w:lang w:val="en-GB"/>
              </w:rPr>
            </w:pPr>
            <w:r w:rsidRPr="00416DC8">
              <w:rPr>
                <w:rFonts w:ascii="Cambria" w:eastAsia="Calibri" w:hAnsi="Cambria" w:cs="Cambria"/>
                <w:sz w:val="16"/>
                <w:szCs w:val="18"/>
                <w:lang w:val="en-GB"/>
              </w:rPr>
              <w:t>Hospital</w:t>
            </w:r>
          </w:p>
        </w:tc>
        <w:tc>
          <w:tcPr>
            <w:tcW w:w="1701" w:type="dxa"/>
          </w:tcPr>
          <w:p w:rsidR="00416DC8" w:rsidRPr="00416DC8" w:rsidRDefault="00416DC8" w:rsidP="007D44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b w:val="0"/>
                <w:sz w:val="16"/>
                <w:szCs w:val="18"/>
                <w:lang w:val="en-GB"/>
              </w:rPr>
            </w:pPr>
            <w:r w:rsidRPr="00416DC8">
              <w:rPr>
                <w:rFonts w:ascii="Cambria" w:eastAsia="Calibri" w:hAnsi="Cambria" w:cs="Cambria"/>
                <w:sz w:val="16"/>
                <w:szCs w:val="18"/>
                <w:lang w:val="en-GB"/>
              </w:rPr>
              <w:t>City</w:t>
            </w:r>
          </w:p>
        </w:tc>
        <w:tc>
          <w:tcPr>
            <w:tcW w:w="2268" w:type="dxa"/>
          </w:tcPr>
          <w:p w:rsidR="00416DC8" w:rsidRPr="00416DC8" w:rsidRDefault="00416DC8" w:rsidP="007D44A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b w:val="0"/>
                <w:sz w:val="16"/>
                <w:szCs w:val="18"/>
                <w:lang w:val="en-GB"/>
              </w:rPr>
            </w:pPr>
            <w:r w:rsidRPr="00416DC8">
              <w:rPr>
                <w:rFonts w:ascii="Cambria" w:eastAsia="Calibri" w:hAnsi="Cambria" w:cs="Cambria"/>
                <w:sz w:val="16"/>
                <w:szCs w:val="18"/>
                <w:lang w:val="en-GB"/>
              </w:rPr>
              <w:t>Intensive Care Unit</w:t>
            </w:r>
          </w:p>
        </w:tc>
      </w:tr>
      <w:tr w:rsidR="00416DC8" w:rsidRPr="00F13ED9" w:rsidTr="00F3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1. AZOULAY Elie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Saint Louis, AP-HP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Paris</w:t>
            </w:r>
          </w:p>
        </w:tc>
        <w:tc>
          <w:tcPr>
            <w:tcW w:w="2268" w:type="dxa"/>
          </w:tcPr>
          <w:p w:rsidR="00416DC8" w:rsidRPr="00F3085A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Medical ICU</w:t>
            </w:r>
          </w:p>
        </w:tc>
      </w:tr>
      <w:tr w:rsidR="00416DC8" w:rsidRPr="00F13ED9" w:rsidTr="00F30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2. CARIOU Alain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Cochin, AP-HP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Paris</w:t>
            </w:r>
          </w:p>
        </w:tc>
        <w:tc>
          <w:tcPr>
            <w:tcW w:w="2268" w:type="dxa"/>
          </w:tcPr>
          <w:p w:rsidR="00416DC8" w:rsidRPr="00F3085A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Medical ICU</w:t>
            </w:r>
          </w:p>
        </w:tc>
      </w:tr>
      <w:tr w:rsidR="00416DC8" w:rsidRPr="00F13ED9" w:rsidTr="00390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 xml:space="preserve">3. </w:t>
            </w:r>
            <w:r w:rsidR="00FD1A11">
              <w:rPr>
                <w:rFonts w:ascii="Cambria" w:eastAsia="Calibri" w:hAnsi="Cambria" w:cs="Cambria"/>
                <w:sz w:val="16"/>
                <w:szCs w:val="18"/>
              </w:rPr>
              <w:t>CONSTANT Anne-Laure</w:t>
            </w:r>
          </w:p>
        </w:tc>
        <w:tc>
          <w:tcPr>
            <w:tcW w:w="2268" w:type="dxa"/>
          </w:tcPr>
          <w:p w:rsidR="00416DC8" w:rsidRPr="00F13ED9" w:rsidRDefault="0039001E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>
              <w:rPr>
                <w:rFonts w:ascii="Cambria" w:eastAsia="Calibri" w:hAnsi="Cambria" w:cs="Cambria"/>
                <w:sz w:val="16"/>
                <w:szCs w:val="18"/>
              </w:rPr>
              <w:t>HEGP, AP-HP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Paris</w:t>
            </w:r>
          </w:p>
        </w:tc>
        <w:tc>
          <w:tcPr>
            <w:tcW w:w="2268" w:type="dxa"/>
          </w:tcPr>
          <w:p w:rsidR="00416DC8" w:rsidRPr="00F3085A" w:rsidRDefault="00F3085A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Cardio-surgical ICU</w:t>
            </w:r>
          </w:p>
        </w:tc>
      </w:tr>
      <w:tr w:rsidR="00416DC8" w:rsidRPr="00F13ED9" w:rsidTr="00F30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4. DEMOULE Alexandre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 xml:space="preserve">La Pitié </w:t>
            </w:r>
            <w:proofErr w:type="spellStart"/>
            <w:r w:rsidRPr="00F13ED9">
              <w:rPr>
                <w:rFonts w:ascii="Cambria" w:eastAsia="Calibri" w:hAnsi="Cambria" w:cs="Cambria"/>
                <w:sz w:val="16"/>
                <w:szCs w:val="18"/>
              </w:rPr>
              <w:t>Salpétrière</w:t>
            </w:r>
            <w:proofErr w:type="spellEnd"/>
            <w:r w:rsidRPr="00F13ED9">
              <w:rPr>
                <w:rFonts w:ascii="Cambria" w:eastAsia="Calibri" w:hAnsi="Cambria" w:cs="Cambria"/>
                <w:sz w:val="16"/>
                <w:szCs w:val="18"/>
              </w:rPr>
              <w:t>, AP-HP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Paris</w:t>
            </w:r>
          </w:p>
        </w:tc>
        <w:tc>
          <w:tcPr>
            <w:tcW w:w="2268" w:type="dxa"/>
          </w:tcPr>
          <w:p w:rsidR="00416DC8" w:rsidRPr="00F3085A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Medical ICU</w:t>
            </w:r>
          </w:p>
        </w:tc>
      </w:tr>
      <w:tr w:rsidR="00416DC8" w:rsidRPr="00F13ED9" w:rsidTr="00F3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5. CHAMPIGNEULLE Benoît</w:t>
            </w:r>
          </w:p>
        </w:tc>
        <w:tc>
          <w:tcPr>
            <w:tcW w:w="2268" w:type="dxa"/>
          </w:tcPr>
          <w:p w:rsidR="00416DC8" w:rsidRPr="00F13ED9" w:rsidRDefault="0039001E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39001E">
              <w:rPr>
                <w:rFonts w:ascii="Cambria" w:eastAsia="Calibri" w:hAnsi="Cambria" w:cs="Cambria"/>
                <w:sz w:val="16"/>
                <w:szCs w:val="18"/>
              </w:rPr>
              <w:t>HEGP, AP-HP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Paris</w:t>
            </w:r>
          </w:p>
        </w:tc>
        <w:tc>
          <w:tcPr>
            <w:tcW w:w="2268" w:type="dxa"/>
          </w:tcPr>
          <w:p w:rsidR="00416DC8" w:rsidRPr="00F3085A" w:rsidRDefault="006D4A3E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Surgical ICU</w:t>
            </w:r>
          </w:p>
        </w:tc>
      </w:tr>
      <w:tr w:rsidR="00416DC8" w:rsidRPr="00F13ED9" w:rsidTr="00F30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6. BOUADMA Lila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Bichat, AP-HP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Paris</w:t>
            </w:r>
          </w:p>
        </w:tc>
        <w:tc>
          <w:tcPr>
            <w:tcW w:w="2268" w:type="dxa"/>
          </w:tcPr>
          <w:p w:rsidR="00416DC8" w:rsidRPr="00F3085A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Medical ICU</w:t>
            </w:r>
          </w:p>
        </w:tc>
      </w:tr>
      <w:tr w:rsidR="00416DC8" w:rsidRPr="00F13ED9" w:rsidTr="00F3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7. FARTOUKH Muriel-Sarah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Tenon, AP-HP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Paris</w:t>
            </w:r>
          </w:p>
        </w:tc>
        <w:tc>
          <w:tcPr>
            <w:tcW w:w="2268" w:type="dxa"/>
          </w:tcPr>
          <w:p w:rsidR="00416DC8" w:rsidRPr="00F3085A" w:rsidRDefault="006D4A3E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General ICU</w:t>
            </w:r>
          </w:p>
        </w:tc>
        <w:bookmarkStart w:id="0" w:name="_GoBack"/>
        <w:bookmarkEnd w:id="0"/>
      </w:tr>
      <w:tr w:rsidR="00416DC8" w:rsidRPr="00F13ED9" w:rsidTr="00F3085A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8. GRIGORESCO Bénédicte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Beaujon, AP-HP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Clichy</w:t>
            </w:r>
          </w:p>
        </w:tc>
        <w:tc>
          <w:tcPr>
            <w:tcW w:w="2268" w:type="dxa"/>
          </w:tcPr>
          <w:p w:rsidR="00416DC8" w:rsidRPr="00F3085A" w:rsidRDefault="006D4A3E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Surgical ICU</w:t>
            </w:r>
          </w:p>
        </w:tc>
      </w:tr>
      <w:tr w:rsidR="00416DC8" w:rsidRPr="00F13ED9" w:rsidTr="00F3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9. THUONG Marie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CH René Dubos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Pontoise</w:t>
            </w:r>
          </w:p>
        </w:tc>
        <w:tc>
          <w:tcPr>
            <w:tcW w:w="2268" w:type="dxa"/>
          </w:tcPr>
          <w:p w:rsidR="00416DC8" w:rsidRPr="00F3085A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F3085A">
              <w:rPr>
                <w:rFonts w:asciiTheme="majorHAnsi" w:eastAsia="Calibri" w:hAnsiTheme="majorHAnsi" w:cs="Times New Roman"/>
                <w:sz w:val="16"/>
                <w:szCs w:val="18"/>
                <w:lang w:val="en-US" w:eastAsia="fr-FR"/>
              </w:rPr>
              <w:t xml:space="preserve">General </w:t>
            </w:r>
            <w:r w:rsidR="006D4A3E" w:rsidRPr="00F3085A">
              <w:rPr>
                <w:rFonts w:asciiTheme="majorHAnsi" w:eastAsia="Calibri" w:hAnsiTheme="majorHAnsi" w:cs="Times New Roman"/>
                <w:sz w:val="16"/>
                <w:szCs w:val="18"/>
                <w:lang w:val="en-US" w:eastAsia="fr-FR"/>
              </w:rPr>
              <w:t>ICU</w:t>
            </w:r>
          </w:p>
        </w:tc>
      </w:tr>
      <w:tr w:rsidR="00416DC8" w:rsidRPr="00F13ED9" w:rsidTr="00F30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  <w:lang w:val="en-US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  <w:lang w:val="en-US"/>
              </w:rPr>
              <w:t xml:space="preserve">10. CHOUKROUN </w:t>
            </w:r>
            <w:proofErr w:type="spellStart"/>
            <w:r w:rsidRPr="00F3085A">
              <w:rPr>
                <w:rFonts w:ascii="Cambria" w:eastAsia="Calibri" w:hAnsi="Cambria" w:cs="Cambria"/>
                <w:sz w:val="16"/>
                <w:szCs w:val="18"/>
                <w:lang w:val="en-US"/>
              </w:rPr>
              <w:t>Gérald</w:t>
            </w:r>
            <w:proofErr w:type="spellEnd"/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  <w:lang w:val="en-US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  <w:lang w:val="en-US"/>
              </w:rPr>
              <w:t xml:space="preserve">CH </w:t>
            </w:r>
            <w:proofErr w:type="spellStart"/>
            <w:r w:rsidRPr="00F13ED9">
              <w:rPr>
                <w:rFonts w:ascii="Cambria" w:eastAsia="Calibri" w:hAnsi="Cambria" w:cs="Cambria"/>
                <w:sz w:val="16"/>
                <w:szCs w:val="18"/>
                <w:lang w:val="en-US"/>
              </w:rPr>
              <w:t>Sud</w:t>
            </w:r>
            <w:proofErr w:type="spellEnd"/>
            <w:r w:rsidRPr="00F13ED9">
              <w:rPr>
                <w:rFonts w:ascii="Cambria" w:eastAsia="Calibri" w:hAnsi="Cambria" w:cs="Cambria"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F13ED9">
              <w:rPr>
                <w:rFonts w:ascii="Cambria" w:eastAsia="Calibri" w:hAnsi="Cambria" w:cs="Cambria"/>
                <w:sz w:val="16"/>
                <w:szCs w:val="18"/>
                <w:lang w:val="en-US"/>
              </w:rPr>
              <w:t>Francilien</w:t>
            </w:r>
            <w:proofErr w:type="spellEnd"/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  <w:lang w:val="en-US"/>
              </w:rPr>
            </w:pPr>
            <w:proofErr w:type="spellStart"/>
            <w:r w:rsidRPr="00F13ED9">
              <w:rPr>
                <w:rFonts w:ascii="Cambria" w:eastAsia="Calibri" w:hAnsi="Cambria" w:cs="Cambria"/>
                <w:sz w:val="16"/>
                <w:szCs w:val="18"/>
                <w:lang w:val="en-US"/>
              </w:rPr>
              <w:t>Evry</w:t>
            </w:r>
            <w:proofErr w:type="spellEnd"/>
          </w:p>
        </w:tc>
        <w:tc>
          <w:tcPr>
            <w:tcW w:w="2268" w:type="dxa"/>
          </w:tcPr>
          <w:p w:rsidR="00416DC8" w:rsidRPr="00F3085A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F3085A">
              <w:rPr>
                <w:rFonts w:asciiTheme="majorHAnsi" w:eastAsia="Calibri" w:hAnsiTheme="majorHAnsi" w:cs="Times New Roman"/>
                <w:sz w:val="16"/>
                <w:szCs w:val="18"/>
                <w:lang w:val="en-US" w:eastAsia="fr-FR"/>
              </w:rPr>
              <w:t xml:space="preserve">General </w:t>
            </w:r>
            <w:r w:rsidR="006D4A3E" w:rsidRPr="00F3085A">
              <w:rPr>
                <w:rFonts w:asciiTheme="majorHAnsi" w:eastAsia="Calibri" w:hAnsiTheme="majorHAnsi" w:cs="Times New Roman"/>
                <w:sz w:val="16"/>
                <w:szCs w:val="18"/>
                <w:lang w:val="en-US" w:eastAsia="fr-FR"/>
              </w:rPr>
              <w:t>ICU</w:t>
            </w:r>
          </w:p>
        </w:tc>
      </w:tr>
      <w:tr w:rsidR="00416DC8" w:rsidRPr="00F13ED9" w:rsidTr="00F3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  <w:lang w:val="en-US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  <w:lang w:val="en-US"/>
              </w:rPr>
              <w:t>11. SCHNELL David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  <w:lang w:val="en-US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  <w:lang w:val="en-US"/>
              </w:rPr>
              <w:t xml:space="preserve">CH </w:t>
            </w:r>
            <w:proofErr w:type="spellStart"/>
            <w:r w:rsidRPr="00F13ED9">
              <w:rPr>
                <w:rFonts w:ascii="Cambria" w:eastAsia="Calibri" w:hAnsi="Cambria" w:cs="Cambria"/>
                <w:sz w:val="16"/>
                <w:szCs w:val="18"/>
                <w:lang w:val="en-US"/>
              </w:rPr>
              <w:t>d’Angoulême</w:t>
            </w:r>
            <w:proofErr w:type="spellEnd"/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  <w:lang w:val="en-US"/>
              </w:rPr>
            </w:pPr>
            <w:proofErr w:type="spellStart"/>
            <w:r w:rsidRPr="00F13ED9">
              <w:rPr>
                <w:rFonts w:ascii="Cambria" w:eastAsia="Calibri" w:hAnsi="Cambria" w:cs="Cambria"/>
                <w:sz w:val="16"/>
                <w:szCs w:val="18"/>
                <w:lang w:val="en-US"/>
              </w:rPr>
              <w:t>Angoulême</w:t>
            </w:r>
            <w:proofErr w:type="spellEnd"/>
          </w:p>
        </w:tc>
        <w:tc>
          <w:tcPr>
            <w:tcW w:w="2268" w:type="dxa"/>
          </w:tcPr>
          <w:p w:rsidR="00416DC8" w:rsidRPr="00F3085A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F3085A">
              <w:rPr>
                <w:rFonts w:asciiTheme="majorHAnsi" w:eastAsia="Calibri" w:hAnsiTheme="majorHAnsi" w:cs="Times New Roman"/>
                <w:sz w:val="16"/>
                <w:szCs w:val="18"/>
                <w:lang w:val="en-US" w:eastAsia="fr-FR"/>
              </w:rPr>
              <w:t xml:space="preserve">General </w:t>
            </w:r>
            <w:r w:rsidR="006D4A3E" w:rsidRPr="00F3085A">
              <w:rPr>
                <w:rFonts w:asciiTheme="majorHAnsi" w:eastAsia="Calibri" w:hAnsiTheme="majorHAnsi" w:cs="Times New Roman"/>
                <w:sz w:val="16"/>
                <w:szCs w:val="18"/>
                <w:lang w:val="en-US" w:eastAsia="fr-FR"/>
              </w:rPr>
              <w:t>ICU</w:t>
            </w:r>
          </w:p>
        </w:tc>
      </w:tr>
      <w:tr w:rsidR="00416DC8" w:rsidRPr="00F13ED9" w:rsidTr="00F30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FD1A11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>
              <w:rPr>
                <w:rFonts w:ascii="Cambria" w:eastAsia="Calibri" w:hAnsi="Cambria" w:cs="Cambria"/>
                <w:sz w:val="16"/>
                <w:szCs w:val="18"/>
              </w:rPr>
              <w:t>12. GOLDGRAN-TOLEDANO Dany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GHI Montfermeil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Montfermeil</w:t>
            </w:r>
          </w:p>
        </w:tc>
        <w:tc>
          <w:tcPr>
            <w:tcW w:w="2268" w:type="dxa"/>
          </w:tcPr>
          <w:p w:rsidR="00416DC8" w:rsidRPr="00FD1A11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D1A11">
              <w:rPr>
                <w:rFonts w:asciiTheme="majorHAnsi" w:eastAsia="Calibri" w:hAnsiTheme="majorHAnsi" w:cs="Times New Roman"/>
                <w:sz w:val="16"/>
                <w:szCs w:val="18"/>
                <w:lang w:eastAsia="fr-FR"/>
              </w:rPr>
              <w:t xml:space="preserve">General </w:t>
            </w:r>
            <w:r w:rsidR="006D4A3E" w:rsidRPr="00FD1A11">
              <w:rPr>
                <w:rFonts w:asciiTheme="majorHAnsi" w:eastAsia="Calibri" w:hAnsiTheme="majorHAnsi" w:cs="Times New Roman"/>
                <w:sz w:val="16"/>
                <w:szCs w:val="18"/>
                <w:lang w:eastAsia="fr-FR"/>
              </w:rPr>
              <w:t>ICU</w:t>
            </w:r>
          </w:p>
        </w:tc>
      </w:tr>
      <w:tr w:rsidR="00416DC8" w:rsidRPr="00F13ED9" w:rsidTr="00F3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13. MERCERON Sybille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CH de Versailles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Le Chesnay</w:t>
            </w:r>
          </w:p>
        </w:tc>
        <w:tc>
          <w:tcPr>
            <w:tcW w:w="2268" w:type="dxa"/>
          </w:tcPr>
          <w:p w:rsidR="00416DC8" w:rsidRPr="00FD1A11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 w:rsidRPr="00FD1A11">
              <w:rPr>
                <w:rFonts w:asciiTheme="majorHAnsi" w:eastAsia="Calibri" w:hAnsiTheme="majorHAnsi" w:cs="Cambria"/>
                <w:sz w:val="16"/>
                <w:szCs w:val="18"/>
              </w:rPr>
              <w:t>Medical</w:t>
            </w:r>
            <w:proofErr w:type="spellEnd"/>
            <w:r w:rsidRPr="00FD1A11">
              <w:rPr>
                <w:rFonts w:asciiTheme="majorHAnsi" w:eastAsia="Calibri" w:hAnsiTheme="majorHAnsi" w:cs="Cambria"/>
                <w:sz w:val="16"/>
                <w:szCs w:val="18"/>
              </w:rPr>
              <w:t xml:space="preserve"> ICU</w:t>
            </w:r>
          </w:p>
        </w:tc>
      </w:tr>
      <w:tr w:rsidR="00416DC8" w:rsidRPr="00F13ED9" w:rsidTr="00F30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14 GUISSET Olivier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Saint André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Bordeaux</w:t>
            </w:r>
          </w:p>
        </w:tc>
        <w:tc>
          <w:tcPr>
            <w:tcW w:w="2268" w:type="dxa"/>
          </w:tcPr>
          <w:p w:rsidR="00416DC8" w:rsidRPr="00F3085A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Medical ICU</w:t>
            </w:r>
          </w:p>
        </w:tc>
      </w:tr>
      <w:tr w:rsidR="00416DC8" w:rsidRPr="00F13ED9" w:rsidTr="00F3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15. RENAULT Anne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CHU de la Cavale Blanche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Brest</w:t>
            </w:r>
          </w:p>
        </w:tc>
        <w:tc>
          <w:tcPr>
            <w:tcW w:w="2268" w:type="dxa"/>
          </w:tcPr>
          <w:p w:rsidR="00416DC8" w:rsidRPr="00F3085A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Medical ICU</w:t>
            </w:r>
          </w:p>
        </w:tc>
      </w:tr>
      <w:tr w:rsidR="00416DC8" w:rsidRPr="00F13ED9" w:rsidTr="00F30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16. LEBAS Eddy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CH Bretagne Atlantique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Vannes</w:t>
            </w:r>
          </w:p>
        </w:tc>
        <w:tc>
          <w:tcPr>
            <w:tcW w:w="2268" w:type="dxa"/>
          </w:tcPr>
          <w:p w:rsidR="00416DC8" w:rsidRPr="00F3085A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Medical ICU</w:t>
            </w:r>
          </w:p>
        </w:tc>
      </w:tr>
      <w:tr w:rsidR="00416DC8" w:rsidRPr="00F13ED9" w:rsidTr="00F3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17. ARGAUD Laurent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GH Edouard Herriot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Lyon</w:t>
            </w:r>
          </w:p>
        </w:tc>
        <w:tc>
          <w:tcPr>
            <w:tcW w:w="2268" w:type="dxa"/>
          </w:tcPr>
          <w:p w:rsidR="00416DC8" w:rsidRPr="00F3085A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Medical ICU</w:t>
            </w:r>
          </w:p>
        </w:tc>
      </w:tr>
      <w:tr w:rsidR="00416DC8" w:rsidRPr="00F13ED9" w:rsidTr="00F30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18. FLOCCARD Bernard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GH Edouard Herriot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Lyon</w:t>
            </w:r>
          </w:p>
        </w:tc>
        <w:tc>
          <w:tcPr>
            <w:tcW w:w="2268" w:type="dxa"/>
          </w:tcPr>
          <w:p w:rsidR="00416DC8" w:rsidRPr="00F3085A" w:rsidRDefault="006D4A3E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Surgical ICU</w:t>
            </w:r>
          </w:p>
        </w:tc>
      </w:tr>
      <w:tr w:rsidR="00416DC8" w:rsidRPr="00F13ED9" w:rsidTr="00F3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19. PAPAZIAN Laurent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Hôpital Nord, AP-HM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Marseille</w:t>
            </w:r>
          </w:p>
        </w:tc>
        <w:tc>
          <w:tcPr>
            <w:tcW w:w="2268" w:type="dxa"/>
          </w:tcPr>
          <w:p w:rsidR="00416DC8" w:rsidRPr="00F3085A" w:rsidRDefault="006D4A3E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Medical ICU</w:t>
            </w:r>
          </w:p>
        </w:tc>
      </w:tr>
      <w:tr w:rsidR="00416DC8" w:rsidRPr="00F13ED9" w:rsidTr="00F308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20. LEONE Marc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Hôpital Nord, AP-HM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Marseille</w:t>
            </w:r>
          </w:p>
        </w:tc>
        <w:tc>
          <w:tcPr>
            <w:tcW w:w="2268" w:type="dxa"/>
          </w:tcPr>
          <w:p w:rsidR="00416DC8" w:rsidRPr="00F3085A" w:rsidRDefault="006D4A3E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Surgical ICU</w:t>
            </w:r>
          </w:p>
        </w:tc>
      </w:tr>
      <w:tr w:rsidR="00416DC8" w:rsidRPr="00F13ED9" w:rsidTr="00F3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21. RIGAUD Jean-</w:t>
            </w:r>
            <w:r w:rsidR="0039001E">
              <w:rPr>
                <w:rFonts w:ascii="Cambria" w:eastAsia="Calibri" w:hAnsi="Cambria" w:cs="Cambria"/>
                <w:sz w:val="16"/>
                <w:szCs w:val="18"/>
              </w:rPr>
              <w:t>Philippe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CH de Dieppe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 xml:space="preserve">Dieppe </w:t>
            </w:r>
          </w:p>
        </w:tc>
        <w:tc>
          <w:tcPr>
            <w:tcW w:w="2268" w:type="dxa"/>
          </w:tcPr>
          <w:p w:rsidR="00416DC8" w:rsidRPr="00F3085A" w:rsidRDefault="006D4A3E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General ICU</w:t>
            </w:r>
          </w:p>
        </w:tc>
      </w:tr>
      <w:tr w:rsidR="00416DC8" w:rsidRPr="00F13ED9" w:rsidTr="0039001E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22. REIGNIER Jean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CHU de Nantes, Hôtel Dieu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Nantes</w:t>
            </w:r>
          </w:p>
        </w:tc>
        <w:tc>
          <w:tcPr>
            <w:tcW w:w="2268" w:type="dxa"/>
          </w:tcPr>
          <w:p w:rsidR="00416DC8" w:rsidRPr="00F3085A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Medical ICU</w:t>
            </w:r>
          </w:p>
        </w:tc>
      </w:tr>
      <w:tr w:rsidR="00416DC8" w:rsidRPr="00F13ED9" w:rsidTr="00F3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23. JABER Samir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CHU Saint Eloi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Montpellier</w:t>
            </w:r>
          </w:p>
        </w:tc>
        <w:tc>
          <w:tcPr>
            <w:tcW w:w="2268" w:type="dxa"/>
          </w:tcPr>
          <w:p w:rsidR="00416DC8" w:rsidRPr="00F3085A" w:rsidRDefault="006D4A3E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Surgical ICU</w:t>
            </w:r>
          </w:p>
        </w:tc>
      </w:tr>
      <w:tr w:rsidR="00416DC8" w:rsidRPr="00F13ED9" w:rsidTr="00F3085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24. DELANNOY Pierre-Yves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 xml:space="preserve">Hôpital </w:t>
            </w:r>
            <w:proofErr w:type="spellStart"/>
            <w:r w:rsidRPr="00F13ED9">
              <w:rPr>
                <w:rFonts w:ascii="Cambria" w:eastAsia="Calibri" w:hAnsi="Cambria" w:cs="Cambria"/>
                <w:sz w:val="16"/>
                <w:szCs w:val="18"/>
              </w:rPr>
              <w:t>Chatilliez</w:t>
            </w:r>
            <w:proofErr w:type="spellEnd"/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Tourcoing</w:t>
            </w:r>
          </w:p>
        </w:tc>
        <w:tc>
          <w:tcPr>
            <w:tcW w:w="2268" w:type="dxa"/>
          </w:tcPr>
          <w:p w:rsidR="00416DC8" w:rsidRPr="00F3085A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 xml:space="preserve">General </w:t>
            </w:r>
            <w:r w:rsidR="006D4A3E"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ICU</w:t>
            </w:r>
          </w:p>
        </w:tc>
      </w:tr>
      <w:tr w:rsidR="00416DC8" w:rsidRPr="00F13ED9" w:rsidTr="00F3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25. BOLLAERT Pierre-Edouard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CHU de Nancy- Hôpital Central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Nancy</w:t>
            </w:r>
          </w:p>
        </w:tc>
        <w:tc>
          <w:tcPr>
            <w:tcW w:w="2268" w:type="dxa"/>
          </w:tcPr>
          <w:p w:rsidR="00416DC8" w:rsidRPr="00F3085A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Medical ICU</w:t>
            </w:r>
          </w:p>
        </w:tc>
      </w:tr>
      <w:tr w:rsidR="00416DC8" w:rsidRPr="00F13ED9" w:rsidTr="00F3085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26. PHILIPPON JOUVE Bénédicte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CH de Roanne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Roanne</w:t>
            </w:r>
          </w:p>
        </w:tc>
        <w:tc>
          <w:tcPr>
            <w:tcW w:w="2268" w:type="dxa"/>
          </w:tcPr>
          <w:p w:rsidR="00416DC8" w:rsidRPr="00F3085A" w:rsidRDefault="006D4A3E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General ICU</w:t>
            </w:r>
          </w:p>
        </w:tc>
      </w:tr>
      <w:tr w:rsidR="00416DC8" w:rsidRPr="00F13ED9" w:rsidTr="00F3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27. VIQUESNEL Gérald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CHU de Caen Côte de Nacre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Caen</w:t>
            </w:r>
          </w:p>
        </w:tc>
        <w:tc>
          <w:tcPr>
            <w:tcW w:w="2268" w:type="dxa"/>
          </w:tcPr>
          <w:p w:rsidR="00416DC8" w:rsidRPr="00F3085A" w:rsidRDefault="006D4A3E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Surgical ICU</w:t>
            </w:r>
          </w:p>
        </w:tc>
      </w:tr>
      <w:tr w:rsidR="00F3085A" w:rsidRPr="00F13ED9" w:rsidTr="00F3085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F3085A" w:rsidRPr="00F3085A" w:rsidRDefault="00F3085A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>
              <w:rPr>
                <w:rFonts w:ascii="Cambria" w:eastAsia="Calibri" w:hAnsi="Cambria" w:cs="Cambria"/>
                <w:sz w:val="16"/>
                <w:szCs w:val="18"/>
              </w:rPr>
              <w:t>28. TAMION Fabienne</w:t>
            </w:r>
          </w:p>
        </w:tc>
        <w:tc>
          <w:tcPr>
            <w:tcW w:w="2268" w:type="dxa"/>
          </w:tcPr>
          <w:p w:rsidR="00F3085A" w:rsidRPr="00F13ED9" w:rsidRDefault="00F3085A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>
              <w:rPr>
                <w:rFonts w:ascii="Cambria" w:eastAsia="Calibri" w:hAnsi="Cambria" w:cs="Cambria"/>
                <w:sz w:val="16"/>
                <w:szCs w:val="18"/>
              </w:rPr>
              <w:t>CHU de Rouen</w:t>
            </w:r>
          </w:p>
        </w:tc>
        <w:tc>
          <w:tcPr>
            <w:tcW w:w="1701" w:type="dxa"/>
          </w:tcPr>
          <w:p w:rsidR="00F3085A" w:rsidRPr="00F13ED9" w:rsidRDefault="00F3085A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>
              <w:rPr>
                <w:rFonts w:ascii="Cambria" w:eastAsia="Calibri" w:hAnsi="Cambria" w:cs="Cambria"/>
                <w:sz w:val="16"/>
                <w:szCs w:val="18"/>
              </w:rPr>
              <w:t>Rouen</w:t>
            </w:r>
          </w:p>
        </w:tc>
        <w:tc>
          <w:tcPr>
            <w:tcW w:w="2268" w:type="dxa"/>
          </w:tcPr>
          <w:p w:rsidR="00F3085A" w:rsidRPr="00F3085A" w:rsidRDefault="00F3085A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Medical ICU</w:t>
            </w:r>
          </w:p>
        </w:tc>
      </w:tr>
      <w:tr w:rsidR="00416DC8" w:rsidRPr="00F13ED9" w:rsidTr="00F3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29. RAMAKERS Michel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 xml:space="preserve">CH de Saint </w:t>
            </w:r>
            <w:proofErr w:type="spellStart"/>
            <w:r w:rsidRPr="00F13ED9">
              <w:rPr>
                <w:rFonts w:ascii="Cambria" w:eastAsia="Calibri" w:hAnsi="Cambria" w:cs="Cambria"/>
                <w:sz w:val="16"/>
                <w:szCs w:val="18"/>
              </w:rPr>
              <w:t>Lô</w:t>
            </w:r>
            <w:proofErr w:type="spellEnd"/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St Lo</w:t>
            </w:r>
          </w:p>
        </w:tc>
        <w:tc>
          <w:tcPr>
            <w:tcW w:w="2268" w:type="dxa"/>
          </w:tcPr>
          <w:p w:rsidR="00416DC8" w:rsidRPr="00F3085A" w:rsidRDefault="006D4A3E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General ICU</w:t>
            </w:r>
          </w:p>
        </w:tc>
      </w:tr>
      <w:tr w:rsidR="00416DC8" w:rsidRPr="00F13ED9" w:rsidTr="00F3085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30. LESIEUR Olivier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CH de La Rochelle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La Rochelle</w:t>
            </w:r>
          </w:p>
        </w:tc>
        <w:tc>
          <w:tcPr>
            <w:tcW w:w="2268" w:type="dxa"/>
          </w:tcPr>
          <w:p w:rsidR="00416DC8" w:rsidRPr="00F3085A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 xml:space="preserve">General </w:t>
            </w:r>
            <w:r w:rsidR="006D4A3E"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ICU</w:t>
            </w:r>
          </w:p>
        </w:tc>
      </w:tr>
      <w:tr w:rsidR="00416DC8" w:rsidRPr="00F13ED9" w:rsidTr="00F3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31. KALFON Pierre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CH de Chartres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Chartres</w:t>
            </w:r>
          </w:p>
        </w:tc>
        <w:tc>
          <w:tcPr>
            <w:tcW w:w="2268" w:type="dxa"/>
          </w:tcPr>
          <w:p w:rsidR="00416DC8" w:rsidRPr="00F3085A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 xml:space="preserve">General </w:t>
            </w:r>
            <w:r w:rsidR="006D4A3E"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ICU</w:t>
            </w:r>
          </w:p>
        </w:tc>
      </w:tr>
      <w:tr w:rsidR="00416DC8" w:rsidRPr="00F13ED9" w:rsidTr="00F3085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32. CHOUQUER Renaud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CH d'Annecy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Annecy</w:t>
            </w:r>
          </w:p>
        </w:tc>
        <w:tc>
          <w:tcPr>
            <w:tcW w:w="2268" w:type="dxa"/>
          </w:tcPr>
          <w:p w:rsidR="00416DC8" w:rsidRPr="00F3085A" w:rsidRDefault="006D4A3E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General ICU</w:t>
            </w:r>
          </w:p>
        </w:tc>
      </w:tr>
      <w:tr w:rsidR="00416DC8" w:rsidRPr="00F13ED9" w:rsidTr="00F3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33. ASEHNOUNE Karim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CHU de Nantes, Hôtel Dieu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Nantes</w:t>
            </w:r>
          </w:p>
        </w:tc>
        <w:tc>
          <w:tcPr>
            <w:tcW w:w="2268" w:type="dxa"/>
          </w:tcPr>
          <w:p w:rsidR="00416DC8" w:rsidRPr="00F3085A" w:rsidRDefault="006D4A3E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Surgical ICU</w:t>
            </w:r>
          </w:p>
        </w:tc>
      </w:tr>
      <w:tr w:rsidR="00416DC8" w:rsidRPr="00F13ED9" w:rsidTr="00F3085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34. FIANCETTE Maud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 xml:space="preserve">CHD Les </w:t>
            </w:r>
            <w:proofErr w:type="spellStart"/>
            <w:r w:rsidRPr="00F13ED9">
              <w:rPr>
                <w:rFonts w:ascii="Cambria" w:eastAsia="Calibri" w:hAnsi="Cambria" w:cs="Cambria"/>
                <w:sz w:val="16"/>
                <w:szCs w:val="18"/>
              </w:rPr>
              <w:t>Oudairies</w:t>
            </w:r>
            <w:proofErr w:type="spellEnd"/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 xml:space="preserve">La Roche sur </w:t>
            </w:r>
            <w:proofErr w:type="spellStart"/>
            <w:r w:rsidRPr="00F13ED9">
              <w:rPr>
                <w:rFonts w:ascii="Cambria" w:eastAsia="Calibri" w:hAnsi="Cambria" w:cs="Cambria"/>
                <w:sz w:val="16"/>
                <w:szCs w:val="18"/>
              </w:rPr>
              <w:t>Yon</w:t>
            </w:r>
            <w:proofErr w:type="spellEnd"/>
          </w:p>
        </w:tc>
        <w:tc>
          <w:tcPr>
            <w:tcW w:w="2268" w:type="dxa"/>
          </w:tcPr>
          <w:p w:rsidR="00416DC8" w:rsidRPr="00F3085A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Medical ICU</w:t>
            </w:r>
          </w:p>
        </w:tc>
      </w:tr>
      <w:tr w:rsidR="00416DC8" w:rsidRPr="00F13ED9" w:rsidTr="00F308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FD1A11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>
              <w:rPr>
                <w:rFonts w:ascii="Cambria" w:eastAsia="Calibri" w:hAnsi="Cambria" w:cs="Cambria"/>
                <w:sz w:val="16"/>
                <w:szCs w:val="18"/>
              </w:rPr>
              <w:t>35. TERZI Nicolas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CHU de Grenoble</w:t>
            </w:r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Grenoble</w:t>
            </w:r>
          </w:p>
        </w:tc>
        <w:tc>
          <w:tcPr>
            <w:tcW w:w="2268" w:type="dxa"/>
          </w:tcPr>
          <w:p w:rsidR="00416DC8" w:rsidRPr="00F3085A" w:rsidRDefault="00416DC8" w:rsidP="007D44A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Medical ICU</w:t>
            </w:r>
          </w:p>
        </w:tc>
      </w:tr>
      <w:tr w:rsidR="00416DC8" w:rsidRPr="00F13ED9" w:rsidTr="00F3085A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16DC8" w:rsidRPr="00F3085A" w:rsidRDefault="00416DC8" w:rsidP="007D44AA">
            <w:pPr>
              <w:spacing w:line="360" w:lineRule="auto"/>
              <w:rPr>
                <w:rFonts w:ascii="Cambria" w:eastAsia="Calibri" w:hAnsi="Cambria" w:cs="Cambria"/>
                <w:sz w:val="16"/>
                <w:szCs w:val="18"/>
              </w:rPr>
            </w:pPr>
            <w:r w:rsidRPr="00F3085A">
              <w:rPr>
                <w:rFonts w:ascii="Cambria" w:eastAsia="Calibri" w:hAnsi="Cambria" w:cs="Cambria"/>
                <w:sz w:val="16"/>
                <w:szCs w:val="18"/>
              </w:rPr>
              <w:t>36. LAUTRETTE Alexandre</w:t>
            </w:r>
          </w:p>
        </w:tc>
        <w:tc>
          <w:tcPr>
            <w:tcW w:w="2268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 xml:space="preserve">CHU Gabriel </w:t>
            </w:r>
            <w:proofErr w:type="spellStart"/>
            <w:r w:rsidRPr="00F13ED9">
              <w:rPr>
                <w:rFonts w:ascii="Cambria" w:eastAsia="Calibri" w:hAnsi="Cambria" w:cs="Cambria"/>
                <w:sz w:val="16"/>
                <w:szCs w:val="18"/>
              </w:rPr>
              <w:t>Montpied</w:t>
            </w:r>
            <w:proofErr w:type="spellEnd"/>
          </w:p>
        </w:tc>
        <w:tc>
          <w:tcPr>
            <w:tcW w:w="1701" w:type="dxa"/>
          </w:tcPr>
          <w:p w:rsidR="00416DC8" w:rsidRPr="00F13ED9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Cambria"/>
                <w:sz w:val="16"/>
                <w:szCs w:val="18"/>
              </w:rPr>
            </w:pPr>
            <w:r w:rsidRPr="00F13ED9">
              <w:rPr>
                <w:rFonts w:ascii="Cambria" w:eastAsia="Calibri" w:hAnsi="Cambria" w:cs="Cambria"/>
                <w:sz w:val="16"/>
                <w:szCs w:val="18"/>
              </w:rPr>
              <w:t>Clermont Ferrand</w:t>
            </w:r>
          </w:p>
        </w:tc>
        <w:tc>
          <w:tcPr>
            <w:tcW w:w="2268" w:type="dxa"/>
          </w:tcPr>
          <w:p w:rsidR="00416DC8" w:rsidRPr="00F3085A" w:rsidRDefault="00416DC8" w:rsidP="007D44A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</w:pPr>
            <w:r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 xml:space="preserve">General </w:t>
            </w:r>
            <w:r w:rsidR="006D4A3E" w:rsidRPr="00F3085A">
              <w:rPr>
                <w:rFonts w:asciiTheme="majorHAnsi" w:eastAsia="Calibri" w:hAnsiTheme="majorHAnsi" w:cs="Cambria"/>
                <w:sz w:val="16"/>
                <w:szCs w:val="18"/>
                <w:lang w:val="en-US"/>
              </w:rPr>
              <w:t>ICU</w:t>
            </w:r>
          </w:p>
        </w:tc>
      </w:tr>
    </w:tbl>
    <w:p w:rsidR="00F13ED9" w:rsidRDefault="00F13ED9"/>
    <w:sectPr w:rsidR="00F1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C8" w:rsidRDefault="00416DC8" w:rsidP="00F13ED9">
      <w:pPr>
        <w:spacing w:after="0" w:line="240" w:lineRule="auto"/>
      </w:pPr>
      <w:r>
        <w:separator/>
      </w:r>
    </w:p>
  </w:endnote>
  <w:endnote w:type="continuationSeparator" w:id="0">
    <w:p w:rsidR="00416DC8" w:rsidRDefault="00416DC8" w:rsidP="00F1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C8" w:rsidRDefault="00416DC8" w:rsidP="00F13ED9">
      <w:pPr>
        <w:spacing w:after="0" w:line="240" w:lineRule="auto"/>
      </w:pPr>
      <w:r>
        <w:separator/>
      </w:r>
    </w:p>
  </w:footnote>
  <w:footnote w:type="continuationSeparator" w:id="0">
    <w:p w:rsidR="00416DC8" w:rsidRDefault="00416DC8" w:rsidP="00F13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D9"/>
    <w:rsid w:val="0039001E"/>
    <w:rsid w:val="00416DC8"/>
    <w:rsid w:val="006B4A97"/>
    <w:rsid w:val="006D4A3E"/>
    <w:rsid w:val="007D44AA"/>
    <w:rsid w:val="00D43FDC"/>
    <w:rsid w:val="00F13ED9"/>
    <w:rsid w:val="00F3085A"/>
    <w:rsid w:val="00FD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ED9"/>
  </w:style>
  <w:style w:type="paragraph" w:styleId="Pieddepage">
    <w:name w:val="footer"/>
    <w:basedOn w:val="Normal"/>
    <w:link w:val="PieddepageCar"/>
    <w:uiPriority w:val="99"/>
    <w:unhideWhenUsed/>
    <w:rsid w:val="00F1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ED9"/>
  </w:style>
  <w:style w:type="table" w:styleId="Listeclaire-Accent5">
    <w:name w:val="Light List Accent 5"/>
    <w:basedOn w:val="TableauNormal"/>
    <w:uiPriority w:val="61"/>
    <w:rsid w:val="00F30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3ED9"/>
  </w:style>
  <w:style w:type="paragraph" w:styleId="Pieddepage">
    <w:name w:val="footer"/>
    <w:basedOn w:val="Normal"/>
    <w:link w:val="PieddepageCar"/>
    <w:uiPriority w:val="99"/>
    <w:unhideWhenUsed/>
    <w:rsid w:val="00F13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3ED9"/>
  </w:style>
  <w:style w:type="table" w:styleId="Listeclaire-Accent5">
    <w:name w:val="Light List Accent 5"/>
    <w:basedOn w:val="TableauNormal"/>
    <w:uiPriority w:val="61"/>
    <w:rsid w:val="00F308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KENTISH-BARNES Nancy</dc:creator>
  <cp:lastModifiedBy>KENTISH-BARNES Nancy</cp:lastModifiedBy>
  <cp:revision>6</cp:revision>
  <dcterms:created xsi:type="dcterms:W3CDTF">2017-06-13T10:28:00Z</dcterms:created>
  <dcterms:modified xsi:type="dcterms:W3CDTF">2018-05-04T08:58:00Z</dcterms:modified>
</cp:coreProperties>
</file>