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83" w:rsidRPr="00BC6705" w:rsidRDefault="00CD114F" w:rsidP="00C80754">
      <w:pPr>
        <w:tabs>
          <w:tab w:val="left" w:pos="8925"/>
        </w:tabs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b/>
          <w:lang w:val="en-GB"/>
        </w:rPr>
        <w:t>Additional file 1</w:t>
      </w:r>
      <w:r w:rsidR="00F22783" w:rsidRPr="00DE285C">
        <w:rPr>
          <w:rFonts w:ascii="Calibri" w:eastAsia="Calibri" w:hAnsi="Calibri" w:cs="Times New Roman"/>
          <w:b/>
          <w:lang w:val="en-GB"/>
        </w:rPr>
        <w:t>:</w:t>
      </w:r>
      <w:r w:rsidR="00F22783" w:rsidRPr="00BC6705">
        <w:rPr>
          <w:rFonts w:ascii="Calibri" w:eastAsia="Calibri" w:hAnsi="Calibri" w:cs="Times New Roman"/>
          <w:lang w:val="en-GB"/>
        </w:rPr>
        <w:t xml:space="preserve"> </w:t>
      </w:r>
      <w:r w:rsidR="00C80754">
        <w:rPr>
          <w:rFonts w:ascii="Calibri" w:eastAsia="Calibri" w:hAnsi="Calibri" w:cs="Times New Roman"/>
          <w:lang w:val="en-GB"/>
        </w:rPr>
        <w:t>Summary table type of PRO and study design</w:t>
      </w:r>
      <w:r w:rsidR="0096479A">
        <w:rPr>
          <w:rFonts w:ascii="Calibri" w:eastAsia="Calibri" w:hAnsi="Calibri" w:cs="Times New Roman"/>
          <w:lang w:val="en-GB"/>
        </w:rPr>
        <w:t xml:space="preserve"> per reference</w:t>
      </w:r>
      <w:bookmarkStart w:id="0" w:name="_GoBack"/>
      <w:bookmarkEnd w:id="0"/>
      <w:r w:rsidR="00C80754">
        <w:rPr>
          <w:rFonts w:ascii="Calibri" w:eastAsia="Calibri" w:hAnsi="Calibri" w:cs="Times New Roman"/>
          <w:lang w:val="en-GB"/>
        </w:rPr>
        <w:t xml:space="preserve">. </w:t>
      </w:r>
      <w:r w:rsidR="00C80754">
        <w:rPr>
          <w:rFonts w:ascii="Calibri" w:eastAsia="Calibri" w:hAnsi="Calibri" w:cs="Times New Roman"/>
          <w:lang w:val="en-GB"/>
        </w:rPr>
        <w:tab/>
      </w:r>
    </w:p>
    <w:tbl>
      <w:tblPr>
        <w:tblStyle w:val="LightList"/>
        <w:tblW w:w="12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58"/>
        <w:gridCol w:w="1418"/>
        <w:gridCol w:w="1984"/>
        <w:gridCol w:w="5103"/>
        <w:gridCol w:w="2410"/>
      </w:tblGrid>
      <w:tr w:rsidR="00C80754" w:rsidRPr="00C80754" w:rsidTr="00C80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IE" w:eastAsia="ja-JP"/>
              </w:rPr>
              <w:t>Author year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80754" w:rsidRPr="00C80754" w:rsidRDefault="00C80754" w:rsidP="00C80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IE" w:eastAsia="ja-JP"/>
              </w:rPr>
              <w:t>CushingQoL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C80754" w:rsidRPr="00C80754" w:rsidRDefault="00C80754" w:rsidP="00C80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IE" w:eastAsia="ja-JP"/>
              </w:rPr>
              <w:t>Tuebingen</w:t>
            </w:r>
            <w:proofErr w:type="spellEnd"/>
            <w:r w:rsidRPr="00C80754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IE" w:eastAsia="ja-JP"/>
              </w:rPr>
              <w:t xml:space="preserve"> CD-25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80754" w:rsidRPr="00C80754" w:rsidRDefault="00C80754" w:rsidP="00C80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IE" w:eastAsia="ja-JP"/>
              </w:rPr>
              <w:t>Other HRQOL measures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80754" w:rsidRPr="00C80754" w:rsidRDefault="00C80754" w:rsidP="00C80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en-IE" w:eastAsia="ja-JP"/>
              </w:rPr>
              <w:t>Study design</w:t>
            </w:r>
          </w:p>
        </w:tc>
      </w:tr>
      <w:tr w:rsidR="00C80754" w:rsidRPr="00C80754" w:rsidTr="00C80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Adelman 2013</w:t>
            </w:r>
          </w:p>
        </w:tc>
        <w:tc>
          <w:tcPr>
            <w:tcW w:w="1418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Yes</w:t>
            </w:r>
          </w:p>
        </w:tc>
        <w:tc>
          <w:tcPr>
            <w:tcW w:w="1984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bottom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NR</w:t>
            </w:r>
          </w:p>
        </w:tc>
        <w:tc>
          <w:tcPr>
            <w:tcW w:w="2410" w:type="dxa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Clinical trial</w:t>
            </w:r>
          </w:p>
        </w:tc>
      </w:tr>
      <w:tr w:rsidR="00C80754" w:rsidRPr="00C80754" w:rsidTr="00C807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Andela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2015</w:t>
            </w:r>
          </w:p>
        </w:tc>
        <w:tc>
          <w:tcPr>
            <w:tcW w:w="1418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NR</w:t>
            </w:r>
          </w:p>
        </w:tc>
        <w:tc>
          <w:tcPr>
            <w:tcW w:w="1984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NR</w:t>
            </w:r>
          </w:p>
        </w:tc>
        <w:tc>
          <w:tcPr>
            <w:tcW w:w="5103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NR</w:t>
            </w:r>
          </w:p>
        </w:tc>
        <w:tc>
          <w:tcPr>
            <w:tcW w:w="2410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Literature review</w:t>
            </w:r>
          </w:p>
        </w:tc>
      </w:tr>
      <w:tr w:rsidR="00C80754" w:rsidRPr="00C80754" w:rsidTr="00C80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Badia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2013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Yes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EQ-5D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EQ-VAS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Retrospective study</w:t>
            </w:r>
          </w:p>
        </w:tc>
      </w:tr>
      <w:tr w:rsidR="00C80754" w:rsidRPr="00C80754" w:rsidTr="00C807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Badia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2014</w:t>
            </w:r>
          </w:p>
        </w:tc>
        <w:tc>
          <w:tcPr>
            <w:tcW w:w="1418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Yes</w:t>
            </w:r>
          </w:p>
        </w:tc>
        <w:tc>
          <w:tcPr>
            <w:tcW w:w="1984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Yes</w:t>
            </w:r>
          </w:p>
        </w:tc>
        <w:tc>
          <w:tcPr>
            <w:tcW w:w="5103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NA</w:t>
            </w:r>
          </w:p>
        </w:tc>
        <w:tc>
          <w:tcPr>
            <w:tcW w:w="2410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Literature review</w:t>
            </w:r>
          </w:p>
        </w:tc>
      </w:tr>
      <w:tr w:rsidR="00C80754" w:rsidRPr="00C80754" w:rsidTr="00C80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Barahona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2010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Yes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SF-36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Retrospective study</w:t>
            </w:r>
          </w:p>
        </w:tc>
      </w:tr>
      <w:tr w:rsidR="00C80754" w:rsidRPr="00C80754" w:rsidTr="00C807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Belaya 2015</w:t>
            </w:r>
          </w:p>
        </w:tc>
        <w:tc>
          <w:tcPr>
            <w:tcW w:w="1418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1984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2410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Retrospective study</w:t>
            </w:r>
          </w:p>
        </w:tc>
      </w:tr>
      <w:tr w:rsidR="00C80754" w:rsidRPr="00C80754" w:rsidTr="00C80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Dorn 2000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Wechsler Adult Intelligence Scale - Revised (WAIS-R)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Profile of Mood States (POMS)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SCL-90R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Prospective study </w:t>
            </w:r>
          </w:p>
        </w:tc>
      </w:tr>
      <w:tr w:rsidR="00C80754" w:rsidRPr="00C80754" w:rsidTr="00C807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Fleseriu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2012</w:t>
            </w:r>
          </w:p>
        </w:tc>
        <w:tc>
          <w:tcPr>
            <w:tcW w:w="1418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1984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BDI-II </w:t>
            </w:r>
          </w:p>
        </w:tc>
        <w:tc>
          <w:tcPr>
            <w:tcW w:w="2410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Clinical trial</w:t>
            </w:r>
          </w:p>
        </w:tc>
      </w:tr>
      <w:tr w:rsidR="00C80754" w:rsidRPr="00C80754" w:rsidTr="00C80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Huguet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2015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Yes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Yes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BDI-II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BDI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SF-36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SCL-90-R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HADS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MFI-20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NHP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SRT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HADS-UK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WHOQOL-BREF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GHQ-8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FACT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SAS-1 and 2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Literature review</w:t>
            </w:r>
          </w:p>
        </w:tc>
      </w:tr>
      <w:tr w:rsidR="00C80754" w:rsidRPr="00C80754" w:rsidTr="00C807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Iacobone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2012</w:t>
            </w:r>
          </w:p>
        </w:tc>
        <w:tc>
          <w:tcPr>
            <w:tcW w:w="1418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1984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SF-36</w:t>
            </w:r>
          </w:p>
        </w:tc>
        <w:tc>
          <w:tcPr>
            <w:tcW w:w="2410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Prospective study </w:t>
            </w:r>
          </w:p>
        </w:tc>
      </w:tr>
      <w:tr w:rsidR="00C80754" w:rsidRPr="00C80754" w:rsidTr="00C80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Iacobone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2012 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lastRenderedPageBreak/>
              <w:t>(conference)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lastRenderedPageBreak/>
              <w:t>No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SF-36 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Prospective study </w:t>
            </w:r>
          </w:p>
        </w:tc>
      </w:tr>
      <w:tr w:rsidR="00C80754" w:rsidRPr="00C80754" w:rsidTr="00C807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lastRenderedPageBreak/>
              <w:t>Katznelson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2012</w:t>
            </w:r>
          </w:p>
        </w:tc>
        <w:tc>
          <w:tcPr>
            <w:tcW w:w="1418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1984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SF-36</w:t>
            </w:r>
          </w:p>
        </w:tc>
        <w:tc>
          <w:tcPr>
            <w:tcW w:w="2410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Clinical trial</w:t>
            </w:r>
          </w:p>
        </w:tc>
      </w:tr>
      <w:tr w:rsidR="00C80754" w:rsidRPr="00C80754" w:rsidTr="00C80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Keil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2009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The Child Health Questionnaire (CHQ)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Wechsler Intelligence Scale for Children (WASI)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CS symptom checklist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Prospective study </w:t>
            </w:r>
          </w:p>
        </w:tc>
      </w:tr>
      <w:tr w:rsidR="00C80754" w:rsidRPr="00C80754" w:rsidTr="00C807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Keil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2013</w:t>
            </w:r>
          </w:p>
        </w:tc>
        <w:tc>
          <w:tcPr>
            <w:tcW w:w="1418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Yes</w:t>
            </w:r>
          </w:p>
        </w:tc>
        <w:tc>
          <w:tcPr>
            <w:tcW w:w="1984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Yes</w:t>
            </w:r>
          </w:p>
        </w:tc>
        <w:tc>
          <w:tcPr>
            <w:tcW w:w="5103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SF-36</w:t>
            </w:r>
          </w:p>
        </w:tc>
        <w:tc>
          <w:tcPr>
            <w:tcW w:w="2410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Literature review</w:t>
            </w:r>
          </w:p>
        </w:tc>
      </w:tr>
      <w:tr w:rsidR="00C80754" w:rsidRPr="00C80754" w:rsidTr="00C80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Lindholm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2001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SF-36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Retrospective study</w:t>
            </w:r>
          </w:p>
        </w:tc>
      </w:tr>
      <w:tr w:rsidR="00C80754" w:rsidRPr="00C80754" w:rsidTr="00C807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Llahana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2016</w:t>
            </w:r>
          </w:p>
        </w:tc>
        <w:tc>
          <w:tcPr>
            <w:tcW w:w="1418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1984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NR</w:t>
            </w:r>
          </w:p>
        </w:tc>
        <w:tc>
          <w:tcPr>
            <w:tcW w:w="2410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Literature review</w:t>
            </w:r>
          </w:p>
        </w:tc>
      </w:tr>
      <w:tr w:rsidR="00C80754" w:rsidRPr="00C80754" w:rsidTr="00C80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Martinez-</w:t>
            </w: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Momblan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2015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Yes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Spanish Pain Questionnaire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International Physical Activity Questionnaire (IPAQ)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Oviedo Sleep Questionnaire (OSQ)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</w: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Fagerstrom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Test for Nicotine Dependence (FTND)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Index of Erectile Function (IIEF 5)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 xml:space="preserve">Female Sexual Functioning Inventory (FSFI) 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and the Female Sexual Function Questionnaire brief profile (B- PFSF)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Lifestyle Associated Questionnaire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Prospective study </w:t>
            </w:r>
          </w:p>
        </w:tc>
      </w:tr>
      <w:tr w:rsidR="00C80754" w:rsidRPr="00C80754" w:rsidTr="00C807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Neychev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2015</w:t>
            </w:r>
          </w:p>
        </w:tc>
        <w:tc>
          <w:tcPr>
            <w:tcW w:w="1418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1984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CS-specific Questionnaire</w:t>
            </w:r>
          </w:p>
        </w:tc>
        <w:tc>
          <w:tcPr>
            <w:tcW w:w="2410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Retrospective study</w:t>
            </w:r>
          </w:p>
        </w:tc>
      </w:tr>
      <w:tr w:rsidR="00C80754" w:rsidRPr="00C80754" w:rsidTr="00C80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Papakokkinou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2015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MFS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Comprehensive Psychopathological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Rating Scale (CPRS-A)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 xml:space="preserve">Neuropsychological Testing: </w:t>
            </w: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TrailMaking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Test A, B, C, D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Cross-sectional study</w:t>
            </w:r>
          </w:p>
        </w:tc>
      </w:tr>
      <w:tr w:rsidR="00C80754" w:rsidRPr="00C80754" w:rsidTr="00C807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sz w:val="24"/>
                <w:szCs w:val="24"/>
                <w:lang w:val="en-IE" w:eastAsia="ja-JP"/>
              </w:rPr>
              <w:t>Papaoian</w:t>
            </w:r>
            <w:proofErr w:type="spellEnd"/>
            <w:r w:rsidRPr="00C80754">
              <w:rPr>
                <w:rFonts w:ascii="Calibri" w:eastAsia="Times New Roman" w:hAnsi="Calibri" w:cs="Times New Roman"/>
                <w:sz w:val="24"/>
                <w:szCs w:val="24"/>
                <w:lang w:val="en-IE" w:eastAsia="ja-JP"/>
              </w:rPr>
              <w:t xml:space="preserve"> 2014</w:t>
            </w:r>
          </w:p>
        </w:tc>
        <w:tc>
          <w:tcPr>
            <w:tcW w:w="1418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Yes</w:t>
            </w:r>
          </w:p>
        </w:tc>
        <w:tc>
          <w:tcPr>
            <w:tcW w:w="1984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NR</w:t>
            </w:r>
          </w:p>
        </w:tc>
        <w:tc>
          <w:tcPr>
            <w:tcW w:w="2410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sz w:val="24"/>
                <w:szCs w:val="24"/>
                <w:lang w:val="en-IE" w:eastAsia="ja-JP"/>
              </w:rPr>
              <w:t>Cross-sectional study</w:t>
            </w:r>
          </w:p>
        </w:tc>
      </w:tr>
      <w:tr w:rsidR="00C80754" w:rsidRPr="00C80754" w:rsidTr="00C80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Papoian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2016 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Yes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Cross-sectional study</w:t>
            </w:r>
          </w:p>
        </w:tc>
      </w:tr>
      <w:tr w:rsidR="00C80754" w:rsidRPr="00C80754" w:rsidTr="00C80754">
        <w:trPr>
          <w:trHeight w:val="6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lastRenderedPageBreak/>
              <w:t>Pereira 2010</w:t>
            </w:r>
          </w:p>
        </w:tc>
        <w:tc>
          <w:tcPr>
            <w:tcW w:w="1418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1984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*Starr, 1951 : Survey NR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*Cohen, 1980: Interviews. Detailed clinical history and an examination of mental state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*</w:t>
            </w: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Sablowski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et al., 1986:  </w:t>
            </w: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Freiburger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Personality Inventory, Giessen test, State-Trait-Anxiety Inventory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*Kelly et al., 1996: Present state examination, Hamilton rating scale Crown-Crisp experiential index, Eysenck personality inventory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*Dorn et al., 1995: Interviews, atypical depression diagnostic scale, Hamilton rating scale, self-report instruments, medical records information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*Dorn et al., 1997: Interviews, atypical depression diagnostic scale, Hamilton rating scale, self-report instruments, medical records information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*</w:t>
            </w: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Flitsch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et al., 2000: Semi-structured interview, </w:t>
            </w: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Freiburger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</w:t>
            </w: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Persönlichkeitsinventar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, State-trait-</w:t>
            </w: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anxietyinventory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,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</w: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Rosenzweig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picture frustration test, </w:t>
            </w: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Befindlichkeitsskala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, </w:t>
            </w: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Giessener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</w:t>
            </w: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Beschwerdebogen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*</w:t>
            </w: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Sonino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, 2006: </w:t>
            </w: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Tridimensional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personality questionnaire, Symptom Rating Test</w:t>
            </w:r>
          </w:p>
        </w:tc>
        <w:tc>
          <w:tcPr>
            <w:tcW w:w="2410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Literature review</w:t>
            </w:r>
          </w:p>
        </w:tc>
      </w:tr>
      <w:tr w:rsidR="00C80754" w:rsidRPr="00C80754" w:rsidTr="00C80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Pikkarainen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1999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*Visual Analogue Scale (VAS)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*Working ability (no measured used)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*Relapse in patients with pituitary disease (no measure used)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Retrospective study</w:t>
            </w:r>
          </w:p>
        </w:tc>
      </w:tr>
      <w:tr w:rsidR="00C80754" w:rsidRPr="00C80754" w:rsidTr="00C807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Pivonello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2015</w:t>
            </w:r>
          </w:p>
        </w:tc>
        <w:tc>
          <w:tcPr>
            <w:tcW w:w="1418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ERCUSYN study: Yes</w:t>
            </w:r>
          </w:p>
        </w:tc>
        <w:tc>
          <w:tcPr>
            <w:tcW w:w="1984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ERCUSYN study: No</w:t>
            </w:r>
          </w:p>
        </w:tc>
        <w:tc>
          <w:tcPr>
            <w:tcW w:w="5103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NR</w:t>
            </w:r>
          </w:p>
        </w:tc>
        <w:tc>
          <w:tcPr>
            <w:tcW w:w="2410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Literature review</w:t>
            </w:r>
          </w:p>
        </w:tc>
      </w:tr>
      <w:tr w:rsidR="00C80754" w:rsidRPr="00C80754" w:rsidTr="00C80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Roset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2013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Yes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SF-36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 xml:space="preserve">SF-6D 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Cross-sectional study</w:t>
            </w:r>
          </w:p>
        </w:tc>
      </w:tr>
      <w:tr w:rsidR="00C80754" w:rsidRPr="00C80754" w:rsidTr="00C8075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lastRenderedPageBreak/>
              <w:t>Santos 2009</w:t>
            </w:r>
          </w:p>
        </w:tc>
        <w:tc>
          <w:tcPr>
            <w:tcW w:w="1418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Yes</w:t>
            </w:r>
          </w:p>
        </w:tc>
        <w:tc>
          <w:tcPr>
            <w:tcW w:w="1984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EuroQoL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-VAS (EuroQoL-5 Dimensions (5D) and its Visual Analogue Scale (VAS)</w:t>
            </w:r>
          </w:p>
        </w:tc>
        <w:tc>
          <w:tcPr>
            <w:tcW w:w="2410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Cross sectional study</w:t>
            </w:r>
          </w:p>
        </w:tc>
      </w:tr>
      <w:tr w:rsidR="00C80754" w:rsidRPr="00C80754" w:rsidTr="00C80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Santos 2014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BDI-II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STAI (State and Trait)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Cross-sectional study</w:t>
            </w:r>
          </w:p>
        </w:tc>
      </w:tr>
      <w:tr w:rsidR="00C80754" w:rsidRPr="00C80754" w:rsidTr="00C80754">
        <w:trPr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Santos 2015</w:t>
            </w:r>
          </w:p>
        </w:tc>
        <w:tc>
          <w:tcPr>
            <w:tcW w:w="1418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Yes</w:t>
            </w:r>
          </w:p>
        </w:tc>
        <w:tc>
          <w:tcPr>
            <w:tcW w:w="1984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Yes</w:t>
            </w:r>
          </w:p>
        </w:tc>
        <w:tc>
          <w:tcPr>
            <w:tcW w:w="5103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SF-6D (derived from SF-36)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SF-36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BDI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Multidimensional body-self relations questionnaire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Nottingham Health Profile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HADS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</w: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Multidimensionial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Fatigue Index-20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RAND-36</w:t>
            </w:r>
          </w:p>
        </w:tc>
        <w:tc>
          <w:tcPr>
            <w:tcW w:w="2410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Literature review</w:t>
            </w:r>
          </w:p>
        </w:tc>
      </w:tr>
      <w:tr w:rsidR="00C80754" w:rsidRPr="00C80754" w:rsidTr="00C80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Sippel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2008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Questionnaire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Prospective study </w:t>
            </w:r>
          </w:p>
        </w:tc>
      </w:tr>
      <w:tr w:rsidR="00C80754" w:rsidRPr="00C80754" w:rsidTr="00C8075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Tiemensma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2011</w:t>
            </w:r>
          </w:p>
        </w:tc>
        <w:tc>
          <w:tcPr>
            <w:tcW w:w="1418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Yes</w:t>
            </w:r>
          </w:p>
        </w:tc>
        <w:tc>
          <w:tcPr>
            <w:tcW w:w="1984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EQ-5D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IPQ-R</w:t>
            </w:r>
          </w:p>
        </w:tc>
        <w:tc>
          <w:tcPr>
            <w:tcW w:w="2410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Cross-sectional study</w:t>
            </w:r>
          </w:p>
        </w:tc>
      </w:tr>
      <w:tr w:rsidR="00C80754" w:rsidRPr="00C80754" w:rsidTr="00C80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Tiemensma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2012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Yes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EQ-5D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SF-36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IPQ-R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Cross-sectional study</w:t>
            </w:r>
          </w:p>
        </w:tc>
      </w:tr>
      <w:tr w:rsidR="00C80754" w:rsidRPr="00C80754" w:rsidTr="00C807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Tiemensma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2015</w:t>
            </w:r>
          </w:p>
        </w:tc>
        <w:tc>
          <w:tcPr>
            <w:tcW w:w="1418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Yes</w:t>
            </w:r>
          </w:p>
        </w:tc>
        <w:tc>
          <w:tcPr>
            <w:tcW w:w="1984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NA</w:t>
            </w:r>
          </w:p>
        </w:tc>
        <w:tc>
          <w:tcPr>
            <w:tcW w:w="2410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Cross-sectional study</w:t>
            </w:r>
          </w:p>
        </w:tc>
      </w:tr>
      <w:tr w:rsidR="00C80754" w:rsidRPr="00C80754" w:rsidTr="00C80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sz w:val="24"/>
                <w:szCs w:val="24"/>
                <w:lang w:val="en-IE" w:eastAsia="ja-JP"/>
              </w:rPr>
              <w:t>Tiemensma</w:t>
            </w:r>
            <w:proofErr w:type="spellEnd"/>
            <w:r w:rsidRPr="00C80754">
              <w:rPr>
                <w:rFonts w:ascii="Calibri" w:eastAsia="Times New Roman" w:hAnsi="Calibri" w:cs="Times New Roman"/>
                <w:sz w:val="24"/>
                <w:szCs w:val="24"/>
                <w:lang w:val="en-IE" w:eastAsia="ja-JP"/>
              </w:rPr>
              <w:t xml:space="preserve"> 2016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sz w:val="24"/>
                <w:szCs w:val="24"/>
                <w:lang w:val="en-IE" w:eastAsia="ja-JP"/>
              </w:rPr>
              <w:t>Yes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Cross-sectional study</w:t>
            </w:r>
          </w:p>
        </w:tc>
      </w:tr>
      <w:tr w:rsidR="00C80754" w:rsidRPr="00C80754" w:rsidTr="00C807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Valassi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2011</w:t>
            </w:r>
          </w:p>
        </w:tc>
        <w:tc>
          <w:tcPr>
            <w:tcW w:w="1418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Yes</w:t>
            </w:r>
          </w:p>
        </w:tc>
        <w:tc>
          <w:tcPr>
            <w:tcW w:w="1984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EQ-VAS</w:t>
            </w:r>
          </w:p>
        </w:tc>
        <w:tc>
          <w:tcPr>
            <w:tcW w:w="2410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Prospective study </w:t>
            </w:r>
          </w:p>
        </w:tc>
      </w:tr>
      <w:tr w:rsidR="00C80754" w:rsidRPr="00C80754" w:rsidTr="00C80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Valassi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2011 (conference)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Yes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EuroQoL</w:t>
            </w:r>
            <w:proofErr w:type="spellEnd"/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Prospective study </w:t>
            </w:r>
          </w:p>
        </w:tc>
      </w:tr>
      <w:tr w:rsidR="00C80754" w:rsidRPr="00C80754" w:rsidTr="00C80754">
        <w:trPr>
          <w:trHeight w:val="1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lastRenderedPageBreak/>
              <w:t>Wagenmakers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2012</w:t>
            </w:r>
          </w:p>
        </w:tc>
        <w:tc>
          <w:tcPr>
            <w:tcW w:w="1418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Yes</w:t>
            </w:r>
          </w:p>
        </w:tc>
        <w:tc>
          <w:tcPr>
            <w:tcW w:w="1984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RAND-36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HADS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 xml:space="preserve">Checklist Individual </w:t>
            </w:r>
            <w:proofErr w:type="spellStart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Strenght</w:t>
            </w:r>
            <w:proofErr w:type="spellEnd"/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 Questionnaire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Cognitive Failures Questionnaire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Appearance Self-Esteem</w:t>
            </w: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br/>
              <w:t>Nottingham Health Profile</w:t>
            </w:r>
          </w:p>
        </w:tc>
        <w:tc>
          <w:tcPr>
            <w:tcW w:w="2410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Cross-sectional study</w:t>
            </w:r>
          </w:p>
        </w:tc>
      </w:tr>
      <w:tr w:rsidR="00C80754" w:rsidRPr="00C80754" w:rsidTr="00C80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Webb 2008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Yes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Generic questionnaires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Cross-sectional study</w:t>
            </w:r>
          </w:p>
        </w:tc>
      </w:tr>
      <w:tr w:rsidR="00C80754" w:rsidRPr="00C80754" w:rsidTr="00C807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Webb 2010</w:t>
            </w:r>
          </w:p>
        </w:tc>
        <w:tc>
          <w:tcPr>
            <w:tcW w:w="1418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Yes</w:t>
            </w:r>
          </w:p>
        </w:tc>
        <w:tc>
          <w:tcPr>
            <w:tcW w:w="1984" w:type="dxa"/>
            <w:noWrap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2410" w:type="dxa"/>
            <w:hideMark/>
          </w:tcPr>
          <w:p w:rsidR="00C80754" w:rsidRPr="00C80754" w:rsidRDefault="00C80754" w:rsidP="00C8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Cross-sectional study</w:t>
            </w:r>
          </w:p>
        </w:tc>
      </w:tr>
      <w:tr w:rsidR="00C80754" w:rsidRPr="00C80754" w:rsidTr="00C80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noWrap/>
            <w:hideMark/>
          </w:tcPr>
          <w:p w:rsidR="00C80754" w:rsidRPr="00C80754" w:rsidRDefault="00C80754" w:rsidP="00C807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Webb 2012</w:t>
            </w:r>
          </w:p>
        </w:tc>
        <w:tc>
          <w:tcPr>
            <w:tcW w:w="1418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Yes</w:t>
            </w:r>
          </w:p>
        </w:tc>
        <w:tc>
          <w:tcPr>
            <w:tcW w:w="1984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No</w:t>
            </w:r>
          </w:p>
        </w:tc>
        <w:tc>
          <w:tcPr>
            <w:tcW w:w="5103" w:type="dxa"/>
            <w:tcBorders>
              <w:top w:val="none" w:sz="0" w:space="0" w:color="auto"/>
              <w:bottom w:val="single" w:sz="4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 xml:space="preserve">BDI </w:t>
            </w:r>
          </w:p>
        </w:tc>
        <w:tc>
          <w:tcPr>
            <w:tcW w:w="2410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C80754" w:rsidRPr="00C80754" w:rsidRDefault="00C80754" w:rsidP="00C80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</w:pPr>
            <w:r w:rsidRPr="00C807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ja-JP"/>
              </w:rPr>
              <w:t>Clinical trial</w:t>
            </w:r>
          </w:p>
        </w:tc>
      </w:tr>
    </w:tbl>
    <w:p w:rsidR="00C80754" w:rsidRDefault="00C80754" w:rsidP="00F22783">
      <w:pPr>
        <w:tabs>
          <w:tab w:val="left" w:pos="720"/>
          <w:tab w:val="left" w:pos="6740"/>
        </w:tabs>
        <w:spacing w:after="0" w:line="240" w:lineRule="auto"/>
        <w:jc w:val="both"/>
        <w:rPr>
          <w:sz w:val="18"/>
          <w:lang w:val="en-GB"/>
        </w:rPr>
      </w:pPr>
    </w:p>
    <w:p w:rsidR="00F22783" w:rsidRPr="00DE285C" w:rsidRDefault="00C80754" w:rsidP="00F22783">
      <w:pPr>
        <w:tabs>
          <w:tab w:val="left" w:pos="720"/>
          <w:tab w:val="left" w:pos="6740"/>
        </w:tabs>
        <w:spacing w:after="0" w:line="240" w:lineRule="auto"/>
        <w:jc w:val="both"/>
        <w:rPr>
          <w:sz w:val="18"/>
          <w:lang w:val="en-GB"/>
        </w:rPr>
      </w:pPr>
      <w:r>
        <w:rPr>
          <w:sz w:val="18"/>
          <w:lang w:val="en-GB"/>
        </w:rPr>
        <w:t>PRO: Patient-Reported Outcome</w:t>
      </w:r>
      <w:r w:rsidR="00F22783" w:rsidRPr="00DE285C">
        <w:rPr>
          <w:sz w:val="18"/>
          <w:lang w:val="en-GB"/>
        </w:rPr>
        <w:t xml:space="preserve">. </w:t>
      </w:r>
    </w:p>
    <w:p w:rsidR="00C80754" w:rsidRPr="00C80754" w:rsidRDefault="00C80754" w:rsidP="00F22783">
      <w:pPr>
        <w:rPr>
          <w:lang w:val="en-IE"/>
        </w:rPr>
      </w:pPr>
    </w:p>
    <w:sectPr w:rsidR="00C80754" w:rsidRPr="00C80754" w:rsidSect="00C80754">
      <w:footerReference w:type="default" r:id="rId7"/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9C" w:rsidRDefault="004B50FD">
      <w:pPr>
        <w:spacing w:after="0" w:line="240" w:lineRule="auto"/>
      </w:pPr>
      <w:r>
        <w:separator/>
      </w:r>
    </w:p>
  </w:endnote>
  <w:endnote w:type="continuationSeparator" w:id="0">
    <w:p w:rsidR="00DB259C" w:rsidRDefault="004B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41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A43" w:rsidRDefault="00F227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7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2A43" w:rsidRDefault="00964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9C" w:rsidRDefault="004B50FD">
      <w:pPr>
        <w:spacing w:after="0" w:line="240" w:lineRule="auto"/>
      </w:pPr>
      <w:r>
        <w:separator/>
      </w:r>
    </w:p>
  </w:footnote>
  <w:footnote w:type="continuationSeparator" w:id="0">
    <w:p w:rsidR="00DB259C" w:rsidRDefault="004B5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59"/>
    <w:rsid w:val="001D37B9"/>
    <w:rsid w:val="002D1616"/>
    <w:rsid w:val="00457F05"/>
    <w:rsid w:val="004B50FD"/>
    <w:rsid w:val="00580359"/>
    <w:rsid w:val="009302A1"/>
    <w:rsid w:val="0096479A"/>
    <w:rsid w:val="00A3184B"/>
    <w:rsid w:val="00A45BE8"/>
    <w:rsid w:val="00C80754"/>
    <w:rsid w:val="00CD114F"/>
    <w:rsid w:val="00DB259C"/>
    <w:rsid w:val="00F2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F05"/>
    <w:pPr>
      <w:spacing w:after="0" w:line="240" w:lineRule="auto"/>
    </w:pPr>
  </w:style>
  <w:style w:type="table" w:styleId="TableGrid">
    <w:name w:val="Table Grid"/>
    <w:basedOn w:val="TableNormal"/>
    <w:uiPriority w:val="39"/>
    <w:rsid w:val="0045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3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2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783"/>
  </w:style>
  <w:style w:type="table" w:customStyle="1" w:styleId="TableGrid11">
    <w:name w:val="Table Grid11"/>
    <w:basedOn w:val="TableNormal"/>
    <w:next w:val="TableGrid"/>
    <w:uiPriority w:val="39"/>
    <w:rsid w:val="00F2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22783"/>
  </w:style>
  <w:style w:type="table" w:styleId="LightList">
    <w:name w:val="Light List"/>
    <w:basedOn w:val="TableNormal"/>
    <w:uiPriority w:val="61"/>
    <w:rsid w:val="00C807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F05"/>
    <w:pPr>
      <w:spacing w:after="0" w:line="240" w:lineRule="auto"/>
    </w:pPr>
  </w:style>
  <w:style w:type="table" w:styleId="TableGrid">
    <w:name w:val="Table Grid"/>
    <w:basedOn w:val="TableNormal"/>
    <w:uiPriority w:val="39"/>
    <w:rsid w:val="0045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3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2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783"/>
  </w:style>
  <w:style w:type="table" w:customStyle="1" w:styleId="TableGrid11">
    <w:name w:val="Table Grid11"/>
    <w:basedOn w:val="TableNormal"/>
    <w:next w:val="TableGrid"/>
    <w:uiPriority w:val="39"/>
    <w:rsid w:val="00F2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22783"/>
  </w:style>
  <w:style w:type="table" w:styleId="LightList">
    <w:name w:val="Light List"/>
    <w:basedOn w:val="TableNormal"/>
    <w:uiPriority w:val="61"/>
    <w:rsid w:val="00C807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Acquadro</dc:creator>
  <cp:keywords/>
  <dc:description/>
  <cp:lastModifiedBy>AcquadroM</cp:lastModifiedBy>
  <cp:revision>9</cp:revision>
  <dcterms:created xsi:type="dcterms:W3CDTF">2017-06-29T08:41:00Z</dcterms:created>
  <dcterms:modified xsi:type="dcterms:W3CDTF">2018-09-18T09:22:00Z</dcterms:modified>
</cp:coreProperties>
</file>