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4"/>
        <w:gridCol w:w="1142"/>
        <w:gridCol w:w="1106"/>
        <w:gridCol w:w="878"/>
        <w:gridCol w:w="1276"/>
        <w:gridCol w:w="992"/>
        <w:gridCol w:w="1088"/>
      </w:tblGrid>
      <w:tr w:rsidR="003B7480" w:rsidRPr="00FA3243" w:rsidTr="003B7480">
        <w:trPr>
          <w:trHeight w:val="131"/>
        </w:trPr>
        <w:tc>
          <w:tcPr>
            <w:tcW w:w="9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E43E31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Appendix 1. Characteristics of study population by eating </w:t>
            </w:r>
            <w:r w:rsidR="00E43E3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behaviour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Eating Alone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Some Together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Together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N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N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Living Arrangement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Living Alone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27.8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6.1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2.5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Living with Others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72.2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3245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94.0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4203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97.5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Age Group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6021A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  <w:r w:rsidR="003B7480"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- 29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18.1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15.4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16.5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30 - 39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12.1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20.9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23.7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40 - 49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16.6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25.7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25.0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50 - 59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33.9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26.7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23.7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60 above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19.3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11.3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11.2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Residential Area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Urban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87.5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86.4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3487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80.9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Rural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12.5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13.6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19.1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BMI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Underweight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4.8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4.7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4.3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61.9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2260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65.4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2733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63.4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Overweight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33.4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29.9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32.3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Weight Changes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Same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56.6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60.5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2643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61.3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Decreased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15.4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12.4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12.4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Increased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28.0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27.0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26.3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Marital Status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Married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45.3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73.5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3297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76.5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Separated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28.0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7.4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4.2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Single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26.8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19.1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19.3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Education Level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Primary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22.3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9.8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9.1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Secondary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12.7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9.4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8.9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Upper Secondary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34.7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40.4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39.4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Tertiary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30.3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40.4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42.6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Income Level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Lowest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37.5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21.9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22.7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Lower-Middle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24.0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25.9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1098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25.5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Upper-Middle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19.5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26.3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25.2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Highest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19.0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25.9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1145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26.6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Occupation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White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16.4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25.0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1421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33.0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Pink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17.3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13.4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15.9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Blue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20.2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21.8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24.2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46.2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39.8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27.0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Alcohol Consumption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90.4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91.6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3980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92.3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9.6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8.4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7.7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Cigarettes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Smoker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21.8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16.6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21.3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Ex-Smoker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15.2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15.3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18.6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Non-Smoker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63.1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68.0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2594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60.2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Stress Level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31.7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24.4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25.9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Medium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53.6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61.8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2677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62.1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Low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14.8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13.8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12.0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Nutritional Education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96.4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3319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96.1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4144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96.1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9.6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3.9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3.9 </w:t>
            </w:r>
          </w:p>
        </w:tc>
      </w:tr>
      <w:tr w:rsidR="003B7480" w:rsidRPr="00FA3243" w:rsidTr="003B7480">
        <w:trPr>
          <w:trHeight w:val="249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Nutrition Supplement Intake (more than2 weeks/year)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46.7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1629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47.2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44.9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53.3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1825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52.8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55.1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Nutritional Fact Usage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27.7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31.6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1225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28.4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72.3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2361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68.4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71.6 </w:t>
            </w:r>
          </w:p>
        </w:tc>
      </w:tr>
      <w:tr w:rsidR="003B7480" w:rsidRPr="00FA3243" w:rsidTr="003B7480">
        <w:trPr>
          <w:trHeight w:val="131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3454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4311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7480" w:rsidRPr="00FA3243" w:rsidRDefault="003B7480" w:rsidP="003B74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100.0 </w:t>
            </w:r>
          </w:p>
        </w:tc>
      </w:tr>
    </w:tbl>
    <w:p w:rsidR="00CC237B" w:rsidRPr="00FA3243" w:rsidRDefault="00CC237B">
      <w:pPr>
        <w:rPr>
          <w:rFonts w:ascii="Times New Roman" w:hAnsi="Times New Roman" w:cs="Times New Roman"/>
          <w:sz w:val="24"/>
          <w:szCs w:val="24"/>
        </w:rPr>
      </w:pPr>
      <w:r w:rsidRPr="00FA3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7B" w:rsidRPr="00FA3243" w:rsidRDefault="00CC237B">
      <w:pPr>
        <w:rPr>
          <w:rFonts w:ascii="Times New Roman" w:hAnsi="Times New Roman" w:cs="Times New Roman"/>
          <w:sz w:val="24"/>
          <w:szCs w:val="24"/>
        </w:rPr>
      </w:pPr>
    </w:p>
    <w:p w:rsidR="00CC237B" w:rsidRPr="00FA3243" w:rsidRDefault="00CC237B">
      <w:pPr>
        <w:rPr>
          <w:rFonts w:ascii="Times New Roman" w:hAnsi="Times New Roman" w:cs="Times New Roman"/>
          <w:sz w:val="24"/>
          <w:szCs w:val="24"/>
        </w:rPr>
        <w:sectPr w:rsidR="00CC237B" w:rsidRPr="00FA3243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W w:w="130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51"/>
        <w:gridCol w:w="828"/>
        <w:gridCol w:w="1291"/>
        <w:gridCol w:w="1293"/>
        <w:gridCol w:w="1291"/>
        <w:gridCol w:w="1291"/>
        <w:gridCol w:w="1292"/>
        <w:gridCol w:w="1962"/>
      </w:tblGrid>
      <w:tr w:rsidR="00C732A6" w:rsidRPr="00FA3243" w:rsidTr="00C732A6">
        <w:trPr>
          <w:trHeight w:val="335"/>
        </w:trPr>
        <w:tc>
          <w:tcPr>
            <w:tcW w:w="13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2A6" w:rsidRPr="00FA3243" w:rsidRDefault="00C732A6" w:rsidP="00C732A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Appendix 2. Result</w:t>
            </w:r>
            <w:r w:rsidR="00E43E31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of unadjusted and adjusted multiple regression </w:t>
            </w:r>
            <w:r w:rsidR="00621E4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associated with MAR</w:t>
            </w:r>
          </w:p>
        </w:tc>
      </w:tr>
      <w:tr w:rsidR="00CC237B" w:rsidRPr="00FA3243" w:rsidTr="00CC237B">
        <w:trPr>
          <w:trHeight w:val="321"/>
        </w:trPr>
        <w:tc>
          <w:tcPr>
            <w:tcW w:w="3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Eating Style</w:t>
            </w:r>
          </w:p>
        </w:tc>
      </w:tr>
      <w:tr w:rsidR="00CC237B" w:rsidRPr="00FA3243" w:rsidTr="00C732A6">
        <w:trPr>
          <w:trHeight w:val="321"/>
        </w:trPr>
        <w:tc>
          <w:tcPr>
            <w:tcW w:w="3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Alone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Some Together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Together</w:t>
            </w:r>
          </w:p>
        </w:tc>
      </w:tr>
      <w:tr w:rsidR="00CC237B" w:rsidRPr="00FA3243" w:rsidTr="00C732A6">
        <w:trPr>
          <w:trHeight w:val="335"/>
        </w:trPr>
        <w:tc>
          <w:tcPr>
            <w:tcW w:w="3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S.E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S.E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β</w:t>
            </w:r>
          </w:p>
        </w:tc>
      </w:tr>
      <w:tr w:rsidR="00CC237B" w:rsidRPr="00FA3243" w:rsidTr="00C732A6">
        <w:trPr>
          <w:trHeight w:val="321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Model 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-0.137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0.019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-0.013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0.011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0.226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Ref.</w:t>
            </w:r>
          </w:p>
        </w:tc>
      </w:tr>
      <w:tr w:rsidR="00CC237B" w:rsidRPr="00FA3243" w:rsidTr="00C732A6">
        <w:trPr>
          <w:trHeight w:val="321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Model 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-0.114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0.019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-0.005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0.011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0.632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Ref.</w:t>
            </w:r>
          </w:p>
        </w:tc>
      </w:tr>
      <w:tr w:rsidR="00CC237B" w:rsidRPr="00FA3243" w:rsidTr="00C732A6">
        <w:trPr>
          <w:trHeight w:val="33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Model 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-0.113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0.019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-0.008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0.011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0.485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Ref.</w:t>
            </w:r>
          </w:p>
        </w:tc>
      </w:tr>
      <w:tr w:rsidR="00CC237B" w:rsidRPr="00FA3243" w:rsidTr="00C732A6">
        <w:trPr>
          <w:trHeight w:val="335"/>
        </w:trPr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Model 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-0.079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0.020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-0.003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0.011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Ref.</w:t>
            </w:r>
          </w:p>
        </w:tc>
      </w:tr>
      <w:tr w:rsidR="00CC237B" w:rsidRPr="00FA3243" w:rsidTr="00CC237B">
        <w:trPr>
          <w:trHeight w:val="321"/>
        </w:trPr>
        <w:tc>
          <w:tcPr>
            <w:tcW w:w="13099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Model 1: Unadjusted</w:t>
            </w:r>
          </w:p>
        </w:tc>
      </w:tr>
      <w:tr w:rsidR="00CC237B" w:rsidRPr="00FA3243" w:rsidTr="00CC237B">
        <w:trPr>
          <w:trHeight w:val="321"/>
        </w:trPr>
        <w:tc>
          <w:tcPr>
            <w:tcW w:w="13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Model 2: Adjusted for age and sex</w:t>
            </w:r>
          </w:p>
        </w:tc>
      </w:tr>
      <w:tr w:rsidR="00CC237B" w:rsidRPr="00FA3243" w:rsidTr="00CC237B">
        <w:trPr>
          <w:trHeight w:val="321"/>
        </w:trPr>
        <w:tc>
          <w:tcPr>
            <w:tcW w:w="13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Model 3: Adjusted for sex, age, and health (behavior) factors</w:t>
            </w:r>
          </w:p>
        </w:tc>
      </w:tr>
      <w:tr w:rsidR="00CC237B" w:rsidRPr="00FA3243" w:rsidTr="00CC237B">
        <w:trPr>
          <w:trHeight w:val="321"/>
        </w:trPr>
        <w:tc>
          <w:tcPr>
            <w:tcW w:w="13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37B" w:rsidRPr="00FA3243" w:rsidRDefault="00CC237B" w:rsidP="00CC237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Model 4: Adjusted for sex, age, and socio-economic factors</w:t>
            </w:r>
          </w:p>
        </w:tc>
      </w:tr>
    </w:tbl>
    <w:p w:rsidR="00CC237B" w:rsidRPr="00FA3243" w:rsidRDefault="00CC237B">
      <w:pPr>
        <w:rPr>
          <w:rFonts w:ascii="Times New Roman" w:hAnsi="Times New Roman" w:cs="Times New Roman"/>
          <w:sz w:val="24"/>
          <w:szCs w:val="24"/>
        </w:rPr>
      </w:pPr>
    </w:p>
    <w:p w:rsidR="00D74208" w:rsidRPr="00FA3243" w:rsidRDefault="00D74208">
      <w:pPr>
        <w:rPr>
          <w:rFonts w:ascii="Times New Roman" w:hAnsi="Times New Roman" w:cs="Times New Roman"/>
          <w:sz w:val="24"/>
          <w:szCs w:val="24"/>
        </w:rPr>
      </w:pPr>
    </w:p>
    <w:p w:rsidR="00D74208" w:rsidRPr="00FA3243" w:rsidRDefault="00D74208">
      <w:pPr>
        <w:rPr>
          <w:rFonts w:ascii="Times New Roman" w:hAnsi="Times New Roman" w:cs="Times New Roman"/>
          <w:sz w:val="24"/>
          <w:szCs w:val="24"/>
        </w:rPr>
      </w:pPr>
    </w:p>
    <w:p w:rsidR="00D74208" w:rsidRPr="00FA3243" w:rsidRDefault="00D74208">
      <w:pPr>
        <w:rPr>
          <w:rFonts w:ascii="Times New Roman" w:hAnsi="Times New Roman" w:cs="Times New Roman"/>
          <w:sz w:val="24"/>
          <w:szCs w:val="24"/>
        </w:rPr>
      </w:pPr>
    </w:p>
    <w:p w:rsidR="00D74208" w:rsidRPr="00FA3243" w:rsidRDefault="00D74208">
      <w:pPr>
        <w:rPr>
          <w:rFonts w:ascii="Times New Roman" w:hAnsi="Times New Roman" w:cs="Times New Roman"/>
          <w:sz w:val="24"/>
          <w:szCs w:val="24"/>
        </w:rPr>
      </w:pPr>
    </w:p>
    <w:p w:rsidR="00D74208" w:rsidRPr="00FA3243" w:rsidRDefault="00D74208">
      <w:pPr>
        <w:rPr>
          <w:rFonts w:ascii="Times New Roman" w:hAnsi="Times New Roman" w:cs="Times New Roman"/>
          <w:sz w:val="24"/>
          <w:szCs w:val="24"/>
        </w:rPr>
      </w:pPr>
    </w:p>
    <w:p w:rsidR="00D74208" w:rsidRPr="00FA3243" w:rsidRDefault="00D74208">
      <w:pPr>
        <w:rPr>
          <w:rFonts w:ascii="Times New Roman" w:hAnsi="Times New Roman" w:cs="Times New Roman"/>
          <w:sz w:val="24"/>
          <w:szCs w:val="24"/>
        </w:rPr>
      </w:pPr>
    </w:p>
    <w:p w:rsidR="00D74208" w:rsidRPr="00FA3243" w:rsidRDefault="00D74208">
      <w:pPr>
        <w:rPr>
          <w:rFonts w:ascii="Times New Roman" w:hAnsi="Times New Roman" w:cs="Times New Roman"/>
          <w:sz w:val="24"/>
          <w:szCs w:val="24"/>
        </w:rPr>
      </w:pPr>
    </w:p>
    <w:p w:rsidR="00D74208" w:rsidRPr="00FA3243" w:rsidRDefault="00D74208">
      <w:pPr>
        <w:rPr>
          <w:rFonts w:ascii="Times New Roman" w:hAnsi="Times New Roman" w:cs="Times New Roman"/>
          <w:sz w:val="24"/>
          <w:szCs w:val="24"/>
        </w:rPr>
      </w:pPr>
    </w:p>
    <w:p w:rsidR="00D74208" w:rsidRPr="00FA3243" w:rsidRDefault="00D74208">
      <w:pPr>
        <w:rPr>
          <w:rFonts w:ascii="Times New Roman" w:hAnsi="Times New Roman" w:cs="Times New Roman"/>
          <w:sz w:val="24"/>
          <w:szCs w:val="24"/>
        </w:rPr>
        <w:sectPr w:rsidR="00D74208" w:rsidRPr="00FA3243" w:rsidSect="00CC237B">
          <w:pgSz w:w="16838" w:h="11906" w:orient="landscape"/>
          <w:pgMar w:top="1440" w:right="1440" w:bottom="1440" w:left="1701" w:header="851" w:footer="992" w:gutter="0"/>
          <w:cols w:space="425"/>
          <w:docGrid w:linePitch="360"/>
        </w:sectPr>
      </w:pPr>
    </w:p>
    <w:tbl>
      <w:tblPr>
        <w:tblW w:w="136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5"/>
        <w:gridCol w:w="756"/>
        <w:gridCol w:w="217"/>
        <w:gridCol w:w="404"/>
        <w:gridCol w:w="357"/>
        <w:gridCol w:w="330"/>
        <w:gridCol w:w="23"/>
        <w:gridCol w:w="955"/>
        <w:gridCol w:w="84"/>
        <w:gridCol w:w="955"/>
        <w:gridCol w:w="18"/>
        <w:gridCol w:w="404"/>
        <w:gridCol w:w="510"/>
        <w:gridCol w:w="200"/>
        <w:gridCol w:w="130"/>
        <w:gridCol w:w="723"/>
        <w:gridCol w:w="186"/>
        <w:gridCol w:w="853"/>
        <w:gridCol w:w="120"/>
        <w:gridCol w:w="404"/>
        <w:gridCol w:w="408"/>
        <w:gridCol w:w="302"/>
        <w:gridCol w:w="28"/>
        <w:gridCol w:w="723"/>
        <w:gridCol w:w="288"/>
        <w:gridCol w:w="231"/>
        <w:gridCol w:w="231"/>
        <w:gridCol w:w="198"/>
        <w:gridCol w:w="7"/>
        <w:gridCol w:w="6"/>
        <w:gridCol w:w="78"/>
      </w:tblGrid>
      <w:tr w:rsidR="00D74208" w:rsidRPr="00FA3243" w:rsidTr="00FA3243">
        <w:trPr>
          <w:trHeight w:val="369"/>
        </w:trPr>
        <w:tc>
          <w:tcPr>
            <w:tcW w:w="657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Appendix 3. NAR of nutrients and total energy intake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48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Baseline characteristics </w:t>
            </w: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Energy (kcal)</w:t>
            </w:r>
          </w:p>
        </w:tc>
        <w:tc>
          <w:tcPr>
            <w:tcW w:w="30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NAR Protein</w:t>
            </w:r>
          </w:p>
        </w:tc>
        <w:tc>
          <w:tcPr>
            <w:tcW w:w="30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NAR Calcium</w:t>
            </w: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-VALUE</w:t>
            </w: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Eating Style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0.016 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Alone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2069.15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915.93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1.12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0.49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0.60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0.32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Some together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2147.65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958.64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1.25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0.54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0.66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0.31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Together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2185.55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939.26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1.25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0.29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Living Arrangement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0.284 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0.009 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0.047 </w:t>
            </w: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Living Alone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2238.24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1084.43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1.16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0.57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0.62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0.33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Living with Others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2166.92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957.28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1.25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0.53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0.66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0.312 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2597.40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1096.14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1.26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0.55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0.67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0.31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1865.84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714.60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1.24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Age Group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</w:tr>
      <w:tr w:rsidR="00FA3243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36021A" w:rsidP="00FA3243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  <w:r w:rsidR="00FA3243"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C732A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="00FA3243"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29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2389.69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1099.14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1.45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0.60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0.77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0.34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3243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30 </w:t>
            </w:r>
            <w:r w:rsidR="00C732A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39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2279.76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1033.02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1.48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0.60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0.75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0.33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3243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40 </w:t>
            </w:r>
            <w:r w:rsidR="00C732A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49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2193.69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951.68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1.29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0.68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3243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50 </w:t>
            </w:r>
            <w:r w:rsidR="00C732A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59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2109.37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964.44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1.13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0.45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0.60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0.27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3243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60 above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1990.22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746.21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1.01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0.56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0.26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Residential Area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0.101 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Urban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2159.14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946.23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1.26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0.53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0.66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0.31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Rural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2215.99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1030.85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1.19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0.62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BMI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0.762 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Underweight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1960.62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713.87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1.26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0.54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0.33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2158.78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951.67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1.24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0.66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Overweight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2216.96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1007.02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1.25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0.56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0.66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0.31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Weight Changes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0.014 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0.8277</w:t>
            </w: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Same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2195.58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959.78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1.23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0.29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Decreased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2165.54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966.63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1.18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0.53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0.31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Increased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2097.75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968.66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1.34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0.59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0.70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0.33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Marital Status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Married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2149.99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940.01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1.23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Once Married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1978.48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832.84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1.09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0.43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0.55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0.25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Single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2370.50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1107.54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1.43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0.75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0.34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Education Level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Primary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1866.09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774.17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0.98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0.39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0.25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Secondary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1993.42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797.98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1.10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0.44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0.59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0.28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Upper Secondary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2228.34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1064.56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1.29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0.55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0.68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0.32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Tertiary 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2266.99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930.72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1.33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0.54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0.70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Income Level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Lowest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2090.26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936.53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1.19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0.54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0.62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Lower-Middle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2163.15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926.41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Upper-Middle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2137.43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873.53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1.28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0.53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0.66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Highest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2273.55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1083.17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1.30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0.53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0.70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Occupation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White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2317.91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951.88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1.32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0.69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Pink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2116.71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890.69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1.28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0.67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0.29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Blue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2310.97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1091.20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1.18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0.31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Others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1958.57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840.91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1.23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0.55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0.31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Alcohol Consumption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2199.57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962.66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1.26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0.53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0.66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0.31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1895.49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925.35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1.13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0.59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0.29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Cigarettes 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0.036 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0.196 </w:t>
            </w: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Smoker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2637.05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1075.54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1.29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0.58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0.67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0.31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Once Smoked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2473.99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1107.99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1.23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0.53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0.66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Non-Smoker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1972.79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819.71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1.24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Stress Level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0.035 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0.221 </w:t>
            </w: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2236.86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1065.25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1.29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0.56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0.67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0.34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Medium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2152.14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936.08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1.25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Low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2148.39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915.67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1.20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0.28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Nutritional Education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0.010 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0.586 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0.978 </w:t>
            </w: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2001.46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813.75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1.23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0.54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0.66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0.29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2177.36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968.58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1.25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0.53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0.66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0.31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708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Nutrition Supplement Intake (more than2 weeks/year)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0.414 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2158.39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888.04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1.27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0.53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0.68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0.31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2180.73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1027.14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1.22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0.53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Nutritional Fact Usage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2046.76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868.26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1.33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0.53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0.71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0.32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2217.97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993.68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0.53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69"/>
        </w:trPr>
        <w:tc>
          <w:tcPr>
            <w:tcW w:w="4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2170.07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963.23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1.25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0.53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0.66 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trHeight w:val="354"/>
        </w:trPr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3"/>
          <w:wAfter w:w="91" w:type="dxa"/>
          <w:trHeight w:val="276"/>
        </w:trPr>
        <w:tc>
          <w:tcPr>
            <w:tcW w:w="13573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Appendix 3. NAR of nutrients and total energy intake continue</w:t>
            </w:r>
          </w:p>
        </w:tc>
      </w:tr>
      <w:tr w:rsidR="00D74208" w:rsidRPr="00FA3243" w:rsidTr="00FA3243">
        <w:trPr>
          <w:gridAfter w:val="1"/>
          <w:wAfter w:w="78" w:type="dxa"/>
          <w:trHeight w:val="264"/>
        </w:trPr>
        <w:tc>
          <w:tcPr>
            <w:tcW w:w="35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9378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Baseline characteristics </w:t>
            </w: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" w:type="dxa"/>
            <w:gridSpan w:val="3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1"/>
          <w:wAfter w:w="78" w:type="dxa"/>
          <w:trHeight w:val="264"/>
        </w:trPr>
        <w:tc>
          <w:tcPr>
            <w:tcW w:w="35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NAR Phosphate</w:t>
            </w:r>
          </w:p>
        </w:tc>
        <w:tc>
          <w:tcPr>
            <w:tcW w:w="3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NAR Iron</w:t>
            </w:r>
          </w:p>
        </w:tc>
        <w:tc>
          <w:tcPr>
            <w:tcW w:w="3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NAR Vitamin A</w:t>
            </w: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" w:type="dxa"/>
            <w:gridSpan w:val="3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Eating Style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0.028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Alone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1.40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0.58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1.41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0.57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0.87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0.49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Some together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1.51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0.60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1.42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0.97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Together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1.52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0.59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1.47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0.98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Living Arrangement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0.084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0.066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0.015 </w:t>
            </w: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Living Alone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1.45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0.68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1.53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0.70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0.89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0.55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Living with Others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1.52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0.59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1.45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0.98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1.64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1.59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0.88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0.45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1.43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0.53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1.35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1.04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0.54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Age Group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A3243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36021A" w:rsidP="00FA3243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  <w:r w:rsidR="00FA3243"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C732A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="00FA3243"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29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1.77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0.70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1.36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0.67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0.98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A3243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30 </w:t>
            </w:r>
            <w:r w:rsidR="00C732A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39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1.70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1.33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0.61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1.05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A3243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40 </w:t>
            </w:r>
            <w:r w:rsidR="00C732A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49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1.54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0.59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1.27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0.59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0.98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A3243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50 - 59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1.41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1.64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0.96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A3243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60 above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1.32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0.47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1.56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0.62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0.91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0.53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Residential Area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0.006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0.121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Urban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1.53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0.60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1.44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0.98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Rural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1.47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0.57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1.48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0.92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0.49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BMI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0.006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0.306 </w:t>
            </w: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Underweight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1.45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0.57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1.16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0.56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0.93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0.57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1.41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0.62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0.97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0.49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Overweight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1.55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1.56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0.67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0.99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0.54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Weight Changes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0.010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Same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0.57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1.46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0.96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Decreased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1.46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0.61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1.38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0.62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0.91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Increased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1.59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1.44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0.67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1.03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0.55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Marital Status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0.016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Married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1.49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0.57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1.46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0.98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Once Married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1.31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0.47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1.43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0.58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0.85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0.44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Single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1.74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0.72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1.39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0.68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0.98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Education Level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Primary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1.24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0.62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0.84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Secondary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1.38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1.56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0.93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Upper Secondary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1.57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0.62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1.46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0.66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0.99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Tertiary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1.60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0.59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1.39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1.01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Income Level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Lowest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1.45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0.62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1.40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0.66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0.91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Lower-Middle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1.49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0.58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1.41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0.60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0.92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Upper-Middle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1.54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0.59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1.46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0.62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0.99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0.49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Highest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1.58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0.59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1.52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0.66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1.05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0.55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Occupation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White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1.60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0.58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1.42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0.62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0.99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0.49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Pink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1.53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0.58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1.52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1.01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Blue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0.61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1.53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0.89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0.47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1.46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0.59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1.39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0.56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Alcohol Consumption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0.012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0.118 </w:t>
            </w: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1.53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0.60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1.44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0.97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1.37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0.55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1.52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0.70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1.01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0.57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Cigarettes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Smoker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1.65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0.67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1.56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0.89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Once Smoked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1.59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0.62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1.52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0.61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0.88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0.44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Non-Smoker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1.46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0.56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1.40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1.02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0.53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Stress Level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0.101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0.152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0.5658</w:t>
            </w: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1.55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1.44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0.66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0.98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0.53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Medium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1.51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0.58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1.44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0.97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Low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1.49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0.57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1.49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0.96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Nutritional Education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0.573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0.634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0.905</w:t>
            </w: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1.49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0.59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1.47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0.68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0.98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No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1.52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0.59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1.45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0.97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529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Nutrition Supplement Intake (more than2 weeks/year)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1.54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0.60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0.66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1.02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1.49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0.59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1.40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0.62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0.93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Nutritional Fact Usage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1.58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0.60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1.40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0.67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1.08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0.54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1.49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0.59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1.47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0.93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0.49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76"/>
        </w:trPr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1.52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0.59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1.45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0.97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FA3243">
        <w:trPr>
          <w:gridAfter w:val="2"/>
          <w:wAfter w:w="84" w:type="dxa"/>
          <w:trHeight w:val="26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74208" w:rsidRPr="00FA3243" w:rsidRDefault="00D74208">
      <w:pPr>
        <w:rPr>
          <w:rFonts w:ascii="Times New Roman" w:hAnsi="Times New Roman" w:cs="Times New Roman"/>
          <w:sz w:val="24"/>
          <w:szCs w:val="24"/>
        </w:rPr>
      </w:pPr>
    </w:p>
    <w:p w:rsidR="00D74208" w:rsidRPr="00FA3243" w:rsidRDefault="00D74208">
      <w:pPr>
        <w:rPr>
          <w:rFonts w:ascii="Times New Roman" w:hAnsi="Times New Roman" w:cs="Times New Roman"/>
          <w:sz w:val="24"/>
          <w:szCs w:val="24"/>
        </w:rPr>
      </w:pPr>
    </w:p>
    <w:p w:rsidR="00D74208" w:rsidRPr="00FA3243" w:rsidRDefault="00D74208">
      <w:pPr>
        <w:rPr>
          <w:rFonts w:ascii="Times New Roman" w:hAnsi="Times New Roman" w:cs="Times New Roman"/>
          <w:sz w:val="24"/>
          <w:szCs w:val="24"/>
        </w:rPr>
      </w:pPr>
    </w:p>
    <w:p w:rsidR="00D74208" w:rsidRPr="00FA3243" w:rsidRDefault="00D74208">
      <w:pPr>
        <w:rPr>
          <w:rFonts w:ascii="Times New Roman" w:hAnsi="Times New Roman" w:cs="Times New Roman"/>
          <w:sz w:val="24"/>
          <w:szCs w:val="24"/>
        </w:rPr>
      </w:pPr>
    </w:p>
    <w:p w:rsidR="00D74208" w:rsidRPr="00FA3243" w:rsidRDefault="00D74208">
      <w:pPr>
        <w:rPr>
          <w:rFonts w:ascii="Times New Roman" w:hAnsi="Times New Roman" w:cs="Times New Roman"/>
          <w:sz w:val="24"/>
          <w:szCs w:val="24"/>
        </w:rPr>
      </w:pPr>
    </w:p>
    <w:p w:rsidR="00D74208" w:rsidRPr="00FA3243" w:rsidRDefault="00D74208">
      <w:pPr>
        <w:rPr>
          <w:rFonts w:ascii="Times New Roman" w:hAnsi="Times New Roman" w:cs="Times New Roman"/>
          <w:sz w:val="24"/>
          <w:szCs w:val="24"/>
        </w:rPr>
      </w:pPr>
    </w:p>
    <w:p w:rsidR="00D74208" w:rsidRPr="00FA3243" w:rsidRDefault="00D74208">
      <w:pPr>
        <w:rPr>
          <w:rFonts w:ascii="Times New Roman" w:hAnsi="Times New Roman" w:cs="Times New Roman"/>
          <w:sz w:val="24"/>
          <w:szCs w:val="24"/>
        </w:rPr>
      </w:pPr>
    </w:p>
    <w:p w:rsidR="00D74208" w:rsidRPr="00FA3243" w:rsidRDefault="00D74208">
      <w:pPr>
        <w:rPr>
          <w:rFonts w:ascii="Times New Roman" w:hAnsi="Times New Roman" w:cs="Times New Roman"/>
          <w:sz w:val="24"/>
          <w:szCs w:val="24"/>
        </w:rPr>
      </w:pPr>
    </w:p>
    <w:p w:rsidR="00D74208" w:rsidRDefault="00D74208">
      <w:pPr>
        <w:rPr>
          <w:rFonts w:ascii="Times New Roman" w:hAnsi="Times New Roman" w:cs="Times New Roman"/>
          <w:sz w:val="24"/>
          <w:szCs w:val="24"/>
        </w:rPr>
      </w:pPr>
    </w:p>
    <w:p w:rsidR="00FA3243" w:rsidRPr="00FA3243" w:rsidRDefault="00FA3243">
      <w:pPr>
        <w:rPr>
          <w:rFonts w:ascii="Times New Roman" w:hAnsi="Times New Roman" w:cs="Times New Roman"/>
          <w:sz w:val="24"/>
          <w:szCs w:val="24"/>
        </w:rPr>
      </w:pPr>
    </w:p>
    <w:p w:rsidR="00D74208" w:rsidRPr="00FA3243" w:rsidRDefault="00D74208">
      <w:pPr>
        <w:rPr>
          <w:rFonts w:ascii="Times New Roman" w:hAnsi="Times New Roman" w:cs="Times New Roman"/>
          <w:sz w:val="24"/>
          <w:szCs w:val="24"/>
        </w:rPr>
      </w:pPr>
    </w:p>
    <w:p w:rsidR="00D74208" w:rsidRPr="00FA3243" w:rsidRDefault="00D742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6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8"/>
        <w:gridCol w:w="1158"/>
        <w:gridCol w:w="481"/>
        <w:gridCol w:w="845"/>
        <w:gridCol w:w="1208"/>
        <w:gridCol w:w="1158"/>
        <w:gridCol w:w="481"/>
        <w:gridCol w:w="845"/>
        <w:gridCol w:w="1208"/>
        <w:gridCol w:w="1158"/>
        <w:gridCol w:w="481"/>
        <w:gridCol w:w="845"/>
        <w:gridCol w:w="1074"/>
        <w:gridCol w:w="136"/>
        <w:gridCol w:w="6"/>
      </w:tblGrid>
      <w:tr w:rsidR="00D74208" w:rsidRPr="00FA3243" w:rsidTr="00D74208">
        <w:trPr>
          <w:gridAfter w:val="2"/>
          <w:wAfter w:w="142" w:type="dxa"/>
          <w:trHeight w:val="276"/>
        </w:trPr>
        <w:tc>
          <w:tcPr>
            <w:tcW w:w="1353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Appendix 3. NAR of nutrients and total energy intake continue</w:t>
            </w:r>
          </w:p>
        </w:tc>
      </w:tr>
      <w:tr w:rsidR="00D74208" w:rsidRPr="00FA3243" w:rsidTr="00D74208">
        <w:trPr>
          <w:trHeight w:val="248"/>
        </w:trPr>
        <w:tc>
          <w:tcPr>
            <w:tcW w:w="258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11084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Baseline characteristics </w:t>
            </w:r>
          </w:p>
        </w:tc>
      </w:tr>
      <w:tr w:rsidR="00D74208" w:rsidRPr="00FA3243" w:rsidTr="00D74208">
        <w:trPr>
          <w:trHeight w:val="248"/>
        </w:trPr>
        <w:tc>
          <w:tcPr>
            <w:tcW w:w="25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NAR Vitamin B1</w:t>
            </w:r>
          </w:p>
        </w:tc>
        <w:tc>
          <w:tcPr>
            <w:tcW w:w="36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NAR Vitamin B2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NAR Niacin</w:t>
            </w: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-VALUE</w:t>
            </w: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Eating Style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Alone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1.56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0.93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Some together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1.02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#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Together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1.72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0.99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0.39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Living Arrangement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0.024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0.030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0.012 </w:t>
            </w: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Living Alone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1.62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0.71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0.54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0.88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0.44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Living with Others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1.72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1.01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0.49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0.39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1.78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0.69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0.96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0.97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0.42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1.67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0.49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0.92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Age Group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</w:tr>
      <w:tr w:rsidR="00FA3243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36021A" w:rsidP="0036021A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19 - </w:t>
            </w:r>
            <w:r w:rsidR="00FA3243"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1.99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0.77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0.57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0.47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3243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30 - 39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1.91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0.71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1.08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0.44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3243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40 - 49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0.62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0.96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3243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50 - 59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1.60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0.56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0.88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0.41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0.87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0.35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3243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60 above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1.48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0.79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0.79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0.31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243" w:rsidRPr="00FA3243" w:rsidRDefault="00FA3243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Residential Area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0.026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Urban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1.72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1.03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0.95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Rural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1.67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0.62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0.92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0.46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BMI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0.062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0.429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0.323 </w:t>
            </w: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Underweight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1.66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0.53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0.93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1.01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0.49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Overweight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0.67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0.49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0.95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0.42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Weight Changes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Same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1.69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0.61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0.98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0.47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0.93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Decreased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1.64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0.95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0.89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Increased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1.80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1.11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0.54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1.01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0.44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Marital Status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Married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1.69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0.61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0.98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0.46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0.92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Once Married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1.51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0.85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0.41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0.81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0.32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Single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1.95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0.79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0.59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0.49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Education Level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Primary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0.75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0.75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0.31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Secondary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1.58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0.55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0.86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0.39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0.83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0.33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Upper Secondary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1.77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0.67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1.06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0.97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0.41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Tertiary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1.78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1.08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0.49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1.01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Income Level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Lowest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1.65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0.67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0.95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0.51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0.89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0.41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Lower-Middle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1.67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0.62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0.98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0.91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0.37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Upper-Middle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1.02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0.96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0.39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Highest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1.77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1.06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Occupation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White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1.79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1.06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0.47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1.01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0.39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Pink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1.73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0.95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0.39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Blue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1.68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0.46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0.89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1.67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0.66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1.03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0.92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0.41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Alcohol Consumption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0.118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1.73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1.02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0.49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0.95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1.59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0.59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0.91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0.47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0.86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0.37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Cigarettes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0.018 </w:t>
            </w: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Smoker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1.79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0.72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0.52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0.98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0.44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Once Smoked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1.72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0.46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Non-Smoker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1.69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0.62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1.03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0.49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0.93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Stress Level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0.566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0.002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0.005 </w:t>
            </w: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1.76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0.69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1.05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0.54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0.97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0.42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Medium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1.71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0.39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Low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1.68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0.61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0.96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0.46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0.91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Nutritional Education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0.905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0.467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0.724 </w:t>
            </w: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1.69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0.98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0.46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0.93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No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1.71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1.01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0.49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497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Nutrition Supplement Intake (more than2 weeks/year)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1.04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0.49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0.96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1.69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0.98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0.49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0.92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Nutritional Fact Usage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1.78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1.12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0.50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1.68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0.96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0.92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0.39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59"/>
        </w:trPr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1.71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1.01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0.49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0.94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74208" w:rsidRPr="00FA3243" w:rsidTr="00D74208">
        <w:trPr>
          <w:gridAfter w:val="1"/>
          <w:wAfter w:w="6" w:type="dxa"/>
          <w:trHeight w:val="248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08" w:rsidRPr="00FA3243" w:rsidRDefault="00D74208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74208" w:rsidRPr="00FA3243" w:rsidRDefault="00D74208">
      <w:pPr>
        <w:rPr>
          <w:rFonts w:ascii="Times New Roman" w:hAnsi="Times New Roman" w:cs="Times New Roman"/>
          <w:sz w:val="24"/>
          <w:szCs w:val="24"/>
        </w:rPr>
      </w:pPr>
    </w:p>
    <w:p w:rsidR="00D74208" w:rsidRPr="00FA3243" w:rsidRDefault="00D74208">
      <w:pPr>
        <w:rPr>
          <w:rFonts w:ascii="Times New Roman" w:hAnsi="Times New Roman" w:cs="Times New Roman"/>
          <w:sz w:val="24"/>
          <w:szCs w:val="24"/>
        </w:rPr>
      </w:pPr>
    </w:p>
    <w:p w:rsidR="00D74208" w:rsidRPr="00FA3243" w:rsidRDefault="00D74208">
      <w:pPr>
        <w:rPr>
          <w:rFonts w:ascii="Times New Roman" w:hAnsi="Times New Roman" w:cs="Times New Roman"/>
          <w:sz w:val="24"/>
          <w:szCs w:val="24"/>
        </w:rPr>
      </w:pPr>
    </w:p>
    <w:p w:rsidR="00D74208" w:rsidRPr="00FA3243" w:rsidRDefault="00D74208">
      <w:pPr>
        <w:rPr>
          <w:rFonts w:ascii="Times New Roman" w:hAnsi="Times New Roman" w:cs="Times New Roman"/>
          <w:sz w:val="24"/>
          <w:szCs w:val="24"/>
        </w:rPr>
      </w:pPr>
    </w:p>
    <w:p w:rsidR="005C5346" w:rsidRDefault="005C5346">
      <w:pPr>
        <w:rPr>
          <w:rFonts w:ascii="Times New Roman" w:hAnsi="Times New Roman" w:cs="Times New Roman"/>
          <w:sz w:val="24"/>
          <w:szCs w:val="24"/>
        </w:rPr>
        <w:sectPr w:rsidR="005C5346" w:rsidSect="005C5346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:rsidR="00FA3243" w:rsidRPr="00FA3243" w:rsidRDefault="00FA3243">
      <w:pPr>
        <w:rPr>
          <w:rFonts w:ascii="Times New Roman" w:hAnsi="Times New Roman" w:cs="Times New Roman"/>
          <w:sz w:val="24"/>
          <w:szCs w:val="24"/>
        </w:rPr>
      </w:pPr>
      <w:r w:rsidRPr="00FA3243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lastRenderedPageBreak/>
        <w:t>Appendix 3. NAR of nutrients and total energy intake continue</w:t>
      </w:r>
    </w:p>
    <w:tbl>
      <w:tblPr>
        <w:tblW w:w="88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4"/>
        <w:gridCol w:w="1057"/>
        <w:gridCol w:w="373"/>
        <w:gridCol w:w="965"/>
        <w:gridCol w:w="1559"/>
        <w:gridCol w:w="78"/>
        <w:gridCol w:w="152"/>
        <w:gridCol w:w="95"/>
        <w:gridCol w:w="135"/>
        <w:gridCol w:w="230"/>
        <w:gridCol w:w="230"/>
      </w:tblGrid>
      <w:tr w:rsidR="005C5346" w:rsidRPr="00FA3243" w:rsidTr="005C5346">
        <w:trPr>
          <w:gridAfter w:val="3"/>
          <w:wAfter w:w="595" w:type="dxa"/>
          <w:trHeight w:val="104"/>
        </w:trPr>
        <w:tc>
          <w:tcPr>
            <w:tcW w:w="3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4032" w:type="dxa"/>
            <w:gridSpan w:val="5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5C53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Baseline characteristics</w:t>
            </w:r>
          </w:p>
        </w:tc>
        <w:tc>
          <w:tcPr>
            <w:tcW w:w="247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gridAfter w:val="3"/>
          <w:wAfter w:w="595" w:type="dxa"/>
          <w:trHeight w:val="104"/>
        </w:trPr>
        <w:tc>
          <w:tcPr>
            <w:tcW w:w="39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5C53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NAR Vitamin C</w:t>
            </w:r>
          </w:p>
        </w:tc>
        <w:tc>
          <w:tcPr>
            <w:tcW w:w="247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Eating Style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0.093 </w:t>
            </w: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Alone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1.11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Some together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1.25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Together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1.23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Living Arrangement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0.007 </w:t>
            </w: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Living Alone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1.08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Living with Others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1.24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1.10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1.33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Age Group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0.210 </w:t>
            </w: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29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30 - 39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1.23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40 - 49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1.19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50 - 59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1.27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60 above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1.24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FA32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Residential Area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0.015 </w:t>
            </w: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Urban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1.24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Rural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1.17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BMI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0.158 </w:t>
            </w: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Underweight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1.13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Normal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1.24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Overweight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Weight Changes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0.011 </w:t>
            </w: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Same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1.23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Decreased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1.16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Increased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1.28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Marital Status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Married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1.25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Once Married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1.06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Single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1.20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Education Level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Primary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1.05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Secondary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1.21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Upper Secondary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1.25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Tertiary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1.28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Income Level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Lowest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1.09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Lower-Middle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1.13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Upper-Middle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1.26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Highest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1.41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Occupation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White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1.26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Pink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1.20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Blue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1.09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Others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1.33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Alcohol Consumption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0.013 </w:t>
            </w: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1.22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1.32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Cigarettes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Smoker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0.99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Once Smoked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1.15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0.74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Non-Smoker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1.31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Stress Level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0.257 </w:t>
            </w: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1.20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Medium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1.23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Low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1.26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Nutritional Education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0.197 </w:t>
            </w: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1.31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1.23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211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Nutrition Supplement Intake (more than2 weeks/year)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1.30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1.17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Nutritional Fact Usage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&lt;.001</w:t>
            </w: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1.39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1.17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C5346" w:rsidRPr="00FA3243" w:rsidTr="005C5346">
        <w:trPr>
          <w:trHeight w:val="109"/>
        </w:trPr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1.23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0.85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24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vAlign w:val="center"/>
            <w:hideMark/>
          </w:tcPr>
          <w:p w:rsidR="005C5346" w:rsidRPr="00FA3243" w:rsidRDefault="005C5346" w:rsidP="00D742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5C5346" w:rsidRDefault="005C5346">
      <w:pPr>
        <w:rPr>
          <w:rFonts w:ascii="Times New Roman" w:hAnsi="Times New Roman" w:cs="Times New Roman"/>
          <w:sz w:val="24"/>
          <w:szCs w:val="24"/>
        </w:rPr>
      </w:pPr>
    </w:p>
    <w:p w:rsidR="0036483E" w:rsidRPr="0036483E" w:rsidRDefault="0036483E" w:rsidP="005C5346">
      <w:pPr>
        <w:jc w:val="left"/>
        <w:rPr>
          <w:rFonts w:ascii="Times New Roman" w:hAnsi="Times New Roman" w:cs="Times New Roman" w:hint="eastAsia"/>
          <w:szCs w:val="20"/>
        </w:rPr>
      </w:pPr>
      <w:bookmarkStart w:id="0" w:name="_GoBack"/>
      <w:bookmarkEnd w:id="0"/>
    </w:p>
    <w:sectPr w:rsidR="0036483E" w:rsidRPr="0036483E" w:rsidSect="005C53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F5" w:rsidRDefault="00075CF5" w:rsidP="00CC237B">
      <w:pPr>
        <w:spacing w:after="0" w:line="240" w:lineRule="auto"/>
      </w:pPr>
      <w:r>
        <w:separator/>
      </w:r>
    </w:p>
  </w:endnote>
  <w:endnote w:type="continuationSeparator" w:id="0">
    <w:p w:rsidR="00075CF5" w:rsidRDefault="00075CF5" w:rsidP="00CC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F5" w:rsidRDefault="00075CF5" w:rsidP="00CC237B">
      <w:pPr>
        <w:spacing w:after="0" w:line="240" w:lineRule="auto"/>
      </w:pPr>
      <w:r>
        <w:separator/>
      </w:r>
    </w:p>
  </w:footnote>
  <w:footnote w:type="continuationSeparator" w:id="0">
    <w:p w:rsidR="00075CF5" w:rsidRDefault="00075CF5" w:rsidP="00CC2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80"/>
    <w:rsid w:val="00075CF5"/>
    <w:rsid w:val="002F37FD"/>
    <w:rsid w:val="0036021A"/>
    <w:rsid w:val="0036483E"/>
    <w:rsid w:val="00372AF4"/>
    <w:rsid w:val="003B7480"/>
    <w:rsid w:val="004171B4"/>
    <w:rsid w:val="004D6858"/>
    <w:rsid w:val="0058414C"/>
    <w:rsid w:val="005B7A1A"/>
    <w:rsid w:val="005C0007"/>
    <w:rsid w:val="005C5346"/>
    <w:rsid w:val="00621E4E"/>
    <w:rsid w:val="00675393"/>
    <w:rsid w:val="00871C95"/>
    <w:rsid w:val="008D544F"/>
    <w:rsid w:val="008F2EBE"/>
    <w:rsid w:val="00A7130C"/>
    <w:rsid w:val="00B3604D"/>
    <w:rsid w:val="00BB187C"/>
    <w:rsid w:val="00BC34EF"/>
    <w:rsid w:val="00C732A6"/>
    <w:rsid w:val="00CC237B"/>
    <w:rsid w:val="00CE6BFE"/>
    <w:rsid w:val="00D4126E"/>
    <w:rsid w:val="00D74208"/>
    <w:rsid w:val="00D96663"/>
    <w:rsid w:val="00DC027F"/>
    <w:rsid w:val="00E43E31"/>
    <w:rsid w:val="00EA6168"/>
    <w:rsid w:val="00F717F2"/>
    <w:rsid w:val="00FA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623E5A-6CDF-4AFB-9B51-8C11686C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3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C237B"/>
  </w:style>
  <w:style w:type="paragraph" w:styleId="a4">
    <w:name w:val="footer"/>
    <w:basedOn w:val="a"/>
    <w:link w:val="Char0"/>
    <w:uiPriority w:val="99"/>
    <w:unhideWhenUsed/>
    <w:rsid w:val="00CC23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C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채원정(보건학과)</dc:creator>
  <cp:keywords/>
  <dc:description/>
  <cp:lastModifiedBy>채원정(보건학과)</cp:lastModifiedBy>
  <cp:revision>2</cp:revision>
  <dcterms:created xsi:type="dcterms:W3CDTF">2018-12-07T10:21:00Z</dcterms:created>
  <dcterms:modified xsi:type="dcterms:W3CDTF">2018-12-07T10:21:00Z</dcterms:modified>
</cp:coreProperties>
</file>