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92" w:rsidRPr="00B431CD" w:rsidRDefault="00BF3792" w:rsidP="00BF37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1CD">
        <w:rPr>
          <w:rFonts w:ascii="Times New Roman" w:hAnsi="Times New Roman" w:cs="Times New Roman"/>
          <w:b/>
          <w:sz w:val="36"/>
          <w:szCs w:val="36"/>
        </w:rPr>
        <w:t xml:space="preserve">Table </w:t>
      </w:r>
      <w:r w:rsidR="00614B89">
        <w:rPr>
          <w:rFonts w:ascii="Times New Roman" w:hAnsi="Times New Roman" w:cs="Times New Roman"/>
          <w:b/>
          <w:sz w:val="36"/>
          <w:szCs w:val="36"/>
        </w:rPr>
        <w:t>S2</w:t>
      </w:r>
      <w:r w:rsidRPr="00B431CD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KEGG</w:t>
      </w:r>
      <w:proofErr w:type="spellEnd"/>
      <w:r w:rsidRPr="00B431C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pathways</w:t>
      </w:r>
      <w:r w:rsidRPr="00B431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2E93">
        <w:rPr>
          <w:rFonts w:ascii="Times New Roman" w:hAnsi="Times New Roman" w:cs="Times New Roman"/>
          <w:b/>
          <w:sz w:val="36"/>
          <w:szCs w:val="36"/>
        </w:rPr>
        <w:t xml:space="preserve">enrichment </w:t>
      </w:r>
      <w:r w:rsidRPr="00B431CD">
        <w:rPr>
          <w:rFonts w:ascii="Times New Roman" w:hAnsi="Times New Roman" w:cs="Times New Roman"/>
          <w:b/>
          <w:sz w:val="36"/>
          <w:szCs w:val="36"/>
        </w:rPr>
        <w:t>in brown module</w:t>
      </w:r>
    </w:p>
    <w:p w:rsidR="00BF3792" w:rsidRPr="00BF3792" w:rsidRDefault="00BF3792"/>
    <w:tbl>
      <w:tblPr>
        <w:tblW w:w="16403" w:type="dxa"/>
        <w:tblLook w:val="04A0" w:firstRow="1" w:lastRow="0" w:firstColumn="1" w:lastColumn="0" w:noHBand="0" w:noVBand="1"/>
      </w:tblPr>
      <w:tblGrid>
        <w:gridCol w:w="4380"/>
        <w:gridCol w:w="1376"/>
        <w:gridCol w:w="1434"/>
        <w:gridCol w:w="9213"/>
      </w:tblGrid>
      <w:tr w:rsidR="00BF3792" w:rsidRPr="00BF3792" w:rsidTr="00BF3792">
        <w:trPr>
          <w:trHeight w:val="280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Term</w:t>
            </w:r>
          </w:p>
        </w:tc>
        <w:tc>
          <w:tcPr>
            <w:tcW w:w="1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Gene_count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9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431CD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Genes in the test set</w:t>
            </w:r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 cycle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1.26E</w:t>
            </w:r>
            <w:proofErr w:type="spell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-06</w:t>
            </w:r>
          </w:p>
        </w:tc>
        <w:tc>
          <w:tcPr>
            <w:tcW w:w="92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2,CDC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45,CDKN2A,E2F1,E2F2,TTK,CDC25C,PKMYT1,BUB1,SMC1B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Vitamin digestion and absorption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0.0023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CUBN,RBP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2,APOA1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Oocyte meiosis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0.0025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2,SGOL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1,CDC25C,PKMYT1,BUB1,SMC1B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Glioma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0.0059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SHC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4,CDKN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2A,E2F1,E2F2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Melanoma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A,E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2F1,E2F2,FGF21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Chronic myeloid leukemia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0.0089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SHC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4,CDKN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2A,E2F1,E2F2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Bladder cancer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0.0105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CDKN2A</w:t>
            </w:r>
            <w:proofErr w:type="spell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E2F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1,E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2F2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Complement and coagulation cascades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0.0116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7,C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5,SERPIND1,KNG1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Mineral absorption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0.019</w:t>
            </w:r>
          </w:p>
        </w:tc>
        <w:tc>
          <w:tcPr>
            <w:tcW w:w="9213" w:type="dxa"/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SLC9A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3,MT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1X,SLC26A9</w:t>
            </w:r>
            <w:proofErr w:type="spellEnd"/>
          </w:p>
        </w:tc>
      </w:tr>
      <w:tr w:rsidR="00BF3792" w:rsidRPr="00BF3792" w:rsidTr="00BF3792">
        <w:trPr>
          <w:trHeight w:val="280"/>
        </w:trPr>
        <w:tc>
          <w:tcPr>
            <w:tcW w:w="43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Progesterone-mediated oocyte maturation</w:t>
            </w:r>
            <w:bookmarkEnd w:id="0"/>
            <w:bookmarkEnd w:id="1"/>
            <w:bookmarkEnd w:id="2"/>
          </w:p>
        </w:tc>
        <w:tc>
          <w:tcPr>
            <w:tcW w:w="13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0.0237</w:t>
            </w:r>
          </w:p>
        </w:tc>
        <w:tc>
          <w:tcPr>
            <w:tcW w:w="921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3792" w:rsidRPr="00BF3792" w:rsidRDefault="00BF3792" w:rsidP="00BF3792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CCNB</w:t>
            </w:r>
            <w:proofErr w:type="gramStart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2,CDC</w:t>
            </w:r>
            <w:proofErr w:type="gramEnd"/>
            <w:r w:rsidRPr="00BF379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25C,PKMYT1,BUB1</w:t>
            </w:r>
            <w:proofErr w:type="spellEnd"/>
          </w:p>
        </w:tc>
      </w:tr>
    </w:tbl>
    <w:p w:rsidR="00FC71E7" w:rsidRPr="00BF3792" w:rsidRDefault="00FC71E7" w:rsidP="00BF37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C71E7" w:rsidRPr="00BF3792" w:rsidSect="006D00B0">
      <w:pgSz w:w="19278" w:h="13495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687" w:rsidRDefault="00EA7687" w:rsidP="00614B89">
      <w:r>
        <w:separator/>
      </w:r>
    </w:p>
  </w:endnote>
  <w:endnote w:type="continuationSeparator" w:id="0">
    <w:p w:rsidR="00EA7687" w:rsidRDefault="00EA7687" w:rsidP="0061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687" w:rsidRDefault="00EA7687" w:rsidP="00614B89">
      <w:r>
        <w:separator/>
      </w:r>
    </w:p>
  </w:footnote>
  <w:footnote w:type="continuationSeparator" w:id="0">
    <w:p w:rsidR="00EA7687" w:rsidRDefault="00EA7687" w:rsidP="0061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92"/>
    <w:rsid w:val="000C23FB"/>
    <w:rsid w:val="0043073C"/>
    <w:rsid w:val="00614B89"/>
    <w:rsid w:val="006D00B0"/>
    <w:rsid w:val="008F2E93"/>
    <w:rsid w:val="00BF3792"/>
    <w:rsid w:val="00C05F0D"/>
    <w:rsid w:val="00DF4AD8"/>
    <w:rsid w:val="00EA7687"/>
    <w:rsid w:val="00FC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D9C5D3-D702-4208-8125-1647CF45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Xiaomao Yin</dc:creator>
  <cp:keywords/>
  <dc:description/>
  <cp:lastModifiedBy>Xiaomao Yin</cp:lastModifiedBy>
  <cp:revision>5</cp:revision>
  <dcterms:created xsi:type="dcterms:W3CDTF">2018-11-24T07:00:00Z</dcterms:created>
  <dcterms:modified xsi:type="dcterms:W3CDTF">2018-11-26T16:04:00Z</dcterms:modified>
</cp:coreProperties>
</file>