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1" w:type="dxa"/>
        <w:tblLook w:val="04A0" w:firstRow="1" w:lastRow="0" w:firstColumn="1" w:lastColumn="0" w:noHBand="0" w:noVBand="1"/>
      </w:tblPr>
      <w:tblGrid>
        <w:gridCol w:w="1376"/>
        <w:gridCol w:w="1258"/>
        <w:gridCol w:w="1132"/>
        <w:gridCol w:w="1425"/>
        <w:gridCol w:w="1552"/>
        <w:gridCol w:w="1258"/>
        <w:gridCol w:w="1380"/>
      </w:tblGrid>
      <w:tr w:rsidR="00BE12EE" w:rsidRPr="00BE12EE" w14:paraId="6A9D5370" w14:textId="77777777" w:rsidTr="00BE12EE">
        <w:trPr>
          <w:trHeight w:val="300"/>
        </w:trPr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9614" w14:textId="6A5CF9C3" w:rsidR="00BE12EE" w:rsidRPr="0073244E" w:rsidRDefault="00BE12EE" w:rsidP="0073244E">
            <w:pPr>
              <w:spacing w:line="480" w:lineRule="auto"/>
              <w:rPr>
                <w:rFonts w:ascii="Times New Roman" w:hAnsi="Times New Roman" w:cs="Times New Roman" w:hint="eastAsia"/>
                <w:sz w:val="18"/>
              </w:rPr>
            </w:pPr>
            <w:r w:rsidRPr="00C110FC"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 xml:space="preserve">Table </w:t>
            </w:r>
            <w:r w:rsidR="00C110FC" w:rsidRPr="00C110FC"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S9</w:t>
            </w:r>
            <w:r w:rsidRPr="00C110FC"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. Effects of CORT treatment on immune related indexes of chickens</w:t>
            </w:r>
            <w:r w:rsidR="00C110FC"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 xml:space="preserve">. </w:t>
            </w:r>
            <w:r w:rsidR="00C110FC" w:rsidRPr="00355FF8">
              <w:rPr>
                <w:rFonts w:ascii="Times New Roman" w:eastAsia="宋体" w:hAnsi="Times New Roman" w:cs="Times New Roman"/>
                <w:kern w:val="0"/>
                <w:szCs w:val="24"/>
              </w:rPr>
              <w:t>Data are shown as the mean ± SE. Different lowercase letters (a and b) in same column indicate significant differences among the C_B and B_B groups (P</w:t>
            </w:r>
            <w:r w:rsidR="00C110FC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 w:rsidR="00C110FC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&lt;</w:t>
            </w:r>
            <w:r w:rsidR="00C110FC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="00C110FC" w:rsidRPr="00355FF8">
              <w:rPr>
                <w:rFonts w:ascii="Times New Roman" w:eastAsia="宋体" w:hAnsi="Times New Roman" w:cs="Times New Roman"/>
                <w:kern w:val="0"/>
                <w:szCs w:val="24"/>
              </w:rPr>
              <w:t>0.05).</w:t>
            </w:r>
            <w:r w:rsidR="00DF20BB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7F31" w14:textId="77777777" w:rsidR="00BE12EE" w:rsidRPr="00BE12EE" w:rsidRDefault="00BE12EE" w:rsidP="00C110FC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2EE" w:rsidRPr="00BE12EE" w14:paraId="7D63A978" w14:textId="77777777" w:rsidTr="00BE12EE">
        <w:trPr>
          <w:trHeight w:val="280"/>
        </w:trPr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4127" w14:textId="7DE260AA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Group name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FDE8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CD3+</w:t>
            </w:r>
          </w:p>
          <w:p w14:paraId="78AD1E27" w14:textId="1AC7088D" w:rsidR="00C110FC" w:rsidRPr="0073244E" w:rsidRDefault="0073244E" w:rsidP="00C110FC">
            <w:pPr>
              <w:widowControl/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C110FC"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U/ml</w:t>
            </w: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4C68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CD4</w:t>
            </w:r>
            <w:r w:rsidR="00C110FC"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  <w:p w14:paraId="246AA5B9" w14:textId="6DFC8F55" w:rsidR="00C110FC" w:rsidRPr="0073244E" w:rsidRDefault="0073244E" w:rsidP="00C110FC">
            <w:pPr>
              <w:widowControl/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C110FC"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U/ml</w:t>
            </w: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0791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IgG</w:t>
            </w:r>
          </w:p>
          <w:p w14:paraId="2A645EE2" w14:textId="4329977C" w:rsidR="00C110FC" w:rsidRPr="0073244E" w:rsidRDefault="0073244E" w:rsidP="00C110FC">
            <w:pPr>
              <w:widowControl/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C110FC"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ng/ml</w:t>
            </w: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F809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TNF-α</w:t>
            </w:r>
          </w:p>
          <w:p w14:paraId="6798D22D" w14:textId="39D0F279" w:rsidR="00C110FC" w:rsidRPr="0073244E" w:rsidRDefault="0073244E" w:rsidP="00C110FC">
            <w:pPr>
              <w:widowControl/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C110FC"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ng/L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EBB7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IL-1β</w:t>
            </w:r>
          </w:p>
          <w:p w14:paraId="6CC3EC86" w14:textId="4333029F" w:rsidR="00C110FC" w:rsidRPr="0073244E" w:rsidRDefault="0073244E" w:rsidP="00C110FC">
            <w:pPr>
              <w:widowControl/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C110FC"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ng/L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23435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IL-6</w:t>
            </w:r>
          </w:p>
          <w:p w14:paraId="3355CB43" w14:textId="4FB192E3" w:rsidR="00C110FC" w:rsidRPr="0073244E" w:rsidRDefault="0073244E" w:rsidP="00C110FC">
            <w:pPr>
              <w:widowControl/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C110FC" w:rsidRPr="007324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ng/L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E12EE" w:rsidRPr="00BE12EE" w14:paraId="53B5A859" w14:textId="77777777" w:rsidTr="00BE12EE">
        <w:trPr>
          <w:trHeight w:val="28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6284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B_B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60F5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16.03±1.68</w:t>
            </w: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6C59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4.58±0.25</w:t>
            </w: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67E6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678.61±67.58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CD07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148.81±13.75</w:t>
            </w: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63BA" w14:textId="2039B45F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21.88±2.91</w:t>
            </w:r>
            <w:r w:rsidR="009B1F53"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BCDA" w14:textId="37A16A32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34.16±6.</w:t>
            </w:r>
            <w:r w:rsidR="00DF20BB"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BE12EE" w:rsidRPr="00BE12EE" w14:paraId="22A4ECAE" w14:textId="77777777" w:rsidTr="00BE12EE">
        <w:trPr>
          <w:trHeight w:val="28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3E29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C_B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B750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14.24±0.79</w:t>
            </w: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3AD3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3.43±0.39</w:t>
            </w: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846D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665.24±92.40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FFED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167.12±9.73</w:t>
            </w: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CEA9" w14:textId="60C95D5A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24.03±1.95</w:t>
            </w:r>
            <w:r w:rsidR="009B1F53"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FFA4" w14:textId="77777777" w:rsidR="00BE12EE" w:rsidRPr="0073244E" w:rsidRDefault="00BE12EE" w:rsidP="00C110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40.18±2.27</w:t>
            </w:r>
            <w:r w:rsidRPr="007324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</w:tbl>
    <w:p w14:paraId="7CE8926A" w14:textId="77777777" w:rsidR="00E868C0" w:rsidRDefault="00E868C0" w:rsidP="00C110FC">
      <w:bookmarkStart w:id="0" w:name="_GoBack"/>
      <w:bookmarkEnd w:id="0"/>
    </w:p>
    <w:sectPr w:rsidR="00E86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9150" w14:textId="77777777" w:rsidR="00500B4C" w:rsidRDefault="00500B4C" w:rsidP="00BE12EE">
      <w:r>
        <w:separator/>
      </w:r>
    </w:p>
  </w:endnote>
  <w:endnote w:type="continuationSeparator" w:id="0">
    <w:p w14:paraId="2FA193BB" w14:textId="77777777" w:rsidR="00500B4C" w:rsidRDefault="00500B4C" w:rsidP="00BE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93B3" w14:textId="77777777" w:rsidR="00500B4C" w:rsidRDefault="00500B4C" w:rsidP="00BE12EE">
      <w:r>
        <w:separator/>
      </w:r>
    </w:p>
  </w:footnote>
  <w:footnote w:type="continuationSeparator" w:id="0">
    <w:p w14:paraId="47C93A6B" w14:textId="77777777" w:rsidR="00500B4C" w:rsidRDefault="00500B4C" w:rsidP="00BE1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E9"/>
    <w:rsid w:val="004573E9"/>
    <w:rsid w:val="00500B4C"/>
    <w:rsid w:val="0073244E"/>
    <w:rsid w:val="009B1F53"/>
    <w:rsid w:val="00BE12EE"/>
    <w:rsid w:val="00C110FC"/>
    <w:rsid w:val="00DF20BB"/>
    <w:rsid w:val="00E868C0"/>
    <w:rsid w:val="00F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58851"/>
  <w15:chartTrackingRefBased/>
  <w15:docId w15:val="{BA418519-5FD3-4ED6-BD67-0E3D8839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2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Junxiao REN</dc:creator>
  <cp:keywords/>
  <dc:description/>
  <cp:lastModifiedBy>Junxiao REN</cp:lastModifiedBy>
  <cp:revision>6</cp:revision>
  <dcterms:created xsi:type="dcterms:W3CDTF">2018-10-16T14:00:00Z</dcterms:created>
  <dcterms:modified xsi:type="dcterms:W3CDTF">2018-10-16T14:13:00Z</dcterms:modified>
</cp:coreProperties>
</file>