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80B" w:rsidRDefault="00B54B1C">
      <w:r>
        <w:rPr>
          <w:rFonts w:ascii="Times New Roman" w:hAnsi="Times New Roman" w:cs="Times New Roman"/>
          <w:b/>
          <w:bCs/>
          <w:color w:val="000000"/>
          <w:lang w:val="en-GB"/>
        </w:rPr>
        <w:t xml:space="preserve">Additional file 1: </w:t>
      </w:r>
      <w:r>
        <w:rPr>
          <w:rStyle w:val="Rimandocommento1"/>
          <w:rFonts w:ascii="Times New Roman" w:eastAsia="Arial" w:hAnsi="Times New Roman" w:cs="Times New Roman"/>
          <w:b/>
          <w:bCs/>
          <w:sz w:val="24"/>
          <w:szCs w:val="24"/>
          <w:highlight w:val="white"/>
          <w:lang w:val="en-GB"/>
        </w:rPr>
        <w:t xml:space="preserve"> </w:t>
      </w:r>
      <w:r>
        <w:rPr>
          <w:rStyle w:val="Rimandocommento1"/>
          <w:rFonts w:ascii="Times New Roman" w:eastAsia="Arial" w:hAnsi="Times New Roman" w:cs="Times New Roman"/>
          <w:b/>
          <w:bCs/>
          <w:color w:val="000000"/>
          <w:sz w:val="24"/>
          <w:szCs w:val="24"/>
          <w:highlight w:val="white"/>
          <w:lang w:val="en-GB"/>
        </w:rPr>
        <w:t>Databases and bioinformatics resources for ciliates</w:t>
      </w:r>
      <w:r>
        <w:rPr>
          <w:rFonts w:ascii="Times New Roman" w:hAnsi="Times New Roman" w:cs="Times New Roman"/>
          <w:b/>
          <w:color w:val="000000"/>
          <w:lang w:val="en-GB"/>
        </w:rPr>
        <w:t xml:space="preserve"> (all a</w:t>
      </w:r>
      <w:r>
        <w:rPr>
          <w:rStyle w:val="CollegamentoInternet"/>
          <w:rFonts w:ascii="Times New Roman" w:eastAsia="Arial" w:hAnsi="Times New Roman" w:cs="Times New Roman"/>
          <w:b/>
          <w:color w:val="00000A"/>
          <w:highlight w:val="white"/>
          <w:u w:val="none"/>
          <w:lang w:val="en-GB"/>
        </w:rPr>
        <w:t>ccessed 8 Aug 2018</w:t>
      </w:r>
      <w:r>
        <w:rPr>
          <w:rStyle w:val="InternetLink"/>
          <w:rFonts w:ascii="Times New Roman" w:hAnsi="Times New Roman" w:cs="Times New Roman"/>
          <w:b/>
          <w:color w:val="000000"/>
          <w:lang w:val="en-GB"/>
        </w:rPr>
        <w:t>)</w:t>
      </w:r>
      <w:r>
        <w:rPr>
          <w:rFonts w:ascii="Times New Roman" w:hAnsi="Times New Roman" w:cs="Times New Roman"/>
          <w:b/>
          <w:color w:val="000000"/>
          <w:lang w:val="en-GB"/>
        </w:rPr>
        <w:t>.</w:t>
      </w:r>
    </w:p>
    <w:p w:rsidR="00FB480B" w:rsidRDefault="00FB480B">
      <w:pPr>
        <w:rPr>
          <w:rFonts w:ascii="Times New Roman" w:hAnsi="Times New Roman" w:cs="Times New Roman"/>
          <w:b/>
          <w:color w:val="000000"/>
          <w:lang w:val="en-GB"/>
        </w:rPr>
      </w:pPr>
    </w:p>
    <w:p w:rsidR="00FB480B" w:rsidRDefault="00B54B1C">
      <w:r>
        <w:rPr>
          <w:rFonts w:ascii="Times New Roman" w:hAnsi="Times New Roman" w:cs="Times New Roman"/>
          <w:color w:val="000000"/>
          <w:lang w:val="en-GB"/>
        </w:rPr>
        <w:t xml:space="preserve">1- </w:t>
      </w:r>
      <w:proofErr w:type="spellStart"/>
      <w:r>
        <w:rPr>
          <w:rFonts w:ascii="Times New Roman" w:hAnsi="Times New Roman" w:cs="Times New Roman"/>
          <w:i/>
          <w:iCs/>
          <w:color w:val="000000"/>
          <w:lang w:val="en-GB"/>
        </w:rPr>
        <w:t>Tetrahymena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Genome Database Wiki (TGD </w:t>
      </w:r>
      <w:r>
        <w:rPr>
          <w:rFonts w:ascii="Ubuntu" w:eastAsia="DejaVu Sans" w:hAnsi="Ubuntu" w:cs="Times New Roman"/>
          <w:color w:val="000000"/>
          <w:highlight w:val="white"/>
          <w:lang w:val="en-GB"/>
        </w:rPr>
        <w:t>[</w:t>
      </w:r>
      <w:r>
        <w:rPr>
          <w:rFonts w:ascii="Times New Roman" w:hAnsi="Times New Roman" w:cs="Times New Roman"/>
          <w:color w:val="000000"/>
          <w:lang w:val="en-GB"/>
        </w:rPr>
        <w:t>50</w:t>
      </w:r>
      <w:r>
        <w:rPr>
          <w:rFonts w:ascii="Ubuntu" w:eastAsia="DejaVu Sans" w:hAnsi="Ubuntu" w:cs="Times New Roman"/>
          <w:color w:val="000000"/>
          <w:highlight w:val="white"/>
          <w:lang w:val="en-GB"/>
        </w:rPr>
        <w:t>]</w:t>
      </w:r>
      <w:r>
        <w:rPr>
          <w:rFonts w:ascii="Times New Roman" w:hAnsi="Times New Roman" w:cs="Times New Roman"/>
          <w:color w:val="000000"/>
          <w:lang w:val="en-GB"/>
        </w:rPr>
        <w:t xml:space="preserve">: </w:t>
      </w:r>
      <w:hyperlink r:id="rId4">
        <w:r>
          <w:rPr>
            <w:rStyle w:val="InternetLink"/>
            <w:rFonts w:ascii="Times New Roman" w:hAnsi="Times New Roman" w:cs="Times New Roman"/>
            <w:color w:val="000000"/>
            <w:lang w:val="en-GB"/>
          </w:rPr>
          <w:t>http://ciliate.org/index.php/home/welcome</w:t>
        </w:r>
      </w:hyperlink>
      <w:r>
        <w:rPr>
          <w:rFonts w:ascii="Times New Roman" w:hAnsi="Times New Roman" w:cs="Times New Roman"/>
          <w:color w:val="000000"/>
          <w:lang w:val="en-GB"/>
        </w:rPr>
        <w:t xml:space="preserve">) is a user-updatable database providing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macronuclear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genomic sequences for </w:t>
      </w:r>
      <w:r>
        <w:rPr>
          <w:rFonts w:ascii="Times New Roman" w:hAnsi="Times New Roman" w:cs="Times New Roman"/>
          <w:i/>
          <w:color w:val="000000"/>
          <w:lang w:val="en-GB"/>
        </w:rPr>
        <w:t xml:space="preserve">T. </w:t>
      </w:r>
      <w:proofErr w:type="spellStart"/>
      <w:r>
        <w:rPr>
          <w:rFonts w:ascii="Times New Roman" w:hAnsi="Times New Roman" w:cs="Times New Roman"/>
          <w:i/>
          <w:color w:val="000000"/>
          <w:lang w:val="en-GB"/>
        </w:rPr>
        <w:t>thermophila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(and additional </w:t>
      </w:r>
      <w:proofErr w:type="spellStart"/>
      <w:r>
        <w:rPr>
          <w:rFonts w:ascii="Times New Roman" w:hAnsi="Times New Roman" w:cs="Times New Roman"/>
          <w:i/>
          <w:color w:val="000000"/>
          <w:lang w:val="en-GB"/>
        </w:rPr>
        <w:t>Tetrahymena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species) determined at the Institute for Genomic Research (TIGR). The web site provide bioinformatics resources </w:t>
      </w:r>
      <w:hyperlink r:id="rId5">
        <w:r>
          <w:rPr>
            <w:rStyle w:val="InternetLink"/>
            <w:rFonts w:ascii="Times New Roman" w:hAnsi="Times New Roman" w:cs="Times New Roman"/>
            <w:color w:val="000000"/>
            <w:lang w:val="en-GB"/>
          </w:rPr>
          <w:t>http://ciliate.org/index.php/downloads/cgc/files/BIOINFORMATICS%20MODULE</w:t>
        </w:r>
      </w:hyperlink>
      <w:r>
        <w:rPr>
          <w:rFonts w:ascii="Times New Roman" w:hAnsi="Times New Roman" w:cs="Times New Roman"/>
          <w:color w:val="000000"/>
          <w:lang w:val="en-GB"/>
        </w:rPr>
        <w:t xml:space="preserve"> for genome analysis. It also reports all the news on </w:t>
      </w:r>
      <w:proofErr w:type="spellStart"/>
      <w:r>
        <w:rPr>
          <w:rFonts w:ascii="Times New Roman" w:hAnsi="Times New Roman" w:cs="Times New Roman"/>
          <w:i/>
          <w:color w:val="000000"/>
          <w:lang w:val="en-GB"/>
        </w:rPr>
        <w:t>Tetrahymena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genome, genes, and proteins collected from scientific</w:t>
      </w:r>
      <w:r>
        <w:rPr>
          <w:rFonts w:ascii="Times New Roman" w:hAnsi="Times New Roman" w:cs="Times New Roman"/>
          <w:color w:val="000000"/>
          <w:lang w:val="en-GB"/>
        </w:rPr>
        <w:t xml:space="preserve"> literature and the research community. </w:t>
      </w:r>
    </w:p>
    <w:p w:rsidR="00FB480B" w:rsidRDefault="00FB480B">
      <w:pPr>
        <w:rPr>
          <w:rFonts w:ascii="Times New Roman" w:hAnsi="Times New Roman" w:cs="Times New Roman"/>
          <w:color w:val="000000"/>
          <w:lang w:val="en-GB"/>
        </w:rPr>
      </w:pPr>
    </w:p>
    <w:p w:rsidR="00FB480B" w:rsidRDefault="00B54B1C">
      <w:r>
        <w:rPr>
          <w:rFonts w:ascii="Times New Roman" w:hAnsi="Times New Roman" w:cs="Times New Roman"/>
          <w:i/>
          <w:color w:val="000000"/>
          <w:lang w:val="en-GB"/>
        </w:rPr>
        <w:t xml:space="preserve">2- </w:t>
      </w:r>
      <w:proofErr w:type="spellStart"/>
      <w:r>
        <w:rPr>
          <w:rFonts w:ascii="Times New Roman" w:hAnsi="Times New Roman" w:cs="Times New Roman"/>
          <w:i/>
          <w:color w:val="000000"/>
          <w:lang w:val="en-GB"/>
        </w:rPr>
        <w:t>Tetrahymena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functional genomics database (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TetraFGD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: </w:t>
      </w:r>
      <w:hyperlink r:id="rId6">
        <w:r>
          <w:rPr>
            <w:rStyle w:val="InternetLink"/>
            <w:rFonts w:ascii="Times New Roman" w:hAnsi="Times New Roman" w:cs="Times New Roman"/>
            <w:color w:val="000000"/>
            <w:lang w:val="en-GB"/>
          </w:rPr>
          <w:t>http://ciliate.org/index.php/downloads/cgc/files/BIOINFORMATICS%20MOD</w:t>
        </w:r>
        <w:r>
          <w:rPr>
            <w:rStyle w:val="InternetLink"/>
            <w:rFonts w:ascii="Times New Roman" w:hAnsi="Times New Roman" w:cs="Times New Roman"/>
            <w:color w:val="000000"/>
            <w:lang w:val="en-GB"/>
          </w:rPr>
          <w:t>ULE</w:t>
        </w:r>
      </w:hyperlink>
      <w:r>
        <w:rPr>
          <w:rFonts w:ascii="Times New Roman" w:hAnsi="Times New Roman" w:cs="Times New Roman"/>
          <w:color w:val="000000"/>
          <w:lang w:val="en-GB"/>
        </w:rPr>
        <w:t xml:space="preserve">) provides user-friendly search functions that assist researchers in accessing gene models, transcripts, gene expression data and gene–gene relationships. The database contains four major resources: the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rna-seq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transcriptome, microarray analysis, gene n</w:t>
      </w:r>
      <w:r>
        <w:rPr>
          <w:rFonts w:ascii="Times New Roman" w:hAnsi="Times New Roman" w:cs="Times New Roman"/>
          <w:color w:val="000000"/>
          <w:lang w:val="en-GB"/>
        </w:rPr>
        <w:t xml:space="preserve">etworks and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phosphoproteome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. The microarray analysis describes the gene expression during three major stages of the </w:t>
      </w:r>
      <w:r>
        <w:rPr>
          <w:rFonts w:ascii="Times New Roman" w:hAnsi="Times New Roman" w:cs="Times New Roman"/>
          <w:i/>
          <w:color w:val="000000"/>
          <w:lang w:val="en-GB"/>
        </w:rPr>
        <w:t xml:space="preserve">T. </w:t>
      </w:r>
      <w:proofErr w:type="spellStart"/>
      <w:r>
        <w:rPr>
          <w:rFonts w:ascii="Times New Roman" w:hAnsi="Times New Roman" w:cs="Times New Roman"/>
          <w:i/>
          <w:color w:val="000000"/>
          <w:lang w:val="en-GB"/>
        </w:rPr>
        <w:t>thermophila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life cycle, i.e. growth, starvation and conjugation; the gene network data identify potential gene–gene interactions of 15 04</w:t>
      </w:r>
      <w:r>
        <w:rPr>
          <w:rFonts w:ascii="Times New Roman" w:hAnsi="Times New Roman" w:cs="Times New Roman"/>
          <w:color w:val="000000"/>
          <w:lang w:val="en-GB"/>
        </w:rPr>
        <w:t xml:space="preserve">9 genes. The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phosphoproteome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data </w:t>
      </w:r>
      <w:proofErr w:type="gramStart"/>
      <w:r>
        <w:rPr>
          <w:rFonts w:ascii="Times New Roman" w:hAnsi="Times New Roman" w:cs="Times New Roman"/>
          <w:color w:val="000000"/>
          <w:lang w:val="en-GB"/>
        </w:rPr>
        <w:t>were obtained</w:t>
      </w:r>
      <w:proofErr w:type="gramEnd"/>
      <w:r>
        <w:rPr>
          <w:rFonts w:ascii="Times New Roman" w:hAnsi="Times New Roman" w:cs="Times New Roman"/>
          <w:color w:val="000000"/>
          <w:lang w:val="en-GB"/>
        </w:rPr>
        <w:t xml:space="preserve"> by mass spectrometry (MS)-based analysis and cover the three different physiological/developmental stages in </w:t>
      </w:r>
      <w:proofErr w:type="spellStart"/>
      <w:r>
        <w:rPr>
          <w:rFonts w:ascii="Times New Roman" w:hAnsi="Times New Roman" w:cs="Times New Roman"/>
          <w:i/>
          <w:color w:val="000000"/>
          <w:lang w:val="en-GB"/>
        </w:rPr>
        <w:t>Tetrahymena</w:t>
      </w:r>
      <w:proofErr w:type="spellEnd"/>
      <w:r>
        <w:rPr>
          <w:rFonts w:ascii="Times New Roman" w:hAnsi="Times New Roman" w:cs="Times New Roman"/>
          <w:i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lang w:val="en-GB"/>
        </w:rPr>
        <w:t>thermophila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 life cycle, as reported above. </w:t>
      </w:r>
    </w:p>
    <w:p w:rsidR="00FB480B" w:rsidRDefault="00FB480B">
      <w:pPr>
        <w:rPr>
          <w:rFonts w:ascii="Times New Roman" w:hAnsi="Times New Roman" w:cs="Times New Roman"/>
          <w:color w:val="000000"/>
          <w:lang w:val="en-GB"/>
        </w:rPr>
      </w:pPr>
    </w:p>
    <w:p w:rsidR="00FB480B" w:rsidRDefault="00B54B1C">
      <w:r>
        <w:rPr>
          <w:rFonts w:ascii="Times New Roman" w:hAnsi="Times New Roman" w:cs="Times New Roman"/>
          <w:i/>
          <w:color w:val="000000"/>
          <w:lang w:val="en-GB"/>
        </w:rPr>
        <w:t>3</w:t>
      </w:r>
      <w:r>
        <w:rPr>
          <w:rFonts w:ascii="Times New Roman" w:hAnsi="Times New Roman" w:cs="Times New Roman"/>
          <w:color w:val="000000"/>
          <w:lang w:val="en-GB"/>
        </w:rPr>
        <w:t>-ParameciumDB (</w:t>
      </w:r>
      <w:hyperlink r:id="rId7">
        <w:r>
          <w:rPr>
            <w:rStyle w:val="InternetLink"/>
            <w:rFonts w:ascii="Times New Roman" w:hAnsi="Times New Roman" w:cs="Times New Roman"/>
            <w:color w:val="000000"/>
            <w:lang w:val="en-GB"/>
          </w:rPr>
          <w:t>http://paramecium.cgm.cnrs-gif.fr/</w:t>
        </w:r>
      </w:hyperlink>
      <w:r>
        <w:rPr>
          <w:rFonts w:ascii="Times New Roman" w:hAnsi="Times New Roman" w:cs="Times New Roman"/>
          <w:color w:val="000000"/>
          <w:lang w:val="en-GB"/>
        </w:rPr>
        <w:t xml:space="preserve">): a database associated with the genome </w:t>
      </w:r>
      <w:proofErr w:type="gramStart"/>
      <w:r>
        <w:rPr>
          <w:rFonts w:ascii="Times New Roman" w:hAnsi="Times New Roman" w:cs="Times New Roman"/>
          <w:color w:val="000000"/>
          <w:lang w:val="en-GB"/>
        </w:rPr>
        <w:t>sequencing</w:t>
      </w:r>
      <w:proofErr w:type="gramEnd"/>
      <w:r>
        <w:rPr>
          <w:rFonts w:ascii="Times New Roman" w:hAnsi="Times New Roman" w:cs="Times New Roman"/>
          <w:color w:val="000000"/>
          <w:lang w:val="en-GB"/>
        </w:rPr>
        <w:t xml:space="preserve"> project of the model ciliate Paramecium. It contains the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macronuclear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genome sequence and annotations, linked to available genetic data (RNA i</w:t>
      </w:r>
      <w:r>
        <w:rPr>
          <w:rFonts w:ascii="Times New Roman" w:hAnsi="Times New Roman" w:cs="Times New Roman"/>
          <w:color w:val="000000"/>
          <w:lang w:val="en-GB"/>
        </w:rPr>
        <w:t xml:space="preserve">nterference data and stock collection). The web site provides tools that include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BioMart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for complex queries, GBrowse2 for genome browsing, the Apollo genome editor for expert curation of gene models. Furthermore, a Blast server, a motif finder and tools f</w:t>
      </w:r>
      <w:r>
        <w:rPr>
          <w:rFonts w:ascii="Times New Roman" w:hAnsi="Times New Roman" w:cs="Times New Roman"/>
          <w:color w:val="000000"/>
          <w:lang w:val="en-GB"/>
        </w:rPr>
        <w:t xml:space="preserve">or the evaluation of off-target RNAi matches are also available </w:t>
      </w:r>
      <w:r>
        <w:rPr>
          <w:rFonts w:ascii="Ubuntu" w:eastAsia="DejaVu Sans" w:hAnsi="Ubuntu" w:cs="Times New Roman"/>
          <w:color w:val="000000"/>
          <w:highlight w:val="white"/>
          <w:lang w:val="en-GB"/>
        </w:rPr>
        <w:t>[</w:t>
      </w:r>
      <w:r>
        <w:rPr>
          <w:rFonts w:ascii="Times New Roman" w:eastAsia="DejaVu Sans" w:hAnsi="Times New Roman" w:cs="Times New Roman"/>
          <w:color w:val="000000"/>
          <w:highlight w:val="white"/>
          <w:lang w:val="en-GB"/>
        </w:rPr>
        <w:t>51, 52</w:t>
      </w:r>
      <w:bookmarkStart w:id="0" w:name="__DdeLink__2716_1291539683"/>
      <w:r>
        <w:rPr>
          <w:rFonts w:ascii="Ubuntu" w:eastAsia="DejaVu Sans" w:hAnsi="Ubuntu" w:cs="Times New Roman"/>
          <w:color w:val="000000"/>
          <w:highlight w:val="white"/>
          <w:lang w:val="en-GB"/>
        </w:rPr>
        <w:t>]</w:t>
      </w:r>
      <w:bookmarkEnd w:id="0"/>
      <w:r>
        <w:rPr>
          <w:rFonts w:ascii="Times New Roman" w:hAnsi="Times New Roman" w:cs="Times New Roman"/>
          <w:color w:val="000000"/>
          <w:lang w:val="en-GB"/>
        </w:rPr>
        <w:t xml:space="preserve">. </w:t>
      </w:r>
    </w:p>
    <w:p w:rsidR="00FB480B" w:rsidRDefault="00FB480B">
      <w:pPr>
        <w:rPr>
          <w:rFonts w:ascii="Times New Roman" w:hAnsi="Times New Roman" w:cs="Times New Roman"/>
          <w:color w:val="000000"/>
          <w:lang w:val="en-GB"/>
        </w:rPr>
      </w:pPr>
    </w:p>
    <w:p w:rsidR="00FB480B" w:rsidRDefault="00B54B1C">
      <w:r>
        <w:rPr>
          <w:rFonts w:ascii="Times New Roman" w:hAnsi="Times New Roman" w:cs="Times New Roman"/>
          <w:color w:val="000000"/>
          <w:lang w:val="en-GB"/>
        </w:rPr>
        <w:t xml:space="preserve">4-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OxyDB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(/</w:t>
      </w:r>
      <w:hyperlink r:id="rId8">
        <w:r>
          <w:rPr>
            <w:rStyle w:val="InternetLink"/>
            <w:rFonts w:ascii="Times New Roman" w:hAnsi="Times New Roman" w:cs="Times New Roman"/>
            <w:color w:val="000000"/>
            <w:lang w:val="en-GB"/>
          </w:rPr>
          <w:t>http://oxy.ciliate.org/index.php/home/welcome</w:t>
        </w:r>
      </w:hyperlink>
      <w:r>
        <w:rPr>
          <w:rFonts w:ascii="Times New Roman" w:hAnsi="Times New Roman" w:cs="Times New Roman"/>
          <w:color w:val="000000"/>
          <w:lang w:val="en-GB"/>
        </w:rPr>
        <w:t>): it provides information on the genome, genes, and protei</w:t>
      </w:r>
      <w:r>
        <w:rPr>
          <w:rFonts w:ascii="Times New Roman" w:hAnsi="Times New Roman" w:cs="Times New Roman"/>
          <w:color w:val="000000"/>
          <w:lang w:val="en-GB"/>
        </w:rPr>
        <w:t xml:space="preserve">ns of </w:t>
      </w:r>
      <w:proofErr w:type="spellStart"/>
      <w:r>
        <w:rPr>
          <w:rFonts w:ascii="Times New Roman" w:hAnsi="Times New Roman" w:cs="Times New Roman"/>
          <w:i/>
          <w:color w:val="000000"/>
          <w:lang w:val="en-GB"/>
        </w:rPr>
        <w:t>Oxytricha</w:t>
      </w:r>
      <w:proofErr w:type="spellEnd"/>
      <w:r>
        <w:rPr>
          <w:rFonts w:ascii="Times New Roman" w:hAnsi="Times New Roman" w:cs="Times New Roman"/>
          <w:i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lang w:val="en-GB"/>
        </w:rPr>
        <w:t>trifallax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</w:t>
      </w:r>
      <w:r>
        <w:rPr>
          <w:rFonts w:ascii="Ubuntu" w:eastAsia="DejaVu Sans" w:hAnsi="Ubuntu" w:cs="Times New Roman"/>
          <w:color w:val="000000"/>
          <w:highlight w:val="white"/>
          <w:lang w:val="en-GB"/>
        </w:rPr>
        <w:t>[</w:t>
      </w:r>
      <w:r>
        <w:rPr>
          <w:rFonts w:ascii="Times New Roman" w:eastAsia="DejaVu Sans" w:hAnsi="Times New Roman" w:cs="Times New Roman"/>
          <w:color w:val="000000"/>
          <w:highlight w:val="white"/>
          <w:lang w:val="en-GB"/>
        </w:rPr>
        <w:t>53</w:t>
      </w:r>
      <w:r>
        <w:rPr>
          <w:rFonts w:ascii="Ubuntu" w:eastAsia="DejaVu Sans" w:hAnsi="Ubuntu" w:cs="Times New Roman"/>
          <w:color w:val="000000"/>
          <w:highlight w:val="white"/>
          <w:lang w:val="en-GB"/>
        </w:rPr>
        <w:t>]</w:t>
      </w:r>
      <w:r>
        <w:rPr>
          <w:rFonts w:ascii="Times New Roman" w:hAnsi="Times New Roman" w:cs="Times New Roman"/>
          <w:color w:val="000000"/>
          <w:lang w:val="en-GB"/>
        </w:rPr>
        <w:t xml:space="preserve">. The web site also provides bioinformatics resources for genome analysis. </w:t>
      </w:r>
    </w:p>
    <w:p w:rsidR="00FB480B" w:rsidRDefault="00FB480B">
      <w:pPr>
        <w:rPr>
          <w:rFonts w:ascii="Times New Roman" w:hAnsi="Times New Roman" w:cs="Times New Roman"/>
          <w:color w:val="000000"/>
          <w:lang w:val="en-GB"/>
        </w:rPr>
      </w:pPr>
    </w:p>
    <w:p w:rsidR="00FB480B" w:rsidRDefault="00B54B1C">
      <w:r>
        <w:rPr>
          <w:rFonts w:ascii="Times New Roman" w:hAnsi="Times New Roman" w:cs="Times New Roman"/>
          <w:color w:val="000000"/>
          <w:lang w:val="en-GB"/>
        </w:rPr>
        <w:t>5- &lt;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mds_ies_db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>&gt;: (http://oxytricha.princeton.edu/mds_ies_db) is a database of genome recombination and rearrangement annotations, and it provides too</w:t>
      </w:r>
      <w:r>
        <w:rPr>
          <w:rFonts w:ascii="Times New Roman" w:hAnsi="Times New Roman" w:cs="Times New Roman"/>
          <w:color w:val="000000"/>
          <w:lang w:val="en-GB"/>
        </w:rPr>
        <w:t xml:space="preserve">ls for visualization and comparative analysis of precursor and product genomes. The database contains annotations for </w:t>
      </w:r>
      <w:r>
        <w:rPr>
          <w:rFonts w:ascii="Times New Roman" w:hAnsi="Times New Roman" w:cs="Times New Roman"/>
          <w:i/>
          <w:color w:val="000000"/>
          <w:lang w:val="en-GB"/>
        </w:rPr>
        <w:t xml:space="preserve">O. </w:t>
      </w:r>
      <w:proofErr w:type="spellStart"/>
      <w:r>
        <w:rPr>
          <w:rFonts w:ascii="Times New Roman" w:hAnsi="Times New Roman" w:cs="Times New Roman"/>
          <w:i/>
          <w:color w:val="000000"/>
          <w:lang w:val="en-GB"/>
        </w:rPr>
        <w:t>trifallax</w:t>
      </w:r>
      <w:proofErr w:type="spellEnd"/>
      <w:r>
        <w:rPr>
          <w:rFonts w:ascii="Times New Roman" w:hAnsi="Times New Roman" w:cs="Times New Roman"/>
          <w:i/>
          <w:color w:val="000000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lang w:val="en-GB"/>
        </w:rPr>
        <w:t xml:space="preserve">and </w:t>
      </w:r>
      <w:r>
        <w:rPr>
          <w:rFonts w:ascii="Times New Roman" w:hAnsi="Times New Roman" w:cs="Times New Roman"/>
          <w:i/>
          <w:color w:val="000000"/>
          <w:lang w:val="en-GB"/>
        </w:rPr>
        <w:t xml:space="preserve">T. </w:t>
      </w:r>
      <w:proofErr w:type="spellStart"/>
      <w:r>
        <w:rPr>
          <w:rFonts w:ascii="Times New Roman" w:hAnsi="Times New Roman" w:cs="Times New Roman"/>
          <w:i/>
          <w:color w:val="000000"/>
          <w:lang w:val="en-GB"/>
        </w:rPr>
        <w:t>thermophila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</w:t>
      </w:r>
      <w:r>
        <w:rPr>
          <w:rFonts w:ascii="Ubuntu" w:eastAsia="DejaVu Sans" w:hAnsi="Ubuntu" w:cs="Times New Roman"/>
          <w:color w:val="000000"/>
          <w:highlight w:val="white"/>
          <w:lang w:val="en-GB"/>
        </w:rPr>
        <w:t>[</w:t>
      </w:r>
      <w:r>
        <w:rPr>
          <w:rFonts w:ascii="Times New Roman" w:eastAsia="DejaVu Sans" w:hAnsi="Times New Roman" w:cs="Times New Roman"/>
          <w:color w:val="000000"/>
          <w:highlight w:val="white"/>
          <w:lang w:val="en-GB"/>
        </w:rPr>
        <w:t>54</w:t>
      </w:r>
      <w:r>
        <w:rPr>
          <w:rFonts w:ascii="Ubuntu" w:eastAsia="DejaVu Sans" w:hAnsi="Ubuntu" w:cs="Times New Roman"/>
          <w:color w:val="000000"/>
          <w:highlight w:val="white"/>
          <w:lang w:val="en-GB"/>
        </w:rPr>
        <w:t>]</w:t>
      </w:r>
      <w:r>
        <w:rPr>
          <w:rFonts w:ascii="Times New Roman" w:hAnsi="Times New Roman" w:cs="Times New Roman"/>
          <w:color w:val="000000"/>
          <w:lang w:val="en-GB"/>
        </w:rPr>
        <w:t xml:space="preserve">. </w:t>
      </w:r>
    </w:p>
    <w:p w:rsidR="00FB480B" w:rsidRDefault="00FB480B">
      <w:pPr>
        <w:rPr>
          <w:rFonts w:ascii="Times New Roman" w:hAnsi="Times New Roman" w:cs="Times New Roman"/>
          <w:color w:val="000000"/>
          <w:lang w:val="en-GB"/>
        </w:rPr>
      </w:pPr>
    </w:p>
    <w:p w:rsidR="00FB480B" w:rsidRDefault="00B54B1C">
      <w:r>
        <w:rPr>
          <w:rFonts w:ascii="Times New Roman" w:hAnsi="Times New Roman" w:cs="Times New Roman"/>
          <w:color w:val="000000"/>
          <w:lang w:val="en-GB"/>
        </w:rPr>
        <w:t xml:space="preserve">6- Marine Microbial Eukaryote Transcriptome Sequencing Project: a database containing 750 transcriptomes from some of the more abundant and ecologically significant microbial eukaryotes in the ocean, including ciliates </w:t>
      </w:r>
      <w:r>
        <w:rPr>
          <w:rFonts w:ascii="Ubuntu" w:eastAsia="DejaVu Sans" w:hAnsi="Ubuntu" w:cs="Times New Roman"/>
          <w:color w:val="000000"/>
          <w:highlight w:val="white"/>
          <w:lang w:val="en-GB"/>
        </w:rPr>
        <w:t>[</w:t>
      </w:r>
      <w:r>
        <w:rPr>
          <w:rFonts w:ascii="Times New Roman" w:eastAsia="DejaVu Sans" w:hAnsi="Times New Roman" w:cs="Times New Roman"/>
          <w:color w:val="000000"/>
          <w:highlight w:val="white"/>
          <w:lang w:val="en-GB"/>
        </w:rPr>
        <w:t>22</w:t>
      </w:r>
      <w:r>
        <w:rPr>
          <w:rFonts w:ascii="Ubuntu" w:eastAsia="DejaVu Sans" w:hAnsi="Ubuntu" w:cs="Times New Roman"/>
          <w:color w:val="000000"/>
          <w:highlight w:val="white"/>
          <w:lang w:val="en-GB"/>
        </w:rPr>
        <w:t>]</w:t>
      </w:r>
      <w:r>
        <w:rPr>
          <w:rFonts w:ascii="Times New Roman" w:hAnsi="Times New Roman" w:cs="Times New Roman"/>
          <w:color w:val="000000"/>
          <w:lang w:val="en-GB"/>
        </w:rPr>
        <w:t xml:space="preserve">. </w:t>
      </w:r>
    </w:p>
    <w:p w:rsidR="00FB480B" w:rsidRDefault="00FB480B">
      <w:pPr>
        <w:rPr>
          <w:rFonts w:ascii="Times New Roman" w:hAnsi="Times New Roman" w:cs="Times New Roman"/>
          <w:color w:val="000000"/>
          <w:lang w:val="en-GB"/>
        </w:rPr>
      </w:pPr>
    </w:p>
    <w:p w:rsidR="00FB480B" w:rsidRDefault="00B54B1C">
      <w:r>
        <w:rPr>
          <w:rFonts w:ascii="Times New Roman" w:hAnsi="Times New Roman" w:cs="Times New Roman"/>
          <w:color w:val="000000"/>
          <w:lang w:val="en-GB"/>
        </w:rPr>
        <w:t>7- The genome from the Antarc</w:t>
      </w:r>
      <w:r>
        <w:rPr>
          <w:rFonts w:ascii="Times New Roman" w:hAnsi="Times New Roman" w:cs="Times New Roman"/>
          <w:color w:val="000000"/>
          <w:lang w:val="en-GB"/>
        </w:rPr>
        <w:t xml:space="preserve">tic ciliate </w:t>
      </w:r>
      <w:proofErr w:type="spellStart"/>
      <w:r>
        <w:rPr>
          <w:rFonts w:ascii="Times New Roman" w:hAnsi="Times New Roman" w:cs="Times New Roman"/>
          <w:i/>
          <w:color w:val="000000"/>
          <w:lang w:val="en-GB"/>
        </w:rPr>
        <w:t>Euplotes</w:t>
      </w:r>
      <w:proofErr w:type="spellEnd"/>
      <w:r>
        <w:rPr>
          <w:rFonts w:ascii="Times New Roman" w:hAnsi="Times New Roman" w:cs="Times New Roman"/>
          <w:i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lang w:val="en-GB"/>
        </w:rPr>
        <w:t>focardii</w:t>
      </w:r>
      <w:proofErr w:type="spellEnd"/>
      <w:r>
        <w:rPr>
          <w:rFonts w:ascii="Times New Roman" w:hAnsi="Times New Roman" w:cs="Times New Roman"/>
          <w:i/>
          <w:color w:val="000000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lang w:val="en-GB"/>
        </w:rPr>
        <w:t>is</w:t>
      </w:r>
      <w:r>
        <w:rPr>
          <w:rFonts w:ascii="Times New Roman" w:hAnsi="Times New Roman" w:cs="Times New Roman"/>
          <w:color w:val="000000"/>
          <w:lang w:val="en-GB"/>
        </w:rPr>
        <w:t xml:space="preserve"> available at </w:t>
      </w:r>
    </w:p>
    <w:p w:rsidR="00FB480B" w:rsidRDefault="00B54B1C">
      <w:hyperlink r:id="rId9">
        <w:r>
          <w:rPr>
            <w:rStyle w:val="InternetLink"/>
            <w:rFonts w:ascii="Times New Roman" w:hAnsi="Times New Roman" w:cs="Times New Roman"/>
            <w:color w:val="000000"/>
            <w:lang w:val="en-GB"/>
          </w:rPr>
          <w:t>https://www.ncbi.nlm.nih.gov/genome/50465?genome_assembly_id=293471</w:t>
        </w:r>
      </w:hyperlink>
      <w:r>
        <w:rPr>
          <w:rStyle w:val="InternetLink"/>
          <w:rFonts w:ascii="Times New Roman" w:hAnsi="Times New Roman" w:cs="Times New Roman"/>
          <w:color w:val="000000"/>
          <w:lang w:val="en-GB"/>
        </w:rPr>
        <w:t xml:space="preserve"> </w:t>
      </w:r>
    </w:p>
    <w:p w:rsidR="00FB480B" w:rsidRDefault="00FB480B">
      <w:pPr>
        <w:rPr>
          <w:rFonts w:ascii="Times New Roman" w:hAnsi="Times New Roman" w:cs="Times New Roman"/>
          <w:color w:val="000000"/>
          <w:lang w:val="en-GB"/>
        </w:rPr>
      </w:pPr>
    </w:p>
    <w:p w:rsidR="00FB480B" w:rsidRDefault="00B54B1C">
      <w:proofErr w:type="gramStart"/>
      <w:r>
        <w:rPr>
          <w:rFonts w:ascii="Times New Roman" w:hAnsi="Times New Roman" w:cs="Times New Roman"/>
          <w:color w:val="000000"/>
          <w:lang w:val="en-GB"/>
        </w:rPr>
        <w:t xml:space="preserve">8- </w:t>
      </w:r>
      <w:proofErr w:type="spellStart"/>
      <w:r>
        <w:rPr>
          <w:rFonts w:ascii="Times New Roman" w:hAnsi="Times New Roman" w:cs="Times New Roman"/>
          <w:i/>
          <w:color w:val="000000"/>
          <w:lang w:val="en-GB"/>
        </w:rPr>
        <w:t>Euplotes</w:t>
      </w:r>
      <w:proofErr w:type="spellEnd"/>
      <w:r>
        <w:rPr>
          <w:rFonts w:ascii="Times New Roman" w:hAnsi="Times New Roman" w:cs="Times New Roman"/>
          <w:i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lang w:val="en-GB"/>
        </w:rPr>
        <w:t>crassus</w:t>
      </w:r>
      <w:proofErr w:type="spellEnd"/>
      <w:proofErr w:type="gramEnd"/>
      <w:r>
        <w:rPr>
          <w:rFonts w:ascii="Times New Roman" w:hAnsi="Times New Roman" w:cs="Times New Roman"/>
          <w:color w:val="000000"/>
          <w:lang w:val="en-GB"/>
        </w:rPr>
        <w:t xml:space="preserve"> proteome (</w:t>
      </w:r>
      <w:hyperlink r:id="rId10">
        <w:r>
          <w:rPr>
            <w:rStyle w:val="CollegamentoInternet"/>
            <w:rFonts w:ascii="Times New Roman" w:hAnsi="Times New Roman" w:cs="Times New Roman"/>
            <w:lang w:val="en-GB"/>
          </w:rPr>
          <w:t>https://github.com/vladpetyuk/EuplotesCrassus.proteome</w:t>
        </w:r>
      </w:hyperlink>
      <w:r>
        <w:rPr>
          <w:rFonts w:ascii="Times New Roman" w:hAnsi="Times New Roman" w:cs="Times New Roman"/>
          <w:color w:val="000000"/>
          <w:lang w:val="en-GB"/>
        </w:rPr>
        <w:t xml:space="preserve">). </w:t>
      </w:r>
    </w:p>
    <w:p w:rsidR="00FB480B" w:rsidRDefault="00FB480B">
      <w:pPr>
        <w:rPr>
          <w:rFonts w:ascii="Times New Roman" w:hAnsi="Times New Roman" w:cs="Times New Roman"/>
          <w:color w:val="000000"/>
          <w:lang w:val="en-GB"/>
        </w:rPr>
      </w:pPr>
    </w:p>
    <w:p w:rsidR="00FB480B" w:rsidRDefault="00FB480B">
      <w:pPr>
        <w:rPr>
          <w:rFonts w:ascii="Times New Roman" w:hAnsi="Times New Roman" w:cs="Times New Roman"/>
          <w:color w:val="000000"/>
          <w:lang w:val="en-GB"/>
        </w:rPr>
      </w:pPr>
    </w:p>
    <w:p w:rsidR="00FB480B" w:rsidRDefault="00FB480B">
      <w:pPr>
        <w:rPr>
          <w:rFonts w:ascii="Times New Roman" w:hAnsi="Times New Roman" w:cs="Times New Roman"/>
          <w:color w:val="000000"/>
          <w:lang w:val="en-GB"/>
        </w:rPr>
      </w:pPr>
    </w:p>
    <w:p w:rsidR="00FB480B" w:rsidRDefault="00FB480B">
      <w:pPr>
        <w:rPr>
          <w:rFonts w:ascii="Times New Roman" w:hAnsi="Times New Roman" w:cs="Times New Roman"/>
          <w:color w:val="000000"/>
          <w:lang w:val="en-GB"/>
        </w:rPr>
      </w:pPr>
      <w:bookmarkStart w:id="1" w:name="_GoBack"/>
      <w:bookmarkEnd w:id="1"/>
    </w:p>
    <w:sectPr w:rsidR="00FB480B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2"/>
  </w:compat>
  <w:rsids>
    <w:rsidRoot w:val="00FB480B"/>
    <w:rsid w:val="00B54B1C"/>
    <w:rsid w:val="00FB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6EBA2"/>
  <w15:docId w15:val="{2D955FDC-1DDB-4859-A400-8105EB6D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rPr>
      <w:color w:val="0563C1" w:themeColor="hyperlink"/>
      <w:u w:val="single"/>
    </w:rPr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Rimandocommento1">
    <w:name w:val="Rimando commento1"/>
    <w:qFormat/>
    <w:rPr>
      <w:sz w:val="16"/>
      <w:szCs w:val="16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xy.ciliate.org/index.php/home/welcom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ramecium.cgm.cnrs-gif.fr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iliate.org/index.php/downloads/cgc/files/BIOINFORMATICS%20MODUL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iliate.org/index.php/downloads/cgc/files/BIOINFORMATICS%20MODULE" TargetMode="External"/><Relationship Id="rId10" Type="http://schemas.openxmlformats.org/officeDocument/2006/relationships/hyperlink" Target="https://github.com/vladpetyuk/EuplotesCrassus.proteome" TargetMode="External"/><Relationship Id="rId4" Type="http://schemas.openxmlformats.org/officeDocument/2006/relationships/hyperlink" Target="http://ciliate.org/index.php/home/welcome" TargetMode="External"/><Relationship Id="rId9" Type="http://schemas.openxmlformats.org/officeDocument/2006/relationships/hyperlink" Target="https://www.ncbi.nlm.nih.gov/genome/50465?genome_assembly_id=29347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dc:description/>
  <cp:lastModifiedBy>Anna</cp:lastModifiedBy>
  <cp:revision>2</cp:revision>
  <dcterms:created xsi:type="dcterms:W3CDTF">2018-08-21T17:08:00Z</dcterms:created>
  <dcterms:modified xsi:type="dcterms:W3CDTF">2018-08-21T17:08:00Z</dcterms:modified>
  <dc:language>it-IT</dc:language>
</cp:coreProperties>
</file>