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E3" w:rsidRDefault="00B53BE3" w:rsidP="00B53BE3">
      <w:pPr>
        <w:rPr>
          <w:rFonts w:ascii="Times New Roman" w:hAnsi="Times New Roman" w:cs="Times New Roman"/>
          <w:b/>
          <w:sz w:val="20"/>
          <w:lang w:val="en-ZW"/>
        </w:rPr>
      </w:pPr>
      <w:r w:rsidRPr="00EC30C4">
        <w:rPr>
          <w:rFonts w:ascii="Times New Roman" w:hAnsi="Times New Roman" w:cs="Times New Roman"/>
          <w:b/>
          <w:sz w:val="20"/>
          <w:lang w:val="en-ZW"/>
        </w:rPr>
        <w:t>Additional file</w:t>
      </w:r>
      <w:r w:rsidR="00DC69A5">
        <w:rPr>
          <w:rFonts w:ascii="Times New Roman" w:hAnsi="Times New Roman" w:cs="Times New Roman"/>
          <w:b/>
          <w:sz w:val="20"/>
          <w:lang w:val="en-ZW"/>
        </w:rPr>
        <w:t xml:space="preserve"> 3</w:t>
      </w:r>
      <w:bookmarkStart w:id="0" w:name="_GoBack"/>
      <w:bookmarkEnd w:id="0"/>
      <w:r w:rsidRPr="00EC30C4">
        <w:rPr>
          <w:rFonts w:ascii="Times New Roman" w:hAnsi="Times New Roman" w:cs="Times New Roman"/>
          <w:b/>
          <w:sz w:val="20"/>
          <w:lang w:val="en-ZW"/>
        </w:rPr>
        <w:t xml:space="preserve">: Variance explained by the </w:t>
      </w:r>
      <w:r w:rsidRPr="00EC30C4">
        <w:rPr>
          <w:rFonts w:ascii="Times New Roman" w:hAnsi="Times New Roman" w:cs="Times New Roman"/>
          <w:b/>
          <w:noProof/>
          <w:sz w:val="20"/>
          <w:lang w:val="en-ZW"/>
        </w:rPr>
        <w:t>model</w:t>
      </w:r>
      <w:r w:rsidRPr="00EC30C4">
        <w:rPr>
          <w:rFonts w:ascii="Times New Roman" w:hAnsi="Times New Roman" w:cs="Times New Roman"/>
          <w:b/>
          <w:sz w:val="20"/>
          <w:lang w:val="en-ZW"/>
        </w:rPr>
        <w:t xml:space="preserve"> </w:t>
      </w:r>
    </w:p>
    <w:tbl>
      <w:tblPr>
        <w:tblStyle w:val="PlainTable4"/>
        <w:tblW w:w="95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32"/>
        <w:gridCol w:w="994"/>
        <w:gridCol w:w="1027"/>
        <w:gridCol w:w="906"/>
        <w:gridCol w:w="906"/>
        <w:gridCol w:w="906"/>
        <w:gridCol w:w="962"/>
      </w:tblGrid>
      <w:tr w:rsidR="00EC47FA" w:rsidRPr="00A64F39" w:rsidTr="00EC4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shd w:val="clear" w:color="auto" w:fill="auto"/>
          </w:tcPr>
          <w:p w:rsidR="00EC47FA" w:rsidRPr="00A64F39" w:rsidRDefault="00EC47FA" w:rsidP="00A64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47FA" w:rsidRPr="00A64F39" w:rsidRDefault="00EC47FA" w:rsidP="00A64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47FA" w:rsidRPr="00A64F39" w:rsidRDefault="00EC47FA" w:rsidP="00EC4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64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Variance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47FA" w:rsidRPr="00A64F39" w:rsidRDefault="00EC47FA" w:rsidP="00A64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47FA" w:rsidRPr="00A64F39" w:rsidRDefault="00EC47FA" w:rsidP="00A64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C47FA" w:rsidRPr="00A64F39" w:rsidRDefault="00EC47FA" w:rsidP="00A64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shd w:val="clear" w:color="auto" w:fill="auto"/>
          </w:tcPr>
          <w:p w:rsidR="00566DB6" w:rsidRPr="00A64F39" w:rsidRDefault="00566DB6" w:rsidP="00A64F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A64F39" w:rsidRDefault="00566DB6" w:rsidP="00A6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EC30C4" w:rsidRDefault="00566DB6" w:rsidP="00A6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fitted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6DB6" w:rsidRPr="00EC30C4" w:rsidRDefault="00566DB6" w:rsidP="00A6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predicted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EC30C4" w:rsidRDefault="00566DB6" w:rsidP="00A6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residual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EC30C4" w:rsidRDefault="00566DB6" w:rsidP="00A6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ZA"/>
              </w:rPr>
              <w:t>2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EC30C4" w:rsidRDefault="00566DB6" w:rsidP="00A6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mc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EC30C4" w:rsidRDefault="00566DB6" w:rsidP="00A6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ZA"/>
              </w:rPr>
              <w:t>mc</w:t>
            </w:r>
            <w:r w:rsidRPr="00EC3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ZA"/>
              </w:rPr>
              <w:t>2</w:t>
            </w: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:rsidR="00566DB6" w:rsidRPr="00EC47FA" w:rsidRDefault="00566DB6" w:rsidP="00566D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EC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Observed variables</w:t>
            </w:r>
          </w:p>
        </w:tc>
        <w:tc>
          <w:tcPr>
            <w:tcW w:w="31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MSPSS Family subscale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.437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.578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.656</w:t>
            </w:r>
          </w:p>
        </w:tc>
        <w:tc>
          <w:tcPr>
            <w:tcW w:w="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EC30C4" w:rsidRDefault="00566DB6" w:rsidP="0056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EC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MSPSS Friends subscale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.419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.984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EC47FA" w:rsidP="0056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MSPSS Significant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</w:t>
            </w:r>
            <w:r w:rsidR="00566DB6" w:rsidRPr="00EC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ther</w:t>
            </w:r>
            <w:proofErr w:type="gramEnd"/>
            <w:r w:rsidR="00566DB6" w:rsidRPr="00EC3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subscale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.931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.328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.739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.739</w:t>
            </w: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EQ5D- Utility Scores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.0567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.0444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.783</w:t>
            </w: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64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EQ5D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- VAS Scores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326.907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179.890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147.016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.550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.550</w:t>
            </w: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64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Age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156.5756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4.636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151.940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.172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Marital status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.731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.0129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.718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64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.146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.420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.648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.420</w:t>
            </w: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64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Employment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.383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.253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.503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.253</w:t>
            </w: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Level of income 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1.085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.392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.693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.361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.601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.361</w:t>
            </w: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:rsidR="00566DB6" w:rsidRPr="00566DB6" w:rsidRDefault="00566DB6" w:rsidP="00566DB6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Place of residence 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.672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.0532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.619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.079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.281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.0791</w:t>
            </w: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C47FA" w:rsidRPr="00EC47FA" w:rsidRDefault="00566DB6" w:rsidP="00EC47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EC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Latent </w:t>
            </w:r>
          </w:p>
          <w:p w:rsidR="00566DB6" w:rsidRPr="00EC47FA" w:rsidRDefault="00566DB6" w:rsidP="00EC47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EC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variables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6DB6" w:rsidRPr="00A64F39" w:rsidRDefault="00566DB6" w:rsidP="0056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Social support 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.437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.102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.335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  <w:r w:rsidR="00EC4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shd w:val="clear" w:color="auto" w:fill="auto"/>
            <w:textDirection w:val="btLr"/>
          </w:tcPr>
          <w:p w:rsidR="00EC47FA" w:rsidRPr="00566DB6" w:rsidRDefault="00EC47FA" w:rsidP="00EC47F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shd w:val="clear" w:color="auto" w:fill="auto"/>
            <w:noWrap/>
          </w:tcPr>
          <w:p w:rsidR="00EC47FA" w:rsidRPr="00A64F39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A64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HRQoL</w:t>
            </w:r>
          </w:p>
        </w:tc>
        <w:tc>
          <w:tcPr>
            <w:tcW w:w="994" w:type="dxa"/>
            <w:shd w:val="clear" w:color="auto" w:fill="auto"/>
            <w:noWrap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.0444</w:t>
            </w:r>
          </w:p>
        </w:tc>
        <w:tc>
          <w:tcPr>
            <w:tcW w:w="1027" w:type="dxa"/>
            <w:shd w:val="clear" w:color="auto" w:fill="auto"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906" w:type="dxa"/>
            <w:shd w:val="clear" w:color="auto" w:fill="auto"/>
            <w:noWrap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.0329</w:t>
            </w:r>
          </w:p>
        </w:tc>
        <w:tc>
          <w:tcPr>
            <w:tcW w:w="906" w:type="dxa"/>
            <w:shd w:val="clear" w:color="auto" w:fill="auto"/>
            <w:noWrap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auto" w:fill="auto"/>
            <w:noWrap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" w:type="dxa"/>
            <w:shd w:val="clear" w:color="auto" w:fill="auto"/>
            <w:noWrap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C47FA" w:rsidRPr="00A64F39" w:rsidTr="00EC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DB6" w:rsidRPr="00A64F39" w:rsidRDefault="00566DB6" w:rsidP="00566D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6DB6" w:rsidRPr="00A64F39" w:rsidRDefault="00566DB6" w:rsidP="00566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6DB6" w:rsidRPr="00566DB6" w:rsidRDefault="00566DB6" w:rsidP="00EC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FA" w:rsidRPr="00A64F39" w:rsidTr="00EC47F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7FA" w:rsidRPr="00EC47FA" w:rsidRDefault="00EC47FA" w:rsidP="00EC4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Overall variance explained by the </w:t>
            </w:r>
            <w:r w:rsidRPr="00EC47F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n-ZA"/>
              </w:rPr>
              <w:t>model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47FA" w:rsidRPr="00EC47FA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4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.688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C47FA" w:rsidRPr="00566DB6" w:rsidRDefault="00EC47FA" w:rsidP="00EC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BD6" w:rsidRDefault="003D5BD6" w:rsidP="003D5BD6">
      <w:pPr>
        <w:rPr>
          <w:rFonts w:ascii="Times New Roman" w:hAnsi="Times New Roman" w:cs="Times New Roman"/>
          <w:b/>
          <w:sz w:val="20"/>
          <w:lang w:val="en-ZW"/>
        </w:rPr>
      </w:pPr>
    </w:p>
    <w:p w:rsidR="003D5BD6" w:rsidRPr="002820DE" w:rsidRDefault="00983167" w:rsidP="003D5BD6">
      <w:pPr>
        <w:rPr>
          <w:rFonts w:ascii="Times New Roman" w:hAnsi="Times New Roman" w:cs="Times New Roman"/>
          <w:i/>
          <w:sz w:val="20"/>
          <w:szCs w:val="20"/>
        </w:rPr>
      </w:pPr>
      <w:r w:rsidRPr="002820DE">
        <w:rPr>
          <w:rFonts w:ascii="Times New Roman" w:hAnsi="Times New Roman" w:cs="Times New Roman"/>
          <w:b/>
          <w:i/>
          <w:sz w:val="20"/>
          <w:szCs w:val="20"/>
          <w:lang w:val="en-ZW"/>
        </w:rPr>
        <w:t xml:space="preserve">Key: </w:t>
      </w:r>
      <w:r w:rsidR="003D5BD6" w:rsidRPr="002820DE">
        <w:rPr>
          <w:rFonts w:ascii="Times New Roman" w:hAnsi="Times New Roman" w:cs="Times New Roman"/>
          <w:i/>
          <w:sz w:val="20"/>
          <w:szCs w:val="20"/>
        </w:rPr>
        <w:t xml:space="preserve">HRQoL- health-related quality of life; VAS- visual analogue scale: MSPSS- </w:t>
      </w:r>
      <w:r w:rsidR="003D5BD6" w:rsidRPr="002820DE">
        <w:rPr>
          <w:rFonts w:ascii="Times New Roman" w:hAnsi="Times New Roman"/>
          <w:bCs/>
          <w:i/>
          <w:color w:val="000000"/>
          <w:sz w:val="20"/>
          <w:szCs w:val="20"/>
        </w:rPr>
        <w:t xml:space="preserve">Multidimensional Scale of Perceived Social Support </w:t>
      </w:r>
    </w:p>
    <w:p w:rsidR="00B53BE3" w:rsidRPr="00EC30C4" w:rsidRDefault="00B53BE3" w:rsidP="00B53BE3">
      <w:pPr>
        <w:rPr>
          <w:rFonts w:ascii="Times New Roman" w:hAnsi="Times New Roman" w:cs="Times New Roman"/>
          <w:b/>
          <w:sz w:val="20"/>
          <w:lang w:val="en-ZW"/>
        </w:rPr>
      </w:pPr>
    </w:p>
    <w:p w:rsidR="00363D7E" w:rsidRDefault="00363D7E"/>
    <w:sectPr w:rsidR="00363D7E" w:rsidSect="00211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5527"/>
    <w:multiLevelType w:val="multilevel"/>
    <w:tmpl w:val="A81EF6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zNDAyMbAwsTA3N7JQ0lEKTi0uzszPAykwrgUATukiCCwAAAA="/>
  </w:docVars>
  <w:rsids>
    <w:rsidRoot w:val="00B53BE3"/>
    <w:rsid w:val="000A46F4"/>
    <w:rsid w:val="00211D19"/>
    <w:rsid w:val="002820DE"/>
    <w:rsid w:val="00311FF9"/>
    <w:rsid w:val="00363D7E"/>
    <w:rsid w:val="003D5BD6"/>
    <w:rsid w:val="00492FBB"/>
    <w:rsid w:val="00566DB6"/>
    <w:rsid w:val="00642091"/>
    <w:rsid w:val="008723E4"/>
    <w:rsid w:val="00983167"/>
    <w:rsid w:val="00A3771D"/>
    <w:rsid w:val="00A64F39"/>
    <w:rsid w:val="00A943CE"/>
    <w:rsid w:val="00B53BE3"/>
    <w:rsid w:val="00BB69CE"/>
    <w:rsid w:val="00DC69A5"/>
    <w:rsid w:val="00E006F8"/>
    <w:rsid w:val="00EC47FA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97874"/>
  <w15:chartTrackingRefBased/>
  <w15:docId w15:val="{09692835-3503-4175-BB7B-DC55918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BE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23E4"/>
    <w:pPr>
      <w:keepNext/>
      <w:keepLines/>
      <w:spacing w:after="0" w:line="240" w:lineRule="auto"/>
      <w:outlineLvl w:val="0"/>
    </w:pPr>
    <w:rPr>
      <w:rFonts w:eastAsiaTheme="majorEastAsia" w:cs="Calibri"/>
      <w:b/>
      <w:color w:val="4472C4" w:themeColor="accent1"/>
      <w:sz w:val="24"/>
      <w:szCs w:val="24"/>
      <w:lang w:val="en-GB"/>
    </w:rPr>
  </w:style>
  <w:style w:type="paragraph" w:styleId="Heading2">
    <w:name w:val="heading 2"/>
    <w:aliases w:val="1.1"/>
    <w:basedOn w:val="Normal"/>
    <w:next w:val="Normal"/>
    <w:link w:val="Heading2Char"/>
    <w:autoRedefine/>
    <w:uiPriority w:val="9"/>
    <w:unhideWhenUsed/>
    <w:qFormat/>
    <w:rsid w:val="00E006F8"/>
    <w:pPr>
      <w:numPr>
        <w:ilvl w:val="1"/>
        <w:numId w:val="8"/>
      </w:numPr>
      <w:spacing w:after="0" w:line="240" w:lineRule="auto"/>
      <w:outlineLvl w:val="1"/>
    </w:pPr>
    <w:rPr>
      <w:b/>
      <w:color w:val="5B9BD5" w:themeColor="accent5"/>
      <w:lang w:val="en-GB"/>
    </w:rPr>
  </w:style>
  <w:style w:type="paragraph" w:styleId="Heading3">
    <w:name w:val="heading 3"/>
    <w:aliases w:val="1.1.1"/>
    <w:basedOn w:val="Normal"/>
    <w:next w:val="Normal"/>
    <w:link w:val="Heading3Char"/>
    <w:autoRedefine/>
    <w:uiPriority w:val="9"/>
    <w:unhideWhenUsed/>
    <w:qFormat/>
    <w:rsid w:val="00E006F8"/>
    <w:pPr>
      <w:keepNext/>
      <w:keepLines/>
      <w:numPr>
        <w:ilvl w:val="2"/>
        <w:numId w:val="22"/>
      </w:numPr>
      <w:spacing w:before="200" w:after="0" w:line="240" w:lineRule="auto"/>
      <w:outlineLvl w:val="2"/>
    </w:pPr>
    <w:rPr>
      <w:rFonts w:ascii="Arial Narrow" w:eastAsia="SimSun" w:hAnsi="Arial Narrow"/>
      <w:b/>
      <w:bCs/>
      <w:color w:val="5B9BD5"/>
      <w:sz w:val="24"/>
      <w:lang w:val="en-GB" w:eastAsia="hi-IN" w:bidi="hi-IN"/>
    </w:rPr>
  </w:style>
  <w:style w:type="paragraph" w:styleId="Heading4">
    <w:name w:val="heading 4"/>
    <w:aliases w:val="1.1.1.1"/>
    <w:basedOn w:val="Normal"/>
    <w:next w:val="Normal"/>
    <w:link w:val="Heading4Char"/>
    <w:autoRedefine/>
    <w:uiPriority w:val="9"/>
    <w:unhideWhenUsed/>
    <w:qFormat/>
    <w:rsid w:val="00E006F8"/>
    <w:pPr>
      <w:keepNext/>
      <w:keepLines/>
      <w:numPr>
        <w:ilvl w:val="3"/>
        <w:numId w:val="22"/>
      </w:numPr>
      <w:spacing w:before="200" w:after="0" w:line="240" w:lineRule="auto"/>
      <w:outlineLvl w:val="3"/>
    </w:pPr>
    <w:rPr>
      <w:rFonts w:ascii="Arial Narrow" w:hAnsi="Arial Narrow"/>
      <w:b/>
      <w:bCs/>
      <w:i/>
      <w:iCs/>
      <w:color w:val="5B9BD5" w:themeColor="accent5"/>
      <w:lang w:val="en-GB" w:eastAsia="hi-IN" w:bidi="hi-IN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006F8"/>
    <w:pPr>
      <w:keepNext/>
      <w:keepLines/>
      <w:numPr>
        <w:ilvl w:val="4"/>
        <w:numId w:val="22"/>
      </w:numPr>
      <w:spacing w:before="200" w:after="0" w:line="240" w:lineRule="auto"/>
      <w:outlineLvl w:val="4"/>
    </w:pPr>
    <w:rPr>
      <w:rFonts w:ascii="Arial Narrow" w:eastAsia="Times New Roman" w:hAnsi="Arial Narrow"/>
      <w:b/>
      <w:i/>
      <w:color w:val="5B9BD5" w:themeColor="accent5"/>
      <w:sz w:val="20"/>
      <w:lang w:val="en-GB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006F8"/>
    <w:pPr>
      <w:keepNext/>
      <w:keepLines/>
      <w:numPr>
        <w:ilvl w:val="5"/>
        <w:numId w:val="22"/>
      </w:numPr>
      <w:spacing w:before="200" w:after="0" w:line="240" w:lineRule="auto"/>
      <w:outlineLvl w:val="5"/>
    </w:pPr>
    <w:rPr>
      <w:rFonts w:ascii="Arial Narrow" w:eastAsia="Times New Roman" w:hAnsi="Arial Narrow"/>
      <w:i/>
      <w:iCs/>
      <w:color w:val="5B9BD5" w:themeColor="accent5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23E4"/>
    <w:rPr>
      <w:rFonts w:eastAsiaTheme="majorEastAsia" w:cs="Calibri"/>
      <w:b/>
      <w:color w:val="4472C4" w:themeColor="accent1"/>
      <w:sz w:val="24"/>
      <w:szCs w:val="24"/>
    </w:rPr>
  </w:style>
  <w:style w:type="character" w:customStyle="1" w:styleId="Heading2Char">
    <w:name w:val="Heading 2 Char"/>
    <w:aliases w:val="1.1 Char"/>
    <w:basedOn w:val="DefaultParagraphFont"/>
    <w:link w:val="Heading2"/>
    <w:uiPriority w:val="9"/>
    <w:rsid w:val="00E006F8"/>
    <w:rPr>
      <w:b/>
      <w:color w:val="5B9BD5" w:themeColor="accent5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rsid w:val="00BB69CE"/>
    <w:rPr>
      <w:rFonts w:ascii="Arial Narrow" w:eastAsia="SimSun" w:hAnsi="Arial Narrow"/>
      <w:b/>
      <w:bCs/>
      <w:color w:val="5B9BD5"/>
      <w:sz w:val="24"/>
      <w:lang w:eastAsia="hi-IN" w:bidi="hi-IN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492FBB"/>
    <w:rPr>
      <w:rFonts w:ascii="Arial Narrow" w:hAnsi="Arial Narrow"/>
      <w:b/>
      <w:bCs/>
      <w:i/>
      <w:iCs/>
      <w:color w:val="5B9BD5" w:themeColor="accent5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92FBB"/>
    <w:rPr>
      <w:rFonts w:ascii="Arial Narrow" w:eastAsia="Times New Roman" w:hAnsi="Arial Narrow"/>
      <w:b/>
      <w:i/>
      <w:color w:val="5B9BD5" w:themeColor="accent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92FBB"/>
    <w:rPr>
      <w:rFonts w:ascii="Arial Narrow" w:eastAsia="Times New Roman" w:hAnsi="Arial Narrow"/>
      <w:i/>
      <w:iCs/>
      <w:color w:val="5B9BD5" w:themeColor="accent5"/>
      <w:sz w:val="18"/>
    </w:rPr>
  </w:style>
  <w:style w:type="table" w:styleId="PlainTable4">
    <w:name w:val="Plain Table 4"/>
    <w:basedOn w:val="TableNormal"/>
    <w:uiPriority w:val="44"/>
    <w:rsid w:val="00B53BE3"/>
    <w:pPr>
      <w:spacing w:after="0" w:line="240" w:lineRule="auto"/>
    </w:pPr>
    <w:rPr>
      <w:rFonts w:asciiTheme="minorHAnsi" w:hAnsiTheme="minorHAnsi" w:cstheme="minorBidi"/>
      <w:lang w:val="en-ZW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Dambi</dc:creator>
  <cp:keywords/>
  <dc:description/>
  <cp:lastModifiedBy>Jermaine Dambi</cp:lastModifiedBy>
  <cp:revision>5</cp:revision>
  <dcterms:created xsi:type="dcterms:W3CDTF">2018-10-15T13:54:00Z</dcterms:created>
  <dcterms:modified xsi:type="dcterms:W3CDTF">2018-10-29T17:15:00Z</dcterms:modified>
</cp:coreProperties>
</file>