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95" w:rsidRPr="006B0FE5" w:rsidRDefault="00470795" w:rsidP="00470795">
      <w:pPr>
        <w:pStyle w:val="NoSpacing"/>
        <w:rPr>
          <w:rFonts w:ascii="Times New Roman" w:hAnsi="Times New Roman" w:cs="Times New Roman"/>
          <w:b/>
          <w:sz w:val="24"/>
        </w:rPr>
      </w:pPr>
      <w:r w:rsidRPr="006B0FE5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  <w:r w:rsidRPr="006B0FE5">
        <w:rPr>
          <w:rFonts w:ascii="Times New Roman" w:hAnsi="Times New Roman" w:cs="Times New Roman"/>
          <w:b/>
          <w:sz w:val="24"/>
        </w:rPr>
        <w:t xml:space="preserve">1: Paired sample analysis in </w:t>
      </w:r>
      <w:proofErr w:type="spellStart"/>
      <w:r w:rsidRPr="006B0FE5">
        <w:rPr>
          <w:rFonts w:ascii="Times New Roman" w:hAnsi="Times New Roman" w:cs="Times New Roman"/>
          <w:b/>
          <w:sz w:val="24"/>
        </w:rPr>
        <w:t>haematological</w:t>
      </w:r>
      <w:proofErr w:type="spellEnd"/>
      <w:r w:rsidRPr="006B0FE5">
        <w:rPr>
          <w:rFonts w:ascii="Times New Roman" w:hAnsi="Times New Roman" w:cs="Times New Roman"/>
          <w:b/>
          <w:sz w:val="24"/>
        </w:rPr>
        <w:t xml:space="preserve"> parameters among the groups: baseline vs. week 1-3</w:t>
      </w:r>
    </w:p>
    <w:p w:rsidR="00470795" w:rsidRPr="006B0FE5" w:rsidRDefault="00470795" w:rsidP="004707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11486" w:type="dxa"/>
        <w:tblInd w:w="-702" w:type="dxa"/>
        <w:tblLook w:val="04A0" w:firstRow="1" w:lastRow="0" w:firstColumn="1" w:lastColumn="0" w:noHBand="0" w:noVBand="1"/>
      </w:tblPr>
      <w:tblGrid>
        <w:gridCol w:w="1271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</w:tblGrid>
      <w:tr w:rsidR="00470795" w:rsidRPr="006B0FE5" w:rsidTr="002E7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nil"/>
              <w:bottom w:val="nil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ind w:left="702" w:hanging="70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Blood donor study groups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0795" w:rsidRPr="006B0FE5" w:rsidTr="002E7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ind w:left="702" w:hanging="70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Sickle cell/malaria negative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Asymptomatic malaria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Sickle cell trait</w:t>
            </w:r>
          </w:p>
        </w:tc>
      </w:tr>
      <w:tr w:rsidR="00470795" w:rsidRPr="006B0FE5" w:rsidTr="002E770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ind w:left="702" w:hanging="70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Baseline vs. </w:t>
            </w:r>
          </w:p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Baseline vs. </w:t>
            </w:r>
          </w:p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Baseline vs. </w:t>
            </w:r>
          </w:p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Baseline vs. </w:t>
            </w:r>
          </w:p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Baseline vs. </w:t>
            </w:r>
          </w:p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Baseline vs. </w:t>
            </w:r>
          </w:p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Baseline vs. </w:t>
            </w:r>
          </w:p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Baseline vs. </w:t>
            </w:r>
          </w:p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Baseline vs. </w:t>
            </w:r>
          </w:p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week 3</w:t>
            </w:r>
          </w:p>
        </w:tc>
      </w:tr>
      <w:tr w:rsidR="00470795" w:rsidRPr="006B0FE5" w:rsidTr="002E7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TWBC (x10</w:t>
            </w: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/L)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</w:tr>
      <w:tr w:rsidR="00470795" w:rsidRPr="006B0FE5" w:rsidTr="002E770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Neut</w:t>
            </w:r>
            <w:proofErr w:type="spellEnd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0.114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0.173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</w:tr>
      <w:tr w:rsidR="00470795" w:rsidRPr="006B0FE5" w:rsidTr="002E7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Lymp</w:t>
            </w:r>
            <w:proofErr w:type="spellEnd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0.033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0.002</w:t>
            </w:r>
          </w:p>
        </w:tc>
      </w:tr>
      <w:tr w:rsidR="00470795" w:rsidRPr="006B0FE5" w:rsidTr="002E770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Eos %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0.231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0.581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0.610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0.346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0.306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0.886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0.049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0.023</w:t>
            </w:r>
          </w:p>
        </w:tc>
      </w:tr>
      <w:tr w:rsidR="00470795" w:rsidRPr="006B0FE5" w:rsidTr="002E7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 %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0.471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0.407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0.334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0.019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0.089</w:t>
            </w:r>
          </w:p>
        </w:tc>
      </w:tr>
      <w:tr w:rsidR="00470795" w:rsidRPr="006B0FE5" w:rsidTr="002E770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Bas %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0.343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0.157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0.089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0.592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0.463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0.038</w:t>
            </w:r>
          </w:p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0795" w:rsidRPr="006B0FE5" w:rsidTr="002E7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RBC (x10</w:t>
            </w: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12</w:t>
            </w: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/L)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</w:tr>
      <w:tr w:rsidR="00470795" w:rsidRPr="006B0FE5" w:rsidTr="002E770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Hb</w:t>
            </w:r>
            <w:proofErr w:type="spellEnd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(g/dl)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0.051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0.088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</w:tr>
      <w:tr w:rsidR="00470795" w:rsidRPr="006B0FE5" w:rsidTr="002E7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HCT (%)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0.059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0.101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</w:tr>
      <w:tr w:rsidR="00470795" w:rsidRPr="006B0FE5" w:rsidTr="002E770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MCV (</w:t>
            </w:r>
            <w:proofErr w:type="spellStart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</w:t>
            </w:r>
            <w:proofErr w:type="spellEnd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0.650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0.738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0.279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0.596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0.777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0.475</w:t>
            </w:r>
          </w:p>
        </w:tc>
      </w:tr>
      <w:tr w:rsidR="00470795" w:rsidRPr="006B0FE5" w:rsidTr="002E7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MCH (</w:t>
            </w:r>
            <w:proofErr w:type="spellStart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pg</w:t>
            </w:r>
            <w:proofErr w:type="spellEnd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0.577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0.177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0.936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0.971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0.053</w:t>
            </w:r>
          </w:p>
        </w:tc>
      </w:tr>
      <w:tr w:rsidR="00470795" w:rsidRPr="006B0FE5" w:rsidTr="002E770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MCHC (g/dl)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0.053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0.296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0.107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0.627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0.018</w:t>
            </w:r>
          </w:p>
        </w:tc>
      </w:tr>
      <w:tr w:rsidR="00470795" w:rsidRPr="006B0FE5" w:rsidTr="002E7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RDW_CV (%)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0.910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0.850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0.093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0.948</w:t>
            </w:r>
          </w:p>
        </w:tc>
      </w:tr>
      <w:tr w:rsidR="00470795" w:rsidRPr="006B0FE5" w:rsidTr="002E770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RDW_SD (</w:t>
            </w:r>
            <w:proofErr w:type="spellStart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</w:t>
            </w:r>
            <w:proofErr w:type="spellEnd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0.167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0.215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0.765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0.017</w:t>
            </w:r>
          </w:p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0795" w:rsidRPr="006B0FE5" w:rsidTr="002E7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Plt</w:t>
            </w:r>
            <w:proofErr w:type="spellEnd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(x10</w:t>
            </w: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/L)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0.253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0.055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0.001*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0.177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0.008</w:t>
            </w:r>
          </w:p>
        </w:tc>
      </w:tr>
      <w:tr w:rsidR="00470795" w:rsidRPr="006B0FE5" w:rsidTr="002E770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MPV (</w:t>
            </w:r>
            <w:proofErr w:type="spellStart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</w:t>
            </w:r>
            <w:proofErr w:type="spellEnd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0.030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0.531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0.914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0.034</w:t>
            </w:r>
          </w:p>
        </w:tc>
      </w:tr>
      <w:tr w:rsidR="00470795" w:rsidRPr="006B0FE5" w:rsidTr="002E7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PDW (</w:t>
            </w:r>
            <w:proofErr w:type="spellStart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</w:t>
            </w:r>
            <w:proofErr w:type="spellEnd"/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0.902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0.791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0.539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0.007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0.497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0.500</w:t>
            </w:r>
          </w:p>
        </w:tc>
      </w:tr>
      <w:tr w:rsidR="00470795" w:rsidRPr="006B0FE5" w:rsidTr="002E770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PCT (%)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0.144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0.474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0.008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0.011</w:t>
            </w:r>
          </w:p>
        </w:tc>
      </w:tr>
      <w:tr w:rsidR="00470795" w:rsidRPr="006B0FE5" w:rsidTr="002E7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auto"/>
          </w:tcPr>
          <w:p w:rsidR="00470795" w:rsidRPr="006B0FE5" w:rsidRDefault="00470795" w:rsidP="002E7708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P_LCR (%)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0.071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0.412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0.446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0.049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0.204</w:t>
            </w:r>
          </w:p>
        </w:tc>
        <w:tc>
          <w:tcPr>
            <w:tcW w:w="0" w:type="auto"/>
            <w:shd w:val="clear" w:color="auto" w:fill="auto"/>
          </w:tcPr>
          <w:p w:rsidR="00470795" w:rsidRPr="006B0FE5" w:rsidRDefault="00470795" w:rsidP="002E77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F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0.088</w:t>
            </w:r>
          </w:p>
        </w:tc>
      </w:tr>
    </w:tbl>
    <w:p w:rsidR="00470795" w:rsidRPr="006B0FE5" w:rsidRDefault="00470795" w:rsidP="00470795">
      <w:pPr>
        <w:pStyle w:val="NoSpacing"/>
        <w:jc w:val="both"/>
      </w:pPr>
      <w:r w:rsidRPr="006B0FE5">
        <w:rPr>
          <w:rFonts w:ascii="Times New Roman" w:hAnsi="Times New Roman" w:cs="Times New Roman"/>
          <w:sz w:val="24"/>
          <w:szCs w:val="24"/>
        </w:rPr>
        <w:t xml:space="preserve">** The t-test was not computed because the standard error of the difference was </w:t>
      </w:r>
      <w:proofErr w:type="gramStart"/>
      <w:r w:rsidRPr="006B0FE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B0FE5">
        <w:rPr>
          <w:rFonts w:ascii="Times New Roman" w:hAnsi="Times New Roman" w:cs="Times New Roman"/>
          <w:sz w:val="24"/>
          <w:szCs w:val="24"/>
        </w:rPr>
        <w:t xml:space="preserve">, *p values less than 0.001. Abbreviations: TWBC=total white blood cells, 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Neut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 xml:space="preserve">=Neutrophils, 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Lymp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 xml:space="preserve">=Lymphocytes, Eos=Eosinophils, Mon=Monocytes, Bas=Basophils, %=Percent, L=Liter, ANOVA=Analysis of variance, SD=Standard deviation, RBC=Red blood cells, 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>, HCT=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Haematocrit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 xml:space="preserve">, MCV=Mean cell volume, MCH=Mean cell 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 xml:space="preserve">, MCHC=Mean cell 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 xml:space="preserve"> concentration, RDW_CV=Red cell distribution width coefficient of variation, RDW_SD=Red cell distribution width standard deviation, L=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Fentolitre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 xml:space="preserve">=pictogram, 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>=Platelets, PMV=Mean platelet volume, PDW=Platelet distribution width, PCT=</w:t>
      </w:r>
      <w:proofErr w:type="spellStart"/>
      <w:r w:rsidRPr="006B0FE5">
        <w:rPr>
          <w:rFonts w:ascii="Times New Roman" w:hAnsi="Times New Roman" w:cs="Times New Roman"/>
          <w:sz w:val="24"/>
          <w:szCs w:val="24"/>
        </w:rPr>
        <w:t>Plateletcrit</w:t>
      </w:r>
      <w:proofErr w:type="spellEnd"/>
      <w:r w:rsidRPr="006B0FE5">
        <w:rPr>
          <w:rFonts w:ascii="Times New Roman" w:hAnsi="Times New Roman" w:cs="Times New Roman"/>
          <w:sz w:val="24"/>
          <w:szCs w:val="24"/>
        </w:rPr>
        <w:t>, P_LCR=Platelet large cell ratio</w:t>
      </w:r>
    </w:p>
    <w:p w:rsidR="00D657C9" w:rsidRDefault="00D657C9"/>
    <w:sectPr w:rsidR="00D657C9" w:rsidSect="0047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95"/>
    <w:rsid w:val="00003D12"/>
    <w:rsid w:val="0001671C"/>
    <w:rsid w:val="00016902"/>
    <w:rsid w:val="00097AC6"/>
    <w:rsid w:val="000D7155"/>
    <w:rsid w:val="000F67B5"/>
    <w:rsid w:val="00100EB4"/>
    <w:rsid w:val="00112537"/>
    <w:rsid w:val="00123EA7"/>
    <w:rsid w:val="001279F0"/>
    <w:rsid w:val="00133CB8"/>
    <w:rsid w:val="00190152"/>
    <w:rsid w:val="001B2003"/>
    <w:rsid w:val="001C1FEC"/>
    <w:rsid w:val="001C5423"/>
    <w:rsid w:val="001D52D8"/>
    <w:rsid w:val="00201480"/>
    <w:rsid w:val="00204545"/>
    <w:rsid w:val="00223E89"/>
    <w:rsid w:val="0024339D"/>
    <w:rsid w:val="0028571D"/>
    <w:rsid w:val="00292092"/>
    <w:rsid w:val="002F5B9F"/>
    <w:rsid w:val="00324C09"/>
    <w:rsid w:val="003566E8"/>
    <w:rsid w:val="00367F42"/>
    <w:rsid w:val="003F5F46"/>
    <w:rsid w:val="004043B9"/>
    <w:rsid w:val="004070A3"/>
    <w:rsid w:val="00426E43"/>
    <w:rsid w:val="004518AD"/>
    <w:rsid w:val="00460FAE"/>
    <w:rsid w:val="00470795"/>
    <w:rsid w:val="00476671"/>
    <w:rsid w:val="00501347"/>
    <w:rsid w:val="00504D05"/>
    <w:rsid w:val="00523C1C"/>
    <w:rsid w:val="005756EA"/>
    <w:rsid w:val="005E0504"/>
    <w:rsid w:val="005E374C"/>
    <w:rsid w:val="005E3A21"/>
    <w:rsid w:val="00614D13"/>
    <w:rsid w:val="00637D7E"/>
    <w:rsid w:val="006B1941"/>
    <w:rsid w:val="006B271E"/>
    <w:rsid w:val="007116F1"/>
    <w:rsid w:val="007635E5"/>
    <w:rsid w:val="007801F6"/>
    <w:rsid w:val="00782C7D"/>
    <w:rsid w:val="00793CF5"/>
    <w:rsid w:val="007D2480"/>
    <w:rsid w:val="008142DA"/>
    <w:rsid w:val="008207FF"/>
    <w:rsid w:val="00840AD3"/>
    <w:rsid w:val="00845608"/>
    <w:rsid w:val="008C617D"/>
    <w:rsid w:val="008D54B3"/>
    <w:rsid w:val="00900373"/>
    <w:rsid w:val="00900AD0"/>
    <w:rsid w:val="00991FF4"/>
    <w:rsid w:val="009C1214"/>
    <w:rsid w:val="009D133C"/>
    <w:rsid w:val="00A07218"/>
    <w:rsid w:val="00A74DB0"/>
    <w:rsid w:val="00B0785C"/>
    <w:rsid w:val="00B232EF"/>
    <w:rsid w:val="00B365E1"/>
    <w:rsid w:val="00BD7E3B"/>
    <w:rsid w:val="00BE4EDC"/>
    <w:rsid w:val="00BF59DC"/>
    <w:rsid w:val="00C271BA"/>
    <w:rsid w:val="00C67F9C"/>
    <w:rsid w:val="00C75422"/>
    <w:rsid w:val="00C91375"/>
    <w:rsid w:val="00CB4E47"/>
    <w:rsid w:val="00CE3E9F"/>
    <w:rsid w:val="00D045AB"/>
    <w:rsid w:val="00D657C9"/>
    <w:rsid w:val="00D87E84"/>
    <w:rsid w:val="00DB145D"/>
    <w:rsid w:val="00DB52A0"/>
    <w:rsid w:val="00E10176"/>
    <w:rsid w:val="00E458D7"/>
    <w:rsid w:val="00E659DE"/>
    <w:rsid w:val="00EA0DF9"/>
    <w:rsid w:val="00EC76C2"/>
    <w:rsid w:val="00F202CD"/>
    <w:rsid w:val="00F905B4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79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4707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79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4707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LAMIRA</dc:creator>
  <cp:lastModifiedBy>LAMIRA</cp:lastModifiedBy>
  <cp:revision>1</cp:revision>
  <dcterms:created xsi:type="dcterms:W3CDTF">2018-10-30T21:17:00Z</dcterms:created>
  <dcterms:modified xsi:type="dcterms:W3CDTF">2018-10-30T21:18:00Z</dcterms:modified>
</cp:coreProperties>
</file>