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47550" w14:textId="17438B58" w:rsidR="004213FB" w:rsidRDefault="004213FB" w:rsidP="004213FB">
      <w:pPr>
        <w:pStyle w:val="Heading1"/>
        <w:spacing w:before="0"/>
        <w:jc w:val="center"/>
        <w:rPr>
          <w:rFonts w:eastAsia="Times New Roman"/>
          <w:sz w:val="32"/>
        </w:rPr>
      </w:pPr>
      <w:r>
        <w:rPr>
          <w:rFonts w:eastAsia="Times New Roman"/>
          <w:sz w:val="32"/>
        </w:rPr>
        <w:t>Physiological cyclic hydrostatic pressure</w:t>
      </w:r>
      <w:r w:rsidRPr="009C2FAF">
        <w:rPr>
          <w:rFonts w:eastAsia="Times New Roman"/>
          <w:sz w:val="32"/>
        </w:rPr>
        <w:t xml:space="preserve"> induces osteogenic lineage commitment of </w:t>
      </w:r>
      <w:r w:rsidR="00C2641C">
        <w:rPr>
          <w:rFonts w:eastAsia="Times New Roman"/>
          <w:sz w:val="32"/>
        </w:rPr>
        <w:t>h</w:t>
      </w:r>
      <w:r>
        <w:rPr>
          <w:rFonts w:eastAsia="Times New Roman"/>
          <w:sz w:val="32"/>
        </w:rPr>
        <w:t xml:space="preserve">uman </w:t>
      </w:r>
      <w:r w:rsidR="00C2641C">
        <w:rPr>
          <w:rFonts w:eastAsia="Times New Roman"/>
          <w:sz w:val="32"/>
        </w:rPr>
        <w:t>b</w:t>
      </w:r>
      <w:r>
        <w:rPr>
          <w:rFonts w:eastAsia="Times New Roman"/>
          <w:sz w:val="32"/>
        </w:rPr>
        <w:t xml:space="preserve">one </w:t>
      </w:r>
      <w:r w:rsidR="00C2641C">
        <w:rPr>
          <w:rFonts w:eastAsia="Times New Roman"/>
          <w:sz w:val="32"/>
        </w:rPr>
        <w:t>m</w:t>
      </w:r>
      <w:r>
        <w:rPr>
          <w:rFonts w:eastAsia="Times New Roman"/>
          <w:sz w:val="32"/>
        </w:rPr>
        <w:t xml:space="preserve">arrow </w:t>
      </w:r>
      <w:r w:rsidR="00C2641C">
        <w:rPr>
          <w:rFonts w:eastAsia="Times New Roman"/>
          <w:sz w:val="32"/>
        </w:rPr>
        <w:t>s</w:t>
      </w:r>
      <w:r w:rsidRPr="009C2FAF">
        <w:rPr>
          <w:rFonts w:eastAsia="Times New Roman"/>
          <w:sz w:val="32"/>
        </w:rPr>
        <w:t xml:space="preserve">tem </w:t>
      </w:r>
      <w:r w:rsidR="00C2641C">
        <w:rPr>
          <w:rFonts w:eastAsia="Times New Roman"/>
          <w:sz w:val="32"/>
        </w:rPr>
        <w:t>c</w:t>
      </w:r>
      <w:r w:rsidRPr="009C2FAF">
        <w:rPr>
          <w:rFonts w:eastAsia="Times New Roman"/>
          <w:sz w:val="32"/>
        </w:rPr>
        <w:t>ells</w:t>
      </w:r>
      <w:r>
        <w:rPr>
          <w:rFonts w:eastAsia="Times New Roman"/>
          <w:sz w:val="32"/>
        </w:rPr>
        <w:t xml:space="preserve">: </w:t>
      </w:r>
      <w:r w:rsidR="00C2641C">
        <w:rPr>
          <w:rFonts w:eastAsia="Times New Roman"/>
          <w:sz w:val="32"/>
        </w:rPr>
        <w:t>a sy</w:t>
      </w:r>
      <w:r>
        <w:rPr>
          <w:rFonts w:eastAsia="Times New Roman"/>
          <w:sz w:val="32"/>
        </w:rPr>
        <w:t xml:space="preserve">stematic </w:t>
      </w:r>
      <w:r w:rsidR="00C2641C">
        <w:rPr>
          <w:rFonts w:eastAsia="Times New Roman"/>
          <w:sz w:val="32"/>
        </w:rPr>
        <w:t>s</w:t>
      </w:r>
      <w:r>
        <w:rPr>
          <w:rFonts w:eastAsia="Times New Roman"/>
          <w:sz w:val="32"/>
        </w:rPr>
        <w:t>tudy</w:t>
      </w:r>
    </w:p>
    <w:p w14:paraId="4D553D4D" w14:textId="77777777" w:rsidR="004213FB" w:rsidRPr="009C2FAF" w:rsidRDefault="004213FB" w:rsidP="004213FB">
      <w:pPr>
        <w:jc w:val="both"/>
      </w:pPr>
    </w:p>
    <w:p w14:paraId="5A1D9880" w14:textId="77777777" w:rsidR="004213FB" w:rsidRPr="00B36C57" w:rsidRDefault="004213FB" w:rsidP="004213FB">
      <w:pPr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Elena Stavenschi</w:t>
      </w:r>
      <w:r w:rsidRPr="00D95473">
        <w:rPr>
          <w:rFonts w:eastAsia="Times New Roman" w:cs="Times New Roman"/>
          <w:szCs w:val="24"/>
          <w:vertAlign w:val="superscript"/>
        </w:rPr>
        <w:t>1,2</w:t>
      </w:r>
      <w:r>
        <w:rPr>
          <w:rFonts w:eastAsia="Times New Roman" w:cs="Times New Roman"/>
          <w:szCs w:val="24"/>
        </w:rPr>
        <w:t>, Michele A. Corrigan</w:t>
      </w:r>
      <w:r>
        <w:rPr>
          <w:rFonts w:eastAsia="Times New Roman" w:cs="Times New Roman"/>
          <w:szCs w:val="24"/>
          <w:vertAlign w:val="superscript"/>
        </w:rPr>
        <w:t>1,2</w:t>
      </w:r>
      <w:r>
        <w:rPr>
          <w:rFonts w:eastAsia="Times New Roman" w:cs="Times New Roman"/>
          <w:szCs w:val="24"/>
        </w:rPr>
        <w:t>, Gillian P. Johnson</w:t>
      </w:r>
      <w:r w:rsidRPr="00D95473">
        <w:rPr>
          <w:rFonts w:eastAsia="Times New Roman" w:cs="Times New Roman"/>
          <w:szCs w:val="24"/>
          <w:vertAlign w:val="superscript"/>
        </w:rPr>
        <w:t>1,2</w:t>
      </w:r>
      <w:r>
        <w:rPr>
          <w:rFonts w:eastAsia="Times New Roman" w:cs="Times New Roman"/>
          <w:szCs w:val="24"/>
          <w:vertAlign w:val="superscript"/>
        </w:rPr>
        <w:t>,3</w:t>
      </w:r>
      <w:r>
        <w:rPr>
          <w:rFonts w:eastAsia="Times New Roman" w:cs="Times New Roman"/>
          <w:szCs w:val="24"/>
        </w:rPr>
        <w:t>, Mathieu Riffault</w:t>
      </w:r>
      <w:r w:rsidRPr="00D95473">
        <w:rPr>
          <w:rFonts w:eastAsia="Times New Roman" w:cs="Times New Roman"/>
          <w:szCs w:val="24"/>
          <w:vertAlign w:val="superscript"/>
        </w:rPr>
        <w:t>1,2</w:t>
      </w:r>
      <w:r>
        <w:rPr>
          <w:rFonts w:eastAsia="Times New Roman" w:cs="Times New Roman"/>
          <w:szCs w:val="24"/>
          <w:vertAlign w:val="superscript"/>
        </w:rPr>
        <w:t>,4</w:t>
      </w:r>
      <w:r>
        <w:rPr>
          <w:rFonts w:eastAsia="Times New Roman" w:cs="Times New Roman"/>
          <w:szCs w:val="24"/>
        </w:rPr>
        <w:t xml:space="preserve">, David A. </w:t>
      </w:r>
      <w:r w:rsidRPr="00B36C57">
        <w:rPr>
          <w:rFonts w:eastAsia="Times New Roman" w:cs="Times New Roman"/>
          <w:szCs w:val="24"/>
        </w:rPr>
        <w:t>Hoey</w:t>
      </w:r>
      <w:r w:rsidRPr="00B36C57">
        <w:rPr>
          <w:rFonts w:eastAsia="Times New Roman" w:cs="Times New Roman"/>
          <w:szCs w:val="24"/>
          <w:vertAlign w:val="superscript"/>
        </w:rPr>
        <w:t>1,2,3,4</w:t>
      </w:r>
    </w:p>
    <w:p w14:paraId="3C70450F" w14:textId="77777777" w:rsidR="004213FB" w:rsidRPr="00B36C57" w:rsidRDefault="004213FB" w:rsidP="004213FB">
      <w:pPr>
        <w:jc w:val="both"/>
        <w:outlineLvl w:val="0"/>
        <w:rPr>
          <w:rFonts w:cs="Times New Roman"/>
          <w:szCs w:val="24"/>
          <w:vertAlign w:val="superscript"/>
        </w:rPr>
        <w:sectPr w:rsidR="004213FB" w:rsidRPr="00B36C57" w:rsidSect="00E36CF0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A163321" w14:textId="77777777" w:rsidR="004213FB" w:rsidRPr="00B36C57" w:rsidRDefault="004213FB" w:rsidP="004213FB">
      <w:pPr>
        <w:jc w:val="both"/>
        <w:rPr>
          <w:vertAlign w:val="superscript"/>
        </w:rPr>
      </w:pPr>
    </w:p>
    <w:p w14:paraId="00B45B4C" w14:textId="77777777" w:rsidR="004213FB" w:rsidRPr="00B36C57" w:rsidRDefault="004213FB" w:rsidP="004213FB">
      <w:pPr>
        <w:jc w:val="both"/>
      </w:pPr>
      <w:r w:rsidRPr="00B36C57">
        <w:rPr>
          <w:vertAlign w:val="superscript"/>
        </w:rPr>
        <w:t>1</w:t>
      </w:r>
      <w:r w:rsidRPr="00B36C57">
        <w:t>Trinity Centre for Bioengineering, Trinity Biomedical Sciences Institute, Trinity College Dublin, Dublin 2, Ireland.,</w:t>
      </w:r>
    </w:p>
    <w:p w14:paraId="221F3213" w14:textId="77777777" w:rsidR="004213FB" w:rsidRPr="00B36C57" w:rsidRDefault="004213FB" w:rsidP="004213FB">
      <w:pPr>
        <w:jc w:val="both"/>
      </w:pPr>
      <w:r w:rsidRPr="00B36C57">
        <w:rPr>
          <w:vertAlign w:val="superscript"/>
        </w:rPr>
        <w:t>2</w:t>
      </w:r>
      <w:r w:rsidRPr="00B36C57">
        <w:t xml:space="preserve">Dept. of Mechanical and Manufacturing Engineering, School of Engineering, Trinity College Dublin, Dublin 2, Ireland. </w:t>
      </w:r>
    </w:p>
    <w:p w14:paraId="21D0D6FA" w14:textId="77777777" w:rsidR="004213FB" w:rsidRPr="00B36C57" w:rsidRDefault="004213FB" w:rsidP="004213FB">
      <w:pPr>
        <w:jc w:val="both"/>
      </w:pPr>
      <w:r w:rsidRPr="00B36C57">
        <w:rPr>
          <w:vertAlign w:val="superscript"/>
        </w:rPr>
        <w:t>3</w:t>
      </w:r>
      <w:r w:rsidRPr="00B36C57">
        <w:t>Dept. of Mechanical, Aeronautical and Biomedical Engineering, University of Limerick, Ireland</w:t>
      </w:r>
    </w:p>
    <w:p w14:paraId="63D3EC27" w14:textId="77777777" w:rsidR="004213FB" w:rsidRPr="00B36C57" w:rsidRDefault="004213FB" w:rsidP="004213FB">
      <w:pPr>
        <w:jc w:val="both"/>
      </w:pPr>
      <w:r w:rsidRPr="00B36C57">
        <w:rPr>
          <w:vertAlign w:val="superscript"/>
        </w:rPr>
        <w:t>4</w:t>
      </w:r>
      <w:r w:rsidRPr="00B36C57">
        <w:t>Advanced Materials and Bioengineering Research Centre, Trinity College Dublin &amp; RCSI, Dublin 2, Ireland</w:t>
      </w:r>
    </w:p>
    <w:p w14:paraId="5417869F" w14:textId="77777777" w:rsidR="004213FB" w:rsidRDefault="004213FB" w:rsidP="004213FB">
      <w:pPr>
        <w:spacing w:line="360" w:lineRule="auto"/>
        <w:jc w:val="both"/>
        <w:rPr>
          <w:lang w:val="pt-BR"/>
        </w:rPr>
      </w:pPr>
    </w:p>
    <w:p w14:paraId="4042B0CB" w14:textId="4A400FD6" w:rsidR="005E2080" w:rsidRDefault="005E2080" w:rsidP="005E2080">
      <w:pPr>
        <w:spacing w:line="360" w:lineRule="auto"/>
        <w:jc w:val="both"/>
        <w:rPr>
          <w:rStyle w:val="Hyperlink"/>
          <w:lang w:val="pt-BR"/>
        </w:rPr>
      </w:pPr>
      <w:r>
        <w:rPr>
          <w:lang w:val="pt-BR"/>
        </w:rPr>
        <w:t xml:space="preserve">*Correspondence: </w:t>
      </w:r>
      <w:r w:rsidR="00F70CF0" w:rsidRPr="00F70CF0">
        <w:rPr>
          <w:rStyle w:val="Hyperlink"/>
          <w:bCs/>
        </w:rPr>
        <w:t>stavense@tcd.ie</w:t>
      </w:r>
      <w:r>
        <w:rPr>
          <w:bCs/>
          <w:color w:val="000000" w:themeColor="text1"/>
        </w:rPr>
        <w:t xml:space="preserve">, </w:t>
      </w:r>
      <w:hyperlink r:id="rId10" w:history="1">
        <w:r>
          <w:rPr>
            <w:rStyle w:val="Hyperlink"/>
            <w:bCs/>
          </w:rPr>
          <w:t>micorrig@tcd.ie</w:t>
        </w:r>
      </w:hyperlink>
      <w:r>
        <w:rPr>
          <w:bCs/>
          <w:color w:val="000000" w:themeColor="text1"/>
        </w:rPr>
        <w:t xml:space="preserve">, </w:t>
      </w:r>
      <w:hyperlink r:id="rId11" w:history="1">
        <w:r>
          <w:rPr>
            <w:rStyle w:val="Hyperlink"/>
            <w:bCs/>
          </w:rPr>
          <w:t>gjohnson@tcd.ie</w:t>
        </w:r>
      </w:hyperlink>
      <w:r>
        <w:rPr>
          <w:bCs/>
          <w:color w:val="000000" w:themeColor="text1"/>
        </w:rPr>
        <w:t xml:space="preserve">, </w:t>
      </w:r>
      <w:hyperlink r:id="rId12" w:history="1">
        <w:r>
          <w:rPr>
            <w:rStyle w:val="Hyperlink"/>
            <w:bCs/>
          </w:rPr>
          <w:t>riffaulm@tcd.ie</w:t>
        </w:r>
      </w:hyperlink>
      <w:r>
        <w:rPr>
          <w:bCs/>
          <w:color w:val="000000" w:themeColor="text1"/>
        </w:rPr>
        <w:t xml:space="preserve">, </w:t>
      </w:r>
      <w:hyperlink r:id="rId13" w:history="1">
        <w:r>
          <w:rPr>
            <w:rStyle w:val="Hyperlink"/>
            <w:lang w:val="pt-BR"/>
          </w:rPr>
          <w:t>dahoey@tcd.ie</w:t>
        </w:r>
      </w:hyperlink>
    </w:p>
    <w:p w14:paraId="59851FDB" w14:textId="77777777" w:rsidR="005E2080" w:rsidRDefault="005E2080" w:rsidP="005E2080">
      <w:pPr>
        <w:spacing w:line="240" w:lineRule="auto"/>
        <w:jc w:val="both"/>
      </w:pPr>
    </w:p>
    <w:p w14:paraId="6323F2AB" w14:textId="77777777" w:rsidR="005E2080" w:rsidRDefault="005E2080" w:rsidP="005E2080">
      <w:pPr>
        <w:tabs>
          <w:tab w:val="left" w:pos="5218"/>
        </w:tabs>
        <w:jc w:val="both"/>
      </w:pPr>
      <w:r>
        <w:rPr>
          <w:b/>
          <w:bCs/>
        </w:rPr>
        <w:t>Keywords</w:t>
      </w:r>
      <w:r>
        <w:rPr>
          <w:b/>
          <w:bCs/>
        </w:rPr>
        <w:tab/>
      </w:r>
    </w:p>
    <w:p w14:paraId="7521695A" w14:textId="77777777" w:rsidR="005E2080" w:rsidRDefault="005E2080" w:rsidP="005E2080">
      <w:pPr>
        <w:tabs>
          <w:tab w:val="left" w:pos="5218"/>
        </w:tabs>
        <w:jc w:val="both"/>
      </w:pPr>
      <w:r>
        <w:t>Mesenchymal stem cell; Bone; Mechanobiology; Osteogenic Differentiation; Bioreactor</w:t>
      </w:r>
    </w:p>
    <w:p w14:paraId="59C0D2F7" w14:textId="74F2E5C3" w:rsidR="00E83F1F" w:rsidRDefault="00533119" w:rsidP="005F4594">
      <w:pPr>
        <w:rPr>
          <w:rFonts w:cs="Times New Roman"/>
          <w:b/>
        </w:rPr>
      </w:pPr>
      <w:r>
        <w:rPr>
          <w:rFonts w:cs="Times New Roman"/>
          <w:b/>
          <w:noProof/>
          <w:lang w:val="en-US"/>
        </w:rPr>
        <w:lastRenderedPageBreak/>
        <w:drawing>
          <wp:inline distT="0" distB="0" distL="0" distR="0" wp14:anchorId="44AF320D" wp14:editId="0119B0A7">
            <wp:extent cx="5710204" cy="3545623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85" cy="3562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13441A" w14:textId="780597AE" w:rsidR="00E83F1F" w:rsidRDefault="00963BEA" w:rsidP="005F4594">
      <w:pPr>
        <w:rPr>
          <w:rFonts w:cs="Times New Roman"/>
        </w:rPr>
      </w:pPr>
      <w:proofErr w:type="gramStart"/>
      <w:r w:rsidRPr="00C52FFB">
        <w:rPr>
          <w:rFonts w:cs="Times New Roman"/>
          <w:b/>
        </w:rPr>
        <w:t>Fig</w:t>
      </w:r>
      <w:r w:rsidR="0011476E">
        <w:rPr>
          <w:rFonts w:cs="Times New Roman"/>
          <w:b/>
        </w:rPr>
        <w:t>ure</w:t>
      </w:r>
      <w:r w:rsidRPr="00C52FFB">
        <w:rPr>
          <w:rFonts w:cs="Times New Roman"/>
          <w:b/>
        </w:rPr>
        <w:t xml:space="preserve"> </w:t>
      </w:r>
      <w:r w:rsidR="0011476E">
        <w:rPr>
          <w:rFonts w:cs="Times New Roman"/>
          <w:b/>
        </w:rPr>
        <w:t>S</w:t>
      </w:r>
      <w:r w:rsidRPr="00C52FFB">
        <w:rPr>
          <w:rFonts w:cs="Times New Roman"/>
          <w:b/>
        </w:rPr>
        <w:t>1</w:t>
      </w:r>
      <w:r w:rsidR="00C86C55">
        <w:rPr>
          <w:rFonts w:cs="Times New Roman"/>
        </w:rPr>
        <w:t xml:space="preserve"> </w:t>
      </w:r>
      <w:r w:rsidR="00C86C55" w:rsidRPr="00C86C55">
        <w:rPr>
          <w:rFonts w:cs="Times New Roman"/>
        </w:rPr>
        <w:t xml:space="preserve">Validation of </w:t>
      </w:r>
      <w:proofErr w:type="spellStart"/>
      <w:r w:rsidR="00C86C55" w:rsidRPr="00C86C55">
        <w:rPr>
          <w:rFonts w:cs="Times New Roman"/>
        </w:rPr>
        <w:t>trilineage</w:t>
      </w:r>
      <w:proofErr w:type="spellEnd"/>
      <w:r w:rsidR="00C86C55" w:rsidRPr="00C86C55">
        <w:rPr>
          <w:rFonts w:cs="Times New Roman"/>
        </w:rPr>
        <w:t xml:space="preserve"> potential of h</w:t>
      </w:r>
      <w:r w:rsidR="004213FB">
        <w:rPr>
          <w:rFonts w:cs="Times New Roman"/>
        </w:rPr>
        <w:t>BMS</w:t>
      </w:r>
      <w:r w:rsidR="00C86C55" w:rsidRPr="00C86C55">
        <w:rPr>
          <w:rFonts w:cs="Times New Roman"/>
        </w:rPr>
        <w:t>C</w:t>
      </w:r>
      <w:r w:rsidR="004213FB">
        <w:rPr>
          <w:rFonts w:cs="Times New Roman"/>
        </w:rPr>
        <w:t>s</w:t>
      </w:r>
      <w:r w:rsidR="00C86C55" w:rsidRPr="00C86C55">
        <w:rPr>
          <w:rFonts w:cs="Times New Roman"/>
        </w:rPr>
        <w:t xml:space="preserve"> for adipogenesis (Oil red O, A</w:t>
      </w:r>
      <w:r w:rsidR="0055516A" w:rsidRPr="00C86C55">
        <w:rPr>
          <w:rFonts w:cs="Times New Roman"/>
        </w:rPr>
        <w:t>),</w:t>
      </w:r>
      <w:r w:rsidR="00C86C55" w:rsidRPr="00C86C55">
        <w:rPr>
          <w:rFonts w:cs="Times New Roman"/>
        </w:rPr>
        <w:t xml:space="preserve"> </w:t>
      </w:r>
      <w:proofErr w:type="spellStart"/>
      <w:r w:rsidR="00C86C55" w:rsidRPr="00C86C55">
        <w:rPr>
          <w:rFonts w:cs="Times New Roman"/>
        </w:rPr>
        <w:t>chondrogenesis</w:t>
      </w:r>
      <w:proofErr w:type="spellEnd"/>
      <w:r w:rsidR="00C86C55" w:rsidRPr="00C86C55">
        <w:rPr>
          <w:rFonts w:cs="Times New Roman"/>
        </w:rPr>
        <w:t xml:space="preserve"> (</w:t>
      </w:r>
      <w:proofErr w:type="spellStart"/>
      <w:r w:rsidR="00C86C55" w:rsidRPr="00C86C55">
        <w:rPr>
          <w:rFonts w:cs="Times New Roman"/>
        </w:rPr>
        <w:t>Alician</w:t>
      </w:r>
      <w:proofErr w:type="spellEnd"/>
      <w:r w:rsidR="00C86C55" w:rsidRPr="00C86C55">
        <w:rPr>
          <w:rFonts w:cs="Times New Roman"/>
        </w:rPr>
        <w:t xml:space="preserve"> Blue, B) and osteogenesis (Alizarin Red S, C) after 21 days in culture.</w:t>
      </w:r>
      <w:proofErr w:type="gramEnd"/>
      <w:r w:rsidR="00C86C55" w:rsidRPr="00C86C55">
        <w:rPr>
          <w:rFonts w:cs="Times New Roman"/>
        </w:rPr>
        <w:t xml:space="preserve"> Zoomed in images point to triglyceride accumulation in adipogenic conditions. Scale bar=200 µm</w:t>
      </w:r>
    </w:p>
    <w:p w14:paraId="2246CC7C" w14:textId="77777777" w:rsidR="00533119" w:rsidRDefault="00533119" w:rsidP="005F4594">
      <w:pPr>
        <w:rPr>
          <w:rFonts w:cs="Times New Roman"/>
        </w:rPr>
      </w:pPr>
    </w:p>
    <w:p w14:paraId="2E0827D1" w14:textId="1CCDE7EA" w:rsidR="00E83F1F" w:rsidRDefault="00533119" w:rsidP="005F4594">
      <w:pPr>
        <w:rPr>
          <w:rFonts w:cs="Times New Roman"/>
        </w:rPr>
      </w:pPr>
      <w:r>
        <w:rPr>
          <w:rFonts w:cs="Times New Roman"/>
          <w:noProof/>
          <w:lang w:val="en-US"/>
        </w:rPr>
        <w:drawing>
          <wp:inline distT="0" distB="0" distL="0" distR="0" wp14:anchorId="0D13B3AA" wp14:editId="1E2F3A53">
            <wp:extent cx="5581876" cy="9016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754" cy="913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15A02C" w14:textId="371A2EEB" w:rsidR="00963BEA" w:rsidRPr="00F84336" w:rsidRDefault="00963BEA" w:rsidP="005F4594">
      <w:bookmarkStart w:id="0" w:name="_GoBack"/>
      <w:bookmarkEnd w:id="0"/>
      <w:r w:rsidRPr="00C52FFB">
        <w:rPr>
          <w:b/>
        </w:rPr>
        <w:t>Fig</w:t>
      </w:r>
      <w:r w:rsidR="0011476E">
        <w:rPr>
          <w:b/>
        </w:rPr>
        <w:t>ure</w:t>
      </w:r>
      <w:r w:rsidRPr="00C52FFB">
        <w:rPr>
          <w:b/>
        </w:rPr>
        <w:t xml:space="preserve"> </w:t>
      </w:r>
      <w:r w:rsidR="0011476E">
        <w:rPr>
          <w:b/>
        </w:rPr>
        <w:t>S</w:t>
      </w:r>
      <w:r w:rsidRPr="00C52FFB">
        <w:rPr>
          <w:b/>
        </w:rPr>
        <w:t>2</w:t>
      </w:r>
      <w:r w:rsidR="00F84336">
        <w:rPr>
          <w:b/>
        </w:rPr>
        <w:t xml:space="preserve"> </w:t>
      </w:r>
      <w:r w:rsidR="00F84336" w:rsidRPr="00C52FFB">
        <w:t>Schematic of long term pressure mechanical stimulation regime.</w:t>
      </w:r>
    </w:p>
    <w:sectPr w:rsidR="00963BEA" w:rsidRPr="00F84336" w:rsidSect="00464B6A">
      <w:footerReference w:type="default" r:id="rId16"/>
      <w:type w:val="continuous"/>
      <w:pgSz w:w="11906" w:h="16838"/>
      <w:pgMar w:top="1440" w:right="1440" w:bottom="1440" w:left="1440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057FE" w14:textId="77777777" w:rsidR="00E57F0E" w:rsidRDefault="00E57F0E" w:rsidP="00384844">
      <w:pPr>
        <w:spacing w:after="0" w:line="240" w:lineRule="auto"/>
      </w:pPr>
      <w:r>
        <w:separator/>
      </w:r>
    </w:p>
  </w:endnote>
  <w:endnote w:type="continuationSeparator" w:id="0">
    <w:p w14:paraId="1D5EDD9C" w14:textId="77777777" w:rsidR="00E57F0E" w:rsidRDefault="00E57F0E" w:rsidP="00384844">
      <w:pPr>
        <w:spacing w:after="0" w:line="240" w:lineRule="auto"/>
      </w:pPr>
      <w:r>
        <w:continuationSeparator/>
      </w:r>
    </w:p>
  </w:endnote>
  <w:endnote w:type="continuationNotice" w:id="1">
    <w:p w14:paraId="5106273B" w14:textId="77777777" w:rsidR="00E57F0E" w:rsidRDefault="00E57F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580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DB3AB" w14:textId="77777777" w:rsidR="004213FB" w:rsidRDefault="004213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7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F28B3A" w14:textId="77777777" w:rsidR="004213FB" w:rsidRDefault="00421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419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C0F707" w14:textId="23523164" w:rsidR="00A96E6C" w:rsidRDefault="00A96E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7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270BA" w14:textId="77777777" w:rsidR="00A96E6C" w:rsidRDefault="00A96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56E36" w14:textId="77777777" w:rsidR="00E57F0E" w:rsidRDefault="00E57F0E" w:rsidP="00384844">
      <w:pPr>
        <w:spacing w:after="0" w:line="240" w:lineRule="auto"/>
      </w:pPr>
      <w:r>
        <w:separator/>
      </w:r>
    </w:p>
  </w:footnote>
  <w:footnote w:type="continuationSeparator" w:id="0">
    <w:p w14:paraId="4B267C02" w14:textId="77777777" w:rsidR="00E57F0E" w:rsidRDefault="00E57F0E" w:rsidP="00384844">
      <w:pPr>
        <w:spacing w:after="0" w:line="240" w:lineRule="auto"/>
      </w:pPr>
      <w:r>
        <w:continuationSeparator/>
      </w:r>
    </w:p>
  </w:footnote>
  <w:footnote w:type="continuationNotice" w:id="1">
    <w:p w14:paraId="546452E9" w14:textId="77777777" w:rsidR="00E57F0E" w:rsidRDefault="00E57F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787"/>
    <w:multiLevelType w:val="multilevel"/>
    <w:tmpl w:val="696A6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3A84BAB"/>
    <w:multiLevelType w:val="multilevel"/>
    <w:tmpl w:val="A8D69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F06722"/>
    <w:multiLevelType w:val="hybridMultilevel"/>
    <w:tmpl w:val="873819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55311"/>
    <w:multiLevelType w:val="hybridMultilevel"/>
    <w:tmpl w:val="CF72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15D6F"/>
    <w:multiLevelType w:val="multilevel"/>
    <w:tmpl w:val="512C90D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40497FB8"/>
    <w:multiLevelType w:val="hybridMultilevel"/>
    <w:tmpl w:val="163AFE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37F07"/>
    <w:multiLevelType w:val="multilevel"/>
    <w:tmpl w:val="696A6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7CF118F"/>
    <w:multiLevelType w:val="hybridMultilevel"/>
    <w:tmpl w:val="B3BE0F56"/>
    <w:lvl w:ilvl="0" w:tplc="AC40B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079E4">
      <w:start w:val="4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EEE2200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49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0F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2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2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A7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C5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3D116A"/>
    <w:multiLevelType w:val="multilevel"/>
    <w:tmpl w:val="696A6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7981D07"/>
    <w:multiLevelType w:val="multilevel"/>
    <w:tmpl w:val="823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639EB"/>
    <w:multiLevelType w:val="hybridMultilevel"/>
    <w:tmpl w:val="704C9B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1F296C"/>
    <w:multiLevelType w:val="hybridMultilevel"/>
    <w:tmpl w:val="AE60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429C4"/>
    <w:multiLevelType w:val="multilevel"/>
    <w:tmpl w:val="696A6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98371F9"/>
    <w:multiLevelType w:val="hybridMultilevel"/>
    <w:tmpl w:val="78AE4C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13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I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NLA0MjG2NDMHspV0lIJTi4sz8/NACixqAeHlBO0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Cell 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Endnote library ES&lt;record-ids&gt;&lt;item&gt;2365&lt;/item&gt;&lt;item&gt;2367&lt;/item&gt;&lt;item&gt;2370&lt;/item&gt;&lt;item&gt;2375&lt;/item&gt;&lt;item&gt;2387&lt;/item&gt;&lt;item&gt;2388&lt;/item&gt;&lt;item&gt;2402&lt;/item&gt;&lt;item&gt;2418&lt;/item&gt;&lt;item&gt;2422&lt;/item&gt;&lt;item&gt;2423&lt;/item&gt;&lt;item&gt;2447&lt;/item&gt;&lt;item&gt;2728&lt;/item&gt;&lt;item&gt;2730&lt;/item&gt;&lt;item&gt;2745&lt;/item&gt;&lt;item&gt;2749&lt;/item&gt;&lt;item&gt;2750&lt;/item&gt;&lt;item&gt;2751&lt;/item&gt;&lt;item&gt;2755&lt;/item&gt;&lt;item&gt;2756&lt;/item&gt;&lt;item&gt;2762&lt;/item&gt;&lt;item&gt;2795&lt;/item&gt;&lt;item&gt;2802&lt;/item&gt;&lt;item&gt;2804&lt;/item&gt;&lt;item&gt;2805&lt;/item&gt;&lt;item&gt;2807&lt;/item&gt;&lt;item&gt;2818&lt;/item&gt;&lt;item&gt;2849&lt;/item&gt;&lt;item&gt;2853&lt;/item&gt;&lt;item&gt;2854&lt;/item&gt;&lt;item&gt;2856&lt;/item&gt;&lt;item&gt;2860&lt;/item&gt;&lt;item&gt;2863&lt;/item&gt;&lt;item&gt;2864&lt;/item&gt;&lt;item&gt;2865&lt;/item&gt;&lt;item&gt;2866&lt;/item&gt;&lt;item&gt;2972&lt;/item&gt;&lt;item&gt;2973&lt;/item&gt;&lt;item&gt;2984&lt;/item&gt;&lt;item&gt;2986&lt;/item&gt;&lt;item&gt;2989&lt;/item&gt;&lt;item&gt;2993&lt;/item&gt;&lt;item&gt;2996&lt;/item&gt;&lt;item&gt;2998&lt;/item&gt;&lt;item&gt;3000&lt;/item&gt;&lt;item&gt;3001&lt;/item&gt;&lt;item&gt;3002&lt;/item&gt;&lt;item&gt;3003&lt;/item&gt;&lt;/record-ids&gt;&lt;/item&gt;&lt;/Libraries&gt;"/>
  </w:docVars>
  <w:rsids>
    <w:rsidRoot w:val="004342FB"/>
    <w:rsid w:val="00000C01"/>
    <w:rsid w:val="00001975"/>
    <w:rsid w:val="00002347"/>
    <w:rsid w:val="000107F2"/>
    <w:rsid w:val="00011899"/>
    <w:rsid w:val="00011C00"/>
    <w:rsid w:val="00012A67"/>
    <w:rsid w:val="00013885"/>
    <w:rsid w:val="00013D41"/>
    <w:rsid w:val="0001440C"/>
    <w:rsid w:val="00015104"/>
    <w:rsid w:val="000156B0"/>
    <w:rsid w:val="000161AF"/>
    <w:rsid w:val="000164BC"/>
    <w:rsid w:val="000173BE"/>
    <w:rsid w:val="00020992"/>
    <w:rsid w:val="00021A3F"/>
    <w:rsid w:val="0002242E"/>
    <w:rsid w:val="00022F0D"/>
    <w:rsid w:val="00023D6A"/>
    <w:rsid w:val="000256CD"/>
    <w:rsid w:val="00026190"/>
    <w:rsid w:val="00026B3E"/>
    <w:rsid w:val="00027ACD"/>
    <w:rsid w:val="00027FA7"/>
    <w:rsid w:val="0003153E"/>
    <w:rsid w:val="00031A08"/>
    <w:rsid w:val="00031BA8"/>
    <w:rsid w:val="00031BBF"/>
    <w:rsid w:val="00032EFD"/>
    <w:rsid w:val="00034329"/>
    <w:rsid w:val="000344D7"/>
    <w:rsid w:val="000411B5"/>
    <w:rsid w:val="00041DEE"/>
    <w:rsid w:val="000432AC"/>
    <w:rsid w:val="000455FF"/>
    <w:rsid w:val="00046B77"/>
    <w:rsid w:val="00050E29"/>
    <w:rsid w:val="0005178B"/>
    <w:rsid w:val="00052F18"/>
    <w:rsid w:val="0005467D"/>
    <w:rsid w:val="00055E6D"/>
    <w:rsid w:val="00056C31"/>
    <w:rsid w:val="000616D8"/>
    <w:rsid w:val="0006291A"/>
    <w:rsid w:val="00064BE2"/>
    <w:rsid w:val="000653AE"/>
    <w:rsid w:val="00066DAE"/>
    <w:rsid w:val="00067323"/>
    <w:rsid w:val="00073873"/>
    <w:rsid w:val="0007588D"/>
    <w:rsid w:val="00077728"/>
    <w:rsid w:val="00077D1A"/>
    <w:rsid w:val="00086DD1"/>
    <w:rsid w:val="000874D8"/>
    <w:rsid w:val="00091303"/>
    <w:rsid w:val="000926E0"/>
    <w:rsid w:val="00093241"/>
    <w:rsid w:val="00095415"/>
    <w:rsid w:val="000961FA"/>
    <w:rsid w:val="000A0070"/>
    <w:rsid w:val="000A2A3E"/>
    <w:rsid w:val="000A4151"/>
    <w:rsid w:val="000A44CE"/>
    <w:rsid w:val="000A60D7"/>
    <w:rsid w:val="000A614C"/>
    <w:rsid w:val="000A656D"/>
    <w:rsid w:val="000A7008"/>
    <w:rsid w:val="000A7EB4"/>
    <w:rsid w:val="000B1324"/>
    <w:rsid w:val="000B33D0"/>
    <w:rsid w:val="000B36DF"/>
    <w:rsid w:val="000B73F5"/>
    <w:rsid w:val="000C0F61"/>
    <w:rsid w:val="000C11C1"/>
    <w:rsid w:val="000C1374"/>
    <w:rsid w:val="000C2B17"/>
    <w:rsid w:val="000C3C38"/>
    <w:rsid w:val="000C596F"/>
    <w:rsid w:val="000C7331"/>
    <w:rsid w:val="000D025E"/>
    <w:rsid w:val="000D0E81"/>
    <w:rsid w:val="000D1C6C"/>
    <w:rsid w:val="000D54C7"/>
    <w:rsid w:val="000D5E7B"/>
    <w:rsid w:val="000D6A2C"/>
    <w:rsid w:val="000D736F"/>
    <w:rsid w:val="000D7F60"/>
    <w:rsid w:val="000E11DF"/>
    <w:rsid w:val="000E1FD8"/>
    <w:rsid w:val="000E33BD"/>
    <w:rsid w:val="000E4835"/>
    <w:rsid w:val="000E49A8"/>
    <w:rsid w:val="000E5BC0"/>
    <w:rsid w:val="000E7548"/>
    <w:rsid w:val="000F1BAC"/>
    <w:rsid w:val="000F1F5B"/>
    <w:rsid w:val="000F4CDF"/>
    <w:rsid w:val="000F572A"/>
    <w:rsid w:val="00107C17"/>
    <w:rsid w:val="00112DDA"/>
    <w:rsid w:val="0011476E"/>
    <w:rsid w:val="001159AD"/>
    <w:rsid w:val="00121EAC"/>
    <w:rsid w:val="001222C0"/>
    <w:rsid w:val="0012381C"/>
    <w:rsid w:val="001243A6"/>
    <w:rsid w:val="00126FF0"/>
    <w:rsid w:val="00130501"/>
    <w:rsid w:val="0013264F"/>
    <w:rsid w:val="00132AD2"/>
    <w:rsid w:val="00134804"/>
    <w:rsid w:val="00135990"/>
    <w:rsid w:val="00140D32"/>
    <w:rsid w:val="00141330"/>
    <w:rsid w:val="001415AE"/>
    <w:rsid w:val="00142BB1"/>
    <w:rsid w:val="001473B5"/>
    <w:rsid w:val="00152310"/>
    <w:rsid w:val="001529DC"/>
    <w:rsid w:val="00154620"/>
    <w:rsid w:val="00156A1B"/>
    <w:rsid w:val="0015759A"/>
    <w:rsid w:val="00157FA5"/>
    <w:rsid w:val="00160E05"/>
    <w:rsid w:val="00160EC0"/>
    <w:rsid w:val="00166612"/>
    <w:rsid w:val="0016789E"/>
    <w:rsid w:val="0017091F"/>
    <w:rsid w:val="00171F12"/>
    <w:rsid w:val="00171F70"/>
    <w:rsid w:val="00176547"/>
    <w:rsid w:val="00180396"/>
    <w:rsid w:val="0018429C"/>
    <w:rsid w:val="001872A6"/>
    <w:rsid w:val="00187545"/>
    <w:rsid w:val="00187B58"/>
    <w:rsid w:val="0019362D"/>
    <w:rsid w:val="00194F37"/>
    <w:rsid w:val="00195441"/>
    <w:rsid w:val="00197806"/>
    <w:rsid w:val="001A2C60"/>
    <w:rsid w:val="001A2DFA"/>
    <w:rsid w:val="001A6185"/>
    <w:rsid w:val="001A61DC"/>
    <w:rsid w:val="001B231B"/>
    <w:rsid w:val="001B5D87"/>
    <w:rsid w:val="001B7A75"/>
    <w:rsid w:val="001C33E8"/>
    <w:rsid w:val="001C4318"/>
    <w:rsid w:val="001C4C09"/>
    <w:rsid w:val="001C5EF2"/>
    <w:rsid w:val="001C7BB7"/>
    <w:rsid w:val="001D5DCA"/>
    <w:rsid w:val="001D6993"/>
    <w:rsid w:val="001D6D2E"/>
    <w:rsid w:val="001E06C9"/>
    <w:rsid w:val="001E383B"/>
    <w:rsid w:val="001E4DFA"/>
    <w:rsid w:val="001E56E6"/>
    <w:rsid w:val="001E63A8"/>
    <w:rsid w:val="001E6EC0"/>
    <w:rsid w:val="001E6EF5"/>
    <w:rsid w:val="001E765E"/>
    <w:rsid w:val="001F07B0"/>
    <w:rsid w:val="001F0990"/>
    <w:rsid w:val="001F39CE"/>
    <w:rsid w:val="001F42BC"/>
    <w:rsid w:val="002016BA"/>
    <w:rsid w:val="00203438"/>
    <w:rsid w:val="0020343C"/>
    <w:rsid w:val="002034C2"/>
    <w:rsid w:val="00203613"/>
    <w:rsid w:val="00205003"/>
    <w:rsid w:val="00206B67"/>
    <w:rsid w:val="00211313"/>
    <w:rsid w:val="00211CB5"/>
    <w:rsid w:val="00212355"/>
    <w:rsid w:val="00212430"/>
    <w:rsid w:val="0021347A"/>
    <w:rsid w:val="002135B5"/>
    <w:rsid w:val="00215504"/>
    <w:rsid w:val="002161FE"/>
    <w:rsid w:val="002205BD"/>
    <w:rsid w:val="00221560"/>
    <w:rsid w:val="00223542"/>
    <w:rsid w:val="00224F87"/>
    <w:rsid w:val="00225071"/>
    <w:rsid w:val="002259F7"/>
    <w:rsid w:val="00226FF4"/>
    <w:rsid w:val="002314C2"/>
    <w:rsid w:val="00233D48"/>
    <w:rsid w:val="0023691B"/>
    <w:rsid w:val="00236C7C"/>
    <w:rsid w:val="00237BE5"/>
    <w:rsid w:val="002427EC"/>
    <w:rsid w:val="0024564F"/>
    <w:rsid w:val="00246064"/>
    <w:rsid w:val="00246B2F"/>
    <w:rsid w:val="00247850"/>
    <w:rsid w:val="00251647"/>
    <w:rsid w:val="0025172A"/>
    <w:rsid w:val="00252E43"/>
    <w:rsid w:val="002546DB"/>
    <w:rsid w:val="002550F2"/>
    <w:rsid w:val="00255A39"/>
    <w:rsid w:val="00255D51"/>
    <w:rsid w:val="00256FAB"/>
    <w:rsid w:val="00261262"/>
    <w:rsid w:val="0026504E"/>
    <w:rsid w:val="0026638E"/>
    <w:rsid w:val="00266661"/>
    <w:rsid w:val="0026762C"/>
    <w:rsid w:val="0027091A"/>
    <w:rsid w:val="002712C2"/>
    <w:rsid w:val="00272D42"/>
    <w:rsid w:val="00276EE3"/>
    <w:rsid w:val="0028167B"/>
    <w:rsid w:val="002831DF"/>
    <w:rsid w:val="002832AE"/>
    <w:rsid w:val="0028372B"/>
    <w:rsid w:val="002901C3"/>
    <w:rsid w:val="002903FB"/>
    <w:rsid w:val="00290BE6"/>
    <w:rsid w:val="0029146A"/>
    <w:rsid w:val="00291FBF"/>
    <w:rsid w:val="0029242D"/>
    <w:rsid w:val="00292D95"/>
    <w:rsid w:val="00292E3D"/>
    <w:rsid w:val="002950A5"/>
    <w:rsid w:val="00296C04"/>
    <w:rsid w:val="002A0164"/>
    <w:rsid w:val="002A2AC9"/>
    <w:rsid w:val="002A5764"/>
    <w:rsid w:val="002A6123"/>
    <w:rsid w:val="002B017B"/>
    <w:rsid w:val="002B243D"/>
    <w:rsid w:val="002B438D"/>
    <w:rsid w:val="002C1710"/>
    <w:rsid w:val="002C1D03"/>
    <w:rsid w:val="002C283A"/>
    <w:rsid w:val="002C2B02"/>
    <w:rsid w:val="002C4760"/>
    <w:rsid w:val="002C520D"/>
    <w:rsid w:val="002C5B30"/>
    <w:rsid w:val="002C5F52"/>
    <w:rsid w:val="002C6144"/>
    <w:rsid w:val="002C6233"/>
    <w:rsid w:val="002C7D9C"/>
    <w:rsid w:val="002D1660"/>
    <w:rsid w:val="002D1D76"/>
    <w:rsid w:val="002D20A2"/>
    <w:rsid w:val="002D35B8"/>
    <w:rsid w:val="002D380E"/>
    <w:rsid w:val="002D45D7"/>
    <w:rsid w:val="002D5A80"/>
    <w:rsid w:val="002E0E1F"/>
    <w:rsid w:val="002E0FD5"/>
    <w:rsid w:val="002E4C44"/>
    <w:rsid w:val="002E4F58"/>
    <w:rsid w:val="002E658A"/>
    <w:rsid w:val="002E664C"/>
    <w:rsid w:val="002E7A07"/>
    <w:rsid w:val="002E7BCE"/>
    <w:rsid w:val="002F3513"/>
    <w:rsid w:val="002F386D"/>
    <w:rsid w:val="002F408C"/>
    <w:rsid w:val="002F4D25"/>
    <w:rsid w:val="002F5D45"/>
    <w:rsid w:val="002F6CF3"/>
    <w:rsid w:val="00301CF0"/>
    <w:rsid w:val="0030333B"/>
    <w:rsid w:val="003033BD"/>
    <w:rsid w:val="00304DDE"/>
    <w:rsid w:val="003059C2"/>
    <w:rsid w:val="0030600C"/>
    <w:rsid w:val="00307E78"/>
    <w:rsid w:val="0031279E"/>
    <w:rsid w:val="00313F84"/>
    <w:rsid w:val="0031429D"/>
    <w:rsid w:val="00314D29"/>
    <w:rsid w:val="00315A23"/>
    <w:rsid w:val="00315E40"/>
    <w:rsid w:val="00315F3D"/>
    <w:rsid w:val="00316A69"/>
    <w:rsid w:val="00316D73"/>
    <w:rsid w:val="003203C3"/>
    <w:rsid w:val="00323AF9"/>
    <w:rsid w:val="00324669"/>
    <w:rsid w:val="0032467F"/>
    <w:rsid w:val="00324EC0"/>
    <w:rsid w:val="003264D0"/>
    <w:rsid w:val="00327BBF"/>
    <w:rsid w:val="00330492"/>
    <w:rsid w:val="00331EA9"/>
    <w:rsid w:val="00332A9A"/>
    <w:rsid w:val="00332AEA"/>
    <w:rsid w:val="00332C59"/>
    <w:rsid w:val="0033473F"/>
    <w:rsid w:val="00336B83"/>
    <w:rsid w:val="003374BE"/>
    <w:rsid w:val="00337AA6"/>
    <w:rsid w:val="00337CAE"/>
    <w:rsid w:val="00341195"/>
    <w:rsid w:val="00343092"/>
    <w:rsid w:val="00346FC2"/>
    <w:rsid w:val="0034709B"/>
    <w:rsid w:val="003475E9"/>
    <w:rsid w:val="00350008"/>
    <w:rsid w:val="003505D5"/>
    <w:rsid w:val="00351E43"/>
    <w:rsid w:val="00351FBB"/>
    <w:rsid w:val="003524D2"/>
    <w:rsid w:val="0035365F"/>
    <w:rsid w:val="0035388D"/>
    <w:rsid w:val="00353A0B"/>
    <w:rsid w:val="00353ADF"/>
    <w:rsid w:val="00353E19"/>
    <w:rsid w:val="00354DD9"/>
    <w:rsid w:val="0036069B"/>
    <w:rsid w:val="003611B9"/>
    <w:rsid w:val="003622A2"/>
    <w:rsid w:val="00364148"/>
    <w:rsid w:val="00365A4A"/>
    <w:rsid w:val="00365C12"/>
    <w:rsid w:val="003708C2"/>
    <w:rsid w:val="00373808"/>
    <w:rsid w:val="00373D22"/>
    <w:rsid w:val="003749BC"/>
    <w:rsid w:val="00376EFA"/>
    <w:rsid w:val="00377D16"/>
    <w:rsid w:val="003802C5"/>
    <w:rsid w:val="00380A9E"/>
    <w:rsid w:val="00383841"/>
    <w:rsid w:val="00384844"/>
    <w:rsid w:val="00386030"/>
    <w:rsid w:val="003928D8"/>
    <w:rsid w:val="003931A0"/>
    <w:rsid w:val="00393319"/>
    <w:rsid w:val="00395E0D"/>
    <w:rsid w:val="00396BDF"/>
    <w:rsid w:val="003972A3"/>
    <w:rsid w:val="00397531"/>
    <w:rsid w:val="00397605"/>
    <w:rsid w:val="003A0F71"/>
    <w:rsid w:val="003A2C45"/>
    <w:rsid w:val="003A3472"/>
    <w:rsid w:val="003A40F2"/>
    <w:rsid w:val="003A417A"/>
    <w:rsid w:val="003A61A8"/>
    <w:rsid w:val="003B09FE"/>
    <w:rsid w:val="003B0ABE"/>
    <w:rsid w:val="003B245F"/>
    <w:rsid w:val="003B293E"/>
    <w:rsid w:val="003B51BF"/>
    <w:rsid w:val="003B6D6B"/>
    <w:rsid w:val="003B75EC"/>
    <w:rsid w:val="003B7C09"/>
    <w:rsid w:val="003B7D66"/>
    <w:rsid w:val="003C33A2"/>
    <w:rsid w:val="003C3BA5"/>
    <w:rsid w:val="003C4A38"/>
    <w:rsid w:val="003C5AD6"/>
    <w:rsid w:val="003C7FD9"/>
    <w:rsid w:val="003D0C57"/>
    <w:rsid w:val="003D2859"/>
    <w:rsid w:val="003D2FAB"/>
    <w:rsid w:val="003D35D4"/>
    <w:rsid w:val="003D4434"/>
    <w:rsid w:val="003D4983"/>
    <w:rsid w:val="003D4FDA"/>
    <w:rsid w:val="003E093B"/>
    <w:rsid w:val="003E29F9"/>
    <w:rsid w:val="003E47A5"/>
    <w:rsid w:val="003E4FFA"/>
    <w:rsid w:val="003E584C"/>
    <w:rsid w:val="003E764B"/>
    <w:rsid w:val="003F0C5D"/>
    <w:rsid w:val="003F11B5"/>
    <w:rsid w:val="003F304B"/>
    <w:rsid w:val="003F5967"/>
    <w:rsid w:val="003F7624"/>
    <w:rsid w:val="00401E44"/>
    <w:rsid w:val="004033A5"/>
    <w:rsid w:val="0040383F"/>
    <w:rsid w:val="00404101"/>
    <w:rsid w:val="00404761"/>
    <w:rsid w:val="00406101"/>
    <w:rsid w:val="00406A93"/>
    <w:rsid w:val="004117B3"/>
    <w:rsid w:val="00412396"/>
    <w:rsid w:val="00413791"/>
    <w:rsid w:val="004140D5"/>
    <w:rsid w:val="00416964"/>
    <w:rsid w:val="00416DFD"/>
    <w:rsid w:val="004173E2"/>
    <w:rsid w:val="004174E9"/>
    <w:rsid w:val="00417ABA"/>
    <w:rsid w:val="00417B29"/>
    <w:rsid w:val="004213FB"/>
    <w:rsid w:val="0042189A"/>
    <w:rsid w:val="00421DDC"/>
    <w:rsid w:val="004220C7"/>
    <w:rsid w:val="00422211"/>
    <w:rsid w:val="00422D48"/>
    <w:rsid w:val="00422FA4"/>
    <w:rsid w:val="004246CA"/>
    <w:rsid w:val="00425E93"/>
    <w:rsid w:val="0042615D"/>
    <w:rsid w:val="004303D3"/>
    <w:rsid w:val="004315F1"/>
    <w:rsid w:val="004328B7"/>
    <w:rsid w:val="00434243"/>
    <w:rsid w:val="004342FB"/>
    <w:rsid w:val="0043522B"/>
    <w:rsid w:val="004357A3"/>
    <w:rsid w:val="00441B35"/>
    <w:rsid w:val="00442568"/>
    <w:rsid w:val="00444D93"/>
    <w:rsid w:val="0044527E"/>
    <w:rsid w:val="00446D5A"/>
    <w:rsid w:val="0044704F"/>
    <w:rsid w:val="00453FA7"/>
    <w:rsid w:val="00454C8B"/>
    <w:rsid w:val="00455938"/>
    <w:rsid w:val="00455967"/>
    <w:rsid w:val="004567B9"/>
    <w:rsid w:val="00456D4A"/>
    <w:rsid w:val="00457AD4"/>
    <w:rsid w:val="004607E4"/>
    <w:rsid w:val="004625AF"/>
    <w:rsid w:val="0046319A"/>
    <w:rsid w:val="00464790"/>
    <w:rsid w:val="004647AD"/>
    <w:rsid w:val="00464B6A"/>
    <w:rsid w:val="004655EA"/>
    <w:rsid w:val="00466BD1"/>
    <w:rsid w:val="00467766"/>
    <w:rsid w:val="00467B8B"/>
    <w:rsid w:val="00470209"/>
    <w:rsid w:val="004702C0"/>
    <w:rsid w:val="0047128B"/>
    <w:rsid w:val="00471416"/>
    <w:rsid w:val="00471A1D"/>
    <w:rsid w:val="00472393"/>
    <w:rsid w:val="004726AF"/>
    <w:rsid w:val="0047361B"/>
    <w:rsid w:val="0047469B"/>
    <w:rsid w:val="00476E20"/>
    <w:rsid w:val="00477CAD"/>
    <w:rsid w:val="00480B73"/>
    <w:rsid w:val="004814D3"/>
    <w:rsid w:val="00482E4B"/>
    <w:rsid w:val="0048355D"/>
    <w:rsid w:val="00484D77"/>
    <w:rsid w:val="00485EDB"/>
    <w:rsid w:val="00486DF8"/>
    <w:rsid w:val="004903B6"/>
    <w:rsid w:val="00491591"/>
    <w:rsid w:val="00492878"/>
    <w:rsid w:val="00494156"/>
    <w:rsid w:val="004A0EDA"/>
    <w:rsid w:val="004A2A3D"/>
    <w:rsid w:val="004A45C7"/>
    <w:rsid w:val="004A6220"/>
    <w:rsid w:val="004B2799"/>
    <w:rsid w:val="004B4E9C"/>
    <w:rsid w:val="004B69BD"/>
    <w:rsid w:val="004C1E04"/>
    <w:rsid w:val="004C286C"/>
    <w:rsid w:val="004C4BE9"/>
    <w:rsid w:val="004C52DD"/>
    <w:rsid w:val="004C7769"/>
    <w:rsid w:val="004D1282"/>
    <w:rsid w:val="004D2BCE"/>
    <w:rsid w:val="004D5B9C"/>
    <w:rsid w:val="004D6B60"/>
    <w:rsid w:val="004E0EB5"/>
    <w:rsid w:val="004E412A"/>
    <w:rsid w:val="004E6153"/>
    <w:rsid w:val="004E6984"/>
    <w:rsid w:val="004E711C"/>
    <w:rsid w:val="004F07D5"/>
    <w:rsid w:val="004F0E5B"/>
    <w:rsid w:val="004F47C0"/>
    <w:rsid w:val="004F6231"/>
    <w:rsid w:val="004F70F9"/>
    <w:rsid w:val="00500471"/>
    <w:rsid w:val="00501F83"/>
    <w:rsid w:val="00503D20"/>
    <w:rsid w:val="00505727"/>
    <w:rsid w:val="0050576A"/>
    <w:rsid w:val="0051032D"/>
    <w:rsid w:val="0051353E"/>
    <w:rsid w:val="00515A3E"/>
    <w:rsid w:val="0052157B"/>
    <w:rsid w:val="005215FD"/>
    <w:rsid w:val="00521846"/>
    <w:rsid w:val="005222F1"/>
    <w:rsid w:val="00527FED"/>
    <w:rsid w:val="00530EA3"/>
    <w:rsid w:val="005324D7"/>
    <w:rsid w:val="00533119"/>
    <w:rsid w:val="00533E0E"/>
    <w:rsid w:val="00534721"/>
    <w:rsid w:val="0053643A"/>
    <w:rsid w:val="00536C83"/>
    <w:rsid w:val="005411A7"/>
    <w:rsid w:val="00541C00"/>
    <w:rsid w:val="005422FD"/>
    <w:rsid w:val="00542E3E"/>
    <w:rsid w:val="00545D0E"/>
    <w:rsid w:val="00550844"/>
    <w:rsid w:val="00551B0C"/>
    <w:rsid w:val="00551BF7"/>
    <w:rsid w:val="005532F1"/>
    <w:rsid w:val="00554D83"/>
    <w:rsid w:val="0055516A"/>
    <w:rsid w:val="00556308"/>
    <w:rsid w:val="00557FCB"/>
    <w:rsid w:val="0056002C"/>
    <w:rsid w:val="005604EF"/>
    <w:rsid w:val="00560AC4"/>
    <w:rsid w:val="0056316E"/>
    <w:rsid w:val="00563607"/>
    <w:rsid w:val="00563C5A"/>
    <w:rsid w:val="00566994"/>
    <w:rsid w:val="0056703A"/>
    <w:rsid w:val="005670EC"/>
    <w:rsid w:val="0056750C"/>
    <w:rsid w:val="0057023B"/>
    <w:rsid w:val="00571C27"/>
    <w:rsid w:val="00571E16"/>
    <w:rsid w:val="00572E7B"/>
    <w:rsid w:val="00574702"/>
    <w:rsid w:val="00574C70"/>
    <w:rsid w:val="005762C1"/>
    <w:rsid w:val="00576C0E"/>
    <w:rsid w:val="00577CAF"/>
    <w:rsid w:val="00583880"/>
    <w:rsid w:val="005861D1"/>
    <w:rsid w:val="00586B87"/>
    <w:rsid w:val="00586D20"/>
    <w:rsid w:val="00587BFF"/>
    <w:rsid w:val="00587CCB"/>
    <w:rsid w:val="00591D0E"/>
    <w:rsid w:val="005929D7"/>
    <w:rsid w:val="00593294"/>
    <w:rsid w:val="00594361"/>
    <w:rsid w:val="0059547B"/>
    <w:rsid w:val="0059645B"/>
    <w:rsid w:val="00596620"/>
    <w:rsid w:val="005A3BA4"/>
    <w:rsid w:val="005A7EE2"/>
    <w:rsid w:val="005B17C6"/>
    <w:rsid w:val="005B4D6B"/>
    <w:rsid w:val="005B56E6"/>
    <w:rsid w:val="005B5937"/>
    <w:rsid w:val="005B71EB"/>
    <w:rsid w:val="005C2658"/>
    <w:rsid w:val="005C3212"/>
    <w:rsid w:val="005C3FB4"/>
    <w:rsid w:val="005D1AC3"/>
    <w:rsid w:val="005D3EFC"/>
    <w:rsid w:val="005D5555"/>
    <w:rsid w:val="005D786A"/>
    <w:rsid w:val="005E15B4"/>
    <w:rsid w:val="005E1E7D"/>
    <w:rsid w:val="005E2080"/>
    <w:rsid w:val="005E2450"/>
    <w:rsid w:val="005E2702"/>
    <w:rsid w:val="005E32BA"/>
    <w:rsid w:val="005E5A0E"/>
    <w:rsid w:val="005F18AE"/>
    <w:rsid w:val="005F41B3"/>
    <w:rsid w:val="005F4594"/>
    <w:rsid w:val="005F6495"/>
    <w:rsid w:val="005F6C71"/>
    <w:rsid w:val="005F6E0C"/>
    <w:rsid w:val="005F6EB8"/>
    <w:rsid w:val="005F704A"/>
    <w:rsid w:val="00600905"/>
    <w:rsid w:val="006044AB"/>
    <w:rsid w:val="006054C3"/>
    <w:rsid w:val="006121D3"/>
    <w:rsid w:val="00612C11"/>
    <w:rsid w:val="00613092"/>
    <w:rsid w:val="006131DA"/>
    <w:rsid w:val="00613589"/>
    <w:rsid w:val="00614707"/>
    <w:rsid w:val="00614F14"/>
    <w:rsid w:val="00615A59"/>
    <w:rsid w:val="0061663C"/>
    <w:rsid w:val="006217CC"/>
    <w:rsid w:val="00621E94"/>
    <w:rsid w:val="00622FE2"/>
    <w:rsid w:val="00624351"/>
    <w:rsid w:val="006252E6"/>
    <w:rsid w:val="00626FAC"/>
    <w:rsid w:val="00630D51"/>
    <w:rsid w:val="006316C3"/>
    <w:rsid w:val="0063355D"/>
    <w:rsid w:val="006346D4"/>
    <w:rsid w:val="00637372"/>
    <w:rsid w:val="0064181C"/>
    <w:rsid w:val="00642054"/>
    <w:rsid w:val="00642249"/>
    <w:rsid w:val="006428BD"/>
    <w:rsid w:val="00643362"/>
    <w:rsid w:val="00647E0F"/>
    <w:rsid w:val="00650017"/>
    <w:rsid w:val="00650C21"/>
    <w:rsid w:val="006519CA"/>
    <w:rsid w:val="00651DB3"/>
    <w:rsid w:val="00654BE4"/>
    <w:rsid w:val="00656284"/>
    <w:rsid w:val="006578A8"/>
    <w:rsid w:val="00657DF0"/>
    <w:rsid w:val="006604CA"/>
    <w:rsid w:val="00663570"/>
    <w:rsid w:val="00665014"/>
    <w:rsid w:val="00667C21"/>
    <w:rsid w:val="00671106"/>
    <w:rsid w:val="006726C2"/>
    <w:rsid w:val="006734FD"/>
    <w:rsid w:val="0067451D"/>
    <w:rsid w:val="006749EF"/>
    <w:rsid w:val="00674A0B"/>
    <w:rsid w:val="006824D1"/>
    <w:rsid w:val="0068358A"/>
    <w:rsid w:val="006849B2"/>
    <w:rsid w:val="00684C1C"/>
    <w:rsid w:val="006875E2"/>
    <w:rsid w:val="00687A52"/>
    <w:rsid w:val="006903DC"/>
    <w:rsid w:val="006911DF"/>
    <w:rsid w:val="00693E7A"/>
    <w:rsid w:val="00696485"/>
    <w:rsid w:val="00696B87"/>
    <w:rsid w:val="006A0F83"/>
    <w:rsid w:val="006A1806"/>
    <w:rsid w:val="006A2F51"/>
    <w:rsid w:val="006A394F"/>
    <w:rsid w:val="006A4673"/>
    <w:rsid w:val="006A6725"/>
    <w:rsid w:val="006A79EB"/>
    <w:rsid w:val="006A7E21"/>
    <w:rsid w:val="006B049E"/>
    <w:rsid w:val="006B44A4"/>
    <w:rsid w:val="006B6F3C"/>
    <w:rsid w:val="006C1D75"/>
    <w:rsid w:val="006C2423"/>
    <w:rsid w:val="006C39ED"/>
    <w:rsid w:val="006C58BB"/>
    <w:rsid w:val="006C74B1"/>
    <w:rsid w:val="006C7748"/>
    <w:rsid w:val="006C7A52"/>
    <w:rsid w:val="006D257D"/>
    <w:rsid w:val="006D56B3"/>
    <w:rsid w:val="006D6554"/>
    <w:rsid w:val="006D6D7E"/>
    <w:rsid w:val="006D77CD"/>
    <w:rsid w:val="006E1035"/>
    <w:rsid w:val="006E1490"/>
    <w:rsid w:val="006E3609"/>
    <w:rsid w:val="006E5387"/>
    <w:rsid w:val="006F05F7"/>
    <w:rsid w:val="006F0D1E"/>
    <w:rsid w:val="006F13C7"/>
    <w:rsid w:val="006F4084"/>
    <w:rsid w:val="006F69A0"/>
    <w:rsid w:val="006F7F4E"/>
    <w:rsid w:val="0070165F"/>
    <w:rsid w:val="00704E2F"/>
    <w:rsid w:val="0070612E"/>
    <w:rsid w:val="00711417"/>
    <w:rsid w:val="00711847"/>
    <w:rsid w:val="00712343"/>
    <w:rsid w:val="00712DB7"/>
    <w:rsid w:val="00720B33"/>
    <w:rsid w:val="00724785"/>
    <w:rsid w:val="0073008A"/>
    <w:rsid w:val="007303C1"/>
    <w:rsid w:val="0073123D"/>
    <w:rsid w:val="00731E5E"/>
    <w:rsid w:val="00732DED"/>
    <w:rsid w:val="007335E5"/>
    <w:rsid w:val="00733F06"/>
    <w:rsid w:val="00736FDE"/>
    <w:rsid w:val="007375DE"/>
    <w:rsid w:val="00740B8D"/>
    <w:rsid w:val="0074107B"/>
    <w:rsid w:val="007441C8"/>
    <w:rsid w:val="00744777"/>
    <w:rsid w:val="00744DAB"/>
    <w:rsid w:val="00745E2E"/>
    <w:rsid w:val="00751034"/>
    <w:rsid w:val="00752422"/>
    <w:rsid w:val="007528C2"/>
    <w:rsid w:val="007545F4"/>
    <w:rsid w:val="007548B9"/>
    <w:rsid w:val="00757021"/>
    <w:rsid w:val="0075782E"/>
    <w:rsid w:val="00764426"/>
    <w:rsid w:val="00766653"/>
    <w:rsid w:val="00766F7B"/>
    <w:rsid w:val="0076737C"/>
    <w:rsid w:val="00767848"/>
    <w:rsid w:val="00771A01"/>
    <w:rsid w:val="00772C7C"/>
    <w:rsid w:val="007801A7"/>
    <w:rsid w:val="0078147C"/>
    <w:rsid w:val="00782782"/>
    <w:rsid w:val="00793EDC"/>
    <w:rsid w:val="007A03B9"/>
    <w:rsid w:val="007A27DC"/>
    <w:rsid w:val="007B1AAA"/>
    <w:rsid w:val="007B26E6"/>
    <w:rsid w:val="007B2DF7"/>
    <w:rsid w:val="007B4101"/>
    <w:rsid w:val="007B6A76"/>
    <w:rsid w:val="007B6B4E"/>
    <w:rsid w:val="007B7D28"/>
    <w:rsid w:val="007B7EC7"/>
    <w:rsid w:val="007C0258"/>
    <w:rsid w:val="007C220F"/>
    <w:rsid w:val="007C23C3"/>
    <w:rsid w:val="007C2DD5"/>
    <w:rsid w:val="007C4403"/>
    <w:rsid w:val="007C49AA"/>
    <w:rsid w:val="007C5E9F"/>
    <w:rsid w:val="007D048E"/>
    <w:rsid w:val="007D0D29"/>
    <w:rsid w:val="007D39C4"/>
    <w:rsid w:val="007D5580"/>
    <w:rsid w:val="007E33D4"/>
    <w:rsid w:val="007E3B09"/>
    <w:rsid w:val="007E403E"/>
    <w:rsid w:val="007E4A2F"/>
    <w:rsid w:val="007E4AE6"/>
    <w:rsid w:val="007E56D9"/>
    <w:rsid w:val="007E5E87"/>
    <w:rsid w:val="007E7914"/>
    <w:rsid w:val="007F24FF"/>
    <w:rsid w:val="007F382F"/>
    <w:rsid w:val="007F54EB"/>
    <w:rsid w:val="007F563F"/>
    <w:rsid w:val="007F665A"/>
    <w:rsid w:val="007F6B36"/>
    <w:rsid w:val="007F773F"/>
    <w:rsid w:val="00800695"/>
    <w:rsid w:val="00801AC5"/>
    <w:rsid w:val="00802D46"/>
    <w:rsid w:val="00804DA2"/>
    <w:rsid w:val="0080535F"/>
    <w:rsid w:val="00805F56"/>
    <w:rsid w:val="008105B2"/>
    <w:rsid w:val="00810C47"/>
    <w:rsid w:val="00811999"/>
    <w:rsid w:val="00812C8E"/>
    <w:rsid w:val="0081378B"/>
    <w:rsid w:val="00814341"/>
    <w:rsid w:val="00820150"/>
    <w:rsid w:val="0082120D"/>
    <w:rsid w:val="00823477"/>
    <w:rsid w:val="008234DB"/>
    <w:rsid w:val="00823EB8"/>
    <w:rsid w:val="00823F4C"/>
    <w:rsid w:val="00824177"/>
    <w:rsid w:val="0082454A"/>
    <w:rsid w:val="00824A96"/>
    <w:rsid w:val="0082637A"/>
    <w:rsid w:val="00826908"/>
    <w:rsid w:val="00827324"/>
    <w:rsid w:val="00831AF8"/>
    <w:rsid w:val="00833D3B"/>
    <w:rsid w:val="008344D1"/>
    <w:rsid w:val="00836920"/>
    <w:rsid w:val="0083737B"/>
    <w:rsid w:val="00841A96"/>
    <w:rsid w:val="008449DB"/>
    <w:rsid w:val="008454BB"/>
    <w:rsid w:val="00846405"/>
    <w:rsid w:val="00847CDF"/>
    <w:rsid w:val="008502CB"/>
    <w:rsid w:val="008507DE"/>
    <w:rsid w:val="00852A83"/>
    <w:rsid w:val="00853F9F"/>
    <w:rsid w:val="0085649A"/>
    <w:rsid w:val="008574DD"/>
    <w:rsid w:val="00861BDD"/>
    <w:rsid w:val="0086202E"/>
    <w:rsid w:val="00863736"/>
    <w:rsid w:val="0086629E"/>
    <w:rsid w:val="00866D74"/>
    <w:rsid w:val="00870E8B"/>
    <w:rsid w:val="00873938"/>
    <w:rsid w:val="00873D81"/>
    <w:rsid w:val="00880277"/>
    <w:rsid w:val="0088033A"/>
    <w:rsid w:val="00880A35"/>
    <w:rsid w:val="008812A8"/>
    <w:rsid w:val="008814CF"/>
    <w:rsid w:val="00882FC8"/>
    <w:rsid w:val="00884E93"/>
    <w:rsid w:val="0088585C"/>
    <w:rsid w:val="00886466"/>
    <w:rsid w:val="0088681B"/>
    <w:rsid w:val="00887332"/>
    <w:rsid w:val="008905BD"/>
    <w:rsid w:val="00890768"/>
    <w:rsid w:val="00890980"/>
    <w:rsid w:val="0089272E"/>
    <w:rsid w:val="008954C5"/>
    <w:rsid w:val="008956B7"/>
    <w:rsid w:val="00895E5B"/>
    <w:rsid w:val="00895EDC"/>
    <w:rsid w:val="00896308"/>
    <w:rsid w:val="008964EC"/>
    <w:rsid w:val="0089650F"/>
    <w:rsid w:val="00896C15"/>
    <w:rsid w:val="008A2176"/>
    <w:rsid w:val="008A2D3B"/>
    <w:rsid w:val="008A40E7"/>
    <w:rsid w:val="008A5679"/>
    <w:rsid w:val="008A587E"/>
    <w:rsid w:val="008A5AE8"/>
    <w:rsid w:val="008A6C69"/>
    <w:rsid w:val="008B3D2C"/>
    <w:rsid w:val="008B5C6E"/>
    <w:rsid w:val="008B5E46"/>
    <w:rsid w:val="008B7A82"/>
    <w:rsid w:val="008C017C"/>
    <w:rsid w:val="008C1007"/>
    <w:rsid w:val="008C1CBE"/>
    <w:rsid w:val="008C300E"/>
    <w:rsid w:val="008C3302"/>
    <w:rsid w:val="008C5294"/>
    <w:rsid w:val="008C6252"/>
    <w:rsid w:val="008C7BB9"/>
    <w:rsid w:val="008D0D92"/>
    <w:rsid w:val="008D4309"/>
    <w:rsid w:val="008E0BBB"/>
    <w:rsid w:val="008E1026"/>
    <w:rsid w:val="008E1981"/>
    <w:rsid w:val="008E1C59"/>
    <w:rsid w:val="008E23DF"/>
    <w:rsid w:val="008E3191"/>
    <w:rsid w:val="008E36BA"/>
    <w:rsid w:val="008F112E"/>
    <w:rsid w:val="008F22D2"/>
    <w:rsid w:val="008F38A6"/>
    <w:rsid w:val="008F3FF0"/>
    <w:rsid w:val="008F4C44"/>
    <w:rsid w:val="00900463"/>
    <w:rsid w:val="009025B3"/>
    <w:rsid w:val="009113A1"/>
    <w:rsid w:val="00912124"/>
    <w:rsid w:val="00912E95"/>
    <w:rsid w:val="009135AB"/>
    <w:rsid w:val="00914CAF"/>
    <w:rsid w:val="009157A4"/>
    <w:rsid w:val="00915A4C"/>
    <w:rsid w:val="00917CA9"/>
    <w:rsid w:val="009250A0"/>
    <w:rsid w:val="00927D57"/>
    <w:rsid w:val="00930E43"/>
    <w:rsid w:val="00932D2D"/>
    <w:rsid w:val="00933571"/>
    <w:rsid w:val="00934A17"/>
    <w:rsid w:val="009351BF"/>
    <w:rsid w:val="0093562D"/>
    <w:rsid w:val="009357F9"/>
    <w:rsid w:val="009361C2"/>
    <w:rsid w:val="009377AE"/>
    <w:rsid w:val="00937837"/>
    <w:rsid w:val="0094077C"/>
    <w:rsid w:val="00941037"/>
    <w:rsid w:val="0094267B"/>
    <w:rsid w:val="00942F31"/>
    <w:rsid w:val="00943E15"/>
    <w:rsid w:val="00945DFD"/>
    <w:rsid w:val="009470AA"/>
    <w:rsid w:val="009519B2"/>
    <w:rsid w:val="00953491"/>
    <w:rsid w:val="00953D3C"/>
    <w:rsid w:val="00953DA4"/>
    <w:rsid w:val="00955ECD"/>
    <w:rsid w:val="0095676E"/>
    <w:rsid w:val="00956883"/>
    <w:rsid w:val="009604F4"/>
    <w:rsid w:val="009616D0"/>
    <w:rsid w:val="00962000"/>
    <w:rsid w:val="00962A52"/>
    <w:rsid w:val="0096370A"/>
    <w:rsid w:val="00963BEA"/>
    <w:rsid w:val="00963EFA"/>
    <w:rsid w:val="00964B72"/>
    <w:rsid w:val="00964FC3"/>
    <w:rsid w:val="00965FC0"/>
    <w:rsid w:val="009707E2"/>
    <w:rsid w:val="00970900"/>
    <w:rsid w:val="00971E74"/>
    <w:rsid w:val="00972222"/>
    <w:rsid w:val="00972B83"/>
    <w:rsid w:val="0097404E"/>
    <w:rsid w:val="00974251"/>
    <w:rsid w:val="00976BFB"/>
    <w:rsid w:val="00977B78"/>
    <w:rsid w:val="00982699"/>
    <w:rsid w:val="00983D09"/>
    <w:rsid w:val="00984036"/>
    <w:rsid w:val="009853AB"/>
    <w:rsid w:val="00985C73"/>
    <w:rsid w:val="009865A1"/>
    <w:rsid w:val="00990380"/>
    <w:rsid w:val="00990BEB"/>
    <w:rsid w:val="0099547B"/>
    <w:rsid w:val="0099668C"/>
    <w:rsid w:val="009A54CB"/>
    <w:rsid w:val="009A57C2"/>
    <w:rsid w:val="009A61CA"/>
    <w:rsid w:val="009B006F"/>
    <w:rsid w:val="009B3499"/>
    <w:rsid w:val="009B443B"/>
    <w:rsid w:val="009B486B"/>
    <w:rsid w:val="009B489C"/>
    <w:rsid w:val="009B4DE9"/>
    <w:rsid w:val="009C0725"/>
    <w:rsid w:val="009C0E06"/>
    <w:rsid w:val="009C2FAF"/>
    <w:rsid w:val="009C3ECA"/>
    <w:rsid w:val="009C5104"/>
    <w:rsid w:val="009C6214"/>
    <w:rsid w:val="009C731C"/>
    <w:rsid w:val="009C7399"/>
    <w:rsid w:val="009C741B"/>
    <w:rsid w:val="009D00E2"/>
    <w:rsid w:val="009D069B"/>
    <w:rsid w:val="009D2994"/>
    <w:rsid w:val="009D4ABC"/>
    <w:rsid w:val="009D4B5D"/>
    <w:rsid w:val="009D4CAD"/>
    <w:rsid w:val="009D6A4E"/>
    <w:rsid w:val="009D788D"/>
    <w:rsid w:val="009E2BB6"/>
    <w:rsid w:val="009E4255"/>
    <w:rsid w:val="009F03BE"/>
    <w:rsid w:val="009F1647"/>
    <w:rsid w:val="009F182F"/>
    <w:rsid w:val="009F18B1"/>
    <w:rsid w:val="009F1E8A"/>
    <w:rsid w:val="009F22F9"/>
    <w:rsid w:val="009F3538"/>
    <w:rsid w:val="009F3C07"/>
    <w:rsid w:val="009F53E5"/>
    <w:rsid w:val="009F5C7C"/>
    <w:rsid w:val="009F75F0"/>
    <w:rsid w:val="00A03BD1"/>
    <w:rsid w:val="00A074F4"/>
    <w:rsid w:val="00A11204"/>
    <w:rsid w:val="00A116C1"/>
    <w:rsid w:val="00A12605"/>
    <w:rsid w:val="00A1268C"/>
    <w:rsid w:val="00A20F1C"/>
    <w:rsid w:val="00A21DEB"/>
    <w:rsid w:val="00A23B5C"/>
    <w:rsid w:val="00A26B3B"/>
    <w:rsid w:val="00A27649"/>
    <w:rsid w:val="00A2769A"/>
    <w:rsid w:val="00A34EBB"/>
    <w:rsid w:val="00A3580F"/>
    <w:rsid w:val="00A37C35"/>
    <w:rsid w:val="00A4111F"/>
    <w:rsid w:val="00A41A71"/>
    <w:rsid w:val="00A42172"/>
    <w:rsid w:val="00A4287F"/>
    <w:rsid w:val="00A443D0"/>
    <w:rsid w:val="00A451BF"/>
    <w:rsid w:val="00A469E2"/>
    <w:rsid w:val="00A5363F"/>
    <w:rsid w:val="00A569FB"/>
    <w:rsid w:val="00A56DB3"/>
    <w:rsid w:val="00A61BF4"/>
    <w:rsid w:val="00A62E8A"/>
    <w:rsid w:val="00A7024D"/>
    <w:rsid w:val="00A70F91"/>
    <w:rsid w:val="00A728DF"/>
    <w:rsid w:val="00A77904"/>
    <w:rsid w:val="00A77B44"/>
    <w:rsid w:val="00A80478"/>
    <w:rsid w:val="00A84E84"/>
    <w:rsid w:val="00A86036"/>
    <w:rsid w:val="00A91226"/>
    <w:rsid w:val="00A912DF"/>
    <w:rsid w:val="00A91529"/>
    <w:rsid w:val="00A9177C"/>
    <w:rsid w:val="00A91FC3"/>
    <w:rsid w:val="00A93A32"/>
    <w:rsid w:val="00A94871"/>
    <w:rsid w:val="00A9669B"/>
    <w:rsid w:val="00A96E6C"/>
    <w:rsid w:val="00AA0B7F"/>
    <w:rsid w:val="00AA0D3B"/>
    <w:rsid w:val="00AA11CC"/>
    <w:rsid w:val="00AA1C25"/>
    <w:rsid w:val="00AA30FE"/>
    <w:rsid w:val="00AA60DE"/>
    <w:rsid w:val="00AA7A11"/>
    <w:rsid w:val="00AB11B1"/>
    <w:rsid w:val="00AB138A"/>
    <w:rsid w:val="00AB6E36"/>
    <w:rsid w:val="00AB77CD"/>
    <w:rsid w:val="00AC0923"/>
    <w:rsid w:val="00AC280E"/>
    <w:rsid w:val="00AC66E4"/>
    <w:rsid w:val="00AC74E0"/>
    <w:rsid w:val="00AC7E61"/>
    <w:rsid w:val="00AD0550"/>
    <w:rsid w:val="00AD05CA"/>
    <w:rsid w:val="00AD225D"/>
    <w:rsid w:val="00AD245C"/>
    <w:rsid w:val="00AE0872"/>
    <w:rsid w:val="00AE3265"/>
    <w:rsid w:val="00AE3367"/>
    <w:rsid w:val="00AE4FEC"/>
    <w:rsid w:val="00AE7E3C"/>
    <w:rsid w:val="00AF0706"/>
    <w:rsid w:val="00AF29E5"/>
    <w:rsid w:val="00AF3038"/>
    <w:rsid w:val="00AF6089"/>
    <w:rsid w:val="00AF6326"/>
    <w:rsid w:val="00AF6F33"/>
    <w:rsid w:val="00B00EB2"/>
    <w:rsid w:val="00B02768"/>
    <w:rsid w:val="00B02A52"/>
    <w:rsid w:val="00B03666"/>
    <w:rsid w:val="00B03C6D"/>
    <w:rsid w:val="00B04842"/>
    <w:rsid w:val="00B053CF"/>
    <w:rsid w:val="00B05819"/>
    <w:rsid w:val="00B05AA8"/>
    <w:rsid w:val="00B05E2C"/>
    <w:rsid w:val="00B06293"/>
    <w:rsid w:val="00B106D9"/>
    <w:rsid w:val="00B118D2"/>
    <w:rsid w:val="00B1470E"/>
    <w:rsid w:val="00B14A22"/>
    <w:rsid w:val="00B15F0C"/>
    <w:rsid w:val="00B165B3"/>
    <w:rsid w:val="00B16D9C"/>
    <w:rsid w:val="00B20AA5"/>
    <w:rsid w:val="00B21DE4"/>
    <w:rsid w:val="00B21EDE"/>
    <w:rsid w:val="00B22D94"/>
    <w:rsid w:val="00B269F3"/>
    <w:rsid w:val="00B27AC6"/>
    <w:rsid w:val="00B329AC"/>
    <w:rsid w:val="00B34B45"/>
    <w:rsid w:val="00B34C8F"/>
    <w:rsid w:val="00B36E04"/>
    <w:rsid w:val="00B376DE"/>
    <w:rsid w:val="00B418FA"/>
    <w:rsid w:val="00B434B4"/>
    <w:rsid w:val="00B43589"/>
    <w:rsid w:val="00B470B7"/>
    <w:rsid w:val="00B47129"/>
    <w:rsid w:val="00B50D58"/>
    <w:rsid w:val="00B51B32"/>
    <w:rsid w:val="00B530F8"/>
    <w:rsid w:val="00B53321"/>
    <w:rsid w:val="00B6004A"/>
    <w:rsid w:val="00B6050B"/>
    <w:rsid w:val="00B60CB0"/>
    <w:rsid w:val="00B60CCE"/>
    <w:rsid w:val="00B61BD0"/>
    <w:rsid w:val="00B6411F"/>
    <w:rsid w:val="00B64AA3"/>
    <w:rsid w:val="00B66981"/>
    <w:rsid w:val="00B67DB0"/>
    <w:rsid w:val="00B67E8B"/>
    <w:rsid w:val="00B726BC"/>
    <w:rsid w:val="00B727DB"/>
    <w:rsid w:val="00B75644"/>
    <w:rsid w:val="00B76CE9"/>
    <w:rsid w:val="00B77219"/>
    <w:rsid w:val="00B7755A"/>
    <w:rsid w:val="00B776F3"/>
    <w:rsid w:val="00B80D31"/>
    <w:rsid w:val="00B80DA3"/>
    <w:rsid w:val="00B82686"/>
    <w:rsid w:val="00B8320D"/>
    <w:rsid w:val="00B84BB2"/>
    <w:rsid w:val="00B8568E"/>
    <w:rsid w:val="00B862DC"/>
    <w:rsid w:val="00B87606"/>
    <w:rsid w:val="00B87796"/>
    <w:rsid w:val="00B878C1"/>
    <w:rsid w:val="00B907A0"/>
    <w:rsid w:val="00B93434"/>
    <w:rsid w:val="00B94CB6"/>
    <w:rsid w:val="00B94ECB"/>
    <w:rsid w:val="00B9519A"/>
    <w:rsid w:val="00B9610C"/>
    <w:rsid w:val="00B97106"/>
    <w:rsid w:val="00BA0441"/>
    <w:rsid w:val="00BA6199"/>
    <w:rsid w:val="00BB0197"/>
    <w:rsid w:val="00BB03B9"/>
    <w:rsid w:val="00BB188E"/>
    <w:rsid w:val="00BB18A6"/>
    <w:rsid w:val="00BB2421"/>
    <w:rsid w:val="00BB2AFF"/>
    <w:rsid w:val="00BB3031"/>
    <w:rsid w:val="00BB562E"/>
    <w:rsid w:val="00BB5951"/>
    <w:rsid w:val="00BB6E8A"/>
    <w:rsid w:val="00BB7643"/>
    <w:rsid w:val="00BC102D"/>
    <w:rsid w:val="00BC2266"/>
    <w:rsid w:val="00BC2446"/>
    <w:rsid w:val="00BC3E69"/>
    <w:rsid w:val="00BC4BA9"/>
    <w:rsid w:val="00BD25B4"/>
    <w:rsid w:val="00BD644F"/>
    <w:rsid w:val="00BD6BEC"/>
    <w:rsid w:val="00BD7FCD"/>
    <w:rsid w:val="00BE1A94"/>
    <w:rsid w:val="00BE28CC"/>
    <w:rsid w:val="00BE3081"/>
    <w:rsid w:val="00BE5CF7"/>
    <w:rsid w:val="00BF1E0C"/>
    <w:rsid w:val="00BF44AB"/>
    <w:rsid w:val="00BF4BA7"/>
    <w:rsid w:val="00BF5300"/>
    <w:rsid w:val="00BF5856"/>
    <w:rsid w:val="00BF5BF7"/>
    <w:rsid w:val="00C00E70"/>
    <w:rsid w:val="00C025F2"/>
    <w:rsid w:val="00C027B6"/>
    <w:rsid w:val="00C02C23"/>
    <w:rsid w:val="00C03A8A"/>
    <w:rsid w:val="00C0519F"/>
    <w:rsid w:val="00C07132"/>
    <w:rsid w:val="00C12C55"/>
    <w:rsid w:val="00C134B1"/>
    <w:rsid w:val="00C14B47"/>
    <w:rsid w:val="00C163C6"/>
    <w:rsid w:val="00C17D8F"/>
    <w:rsid w:val="00C20033"/>
    <w:rsid w:val="00C21143"/>
    <w:rsid w:val="00C232E9"/>
    <w:rsid w:val="00C240CD"/>
    <w:rsid w:val="00C2462C"/>
    <w:rsid w:val="00C2478B"/>
    <w:rsid w:val="00C2641C"/>
    <w:rsid w:val="00C27DCB"/>
    <w:rsid w:val="00C30EC2"/>
    <w:rsid w:val="00C32A6B"/>
    <w:rsid w:val="00C3586D"/>
    <w:rsid w:val="00C36AF6"/>
    <w:rsid w:val="00C37B59"/>
    <w:rsid w:val="00C37DCB"/>
    <w:rsid w:val="00C4056A"/>
    <w:rsid w:val="00C4311A"/>
    <w:rsid w:val="00C43D43"/>
    <w:rsid w:val="00C51C92"/>
    <w:rsid w:val="00C51D4F"/>
    <w:rsid w:val="00C52A93"/>
    <w:rsid w:val="00C52FFB"/>
    <w:rsid w:val="00C53375"/>
    <w:rsid w:val="00C54371"/>
    <w:rsid w:val="00C545E4"/>
    <w:rsid w:val="00C5505F"/>
    <w:rsid w:val="00C55252"/>
    <w:rsid w:val="00C55DA4"/>
    <w:rsid w:val="00C61330"/>
    <w:rsid w:val="00C6276C"/>
    <w:rsid w:val="00C64CEF"/>
    <w:rsid w:val="00C70F85"/>
    <w:rsid w:val="00C7426D"/>
    <w:rsid w:val="00C74284"/>
    <w:rsid w:val="00C744F4"/>
    <w:rsid w:val="00C754BE"/>
    <w:rsid w:val="00C834CC"/>
    <w:rsid w:val="00C84DC4"/>
    <w:rsid w:val="00C84E86"/>
    <w:rsid w:val="00C8517E"/>
    <w:rsid w:val="00C85807"/>
    <w:rsid w:val="00C869B8"/>
    <w:rsid w:val="00C86C55"/>
    <w:rsid w:val="00C87AE8"/>
    <w:rsid w:val="00C902E0"/>
    <w:rsid w:val="00C90B00"/>
    <w:rsid w:val="00C91F2E"/>
    <w:rsid w:val="00C95691"/>
    <w:rsid w:val="00C95BDA"/>
    <w:rsid w:val="00C961B3"/>
    <w:rsid w:val="00C97DF8"/>
    <w:rsid w:val="00CA48A2"/>
    <w:rsid w:val="00CB22CD"/>
    <w:rsid w:val="00CB3246"/>
    <w:rsid w:val="00CB4969"/>
    <w:rsid w:val="00CB5012"/>
    <w:rsid w:val="00CB70AD"/>
    <w:rsid w:val="00CC28B0"/>
    <w:rsid w:val="00CC5E8E"/>
    <w:rsid w:val="00CC6219"/>
    <w:rsid w:val="00CC65C3"/>
    <w:rsid w:val="00CC67B6"/>
    <w:rsid w:val="00CC6E52"/>
    <w:rsid w:val="00CC7B08"/>
    <w:rsid w:val="00CD2786"/>
    <w:rsid w:val="00CD4248"/>
    <w:rsid w:val="00CD48D6"/>
    <w:rsid w:val="00CD58F3"/>
    <w:rsid w:val="00CD6089"/>
    <w:rsid w:val="00CE1603"/>
    <w:rsid w:val="00CE37F6"/>
    <w:rsid w:val="00CE5BF7"/>
    <w:rsid w:val="00CE611A"/>
    <w:rsid w:val="00CE6381"/>
    <w:rsid w:val="00CF03C7"/>
    <w:rsid w:val="00CF05CB"/>
    <w:rsid w:val="00CF0C77"/>
    <w:rsid w:val="00CF38DA"/>
    <w:rsid w:val="00CF395D"/>
    <w:rsid w:val="00CF5527"/>
    <w:rsid w:val="00CF5EC6"/>
    <w:rsid w:val="00D02624"/>
    <w:rsid w:val="00D0489F"/>
    <w:rsid w:val="00D067CB"/>
    <w:rsid w:val="00D06B18"/>
    <w:rsid w:val="00D07095"/>
    <w:rsid w:val="00D10328"/>
    <w:rsid w:val="00D11054"/>
    <w:rsid w:val="00D11DC5"/>
    <w:rsid w:val="00D1399A"/>
    <w:rsid w:val="00D1429C"/>
    <w:rsid w:val="00D15F63"/>
    <w:rsid w:val="00D1694B"/>
    <w:rsid w:val="00D21144"/>
    <w:rsid w:val="00D23131"/>
    <w:rsid w:val="00D25945"/>
    <w:rsid w:val="00D2714B"/>
    <w:rsid w:val="00D27B84"/>
    <w:rsid w:val="00D34247"/>
    <w:rsid w:val="00D34CE0"/>
    <w:rsid w:val="00D35D75"/>
    <w:rsid w:val="00D36600"/>
    <w:rsid w:val="00D40FA0"/>
    <w:rsid w:val="00D43172"/>
    <w:rsid w:val="00D44C68"/>
    <w:rsid w:val="00D47C5E"/>
    <w:rsid w:val="00D5032A"/>
    <w:rsid w:val="00D6180F"/>
    <w:rsid w:val="00D629AF"/>
    <w:rsid w:val="00D63893"/>
    <w:rsid w:val="00D64D25"/>
    <w:rsid w:val="00D65123"/>
    <w:rsid w:val="00D654DE"/>
    <w:rsid w:val="00D6656A"/>
    <w:rsid w:val="00D67D23"/>
    <w:rsid w:val="00D67F62"/>
    <w:rsid w:val="00D70057"/>
    <w:rsid w:val="00D7077F"/>
    <w:rsid w:val="00D71091"/>
    <w:rsid w:val="00D727BF"/>
    <w:rsid w:val="00D7392D"/>
    <w:rsid w:val="00D765AB"/>
    <w:rsid w:val="00D76B19"/>
    <w:rsid w:val="00D76D1B"/>
    <w:rsid w:val="00D775DC"/>
    <w:rsid w:val="00D81E06"/>
    <w:rsid w:val="00D83CC2"/>
    <w:rsid w:val="00D83E66"/>
    <w:rsid w:val="00D8643E"/>
    <w:rsid w:val="00D87500"/>
    <w:rsid w:val="00D90E3F"/>
    <w:rsid w:val="00D91AA7"/>
    <w:rsid w:val="00D92AE2"/>
    <w:rsid w:val="00D93848"/>
    <w:rsid w:val="00D94CF8"/>
    <w:rsid w:val="00D94DCD"/>
    <w:rsid w:val="00D95473"/>
    <w:rsid w:val="00DA0660"/>
    <w:rsid w:val="00DA1A94"/>
    <w:rsid w:val="00DA21B4"/>
    <w:rsid w:val="00DA5F53"/>
    <w:rsid w:val="00DA6012"/>
    <w:rsid w:val="00DA7F68"/>
    <w:rsid w:val="00DB04A1"/>
    <w:rsid w:val="00DB264E"/>
    <w:rsid w:val="00DB61C6"/>
    <w:rsid w:val="00DB66A5"/>
    <w:rsid w:val="00DC029B"/>
    <w:rsid w:val="00DC0402"/>
    <w:rsid w:val="00DC0DF4"/>
    <w:rsid w:val="00DC0EB4"/>
    <w:rsid w:val="00DC5179"/>
    <w:rsid w:val="00DC6B92"/>
    <w:rsid w:val="00DC778A"/>
    <w:rsid w:val="00DD0A8E"/>
    <w:rsid w:val="00DD187E"/>
    <w:rsid w:val="00DD600D"/>
    <w:rsid w:val="00DE2865"/>
    <w:rsid w:val="00DE3600"/>
    <w:rsid w:val="00DE4D56"/>
    <w:rsid w:val="00DE6875"/>
    <w:rsid w:val="00DE743D"/>
    <w:rsid w:val="00DF00BE"/>
    <w:rsid w:val="00DF1A14"/>
    <w:rsid w:val="00DF1C88"/>
    <w:rsid w:val="00DF2210"/>
    <w:rsid w:val="00DF2D93"/>
    <w:rsid w:val="00DF3010"/>
    <w:rsid w:val="00DF5808"/>
    <w:rsid w:val="00DF76ED"/>
    <w:rsid w:val="00E0098F"/>
    <w:rsid w:val="00E00CD8"/>
    <w:rsid w:val="00E02220"/>
    <w:rsid w:val="00E0271F"/>
    <w:rsid w:val="00E02B81"/>
    <w:rsid w:val="00E041D9"/>
    <w:rsid w:val="00E053AB"/>
    <w:rsid w:val="00E0578E"/>
    <w:rsid w:val="00E05A8E"/>
    <w:rsid w:val="00E079B5"/>
    <w:rsid w:val="00E10AE5"/>
    <w:rsid w:val="00E110C5"/>
    <w:rsid w:val="00E11B6D"/>
    <w:rsid w:val="00E12C31"/>
    <w:rsid w:val="00E14B4E"/>
    <w:rsid w:val="00E15612"/>
    <w:rsid w:val="00E15B4C"/>
    <w:rsid w:val="00E15B65"/>
    <w:rsid w:val="00E15BAC"/>
    <w:rsid w:val="00E21D94"/>
    <w:rsid w:val="00E23F0B"/>
    <w:rsid w:val="00E24609"/>
    <w:rsid w:val="00E30E02"/>
    <w:rsid w:val="00E34538"/>
    <w:rsid w:val="00E35D7F"/>
    <w:rsid w:val="00E360DD"/>
    <w:rsid w:val="00E36CF0"/>
    <w:rsid w:val="00E428D1"/>
    <w:rsid w:val="00E42A6B"/>
    <w:rsid w:val="00E42D04"/>
    <w:rsid w:val="00E441F5"/>
    <w:rsid w:val="00E44FBE"/>
    <w:rsid w:val="00E4581A"/>
    <w:rsid w:val="00E47005"/>
    <w:rsid w:val="00E47AD7"/>
    <w:rsid w:val="00E50852"/>
    <w:rsid w:val="00E510EC"/>
    <w:rsid w:val="00E55F55"/>
    <w:rsid w:val="00E563BF"/>
    <w:rsid w:val="00E566FC"/>
    <w:rsid w:val="00E571DF"/>
    <w:rsid w:val="00E57277"/>
    <w:rsid w:val="00E57946"/>
    <w:rsid w:val="00E57F0E"/>
    <w:rsid w:val="00E625AD"/>
    <w:rsid w:val="00E634EB"/>
    <w:rsid w:val="00E63CEF"/>
    <w:rsid w:val="00E64001"/>
    <w:rsid w:val="00E66283"/>
    <w:rsid w:val="00E70CF5"/>
    <w:rsid w:val="00E73D37"/>
    <w:rsid w:val="00E74879"/>
    <w:rsid w:val="00E755C9"/>
    <w:rsid w:val="00E768A0"/>
    <w:rsid w:val="00E81609"/>
    <w:rsid w:val="00E81989"/>
    <w:rsid w:val="00E82096"/>
    <w:rsid w:val="00E83F1F"/>
    <w:rsid w:val="00E847B3"/>
    <w:rsid w:val="00E84D13"/>
    <w:rsid w:val="00E875A3"/>
    <w:rsid w:val="00E879CA"/>
    <w:rsid w:val="00E879DA"/>
    <w:rsid w:val="00E87FE1"/>
    <w:rsid w:val="00E91CC4"/>
    <w:rsid w:val="00E93C66"/>
    <w:rsid w:val="00E93C98"/>
    <w:rsid w:val="00E95078"/>
    <w:rsid w:val="00E954CE"/>
    <w:rsid w:val="00E956E3"/>
    <w:rsid w:val="00E9608B"/>
    <w:rsid w:val="00E97FD1"/>
    <w:rsid w:val="00EA42FF"/>
    <w:rsid w:val="00EA44FA"/>
    <w:rsid w:val="00EA5BDB"/>
    <w:rsid w:val="00EB6B1B"/>
    <w:rsid w:val="00EB6FDC"/>
    <w:rsid w:val="00EC0566"/>
    <w:rsid w:val="00EC3784"/>
    <w:rsid w:val="00EC3BDF"/>
    <w:rsid w:val="00EC3CAC"/>
    <w:rsid w:val="00EC5EC4"/>
    <w:rsid w:val="00EC6029"/>
    <w:rsid w:val="00ED1163"/>
    <w:rsid w:val="00EE1B47"/>
    <w:rsid w:val="00EE7A5D"/>
    <w:rsid w:val="00EF063D"/>
    <w:rsid w:val="00EF1048"/>
    <w:rsid w:val="00EF1EC1"/>
    <w:rsid w:val="00EF43A1"/>
    <w:rsid w:val="00EF674C"/>
    <w:rsid w:val="00EF79D5"/>
    <w:rsid w:val="00F0023C"/>
    <w:rsid w:val="00F034BC"/>
    <w:rsid w:val="00F038AA"/>
    <w:rsid w:val="00F05563"/>
    <w:rsid w:val="00F05B64"/>
    <w:rsid w:val="00F06D4E"/>
    <w:rsid w:val="00F101DF"/>
    <w:rsid w:val="00F106BD"/>
    <w:rsid w:val="00F10CEF"/>
    <w:rsid w:val="00F10DD1"/>
    <w:rsid w:val="00F12427"/>
    <w:rsid w:val="00F13AAF"/>
    <w:rsid w:val="00F15666"/>
    <w:rsid w:val="00F23C66"/>
    <w:rsid w:val="00F25898"/>
    <w:rsid w:val="00F25B2C"/>
    <w:rsid w:val="00F27028"/>
    <w:rsid w:val="00F30816"/>
    <w:rsid w:val="00F34A11"/>
    <w:rsid w:val="00F4173F"/>
    <w:rsid w:val="00F504B1"/>
    <w:rsid w:val="00F50E51"/>
    <w:rsid w:val="00F5102B"/>
    <w:rsid w:val="00F5114B"/>
    <w:rsid w:val="00F5238F"/>
    <w:rsid w:val="00F54727"/>
    <w:rsid w:val="00F5586A"/>
    <w:rsid w:val="00F61901"/>
    <w:rsid w:val="00F643AE"/>
    <w:rsid w:val="00F66363"/>
    <w:rsid w:val="00F66845"/>
    <w:rsid w:val="00F66894"/>
    <w:rsid w:val="00F70198"/>
    <w:rsid w:val="00F707D0"/>
    <w:rsid w:val="00F70C27"/>
    <w:rsid w:val="00F70CF0"/>
    <w:rsid w:val="00F772F5"/>
    <w:rsid w:val="00F809BB"/>
    <w:rsid w:val="00F81229"/>
    <w:rsid w:val="00F8288F"/>
    <w:rsid w:val="00F84336"/>
    <w:rsid w:val="00F84E13"/>
    <w:rsid w:val="00F852CA"/>
    <w:rsid w:val="00F862BB"/>
    <w:rsid w:val="00F86EC9"/>
    <w:rsid w:val="00F944E9"/>
    <w:rsid w:val="00F94990"/>
    <w:rsid w:val="00F95B72"/>
    <w:rsid w:val="00F95C81"/>
    <w:rsid w:val="00F96BBC"/>
    <w:rsid w:val="00F96D0F"/>
    <w:rsid w:val="00F975F6"/>
    <w:rsid w:val="00F976AB"/>
    <w:rsid w:val="00FA0F5D"/>
    <w:rsid w:val="00FA444F"/>
    <w:rsid w:val="00FA479D"/>
    <w:rsid w:val="00FA57C9"/>
    <w:rsid w:val="00FA5CBE"/>
    <w:rsid w:val="00FB020F"/>
    <w:rsid w:val="00FB1439"/>
    <w:rsid w:val="00FB16C6"/>
    <w:rsid w:val="00FB44C1"/>
    <w:rsid w:val="00FB46E4"/>
    <w:rsid w:val="00FB4AA3"/>
    <w:rsid w:val="00FB55EF"/>
    <w:rsid w:val="00FC0EC4"/>
    <w:rsid w:val="00FC1552"/>
    <w:rsid w:val="00FC50B5"/>
    <w:rsid w:val="00FC7937"/>
    <w:rsid w:val="00FD0383"/>
    <w:rsid w:val="00FD1629"/>
    <w:rsid w:val="00FD3549"/>
    <w:rsid w:val="00FD4682"/>
    <w:rsid w:val="00FD55DC"/>
    <w:rsid w:val="00FD57CB"/>
    <w:rsid w:val="00FD6C75"/>
    <w:rsid w:val="00FE2918"/>
    <w:rsid w:val="00FF0BCA"/>
    <w:rsid w:val="00FF14A2"/>
    <w:rsid w:val="00FF166D"/>
    <w:rsid w:val="00FF2109"/>
    <w:rsid w:val="00FF63CF"/>
    <w:rsid w:val="00FF6CBA"/>
    <w:rsid w:val="0672A4AE"/>
    <w:rsid w:val="098D4372"/>
    <w:rsid w:val="0EE930AE"/>
    <w:rsid w:val="118FD154"/>
    <w:rsid w:val="1580BB56"/>
    <w:rsid w:val="187AED0D"/>
    <w:rsid w:val="192A5089"/>
    <w:rsid w:val="1FAD6732"/>
    <w:rsid w:val="244E1957"/>
    <w:rsid w:val="2CD76CEE"/>
    <w:rsid w:val="35280D3A"/>
    <w:rsid w:val="41172E05"/>
    <w:rsid w:val="472ED682"/>
    <w:rsid w:val="476AE3CC"/>
    <w:rsid w:val="49BA0EA0"/>
    <w:rsid w:val="4E3255CF"/>
    <w:rsid w:val="538E646D"/>
    <w:rsid w:val="5776B90E"/>
    <w:rsid w:val="5C00A4D3"/>
    <w:rsid w:val="5C41735D"/>
    <w:rsid w:val="5D212E5A"/>
    <w:rsid w:val="6066187C"/>
    <w:rsid w:val="64104527"/>
    <w:rsid w:val="65F44EA0"/>
    <w:rsid w:val="6AE00D74"/>
    <w:rsid w:val="6AFF8EC5"/>
    <w:rsid w:val="6B2773B2"/>
    <w:rsid w:val="6BF480A8"/>
    <w:rsid w:val="72B8F7D3"/>
    <w:rsid w:val="734DAFBE"/>
    <w:rsid w:val="792D6778"/>
    <w:rsid w:val="7B70D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57A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BB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EB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EB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uiPriority w:val="34"/>
    <w:qFormat/>
    <w:rsid w:val="00B00EB2"/>
    <w:pPr>
      <w:ind w:left="720"/>
      <w:contextualSpacing/>
    </w:pPr>
  </w:style>
  <w:style w:type="table" w:styleId="TableGrid">
    <w:name w:val="Table Grid"/>
    <w:basedOn w:val="TableNormal"/>
    <w:uiPriority w:val="39"/>
    <w:rsid w:val="0053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6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36C8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C5179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C5179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C5179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C5179"/>
    <w:rPr>
      <w:rFonts w:ascii="Times New Roman" w:hAnsi="Times New Roman" w:cs="Times New Roman"/>
      <w:noProof/>
      <w:sz w:val="24"/>
      <w:lang w:val="en-US"/>
    </w:rPr>
  </w:style>
  <w:style w:type="paragraph" w:styleId="NoSpacing">
    <w:name w:val="No Spacing"/>
    <w:uiPriority w:val="1"/>
    <w:qFormat/>
    <w:rsid w:val="0055630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D257D"/>
    <w:rPr>
      <w:rFonts w:asciiTheme="majorHAnsi" w:eastAsiaTheme="majorEastAsia" w:hAnsiTheme="majorHAnsi" w:cstheme="majorBidi"/>
      <w:i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4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C49A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3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9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93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938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4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44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9C6214"/>
    <w:pPr>
      <w:spacing w:after="0" w:line="240" w:lineRule="auto"/>
    </w:pPr>
    <w:rPr>
      <w:rFonts w:ascii="Times New Roman" w:hAnsi="Times New Roman"/>
    </w:rPr>
  </w:style>
  <w:style w:type="character" w:customStyle="1" w:styleId="current-selection">
    <w:name w:val="current-selection"/>
    <w:basedOn w:val="DefaultParagraphFont"/>
    <w:rsid w:val="007801A7"/>
  </w:style>
  <w:style w:type="character" w:customStyle="1" w:styleId="a">
    <w:name w:val="_"/>
    <w:basedOn w:val="DefaultParagraphFont"/>
    <w:rsid w:val="007801A7"/>
  </w:style>
  <w:style w:type="character" w:customStyle="1" w:styleId="enhanced-reference">
    <w:name w:val="enhanced-reference"/>
    <w:basedOn w:val="DefaultParagraphFont"/>
    <w:rsid w:val="007801A7"/>
  </w:style>
  <w:style w:type="character" w:styleId="Emphasis">
    <w:name w:val="Emphasis"/>
    <w:basedOn w:val="DefaultParagraphFont"/>
    <w:uiPriority w:val="20"/>
    <w:qFormat/>
    <w:rsid w:val="002E4F58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80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1806"/>
    <w:rPr>
      <w:rFonts w:eastAsiaTheme="minorEastAsia"/>
      <w:color w:val="5A5A5A" w:themeColor="text1" w:themeTint="A5"/>
      <w:spacing w:val="15"/>
    </w:rPr>
  </w:style>
  <w:style w:type="character" w:styleId="LineNumber">
    <w:name w:val="line number"/>
    <w:basedOn w:val="DefaultParagraphFont"/>
    <w:uiPriority w:val="99"/>
    <w:semiHidden/>
    <w:unhideWhenUsed/>
    <w:rsid w:val="00DE2865"/>
  </w:style>
  <w:style w:type="character" w:customStyle="1" w:styleId="hithilite">
    <w:name w:val="hithilite"/>
    <w:basedOn w:val="DefaultParagraphFont"/>
    <w:rsid w:val="004C7769"/>
  </w:style>
  <w:style w:type="character" w:styleId="Strong">
    <w:name w:val="Strong"/>
    <w:basedOn w:val="DefaultParagraphFont"/>
    <w:uiPriority w:val="22"/>
    <w:qFormat/>
    <w:rsid w:val="005F459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B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BB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EB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EB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uiPriority w:val="34"/>
    <w:qFormat/>
    <w:rsid w:val="00B00EB2"/>
    <w:pPr>
      <w:ind w:left="720"/>
      <w:contextualSpacing/>
    </w:pPr>
  </w:style>
  <w:style w:type="table" w:styleId="TableGrid">
    <w:name w:val="Table Grid"/>
    <w:basedOn w:val="TableNormal"/>
    <w:uiPriority w:val="39"/>
    <w:rsid w:val="0053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6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36C8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C5179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C5179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C5179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C5179"/>
    <w:rPr>
      <w:rFonts w:ascii="Times New Roman" w:hAnsi="Times New Roman" w:cs="Times New Roman"/>
      <w:noProof/>
      <w:sz w:val="24"/>
      <w:lang w:val="en-US"/>
    </w:rPr>
  </w:style>
  <w:style w:type="paragraph" w:styleId="NoSpacing">
    <w:name w:val="No Spacing"/>
    <w:uiPriority w:val="1"/>
    <w:qFormat/>
    <w:rsid w:val="0055630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D257D"/>
    <w:rPr>
      <w:rFonts w:asciiTheme="majorHAnsi" w:eastAsiaTheme="majorEastAsia" w:hAnsiTheme="majorHAnsi" w:cstheme="majorBidi"/>
      <w:i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4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C49A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3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9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93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938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4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44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9C6214"/>
    <w:pPr>
      <w:spacing w:after="0" w:line="240" w:lineRule="auto"/>
    </w:pPr>
    <w:rPr>
      <w:rFonts w:ascii="Times New Roman" w:hAnsi="Times New Roman"/>
    </w:rPr>
  </w:style>
  <w:style w:type="character" w:customStyle="1" w:styleId="current-selection">
    <w:name w:val="current-selection"/>
    <w:basedOn w:val="DefaultParagraphFont"/>
    <w:rsid w:val="007801A7"/>
  </w:style>
  <w:style w:type="character" w:customStyle="1" w:styleId="a">
    <w:name w:val="_"/>
    <w:basedOn w:val="DefaultParagraphFont"/>
    <w:rsid w:val="007801A7"/>
  </w:style>
  <w:style w:type="character" w:customStyle="1" w:styleId="enhanced-reference">
    <w:name w:val="enhanced-reference"/>
    <w:basedOn w:val="DefaultParagraphFont"/>
    <w:rsid w:val="007801A7"/>
  </w:style>
  <w:style w:type="character" w:styleId="Emphasis">
    <w:name w:val="Emphasis"/>
    <w:basedOn w:val="DefaultParagraphFont"/>
    <w:uiPriority w:val="20"/>
    <w:qFormat/>
    <w:rsid w:val="002E4F58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80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1806"/>
    <w:rPr>
      <w:rFonts w:eastAsiaTheme="minorEastAsia"/>
      <w:color w:val="5A5A5A" w:themeColor="text1" w:themeTint="A5"/>
      <w:spacing w:val="15"/>
    </w:rPr>
  </w:style>
  <w:style w:type="character" w:styleId="LineNumber">
    <w:name w:val="line number"/>
    <w:basedOn w:val="DefaultParagraphFont"/>
    <w:uiPriority w:val="99"/>
    <w:semiHidden/>
    <w:unhideWhenUsed/>
    <w:rsid w:val="00DE2865"/>
  </w:style>
  <w:style w:type="character" w:customStyle="1" w:styleId="hithilite">
    <w:name w:val="hithilite"/>
    <w:basedOn w:val="DefaultParagraphFont"/>
    <w:rsid w:val="004C7769"/>
  </w:style>
  <w:style w:type="character" w:styleId="Strong">
    <w:name w:val="Strong"/>
    <w:basedOn w:val="DefaultParagraphFont"/>
    <w:uiPriority w:val="22"/>
    <w:qFormat/>
    <w:rsid w:val="005F459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79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1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6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1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2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0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0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4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hoey@tcd.i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ffaulm@tcd.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johnson@tcd.i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micorrig@tcd.i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7814D-2496-4F52-8A11-6B2EC3C3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1190</Characters>
  <Application>Microsoft Office Word</Application>
  <DocSecurity>0</DocSecurity>
  <Lines>21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Stavenschi</dc:creator>
  <cp:keywords/>
  <dc:description/>
  <cp:lastModifiedBy>EDABO-ABO</cp:lastModifiedBy>
  <cp:revision>8</cp:revision>
  <cp:lastPrinted>2016-09-29T13:21:00Z</cp:lastPrinted>
  <dcterms:created xsi:type="dcterms:W3CDTF">2018-08-23T20:57:00Z</dcterms:created>
  <dcterms:modified xsi:type="dcterms:W3CDTF">2018-10-03T08:36:00Z</dcterms:modified>
</cp:coreProperties>
</file>