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C2" w:rsidRDefault="00C01B00">
      <w:r w:rsidRPr="00780CB2">
        <w:rPr>
          <w:noProof/>
        </w:rPr>
        <w:drawing>
          <wp:inline distT="0" distB="0" distL="0" distR="0" wp14:anchorId="7234E5CB" wp14:editId="72608412">
            <wp:extent cx="5400040" cy="407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00" w:rsidRPr="002E2CA1" w:rsidRDefault="00C01B00" w:rsidP="00C01B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Additional file 1: </w:t>
      </w:r>
      <w:bookmarkStart w:id="0" w:name="_GoBack"/>
      <w:bookmarkEnd w:id="0"/>
      <w:r w:rsidRPr="002E2CA1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</w:t>
      </w:r>
      <w:r w:rsidRPr="002E2CA1">
        <w:rPr>
          <w:rFonts w:ascii="Arial" w:hAnsi="Arial" w:cs="Arial"/>
          <w:b/>
        </w:rPr>
        <w:t>1.</w:t>
      </w:r>
      <w:r w:rsidRPr="002E2CA1">
        <w:rPr>
          <w:rFonts w:ascii="Arial" w:hAnsi="Arial" w:cs="Arial"/>
        </w:rPr>
        <w:t xml:space="preserve"> ETDRS grid in place centered at the fovea. Note that ETDRS grid plotted (7.2</w:t>
      </w:r>
      <w:r>
        <w:rPr>
          <w:rFonts w:ascii="Arial" w:hAnsi="Arial" w:cs="Arial"/>
        </w:rPr>
        <w:t xml:space="preserve"> </w:t>
      </w:r>
      <w:r w:rsidRPr="002E2CA1">
        <w:rPr>
          <w:rFonts w:ascii="Arial" w:hAnsi="Arial" w:cs="Arial"/>
        </w:rPr>
        <w:t xml:space="preserve">mm in diameter) is larger than the OCT-modified ETDRS grid (6 mm in diameter) plotted to access central retinal thickness CRT.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.</w:t>
      </w:r>
      <w:r w:rsidRPr="002E2CA1">
        <w:rPr>
          <w:rFonts w:ascii="Arial" w:hAnsi="Arial" w:cs="Arial"/>
          <w:b/>
        </w:rPr>
        <w:t xml:space="preserve"> </w:t>
      </w:r>
      <w:r w:rsidRPr="00D0613B">
        <w:rPr>
          <w:rFonts w:ascii="Arial" w:hAnsi="Arial" w:cs="Arial"/>
        </w:rPr>
        <w:t>and</w:t>
      </w:r>
      <w:r w:rsidRPr="002E2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D0613B">
        <w:rPr>
          <w:rFonts w:ascii="Arial" w:hAnsi="Arial" w:cs="Arial"/>
          <w:b/>
        </w:rPr>
        <w:t>.</w:t>
      </w:r>
      <w:r w:rsidRPr="002E2CA1">
        <w:rPr>
          <w:rFonts w:ascii="Arial" w:hAnsi="Arial" w:cs="Arial"/>
        </w:rPr>
        <w:t xml:space="preserve"> HR horizontal scans used to measure the SFCT. ETDRS grid inner circle is 1200</w:t>
      </w:r>
      <w:r>
        <w:rPr>
          <w:rFonts w:ascii="Arial" w:hAnsi="Arial" w:cs="Arial"/>
        </w:rPr>
        <w:t xml:space="preserve"> </w:t>
      </w:r>
      <w:proofErr w:type="spellStart"/>
      <w:r w:rsidRPr="002E2CA1">
        <w:rPr>
          <w:rFonts w:ascii="Arial" w:hAnsi="Arial" w:cs="Arial"/>
        </w:rPr>
        <w:t>μm</w:t>
      </w:r>
      <w:proofErr w:type="spellEnd"/>
      <w:r w:rsidRPr="002E2CA1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a</w:t>
      </w:r>
      <w:r w:rsidRPr="002E2CA1">
        <w:rPr>
          <w:rFonts w:ascii="Arial" w:hAnsi="Arial" w:cs="Arial"/>
        </w:rPr>
        <w:t xml:space="preserve">) and middle circle is 3600 </w:t>
      </w:r>
      <w:proofErr w:type="spellStart"/>
      <w:r w:rsidRPr="002E2CA1">
        <w:rPr>
          <w:rFonts w:ascii="Arial" w:hAnsi="Arial" w:cs="Arial"/>
        </w:rPr>
        <w:t>μm</w:t>
      </w:r>
      <w:proofErr w:type="spellEnd"/>
      <w:r w:rsidRPr="002E2CA1">
        <w:rPr>
          <w:rFonts w:ascii="Arial" w:hAnsi="Arial" w:cs="Arial"/>
        </w:rPr>
        <w:t xml:space="preserve"> wide (</w:t>
      </w:r>
      <w:r>
        <w:rPr>
          <w:rFonts w:ascii="Arial" w:hAnsi="Arial" w:cs="Arial"/>
          <w:b/>
        </w:rPr>
        <w:t>b</w:t>
      </w:r>
      <w:r w:rsidRPr="002E2CA1"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>c</w:t>
      </w:r>
      <w:r w:rsidRPr="002E2CA1">
        <w:rPr>
          <w:rFonts w:ascii="Arial" w:hAnsi="Arial" w:cs="Arial"/>
          <w:b/>
        </w:rPr>
        <w:t>.</w:t>
      </w:r>
      <w:r w:rsidRPr="002E2CA1">
        <w:rPr>
          <w:rFonts w:ascii="Arial" w:hAnsi="Arial" w:cs="Arial"/>
        </w:rPr>
        <w:t xml:space="preserve"> HR vertical scan with SFCT measured underneath the fovea.</w:t>
      </w:r>
    </w:p>
    <w:p w:rsidR="00C01B00" w:rsidRDefault="00C01B00"/>
    <w:sectPr w:rsidR="00C0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00"/>
    <w:rsid w:val="00430BB2"/>
    <w:rsid w:val="005132A7"/>
    <w:rsid w:val="006375C2"/>
    <w:rsid w:val="00945C94"/>
    <w:rsid w:val="00A30805"/>
    <w:rsid w:val="00C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JMAPALO</dc:creator>
  <cp:lastModifiedBy>JMAPALO</cp:lastModifiedBy>
  <cp:revision>2</cp:revision>
  <dcterms:created xsi:type="dcterms:W3CDTF">2018-09-28T18:41:00Z</dcterms:created>
  <dcterms:modified xsi:type="dcterms:W3CDTF">2018-09-28T18:41:00Z</dcterms:modified>
</cp:coreProperties>
</file>