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A0A85" w:rsidRDefault="00D42387" w:rsidP="00741745">
      <w:pPr>
        <w:jc w:val="center"/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b/>
          <w:sz w:val="24"/>
          <w:szCs w:val="24"/>
          <w:lang w:val="en-US"/>
        </w:rPr>
        <w:t xml:space="preserve"> </w:t>
      </w:r>
      <w:r w:rsidR="00465CD0">
        <w:rPr>
          <w:rFonts w:ascii="Times New Roman" w:hAnsi="Times New Roman"/>
          <w:b/>
          <w:sz w:val="24"/>
          <w:szCs w:val="24"/>
          <w:lang w:val="en-US"/>
        </w:rPr>
        <w:t>SUPPLEMENTAL</w:t>
      </w:r>
      <w:r w:rsidR="00FC39DF">
        <w:rPr>
          <w:rFonts w:ascii="Times New Roman" w:hAnsi="Times New Roman"/>
          <w:b/>
          <w:sz w:val="24"/>
          <w:szCs w:val="24"/>
          <w:lang w:val="en-US"/>
        </w:rPr>
        <w:t xml:space="preserve"> INFORMATION</w:t>
      </w:r>
    </w:p>
    <w:p w:rsidR="001417A4" w:rsidRPr="001417A4" w:rsidRDefault="001417A4" w:rsidP="00741745">
      <w:pPr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4F35A6" w:rsidRDefault="004F35A6" w:rsidP="004F35A6">
      <w:pPr>
        <w:rPr>
          <w:rFonts w:ascii="Times New Roman" w:hAnsi="Times New Roman"/>
          <w:sz w:val="24"/>
          <w:szCs w:val="24"/>
          <w:lang w:val="en-US"/>
        </w:rPr>
      </w:pPr>
      <w:r w:rsidRPr="004F35A6">
        <w:rPr>
          <w:rFonts w:ascii="Times New Roman" w:hAnsi="Times New Roman"/>
          <w:b/>
          <w:sz w:val="24"/>
          <w:szCs w:val="24"/>
          <w:lang w:val="en-US"/>
        </w:rPr>
        <w:t>Table S1</w:t>
      </w:r>
      <w:r>
        <w:rPr>
          <w:rFonts w:ascii="Times New Roman" w:hAnsi="Times New Roman"/>
          <w:sz w:val="24"/>
          <w:szCs w:val="24"/>
          <w:lang w:val="en-US"/>
        </w:rPr>
        <w:t xml:space="preserve">: Primers used for cloning into </w:t>
      </w:r>
      <w:r w:rsidR="00025525">
        <w:rPr>
          <w:rFonts w:ascii="Times New Roman" w:hAnsi="Times New Roman"/>
          <w:sz w:val="24"/>
          <w:szCs w:val="24"/>
          <w:lang w:val="en-US"/>
        </w:rPr>
        <w:t xml:space="preserve">protein </w:t>
      </w:r>
      <w:r>
        <w:rPr>
          <w:rFonts w:ascii="Times New Roman" w:hAnsi="Times New Roman"/>
          <w:sz w:val="24"/>
          <w:szCs w:val="24"/>
          <w:lang w:val="en-US"/>
        </w:rPr>
        <w:t>expression vectors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26"/>
        <w:gridCol w:w="3544"/>
        <w:gridCol w:w="3452"/>
      </w:tblGrid>
      <w:tr w:rsidR="00025525" w:rsidTr="003C7B5A">
        <w:tc>
          <w:tcPr>
            <w:tcW w:w="1526" w:type="dxa"/>
          </w:tcPr>
          <w:p w:rsidR="00025525" w:rsidRDefault="00025525" w:rsidP="00025525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3544" w:type="dxa"/>
          </w:tcPr>
          <w:p w:rsidR="00025525" w:rsidRDefault="00025525" w:rsidP="00025525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Forward</w:t>
            </w:r>
          </w:p>
        </w:tc>
        <w:tc>
          <w:tcPr>
            <w:tcW w:w="3452" w:type="dxa"/>
          </w:tcPr>
          <w:p w:rsidR="00025525" w:rsidRDefault="00025525" w:rsidP="00025525">
            <w:pPr>
              <w:ind w:left="-435" w:firstLine="435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Reverse</w:t>
            </w:r>
          </w:p>
        </w:tc>
      </w:tr>
      <w:tr w:rsidR="00025525" w:rsidTr="003C7B5A">
        <w:tc>
          <w:tcPr>
            <w:tcW w:w="8522" w:type="dxa"/>
            <w:gridSpan w:val="3"/>
          </w:tcPr>
          <w:p w:rsidR="00025525" w:rsidRDefault="00025525" w:rsidP="004F35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2488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Cloning in pGEX-6P-1</w:t>
            </w:r>
          </w:p>
        </w:tc>
      </w:tr>
      <w:tr w:rsidR="00025525" w:rsidTr="003C7B5A">
        <w:tc>
          <w:tcPr>
            <w:tcW w:w="1526" w:type="dxa"/>
          </w:tcPr>
          <w:p w:rsidR="00025525" w:rsidRPr="002A7640" w:rsidRDefault="00025525" w:rsidP="00025525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A7640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Lj</w:t>
            </w:r>
            <w:r w:rsidRPr="002A7640">
              <w:rPr>
                <w:rFonts w:ascii="Times New Roman" w:hAnsi="Times New Roman"/>
                <w:sz w:val="24"/>
                <w:szCs w:val="24"/>
                <w:lang w:val="en-US"/>
              </w:rPr>
              <w:t>PUB13</w:t>
            </w:r>
          </w:p>
        </w:tc>
        <w:tc>
          <w:tcPr>
            <w:tcW w:w="3544" w:type="dxa"/>
            <w:vAlign w:val="center"/>
          </w:tcPr>
          <w:p w:rsidR="00025525" w:rsidRPr="00C24880" w:rsidRDefault="00025525" w:rsidP="00025525">
            <w:pPr>
              <w:rPr>
                <w:rFonts w:ascii="Times New Roman" w:hAnsi="Times New Roman"/>
                <w:sz w:val="14"/>
                <w:szCs w:val="14"/>
                <w:lang w:val="en-US"/>
              </w:rPr>
            </w:pPr>
            <w:r w:rsidRPr="00C24880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5’-ACGGAATTCATGGAGGTTGTTGTTGAG-3’</w:t>
            </w:r>
          </w:p>
        </w:tc>
        <w:tc>
          <w:tcPr>
            <w:tcW w:w="3452" w:type="dxa"/>
            <w:vAlign w:val="center"/>
          </w:tcPr>
          <w:p w:rsidR="00025525" w:rsidRPr="00C24880" w:rsidRDefault="00025525" w:rsidP="00025525">
            <w:pPr>
              <w:rPr>
                <w:rFonts w:ascii="Times New Roman" w:hAnsi="Times New Roman"/>
                <w:sz w:val="14"/>
                <w:szCs w:val="14"/>
                <w:lang w:val="en-US"/>
              </w:rPr>
            </w:pPr>
            <w:r w:rsidRPr="00C24880">
              <w:rPr>
                <w:rFonts w:ascii="Times New Roman" w:hAnsi="Times New Roman"/>
                <w:sz w:val="14"/>
                <w:szCs w:val="14"/>
                <w:lang w:val="en-US"/>
              </w:rPr>
              <w:t>5’-AGCTCTCGAG</w:t>
            </w:r>
            <w:r w:rsidR="003C7B5A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TCAGGTATCATCAAGGTTAG-3</w:t>
            </w:r>
            <w:r w:rsidRPr="00C24880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’</w:t>
            </w:r>
          </w:p>
        </w:tc>
      </w:tr>
      <w:tr w:rsidR="00025525" w:rsidTr="003C7B5A">
        <w:tc>
          <w:tcPr>
            <w:tcW w:w="1526" w:type="dxa"/>
          </w:tcPr>
          <w:p w:rsidR="00025525" w:rsidRPr="002A7640" w:rsidRDefault="00025525" w:rsidP="00025525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934FAB">
              <w:rPr>
                <w:rFonts w:ascii="Times New Roman" w:hAnsi="Times New Roman"/>
                <w:i/>
                <w:sz w:val="24"/>
                <w:szCs w:val="24"/>
                <w:lang w:val="en-GB"/>
              </w:rPr>
              <w:t>Lj</w:t>
            </w:r>
            <w:r w:rsidRPr="00D7535E">
              <w:rPr>
                <w:rFonts w:ascii="Times New Roman" w:hAnsi="Times New Roman"/>
                <w:sz w:val="24"/>
                <w:szCs w:val="24"/>
                <w:lang w:val="en-GB"/>
              </w:rPr>
              <w:t>BAK1</w:t>
            </w:r>
            <w:r w:rsidRPr="008D2FC0">
              <w:rPr>
                <w:rFonts w:ascii="Times New Roman" w:hAnsi="Times New Roman"/>
                <w:sz w:val="24"/>
                <w:szCs w:val="24"/>
                <w:vertAlign w:val="subscript"/>
                <w:lang w:val="en-GB"/>
              </w:rPr>
              <w:t>cyt</w:t>
            </w:r>
          </w:p>
        </w:tc>
        <w:tc>
          <w:tcPr>
            <w:tcW w:w="3544" w:type="dxa"/>
            <w:vAlign w:val="center"/>
          </w:tcPr>
          <w:p w:rsidR="00025525" w:rsidRPr="00C24880" w:rsidRDefault="00025525" w:rsidP="00025525">
            <w:pPr>
              <w:rPr>
                <w:rFonts w:ascii="Times New Roman" w:hAnsi="Times New Roman"/>
                <w:sz w:val="14"/>
                <w:szCs w:val="14"/>
                <w:lang w:val="en-US"/>
              </w:rPr>
            </w:pPr>
            <w:r w:rsidRPr="00C24880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5’-ACGGAATTCTATTTGCGAAAAAAGAAACC-3’</w:t>
            </w:r>
          </w:p>
        </w:tc>
        <w:tc>
          <w:tcPr>
            <w:tcW w:w="3452" w:type="dxa"/>
            <w:vAlign w:val="center"/>
          </w:tcPr>
          <w:p w:rsidR="00025525" w:rsidRPr="00C24880" w:rsidRDefault="00025525" w:rsidP="00025525">
            <w:pPr>
              <w:rPr>
                <w:rFonts w:ascii="Times New Roman" w:hAnsi="Times New Roman"/>
                <w:sz w:val="14"/>
                <w:szCs w:val="14"/>
                <w:lang w:val="en-US"/>
              </w:rPr>
            </w:pPr>
            <w:r w:rsidRPr="00C24880">
              <w:rPr>
                <w:rFonts w:ascii="Times New Roman" w:hAnsi="Times New Roman"/>
                <w:sz w:val="14"/>
                <w:szCs w:val="14"/>
                <w:lang w:val="en-US"/>
              </w:rPr>
              <w:t>5’-AGCTCTCGAGTCATCTAGGGCCTGATAG-3’</w:t>
            </w:r>
          </w:p>
        </w:tc>
      </w:tr>
      <w:tr w:rsidR="00025525" w:rsidTr="003C7B5A">
        <w:tc>
          <w:tcPr>
            <w:tcW w:w="1526" w:type="dxa"/>
          </w:tcPr>
          <w:p w:rsidR="00025525" w:rsidRPr="002A7640" w:rsidRDefault="00025525" w:rsidP="00025525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934FAB">
              <w:rPr>
                <w:rFonts w:ascii="Times New Roman" w:hAnsi="Times New Roman"/>
                <w:i/>
                <w:sz w:val="24"/>
                <w:szCs w:val="24"/>
                <w:lang w:val="en-GB"/>
              </w:rPr>
              <w:t>Lj</w:t>
            </w:r>
            <w:r>
              <w:rPr>
                <w:rFonts w:ascii="Times New Roman" w:hAnsi="Times New Roman"/>
                <w:sz w:val="24"/>
                <w:szCs w:val="24"/>
                <w:lang w:val="en-GB"/>
              </w:rPr>
              <w:t>FLS2</w:t>
            </w:r>
            <w:r w:rsidRPr="008D2FC0">
              <w:rPr>
                <w:rFonts w:ascii="Times New Roman" w:hAnsi="Times New Roman"/>
                <w:sz w:val="24"/>
                <w:szCs w:val="24"/>
                <w:vertAlign w:val="subscript"/>
                <w:lang w:val="en-GB"/>
              </w:rPr>
              <w:t>cyt</w:t>
            </w:r>
          </w:p>
        </w:tc>
        <w:tc>
          <w:tcPr>
            <w:tcW w:w="3544" w:type="dxa"/>
            <w:vAlign w:val="center"/>
          </w:tcPr>
          <w:p w:rsidR="00025525" w:rsidRPr="00C24880" w:rsidRDefault="00025525" w:rsidP="00025525">
            <w:pPr>
              <w:rPr>
                <w:rFonts w:ascii="Times New Roman" w:hAnsi="Times New Roman"/>
                <w:sz w:val="14"/>
                <w:szCs w:val="14"/>
                <w:lang w:val="en-US"/>
              </w:rPr>
            </w:pPr>
            <w:r w:rsidRPr="00C24880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5’-ACAGAATTCCGACGCACCAGACTCAGA-3’</w:t>
            </w:r>
          </w:p>
        </w:tc>
        <w:tc>
          <w:tcPr>
            <w:tcW w:w="3452" w:type="dxa"/>
            <w:vAlign w:val="center"/>
          </w:tcPr>
          <w:p w:rsidR="00025525" w:rsidRPr="00C24880" w:rsidRDefault="00025525" w:rsidP="00025525">
            <w:pPr>
              <w:rPr>
                <w:rFonts w:ascii="Times New Roman" w:hAnsi="Times New Roman"/>
                <w:sz w:val="14"/>
                <w:szCs w:val="14"/>
                <w:lang w:val="en-US"/>
              </w:rPr>
            </w:pPr>
            <w:r w:rsidRPr="00C24880">
              <w:rPr>
                <w:rFonts w:ascii="Times New Roman" w:hAnsi="Times New Roman"/>
                <w:sz w:val="14"/>
                <w:szCs w:val="14"/>
                <w:lang w:val="en-US"/>
              </w:rPr>
              <w:t>5’-ACGTCTCGAGCTATTTTTCTGTTTGAAGC-3’</w:t>
            </w:r>
          </w:p>
        </w:tc>
      </w:tr>
      <w:tr w:rsidR="00025525" w:rsidTr="003C7B5A">
        <w:tc>
          <w:tcPr>
            <w:tcW w:w="8522" w:type="dxa"/>
            <w:gridSpan w:val="3"/>
          </w:tcPr>
          <w:p w:rsidR="00025525" w:rsidRDefault="00025525" w:rsidP="004F35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2488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Cloning in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pET-21a</w:t>
            </w:r>
          </w:p>
        </w:tc>
      </w:tr>
      <w:tr w:rsidR="00025525" w:rsidTr="003C7B5A">
        <w:tc>
          <w:tcPr>
            <w:tcW w:w="1526" w:type="dxa"/>
          </w:tcPr>
          <w:p w:rsidR="00025525" w:rsidRPr="00370B18" w:rsidRDefault="00025525" w:rsidP="00025525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860A7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Lj</w:t>
            </w:r>
            <w:r w:rsidRPr="00F860A7">
              <w:rPr>
                <w:rFonts w:ascii="Times New Roman" w:hAnsi="Times New Roman"/>
                <w:sz w:val="24"/>
                <w:szCs w:val="24"/>
                <w:lang w:val="en-US"/>
              </w:rPr>
              <w:t>PUB13</w:t>
            </w:r>
          </w:p>
        </w:tc>
        <w:tc>
          <w:tcPr>
            <w:tcW w:w="3544" w:type="dxa"/>
            <w:vAlign w:val="center"/>
          </w:tcPr>
          <w:p w:rsidR="00025525" w:rsidRPr="00C24880" w:rsidRDefault="00025525" w:rsidP="00025525">
            <w:pPr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</w:pPr>
            <w:r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5’-ACGGAATTCATGGAGGTTGTTGTTGAG-3’</w:t>
            </w:r>
          </w:p>
        </w:tc>
        <w:tc>
          <w:tcPr>
            <w:tcW w:w="3452" w:type="dxa"/>
            <w:vAlign w:val="center"/>
          </w:tcPr>
          <w:p w:rsidR="00025525" w:rsidRPr="00C24880" w:rsidRDefault="00025525" w:rsidP="00025525">
            <w:pPr>
              <w:rPr>
                <w:rFonts w:ascii="Times New Roman" w:hAnsi="Times New Roman"/>
                <w:sz w:val="14"/>
                <w:szCs w:val="14"/>
                <w:lang w:val="en-US"/>
              </w:rPr>
            </w:pPr>
            <w:r>
              <w:rPr>
                <w:rFonts w:ascii="Times New Roman" w:hAnsi="Times New Roman"/>
                <w:sz w:val="14"/>
                <w:szCs w:val="14"/>
                <w:lang w:val="en-US"/>
              </w:rPr>
              <w:t>5’-AGCTCTCGAGGGTATCATCAAGATTAGA-3’</w:t>
            </w:r>
          </w:p>
        </w:tc>
      </w:tr>
    </w:tbl>
    <w:p w:rsidR="004F35A6" w:rsidRDefault="004F35A6" w:rsidP="00025525">
      <w:pPr>
        <w:ind w:right="-199"/>
        <w:rPr>
          <w:rFonts w:ascii="Times New Roman" w:hAnsi="Times New Roman"/>
          <w:b/>
          <w:sz w:val="24"/>
          <w:szCs w:val="24"/>
          <w:lang w:val="en-US"/>
        </w:rPr>
      </w:pPr>
    </w:p>
    <w:p w:rsidR="005A0A85" w:rsidRPr="00230A3F" w:rsidRDefault="005A0A85" w:rsidP="005A0A85">
      <w:pPr>
        <w:rPr>
          <w:rFonts w:ascii="Times New Roman" w:hAnsi="Times New Roman"/>
          <w:sz w:val="24"/>
          <w:szCs w:val="24"/>
          <w:lang w:val="en-US"/>
        </w:rPr>
      </w:pPr>
      <w:r w:rsidRPr="00961142">
        <w:rPr>
          <w:rFonts w:ascii="Times New Roman" w:hAnsi="Times New Roman"/>
          <w:b/>
          <w:sz w:val="24"/>
          <w:szCs w:val="24"/>
          <w:lang w:val="en-US"/>
        </w:rPr>
        <w:t>Table S</w:t>
      </w:r>
      <w:r w:rsidR="004F35A6">
        <w:rPr>
          <w:rFonts w:ascii="Times New Roman" w:hAnsi="Times New Roman"/>
          <w:b/>
          <w:sz w:val="24"/>
          <w:szCs w:val="24"/>
          <w:lang w:val="en-US"/>
        </w:rPr>
        <w:t>2</w:t>
      </w:r>
      <w:r w:rsidRPr="00230A3F">
        <w:rPr>
          <w:rFonts w:ascii="Times New Roman" w:hAnsi="Times New Roman"/>
          <w:sz w:val="24"/>
          <w:szCs w:val="24"/>
          <w:lang w:val="en-US"/>
        </w:rPr>
        <w:t xml:space="preserve">: </w:t>
      </w:r>
      <w:r w:rsidR="004F35A6">
        <w:rPr>
          <w:rFonts w:ascii="Times New Roman" w:hAnsi="Times New Roman"/>
          <w:sz w:val="24"/>
          <w:szCs w:val="24"/>
          <w:lang w:val="en-US"/>
        </w:rPr>
        <w:t>P</w:t>
      </w:r>
      <w:r w:rsidRPr="00230A3F">
        <w:rPr>
          <w:rFonts w:ascii="Times New Roman" w:hAnsi="Times New Roman"/>
          <w:sz w:val="24"/>
          <w:szCs w:val="24"/>
          <w:lang w:val="en-US"/>
        </w:rPr>
        <w:t>rimers</w:t>
      </w:r>
      <w:r w:rsidR="004F35A6" w:rsidRPr="004F35A6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4F35A6">
        <w:rPr>
          <w:rFonts w:ascii="Times New Roman" w:hAnsi="Times New Roman"/>
          <w:sz w:val="24"/>
          <w:szCs w:val="24"/>
          <w:lang w:val="en-US"/>
        </w:rPr>
        <w:t xml:space="preserve">used in </w:t>
      </w:r>
      <w:proofErr w:type="spellStart"/>
      <w:r w:rsidR="004F35A6" w:rsidRPr="00230A3F">
        <w:rPr>
          <w:rFonts w:ascii="Times New Roman" w:hAnsi="Times New Roman"/>
          <w:sz w:val="24"/>
          <w:szCs w:val="24"/>
          <w:lang w:val="en-US"/>
        </w:rPr>
        <w:t>qRT</w:t>
      </w:r>
      <w:proofErr w:type="spellEnd"/>
      <w:r w:rsidR="004F35A6" w:rsidRPr="00230A3F">
        <w:rPr>
          <w:rFonts w:ascii="Times New Roman" w:hAnsi="Times New Roman"/>
          <w:sz w:val="24"/>
          <w:szCs w:val="24"/>
          <w:lang w:val="en-US"/>
        </w:rPr>
        <w:t>-PCR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50"/>
        <w:gridCol w:w="3522"/>
        <w:gridCol w:w="3050"/>
      </w:tblGrid>
      <w:tr w:rsidR="005A0A85" w:rsidRPr="00230A3F" w:rsidTr="00370B18">
        <w:tc>
          <w:tcPr>
            <w:tcW w:w="1950" w:type="dxa"/>
          </w:tcPr>
          <w:p w:rsidR="005A0A85" w:rsidRPr="00DB17E5" w:rsidRDefault="005A0A85" w:rsidP="00370B1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14"/>
                <w:szCs w:val="14"/>
                <w:lang w:val="en-US"/>
              </w:rPr>
            </w:pPr>
          </w:p>
        </w:tc>
        <w:tc>
          <w:tcPr>
            <w:tcW w:w="3522" w:type="dxa"/>
          </w:tcPr>
          <w:p w:rsidR="005A0A85" w:rsidRPr="00DB17E5" w:rsidRDefault="005A0A85" w:rsidP="00370B1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B17E5">
              <w:rPr>
                <w:rFonts w:ascii="Times New Roman" w:hAnsi="Times New Roman"/>
                <w:sz w:val="24"/>
                <w:szCs w:val="24"/>
                <w:lang w:val="en-US"/>
              </w:rPr>
              <w:t>Forward</w:t>
            </w:r>
          </w:p>
        </w:tc>
        <w:tc>
          <w:tcPr>
            <w:tcW w:w="3050" w:type="dxa"/>
          </w:tcPr>
          <w:p w:rsidR="005A0A85" w:rsidRPr="00DB17E5" w:rsidRDefault="005A0A85" w:rsidP="00370B1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B17E5">
              <w:rPr>
                <w:rFonts w:ascii="Times New Roman" w:hAnsi="Times New Roman"/>
                <w:sz w:val="24"/>
                <w:szCs w:val="24"/>
                <w:lang w:val="en-US"/>
              </w:rPr>
              <w:t>Reverse</w:t>
            </w:r>
          </w:p>
        </w:tc>
      </w:tr>
      <w:tr w:rsidR="005A0A85" w:rsidRPr="00230A3F" w:rsidTr="00370B18">
        <w:tc>
          <w:tcPr>
            <w:tcW w:w="1950" w:type="dxa"/>
          </w:tcPr>
          <w:p w:rsidR="005A0A85" w:rsidRPr="00DB17E5" w:rsidRDefault="005A0A85" w:rsidP="006A493B">
            <w:pPr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</w:pPr>
            <w:r w:rsidRPr="00DB17E5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LjPUB13</w:t>
            </w:r>
          </w:p>
        </w:tc>
        <w:tc>
          <w:tcPr>
            <w:tcW w:w="3522" w:type="dxa"/>
            <w:vAlign w:val="center"/>
          </w:tcPr>
          <w:p w:rsidR="005A0A85" w:rsidRPr="00DB17E5" w:rsidRDefault="006A493B" w:rsidP="00DB17E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/>
                <w:sz w:val="14"/>
                <w:szCs w:val="14"/>
                <w:lang w:val="en-US"/>
              </w:rPr>
            </w:pPr>
            <w:r w:rsidRPr="00DB17E5">
              <w:rPr>
                <w:rFonts w:ascii="Times New Roman" w:eastAsia="Times New Roman" w:hAnsi="Times New Roman"/>
                <w:sz w:val="14"/>
                <w:szCs w:val="14"/>
                <w:lang w:val="en-US"/>
              </w:rPr>
              <w:t>5’-ATGAAACTGCTGACAGAACCAA-3’</w:t>
            </w:r>
          </w:p>
        </w:tc>
        <w:tc>
          <w:tcPr>
            <w:tcW w:w="3050" w:type="dxa"/>
            <w:vAlign w:val="center"/>
          </w:tcPr>
          <w:p w:rsidR="005A0A85" w:rsidRPr="00DB17E5" w:rsidRDefault="006A493B" w:rsidP="00DB17E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14"/>
                <w:szCs w:val="14"/>
                <w:lang w:val="en-US"/>
              </w:rPr>
            </w:pPr>
            <w:r w:rsidRPr="00DB17E5">
              <w:rPr>
                <w:rFonts w:ascii="Times New Roman" w:hAnsi="Times New Roman"/>
                <w:sz w:val="14"/>
                <w:szCs w:val="14"/>
                <w:lang w:val="en-US"/>
              </w:rPr>
              <w:t>5’-TCACCAGAAGAAAGGTGCACTA-3’</w:t>
            </w:r>
          </w:p>
        </w:tc>
      </w:tr>
      <w:tr w:rsidR="005A0A85" w:rsidRPr="00230A3F" w:rsidTr="00370B18">
        <w:tc>
          <w:tcPr>
            <w:tcW w:w="1950" w:type="dxa"/>
          </w:tcPr>
          <w:p w:rsidR="005A0A85" w:rsidRPr="00DB17E5" w:rsidRDefault="00961142" w:rsidP="006A493B">
            <w:pPr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</w:pPr>
            <w:r w:rsidRPr="00DB17E5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LjBAK1</w:t>
            </w:r>
          </w:p>
        </w:tc>
        <w:tc>
          <w:tcPr>
            <w:tcW w:w="3522" w:type="dxa"/>
            <w:vAlign w:val="center"/>
          </w:tcPr>
          <w:p w:rsidR="005A0A85" w:rsidRPr="00DB17E5" w:rsidRDefault="006A493B" w:rsidP="00DB17E5">
            <w:pPr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</w:pPr>
            <w:r w:rsidRPr="00DB17E5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5’-</w:t>
            </w:r>
            <w:r w:rsidRPr="00DB17E5">
              <w:rPr>
                <w:rFonts w:ascii="Times New Roman" w:hAnsi="Times New Roman"/>
                <w:color w:val="000000"/>
                <w:sz w:val="14"/>
                <w:szCs w:val="14"/>
              </w:rPr>
              <w:t>TACCTGTCAACTGGAAAGTCTTCCG</w:t>
            </w:r>
            <w:r w:rsidRPr="00DB17E5">
              <w:rPr>
                <w:rFonts w:ascii="Times New Roman" w:eastAsia="Times New Roman" w:hAnsi="Times New Roman"/>
                <w:sz w:val="14"/>
                <w:szCs w:val="14"/>
                <w:lang w:val="en-US"/>
              </w:rPr>
              <w:t>-3’</w:t>
            </w:r>
          </w:p>
        </w:tc>
        <w:tc>
          <w:tcPr>
            <w:tcW w:w="3050" w:type="dxa"/>
            <w:vAlign w:val="center"/>
          </w:tcPr>
          <w:p w:rsidR="005A0A85" w:rsidRPr="00DB17E5" w:rsidRDefault="006A493B" w:rsidP="00DB17E5">
            <w:pPr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</w:pPr>
            <w:r w:rsidRPr="00DB17E5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5’-</w:t>
            </w:r>
            <w:r w:rsidRPr="00DB17E5">
              <w:rPr>
                <w:rFonts w:ascii="Times New Roman" w:hAnsi="Times New Roman"/>
                <w:color w:val="000000"/>
                <w:sz w:val="14"/>
                <w:szCs w:val="14"/>
              </w:rPr>
              <w:t>GTCTTTCAGAAGTCCTTTAACCCAA</w:t>
            </w:r>
            <w:r w:rsidRPr="00DB17E5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-3’</w:t>
            </w:r>
          </w:p>
        </w:tc>
      </w:tr>
      <w:tr w:rsidR="005A0A85" w:rsidRPr="00230A3F" w:rsidTr="00370B18">
        <w:tc>
          <w:tcPr>
            <w:tcW w:w="1950" w:type="dxa"/>
          </w:tcPr>
          <w:p w:rsidR="005A0A85" w:rsidRPr="00DB17E5" w:rsidRDefault="00961142" w:rsidP="006A493B">
            <w:pPr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</w:pPr>
            <w:r w:rsidRPr="00DB17E5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LjFLS2</w:t>
            </w:r>
          </w:p>
        </w:tc>
        <w:tc>
          <w:tcPr>
            <w:tcW w:w="3522" w:type="dxa"/>
            <w:vAlign w:val="center"/>
          </w:tcPr>
          <w:p w:rsidR="005A0A85" w:rsidRPr="00DB17E5" w:rsidRDefault="006A493B" w:rsidP="00DB17E5">
            <w:pPr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</w:pPr>
            <w:r w:rsidRPr="00DB17E5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5’-</w:t>
            </w:r>
            <w:r w:rsidRPr="00DB17E5">
              <w:rPr>
                <w:rFonts w:ascii="Times New Roman" w:hAnsi="Times New Roman"/>
                <w:color w:val="000000"/>
                <w:sz w:val="14"/>
                <w:szCs w:val="14"/>
              </w:rPr>
              <w:t>CACAGTTGGTTATTTGGCACCAGAA</w:t>
            </w:r>
            <w:r w:rsidRPr="00DB17E5">
              <w:rPr>
                <w:rFonts w:ascii="Times New Roman" w:eastAsia="Times New Roman" w:hAnsi="Times New Roman"/>
                <w:sz w:val="14"/>
                <w:szCs w:val="14"/>
                <w:lang w:val="en-US"/>
              </w:rPr>
              <w:t>-3’</w:t>
            </w:r>
          </w:p>
        </w:tc>
        <w:tc>
          <w:tcPr>
            <w:tcW w:w="3050" w:type="dxa"/>
            <w:vAlign w:val="center"/>
          </w:tcPr>
          <w:p w:rsidR="005A0A85" w:rsidRPr="00DB17E5" w:rsidRDefault="006A493B" w:rsidP="00DB17E5">
            <w:pPr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</w:pPr>
            <w:r w:rsidRPr="00DB17E5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5’-</w:t>
            </w:r>
            <w:r w:rsidRPr="00DB17E5">
              <w:rPr>
                <w:rFonts w:ascii="Times New Roman" w:hAnsi="Times New Roman"/>
                <w:color w:val="000000"/>
                <w:sz w:val="14"/>
                <w:szCs w:val="14"/>
              </w:rPr>
              <w:t>TGCAAGGGCTCTTGCGACTACTTCA</w:t>
            </w:r>
            <w:r w:rsidRPr="00DB17E5">
              <w:rPr>
                <w:rFonts w:ascii="Times New Roman" w:eastAsia="Times New Roman" w:hAnsi="Times New Roman"/>
                <w:sz w:val="14"/>
                <w:szCs w:val="14"/>
                <w:lang w:val="en-US"/>
              </w:rPr>
              <w:t>-3’</w:t>
            </w:r>
          </w:p>
        </w:tc>
      </w:tr>
      <w:tr w:rsidR="00370B18" w:rsidRPr="00230A3F" w:rsidTr="00370B18">
        <w:tc>
          <w:tcPr>
            <w:tcW w:w="1950" w:type="dxa"/>
          </w:tcPr>
          <w:p w:rsidR="00370B18" w:rsidRPr="00DB17E5" w:rsidRDefault="00370B18" w:rsidP="006A493B">
            <w:pPr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</w:pPr>
            <w:r w:rsidRPr="00DB17E5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LjMPK3</w:t>
            </w:r>
          </w:p>
        </w:tc>
        <w:tc>
          <w:tcPr>
            <w:tcW w:w="3522" w:type="dxa"/>
            <w:vAlign w:val="center"/>
          </w:tcPr>
          <w:p w:rsidR="00370B18" w:rsidRPr="00DB17E5" w:rsidRDefault="00370B18" w:rsidP="00DB17E5">
            <w:pPr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</w:pPr>
            <w:r w:rsidRPr="00DB17E5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5’-</w:t>
            </w:r>
            <w:r w:rsidRPr="00DB17E5">
              <w:rPr>
                <w:rFonts w:ascii="Times New Roman" w:hAnsi="Times New Roman"/>
                <w:color w:val="000000"/>
                <w:sz w:val="14"/>
                <w:szCs w:val="14"/>
              </w:rPr>
              <w:t>ATTGATCCCACCAAAAGAATCACAGTTGAA</w:t>
            </w:r>
            <w:r w:rsidRPr="00DB17E5">
              <w:rPr>
                <w:rFonts w:ascii="Times New Roman" w:eastAsia="Times New Roman" w:hAnsi="Times New Roman"/>
                <w:sz w:val="14"/>
                <w:szCs w:val="14"/>
                <w:lang w:val="en-US"/>
              </w:rPr>
              <w:t>-3’</w:t>
            </w:r>
          </w:p>
        </w:tc>
        <w:tc>
          <w:tcPr>
            <w:tcW w:w="3050" w:type="dxa"/>
            <w:vAlign w:val="center"/>
          </w:tcPr>
          <w:p w:rsidR="00370B18" w:rsidRPr="00DB17E5" w:rsidRDefault="00370B18" w:rsidP="00DB17E5">
            <w:pPr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</w:pPr>
            <w:r w:rsidRPr="00DB17E5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5’-</w:t>
            </w:r>
            <w:r w:rsidRPr="00DB17E5">
              <w:rPr>
                <w:rFonts w:ascii="Times New Roman" w:hAnsi="Times New Roman"/>
                <w:color w:val="000000"/>
                <w:sz w:val="14"/>
                <w:szCs w:val="14"/>
              </w:rPr>
              <w:t>CCAATGCTTCCCTGTAGATCATCTC</w:t>
            </w:r>
            <w:r w:rsidRPr="00DB17E5">
              <w:rPr>
                <w:rFonts w:ascii="Times New Roman" w:eastAsia="Times New Roman" w:hAnsi="Times New Roman"/>
                <w:sz w:val="14"/>
                <w:szCs w:val="14"/>
                <w:lang w:val="en-US"/>
              </w:rPr>
              <w:t>-3’</w:t>
            </w:r>
          </w:p>
        </w:tc>
      </w:tr>
      <w:tr w:rsidR="00370B18" w:rsidRPr="00230A3F" w:rsidTr="00370B18">
        <w:tc>
          <w:tcPr>
            <w:tcW w:w="1950" w:type="dxa"/>
          </w:tcPr>
          <w:p w:rsidR="00370B18" w:rsidRPr="00DB17E5" w:rsidRDefault="00370B18" w:rsidP="006A493B">
            <w:pPr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</w:pPr>
            <w:proofErr w:type="spellStart"/>
            <w:r w:rsidRPr="00DB17E5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LjPEROXIDASE</w:t>
            </w:r>
            <w:proofErr w:type="spellEnd"/>
          </w:p>
        </w:tc>
        <w:tc>
          <w:tcPr>
            <w:tcW w:w="3522" w:type="dxa"/>
            <w:vAlign w:val="center"/>
          </w:tcPr>
          <w:p w:rsidR="00370B18" w:rsidRPr="00DB17E5" w:rsidRDefault="00370B18" w:rsidP="00DB17E5">
            <w:pPr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</w:pPr>
            <w:r w:rsidRPr="00DB17E5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5’-</w:t>
            </w:r>
            <w:r w:rsidRPr="00DB17E5">
              <w:rPr>
                <w:rFonts w:ascii="Times New Roman" w:hAnsi="Times New Roman"/>
                <w:color w:val="000000"/>
                <w:sz w:val="14"/>
                <w:szCs w:val="14"/>
              </w:rPr>
              <w:t>TGTGCGGAGGTACTTGGGCTTAAGA</w:t>
            </w:r>
            <w:r w:rsidRPr="00DB17E5">
              <w:rPr>
                <w:rFonts w:ascii="Times New Roman" w:eastAsia="Times New Roman" w:hAnsi="Times New Roman"/>
                <w:sz w:val="14"/>
                <w:szCs w:val="14"/>
                <w:lang w:val="en-US"/>
              </w:rPr>
              <w:t>-3’</w:t>
            </w:r>
          </w:p>
        </w:tc>
        <w:tc>
          <w:tcPr>
            <w:tcW w:w="3050" w:type="dxa"/>
            <w:vAlign w:val="center"/>
          </w:tcPr>
          <w:p w:rsidR="00370B18" w:rsidRPr="00DB17E5" w:rsidRDefault="00370B18" w:rsidP="00DB17E5">
            <w:pPr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</w:pPr>
            <w:r w:rsidRPr="00DB17E5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5’-</w:t>
            </w:r>
            <w:r w:rsidRPr="00DB17E5">
              <w:rPr>
                <w:rFonts w:ascii="Times New Roman" w:hAnsi="Times New Roman"/>
                <w:color w:val="000000"/>
                <w:sz w:val="14"/>
                <w:szCs w:val="14"/>
              </w:rPr>
              <w:t>CTTCCCAGGCAAATGCCAACACTAG</w:t>
            </w:r>
            <w:r w:rsidRPr="00DB17E5">
              <w:rPr>
                <w:rFonts w:ascii="Times New Roman" w:eastAsia="Times New Roman" w:hAnsi="Times New Roman"/>
                <w:sz w:val="14"/>
                <w:szCs w:val="14"/>
                <w:lang w:val="en-US"/>
              </w:rPr>
              <w:t>-3’</w:t>
            </w:r>
          </w:p>
        </w:tc>
      </w:tr>
      <w:tr w:rsidR="00370B18" w:rsidRPr="00230A3F" w:rsidTr="00370B18">
        <w:tc>
          <w:tcPr>
            <w:tcW w:w="1950" w:type="dxa"/>
          </w:tcPr>
          <w:p w:rsidR="00370B18" w:rsidRPr="00DB17E5" w:rsidRDefault="00370B18" w:rsidP="006A493B">
            <w:pPr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</w:pPr>
            <w:r w:rsidRPr="00DB17E5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LjPR1a</w:t>
            </w:r>
          </w:p>
        </w:tc>
        <w:tc>
          <w:tcPr>
            <w:tcW w:w="3522" w:type="dxa"/>
            <w:vAlign w:val="center"/>
          </w:tcPr>
          <w:p w:rsidR="00370B18" w:rsidRPr="00DB17E5" w:rsidRDefault="00370B18" w:rsidP="00DB17E5">
            <w:pPr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</w:pPr>
            <w:r w:rsidRPr="00DB17E5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5’-</w:t>
            </w:r>
            <w:r w:rsidRPr="00DB17E5">
              <w:rPr>
                <w:rFonts w:ascii="Times New Roman" w:hAnsi="Times New Roman"/>
                <w:color w:val="000000"/>
                <w:sz w:val="14"/>
                <w:szCs w:val="14"/>
              </w:rPr>
              <w:t>AAGGTCAGGTGCGACAATAATCGCG</w:t>
            </w:r>
            <w:r w:rsidRPr="00DB17E5">
              <w:rPr>
                <w:rFonts w:ascii="Times New Roman" w:eastAsia="Times New Roman" w:hAnsi="Times New Roman"/>
                <w:sz w:val="14"/>
                <w:szCs w:val="14"/>
                <w:lang w:val="en-US"/>
              </w:rPr>
              <w:t>-3’</w:t>
            </w:r>
          </w:p>
        </w:tc>
        <w:tc>
          <w:tcPr>
            <w:tcW w:w="3050" w:type="dxa"/>
            <w:vAlign w:val="center"/>
          </w:tcPr>
          <w:p w:rsidR="00370B18" w:rsidRPr="00DB17E5" w:rsidRDefault="00370B18" w:rsidP="00DB17E5">
            <w:pPr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</w:pPr>
            <w:r w:rsidRPr="00DB17E5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5’-</w:t>
            </w:r>
            <w:r w:rsidRPr="00DB17E5">
              <w:rPr>
                <w:rFonts w:ascii="Times New Roman" w:hAnsi="Times New Roman"/>
                <w:color w:val="000000"/>
                <w:sz w:val="14"/>
                <w:szCs w:val="14"/>
              </w:rPr>
              <w:t>TACAAACGTGCCTACCAAGAAACTG</w:t>
            </w:r>
            <w:r w:rsidRPr="00DB17E5">
              <w:rPr>
                <w:rFonts w:ascii="Times New Roman" w:eastAsia="Times New Roman" w:hAnsi="Times New Roman"/>
                <w:sz w:val="14"/>
                <w:szCs w:val="14"/>
                <w:lang w:val="en-US"/>
              </w:rPr>
              <w:t>-3’</w:t>
            </w:r>
          </w:p>
        </w:tc>
      </w:tr>
      <w:tr w:rsidR="00370B18" w:rsidRPr="00230A3F" w:rsidTr="00370B18">
        <w:tc>
          <w:tcPr>
            <w:tcW w:w="1950" w:type="dxa"/>
          </w:tcPr>
          <w:p w:rsidR="00370B18" w:rsidRPr="00DB17E5" w:rsidRDefault="00370B18" w:rsidP="006A493B">
            <w:pPr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</w:pPr>
            <w:proofErr w:type="spellStart"/>
            <w:r w:rsidRPr="00DB17E5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LjATP</w:t>
            </w:r>
            <w:proofErr w:type="spellEnd"/>
          </w:p>
        </w:tc>
        <w:tc>
          <w:tcPr>
            <w:tcW w:w="3522" w:type="dxa"/>
            <w:vAlign w:val="center"/>
          </w:tcPr>
          <w:p w:rsidR="00370B18" w:rsidRPr="00DB17E5" w:rsidRDefault="00370B18" w:rsidP="00DB17E5">
            <w:pPr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</w:pPr>
            <w:r w:rsidRPr="00DB17E5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5’-</w:t>
            </w:r>
            <w:r w:rsidRPr="00DB17E5">
              <w:rPr>
                <w:rFonts w:ascii="Times New Roman" w:hAnsi="Times New Roman"/>
                <w:color w:val="000000"/>
                <w:sz w:val="14"/>
                <w:szCs w:val="14"/>
              </w:rPr>
              <w:t>CAATGTCGCCAAGGCCCATGGTG</w:t>
            </w:r>
            <w:r w:rsidRPr="00DB17E5">
              <w:rPr>
                <w:rFonts w:ascii="Times New Roman" w:eastAsia="Times New Roman" w:hAnsi="Times New Roman"/>
                <w:sz w:val="14"/>
                <w:szCs w:val="14"/>
                <w:lang w:val="en-US"/>
              </w:rPr>
              <w:t>-3’</w:t>
            </w:r>
          </w:p>
        </w:tc>
        <w:tc>
          <w:tcPr>
            <w:tcW w:w="3050" w:type="dxa"/>
            <w:vAlign w:val="center"/>
          </w:tcPr>
          <w:p w:rsidR="00370B18" w:rsidRPr="00DB17E5" w:rsidRDefault="00370B18" w:rsidP="00DB17E5">
            <w:pPr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</w:pPr>
            <w:r w:rsidRPr="00DB17E5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5’-</w:t>
            </w:r>
            <w:r w:rsidRPr="00DB17E5">
              <w:rPr>
                <w:rFonts w:ascii="Times New Roman" w:hAnsi="Times New Roman"/>
                <w:color w:val="000000"/>
                <w:sz w:val="14"/>
                <w:szCs w:val="14"/>
              </w:rPr>
              <w:t>AACACCACTCTCGATCATTTCTCTG</w:t>
            </w:r>
          </w:p>
        </w:tc>
      </w:tr>
      <w:tr w:rsidR="00370B18" w:rsidRPr="00230A3F" w:rsidTr="00370B18">
        <w:tc>
          <w:tcPr>
            <w:tcW w:w="1950" w:type="dxa"/>
          </w:tcPr>
          <w:p w:rsidR="00370B18" w:rsidRPr="00DB17E5" w:rsidRDefault="00370B18" w:rsidP="006A493B">
            <w:pPr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</w:pPr>
            <w:proofErr w:type="spellStart"/>
            <w:r w:rsidRPr="00DB17E5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LjUBQ</w:t>
            </w:r>
            <w:proofErr w:type="spellEnd"/>
          </w:p>
        </w:tc>
        <w:tc>
          <w:tcPr>
            <w:tcW w:w="3522" w:type="dxa"/>
            <w:vAlign w:val="center"/>
          </w:tcPr>
          <w:p w:rsidR="00370B18" w:rsidRPr="00DB17E5" w:rsidRDefault="00370B18" w:rsidP="00DB17E5">
            <w:pPr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</w:pPr>
            <w:r w:rsidRPr="00DB17E5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5’-</w:t>
            </w:r>
            <w:r w:rsidRPr="00DB17E5">
              <w:rPr>
                <w:rFonts w:ascii="Times New Roman" w:hAnsi="Times New Roman"/>
                <w:color w:val="000000"/>
                <w:sz w:val="14"/>
                <w:szCs w:val="14"/>
              </w:rPr>
              <w:t>ATGTGCATTTTAAGACAGGG</w:t>
            </w:r>
            <w:r w:rsidRPr="00DB17E5">
              <w:rPr>
                <w:rFonts w:ascii="Times New Roman" w:eastAsia="Times New Roman" w:hAnsi="Times New Roman"/>
                <w:sz w:val="14"/>
                <w:szCs w:val="14"/>
                <w:lang w:val="en-US"/>
              </w:rPr>
              <w:t>-3’</w:t>
            </w:r>
          </w:p>
        </w:tc>
        <w:tc>
          <w:tcPr>
            <w:tcW w:w="3050" w:type="dxa"/>
            <w:vAlign w:val="center"/>
          </w:tcPr>
          <w:p w:rsidR="00370B18" w:rsidRPr="00DB17E5" w:rsidRDefault="00370B18" w:rsidP="00DB17E5">
            <w:pPr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</w:pPr>
            <w:r w:rsidRPr="00DB17E5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5’-</w:t>
            </w:r>
            <w:r w:rsidRPr="00DB17E5">
              <w:rPr>
                <w:rFonts w:ascii="Times New Roman" w:hAnsi="Times New Roman"/>
                <w:color w:val="000000"/>
                <w:sz w:val="14"/>
                <w:szCs w:val="14"/>
              </w:rPr>
              <w:t>GAACGTAGAAGATTGCCTGAA</w:t>
            </w:r>
            <w:r w:rsidRPr="00DB17E5">
              <w:rPr>
                <w:rFonts w:ascii="Times New Roman" w:eastAsia="Times New Roman" w:hAnsi="Times New Roman"/>
                <w:sz w:val="14"/>
                <w:szCs w:val="14"/>
                <w:lang w:val="en-US"/>
              </w:rPr>
              <w:t>-3’</w:t>
            </w:r>
          </w:p>
        </w:tc>
      </w:tr>
      <w:tr w:rsidR="00370B18" w:rsidRPr="00230A3F" w:rsidTr="00370B18">
        <w:tc>
          <w:tcPr>
            <w:tcW w:w="1950" w:type="dxa"/>
          </w:tcPr>
          <w:p w:rsidR="00370B18" w:rsidRPr="00DB17E5" w:rsidRDefault="00370B18" w:rsidP="006A493B">
            <w:pPr>
              <w:tabs>
                <w:tab w:val="left" w:pos="993"/>
              </w:tabs>
              <w:autoSpaceDE w:val="0"/>
              <w:autoSpaceDN w:val="0"/>
              <w:adjustRightInd w:val="0"/>
              <w:ind w:left="395" w:hanging="395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</w:pPr>
            <w:r w:rsidRPr="00DB17E5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LjPP2</w:t>
            </w:r>
          </w:p>
        </w:tc>
        <w:tc>
          <w:tcPr>
            <w:tcW w:w="3522" w:type="dxa"/>
            <w:vAlign w:val="center"/>
          </w:tcPr>
          <w:p w:rsidR="00370B18" w:rsidRPr="00DB17E5" w:rsidRDefault="00370B18" w:rsidP="00DB17E5">
            <w:pPr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</w:pPr>
            <w:r w:rsidRPr="00DB17E5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5’-</w:t>
            </w:r>
            <w:r w:rsidRPr="00DB17E5">
              <w:rPr>
                <w:rFonts w:ascii="Times New Roman" w:hAnsi="Times New Roman"/>
                <w:color w:val="000000"/>
                <w:sz w:val="14"/>
                <w:szCs w:val="14"/>
              </w:rPr>
              <w:t>GTAAATGCGTCTAAAGATAGGGTCC</w:t>
            </w:r>
            <w:r w:rsidRPr="00DB17E5">
              <w:rPr>
                <w:rFonts w:ascii="Times New Roman" w:eastAsia="Times New Roman" w:hAnsi="Times New Roman"/>
                <w:sz w:val="14"/>
                <w:szCs w:val="14"/>
                <w:lang w:val="en-US"/>
              </w:rPr>
              <w:t>-3’</w:t>
            </w:r>
          </w:p>
        </w:tc>
        <w:tc>
          <w:tcPr>
            <w:tcW w:w="3050" w:type="dxa"/>
            <w:vAlign w:val="center"/>
          </w:tcPr>
          <w:p w:rsidR="00370B18" w:rsidRPr="00DB17E5" w:rsidRDefault="00370B18" w:rsidP="00DB17E5">
            <w:pPr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</w:pPr>
            <w:r w:rsidRPr="00DB17E5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5’-</w:t>
            </w:r>
            <w:r w:rsidRPr="00DB17E5">
              <w:rPr>
                <w:rFonts w:ascii="Times New Roman" w:hAnsi="Times New Roman"/>
                <w:color w:val="000000"/>
                <w:sz w:val="14"/>
                <w:szCs w:val="14"/>
              </w:rPr>
              <w:t>ACTAGACTGTAGTGCTTGAGAGGC</w:t>
            </w:r>
            <w:r w:rsidRPr="00DB17E5">
              <w:rPr>
                <w:rFonts w:ascii="Times New Roman" w:eastAsia="Times New Roman" w:hAnsi="Times New Roman"/>
                <w:sz w:val="14"/>
                <w:szCs w:val="14"/>
                <w:lang w:val="en-US"/>
              </w:rPr>
              <w:t>-3’</w:t>
            </w:r>
          </w:p>
        </w:tc>
      </w:tr>
    </w:tbl>
    <w:p w:rsidR="005A0A85" w:rsidRDefault="005A0A85" w:rsidP="005A0A85">
      <w:pPr>
        <w:rPr>
          <w:rFonts w:ascii="Times New Roman" w:hAnsi="Times New Roman"/>
          <w:sz w:val="24"/>
          <w:szCs w:val="24"/>
          <w:lang w:val="en-US"/>
        </w:rPr>
      </w:pPr>
    </w:p>
    <w:p w:rsidR="0002691D" w:rsidRDefault="0002691D" w:rsidP="00370B18">
      <w:pPr>
        <w:jc w:val="both"/>
        <w:rPr>
          <w:rFonts w:ascii="Times New Roman" w:hAnsi="Times New Roman"/>
          <w:sz w:val="24"/>
          <w:szCs w:val="24"/>
          <w:lang w:val="en-US"/>
        </w:rPr>
      </w:pPr>
      <w:r w:rsidRPr="0002691D">
        <w:rPr>
          <w:rFonts w:ascii="Times New Roman" w:hAnsi="Times New Roman"/>
          <w:b/>
          <w:sz w:val="24"/>
          <w:szCs w:val="24"/>
          <w:lang w:val="en-US"/>
        </w:rPr>
        <w:t>Table S</w:t>
      </w:r>
      <w:r w:rsidR="004F35A6">
        <w:rPr>
          <w:rFonts w:ascii="Times New Roman" w:hAnsi="Times New Roman"/>
          <w:b/>
          <w:sz w:val="24"/>
          <w:szCs w:val="24"/>
          <w:lang w:val="en-US"/>
        </w:rPr>
        <w:t>3</w:t>
      </w:r>
      <w:r w:rsidRPr="0002691D">
        <w:rPr>
          <w:rFonts w:ascii="Times New Roman" w:hAnsi="Times New Roman"/>
          <w:b/>
          <w:sz w:val="24"/>
          <w:szCs w:val="24"/>
          <w:lang w:val="en-US"/>
        </w:rPr>
        <w:t>:</w:t>
      </w:r>
      <w:r>
        <w:rPr>
          <w:rFonts w:ascii="Times New Roman" w:hAnsi="Times New Roman"/>
          <w:sz w:val="24"/>
          <w:szCs w:val="24"/>
          <w:lang w:val="en-US"/>
        </w:rPr>
        <w:t xml:space="preserve"> Primers used for cloning into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GoldenG</w:t>
      </w:r>
      <w:r w:rsidR="0092695D">
        <w:rPr>
          <w:rFonts w:ascii="Times New Roman" w:hAnsi="Times New Roman"/>
          <w:sz w:val="24"/>
          <w:szCs w:val="24"/>
          <w:lang w:val="en-US"/>
        </w:rPr>
        <w:t>ate</w:t>
      </w:r>
      <w:proofErr w:type="spellEnd"/>
      <w:r w:rsidR="0092695D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34086">
        <w:rPr>
          <w:rFonts w:ascii="Times New Roman" w:hAnsi="Times New Roman"/>
          <w:sz w:val="24"/>
          <w:szCs w:val="24"/>
          <w:lang w:val="en-US"/>
        </w:rPr>
        <w:t>(GG)</w:t>
      </w:r>
      <w:r w:rsidR="00370B18">
        <w:rPr>
          <w:rFonts w:ascii="Times New Roman" w:hAnsi="Times New Roman"/>
          <w:sz w:val="24"/>
          <w:szCs w:val="24"/>
          <w:lang w:val="en-US"/>
        </w:rPr>
        <w:t xml:space="preserve"> and Gateway (GW) vectors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7280"/>
      </w:tblGrid>
      <w:tr w:rsidR="00370B18" w:rsidRPr="00DB17E5" w:rsidTr="00025525">
        <w:tc>
          <w:tcPr>
            <w:tcW w:w="8522" w:type="dxa"/>
            <w:gridSpan w:val="2"/>
          </w:tcPr>
          <w:p w:rsidR="00370B18" w:rsidRPr="00DB17E5" w:rsidRDefault="00370B18" w:rsidP="00370B18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DB17E5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LjPUB13</w:t>
            </w:r>
            <w:r w:rsidRPr="00DB17E5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promoter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Pr="00E53807">
              <w:rPr>
                <w:rFonts w:ascii="Times New Roman" w:hAnsi="Times New Roman"/>
                <w:sz w:val="24"/>
                <w:szCs w:val="24"/>
                <w:lang w:val="en-US"/>
              </w:rPr>
              <w:t>(GG)</w:t>
            </w:r>
          </w:p>
        </w:tc>
      </w:tr>
      <w:tr w:rsidR="00370B18" w:rsidRPr="00DB17E5" w:rsidTr="001413D4">
        <w:tc>
          <w:tcPr>
            <w:tcW w:w="1242" w:type="dxa"/>
          </w:tcPr>
          <w:p w:rsidR="00370B18" w:rsidRPr="00DB17E5" w:rsidRDefault="00370B18" w:rsidP="00370B18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B17E5">
              <w:rPr>
                <w:rFonts w:ascii="Times New Roman" w:hAnsi="Times New Roman"/>
                <w:sz w:val="24"/>
                <w:szCs w:val="24"/>
                <w:lang w:val="en-US"/>
              </w:rPr>
              <w:t>forward</w:t>
            </w:r>
          </w:p>
        </w:tc>
        <w:tc>
          <w:tcPr>
            <w:tcW w:w="7280" w:type="dxa"/>
            <w:vAlign w:val="center"/>
          </w:tcPr>
          <w:p w:rsidR="00370B18" w:rsidRPr="006F14D1" w:rsidRDefault="00370B18" w:rsidP="00370B18">
            <w:pPr>
              <w:rPr>
                <w:rFonts w:ascii="Times New Roman" w:hAnsi="Times New Roman"/>
                <w:sz w:val="14"/>
                <w:szCs w:val="14"/>
                <w:lang w:val="en-US"/>
              </w:rPr>
            </w:pPr>
            <w:r w:rsidRPr="006F14D1">
              <w:rPr>
                <w:rFonts w:ascii="Times New Roman" w:hAnsi="Times New Roman"/>
                <w:sz w:val="14"/>
                <w:szCs w:val="14"/>
                <w:lang w:val="en-US"/>
              </w:rPr>
              <w:t>5’-TTTGAAGACAAGGAGGTCGATTCATGTTTTGCACC-3’</w:t>
            </w:r>
          </w:p>
        </w:tc>
      </w:tr>
      <w:tr w:rsidR="00370B18" w:rsidRPr="00DB17E5" w:rsidTr="001413D4">
        <w:tc>
          <w:tcPr>
            <w:tcW w:w="1242" w:type="dxa"/>
          </w:tcPr>
          <w:p w:rsidR="00370B18" w:rsidRPr="00DB17E5" w:rsidRDefault="00370B18" w:rsidP="00370B18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B17E5">
              <w:rPr>
                <w:rFonts w:ascii="Times New Roman" w:hAnsi="Times New Roman"/>
                <w:sz w:val="24"/>
                <w:szCs w:val="24"/>
                <w:lang w:val="en-US"/>
              </w:rPr>
              <w:t>reverse</w:t>
            </w:r>
          </w:p>
        </w:tc>
        <w:tc>
          <w:tcPr>
            <w:tcW w:w="7280" w:type="dxa"/>
            <w:vAlign w:val="center"/>
          </w:tcPr>
          <w:p w:rsidR="00370B18" w:rsidRPr="006F14D1" w:rsidRDefault="00370B18" w:rsidP="00370B18">
            <w:pPr>
              <w:rPr>
                <w:rFonts w:ascii="Times New Roman" w:hAnsi="Times New Roman"/>
                <w:sz w:val="14"/>
                <w:szCs w:val="14"/>
                <w:lang w:val="en-US"/>
              </w:rPr>
            </w:pPr>
            <w:r w:rsidRPr="006F14D1">
              <w:rPr>
                <w:rFonts w:ascii="Times New Roman" w:hAnsi="Times New Roman"/>
                <w:sz w:val="14"/>
                <w:szCs w:val="14"/>
                <w:lang w:val="en-US"/>
              </w:rPr>
              <w:t>5’-TTTGAAGACAACATTGGCTGCGCCGCCACCACCAC-3’</w:t>
            </w:r>
          </w:p>
        </w:tc>
      </w:tr>
      <w:tr w:rsidR="00370B18" w:rsidTr="001413D4">
        <w:tc>
          <w:tcPr>
            <w:tcW w:w="8522" w:type="dxa"/>
            <w:gridSpan w:val="2"/>
            <w:vAlign w:val="center"/>
          </w:tcPr>
          <w:p w:rsidR="00370B18" w:rsidRDefault="00370B18" w:rsidP="00370B18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B17E5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LjPUB13</w:t>
            </w:r>
            <w:r w:rsidRPr="00DB17E5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terminator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Pr="00E53807">
              <w:rPr>
                <w:rFonts w:ascii="Times New Roman" w:hAnsi="Times New Roman"/>
                <w:sz w:val="24"/>
                <w:szCs w:val="24"/>
                <w:lang w:val="en-US"/>
              </w:rPr>
              <w:t>(GG)</w:t>
            </w:r>
          </w:p>
        </w:tc>
      </w:tr>
      <w:tr w:rsidR="00025525" w:rsidTr="001413D4">
        <w:tc>
          <w:tcPr>
            <w:tcW w:w="1242" w:type="dxa"/>
          </w:tcPr>
          <w:p w:rsidR="00025525" w:rsidRPr="00DB17E5" w:rsidRDefault="00025525" w:rsidP="00025525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B17E5">
              <w:rPr>
                <w:rFonts w:ascii="Times New Roman" w:hAnsi="Times New Roman"/>
                <w:sz w:val="24"/>
                <w:szCs w:val="24"/>
                <w:lang w:val="en-US"/>
              </w:rPr>
              <w:t>forward</w:t>
            </w:r>
          </w:p>
        </w:tc>
        <w:tc>
          <w:tcPr>
            <w:tcW w:w="7280" w:type="dxa"/>
            <w:vAlign w:val="center"/>
          </w:tcPr>
          <w:p w:rsidR="00025525" w:rsidRPr="006F14D1" w:rsidRDefault="00B23BB2" w:rsidP="00025525">
            <w:pPr>
              <w:rPr>
                <w:rFonts w:ascii="Times New Roman" w:hAnsi="Times New Roman"/>
                <w:sz w:val="14"/>
                <w:szCs w:val="14"/>
                <w:lang w:val="en-US"/>
              </w:rPr>
            </w:pPr>
            <w:r>
              <w:rPr>
                <w:rFonts w:ascii="Times New Roman" w:hAnsi="Times New Roman"/>
                <w:sz w:val="14"/>
                <w:szCs w:val="14"/>
                <w:lang w:val="en-US"/>
              </w:rPr>
              <w:t>5’-TTTGAAGACAAGCTT</w:t>
            </w:r>
            <w:r w:rsidR="00025525" w:rsidRPr="006F14D1">
              <w:rPr>
                <w:rFonts w:ascii="Times New Roman" w:hAnsi="Times New Roman"/>
                <w:sz w:val="14"/>
                <w:szCs w:val="14"/>
                <w:lang w:val="en-US"/>
              </w:rPr>
              <w:t>GATGTCTTGTTTATACTTTTG-3’</w:t>
            </w:r>
          </w:p>
        </w:tc>
      </w:tr>
      <w:tr w:rsidR="00025525" w:rsidTr="001413D4">
        <w:tc>
          <w:tcPr>
            <w:tcW w:w="1242" w:type="dxa"/>
          </w:tcPr>
          <w:p w:rsidR="00025525" w:rsidRPr="00DB17E5" w:rsidRDefault="00025525" w:rsidP="00025525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B17E5">
              <w:rPr>
                <w:rFonts w:ascii="Times New Roman" w:hAnsi="Times New Roman"/>
                <w:sz w:val="24"/>
                <w:szCs w:val="24"/>
                <w:lang w:val="en-US"/>
              </w:rPr>
              <w:t>reverse</w:t>
            </w:r>
          </w:p>
        </w:tc>
        <w:tc>
          <w:tcPr>
            <w:tcW w:w="7280" w:type="dxa"/>
            <w:vAlign w:val="center"/>
          </w:tcPr>
          <w:p w:rsidR="00025525" w:rsidRPr="006F14D1" w:rsidRDefault="00025525" w:rsidP="00025525">
            <w:pPr>
              <w:rPr>
                <w:rFonts w:ascii="Times New Roman" w:hAnsi="Times New Roman"/>
                <w:sz w:val="14"/>
                <w:szCs w:val="14"/>
                <w:lang w:val="en-US"/>
              </w:rPr>
            </w:pPr>
            <w:r w:rsidRPr="006F14D1">
              <w:rPr>
                <w:rFonts w:ascii="Times New Roman" w:hAnsi="Times New Roman"/>
                <w:sz w:val="14"/>
                <w:szCs w:val="14"/>
                <w:lang w:val="en-US"/>
              </w:rPr>
              <w:t>5’-TTTGAAGACAAAGCGCCAACATATTAGATAAGTTC-3’</w:t>
            </w:r>
          </w:p>
        </w:tc>
      </w:tr>
      <w:tr w:rsidR="005E5AAB" w:rsidRPr="00FF6388" w:rsidTr="001413D4">
        <w:tc>
          <w:tcPr>
            <w:tcW w:w="8522" w:type="dxa"/>
            <w:gridSpan w:val="2"/>
            <w:vAlign w:val="center"/>
          </w:tcPr>
          <w:p w:rsidR="005E5AAB" w:rsidRPr="005E5AAB" w:rsidRDefault="005E5AAB" w:rsidP="00370B18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17C96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PUB13</w:t>
            </w:r>
            <w:r w:rsidR="00136566" w:rsidRPr="00136566">
              <w:rPr>
                <w:rFonts w:ascii="Times New Roman" w:hAnsi="Times New Roman"/>
                <w:b/>
                <w:i/>
                <w:sz w:val="24"/>
                <w:szCs w:val="24"/>
                <w:vertAlign w:val="subscript"/>
                <w:lang w:val="en-US"/>
              </w:rPr>
              <w:t>ARM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in </w:t>
            </w:r>
            <w:r w:rsidRPr="005E5AAB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pGREEN029:35S:GW:nYFP/</w:t>
            </w:r>
            <w:proofErr w:type="spellStart"/>
            <w:r w:rsidRPr="005E5AAB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cYFP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Pr="00E53807">
              <w:rPr>
                <w:rFonts w:ascii="Times New Roman" w:hAnsi="Times New Roman"/>
                <w:sz w:val="24"/>
                <w:szCs w:val="24"/>
                <w:lang w:val="en-US"/>
              </w:rPr>
              <w:t>(GW)</w:t>
            </w:r>
          </w:p>
        </w:tc>
      </w:tr>
      <w:tr w:rsidR="005E5AAB" w:rsidTr="001413D4">
        <w:tc>
          <w:tcPr>
            <w:tcW w:w="1242" w:type="dxa"/>
          </w:tcPr>
          <w:p w:rsidR="005E5AAB" w:rsidRDefault="005E5AAB" w:rsidP="00370B18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B17E5">
              <w:rPr>
                <w:rFonts w:ascii="Times New Roman" w:hAnsi="Times New Roman"/>
                <w:sz w:val="24"/>
                <w:szCs w:val="24"/>
                <w:lang w:val="en-US"/>
              </w:rPr>
              <w:t>forward</w:t>
            </w:r>
          </w:p>
        </w:tc>
        <w:tc>
          <w:tcPr>
            <w:tcW w:w="7280" w:type="dxa"/>
            <w:vAlign w:val="center"/>
          </w:tcPr>
          <w:p w:rsidR="005E5AAB" w:rsidRPr="006F14D1" w:rsidRDefault="001A0920" w:rsidP="00370B18">
            <w:pPr>
              <w:jc w:val="both"/>
              <w:rPr>
                <w:rFonts w:ascii="Times New Roman" w:hAnsi="Times New Roman"/>
                <w:sz w:val="14"/>
                <w:szCs w:val="14"/>
                <w:lang w:val="en-US"/>
              </w:rPr>
            </w:pPr>
            <w:r w:rsidRPr="006F14D1">
              <w:rPr>
                <w:rFonts w:ascii="Times New Roman" w:hAnsi="Times New Roman"/>
                <w:sz w:val="14"/>
                <w:szCs w:val="14"/>
                <w:lang w:val="en-US"/>
              </w:rPr>
              <w:t>5’</w:t>
            </w:r>
            <w:r w:rsidRPr="006F14D1">
              <w:rPr>
                <w:rFonts w:ascii="Times New Roman" w:eastAsiaTheme="minorHAnsi" w:hAnsi="Times New Roman"/>
                <w:color w:val="000000"/>
                <w:sz w:val="14"/>
                <w:szCs w:val="14"/>
                <w:lang w:val="en-US"/>
              </w:rPr>
              <w:t>-GGGGACAAGTTTGTACAAAAAAGCAGGCTTCATGAGCACCTCTCAACCTAGC-</w:t>
            </w:r>
            <w:r w:rsidRPr="006F14D1">
              <w:rPr>
                <w:rFonts w:ascii="Times New Roman" w:hAnsi="Times New Roman"/>
                <w:sz w:val="14"/>
                <w:szCs w:val="14"/>
                <w:lang w:val="en-US"/>
              </w:rPr>
              <w:t>3’</w:t>
            </w:r>
          </w:p>
        </w:tc>
      </w:tr>
      <w:tr w:rsidR="005E5AAB" w:rsidTr="001413D4">
        <w:tc>
          <w:tcPr>
            <w:tcW w:w="1242" w:type="dxa"/>
          </w:tcPr>
          <w:p w:rsidR="005E5AAB" w:rsidRDefault="005E5AAB" w:rsidP="00370B18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B17E5">
              <w:rPr>
                <w:rFonts w:ascii="Times New Roman" w:hAnsi="Times New Roman"/>
                <w:sz w:val="24"/>
                <w:szCs w:val="24"/>
                <w:lang w:val="en-US"/>
              </w:rPr>
              <w:t>reverse</w:t>
            </w:r>
          </w:p>
        </w:tc>
        <w:tc>
          <w:tcPr>
            <w:tcW w:w="7280" w:type="dxa"/>
            <w:vAlign w:val="center"/>
          </w:tcPr>
          <w:p w:rsidR="005E5AAB" w:rsidRPr="006F14D1" w:rsidRDefault="001413D4" w:rsidP="00370B18">
            <w:pPr>
              <w:jc w:val="both"/>
              <w:rPr>
                <w:rFonts w:ascii="Times New Roman" w:hAnsi="Times New Roman"/>
                <w:sz w:val="14"/>
                <w:szCs w:val="14"/>
                <w:lang w:val="en-US"/>
              </w:rPr>
            </w:pPr>
            <w:r w:rsidRPr="006F14D1">
              <w:rPr>
                <w:rFonts w:ascii="Times New Roman" w:hAnsi="Times New Roman"/>
                <w:sz w:val="14"/>
                <w:szCs w:val="14"/>
                <w:lang w:val="en-US"/>
              </w:rPr>
              <w:t>5’</w:t>
            </w:r>
            <w:r w:rsidRPr="006F14D1">
              <w:rPr>
                <w:rFonts w:ascii="Times New Roman" w:eastAsiaTheme="minorHAnsi" w:hAnsi="Times New Roman"/>
                <w:color w:val="000000"/>
                <w:sz w:val="14"/>
                <w:szCs w:val="14"/>
                <w:lang w:val="en-US"/>
              </w:rPr>
              <w:t>-</w:t>
            </w:r>
            <w:r w:rsidR="001A0920" w:rsidRPr="006F14D1">
              <w:rPr>
                <w:rFonts w:ascii="Times New Roman" w:eastAsiaTheme="minorHAnsi" w:hAnsi="Times New Roman"/>
                <w:color w:val="000000"/>
                <w:sz w:val="14"/>
                <w:szCs w:val="14"/>
                <w:lang w:val="en-US"/>
              </w:rPr>
              <w:t>GGGGACCACTTTGTACAAGAAAGCTGGGTCGGTATCATCAAGGTTAGAAATTG</w:t>
            </w:r>
            <w:r w:rsidRPr="006F14D1">
              <w:rPr>
                <w:rFonts w:ascii="Times New Roman" w:eastAsiaTheme="minorHAnsi" w:hAnsi="Times New Roman"/>
                <w:color w:val="000000"/>
                <w:sz w:val="14"/>
                <w:szCs w:val="14"/>
                <w:lang w:val="en-US"/>
              </w:rPr>
              <w:t>-</w:t>
            </w:r>
            <w:r w:rsidRPr="006F14D1">
              <w:rPr>
                <w:rFonts w:ascii="Times New Roman" w:hAnsi="Times New Roman"/>
                <w:sz w:val="14"/>
                <w:szCs w:val="14"/>
                <w:lang w:val="en-US"/>
              </w:rPr>
              <w:t>3’</w:t>
            </w:r>
          </w:p>
        </w:tc>
      </w:tr>
      <w:tr w:rsidR="00F86B57" w:rsidRPr="00FF6388" w:rsidTr="00AB002E">
        <w:tc>
          <w:tcPr>
            <w:tcW w:w="8522" w:type="dxa"/>
            <w:gridSpan w:val="2"/>
          </w:tcPr>
          <w:p w:rsidR="00F86B57" w:rsidRPr="00F86B57" w:rsidRDefault="00F86B57" w:rsidP="00370B18">
            <w:pPr>
              <w:jc w:val="both"/>
              <w:rPr>
                <w:rFonts w:ascii="Times New Roman" w:hAnsi="Times New Roman"/>
                <w:b/>
                <w:sz w:val="14"/>
                <w:szCs w:val="14"/>
                <w:lang w:val="en-US"/>
              </w:rPr>
            </w:pPr>
            <w:r w:rsidRPr="00F86B57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LjBAK1</w:t>
            </w:r>
            <w:r w:rsidRPr="00F86B57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="009771B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in </w:t>
            </w:r>
            <w:r w:rsidR="009771B4" w:rsidRPr="005E5AAB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pGREEN029:35S:GW:nYFP/</w:t>
            </w:r>
            <w:proofErr w:type="spellStart"/>
            <w:r w:rsidR="009771B4" w:rsidRPr="005E5AAB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cYFP</w:t>
            </w:r>
            <w:proofErr w:type="spellEnd"/>
            <w:r w:rsidRPr="00F86B57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Pr="009771B4">
              <w:rPr>
                <w:rFonts w:ascii="Times New Roman" w:hAnsi="Times New Roman"/>
                <w:sz w:val="24"/>
                <w:szCs w:val="24"/>
                <w:lang w:val="en-US"/>
              </w:rPr>
              <w:t>(GW)</w:t>
            </w:r>
          </w:p>
        </w:tc>
      </w:tr>
      <w:tr w:rsidR="00F86B57" w:rsidRPr="00F86B57" w:rsidTr="001413D4">
        <w:tc>
          <w:tcPr>
            <w:tcW w:w="1242" w:type="dxa"/>
          </w:tcPr>
          <w:p w:rsidR="00F86B57" w:rsidRDefault="00F86B57" w:rsidP="001F02EF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B17E5">
              <w:rPr>
                <w:rFonts w:ascii="Times New Roman" w:hAnsi="Times New Roman"/>
                <w:sz w:val="24"/>
                <w:szCs w:val="24"/>
                <w:lang w:val="en-US"/>
              </w:rPr>
              <w:t>forward</w:t>
            </w:r>
          </w:p>
        </w:tc>
        <w:tc>
          <w:tcPr>
            <w:tcW w:w="7280" w:type="dxa"/>
            <w:vAlign w:val="center"/>
          </w:tcPr>
          <w:p w:rsidR="00F86B57" w:rsidRPr="006F14D1" w:rsidRDefault="00136566" w:rsidP="00370B18">
            <w:pPr>
              <w:jc w:val="both"/>
              <w:rPr>
                <w:rFonts w:ascii="Times New Roman" w:hAnsi="Times New Roman"/>
                <w:sz w:val="14"/>
                <w:szCs w:val="14"/>
                <w:lang w:val="en-US"/>
              </w:rPr>
            </w:pPr>
            <w:r w:rsidRPr="006F14D1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5’-</w:t>
            </w:r>
            <w:r w:rsidR="009771B4" w:rsidRPr="006F14D1">
              <w:rPr>
                <w:rFonts w:ascii="Times New Roman" w:hAnsi="Times New Roman"/>
                <w:color w:val="000000"/>
                <w:sz w:val="14"/>
                <w:szCs w:val="14"/>
              </w:rPr>
              <w:t>CACCATGGAGAGAGTGAATTCATC</w:t>
            </w:r>
            <w:r w:rsidRPr="006F14D1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-3’</w:t>
            </w:r>
          </w:p>
        </w:tc>
      </w:tr>
      <w:tr w:rsidR="00F86B57" w:rsidRPr="00F86B57" w:rsidTr="001413D4">
        <w:tc>
          <w:tcPr>
            <w:tcW w:w="1242" w:type="dxa"/>
          </w:tcPr>
          <w:p w:rsidR="00F86B57" w:rsidRDefault="00F86B57" w:rsidP="001F02EF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B17E5">
              <w:rPr>
                <w:rFonts w:ascii="Times New Roman" w:hAnsi="Times New Roman"/>
                <w:sz w:val="24"/>
                <w:szCs w:val="24"/>
                <w:lang w:val="en-US"/>
              </w:rPr>
              <w:t>reverse</w:t>
            </w:r>
          </w:p>
        </w:tc>
        <w:tc>
          <w:tcPr>
            <w:tcW w:w="7280" w:type="dxa"/>
            <w:vAlign w:val="center"/>
          </w:tcPr>
          <w:p w:rsidR="00F86B57" w:rsidRPr="006F14D1" w:rsidRDefault="00136566" w:rsidP="00370B18">
            <w:pPr>
              <w:jc w:val="both"/>
              <w:rPr>
                <w:rFonts w:ascii="Times New Roman" w:hAnsi="Times New Roman"/>
                <w:sz w:val="14"/>
                <w:szCs w:val="14"/>
                <w:lang w:val="en-US"/>
              </w:rPr>
            </w:pPr>
            <w:r w:rsidRPr="006F14D1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5’-</w:t>
            </w:r>
            <w:r w:rsidR="009771B4" w:rsidRPr="006F14D1">
              <w:rPr>
                <w:rFonts w:ascii="Times New Roman" w:hAnsi="Times New Roman"/>
                <w:color w:val="000000"/>
                <w:sz w:val="14"/>
                <w:szCs w:val="14"/>
              </w:rPr>
              <w:t>TCTAGGGCCTGATAGTTCATCTGGC</w:t>
            </w:r>
            <w:r w:rsidRPr="006F14D1">
              <w:rPr>
                <w:rFonts w:ascii="Times New Roman" w:hAnsi="Times New Roman"/>
                <w:color w:val="000000"/>
                <w:sz w:val="14"/>
                <w:szCs w:val="14"/>
                <w:lang w:val="en-US"/>
              </w:rPr>
              <w:t>-3’</w:t>
            </w:r>
          </w:p>
        </w:tc>
      </w:tr>
    </w:tbl>
    <w:p w:rsidR="00370B18" w:rsidRDefault="00370B18" w:rsidP="00370B18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02691D" w:rsidRDefault="0002691D" w:rsidP="005A0A85">
      <w:pPr>
        <w:rPr>
          <w:rFonts w:ascii="Times New Roman" w:hAnsi="Times New Roman"/>
          <w:sz w:val="24"/>
          <w:szCs w:val="24"/>
          <w:lang w:val="en-US"/>
        </w:rPr>
      </w:pPr>
    </w:p>
    <w:p w:rsidR="00894495" w:rsidRPr="00C81517" w:rsidRDefault="007B11FD" w:rsidP="00894495">
      <w:pPr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el-GR"/>
        </w:rPr>
        <w:lastRenderedPageBreak/>
        <w:drawing>
          <wp:inline distT="0" distB="0" distL="0" distR="0">
            <wp:extent cx="5218872" cy="3059422"/>
            <wp:effectExtent l="19050" t="0" r="828" b="0"/>
            <wp:docPr id="8" name="7 - Εικόνα" descr="Figure_S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_S1.tif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30351" cy="3066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557" w:rsidRPr="00FF6388" w:rsidRDefault="00894495" w:rsidP="00FF6388">
      <w:pPr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>Figure S1</w:t>
      </w:r>
      <w:r w:rsidRPr="00280BE7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>.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5B7FE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Neighbor-joining</w:t>
      </w:r>
      <w:r w:rsidRPr="005B7FE1">
        <w:rPr>
          <w:rStyle w:val="apple-converted-space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5B7FE1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phylogenetic</w:t>
      </w:r>
      <w:r w:rsidRPr="005B7FE1">
        <w:rPr>
          <w:rStyle w:val="apple-converted-space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5B7FE1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tree of amino acid sequences of </w:t>
      </w:r>
      <w:r w:rsidRPr="00370B18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Lj</w:t>
      </w:r>
      <w:r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PUB13 </w:t>
      </w:r>
      <w:r w:rsidR="00370B18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(</w:t>
      </w:r>
      <w:r w:rsidR="00370B18">
        <w:rPr>
          <w:rFonts w:ascii="Times New Roman" w:hAnsi="Times New Roman"/>
          <w:sz w:val="24"/>
          <w:szCs w:val="24"/>
          <w:lang w:val="en-US"/>
        </w:rPr>
        <w:t>Lj3g3v3189730.1</w:t>
      </w:r>
      <w:r w:rsidR="00370B18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) </w:t>
      </w:r>
      <w:r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with </w:t>
      </w:r>
      <w:r w:rsidRPr="00370B18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Lotus</w:t>
      </w:r>
      <w:r w:rsidR="003C7C1C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 xml:space="preserve"> japonicus</w:t>
      </w:r>
      <w:r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uncharacterized </w:t>
      </w:r>
      <w:r w:rsidR="00584804">
        <w:rPr>
          <w:rStyle w:val="highlight"/>
          <w:rFonts w:ascii="Times New Roman" w:hAnsi="Times New Roman"/>
          <w:sz w:val="24"/>
          <w:szCs w:val="24"/>
          <w:shd w:val="clear" w:color="auto" w:fill="FFFFFF"/>
          <w:lang w:val="en-US"/>
        </w:rPr>
        <w:t>proteins</w:t>
      </w:r>
      <w:r w:rsidR="00584804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detected in </w:t>
      </w:r>
      <w:r w:rsidRPr="00370B18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Lotus</w:t>
      </w:r>
      <w:r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base v.3</w:t>
      </w:r>
      <w:r w:rsidR="00370B18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.0</w:t>
      </w:r>
      <w:r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showing the strongest similarity with </w:t>
      </w:r>
      <w:r w:rsidRPr="00370B18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Lj</w:t>
      </w:r>
      <w:r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PUB13, and </w:t>
      </w:r>
      <w:r w:rsidRPr="005B7FE1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previously char</w:t>
      </w:r>
      <w:r w:rsidR="00FF6388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acterized E3</w:t>
      </w:r>
      <w:r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s of other species: </w:t>
      </w:r>
      <w:r w:rsidRPr="00D42387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At</w:t>
      </w:r>
      <w:r w:rsidRPr="003C7C1C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PUB4 (NP_179895), </w:t>
      </w:r>
      <w:r w:rsidRPr="00D42387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At</w:t>
      </w:r>
      <w:r w:rsidRPr="003C7C1C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PUB12 (NP_565676), </w:t>
      </w:r>
      <w:r w:rsidRPr="00D42387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At</w:t>
      </w:r>
      <w:r w:rsidRPr="003C7C1C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PUB13 (NP_190235), </w:t>
      </w:r>
      <w:r w:rsidRPr="00D42387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At</w:t>
      </w:r>
      <w:r w:rsidRPr="003C7C1C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PUB14 (NP_191045), </w:t>
      </w:r>
      <w:r w:rsidRPr="00D42387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At</w:t>
      </w:r>
      <w:r w:rsidRPr="003C7C1C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PUB15 (NP_199049), </w:t>
      </w:r>
      <w:r w:rsidRPr="00D42387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At</w:t>
      </w:r>
      <w:r w:rsidRPr="003C7C1C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PUB17 (NP_174228), </w:t>
      </w:r>
      <w:r w:rsidRPr="00D42387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At</w:t>
      </w:r>
      <w:r w:rsidRPr="003C7C1C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PUB18 (NP_172526), </w:t>
      </w:r>
      <w:r w:rsidRPr="00D42387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At</w:t>
      </w:r>
      <w:r w:rsidRPr="003C7C1C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PUB19 (NP_176225), </w:t>
      </w:r>
      <w:r w:rsidRPr="00D42387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At</w:t>
      </w:r>
      <w:r w:rsidRPr="003C7C1C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PUB22 (NP_190813), </w:t>
      </w:r>
      <w:r w:rsidRPr="00D42387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At</w:t>
      </w:r>
      <w:r w:rsidRPr="003C7C1C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PUB23 (NP_181137), </w:t>
      </w:r>
      <w:r w:rsidRPr="00D42387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At</w:t>
      </w:r>
      <w:r w:rsidRPr="003C7C1C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PUB24 (NP_566402), </w:t>
      </w:r>
      <w:proofErr w:type="spellStart"/>
      <w:r w:rsidRPr="00D42387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At</w:t>
      </w:r>
      <w:r w:rsidRPr="003C7C1C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SAUL</w:t>
      </w:r>
      <w:proofErr w:type="spellEnd"/>
      <w:r w:rsidRPr="003C7C1C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(NP_564125), </w:t>
      </w:r>
      <w:r w:rsidRPr="00D42387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Bn</w:t>
      </w:r>
      <w:r w:rsidRPr="003C7C1C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ARC1 (AGP76183), </w:t>
      </w:r>
      <w:r w:rsidRPr="00D42387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Mt</w:t>
      </w:r>
      <w:r w:rsidRPr="003C7C1C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PUB1 (DDA33939), </w:t>
      </w:r>
      <w:proofErr w:type="spellStart"/>
      <w:r w:rsidRPr="00D42387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Mt</w:t>
      </w:r>
      <w:r w:rsidRPr="003C7C1C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LIN</w:t>
      </w:r>
      <w:proofErr w:type="spellEnd"/>
      <w:r w:rsidRPr="003C7C1C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(XP_003591660), </w:t>
      </w:r>
      <w:r w:rsidRPr="00D42387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Nt</w:t>
      </w:r>
      <w:r w:rsidRPr="003C7C1C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PUB4 (XP_009797979), </w:t>
      </w:r>
      <w:r w:rsidRPr="00D42387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Os</w:t>
      </w:r>
      <w:r w:rsidRPr="003C7C1C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SPL11 (Q0IMG9), </w:t>
      </w:r>
      <w:proofErr w:type="spellStart"/>
      <w:r w:rsidRPr="00D42387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Lj</w:t>
      </w:r>
      <w:r w:rsidRPr="003C7C1C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CERBERUS</w:t>
      </w:r>
      <w:proofErr w:type="spellEnd"/>
      <w:r w:rsidRPr="003C7C1C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(C6L7U1), </w:t>
      </w:r>
      <w:r w:rsidRPr="00D42387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Lj</w:t>
      </w:r>
      <w:r w:rsidRPr="003C7C1C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SINA4 (CCG06554). </w:t>
      </w:r>
      <w:r w:rsidRPr="00D42387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Lj</w:t>
      </w:r>
      <w:r w:rsidRPr="003C7C1C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PUB13</w:t>
      </w:r>
      <w:r w:rsidRPr="005B7FE1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is the closest homologue to </w:t>
      </w:r>
      <w:r w:rsidRPr="00370B18">
        <w:rPr>
          <w:rStyle w:val="highlight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 xml:space="preserve">Arabidopsis </w:t>
      </w:r>
      <w:r w:rsidRPr="005B7FE1"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PUB13.</w:t>
      </w:r>
      <w:bookmarkStart w:id="0" w:name="_GoBack"/>
      <w:bookmarkEnd w:id="0"/>
      <w:r>
        <w:rPr>
          <w:rStyle w:val="highlight"/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FF6388" w:rsidRPr="00FF6388">
        <w:rPr>
          <w:rFonts w:ascii="Times New Roman" w:eastAsiaTheme="minorHAnsi" w:hAnsi="Times New Roman"/>
          <w:sz w:val="24"/>
          <w:szCs w:val="24"/>
          <w:lang w:val="en-US"/>
        </w:rPr>
        <w:t>The alignment</w:t>
      </w:r>
      <w:r w:rsidR="00FF6388">
        <w:rPr>
          <w:rFonts w:ascii="Times New Roman" w:eastAsiaTheme="minorHAnsi" w:hAnsi="Times New Roman"/>
          <w:sz w:val="24"/>
          <w:szCs w:val="24"/>
          <w:lang w:val="en-US"/>
        </w:rPr>
        <w:t xml:space="preserve"> </w:t>
      </w:r>
      <w:r w:rsidR="00FF6388" w:rsidRPr="00FF6388">
        <w:rPr>
          <w:rFonts w:ascii="Times New Roman" w:eastAsiaTheme="minorHAnsi" w:hAnsi="Times New Roman"/>
          <w:sz w:val="24"/>
          <w:szCs w:val="24"/>
          <w:lang w:val="en-US"/>
        </w:rPr>
        <w:t>and phylogenetic analysis of the deduced amino acid sequences were performe</w:t>
      </w:r>
      <w:r w:rsidR="00FF6388">
        <w:rPr>
          <w:rFonts w:ascii="Times New Roman" w:eastAsiaTheme="minorHAnsi" w:hAnsi="Times New Roman"/>
          <w:sz w:val="24"/>
          <w:szCs w:val="24"/>
          <w:lang w:val="en-US"/>
        </w:rPr>
        <w:t xml:space="preserve">d with </w:t>
      </w:r>
      <w:r w:rsidR="00FF6388" w:rsidRPr="00FF6388">
        <w:rPr>
          <w:rFonts w:ascii="Times New Roman" w:eastAsiaTheme="minorHAnsi" w:hAnsi="Times New Roman"/>
          <w:sz w:val="24"/>
          <w:szCs w:val="24"/>
          <w:lang w:val="en-US"/>
        </w:rPr>
        <w:t>CLC sequence viewer, v.6.7.1 (CLC bio A/S). The mul</w:t>
      </w:r>
      <w:r w:rsidR="00FF6388">
        <w:rPr>
          <w:rFonts w:ascii="Times New Roman" w:eastAsiaTheme="minorHAnsi" w:hAnsi="Times New Roman"/>
          <w:sz w:val="24"/>
          <w:szCs w:val="24"/>
          <w:lang w:val="en-US"/>
        </w:rPr>
        <w:t xml:space="preserve">tiple alignment parameters were </w:t>
      </w:r>
      <w:r w:rsidR="00FF6388" w:rsidRPr="00FF6388">
        <w:rPr>
          <w:rFonts w:ascii="Times New Roman" w:eastAsiaTheme="minorHAnsi" w:hAnsi="Times New Roman"/>
          <w:sz w:val="24"/>
          <w:szCs w:val="24"/>
          <w:lang w:val="en-US"/>
        </w:rPr>
        <w:t>adjusted with gap cost 10 and ga</w:t>
      </w:r>
      <w:r w:rsidR="00FF6388">
        <w:rPr>
          <w:rFonts w:ascii="Times New Roman" w:eastAsiaTheme="minorHAnsi" w:hAnsi="Times New Roman"/>
          <w:sz w:val="24"/>
          <w:szCs w:val="24"/>
          <w:lang w:val="en-US"/>
        </w:rPr>
        <w:t xml:space="preserve">p extension 1. The phylogenetic trees were constructed </w:t>
      </w:r>
      <w:r w:rsidR="00FF6388" w:rsidRPr="00FF6388">
        <w:rPr>
          <w:rFonts w:ascii="Times New Roman" w:eastAsiaTheme="minorHAnsi" w:hAnsi="Times New Roman"/>
          <w:sz w:val="24"/>
          <w:szCs w:val="24"/>
          <w:lang w:val="en-US"/>
        </w:rPr>
        <w:t>using the neighbor-joining algorithm with bootstrap analysis of 1000 replicates.</w:t>
      </w:r>
    </w:p>
    <w:p w:rsidR="00F77557" w:rsidRDefault="007B11FD" w:rsidP="00F77557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274310" cy="6494780"/>
            <wp:effectExtent l="19050" t="0" r="2540" b="0"/>
            <wp:docPr id="9" name="8 - Εικόνα" descr="Figure_S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_S2.tif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9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557" w:rsidRDefault="00894495" w:rsidP="00F77557">
      <w:pPr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b/>
          <w:sz w:val="24"/>
          <w:szCs w:val="24"/>
          <w:lang w:val="en-US"/>
        </w:rPr>
        <w:t>Figure S2</w:t>
      </w:r>
      <w:r w:rsidR="00F77557" w:rsidRPr="00D84469">
        <w:rPr>
          <w:rFonts w:ascii="Times New Roman" w:hAnsi="Times New Roman"/>
          <w:b/>
          <w:sz w:val="24"/>
          <w:szCs w:val="24"/>
          <w:lang w:val="en-US"/>
        </w:rPr>
        <w:t>.</w:t>
      </w:r>
      <w:r w:rsidR="00F77557" w:rsidRPr="00D84469">
        <w:rPr>
          <w:rFonts w:ascii="Times New Roman" w:hAnsi="Times New Roman"/>
          <w:sz w:val="24"/>
          <w:szCs w:val="24"/>
          <w:lang w:val="en-US"/>
        </w:rPr>
        <w:t xml:space="preserve"> Amino acid sequence alignment of </w:t>
      </w:r>
      <w:r w:rsidR="00F77557" w:rsidRPr="00D84469">
        <w:rPr>
          <w:rFonts w:ascii="Times New Roman" w:hAnsi="Times New Roman"/>
          <w:i/>
          <w:sz w:val="24"/>
          <w:szCs w:val="24"/>
          <w:lang w:val="en-US"/>
        </w:rPr>
        <w:t xml:space="preserve">L. </w:t>
      </w:r>
      <w:proofErr w:type="spellStart"/>
      <w:r w:rsidR="00F77557" w:rsidRPr="00D84469">
        <w:rPr>
          <w:rFonts w:ascii="Times New Roman" w:hAnsi="Times New Roman"/>
          <w:i/>
          <w:sz w:val="24"/>
          <w:szCs w:val="24"/>
          <w:lang w:val="en-US"/>
        </w:rPr>
        <w:t>japonicus</w:t>
      </w:r>
      <w:proofErr w:type="spellEnd"/>
      <w:r w:rsidR="00F77557" w:rsidRPr="00D84469">
        <w:rPr>
          <w:rFonts w:ascii="Times New Roman" w:hAnsi="Times New Roman"/>
          <w:sz w:val="24"/>
          <w:szCs w:val="24"/>
          <w:lang w:val="en-US"/>
        </w:rPr>
        <w:t xml:space="preserve"> (</w:t>
      </w:r>
      <w:proofErr w:type="spellStart"/>
      <w:r w:rsidR="00F77557" w:rsidRPr="00D71DE7">
        <w:rPr>
          <w:rFonts w:ascii="Times New Roman" w:hAnsi="Times New Roman"/>
          <w:i/>
          <w:sz w:val="24"/>
          <w:szCs w:val="24"/>
          <w:lang w:val="en-US"/>
        </w:rPr>
        <w:t>Lj</w:t>
      </w:r>
      <w:proofErr w:type="spellEnd"/>
      <w:r w:rsidR="00F77557" w:rsidRPr="00D84469">
        <w:rPr>
          <w:rFonts w:ascii="Times New Roman" w:hAnsi="Times New Roman"/>
          <w:sz w:val="24"/>
          <w:szCs w:val="24"/>
          <w:lang w:val="en-US"/>
        </w:rPr>
        <w:t xml:space="preserve">) PUB13 with </w:t>
      </w:r>
      <w:r w:rsidR="00F77557" w:rsidRPr="003C7C1C">
        <w:rPr>
          <w:rFonts w:ascii="Times New Roman" w:hAnsi="Times New Roman"/>
          <w:i/>
          <w:sz w:val="24"/>
          <w:szCs w:val="24"/>
          <w:lang w:val="en-US"/>
        </w:rPr>
        <w:t>Arabidopsis</w:t>
      </w:r>
      <w:r w:rsidR="00F77557" w:rsidRPr="00D84469">
        <w:rPr>
          <w:rFonts w:ascii="Times New Roman" w:hAnsi="Times New Roman"/>
          <w:sz w:val="24"/>
          <w:szCs w:val="24"/>
          <w:lang w:val="en-US"/>
        </w:rPr>
        <w:t xml:space="preserve"> (</w:t>
      </w:r>
      <w:r w:rsidR="00F77557" w:rsidRPr="00D71DE7">
        <w:rPr>
          <w:rFonts w:ascii="Times New Roman" w:hAnsi="Times New Roman"/>
          <w:i/>
          <w:sz w:val="24"/>
          <w:szCs w:val="24"/>
          <w:lang w:val="en-US"/>
        </w:rPr>
        <w:t>At</w:t>
      </w:r>
      <w:r w:rsidR="00F77557" w:rsidRPr="00D84469">
        <w:rPr>
          <w:rFonts w:ascii="Times New Roman" w:hAnsi="Times New Roman"/>
          <w:sz w:val="24"/>
          <w:szCs w:val="24"/>
          <w:lang w:val="en-US"/>
        </w:rPr>
        <w:t>) PUB13.</w:t>
      </w:r>
      <w:r w:rsidR="003C7C1C">
        <w:rPr>
          <w:rFonts w:ascii="Times New Roman" w:hAnsi="Times New Roman"/>
          <w:sz w:val="24"/>
          <w:szCs w:val="24"/>
          <w:lang w:val="en-US"/>
        </w:rPr>
        <w:t xml:space="preserve"> Conserved U-box and ARM</w:t>
      </w:r>
      <w:r w:rsidR="00F77557" w:rsidRPr="00D84469">
        <w:rPr>
          <w:rFonts w:ascii="Times New Roman" w:hAnsi="Times New Roman"/>
          <w:sz w:val="24"/>
          <w:szCs w:val="24"/>
          <w:lang w:val="en-US"/>
        </w:rPr>
        <w:t xml:space="preserve"> repeat regions are marked as boxes and black lines, respectively. </w:t>
      </w:r>
      <w:r w:rsidR="003C7C1C">
        <w:rPr>
          <w:rFonts w:ascii="Times New Roman" w:hAnsi="Times New Roman"/>
          <w:sz w:val="24"/>
          <w:szCs w:val="24"/>
          <w:lang w:val="en-US"/>
        </w:rPr>
        <w:t xml:space="preserve">The </w:t>
      </w:r>
      <w:r w:rsidR="00D71DE7" w:rsidRPr="00D71DE7">
        <w:rPr>
          <w:rFonts w:ascii="Times New Roman" w:hAnsi="Times New Roman"/>
          <w:i/>
          <w:sz w:val="24"/>
          <w:szCs w:val="24"/>
          <w:lang w:val="en-US"/>
        </w:rPr>
        <w:t>Lj</w:t>
      </w:r>
      <w:r w:rsidR="003C7C1C">
        <w:rPr>
          <w:rFonts w:ascii="Times New Roman" w:hAnsi="Times New Roman"/>
          <w:sz w:val="24"/>
          <w:szCs w:val="24"/>
          <w:lang w:val="en-US"/>
        </w:rPr>
        <w:t>PUB13</w:t>
      </w:r>
      <w:r w:rsidR="003C7C1C" w:rsidRPr="003C7C1C">
        <w:rPr>
          <w:rFonts w:ascii="Times New Roman" w:hAnsi="Times New Roman"/>
          <w:sz w:val="24"/>
          <w:szCs w:val="24"/>
          <w:vertAlign w:val="subscript"/>
          <w:lang w:val="en-US"/>
        </w:rPr>
        <w:t>ARM</w:t>
      </w:r>
      <w:r w:rsidR="003C7C1C">
        <w:rPr>
          <w:rFonts w:ascii="Times New Roman" w:hAnsi="Times New Roman"/>
          <w:sz w:val="24"/>
          <w:szCs w:val="24"/>
          <w:lang w:val="en-US"/>
        </w:rPr>
        <w:t xml:space="preserve"> domain used in the split-YFP experiments is also marked. </w:t>
      </w:r>
      <w:r w:rsidR="00F77557" w:rsidRPr="00D84469">
        <w:rPr>
          <w:rFonts w:ascii="Times New Roman" w:hAnsi="Times New Roman"/>
          <w:sz w:val="24"/>
          <w:szCs w:val="24"/>
          <w:lang w:val="en-US"/>
        </w:rPr>
        <w:t xml:space="preserve">Protein sequences were aligned using clustalW2 (EMBL-EBI). Protein domains were identified with </w:t>
      </w:r>
      <w:proofErr w:type="spellStart"/>
      <w:r w:rsidR="00F77557" w:rsidRPr="00D84469">
        <w:rPr>
          <w:rFonts w:ascii="Times New Roman" w:hAnsi="Times New Roman"/>
          <w:sz w:val="24"/>
          <w:szCs w:val="24"/>
          <w:lang w:val="en-US"/>
        </w:rPr>
        <w:t>ScanProsite</w:t>
      </w:r>
      <w:proofErr w:type="spellEnd"/>
      <w:r w:rsidR="00F77557" w:rsidRPr="00D84469">
        <w:rPr>
          <w:rFonts w:ascii="Times New Roman" w:hAnsi="Times New Roman"/>
          <w:sz w:val="24"/>
          <w:szCs w:val="24"/>
          <w:lang w:val="en-US"/>
        </w:rPr>
        <w:t xml:space="preserve"> (SIB Swiss Institute of Bioinformatics).</w:t>
      </w:r>
    </w:p>
    <w:p w:rsidR="004A28A4" w:rsidRDefault="004A28A4" w:rsidP="00F77557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FC4391" w:rsidRDefault="007B11FD" w:rsidP="00F77557">
      <w:pPr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el-GR"/>
        </w:rPr>
        <w:lastRenderedPageBreak/>
        <w:drawing>
          <wp:inline distT="0" distB="0" distL="0" distR="0">
            <wp:extent cx="2880360" cy="2007108"/>
            <wp:effectExtent l="19050" t="0" r="0" b="0"/>
            <wp:docPr id="10" name="9 - Εικόνα" descr="Figure_S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_S3.ti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007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8A4" w:rsidRDefault="004A28A4" w:rsidP="00F77557">
      <w:pPr>
        <w:jc w:val="both"/>
        <w:rPr>
          <w:rFonts w:ascii="Times New Roman" w:hAnsi="Times New Roman"/>
          <w:sz w:val="24"/>
          <w:szCs w:val="24"/>
          <w:lang w:val="en-US"/>
        </w:rPr>
      </w:pPr>
      <w:r w:rsidRPr="00FC4391">
        <w:rPr>
          <w:rFonts w:ascii="Times New Roman" w:hAnsi="Times New Roman"/>
          <w:b/>
          <w:sz w:val="24"/>
          <w:szCs w:val="24"/>
          <w:lang w:val="en-US"/>
        </w:rPr>
        <w:t>Figure S3</w:t>
      </w:r>
      <w:r w:rsidR="00FC4391" w:rsidRPr="00FC4391">
        <w:rPr>
          <w:rFonts w:ascii="Times New Roman" w:hAnsi="Times New Roman"/>
          <w:b/>
          <w:sz w:val="24"/>
          <w:szCs w:val="24"/>
          <w:lang w:val="en-US"/>
        </w:rPr>
        <w:t>.</w:t>
      </w:r>
      <w:r w:rsidR="00FC4391">
        <w:rPr>
          <w:rFonts w:ascii="Times New Roman" w:hAnsi="Times New Roman"/>
          <w:sz w:val="24"/>
          <w:szCs w:val="24"/>
          <w:lang w:val="en-US"/>
        </w:rPr>
        <w:t xml:space="preserve"> Expression levels of </w:t>
      </w:r>
      <w:r w:rsidR="00FC4391" w:rsidRPr="00FC4391">
        <w:rPr>
          <w:rFonts w:ascii="Times New Roman" w:hAnsi="Times New Roman"/>
          <w:i/>
          <w:sz w:val="24"/>
          <w:szCs w:val="24"/>
          <w:lang w:val="en-US"/>
        </w:rPr>
        <w:t>Lj</w:t>
      </w:r>
      <w:r w:rsidR="00FC4391">
        <w:rPr>
          <w:rFonts w:ascii="Times New Roman" w:hAnsi="Times New Roman"/>
          <w:sz w:val="24"/>
          <w:szCs w:val="24"/>
          <w:lang w:val="en-US"/>
        </w:rPr>
        <w:t xml:space="preserve">PUB13 in </w:t>
      </w:r>
      <w:r w:rsidR="00FC4391" w:rsidRPr="00FC4391">
        <w:rPr>
          <w:rFonts w:ascii="Times New Roman" w:hAnsi="Times New Roman"/>
          <w:i/>
          <w:sz w:val="24"/>
          <w:szCs w:val="24"/>
          <w:lang w:val="en-US"/>
        </w:rPr>
        <w:t>pub13</w:t>
      </w:r>
      <w:r w:rsidR="00FC4391">
        <w:rPr>
          <w:rFonts w:ascii="Times New Roman" w:hAnsi="Times New Roman"/>
          <w:sz w:val="24"/>
          <w:szCs w:val="24"/>
          <w:lang w:val="en-US"/>
        </w:rPr>
        <w:t xml:space="preserve"> LORE1 mutants. </w:t>
      </w:r>
      <w:r w:rsidR="00FC4391" w:rsidRPr="00235E8B">
        <w:rPr>
          <w:rFonts w:ascii="Times New Roman" w:hAnsi="Times New Roman"/>
          <w:sz w:val="24"/>
          <w:szCs w:val="24"/>
          <w:lang w:val="en-US"/>
        </w:rPr>
        <w:t>Transcript levels were normalized to ubiquitin (</w:t>
      </w:r>
      <w:r w:rsidR="00FC4391" w:rsidRPr="00235E8B">
        <w:rPr>
          <w:rFonts w:ascii="Times New Roman" w:hAnsi="Times New Roman"/>
          <w:i/>
          <w:sz w:val="24"/>
          <w:szCs w:val="24"/>
          <w:lang w:val="en-US"/>
        </w:rPr>
        <w:t>UBQ</w:t>
      </w:r>
      <w:r w:rsidR="00FC4391" w:rsidRPr="00235E8B">
        <w:rPr>
          <w:rFonts w:ascii="Times New Roman" w:hAnsi="Times New Roman"/>
          <w:sz w:val="24"/>
          <w:szCs w:val="24"/>
          <w:lang w:val="en-US"/>
        </w:rPr>
        <w:t>). Bars represent means (+SE) of three biological replications (</w:t>
      </w:r>
      <w:r w:rsidR="00FC4391">
        <w:rPr>
          <w:rFonts w:ascii="Times New Roman" w:hAnsi="Times New Roman"/>
          <w:sz w:val="24"/>
          <w:szCs w:val="24"/>
          <w:lang w:val="en-US"/>
        </w:rPr>
        <w:t>n=10</w:t>
      </w:r>
      <w:r w:rsidR="00FC4391" w:rsidRPr="00235E8B">
        <w:rPr>
          <w:rFonts w:ascii="Times New Roman" w:hAnsi="Times New Roman"/>
          <w:sz w:val="24"/>
          <w:szCs w:val="24"/>
          <w:lang w:val="en-US"/>
        </w:rPr>
        <w:t>).</w:t>
      </w:r>
      <w:r w:rsidR="005E7065">
        <w:rPr>
          <w:rFonts w:ascii="Times New Roman" w:hAnsi="Times New Roman"/>
          <w:sz w:val="24"/>
          <w:szCs w:val="24"/>
          <w:lang w:val="en-US"/>
        </w:rPr>
        <w:t xml:space="preserve"> Comparisons are between each mutant with the wild type (wt) (P&lt;0.001).</w:t>
      </w:r>
    </w:p>
    <w:p w:rsidR="00BD2F15" w:rsidRDefault="00BD2F15" w:rsidP="00F77557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BD2F15" w:rsidRDefault="00BD2F15" w:rsidP="00F77557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BD2F15" w:rsidRDefault="00BD2F15" w:rsidP="00F77557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FC39DF" w:rsidRDefault="00FC39DF" w:rsidP="00F77557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BD2F15" w:rsidRDefault="00BD2F15" w:rsidP="00F77557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BD2F15" w:rsidRDefault="007B11FD" w:rsidP="00F77557">
      <w:pPr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el-GR"/>
        </w:rPr>
        <w:drawing>
          <wp:inline distT="0" distB="0" distL="0" distR="0">
            <wp:extent cx="2880360" cy="3319272"/>
            <wp:effectExtent l="19050" t="0" r="0" b="0"/>
            <wp:docPr id="12" name="11 - Εικόνα" descr="Figure_S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_S5.ti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331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9DF" w:rsidRPr="009E62B6" w:rsidRDefault="00FC39DF" w:rsidP="00FC39DF">
      <w:pPr>
        <w:jc w:val="both"/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b/>
          <w:sz w:val="24"/>
          <w:szCs w:val="24"/>
          <w:lang w:val="en-US"/>
        </w:rPr>
        <w:t>Figure S4</w:t>
      </w:r>
      <w:r w:rsidRPr="00FC4391">
        <w:rPr>
          <w:rFonts w:ascii="Times New Roman" w:hAnsi="Times New Roman"/>
          <w:b/>
          <w:sz w:val="24"/>
          <w:szCs w:val="24"/>
          <w:lang w:val="en-US"/>
        </w:rPr>
        <w:t>.</w:t>
      </w:r>
      <w:r>
        <w:rPr>
          <w:rFonts w:ascii="Times New Roman" w:hAnsi="Times New Roman"/>
          <w:sz w:val="24"/>
          <w:szCs w:val="24"/>
          <w:lang w:val="en-US"/>
        </w:rPr>
        <w:t xml:space="preserve"> Formation of nodules in </w:t>
      </w:r>
      <w:r w:rsidRPr="00FC4391">
        <w:rPr>
          <w:rFonts w:ascii="Times New Roman" w:hAnsi="Times New Roman"/>
          <w:i/>
          <w:sz w:val="24"/>
          <w:szCs w:val="24"/>
          <w:lang w:val="en-US"/>
        </w:rPr>
        <w:t>pub13.1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C4391">
        <w:rPr>
          <w:rFonts w:ascii="Times New Roman" w:hAnsi="Times New Roman"/>
          <w:i/>
          <w:sz w:val="24"/>
          <w:szCs w:val="24"/>
          <w:lang w:val="en-US"/>
        </w:rPr>
        <w:t>vs. har1</w:t>
      </w:r>
      <w:r>
        <w:rPr>
          <w:rFonts w:ascii="Times New Roman" w:hAnsi="Times New Roman"/>
          <w:sz w:val="24"/>
          <w:szCs w:val="24"/>
          <w:lang w:val="en-US"/>
        </w:rPr>
        <w:t xml:space="preserve"> mutants. Arrows show nodules in wild-type and </w:t>
      </w:r>
      <w:r w:rsidRPr="009E62B6">
        <w:rPr>
          <w:rFonts w:ascii="Times New Roman" w:hAnsi="Times New Roman"/>
          <w:i/>
          <w:sz w:val="24"/>
          <w:szCs w:val="24"/>
          <w:lang w:val="en-US"/>
        </w:rPr>
        <w:t>pub13.1</w:t>
      </w:r>
      <w:r>
        <w:rPr>
          <w:rFonts w:ascii="Times New Roman" w:hAnsi="Times New Roman"/>
          <w:sz w:val="24"/>
          <w:szCs w:val="24"/>
          <w:lang w:val="en-US"/>
        </w:rPr>
        <w:t xml:space="preserve"> mutant and brackets show the extended nodulation zone with many nodules in the </w:t>
      </w:r>
      <w:r w:rsidRPr="009E62B6">
        <w:rPr>
          <w:rFonts w:ascii="Times New Roman" w:hAnsi="Times New Roman"/>
          <w:i/>
          <w:sz w:val="24"/>
          <w:szCs w:val="24"/>
          <w:lang w:val="en-US"/>
        </w:rPr>
        <w:t>har1</w:t>
      </w:r>
      <w:r>
        <w:rPr>
          <w:rFonts w:ascii="Times New Roman" w:hAnsi="Times New Roman"/>
          <w:sz w:val="24"/>
          <w:szCs w:val="24"/>
          <w:lang w:val="en-US"/>
        </w:rPr>
        <w:t xml:space="preserve"> mutant.</w:t>
      </w:r>
    </w:p>
    <w:p w:rsidR="00FC39DF" w:rsidRDefault="00FC39DF" w:rsidP="00FC39DF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BD2F15" w:rsidRPr="00D84469" w:rsidRDefault="00BD2F15" w:rsidP="00F77557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FC4391" w:rsidRDefault="00FC4391" w:rsidP="00E943E2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FC4391" w:rsidRDefault="00FC4391" w:rsidP="00E943E2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027DA7" w:rsidRDefault="007B11FD" w:rsidP="00027DA7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2883176" cy="2887965"/>
            <wp:effectExtent l="19050" t="0" r="0" b="0"/>
            <wp:docPr id="13" name="12 - Εικόνα" descr="Figure_S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_S4.ti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1929" cy="2886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DA7" w:rsidRDefault="00027DA7" w:rsidP="00027DA7">
      <w:pPr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b/>
          <w:sz w:val="24"/>
          <w:szCs w:val="24"/>
          <w:lang w:val="en-US"/>
        </w:rPr>
        <w:t>Figure S</w:t>
      </w:r>
      <w:r w:rsidR="00BD2F15">
        <w:rPr>
          <w:rFonts w:ascii="Times New Roman" w:hAnsi="Times New Roman"/>
          <w:b/>
          <w:sz w:val="24"/>
          <w:szCs w:val="24"/>
          <w:lang w:val="en-US"/>
        </w:rPr>
        <w:t>5</w:t>
      </w:r>
      <w:r w:rsidRPr="00280BE7">
        <w:rPr>
          <w:rFonts w:ascii="Times New Roman" w:hAnsi="Times New Roman"/>
          <w:b/>
          <w:sz w:val="24"/>
          <w:szCs w:val="24"/>
          <w:lang w:val="en-US"/>
        </w:rPr>
        <w:t>.</w:t>
      </w:r>
      <w:r w:rsidRPr="00280BE7">
        <w:rPr>
          <w:rFonts w:ascii="Times New Roman" w:hAnsi="Times New Roman"/>
          <w:sz w:val="24"/>
          <w:szCs w:val="24"/>
          <w:lang w:val="en-US"/>
        </w:rPr>
        <w:t xml:space="preserve"> Inoculated 28-day-old wt and homozygous </w:t>
      </w:r>
      <w:r w:rsidRPr="00280BE7">
        <w:rPr>
          <w:rFonts w:ascii="Times New Roman" w:hAnsi="Times New Roman"/>
          <w:i/>
          <w:sz w:val="24"/>
          <w:szCs w:val="24"/>
          <w:lang w:val="en-US"/>
        </w:rPr>
        <w:t>pub13.3</w:t>
      </w:r>
      <w:r w:rsidRPr="00280BE7">
        <w:rPr>
          <w:rFonts w:ascii="Times New Roman" w:hAnsi="Times New Roman"/>
          <w:sz w:val="24"/>
          <w:szCs w:val="24"/>
          <w:lang w:val="en-US"/>
        </w:rPr>
        <w:t xml:space="preserve"> mutants grown under normal conditions. Arrows show nodules.</w:t>
      </w:r>
    </w:p>
    <w:p w:rsidR="00BD2F15" w:rsidRDefault="00BD2F15" w:rsidP="00027DA7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BD2F15" w:rsidRDefault="00BD2F15" w:rsidP="00027DA7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BD2F15" w:rsidRDefault="00BD2F15" w:rsidP="00027DA7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BD2F15" w:rsidRDefault="00BD2F15" w:rsidP="00027DA7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4850D0" w:rsidRDefault="004850D0" w:rsidP="00F77557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E943E2" w:rsidRDefault="007B11FD" w:rsidP="00E943E2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4678680" cy="1441704"/>
            <wp:effectExtent l="19050" t="0" r="7620" b="0"/>
            <wp:docPr id="14" name="13 - Εικόνα" descr="Figure_S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_S6.tif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78680" cy="1441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3E2" w:rsidRDefault="004A28A4" w:rsidP="007E7924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b/>
          <w:sz w:val="24"/>
          <w:szCs w:val="24"/>
          <w:lang w:val="en-US"/>
        </w:rPr>
        <w:t>Figure S6</w:t>
      </w:r>
      <w:r w:rsidR="00E943E2" w:rsidRPr="00AF724F">
        <w:rPr>
          <w:rFonts w:ascii="Times New Roman" w:hAnsi="Times New Roman"/>
          <w:b/>
          <w:sz w:val="24"/>
          <w:szCs w:val="24"/>
          <w:lang w:val="en-US"/>
        </w:rPr>
        <w:t>.</w:t>
      </w:r>
      <w:r w:rsidR="00E943E2" w:rsidRPr="00D84469">
        <w:rPr>
          <w:rFonts w:ascii="Times New Roman" w:hAnsi="Times New Roman"/>
          <w:sz w:val="24"/>
          <w:szCs w:val="24"/>
          <w:lang w:val="en-US"/>
        </w:rPr>
        <w:t xml:space="preserve"> Nodule sections of wt, </w:t>
      </w:r>
      <w:r w:rsidR="00E943E2" w:rsidRPr="00D84469">
        <w:rPr>
          <w:rFonts w:ascii="Times New Roman" w:hAnsi="Times New Roman"/>
          <w:i/>
          <w:sz w:val="24"/>
          <w:szCs w:val="24"/>
          <w:lang w:val="en-US"/>
        </w:rPr>
        <w:t>pub13.1</w:t>
      </w:r>
      <w:r w:rsidR="00E943E2" w:rsidRPr="00D84469">
        <w:rPr>
          <w:rFonts w:ascii="Times New Roman" w:hAnsi="Times New Roman"/>
          <w:sz w:val="24"/>
          <w:szCs w:val="24"/>
          <w:lang w:val="en-US"/>
        </w:rPr>
        <w:t xml:space="preserve"> and </w:t>
      </w:r>
      <w:r w:rsidR="00E943E2" w:rsidRPr="00D84469">
        <w:rPr>
          <w:rFonts w:ascii="Times New Roman" w:hAnsi="Times New Roman"/>
          <w:i/>
          <w:sz w:val="24"/>
          <w:szCs w:val="24"/>
          <w:lang w:val="en-US"/>
        </w:rPr>
        <w:t>pub13.2</w:t>
      </w:r>
      <w:r w:rsidR="00E943E2" w:rsidRPr="00D84469">
        <w:rPr>
          <w:rFonts w:ascii="Times New Roman" w:hAnsi="Times New Roman"/>
          <w:sz w:val="24"/>
          <w:szCs w:val="24"/>
          <w:lang w:val="en-US"/>
        </w:rPr>
        <w:t xml:space="preserve"> plants, 28 days post inoculation by the </w:t>
      </w:r>
      <w:r w:rsidR="00E943E2" w:rsidRPr="00D84469">
        <w:rPr>
          <w:rFonts w:ascii="Times New Roman" w:hAnsi="Times New Roman"/>
          <w:i/>
          <w:sz w:val="24"/>
          <w:szCs w:val="24"/>
          <w:lang w:val="en-US"/>
        </w:rPr>
        <w:t>M. loti</w:t>
      </w:r>
      <w:r w:rsidR="00E943E2">
        <w:rPr>
          <w:rFonts w:ascii="Times New Roman" w:hAnsi="Times New Roman"/>
          <w:sz w:val="24"/>
          <w:szCs w:val="24"/>
          <w:lang w:val="en-US"/>
        </w:rPr>
        <w:t xml:space="preserve"> strain R7A</w:t>
      </w:r>
      <w:r w:rsidR="00E943E2" w:rsidRPr="00D84469">
        <w:rPr>
          <w:rFonts w:ascii="Times New Roman" w:hAnsi="Times New Roman"/>
          <w:sz w:val="24"/>
          <w:szCs w:val="24"/>
          <w:lang w:val="en-US"/>
        </w:rPr>
        <w:t xml:space="preserve"> expressing the </w:t>
      </w:r>
      <w:proofErr w:type="spellStart"/>
      <w:r w:rsidR="00E943E2" w:rsidRPr="00D84469">
        <w:rPr>
          <w:rFonts w:ascii="Times New Roman" w:hAnsi="Times New Roman"/>
          <w:sz w:val="24"/>
          <w:szCs w:val="24"/>
          <w:lang w:val="en-US"/>
        </w:rPr>
        <w:t>DsRed</w:t>
      </w:r>
      <w:proofErr w:type="spellEnd"/>
      <w:r w:rsidR="00E943E2" w:rsidRPr="00D84469">
        <w:rPr>
          <w:rFonts w:ascii="Times New Roman" w:hAnsi="Times New Roman"/>
          <w:sz w:val="24"/>
          <w:szCs w:val="24"/>
          <w:lang w:val="en-US"/>
        </w:rPr>
        <w:t xml:space="preserve"> gene.</w:t>
      </w:r>
    </w:p>
    <w:p w:rsidR="00BD2F15" w:rsidRDefault="00BD2F15" w:rsidP="007E7924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4850D0" w:rsidRDefault="004850D0" w:rsidP="00E943E2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E943E2" w:rsidRPr="006941A3" w:rsidRDefault="007B11FD" w:rsidP="00E943E2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3385627" cy="1974313"/>
            <wp:effectExtent l="19050" t="0" r="5273" b="0"/>
            <wp:docPr id="16" name="15 - Εικόνα" descr="Figure_S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_S7.tif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81578" cy="1971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3E2" w:rsidRDefault="00E943E2" w:rsidP="007E7924">
      <w:pPr>
        <w:jc w:val="both"/>
        <w:rPr>
          <w:rFonts w:ascii="Times New Roman" w:hAnsi="Times New Roman"/>
          <w:sz w:val="24"/>
          <w:szCs w:val="24"/>
          <w:lang w:val="en-US"/>
        </w:rPr>
      </w:pPr>
      <w:r w:rsidRPr="00235E8B">
        <w:rPr>
          <w:rFonts w:ascii="Times New Roman" w:hAnsi="Times New Roman"/>
          <w:b/>
          <w:sz w:val="24"/>
          <w:szCs w:val="24"/>
          <w:lang w:val="en-US"/>
        </w:rPr>
        <w:t xml:space="preserve">Figure </w:t>
      </w:r>
      <w:r w:rsidR="004A28A4">
        <w:rPr>
          <w:rFonts w:ascii="Times New Roman" w:hAnsi="Times New Roman"/>
          <w:b/>
          <w:sz w:val="24"/>
          <w:szCs w:val="24"/>
          <w:lang w:val="en-US"/>
        </w:rPr>
        <w:t>S7</w:t>
      </w:r>
      <w:r>
        <w:rPr>
          <w:rFonts w:ascii="Times New Roman" w:hAnsi="Times New Roman"/>
          <w:b/>
          <w:sz w:val="24"/>
          <w:szCs w:val="24"/>
          <w:lang w:val="en-US"/>
        </w:rPr>
        <w:t>.</w:t>
      </w:r>
      <w:r w:rsidRPr="00C374BB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D66FCB">
        <w:rPr>
          <w:rFonts w:ascii="Times New Roman" w:hAnsi="Times New Roman"/>
          <w:sz w:val="24"/>
          <w:szCs w:val="24"/>
          <w:lang w:val="en-US"/>
        </w:rPr>
        <w:t>ROS accumulation</w:t>
      </w:r>
      <w:r w:rsidRPr="00C374BB">
        <w:rPr>
          <w:rFonts w:ascii="Times New Roman" w:hAnsi="Times New Roman"/>
          <w:sz w:val="24"/>
          <w:szCs w:val="24"/>
          <w:lang w:val="en-US"/>
        </w:rPr>
        <w:t xml:space="preserve"> in</w:t>
      </w:r>
      <w:r w:rsidR="0077116F">
        <w:rPr>
          <w:rFonts w:ascii="Times New Roman" w:hAnsi="Times New Roman"/>
          <w:sz w:val="24"/>
          <w:szCs w:val="24"/>
          <w:lang w:val="en-US"/>
        </w:rPr>
        <w:t xml:space="preserve"> roots of</w:t>
      </w:r>
      <w:r w:rsidRPr="00C374BB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C374BB">
        <w:rPr>
          <w:rFonts w:ascii="Times New Roman" w:hAnsi="Times New Roman"/>
          <w:i/>
          <w:sz w:val="24"/>
          <w:szCs w:val="24"/>
          <w:lang w:val="en-US"/>
        </w:rPr>
        <w:t>pub13</w:t>
      </w:r>
      <w:r w:rsidRPr="00C374BB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gramStart"/>
      <w:r w:rsidRPr="00C374BB">
        <w:rPr>
          <w:rFonts w:ascii="Times New Roman" w:hAnsi="Times New Roman"/>
          <w:sz w:val="24"/>
          <w:szCs w:val="24"/>
          <w:lang w:val="en-US"/>
        </w:rPr>
        <w:t>mutants</w:t>
      </w:r>
      <w:proofErr w:type="gramEnd"/>
      <w:r w:rsidRPr="00C374BB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C374BB">
        <w:rPr>
          <w:rFonts w:ascii="Times New Roman" w:hAnsi="Times New Roman"/>
          <w:i/>
          <w:sz w:val="24"/>
          <w:szCs w:val="24"/>
          <w:lang w:val="en-US"/>
        </w:rPr>
        <w:t>vs</w:t>
      </w:r>
      <w:r w:rsidRPr="00C374BB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C374BB">
        <w:rPr>
          <w:rFonts w:ascii="Times New Roman" w:hAnsi="Times New Roman"/>
          <w:sz w:val="24"/>
          <w:szCs w:val="24"/>
          <w:lang w:val="en-US"/>
        </w:rPr>
        <w:t>wt</w:t>
      </w:r>
      <w:proofErr w:type="spellEnd"/>
      <w:r w:rsidRPr="00C374BB">
        <w:rPr>
          <w:rFonts w:ascii="Times New Roman" w:hAnsi="Times New Roman"/>
          <w:sz w:val="24"/>
          <w:szCs w:val="24"/>
          <w:lang w:val="en-US"/>
        </w:rPr>
        <w:t xml:space="preserve"> plants.</w:t>
      </w:r>
      <w:r w:rsidRPr="00235E8B">
        <w:rPr>
          <w:rFonts w:ascii="Times New Roman" w:hAnsi="Times New Roman"/>
          <w:sz w:val="24"/>
          <w:szCs w:val="24"/>
          <w:lang w:val="en-US"/>
        </w:rPr>
        <w:t xml:space="preserve"> ROS burst in wt, </w:t>
      </w:r>
      <w:r w:rsidRPr="00235E8B">
        <w:rPr>
          <w:rFonts w:ascii="Times New Roman" w:hAnsi="Times New Roman"/>
          <w:i/>
          <w:sz w:val="24"/>
          <w:szCs w:val="24"/>
          <w:lang w:val="en-US"/>
        </w:rPr>
        <w:t>pub13.1</w:t>
      </w:r>
      <w:r w:rsidRPr="00235E8B">
        <w:rPr>
          <w:rFonts w:ascii="Times New Roman" w:hAnsi="Times New Roman"/>
          <w:sz w:val="24"/>
          <w:szCs w:val="24"/>
          <w:lang w:val="en-US"/>
        </w:rPr>
        <w:t xml:space="preserve"> and </w:t>
      </w:r>
      <w:r w:rsidRPr="00235E8B">
        <w:rPr>
          <w:rFonts w:ascii="Times New Roman" w:hAnsi="Times New Roman"/>
          <w:i/>
          <w:sz w:val="24"/>
          <w:szCs w:val="24"/>
          <w:lang w:val="en-US"/>
        </w:rPr>
        <w:t>pub13.2</w:t>
      </w:r>
      <w:r w:rsidRPr="00235E8B">
        <w:rPr>
          <w:rFonts w:ascii="Times New Roman" w:hAnsi="Times New Roman"/>
          <w:sz w:val="24"/>
          <w:szCs w:val="24"/>
          <w:lang w:val="en-US"/>
        </w:rPr>
        <w:t xml:space="preserve"> roots triggered by flg22. </w:t>
      </w:r>
      <w:r w:rsidRPr="00235E8B">
        <w:rPr>
          <w:rFonts w:ascii="Times New Roman" w:hAnsi="Times New Roman"/>
          <w:i/>
          <w:sz w:val="24"/>
          <w:szCs w:val="24"/>
          <w:lang w:val="en-US"/>
        </w:rPr>
        <w:t>Lotus</w:t>
      </w:r>
      <w:r w:rsidRPr="00235E8B">
        <w:rPr>
          <w:rFonts w:ascii="Times New Roman" w:hAnsi="Times New Roman"/>
          <w:sz w:val="24"/>
          <w:szCs w:val="24"/>
          <w:lang w:val="en-US"/>
        </w:rPr>
        <w:t xml:space="preserve"> roots were treated with either water (mock) or 0.5 </w:t>
      </w:r>
      <w:r w:rsidRPr="00235E8B">
        <w:rPr>
          <w:rFonts w:ascii="Times New Roman" w:hAnsi="Times New Roman"/>
          <w:sz w:val="24"/>
          <w:szCs w:val="24"/>
        </w:rPr>
        <w:t>μ</w:t>
      </w:r>
      <w:r w:rsidRPr="00235E8B">
        <w:rPr>
          <w:rFonts w:ascii="Times New Roman" w:hAnsi="Times New Roman"/>
          <w:sz w:val="24"/>
          <w:szCs w:val="24"/>
          <w:lang w:val="en-US"/>
        </w:rPr>
        <w:t xml:space="preserve">M flg22. The data are shown as means from 15 roots. The differences between wt and </w:t>
      </w:r>
      <w:r w:rsidRPr="00235E8B">
        <w:rPr>
          <w:rFonts w:ascii="Times New Roman" w:hAnsi="Times New Roman"/>
          <w:i/>
          <w:sz w:val="24"/>
          <w:szCs w:val="24"/>
          <w:lang w:val="en-US"/>
        </w:rPr>
        <w:t>pub13</w:t>
      </w:r>
      <w:r>
        <w:rPr>
          <w:rFonts w:ascii="Times New Roman" w:hAnsi="Times New Roman"/>
          <w:sz w:val="24"/>
          <w:szCs w:val="24"/>
          <w:lang w:val="en-US"/>
        </w:rPr>
        <w:t xml:space="preserve"> mutants are</w:t>
      </w:r>
      <w:r w:rsidRPr="00235E8B">
        <w:rPr>
          <w:rFonts w:ascii="Times New Roman" w:hAnsi="Times New Roman"/>
          <w:sz w:val="24"/>
          <w:szCs w:val="24"/>
          <w:lang w:val="en-US"/>
        </w:rPr>
        <w:t xml:space="preserve"> not statistically significant (</w:t>
      </w:r>
      <w:r w:rsidRPr="00235E8B">
        <w:rPr>
          <w:rFonts w:ascii="Times New Roman" w:hAnsi="Times New Roman"/>
          <w:i/>
          <w:sz w:val="24"/>
          <w:szCs w:val="24"/>
          <w:lang w:val="en-US"/>
        </w:rPr>
        <w:t>P</w:t>
      </w:r>
      <w:r w:rsidRPr="00235E8B">
        <w:rPr>
          <w:rFonts w:ascii="Times New Roman" w:hAnsi="Times New Roman"/>
          <w:sz w:val="24"/>
          <w:szCs w:val="24"/>
          <w:lang w:val="en-US"/>
        </w:rPr>
        <w:t>&gt;0.05).</w:t>
      </w:r>
    </w:p>
    <w:p w:rsidR="00BD2F15" w:rsidRDefault="00BD2F15" w:rsidP="007E7924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BD2F15" w:rsidRPr="007E7924" w:rsidRDefault="00BD2F15" w:rsidP="007E7924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FC4391" w:rsidRDefault="00FC4391" w:rsidP="00E943E2">
      <w:pPr>
        <w:rPr>
          <w:lang w:val="en-US"/>
        </w:rPr>
      </w:pPr>
    </w:p>
    <w:p w:rsidR="00E943E2" w:rsidRPr="00E8326D" w:rsidRDefault="007B11FD" w:rsidP="00E943E2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4680204" cy="3296412"/>
            <wp:effectExtent l="19050" t="0" r="6096" b="0"/>
            <wp:docPr id="17" name="16 - Εικόνα" descr="Figure_S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_S8.tif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80204" cy="3296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3E2" w:rsidRDefault="004A28A4" w:rsidP="00E943E2">
      <w:pPr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b/>
          <w:sz w:val="24"/>
          <w:szCs w:val="24"/>
          <w:lang w:val="en-US"/>
        </w:rPr>
        <w:t>Figure S8</w:t>
      </w:r>
      <w:r w:rsidR="00E943E2" w:rsidRPr="00280BE7">
        <w:rPr>
          <w:rFonts w:ascii="Times New Roman" w:hAnsi="Times New Roman"/>
          <w:b/>
          <w:sz w:val="24"/>
          <w:szCs w:val="24"/>
          <w:lang w:val="en-US"/>
        </w:rPr>
        <w:t>.</w:t>
      </w:r>
      <w:r w:rsidR="00E943E2" w:rsidRPr="00280BE7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943E2" w:rsidRPr="00235E8B">
        <w:rPr>
          <w:rFonts w:ascii="Times New Roman" w:hAnsi="Times New Roman"/>
          <w:sz w:val="24"/>
          <w:szCs w:val="24"/>
          <w:lang w:val="en-US"/>
        </w:rPr>
        <w:t>Expression levels of immune responsive genes</w:t>
      </w:r>
      <w:r w:rsidR="00E943E2">
        <w:rPr>
          <w:rFonts w:ascii="Times New Roman" w:hAnsi="Times New Roman"/>
          <w:sz w:val="24"/>
          <w:szCs w:val="24"/>
          <w:lang w:val="en-US"/>
        </w:rPr>
        <w:t xml:space="preserve"> (</w:t>
      </w:r>
      <w:r w:rsidR="007B11FD" w:rsidRPr="007B11FD">
        <w:rPr>
          <w:rFonts w:ascii="Times New Roman" w:hAnsi="Times New Roman"/>
          <w:sz w:val="24"/>
          <w:szCs w:val="24"/>
          <w:lang w:val="en-US"/>
        </w:rPr>
        <w:t>a</w:t>
      </w:r>
      <w:r w:rsidR="00E943E2">
        <w:rPr>
          <w:rFonts w:ascii="Times New Roman" w:hAnsi="Times New Roman"/>
          <w:sz w:val="24"/>
          <w:szCs w:val="24"/>
          <w:lang w:val="en-US"/>
        </w:rPr>
        <w:t xml:space="preserve">), </w:t>
      </w:r>
      <w:r w:rsidR="00E943E2" w:rsidRPr="00280BE7">
        <w:rPr>
          <w:rFonts w:ascii="Times New Roman" w:hAnsi="Times New Roman"/>
          <w:i/>
          <w:sz w:val="24"/>
          <w:szCs w:val="24"/>
          <w:lang w:val="en-US"/>
        </w:rPr>
        <w:t>LjFLS2</w:t>
      </w:r>
      <w:r w:rsidR="00E943E2">
        <w:rPr>
          <w:rFonts w:ascii="Times New Roman" w:hAnsi="Times New Roman"/>
          <w:sz w:val="24"/>
          <w:szCs w:val="24"/>
          <w:lang w:val="en-US"/>
        </w:rPr>
        <w:t xml:space="preserve"> and</w:t>
      </w:r>
      <w:r w:rsidR="00E943E2" w:rsidRPr="00280BE7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943E2">
        <w:rPr>
          <w:rFonts w:ascii="Times New Roman" w:hAnsi="Times New Roman"/>
          <w:i/>
          <w:sz w:val="24"/>
          <w:szCs w:val="24"/>
          <w:lang w:val="en-US"/>
        </w:rPr>
        <w:t>LjBAK1</w:t>
      </w:r>
      <w:r w:rsidR="00E943E2" w:rsidRPr="00280BE7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943E2">
        <w:rPr>
          <w:rFonts w:ascii="Times New Roman" w:hAnsi="Times New Roman"/>
          <w:sz w:val="24"/>
          <w:szCs w:val="24"/>
          <w:lang w:val="en-US"/>
        </w:rPr>
        <w:t>genes (</w:t>
      </w:r>
      <w:r w:rsidR="007B11FD" w:rsidRPr="007B11FD">
        <w:rPr>
          <w:rFonts w:ascii="Times New Roman" w:hAnsi="Times New Roman"/>
          <w:sz w:val="24"/>
          <w:szCs w:val="24"/>
          <w:lang w:val="en-US"/>
        </w:rPr>
        <w:t>b</w:t>
      </w:r>
      <w:r w:rsidR="00E943E2">
        <w:rPr>
          <w:rFonts w:ascii="Times New Roman" w:hAnsi="Times New Roman"/>
          <w:sz w:val="24"/>
          <w:szCs w:val="24"/>
          <w:lang w:val="en-US"/>
        </w:rPr>
        <w:t xml:space="preserve">), </w:t>
      </w:r>
      <w:r w:rsidR="00E943E2" w:rsidRPr="00235E8B">
        <w:rPr>
          <w:rFonts w:ascii="Times New Roman" w:hAnsi="Times New Roman"/>
          <w:sz w:val="24"/>
          <w:szCs w:val="24"/>
          <w:lang w:val="en-US"/>
        </w:rPr>
        <w:t xml:space="preserve">in </w:t>
      </w:r>
      <w:r w:rsidR="00E943E2" w:rsidRPr="00235E8B">
        <w:rPr>
          <w:rFonts w:ascii="Times New Roman" w:hAnsi="Times New Roman"/>
          <w:i/>
          <w:sz w:val="24"/>
          <w:szCs w:val="24"/>
          <w:lang w:val="en-US"/>
        </w:rPr>
        <w:t xml:space="preserve">L. </w:t>
      </w:r>
      <w:proofErr w:type="spellStart"/>
      <w:r w:rsidR="00E943E2" w:rsidRPr="00235E8B">
        <w:rPr>
          <w:rFonts w:ascii="Times New Roman" w:hAnsi="Times New Roman"/>
          <w:i/>
          <w:sz w:val="24"/>
          <w:szCs w:val="24"/>
          <w:lang w:val="en-US"/>
        </w:rPr>
        <w:t>japonicus</w:t>
      </w:r>
      <w:proofErr w:type="spellEnd"/>
      <w:r w:rsidR="00E943E2" w:rsidRPr="00235E8B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="00E943E2" w:rsidRPr="00235E8B">
        <w:rPr>
          <w:rFonts w:ascii="Times New Roman" w:hAnsi="Times New Roman"/>
          <w:sz w:val="24"/>
          <w:szCs w:val="24"/>
          <w:lang w:val="en-US"/>
        </w:rPr>
        <w:t>wt</w:t>
      </w:r>
      <w:proofErr w:type="spellEnd"/>
      <w:r w:rsidR="00E943E2" w:rsidRPr="00235E8B">
        <w:rPr>
          <w:rFonts w:ascii="Times New Roman" w:hAnsi="Times New Roman"/>
          <w:sz w:val="24"/>
          <w:szCs w:val="24"/>
          <w:lang w:val="en-US"/>
        </w:rPr>
        <w:t xml:space="preserve"> and </w:t>
      </w:r>
      <w:r w:rsidR="00E943E2" w:rsidRPr="00235E8B">
        <w:rPr>
          <w:rFonts w:ascii="Times New Roman" w:hAnsi="Times New Roman"/>
          <w:i/>
          <w:sz w:val="24"/>
          <w:szCs w:val="24"/>
          <w:lang w:val="en-US"/>
        </w:rPr>
        <w:t>pub13</w:t>
      </w:r>
      <w:r w:rsidR="00E943E2" w:rsidRPr="00235E8B">
        <w:rPr>
          <w:rFonts w:ascii="Times New Roman" w:hAnsi="Times New Roman"/>
          <w:sz w:val="24"/>
          <w:szCs w:val="24"/>
          <w:lang w:val="en-US"/>
        </w:rPr>
        <w:t xml:space="preserve"> mutants. </w:t>
      </w:r>
      <w:r w:rsidR="00E943E2" w:rsidRPr="00280BE7">
        <w:rPr>
          <w:rFonts w:ascii="Times New Roman" w:hAnsi="Times New Roman"/>
          <w:sz w:val="24"/>
          <w:szCs w:val="24"/>
          <w:lang w:val="en-US"/>
        </w:rPr>
        <w:t xml:space="preserve">Ten-day-old plants were treated with either water (mock) or 1 </w:t>
      </w:r>
      <w:r w:rsidR="00E943E2" w:rsidRPr="00280BE7">
        <w:rPr>
          <w:rFonts w:ascii="Times New Roman" w:hAnsi="Times New Roman"/>
          <w:sz w:val="24"/>
          <w:szCs w:val="24"/>
        </w:rPr>
        <w:t>μ</w:t>
      </w:r>
      <w:r w:rsidR="00E943E2" w:rsidRPr="00280BE7">
        <w:rPr>
          <w:rFonts w:ascii="Times New Roman" w:hAnsi="Times New Roman"/>
          <w:sz w:val="24"/>
          <w:szCs w:val="24"/>
          <w:lang w:val="en-US"/>
        </w:rPr>
        <w:t xml:space="preserve">M flg22 for 1 hour. </w:t>
      </w:r>
      <w:r w:rsidR="00E943E2" w:rsidRPr="00235E8B">
        <w:rPr>
          <w:rFonts w:ascii="Times New Roman" w:hAnsi="Times New Roman"/>
          <w:sz w:val="24"/>
          <w:szCs w:val="24"/>
          <w:lang w:val="en-US"/>
        </w:rPr>
        <w:t>Transcript levels were normalized to ubiquitin (</w:t>
      </w:r>
      <w:r w:rsidR="00E943E2" w:rsidRPr="00235E8B">
        <w:rPr>
          <w:rFonts w:ascii="Times New Roman" w:hAnsi="Times New Roman"/>
          <w:i/>
          <w:sz w:val="24"/>
          <w:szCs w:val="24"/>
          <w:lang w:val="en-US"/>
        </w:rPr>
        <w:t>UBQ</w:t>
      </w:r>
      <w:r w:rsidR="00E943E2" w:rsidRPr="00235E8B">
        <w:rPr>
          <w:rFonts w:ascii="Times New Roman" w:hAnsi="Times New Roman"/>
          <w:sz w:val="24"/>
          <w:szCs w:val="24"/>
          <w:lang w:val="en-US"/>
        </w:rPr>
        <w:t>), protein phosphatase 2A (</w:t>
      </w:r>
      <w:r w:rsidR="00E943E2" w:rsidRPr="00235E8B">
        <w:rPr>
          <w:rFonts w:ascii="Times New Roman" w:hAnsi="Times New Roman"/>
          <w:i/>
          <w:sz w:val="24"/>
          <w:szCs w:val="24"/>
          <w:lang w:val="en-US"/>
        </w:rPr>
        <w:t>PP2</w:t>
      </w:r>
      <w:r w:rsidR="00E943E2" w:rsidRPr="00235E8B">
        <w:rPr>
          <w:rFonts w:ascii="Times New Roman" w:hAnsi="Times New Roman"/>
          <w:sz w:val="24"/>
          <w:szCs w:val="24"/>
          <w:lang w:val="en-US"/>
        </w:rPr>
        <w:t>) and ATP-synthase (</w:t>
      </w:r>
      <w:r w:rsidR="00E943E2" w:rsidRPr="00235E8B">
        <w:rPr>
          <w:rFonts w:ascii="Times New Roman" w:hAnsi="Times New Roman"/>
          <w:i/>
          <w:sz w:val="24"/>
          <w:szCs w:val="24"/>
          <w:lang w:val="en-US"/>
        </w:rPr>
        <w:t>ATP</w:t>
      </w:r>
      <w:r w:rsidR="00E943E2" w:rsidRPr="00235E8B">
        <w:rPr>
          <w:rFonts w:ascii="Times New Roman" w:hAnsi="Times New Roman"/>
          <w:sz w:val="24"/>
          <w:szCs w:val="24"/>
          <w:lang w:val="en-US"/>
        </w:rPr>
        <w:t>) reference genes. Bars represent means (+SE) of three biological replications (</w:t>
      </w:r>
      <w:r w:rsidR="003C7C1C">
        <w:rPr>
          <w:rFonts w:ascii="Times New Roman" w:hAnsi="Times New Roman"/>
          <w:sz w:val="24"/>
          <w:szCs w:val="24"/>
          <w:lang w:val="en-US"/>
        </w:rPr>
        <w:t>n=10</w:t>
      </w:r>
      <w:r w:rsidR="00E943E2" w:rsidRPr="00235E8B">
        <w:rPr>
          <w:rFonts w:ascii="Times New Roman" w:hAnsi="Times New Roman"/>
          <w:sz w:val="24"/>
          <w:szCs w:val="24"/>
          <w:lang w:val="en-US"/>
        </w:rPr>
        <w:t>).</w:t>
      </w:r>
    </w:p>
    <w:p w:rsidR="00BD2F15" w:rsidRDefault="00BD2F15" w:rsidP="00E943E2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FC4391" w:rsidRPr="005E258D" w:rsidRDefault="00FC4391" w:rsidP="00F77557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974130" w:rsidRDefault="00BF1DBE" w:rsidP="00F77557">
      <w:pPr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el-GR"/>
        </w:rPr>
        <w:drawing>
          <wp:inline distT="0" distB="0" distL="0" distR="0">
            <wp:extent cx="3060192" cy="1933956"/>
            <wp:effectExtent l="19050" t="0" r="6858" b="0"/>
            <wp:docPr id="15" name="14 - Εικόνα" descr="Fig. S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7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60192" cy="1933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130" w:rsidRPr="00E36290" w:rsidRDefault="004A28A4" w:rsidP="00E36290">
      <w:pPr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b/>
          <w:sz w:val="24"/>
          <w:szCs w:val="24"/>
          <w:lang w:val="en-US"/>
        </w:rPr>
        <w:t>Figure S9</w:t>
      </w:r>
      <w:r w:rsidR="00894495" w:rsidRPr="00894495">
        <w:rPr>
          <w:rFonts w:ascii="Times New Roman" w:hAnsi="Times New Roman"/>
          <w:b/>
          <w:sz w:val="24"/>
          <w:szCs w:val="24"/>
          <w:lang w:val="en-US"/>
        </w:rPr>
        <w:t>.</w:t>
      </w:r>
      <w:r w:rsidR="0097413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5717A" w:rsidRPr="007E7924">
        <w:rPr>
          <w:rFonts w:ascii="Times New Roman" w:hAnsi="Times New Roman"/>
          <w:i/>
          <w:sz w:val="24"/>
          <w:szCs w:val="24"/>
          <w:lang w:val="en-US"/>
        </w:rPr>
        <w:t>Lj</w:t>
      </w:r>
      <w:r w:rsidR="00894495">
        <w:rPr>
          <w:rFonts w:ascii="Times New Roman" w:hAnsi="Times New Roman"/>
          <w:sz w:val="24"/>
          <w:szCs w:val="24"/>
          <w:lang w:val="en-US"/>
        </w:rPr>
        <w:t>FLS2 ubiquitination</w:t>
      </w:r>
      <w:r w:rsidR="00E5717A">
        <w:rPr>
          <w:rFonts w:ascii="Times New Roman" w:hAnsi="Times New Roman"/>
          <w:sz w:val="24"/>
          <w:szCs w:val="24"/>
          <w:lang w:val="en-US"/>
        </w:rPr>
        <w:t xml:space="preserve"> tests. </w:t>
      </w:r>
      <w:r w:rsidR="00E5717A" w:rsidRPr="007E7924">
        <w:rPr>
          <w:rFonts w:ascii="Times New Roman" w:hAnsi="Times New Roman"/>
          <w:i/>
          <w:sz w:val="24"/>
          <w:szCs w:val="24"/>
          <w:lang w:val="en-US"/>
        </w:rPr>
        <w:t>Lj</w:t>
      </w:r>
      <w:r w:rsidR="00E5717A">
        <w:rPr>
          <w:rFonts w:ascii="Times New Roman" w:hAnsi="Times New Roman"/>
          <w:sz w:val="24"/>
          <w:szCs w:val="24"/>
          <w:lang w:val="en-US"/>
        </w:rPr>
        <w:t xml:space="preserve">FLS2 </w:t>
      </w:r>
      <w:r w:rsidR="00E5717A" w:rsidRPr="00F13D61">
        <w:rPr>
          <w:rFonts w:ascii="Times New Roman" w:hAnsi="Times New Roman"/>
          <w:sz w:val="24"/>
          <w:szCs w:val="24"/>
          <w:lang w:val="en-US"/>
        </w:rPr>
        <w:t xml:space="preserve">was purified as </w:t>
      </w:r>
      <w:r w:rsidR="00E5717A">
        <w:rPr>
          <w:rFonts w:ascii="Times New Roman" w:hAnsi="Times New Roman"/>
          <w:sz w:val="24"/>
          <w:szCs w:val="24"/>
          <w:lang w:val="en-US"/>
        </w:rPr>
        <w:t xml:space="preserve">a </w:t>
      </w:r>
      <w:r w:rsidR="00E5717A" w:rsidRPr="00F13D61">
        <w:rPr>
          <w:rFonts w:ascii="Times New Roman" w:hAnsi="Times New Roman"/>
          <w:sz w:val="24"/>
          <w:szCs w:val="24"/>
          <w:lang w:val="en-US"/>
        </w:rPr>
        <w:t>GST fusion protein</w:t>
      </w:r>
      <w:r w:rsidR="00E5717A">
        <w:rPr>
          <w:rFonts w:ascii="Times New Roman" w:hAnsi="Times New Roman"/>
          <w:sz w:val="24"/>
          <w:szCs w:val="24"/>
          <w:lang w:val="en-US"/>
        </w:rPr>
        <w:t xml:space="preserve">, while an untagged version of </w:t>
      </w:r>
      <w:r w:rsidR="007E7924" w:rsidRPr="007E7924">
        <w:rPr>
          <w:rFonts w:ascii="Times New Roman" w:hAnsi="Times New Roman"/>
          <w:i/>
          <w:sz w:val="24"/>
          <w:szCs w:val="24"/>
          <w:lang w:val="en-US"/>
        </w:rPr>
        <w:t>Lj</w:t>
      </w:r>
      <w:r w:rsidR="00E5717A">
        <w:rPr>
          <w:rFonts w:ascii="Times New Roman" w:hAnsi="Times New Roman"/>
          <w:sz w:val="24"/>
          <w:szCs w:val="24"/>
          <w:lang w:val="en-US"/>
        </w:rPr>
        <w:t>PUB13 was used. Three E2 enzymes were tested</w:t>
      </w:r>
      <w:r w:rsidR="00B13F30">
        <w:rPr>
          <w:rFonts w:ascii="Times New Roman" w:hAnsi="Times New Roman"/>
          <w:sz w:val="24"/>
          <w:szCs w:val="24"/>
          <w:lang w:val="en-US"/>
        </w:rPr>
        <w:t>: UbcH5b, UbcH5c and UbcH6. An anti-GST antibody was used to detect ubiquitination.</w:t>
      </w:r>
      <w:r w:rsidR="00B13F30" w:rsidRPr="00E5717A">
        <w:rPr>
          <w:rFonts w:ascii="Times New Roman" w:hAnsi="Times New Roman"/>
          <w:i/>
          <w:sz w:val="24"/>
          <w:szCs w:val="24"/>
          <w:lang w:val="en-US"/>
        </w:rPr>
        <w:t xml:space="preserve"> </w:t>
      </w:r>
      <w:r w:rsidR="00B13F30" w:rsidRPr="007E7924">
        <w:rPr>
          <w:rFonts w:ascii="Times New Roman" w:hAnsi="Times New Roman"/>
          <w:i/>
          <w:sz w:val="24"/>
          <w:szCs w:val="24"/>
          <w:lang w:val="en-US"/>
        </w:rPr>
        <w:t>Lj</w:t>
      </w:r>
      <w:r w:rsidR="00B13F30">
        <w:rPr>
          <w:rFonts w:ascii="Times New Roman" w:hAnsi="Times New Roman"/>
          <w:sz w:val="24"/>
          <w:szCs w:val="24"/>
          <w:lang w:val="en-US"/>
        </w:rPr>
        <w:t>FLS2 ubiquitination was not observed.</w:t>
      </w:r>
    </w:p>
    <w:p w:rsidR="00F9295F" w:rsidRDefault="00F9295F" w:rsidP="00F77557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4"/>
          <w:szCs w:val="24"/>
          <w:lang w:val="en-US"/>
        </w:rPr>
      </w:pPr>
    </w:p>
    <w:sectPr w:rsidR="00F9295F" w:rsidSect="006C59E3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1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A1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5A0A85"/>
    <w:rsid w:val="0001398A"/>
    <w:rsid w:val="00022B14"/>
    <w:rsid w:val="0002359C"/>
    <w:rsid w:val="00025525"/>
    <w:rsid w:val="0002691D"/>
    <w:rsid w:val="00027DA7"/>
    <w:rsid w:val="0005034E"/>
    <w:rsid w:val="000651A4"/>
    <w:rsid w:val="000926B1"/>
    <w:rsid w:val="00093EDC"/>
    <w:rsid w:val="0009702E"/>
    <w:rsid w:val="000B186E"/>
    <w:rsid w:val="000F40F9"/>
    <w:rsid w:val="000F44D9"/>
    <w:rsid w:val="00102D68"/>
    <w:rsid w:val="00107837"/>
    <w:rsid w:val="00126C05"/>
    <w:rsid w:val="00136566"/>
    <w:rsid w:val="001413D4"/>
    <w:rsid w:val="001417A4"/>
    <w:rsid w:val="00146018"/>
    <w:rsid w:val="00161BA1"/>
    <w:rsid w:val="00184297"/>
    <w:rsid w:val="00185BCB"/>
    <w:rsid w:val="001949D9"/>
    <w:rsid w:val="001A0920"/>
    <w:rsid w:val="001A4017"/>
    <w:rsid w:val="001B6414"/>
    <w:rsid w:val="001C658E"/>
    <w:rsid w:val="001D05CC"/>
    <w:rsid w:val="001F07CF"/>
    <w:rsid w:val="00200259"/>
    <w:rsid w:val="00206976"/>
    <w:rsid w:val="00220172"/>
    <w:rsid w:val="0023363F"/>
    <w:rsid w:val="00257C9B"/>
    <w:rsid w:val="00261879"/>
    <w:rsid w:val="002A7640"/>
    <w:rsid w:val="002C1131"/>
    <w:rsid w:val="002D1C6E"/>
    <w:rsid w:val="002D3A83"/>
    <w:rsid w:val="002F27A7"/>
    <w:rsid w:val="00303ED8"/>
    <w:rsid w:val="0031595B"/>
    <w:rsid w:val="00317C96"/>
    <w:rsid w:val="00352116"/>
    <w:rsid w:val="00361276"/>
    <w:rsid w:val="00367324"/>
    <w:rsid w:val="00370B18"/>
    <w:rsid w:val="00380BD4"/>
    <w:rsid w:val="0038206B"/>
    <w:rsid w:val="003A5BBD"/>
    <w:rsid w:val="003B252E"/>
    <w:rsid w:val="003C7B5A"/>
    <w:rsid w:val="003C7C1C"/>
    <w:rsid w:val="003E49DE"/>
    <w:rsid w:val="003F2A73"/>
    <w:rsid w:val="004061C2"/>
    <w:rsid w:val="0042671F"/>
    <w:rsid w:val="00432494"/>
    <w:rsid w:val="00465CD0"/>
    <w:rsid w:val="0048371F"/>
    <w:rsid w:val="004850D0"/>
    <w:rsid w:val="004A28A4"/>
    <w:rsid w:val="004C64FA"/>
    <w:rsid w:val="004D244D"/>
    <w:rsid w:val="004F35A6"/>
    <w:rsid w:val="00507F7D"/>
    <w:rsid w:val="00513923"/>
    <w:rsid w:val="005255C1"/>
    <w:rsid w:val="0057494B"/>
    <w:rsid w:val="00584804"/>
    <w:rsid w:val="005A0A85"/>
    <w:rsid w:val="005B7FE1"/>
    <w:rsid w:val="005D4185"/>
    <w:rsid w:val="005E258D"/>
    <w:rsid w:val="005E5AAB"/>
    <w:rsid w:val="005E7065"/>
    <w:rsid w:val="00653E2A"/>
    <w:rsid w:val="00673AC5"/>
    <w:rsid w:val="006760C1"/>
    <w:rsid w:val="006875D7"/>
    <w:rsid w:val="006925AA"/>
    <w:rsid w:val="006941A3"/>
    <w:rsid w:val="006A493B"/>
    <w:rsid w:val="006B3764"/>
    <w:rsid w:val="006C4A1E"/>
    <w:rsid w:val="006C59E3"/>
    <w:rsid w:val="006D5A49"/>
    <w:rsid w:val="006E21AC"/>
    <w:rsid w:val="006F14D1"/>
    <w:rsid w:val="006F489E"/>
    <w:rsid w:val="007039DF"/>
    <w:rsid w:val="00741745"/>
    <w:rsid w:val="0077116F"/>
    <w:rsid w:val="00786EF4"/>
    <w:rsid w:val="00797C86"/>
    <w:rsid w:val="007A020A"/>
    <w:rsid w:val="007B11FD"/>
    <w:rsid w:val="007C6568"/>
    <w:rsid w:val="007C7E1C"/>
    <w:rsid w:val="007E7924"/>
    <w:rsid w:val="008154D8"/>
    <w:rsid w:val="0082496A"/>
    <w:rsid w:val="00841F6A"/>
    <w:rsid w:val="00853AB5"/>
    <w:rsid w:val="00865DF3"/>
    <w:rsid w:val="0089286F"/>
    <w:rsid w:val="00894495"/>
    <w:rsid w:val="008A21CB"/>
    <w:rsid w:val="008C77F1"/>
    <w:rsid w:val="0092695D"/>
    <w:rsid w:val="0092793C"/>
    <w:rsid w:val="00940D6C"/>
    <w:rsid w:val="00961142"/>
    <w:rsid w:val="009731BC"/>
    <w:rsid w:val="00974130"/>
    <w:rsid w:val="00975980"/>
    <w:rsid w:val="009771B4"/>
    <w:rsid w:val="009862CE"/>
    <w:rsid w:val="009E62B6"/>
    <w:rsid w:val="00A36EB8"/>
    <w:rsid w:val="00A429CF"/>
    <w:rsid w:val="00A568AE"/>
    <w:rsid w:val="00A9690B"/>
    <w:rsid w:val="00AA707F"/>
    <w:rsid w:val="00AB4C93"/>
    <w:rsid w:val="00AD3CCD"/>
    <w:rsid w:val="00AE29A2"/>
    <w:rsid w:val="00AF5483"/>
    <w:rsid w:val="00AF5C92"/>
    <w:rsid w:val="00B13F30"/>
    <w:rsid w:val="00B23BB2"/>
    <w:rsid w:val="00B33C22"/>
    <w:rsid w:val="00B3558E"/>
    <w:rsid w:val="00B37107"/>
    <w:rsid w:val="00B51381"/>
    <w:rsid w:val="00B83F72"/>
    <w:rsid w:val="00B97B44"/>
    <w:rsid w:val="00BA7FB6"/>
    <w:rsid w:val="00BB0017"/>
    <w:rsid w:val="00BD2F15"/>
    <w:rsid w:val="00BE1855"/>
    <w:rsid w:val="00BF1DBE"/>
    <w:rsid w:val="00C24880"/>
    <w:rsid w:val="00C313CC"/>
    <w:rsid w:val="00C32D18"/>
    <w:rsid w:val="00C34AFD"/>
    <w:rsid w:val="00C374BB"/>
    <w:rsid w:val="00C57930"/>
    <w:rsid w:val="00C660D0"/>
    <w:rsid w:val="00C86A8D"/>
    <w:rsid w:val="00C944A5"/>
    <w:rsid w:val="00CD21DC"/>
    <w:rsid w:val="00D304A3"/>
    <w:rsid w:val="00D40A4C"/>
    <w:rsid w:val="00D42387"/>
    <w:rsid w:val="00D46F25"/>
    <w:rsid w:val="00D57C44"/>
    <w:rsid w:val="00D66FCB"/>
    <w:rsid w:val="00D71DE7"/>
    <w:rsid w:val="00D92624"/>
    <w:rsid w:val="00DA2B16"/>
    <w:rsid w:val="00DB17E5"/>
    <w:rsid w:val="00DB599E"/>
    <w:rsid w:val="00E06C96"/>
    <w:rsid w:val="00E211B9"/>
    <w:rsid w:val="00E34086"/>
    <w:rsid w:val="00E36290"/>
    <w:rsid w:val="00E53807"/>
    <w:rsid w:val="00E5717A"/>
    <w:rsid w:val="00E647B9"/>
    <w:rsid w:val="00E8326D"/>
    <w:rsid w:val="00E85A97"/>
    <w:rsid w:val="00E943E2"/>
    <w:rsid w:val="00E964D6"/>
    <w:rsid w:val="00EA4DCF"/>
    <w:rsid w:val="00ED216F"/>
    <w:rsid w:val="00ED4DEF"/>
    <w:rsid w:val="00EF732A"/>
    <w:rsid w:val="00F25EEA"/>
    <w:rsid w:val="00F50E56"/>
    <w:rsid w:val="00F77557"/>
    <w:rsid w:val="00F860A7"/>
    <w:rsid w:val="00F86B57"/>
    <w:rsid w:val="00F9295F"/>
    <w:rsid w:val="00F947B6"/>
    <w:rsid w:val="00F952A7"/>
    <w:rsid w:val="00FA0A7E"/>
    <w:rsid w:val="00FC3991"/>
    <w:rsid w:val="00FC39DF"/>
    <w:rsid w:val="00FC4391"/>
    <w:rsid w:val="00FC79F8"/>
    <w:rsid w:val="00FF63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8A81A085-1990-4FE5-A113-90A71AC8D2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A0A85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A0A85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l-G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Char"/>
    <w:uiPriority w:val="99"/>
    <w:semiHidden/>
    <w:unhideWhenUsed/>
    <w:rsid w:val="001A40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4"/>
    <w:uiPriority w:val="99"/>
    <w:semiHidden/>
    <w:rsid w:val="001A4017"/>
    <w:rPr>
      <w:rFonts w:ascii="Tahoma" w:eastAsia="Calibri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5B7FE1"/>
  </w:style>
  <w:style w:type="character" w:customStyle="1" w:styleId="highlight">
    <w:name w:val="highlight"/>
    <w:basedOn w:val="a0"/>
    <w:rsid w:val="005B7FE1"/>
  </w:style>
  <w:style w:type="character" w:styleId="a5">
    <w:name w:val="Emphasis"/>
    <w:basedOn w:val="a0"/>
    <w:uiPriority w:val="20"/>
    <w:qFormat/>
    <w:rsid w:val="007C7E1C"/>
    <w:rPr>
      <w:i/>
    </w:rPr>
  </w:style>
  <w:style w:type="character" w:customStyle="1" w:styleId="st">
    <w:name w:val="st"/>
    <w:basedOn w:val="a0"/>
    <w:rsid w:val="007C7E1C"/>
  </w:style>
  <w:style w:type="character" w:styleId="a6">
    <w:name w:val="annotation reference"/>
    <w:basedOn w:val="a0"/>
    <w:uiPriority w:val="99"/>
    <w:semiHidden/>
    <w:unhideWhenUsed/>
    <w:rsid w:val="006B3764"/>
    <w:rPr>
      <w:sz w:val="18"/>
      <w:szCs w:val="18"/>
    </w:rPr>
  </w:style>
  <w:style w:type="paragraph" w:styleId="a7">
    <w:name w:val="annotation text"/>
    <w:basedOn w:val="a"/>
    <w:link w:val="Char0"/>
    <w:uiPriority w:val="99"/>
    <w:semiHidden/>
    <w:unhideWhenUsed/>
    <w:rsid w:val="006B3764"/>
    <w:pPr>
      <w:spacing w:line="240" w:lineRule="auto"/>
    </w:pPr>
    <w:rPr>
      <w:sz w:val="24"/>
      <w:szCs w:val="24"/>
    </w:rPr>
  </w:style>
  <w:style w:type="character" w:customStyle="1" w:styleId="Char0">
    <w:name w:val="Κείμενο σχολίου Char"/>
    <w:basedOn w:val="a0"/>
    <w:link w:val="a7"/>
    <w:uiPriority w:val="99"/>
    <w:semiHidden/>
    <w:rsid w:val="006B3764"/>
    <w:rPr>
      <w:rFonts w:ascii="Calibri" w:eastAsia="Calibri" w:hAnsi="Calibri" w:cs="Times New Roman"/>
      <w:sz w:val="24"/>
      <w:szCs w:val="24"/>
    </w:rPr>
  </w:style>
  <w:style w:type="paragraph" w:styleId="a8">
    <w:name w:val="annotation subject"/>
    <w:basedOn w:val="a7"/>
    <w:next w:val="a7"/>
    <w:link w:val="Char1"/>
    <w:uiPriority w:val="99"/>
    <w:semiHidden/>
    <w:unhideWhenUsed/>
    <w:rsid w:val="006B3764"/>
    <w:rPr>
      <w:b/>
      <w:bCs/>
      <w:sz w:val="20"/>
      <w:szCs w:val="20"/>
    </w:rPr>
  </w:style>
  <w:style w:type="character" w:customStyle="1" w:styleId="Char1">
    <w:name w:val="Θέμα σχολίου Char"/>
    <w:basedOn w:val="Char0"/>
    <w:link w:val="a8"/>
    <w:uiPriority w:val="99"/>
    <w:semiHidden/>
    <w:rsid w:val="006B3764"/>
    <w:rPr>
      <w:rFonts w:ascii="Calibri" w:eastAsia="Calibri" w:hAnsi="Calibri" w:cs="Times New Roman"/>
      <w:b/>
      <w:bCs/>
      <w:sz w:val="20"/>
      <w:szCs w:val="20"/>
    </w:rPr>
  </w:style>
  <w:style w:type="character" w:styleId="-">
    <w:name w:val="Hyperlink"/>
    <w:basedOn w:val="a0"/>
    <w:uiPriority w:val="99"/>
    <w:semiHidden/>
    <w:unhideWhenUsed/>
    <w:rsid w:val="007039D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0828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63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9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7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13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6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13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97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72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1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12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1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16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67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32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83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0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32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26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389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5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3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26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9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35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2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37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73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9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theme" Target="theme/theme1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E12879F-00F6-4D18-9E5C-7F77F6D5A3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789</Words>
  <Characters>4263</Characters>
  <Application>Microsoft Office Word</Application>
  <DocSecurity>0</DocSecurity>
  <Lines>35</Lines>
  <Paragraphs>10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2017-08-21T12:13:00Z</cp:lastPrinted>
  <dcterms:created xsi:type="dcterms:W3CDTF">2018-03-16T17:28:00Z</dcterms:created>
  <dcterms:modified xsi:type="dcterms:W3CDTF">2018-03-16T17:28:00Z</dcterms:modified>
</cp:coreProperties>
</file>