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255"/>
        <w:gridCol w:w="1482"/>
        <w:gridCol w:w="999"/>
        <w:gridCol w:w="1296"/>
        <w:gridCol w:w="288"/>
        <w:gridCol w:w="1000"/>
        <w:gridCol w:w="1443"/>
      </w:tblGrid>
      <w:tr w:rsidR="0043197F" w:rsidRPr="00A70295" w:rsidTr="0055044A">
        <w:trPr>
          <w:trHeight w:val="300"/>
        </w:trPr>
        <w:tc>
          <w:tcPr>
            <w:tcW w:w="9770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43197F" w:rsidRDefault="0043197F" w:rsidP="0055044A">
            <w:pPr>
              <w:spacing w:after="0" w:line="240" w:lineRule="auto"/>
            </w:pPr>
            <w:bookmarkStart w:id="0" w:name="_GoBack"/>
            <w:r w:rsidRPr="00AB03C0">
              <w:rPr>
                <w:b/>
              </w:rPr>
              <w:t xml:space="preserve">Table </w:t>
            </w:r>
            <w:r>
              <w:rPr>
                <w:b/>
              </w:rPr>
              <w:t>1c</w:t>
            </w:r>
            <w:r w:rsidRPr="00AB03C0">
              <w:rPr>
                <w:b/>
              </w:rPr>
              <w:t xml:space="preserve">: </w:t>
            </w:r>
            <w:r>
              <w:rPr>
                <w:b/>
              </w:rPr>
              <w:t>S</w:t>
            </w:r>
            <w:r w:rsidRPr="00AB03C0">
              <w:rPr>
                <w:b/>
              </w:rPr>
              <w:t>tandardized mean</w:t>
            </w:r>
            <w:r>
              <w:rPr>
                <w:b/>
              </w:rPr>
              <w:t xml:space="preserve"> difference</w:t>
            </w:r>
            <w:r w:rsidRPr="00AB03C0">
              <w:rPr>
                <w:b/>
              </w:rPr>
              <w:t xml:space="preserve">s </w:t>
            </w:r>
            <w:bookmarkEnd w:id="0"/>
            <w:r w:rsidRPr="00AB03C0">
              <w:rPr>
                <w:b/>
              </w:rPr>
              <w:t xml:space="preserve">of the independent variables </w:t>
            </w:r>
            <w:r>
              <w:rPr>
                <w:b/>
              </w:rPr>
              <w:t xml:space="preserve">between exposed and not exposed to </w:t>
            </w:r>
            <w:r w:rsidRPr="00AB03C0">
              <w:rPr>
                <w:b/>
              </w:rPr>
              <w:t xml:space="preserve"> </w:t>
            </w:r>
            <w:r>
              <w:rPr>
                <w:b/>
              </w:rPr>
              <w:t>Family Conversation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43197F" w:rsidRPr="00A70295" w:rsidRDefault="0043197F" w:rsidP="0055044A">
            <w:pPr>
              <w:spacing w:after="0" w:line="240" w:lineRule="auto"/>
            </w:pPr>
            <w:r>
              <w:t>Independent variables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197F" w:rsidRPr="00A70295" w:rsidRDefault="0043197F" w:rsidP="0055044A">
            <w:pPr>
              <w:spacing w:after="0" w:line="240" w:lineRule="auto"/>
              <w:jc w:val="center"/>
            </w:pPr>
            <w:r>
              <w:t>Sample with all deliveries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97F" w:rsidRPr="00A70295" w:rsidRDefault="0043197F" w:rsidP="0055044A">
            <w:pPr>
              <w:spacing w:after="0" w:line="240" w:lineRule="auto"/>
              <w:jc w:val="center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7F" w:rsidRPr="00A70295" w:rsidRDefault="0043197F" w:rsidP="0055044A">
            <w:pPr>
              <w:spacing w:after="0" w:line="240" w:lineRule="auto"/>
              <w:jc w:val="center"/>
            </w:pPr>
            <w:r>
              <w:t>Not attended by skilled health professional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  <w:r>
              <w:t>Raw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  <w:r w:rsidRPr="00A70295">
              <w:t>Matched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97F" w:rsidRPr="00A70295" w:rsidRDefault="0043197F" w:rsidP="0055044A">
            <w:pPr>
              <w:spacing w:after="0" w:line="240" w:lineRule="auto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  <w:r>
              <w:t>Raw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  <w:r w:rsidRPr="00A70295">
              <w:t>Matched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 xml:space="preserve">Number of </w:t>
            </w:r>
            <w:r>
              <w:t xml:space="preserve">ANC </w:t>
            </w:r>
            <w:r w:rsidRPr="00A70295">
              <w:t>visit</w:t>
            </w:r>
            <w:r>
              <w:t>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None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-0.140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-0.042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-0.022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0.034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4+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0.328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-0.034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43197F" w:rsidRPr="00A70295" w:rsidRDefault="0043197F" w:rsidP="0055044A">
            <w:pPr>
              <w:spacing w:after="0" w:line="240" w:lineRule="auto"/>
            </w:pPr>
            <w:r>
              <w:t>Number of ANC visits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7F" w:rsidRPr="00A70295" w:rsidRDefault="0043197F" w:rsidP="0055044A">
            <w:pPr>
              <w:spacing w:after="0" w:line="240" w:lineRule="auto"/>
            </w:pPr>
            <w:r>
              <w:t>(continuous)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0.584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0.092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43197F" w:rsidRDefault="0043197F" w:rsidP="0055044A">
            <w:pPr>
              <w:spacing w:after="0" w:line="240" w:lineRule="auto"/>
            </w:pPr>
            <w:r>
              <w:t>Early PNC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7F" w:rsidRDefault="0043197F" w:rsidP="0055044A">
            <w:pPr>
              <w:spacing w:after="0" w:line="240" w:lineRule="auto"/>
            </w:pPr>
            <w: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43197F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7F" w:rsidRDefault="0043197F" w:rsidP="0055044A">
            <w:pPr>
              <w:spacing w:after="0" w:line="240" w:lineRule="auto"/>
            </w:pPr>
            <w: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0.440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-0.015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>
              <w:t>WDA</w:t>
            </w:r>
            <w:r w:rsidRPr="00A70295">
              <w:t xml:space="preserve"> density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>
              <w:t>(continuous)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-0.279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0.005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-0.455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-0.028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Age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>
              <w:t>(continuous)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0.182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0.023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0.134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0.050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Education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>
              <w:t>(continuous)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0.101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0.035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-0.041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Married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-0.058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-0.033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Number of children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>
              <w:t>(continuous)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0.135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0.026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Religion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Orthodox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Protestant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-0.209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-0.016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-0.318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-0.088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Muslim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-0.127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-0.236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Other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-0.045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-0.036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-0.079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Distance to any health facility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&lt;30 minutes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 xml:space="preserve">30 min - &lt;1 </w:t>
            </w:r>
            <w:proofErr w:type="spellStart"/>
            <w:r>
              <w:t>hr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0.046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-0.024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1-&lt;2 hrs.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-0.003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-0.135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-0.016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HEW density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2,499 or less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1:2500-3500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0.011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0.047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1:3500-5000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0.035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0.038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0.121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-0.078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1:5000+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-0.079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-0.169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-0.056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Wealth quintile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Lowest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Second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0.071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0.014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-0.081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Middle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-0.157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-0.017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Fourth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-0.052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-0.052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Highest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0.058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0.046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0.088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Region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Tigray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Pr="00A70295" w:rsidRDefault="0043197F" w:rsidP="0055044A">
            <w:pPr>
              <w:spacing w:after="0" w:line="240" w:lineRule="auto"/>
              <w:jc w:val="right"/>
            </w:pP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Amhara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-0.038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0.059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0.051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Oromia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-0.195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-0.077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-0.188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-0.066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SNNP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-0.128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-0.003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-0.262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</w:tr>
      <w:tr w:rsidR="0043197F" w:rsidRPr="00A70295" w:rsidTr="0055044A">
        <w:trPr>
          <w:trHeight w:val="300"/>
        </w:trPr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 w:rsidRPr="00A70295">
              <w:t>CBDDM implementation strength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</w:pPr>
            <w:r>
              <w:t>(continuous)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7F" w:rsidRPr="00A70295" w:rsidRDefault="0043197F" w:rsidP="0055044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t>0.251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t>0.064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97F" w:rsidRDefault="0043197F" w:rsidP="0055044A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0.131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97F" w:rsidRDefault="0043197F" w:rsidP="0055044A">
            <w:pPr>
              <w:spacing w:after="0" w:line="240" w:lineRule="auto"/>
              <w:jc w:val="right"/>
            </w:pPr>
            <w:r>
              <w:rPr>
                <w:rFonts w:ascii="Calibri" w:hAnsi="Calibri"/>
                <w:color w:val="000000"/>
              </w:rPr>
              <w:t>-0.065</w:t>
            </w:r>
          </w:p>
        </w:tc>
      </w:tr>
      <w:tr w:rsidR="0043197F" w:rsidRPr="00A70295" w:rsidTr="0055044A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976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197F" w:rsidRPr="00AB03C0" w:rsidRDefault="0043197F" w:rsidP="0055044A">
            <w:pPr>
              <w:spacing w:after="0" w:line="240" w:lineRule="auto"/>
            </w:pPr>
            <w:r>
              <w:t>Raw and Matched denote ‘before’ and 'after’ matching analyzed by propensity score matching analysis (indicator variables were used for categorical measures)</w:t>
            </w:r>
          </w:p>
        </w:tc>
      </w:tr>
    </w:tbl>
    <w:p w:rsidR="008F3B20" w:rsidRDefault="008F3B20"/>
    <w:sectPr w:rsidR="008F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F"/>
    <w:rsid w:val="0043197F"/>
    <w:rsid w:val="008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Dessalew</dc:creator>
  <cp:lastModifiedBy>Dessalew</cp:lastModifiedBy>
  <cp:revision>1</cp:revision>
  <dcterms:created xsi:type="dcterms:W3CDTF">2018-08-19T19:33:00Z</dcterms:created>
  <dcterms:modified xsi:type="dcterms:W3CDTF">2018-08-19T19:34:00Z</dcterms:modified>
</cp:coreProperties>
</file>