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4C" w:rsidRDefault="003B7D4C" w:rsidP="00220F73">
      <w:pPr>
        <w:spacing w:line="259" w:lineRule="auto"/>
        <w:rPr>
          <w:rFonts w:ascii="Times New Roman" w:hAnsi="Times New Roman" w:cs="Times New Roman"/>
          <w:b/>
          <w:smallCaps/>
          <w:sz w:val="28"/>
          <w:szCs w:val="28"/>
        </w:rPr>
      </w:pPr>
    </w:p>
    <w:p w:rsidR="00220F73" w:rsidRPr="003B7D4C" w:rsidRDefault="003B7D4C" w:rsidP="00220F73">
      <w:pPr>
        <w:spacing w:line="259" w:lineRule="auto"/>
        <w:rPr>
          <w:rFonts w:ascii="Times New Roman" w:hAnsi="Times New Roman" w:cs="Times New Roman"/>
          <w:b/>
          <w:sz w:val="28"/>
          <w:szCs w:val="28"/>
        </w:rPr>
      </w:pPr>
      <w:r w:rsidRPr="003B7D4C">
        <w:rPr>
          <w:rFonts w:ascii="Times New Roman" w:hAnsi="Times New Roman" w:cs="Times New Roman"/>
          <w:b/>
          <w:sz w:val="28"/>
          <w:szCs w:val="28"/>
        </w:rPr>
        <w:t>Additional file 1 Tables</w:t>
      </w:r>
    </w:p>
    <w:p w:rsidR="00220F73" w:rsidRDefault="00220F73" w:rsidP="00220F73"/>
    <w:p w:rsidR="00220F73" w:rsidRDefault="00220F73" w:rsidP="00220F73">
      <w:r>
        <w:t xml:space="preserve">Table </w:t>
      </w:r>
      <w:r w:rsidR="003B7D4C">
        <w:t>S</w:t>
      </w:r>
      <w:r>
        <w:t>1. Tissue content and quality of RNA pools used to generate the reference transcriptomes</w:t>
      </w:r>
    </w:p>
    <w:p w:rsidR="00220F73" w:rsidRDefault="00220F73" w:rsidP="00220F73">
      <w:r>
        <w:rPr>
          <w:noProof/>
          <w:lang w:eastAsia="en-US"/>
        </w:rPr>
        <mc:AlternateContent>
          <mc:Choice Requires="wps">
            <w:drawing>
              <wp:anchor distT="0" distB="0" distL="114300" distR="114300" simplePos="0" relativeHeight="251660288" behindDoc="0" locked="0" layoutInCell="1" allowOverlap="1" wp14:anchorId="4C603B8E" wp14:editId="22D9A183">
                <wp:simplePos x="0" y="0"/>
                <wp:positionH relativeFrom="column">
                  <wp:posOffset>-53340</wp:posOffset>
                </wp:positionH>
                <wp:positionV relativeFrom="paragraph">
                  <wp:posOffset>3220085</wp:posOffset>
                </wp:positionV>
                <wp:extent cx="8176260" cy="0"/>
                <wp:effectExtent l="0" t="0" r="34290" b="19050"/>
                <wp:wrapNone/>
                <wp:docPr id="10" name="Straight Connector 10"/>
                <wp:cNvGraphicFramePr/>
                <a:graphic xmlns:a="http://schemas.openxmlformats.org/drawingml/2006/main">
                  <a:graphicData uri="http://schemas.microsoft.com/office/word/2010/wordprocessingShape">
                    <wps:wsp>
                      <wps:cNvCnPr/>
                      <wps:spPr>
                        <a:xfrm>
                          <a:off x="0" y="0"/>
                          <a:ext cx="817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602FE1"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253.55pt" to="639.6pt,2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64384" behindDoc="0" locked="0" layoutInCell="1" allowOverlap="1" wp14:anchorId="1215D9C9" wp14:editId="6B50BA86">
                <wp:simplePos x="0" y="0"/>
                <wp:positionH relativeFrom="column">
                  <wp:posOffset>-45720</wp:posOffset>
                </wp:positionH>
                <wp:positionV relativeFrom="paragraph">
                  <wp:posOffset>126365</wp:posOffset>
                </wp:positionV>
                <wp:extent cx="8176260" cy="0"/>
                <wp:effectExtent l="0" t="0" r="34290" b="19050"/>
                <wp:wrapNone/>
                <wp:docPr id="36" name="Straight Connector 36"/>
                <wp:cNvGraphicFramePr/>
                <a:graphic xmlns:a="http://schemas.openxmlformats.org/drawingml/2006/main">
                  <a:graphicData uri="http://schemas.microsoft.com/office/word/2010/wordprocessingShape">
                    <wps:wsp>
                      <wps:cNvCnPr/>
                      <wps:spPr>
                        <a:xfrm>
                          <a:off x="0" y="0"/>
                          <a:ext cx="817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4002C" id="Straight Connector 3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pt,9.95pt" to="64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" strokecolor="black [3200]" strokeweight=".5pt">
                <v:stroke joinstyle="miter"/>
              </v:line>
            </w:pict>
          </mc:Fallback>
        </mc:AlternateContent>
      </w:r>
      <w:r>
        <w:rPr>
          <w:noProof/>
          <w:lang w:eastAsia="en-US"/>
        </w:rPr>
        <mc:AlternateContent>
          <mc:Choice Requires="wps">
            <w:drawing>
              <wp:anchor distT="0" distB="0" distL="114300" distR="114300" simplePos="0" relativeHeight="251659264" behindDoc="0" locked="0" layoutInCell="1" allowOverlap="1" wp14:anchorId="1310A3F6" wp14:editId="006EE2D2">
                <wp:simplePos x="0" y="0"/>
                <wp:positionH relativeFrom="column">
                  <wp:posOffset>-45720</wp:posOffset>
                </wp:positionH>
                <wp:positionV relativeFrom="paragraph">
                  <wp:posOffset>819785</wp:posOffset>
                </wp:positionV>
                <wp:extent cx="81762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817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1363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64.55pt" to="640.2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" strokecolor="black [3200]"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546"/>
        <w:gridCol w:w="543"/>
        <w:gridCol w:w="571"/>
        <w:gridCol w:w="571"/>
        <w:gridCol w:w="571"/>
        <w:gridCol w:w="571"/>
        <w:gridCol w:w="548"/>
        <w:gridCol w:w="571"/>
        <w:gridCol w:w="571"/>
        <w:gridCol w:w="571"/>
        <w:gridCol w:w="571"/>
        <w:gridCol w:w="571"/>
        <w:gridCol w:w="571"/>
        <w:gridCol w:w="536"/>
        <w:gridCol w:w="536"/>
        <w:gridCol w:w="536"/>
        <w:gridCol w:w="536"/>
        <w:gridCol w:w="536"/>
        <w:gridCol w:w="536"/>
        <w:gridCol w:w="536"/>
        <w:gridCol w:w="536"/>
      </w:tblGrid>
      <w:tr w:rsidR="00220F73" w:rsidTr="00103AC0">
        <w:tc>
          <w:tcPr>
            <w:tcW w:w="1116" w:type="dxa"/>
          </w:tcPr>
          <w:p w:rsidR="00220F73" w:rsidRDefault="00220F73" w:rsidP="00103AC0"/>
        </w:tc>
        <w:tc>
          <w:tcPr>
            <w:tcW w:w="3921" w:type="dxa"/>
            <w:gridSpan w:val="7"/>
          </w:tcPr>
          <w:p w:rsidR="00220F73" w:rsidRPr="0026299A" w:rsidRDefault="00220F73" w:rsidP="00103AC0">
            <w:pPr>
              <w:rPr>
                <w:b/>
                <w:i/>
              </w:rPr>
            </w:pPr>
            <w:r w:rsidRPr="0026299A">
              <w:rPr>
                <w:b/>
                <w:i/>
              </w:rPr>
              <w:t>E. maclovinus</w:t>
            </w:r>
          </w:p>
        </w:tc>
        <w:tc>
          <w:tcPr>
            <w:tcW w:w="3962" w:type="dxa"/>
            <w:gridSpan w:val="7"/>
          </w:tcPr>
          <w:p w:rsidR="00220F73" w:rsidRPr="0026299A" w:rsidRDefault="00220F73" w:rsidP="00103AC0">
            <w:pPr>
              <w:rPr>
                <w:b/>
                <w:i/>
              </w:rPr>
            </w:pPr>
            <w:r w:rsidRPr="0026299A">
              <w:rPr>
                <w:b/>
                <w:i/>
              </w:rPr>
              <w:t>P. borchgrevinki</w:t>
            </w:r>
          </w:p>
        </w:tc>
        <w:tc>
          <w:tcPr>
            <w:tcW w:w="3752" w:type="dxa"/>
            <w:gridSpan w:val="7"/>
          </w:tcPr>
          <w:p w:rsidR="00220F73" w:rsidRPr="0026299A" w:rsidRDefault="00220F73" w:rsidP="00103AC0">
            <w:pPr>
              <w:rPr>
                <w:b/>
                <w:i/>
              </w:rPr>
            </w:pPr>
            <w:r w:rsidRPr="0026299A">
              <w:rPr>
                <w:b/>
                <w:i/>
              </w:rPr>
              <w:t>C. rastrospinosus</w:t>
            </w:r>
          </w:p>
        </w:tc>
      </w:tr>
      <w:tr w:rsidR="00220F73" w:rsidTr="00103AC0">
        <w:tc>
          <w:tcPr>
            <w:tcW w:w="1116" w:type="dxa"/>
          </w:tcPr>
          <w:p w:rsidR="00220F73" w:rsidRDefault="00220F73" w:rsidP="00103AC0"/>
        </w:tc>
        <w:tc>
          <w:tcPr>
            <w:tcW w:w="1089" w:type="dxa"/>
            <w:gridSpan w:val="2"/>
          </w:tcPr>
          <w:p w:rsidR="00220F73" w:rsidRDefault="00220F73" w:rsidP="00103AC0">
            <w:r>
              <w:t>Control</w:t>
            </w:r>
          </w:p>
        </w:tc>
        <w:tc>
          <w:tcPr>
            <w:tcW w:w="1142" w:type="dxa"/>
            <w:gridSpan w:val="2"/>
          </w:tcPr>
          <w:p w:rsidR="00220F73" w:rsidRDefault="00220F73" w:rsidP="00103AC0">
            <w:r>
              <w:t>CTM+2hr</w:t>
            </w:r>
          </w:p>
        </w:tc>
        <w:tc>
          <w:tcPr>
            <w:tcW w:w="1142" w:type="dxa"/>
            <w:gridSpan w:val="2"/>
          </w:tcPr>
          <w:p w:rsidR="00220F73" w:rsidRDefault="00220F73" w:rsidP="00103AC0">
            <w:r>
              <w:t>CTM+4hr</w:t>
            </w:r>
          </w:p>
        </w:tc>
        <w:tc>
          <w:tcPr>
            <w:tcW w:w="548" w:type="dxa"/>
          </w:tcPr>
          <w:p w:rsidR="00220F73" w:rsidRDefault="00220F73" w:rsidP="00103AC0">
            <w:r>
              <w:t>RIN</w:t>
            </w:r>
          </w:p>
        </w:tc>
        <w:tc>
          <w:tcPr>
            <w:tcW w:w="1142" w:type="dxa"/>
            <w:gridSpan w:val="2"/>
          </w:tcPr>
          <w:p w:rsidR="00220F73" w:rsidRDefault="00220F73" w:rsidP="00103AC0">
            <w:r>
              <w:t>Control</w:t>
            </w:r>
          </w:p>
        </w:tc>
        <w:tc>
          <w:tcPr>
            <w:tcW w:w="1142" w:type="dxa"/>
            <w:gridSpan w:val="2"/>
          </w:tcPr>
          <w:p w:rsidR="00220F73" w:rsidRDefault="00220F73" w:rsidP="00103AC0">
            <w:r>
              <w:t>CTM+2hr</w:t>
            </w:r>
          </w:p>
        </w:tc>
        <w:tc>
          <w:tcPr>
            <w:tcW w:w="1142" w:type="dxa"/>
            <w:gridSpan w:val="2"/>
          </w:tcPr>
          <w:p w:rsidR="00220F73" w:rsidRDefault="00220F73" w:rsidP="00103AC0">
            <w:r>
              <w:t>CTM+4hr</w:t>
            </w:r>
          </w:p>
        </w:tc>
        <w:tc>
          <w:tcPr>
            <w:tcW w:w="536" w:type="dxa"/>
          </w:tcPr>
          <w:p w:rsidR="00220F73" w:rsidRDefault="00220F73" w:rsidP="00103AC0">
            <w:r>
              <w:t>RIN</w:t>
            </w:r>
          </w:p>
        </w:tc>
        <w:tc>
          <w:tcPr>
            <w:tcW w:w="1072" w:type="dxa"/>
            <w:gridSpan w:val="2"/>
          </w:tcPr>
          <w:p w:rsidR="00220F73" w:rsidRDefault="00220F73" w:rsidP="00103AC0">
            <w:r>
              <w:t>Control</w:t>
            </w:r>
          </w:p>
        </w:tc>
        <w:tc>
          <w:tcPr>
            <w:tcW w:w="1072" w:type="dxa"/>
            <w:gridSpan w:val="2"/>
          </w:tcPr>
          <w:p w:rsidR="00220F73" w:rsidRDefault="00220F73" w:rsidP="00103AC0">
            <w:r>
              <w:t>CTM+2hr</w:t>
            </w:r>
          </w:p>
        </w:tc>
        <w:tc>
          <w:tcPr>
            <w:tcW w:w="1072" w:type="dxa"/>
            <w:gridSpan w:val="2"/>
          </w:tcPr>
          <w:p w:rsidR="00220F73" w:rsidRDefault="00220F73" w:rsidP="00103AC0">
            <w:r>
              <w:t>CTM+4hr</w:t>
            </w:r>
          </w:p>
        </w:tc>
        <w:tc>
          <w:tcPr>
            <w:tcW w:w="536" w:type="dxa"/>
          </w:tcPr>
          <w:p w:rsidR="00220F73" w:rsidRDefault="00220F73" w:rsidP="00103AC0">
            <w:r>
              <w:t>RIN</w:t>
            </w:r>
          </w:p>
        </w:tc>
      </w:tr>
      <w:tr w:rsidR="00220F73" w:rsidTr="00103AC0">
        <w:tc>
          <w:tcPr>
            <w:tcW w:w="1116" w:type="dxa"/>
          </w:tcPr>
          <w:p w:rsidR="00220F73" w:rsidRPr="0026299A" w:rsidRDefault="00220F73" w:rsidP="00103AC0">
            <w:pPr>
              <w:rPr>
                <w:b/>
              </w:rPr>
            </w:pPr>
            <w:r w:rsidRPr="0026299A">
              <w:rPr>
                <w:b/>
              </w:rPr>
              <w:t>Tissue</w:t>
            </w:r>
          </w:p>
        </w:tc>
        <w:tc>
          <w:tcPr>
            <w:tcW w:w="546" w:type="dxa"/>
          </w:tcPr>
          <w:p w:rsidR="00220F73" w:rsidRDefault="00220F73" w:rsidP="00103AC0">
            <w:r>
              <w:t>#1</w:t>
            </w:r>
          </w:p>
        </w:tc>
        <w:tc>
          <w:tcPr>
            <w:tcW w:w="543" w:type="dxa"/>
          </w:tcPr>
          <w:p w:rsidR="00220F73" w:rsidRDefault="00220F73" w:rsidP="00103AC0">
            <w:r>
              <w:t>#2</w:t>
            </w:r>
          </w:p>
        </w:tc>
        <w:tc>
          <w:tcPr>
            <w:tcW w:w="571" w:type="dxa"/>
          </w:tcPr>
          <w:p w:rsidR="00220F73" w:rsidRDefault="00220F73" w:rsidP="00103AC0">
            <w:r>
              <w:t>#1</w:t>
            </w:r>
          </w:p>
        </w:tc>
        <w:tc>
          <w:tcPr>
            <w:tcW w:w="571" w:type="dxa"/>
          </w:tcPr>
          <w:p w:rsidR="00220F73" w:rsidRDefault="00220F73" w:rsidP="00103AC0">
            <w:r>
              <w:t>#2</w:t>
            </w:r>
          </w:p>
        </w:tc>
        <w:tc>
          <w:tcPr>
            <w:tcW w:w="571" w:type="dxa"/>
          </w:tcPr>
          <w:p w:rsidR="00220F73" w:rsidRDefault="00220F73" w:rsidP="00103AC0">
            <w:r>
              <w:t>#1</w:t>
            </w:r>
          </w:p>
        </w:tc>
        <w:tc>
          <w:tcPr>
            <w:tcW w:w="571" w:type="dxa"/>
          </w:tcPr>
          <w:p w:rsidR="00220F73" w:rsidRDefault="00220F73" w:rsidP="00103AC0">
            <w:r>
              <w:t>#2</w:t>
            </w:r>
          </w:p>
        </w:tc>
        <w:tc>
          <w:tcPr>
            <w:tcW w:w="548" w:type="dxa"/>
          </w:tcPr>
          <w:p w:rsidR="00220F73" w:rsidRDefault="00220F73" w:rsidP="00103AC0"/>
        </w:tc>
        <w:tc>
          <w:tcPr>
            <w:tcW w:w="571" w:type="dxa"/>
          </w:tcPr>
          <w:p w:rsidR="00220F73" w:rsidRDefault="00220F73" w:rsidP="00103AC0">
            <w:r>
              <w:rPr>
                <w:rFonts w:ascii="Arial" w:hAnsi="Arial" w:cs="Arial"/>
                <w:sz w:val="26"/>
                <w:szCs w:val="26"/>
              </w:rPr>
              <w:t>♀</w:t>
            </w:r>
          </w:p>
        </w:tc>
        <w:tc>
          <w:tcPr>
            <w:tcW w:w="571" w:type="dxa"/>
          </w:tcPr>
          <w:p w:rsidR="00220F73" w:rsidRDefault="00220F73" w:rsidP="00103AC0">
            <w:r>
              <w:rPr>
                <w:rFonts w:ascii="Arial" w:hAnsi="Arial" w:cs="Arial"/>
                <w:sz w:val="26"/>
                <w:szCs w:val="26"/>
              </w:rPr>
              <w:t>♂</w:t>
            </w:r>
          </w:p>
        </w:tc>
        <w:tc>
          <w:tcPr>
            <w:tcW w:w="571" w:type="dxa"/>
          </w:tcPr>
          <w:p w:rsidR="00220F73" w:rsidRDefault="00220F73" w:rsidP="00103AC0">
            <w:r>
              <w:rPr>
                <w:rFonts w:ascii="Arial" w:hAnsi="Arial" w:cs="Arial"/>
                <w:sz w:val="26"/>
                <w:szCs w:val="26"/>
              </w:rPr>
              <w:t>♀</w:t>
            </w:r>
          </w:p>
        </w:tc>
        <w:tc>
          <w:tcPr>
            <w:tcW w:w="571" w:type="dxa"/>
          </w:tcPr>
          <w:p w:rsidR="00220F73" w:rsidRDefault="00220F73" w:rsidP="00103AC0">
            <w:r>
              <w:rPr>
                <w:rFonts w:ascii="Arial" w:hAnsi="Arial" w:cs="Arial"/>
                <w:sz w:val="26"/>
                <w:szCs w:val="26"/>
              </w:rPr>
              <w:t>♂</w:t>
            </w:r>
          </w:p>
        </w:tc>
        <w:tc>
          <w:tcPr>
            <w:tcW w:w="571" w:type="dxa"/>
          </w:tcPr>
          <w:p w:rsidR="00220F73" w:rsidRDefault="00220F73" w:rsidP="00103AC0">
            <w:r>
              <w:rPr>
                <w:rFonts w:ascii="Arial" w:hAnsi="Arial" w:cs="Arial"/>
                <w:sz w:val="26"/>
                <w:szCs w:val="26"/>
              </w:rPr>
              <w:t>♀</w:t>
            </w:r>
          </w:p>
        </w:tc>
        <w:tc>
          <w:tcPr>
            <w:tcW w:w="571" w:type="dxa"/>
          </w:tcPr>
          <w:p w:rsidR="00220F73" w:rsidRDefault="00220F73" w:rsidP="00103AC0">
            <w:r>
              <w:rPr>
                <w:rFonts w:ascii="Arial" w:hAnsi="Arial" w:cs="Arial"/>
                <w:sz w:val="26"/>
                <w:szCs w:val="26"/>
              </w:rPr>
              <w:t>♂</w:t>
            </w:r>
          </w:p>
        </w:tc>
        <w:tc>
          <w:tcPr>
            <w:tcW w:w="536" w:type="dxa"/>
          </w:tcPr>
          <w:p w:rsidR="00220F73" w:rsidRDefault="00220F73" w:rsidP="00103AC0"/>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r>
              <w:rPr>
                <w:rFonts w:ascii="Arial" w:hAnsi="Arial" w:cs="Arial"/>
                <w:sz w:val="26"/>
                <w:szCs w:val="26"/>
              </w:rPr>
              <w:t>♂</w:t>
            </w:r>
          </w:p>
        </w:tc>
        <w:tc>
          <w:tcPr>
            <w:tcW w:w="536" w:type="dxa"/>
          </w:tcPr>
          <w:p w:rsidR="00220F73" w:rsidRDefault="00220F73" w:rsidP="00103AC0"/>
        </w:tc>
      </w:tr>
      <w:tr w:rsidR="00220F73" w:rsidTr="00103AC0">
        <w:tc>
          <w:tcPr>
            <w:tcW w:w="1116" w:type="dxa"/>
          </w:tcPr>
          <w:p w:rsidR="00220F73" w:rsidRDefault="00220F73" w:rsidP="00103AC0"/>
        </w:tc>
        <w:tc>
          <w:tcPr>
            <w:tcW w:w="546" w:type="dxa"/>
          </w:tcPr>
          <w:p w:rsidR="00220F73" w:rsidRDefault="00220F73" w:rsidP="00103AC0"/>
        </w:tc>
        <w:tc>
          <w:tcPr>
            <w:tcW w:w="543"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48" w:type="dxa"/>
          </w:tcPr>
          <w:p w:rsidR="00220F73" w:rsidRDefault="00220F73" w:rsidP="00103AC0"/>
        </w:tc>
        <w:tc>
          <w:tcPr>
            <w:tcW w:w="571" w:type="dxa"/>
          </w:tcPr>
          <w:p w:rsidR="00220F73" w:rsidRDefault="00220F73" w:rsidP="00103AC0">
            <w:pPr>
              <w:rPr>
                <w:rFonts w:ascii="Arial" w:hAnsi="Arial" w:cs="Arial"/>
                <w:sz w:val="26"/>
                <w:szCs w:val="26"/>
              </w:rPr>
            </w:pPr>
          </w:p>
        </w:tc>
        <w:tc>
          <w:tcPr>
            <w:tcW w:w="571" w:type="dxa"/>
          </w:tcPr>
          <w:p w:rsidR="00220F73" w:rsidRDefault="00220F73" w:rsidP="00103AC0">
            <w:pPr>
              <w:rPr>
                <w:rFonts w:ascii="Arial" w:hAnsi="Arial" w:cs="Arial"/>
                <w:sz w:val="26"/>
                <w:szCs w:val="26"/>
              </w:rPr>
            </w:pPr>
          </w:p>
        </w:tc>
        <w:tc>
          <w:tcPr>
            <w:tcW w:w="571" w:type="dxa"/>
          </w:tcPr>
          <w:p w:rsidR="00220F73" w:rsidRDefault="00220F73" w:rsidP="00103AC0">
            <w:pPr>
              <w:rPr>
                <w:rFonts w:ascii="Arial" w:hAnsi="Arial" w:cs="Arial"/>
                <w:sz w:val="26"/>
                <w:szCs w:val="26"/>
              </w:rPr>
            </w:pPr>
          </w:p>
        </w:tc>
        <w:tc>
          <w:tcPr>
            <w:tcW w:w="571" w:type="dxa"/>
          </w:tcPr>
          <w:p w:rsidR="00220F73" w:rsidRDefault="00220F73" w:rsidP="00103AC0">
            <w:pPr>
              <w:rPr>
                <w:rFonts w:ascii="Arial" w:hAnsi="Arial" w:cs="Arial"/>
                <w:sz w:val="26"/>
                <w:szCs w:val="26"/>
              </w:rPr>
            </w:pPr>
          </w:p>
        </w:tc>
        <w:tc>
          <w:tcPr>
            <w:tcW w:w="571" w:type="dxa"/>
          </w:tcPr>
          <w:p w:rsidR="00220F73" w:rsidRDefault="00220F73" w:rsidP="00103AC0">
            <w:pPr>
              <w:rPr>
                <w:rFonts w:ascii="Arial" w:hAnsi="Arial" w:cs="Arial"/>
                <w:sz w:val="26"/>
                <w:szCs w:val="26"/>
              </w:rPr>
            </w:pPr>
          </w:p>
        </w:tc>
        <w:tc>
          <w:tcPr>
            <w:tcW w:w="571" w:type="dxa"/>
          </w:tcPr>
          <w:p w:rsidR="00220F73" w:rsidRDefault="00220F73" w:rsidP="00103AC0">
            <w:pPr>
              <w:rPr>
                <w:rFonts w:ascii="Arial" w:hAnsi="Arial" w:cs="Arial"/>
                <w:sz w:val="26"/>
                <w:szCs w:val="26"/>
              </w:rPr>
            </w:pPr>
          </w:p>
        </w:tc>
        <w:tc>
          <w:tcPr>
            <w:tcW w:w="536" w:type="dxa"/>
          </w:tcPr>
          <w:p w:rsidR="00220F73" w:rsidRDefault="00220F73" w:rsidP="00103AC0"/>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pPr>
              <w:rPr>
                <w:rFonts w:ascii="Arial" w:hAnsi="Arial" w:cs="Arial"/>
                <w:sz w:val="26"/>
                <w:szCs w:val="26"/>
              </w:rPr>
            </w:pPr>
          </w:p>
        </w:tc>
        <w:tc>
          <w:tcPr>
            <w:tcW w:w="536" w:type="dxa"/>
          </w:tcPr>
          <w:p w:rsidR="00220F73" w:rsidRDefault="00220F73" w:rsidP="00103AC0"/>
        </w:tc>
      </w:tr>
      <w:tr w:rsidR="00220F73" w:rsidTr="00103AC0">
        <w:tc>
          <w:tcPr>
            <w:tcW w:w="1116" w:type="dxa"/>
          </w:tcPr>
          <w:p w:rsidR="00220F73" w:rsidRPr="0026299A" w:rsidRDefault="00220F73" w:rsidP="00103AC0">
            <w:pPr>
              <w:rPr>
                <w:b/>
              </w:rPr>
            </w:pPr>
            <w:r w:rsidRPr="0026299A">
              <w:rPr>
                <w:b/>
              </w:rPr>
              <w:t>Liver</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8</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8.1</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9</w:t>
            </w:r>
          </w:p>
        </w:tc>
      </w:tr>
      <w:tr w:rsidR="00220F73" w:rsidTr="00103AC0">
        <w:tc>
          <w:tcPr>
            <w:tcW w:w="1116" w:type="dxa"/>
          </w:tcPr>
          <w:p w:rsidR="00220F73" w:rsidRPr="0026299A" w:rsidRDefault="00220F73" w:rsidP="00103AC0">
            <w:pPr>
              <w:rPr>
                <w:b/>
              </w:rPr>
            </w:pPr>
            <w:r w:rsidRPr="0026299A">
              <w:rPr>
                <w:b/>
              </w:rPr>
              <w:t>Gill</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8.4</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7.1</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w:t>
            </w:r>
          </w:p>
        </w:tc>
      </w:tr>
      <w:tr w:rsidR="00220F73" w:rsidTr="00103AC0">
        <w:tc>
          <w:tcPr>
            <w:tcW w:w="1116" w:type="dxa"/>
          </w:tcPr>
          <w:p w:rsidR="00220F73" w:rsidRPr="0026299A" w:rsidRDefault="00220F73" w:rsidP="00103AC0">
            <w:pPr>
              <w:rPr>
                <w:b/>
              </w:rPr>
            </w:pPr>
            <w:r w:rsidRPr="0026299A">
              <w:rPr>
                <w:b/>
              </w:rPr>
              <w:t>Brain</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8.4</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36" w:type="dxa"/>
          </w:tcPr>
          <w:p w:rsidR="00220F73" w:rsidRDefault="00220F73" w:rsidP="00103AC0">
            <w:r>
              <w:t>7.5</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7.7</w:t>
            </w:r>
          </w:p>
        </w:tc>
      </w:tr>
      <w:tr w:rsidR="00220F73" w:rsidTr="00103AC0">
        <w:tc>
          <w:tcPr>
            <w:tcW w:w="1116" w:type="dxa"/>
          </w:tcPr>
          <w:p w:rsidR="00220F73" w:rsidRPr="0026299A" w:rsidRDefault="00220F73" w:rsidP="00103AC0">
            <w:pPr>
              <w:rPr>
                <w:b/>
              </w:rPr>
            </w:pPr>
            <w:r w:rsidRPr="0026299A">
              <w:rPr>
                <w:b/>
              </w:rPr>
              <w:t>Spleen*</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6.1</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7.7</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7.1</w:t>
            </w:r>
          </w:p>
        </w:tc>
      </w:tr>
      <w:tr w:rsidR="00220F73" w:rsidTr="00103AC0">
        <w:tc>
          <w:tcPr>
            <w:tcW w:w="1116" w:type="dxa"/>
          </w:tcPr>
          <w:p w:rsidR="00220F73" w:rsidRPr="0026299A" w:rsidRDefault="00220F73" w:rsidP="00103AC0">
            <w:pPr>
              <w:rPr>
                <w:b/>
              </w:rPr>
            </w:pPr>
            <w:r w:rsidRPr="0026299A">
              <w:rPr>
                <w:b/>
              </w:rPr>
              <w:t xml:space="preserve">Heart </w:t>
            </w:r>
            <w:r w:rsidRPr="0026299A">
              <w:rPr>
                <w:b/>
                <w:vertAlign w:val="superscript"/>
              </w:rPr>
              <w:t>+</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48" w:type="dxa"/>
          </w:tcPr>
          <w:p w:rsidR="00220F73" w:rsidRPr="005F72FF" w:rsidRDefault="00220F73" w:rsidP="00103AC0">
            <w:r>
              <w:t>7.5</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8.4</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8.1</w:t>
            </w:r>
          </w:p>
        </w:tc>
      </w:tr>
      <w:tr w:rsidR="00220F73" w:rsidTr="00103AC0">
        <w:tc>
          <w:tcPr>
            <w:tcW w:w="1116" w:type="dxa"/>
          </w:tcPr>
          <w:p w:rsidR="00220F73" w:rsidRPr="0026299A" w:rsidRDefault="00220F73" w:rsidP="00103AC0">
            <w:pPr>
              <w:rPr>
                <w:b/>
              </w:rPr>
            </w:pPr>
            <w:r w:rsidRPr="0026299A">
              <w:rPr>
                <w:b/>
              </w:rPr>
              <w:t xml:space="preserve">Head </w:t>
            </w:r>
            <w:r w:rsidRPr="0026299A">
              <w:rPr>
                <w:b/>
                <w:vertAlign w:val="superscript"/>
              </w:rPr>
              <w:t>+</w:t>
            </w:r>
          </w:p>
          <w:p w:rsidR="00220F73" w:rsidRPr="0026299A" w:rsidRDefault="00220F73" w:rsidP="00103AC0">
            <w:pPr>
              <w:rPr>
                <w:b/>
              </w:rPr>
            </w:pPr>
            <w:r w:rsidRPr="0026299A">
              <w:rPr>
                <w:b/>
              </w:rPr>
              <w:t>Kidney</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t>N/A</w:t>
            </w:r>
          </w:p>
        </w:tc>
        <w:tc>
          <w:tcPr>
            <w:tcW w:w="548" w:type="dxa"/>
          </w:tcPr>
          <w:p w:rsidR="00220F73" w:rsidRPr="005F72FF" w:rsidRDefault="00220F73" w:rsidP="00103AC0">
            <w:r>
              <w:t>6.6</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8.3</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8.7</w:t>
            </w:r>
          </w:p>
        </w:tc>
      </w:tr>
      <w:tr w:rsidR="00220F73" w:rsidTr="00103AC0">
        <w:tc>
          <w:tcPr>
            <w:tcW w:w="1116" w:type="dxa"/>
          </w:tcPr>
          <w:p w:rsidR="00220F73" w:rsidRPr="0026299A" w:rsidRDefault="00220F73" w:rsidP="00103AC0">
            <w:pPr>
              <w:rPr>
                <w:b/>
              </w:rPr>
            </w:pPr>
            <w:r w:rsidRPr="0026299A">
              <w:rPr>
                <w:b/>
              </w:rPr>
              <w:t>Muscle</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7</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rsidRPr="005F72FF">
              <w:t>9</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8.4</w:t>
            </w:r>
          </w:p>
        </w:tc>
      </w:tr>
      <w:tr w:rsidR="00220F73" w:rsidTr="00103AC0">
        <w:tc>
          <w:tcPr>
            <w:tcW w:w="1116" w:type="dxa"/>
          </w:tcPr>
          <w:p w:rsidR="00220F73" w:rsidRPr="0026299A" w:rsidRDefault="00220F73" w:rsidP="00103AC0">
            <w:pPr>
              <w:rPr>
                <w:b/>
              </w:rPr>
            </w:pPr>
            <w:r w:rsidRPr="0026299A">
              <w:rPr>
                <w:b/>
              </w:rPr>
              <w:t>Stomach</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7.1</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rsidRPr="005F72FF">
              <w:t>9.4</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8.4</w:t>
            </w:r>
          </w:p>
        </w:tc>
      </w:tr>
      <w:tr w:rsidR="00220F73" w:rsidTr="00103AC0">
        <w:tc>
          <w:tcPr>
            <w:tcW w:w="1116" w:type="dxa"/>
          </w:tcPr>
          <w:p w:rsidR="00220F73" w:rsidRPr="0026299A" w:rsidRDefault="00220F73" w:rsidP="00103AC0">
            <w:pPr>
              <w:rPr>
                <w:b/>
              </w:rPr>
            </w:pPr>
            <w:r w:rsidRPr="0026299A">
              <w:rPr>
                <w:b/>
              </w:rPr>
              <w:t>Intestine*</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7.7</w:t>
            </w:r>
          </w:p>
        </w:tc>
        <w:tc>
          <w:tcPr>
            <w:tcW w:w="571" w:type="dxa"/>
          </w:tcPr>
          <w:p w:rsidR="00220F73" w:rsidRDefault="00220F73" w:rsidP="00103AC0">
            <w:r>
              <w:t>N/A</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36" w:type="dxa"/>
          </w:tcPr>
          <w:p w:rsidR="00220F73" w:rsidRDefault="00220F73" w:rsidP="00103AC0">
            <w:r>
              <w:t>7.1</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8.9</w:t>
            </w:r>
          </w:p>
        </w:tc>
      </w:tr>
      <w:tr w:rsidR="00220F73" w:rsidTr="00103AC0">
        <w:tc>
          <w:tcPr>
            <w:tcW w:w="1116" w:type="dxa"/>
          </w:tcPr>
          <w:p w:rsidR="00220F73" w:rsidRPr="0026299A" w:rsidRDefault="00220F73" w:rsidP="00103AC0">
            <w:pPr>
              <w:rPr>
                <w:b/>
              </w:rPr>
            </w:pPr>
            <w:r w:rsidRPr="0026299A">
              <w:rPr>
                <w:b/>
              </w:rPr>
              <w:t>Eye Cup</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8.5</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t>N/A</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t>N/A</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7.4</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7.5</w:t>
            </w:r>
          </w:p>
        </w:tc>
      </w:tr>
      <w:tr w:rsidR="00220F73" w:rsidTr="00103AC0">
        <w:tc>
          <w:tcPr>
            <w:tcW w:w="1116" w:type="dxa"/>
          </w:tcPr>
          <w:p w:rsidR="00220F73" w:rsidRPr="0026299A" w:rsidRDefault="00220F73" w:rsidP="00103AC0">
            <w:pPr>
              <w:rPr>
                <w:b/>
              </w:rPr>
            </w:pPr>
            <w:r w:rsidRPr="0026299A">
              <w:rPr>
                <w:b/>
              </w:rPr>
              <w:t>Lens</w:t>
            </w:r>
          </w:p>
        </w:tc>
        <w:tc>
          <w:tcPr>
            <w:tcW w:w="546" w:type="dxa"/>
          </w:tcPr>
          <w:p w:rsidR="00220F73" w:rsidRDefault="00220F73" w:rsidP="00103AC0">
            <w:r>
              <w:rPr>
                <w:rFonts w:ascii="Wingdings" w:hAnsi="Wingdings" w:cs="Wingdings"/>
                <w:sz w:val="26"/>
                <w:szCs w:val="26"/>
              </w:rPr>
              <w:t></w:t>
            </w:r>
          </w:p>
        </w:tc>
        <w:tc>
          <w:tcPr>
            <w:tcW w:w="543"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48" w:type="dxa"/>
          </w:tcPr>
          <w:p w:rsidR="00220F73" w:rsidRPr="005F72FF" w:rsidRDefault="00220F73" w:rsidP="00103AC0">
            <w:r w:rsidRPr="005F72FF">
              <w:t>7.9</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71" w:type="dxa"/>
          </w:tcPr>
          <w:p w:rsidR="00220F73" w:rsidRDefault="00220F73" w:rsidP="00103AC0">
            <w:r>
              <w:rPr>
                <w:rFonts w:ascii="Wingdings" w:hAnsi="Wingdings" w:cs="Wingdings"/>
                <w:sz w:val="26"/>
                <w:szCs w:val="26"/>
              </w:rPr>
              <w:t></w:t>
            </w:r>
          </w:p>
        </w:tc>
        <w:tc>
          <w:tcPr>
            <w:tcW w:w="536" w:type="dxa"/>
          </w:tcPr>
          <w:p w:rsidR="00220F73" w:rsidRDefault="00220F73" w:rsidP="00103AC0">
            <w:r>
              <w:t>7.6</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rPr>
                <w:rFonts w:ascii="Wingdings" w:hAnsi="Wingdings" w:cs="Wingdings"/>
                <w:sz w:val="26"/>
                <w:szCs w:val="26"/>
              </w:rPr>
              <w:t></w:t>
            </w:r>
          </w:p>
        </w:tc>
        <w:tc>
          <w:tcPr>
            <w:tcW w:w="536" w:type="dxa"/>
          </w:tcPr>
          <w:p w:rsidR="00220F73" w:rsidRDefault="00220F73" w:rsidP="00103AC0">
            <w:r>
              <w:t>8.7</w:t>
            </w:r>
          </w:p>
        </w:tc>
      </w:tr>
      <w:tr w:rsidR="00220F73" w:rsidTr="00103AC0">
        <w:tc>
          <w:tcPr>
            <w:tcW w:w="1116" w:type="dxa"/>
          </w:tcPr>
          <w:p w:rsidR="00220F73" w:rsidRDefault="00220F73" w:rsidP="00103AC0"/>
        </w:tc>
        <w:tc>
          <w:tcPr>
            <w:tcW w:w="546" w:type="dxa"/>
          </w:tcPr>
          <w:p w:rsidR="00220F73" w:rsidRDefault="00220F73" w:rsidP="00103AC0"/>
        </w:tc>
        <w:tc>
          <w:tcPr>
            <w:tcW w:w="543"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48" w:type="dxa"/>
          </w:tcPr>
          <w:p w:rsidR="00220F73" w:rsidRPr="005F72FF"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r>
      <w:tr w:rsidR="00220F73" w:rsidTr="00103AC0">
        <w:tc>
          <w:tcPr>
            <w:tcW w:w="1116" w:type="dxa"/>
          </w:tcPr>
          <w:p w:rsidR="00220F73" w:rsidRDefault="00220F73" w:rsidP="00103AC0">
            <w:r>
              <w:t>Merged</w:t>
            </w:r>
          </w:p>
        </w:tc>
        <w:tc>
          <w:tcPr>
            <w:tcW w:w="546" w:type="dxa"/>
          </w:tcPr>
          <w:p w:rsidR="00220F73" w:rsidRDefault="00220F73" w:rsidP="00103AC0"/>
        </w:tc>
        <w:tc>
          <w:tcPr>
            <w:tcW w:w="543"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48" w:type="dxa"/>
          </w:tcPr>
          <w:p w:rsidR="00220F73" w:rsidRPr="005F72FF" w:rsidRDefault="00220F73" w:rsidP="00103AC0">
            <w:r w:rsidRPr="005F72FF">
              <w:t>7.8</w:t>
            </w:r>
          </w:p>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71" w:type="dxa"/>
          </w:tcPr>
          <w:p w:rsidR="00220F73" w:rsidRDefault="00220F73" w:rsidP="00103AC0"/>
        </w:tc>
        <w:tc>
          <w:tcPr>
            <w:tcW w:w="536" w:type="dxa"/>
          </w:tcPr>
          <w:p w:rsidR="00220F73" w:rsidRDefault="00220F73" w:rsidP="00103AC0">
            <w:r>
              <w:t>7.7</w:t>
            </w:r>
          </w:p>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tc>
        <w:tc>
          <w:tcPr>
            <w:tcW w:w="536" w:type="dxa"/>
          </w:tcPr>
          <w:p w:rsidR="00220F73" w:rsidRDefault="00220F73" w:rsidP="00103AC0">
            <w:r>
              <w:t>8.4</w:t>
            </w:r>
          </w:p>
        </w:tc>
      </w:tr>
    </w:tbl>
    <w:p w:rsidR="00220F73" w:rsidRDefault="00220F73" w:rsidP="00220F73">
      <w:r>
        <w:rPr>
          <w:noProof/>
          <w:lang w:eastAsia="en-US"/>
        </w:rPr>
        <mc:AlternateContent>
          <mc:Choice Requires="wps">
            <w:drawing>
              <wp:anchor distT="0" distB="0" distL="114300" distR="114300" simplePos="0" relativeHeight="251665408" behindDoc="0" locked="0" layoutInCell="1" allowOverlap="1" wp14:anchorId="39004C96" wp14:editId="5B86D61B">
                <wp:simplePos x="0" y="0"/>
                <wp:positionH relativeFrom="column">
                  <wp:posOffset>-53340</wp:posOffset>
                </wp:positionH>
                <wp:positionV relativeFrom="paragraph">
                  <wp:posOffset>50800</wp:posOffset>
                </wp:positionV>
                <wp:extent cx="8176260" cy="0"/>
                <wp:effectExtent l="0" t="0" r="34290" b="19050"/>
                <wp:wrapNone/>
                <wp:docPr id="37" name="Straight Connector 37"/>
                <wp:cNvGraphicFramePr/>
                <a:graphic xmlns:a="http://schemas.openxmlformats.org/drawingml/2006/main">
                  <a:graphicData uri="http://schemas.microsoft.com/office/word/2010/wordprocessingShape">
                    <wps:wsp>
                      <wps:cNvCnPr/>
                      <wps:spPr>
                        <a:xfrm>
                          <a:off x="0" y="0"/>
                          <a:ext cx="8176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F4BA0" id="Straight Connector 3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pt,4pt" to="63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" strokecolor="black [3200]" strokeweight=".5pt">
                <v:stroke joinstyle="miter"/>
              </v:line>
            </w:pict>
          </mc:Fallback>
        </mc:AlternateContent>
      </w:r>
    </w:p>
    <w:p w:rsidR="00220F73" w:rsidRDefault="00220F73" w:rsidP="00220F73">
      <w:r>
        <w:t xml:space="preserve">As available, two individuals of each species were selected for each treatment in order to provide a fuller set of transcriptional responses. Where possible these were from male and female specimens in order to incorporate any gender driven differences in gene expression. Gender was not determined for the juvenile </w:t>
      </w:r>
      <w:r w:rsidRPr="00E44BE4">
        <w:rPr>
          <w:i/>
        </w:rPr>
        <w:t>E. maclovinus</w:t>
      </w:r>
      <w:r>
        <w:t xml:space="preserve"> specimens and thus two specimens were selected at random, and only male </w:t>
      </w:r>
      <w:r w:rsidRPr="00E44BE4">
        <w:rPr>
          <w:i/>
        </w:rPr>
        <w:t>C. rastrospinosus</w:t>
      </w:r>
      <w:r>
        <w:t xml:space="preserve"> specimens were collected from specimens four hours after their CTMax.</w:t>
      </w:r>
    </w:p>
    <w:p w:rsidR="00220F73" w:rsidRDefault="00220F73" w:rsidP="00220F73"/>
    <w:p w:rsidR="00220F73" w:rsidRDefault="00220F73" w:rsidP="00220F73">
      <w:r>
        <w:t xml:space="preserve">* Intestine and spleen were extracted together for </w:t>
      </w:r>
      <w:r w:rsidRPr="002277C2">
        <w:rPr>
          <w:i/>
        </w:rPr>
        <w:t>E. maclovinus</w:t>
      </w:r>
      <w:r>
        <w:t xml:space="preserve"> due to the small size of the spleen in juveniles</w:t>
      </w:r>
    </w:p>
    <w:p w:rsidR="00220F73" w:rsidRDefault="00220F73" w:rsidP="00220F73">
      <w:pPr>
        <w:sectPr w:rsidR="00220F73" w:rsidSect="0011058F">
          <w:footerReference w:type="default" r:id="rId8"/>
          <w:pgSz w:w="15840" w:h="12240" w:orient="landscape"/>
          <w:pgMar w:top="1440" w:right="1440" w:bottom="1440" w:left="1440" w:header="720" w:footer="720" w:gutter="0"/>
          <w:cols w:space="720"/>
          <w:docGrid w:linePitch="360"/>
        </w:sectPr>
      </w:pPr>
      <w:r w:rsidRPr="00E44BE4">
        <w:rPr>
          <w:b/>
          <w:vertAlign w:val="superscript"/>
        </w:rPr>
        <w:t>+</w:t>
      </w:r>
      <w:r w:rsidRPr="00E44BE4">
        <w:rPr>
          <w:b/>
        </w:rPr>
        <w:t xml:space="preserve"> </w:t>
      </w:r>
      <w:r>
        <w:t>Heart and Head Kidney were not dissected from the Juvenile specimens given their size, instead RNA was isolated from two previously collected adult samples</w:t>
      </w:r>
    </w:p>
    <w:p w:rsidR="00220F73" w:rsidRDefault="00220F73" w:rsidP="00220F73">
      <w:r>
        <w:lastRenderedPageBreak/>
        <w:t xml:space="preserve">Table </w:t>
      </w:r>
      <w:r w:rsidR="0027655D">
        <w:t>S</w:t>
      </w:r>
      <w:r>
        <w:t>2. Sequencing and Assembly Metrics</w:t>
      </w:r>
    </w:p>
    <w:p w:rsidR="00220F73" w:rsidRDefault="00220F73" w:rsidP="00220F73">
      <w:r>
        <w:rPr>
          <w:noProof/>
          <w:sz w:val="20"/>
          <w:szCs w:val="20"/>
          <w:lang w:eastAsia="en-US"/>
        </w:rPr>
        <mc:AlternateContent>
          <mc:Choice Requires="wps">
            <w:drawing>
              <wp:anchor distT="0" distB="0" distL="114300" distR="114300" simplePos="0" relativeHeight="251673600" behindDoc="0" locked="0" layoutInCell="1" allowOverlap="1" wp14:anchorId="5ED0B747" wp14:editId="08140719">
                <wp:simplePos x="0" y="0"/>
                <wp:positionH relativeFrom="column">
                  <wp:posOffset>-45720</wp:posOffset>
                </wp:positionH>
                <wp:positionV relativeFrom="paragraph">
                  <wp:posOffset>129540</wp:posOffset>
                </wp:positionV>
                <wp:extent cx="55054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1D415" id="Straight Connector 24"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0.2pt" to="429.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p0AEAAAUEAAAOAAAAZHJzL2Uyb0RvYy54bWysU02P0zAQvSPxHyzfadJqi1D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
        <w:gridCol w:w="1620"/>
        <w:gridCol w:w="270"/>
        <w:gridCol w:w="1620"/>
        <w:gridCol w:w="270"/>
        <w:gridCol w:w="1800"/>
      </w:tblGrid>
      <w:tr w:rsidR="00220F73" w:rsidTr="00103AC0">
        <w:tc>
          <w:tcPr>
            <w:tcW w:w="2718" w:type="dxa"/>
          </w:tcPr>
          <w:p w:rsidR="00220F73" w:rsidRPr="00713355" w:rsidRDefault="00220F73" w:rsidP="00103AC0">
            <w:pPr>
              <w:rPr>
                <w:sz w:val="20"/>
                <w:szCs w:val="20"/>
              </w:rPr>
            </w:pP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b/>
                <w:i/>
                <w:sz w:val="20"/>
                <w:szCs w:val="20"/>
              </w:rPr>
            </w:pPr>
            <w:r w:rsidRPr="00713355">
              <w:rPr>
                <w:b/>
                <w:i/>
                <w:sz w:val="20"/>
                <w:szCs w:val="20"/>
              </w:rPr>
              <w:t>E. maclovinus</w:t>
            </w:r>
          </w:p>
        </w:tc>
        <w:tc>
          <w:tcPr>
            <w:tcW w:w="270" w:type="dxa"/>
          </w:tcPr>
          <w:p w:rsidR="00220F73" w:rsidRPr="00713355" w:rsidRDefault="00220F73" w:rsidP="00103AC0">
            <w:pPr>
              <w:rPr>
                <w:b/>
                <w:i/>
                <w:sz w:val="20"/>
                <w:szCs w:val="20"/>
              </w:rPr>
            </w:pPr>
          </w:p>
        </w:tc>
        <w:tc>
          <w:tcPr>
            <w:tcW w:w="1620" w:type="dxa"/>
          </w:tcPr>
          <w:p w:rsidR="00220F73" w:rsidRPr="00713355" w:rsidRDefault="00220F73" w:rsidP="00103AC0">
            <w:pPr>
              <w:rPr>
                <w:b/>
                <w:i/>
                <w:sz w:val="20"/>
                <w:szCs w:val="20"/>
              </w:rPr>
            </w:pPr>
            <w:r w:rsidRPr="00713355">
              <w:rPr>
                <w:b/>
                <w:i/>
                <w:sz w:val="20"/>
                <w:szCs w:val="20"/>
              </w:rPr>
              <w:t>P. borchgr</w:t>
            </w:r>
            <w:r>
              <w:rPr>
                <w:b/>
                <w:i/>
                <w:sz w:val="20"/>
                <w:szCs w:val="20"/>
              </w:rPr>
              <w:t>e</w:t>
            </w:r>
            <w:r w:rsidRPr="00713355">
              <w:rPr>
                <w:b/>
                <w:i/>
                <w:sz w:val="20"/>
                <w:szCs w:val="20"/>
              </w:rPr>
              <w:t>vinki</w:t>
            </w:r>
          </w:p>
        </w:tc>
        <w:tc>
          <w:tcPr>
            <w:tcW w:w="270" w:type="dxa"/>
          </w:tcPr>
          <w:p w:rsidR="00220F73" w:rsidRPr="00713355" w:rsidRDefault="00220F73" w:rsidP="00103AC0">
            <w:pPr>
              <w:rPr>
                <w:b/>
                <w:i/>
                <w:sz w:val="20"/>
                <w:szCs w:val="20"/>
              </w:rPr>
            </w:pPr>
          </w:p>
        </w:tc>
        <w:tc>
          <w:tcPr>
            <w:tcW w:w="1800" w:type="dxa"/>
          </w:tcPr>
          <w:p w:rsidR="00220F73" w:rsidRPr="00713355" w:rsidRDefault="00220F73" w:rsidP="00103AC0">
            <w:pPr>
              <w:rPr>
                <w:b/>
                <w:i/>
                <w:sz w:val="20"/>
                <w:szCs w:val="20"/>
              </w:rPr>
            </w:pPr>
            <w:r w:rsidRPr="00713355">
              <w:rPr>
                <w:b/>
                <w:i/>
                <w:sz w:val="20"/>
                <w:szCs w:val="20"/>
              </w:rPr>
              <w:t>C. rastrospinosus</w:t>
            </w:r>
          </w:p>
        </w:tc>
      </w:tr>
      <w:tr w:rsidR="00220F73" w:rsidTr="00103AC0">
        <w:tc>
          <w:tcPr>
            <w:tcW w:w="2718" w:type="dxa"/>
          </w:tcPr>
          <w:p w:rsidR="00220F73" w:rsidRPr="00713355" w:rsidRDefault="00220F73" w:rsidP="00103AC0">
            <w:pPr>
              <w:rPr>
                <w:sz w:val="20"/>
                <w:szCs w:val="20"/>
              </w:rPr>
            </w:pPr>
            <w:r>
              <w:rPr>
                <w:noProof/>
                <w:sz w:val="20"/>
                <w:szCs w:val="20"/>
                <w:lang w:eastAsia="en-US"/>
              </w:rPr>
              <mc:AlternateContent>
                <mc:Choice Requires="wps">
                  <w:drawing>
                    <wp:anchor distT="0" distB="0" distL="114300" distR="114300" simplePos="0" relativeHeight="251672576" behindDoc="0" locked="0" layoutInCell="1" allowOverlap="1" wp14:anchorId="0360F791" wp14:editId="3A0632F8">
                      <wp:simplePos x="0" y="0"/>
                      <wp:positionH relativeFrom="column">
                        <wp:posOffset>-114300</wp:posOffset>
                      </wp:positionH>
                      <wp:positionV relativeFrom="paragraph">
                        <wp:posOffset>72390</wp:posOffset>
                      </wp:positionV>
                      <wp:extent cx="5505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FE8660" id="Straight Connector 2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7pt" to="42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" strokecolor="black [3213]" strokeweight=".5pt">
                      <v:stroke joinstyle="miter"/>
                    </v:line>
                  </w:pict>
                </mc:Fallback>
              </mc:AlternateConten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b/>
                <w:i/>
                <w:sz w:val="20"/>
                <w:szCs w:val="20"/>
              </w:rPr>
            </w:pPr>
          </w:p>
        </w:tc>
        <w:tc>
          <w:tcPr>
            <w:tcW w:w="270" w:type="dxa"/>
          </w:tcPr>
          <w:p w:rsidR="00220F73" w:rsidRPr="00713355" w:rsidRDefault="00220F73" w:rsidP="00103AC0">
            <w:pPr>
              <w:rPr>
                <w:b/>
                <w:i/>
                <w:sz w:val="20"/>
                <w:szCs w:val="20"/>
              </w:rPr>
            </w:pPr>
          </w:p>
        </w:tc>
        <w:tc>
          <w:tcPr>
            <w:tcW w:w="1620" w:type="dxa"/>
          </w:tcPr>
          <w:p w:rsidR="00220F73" w:rsidRPr="00713355" w:rsidRDefault="00220F73" w:rsidP="00103AC0">
            <w:pPr>
              <w:rPr>
                <w:b/>
                <w:i/>
                <w:sz w:val="20"/>
                <w:szCs w:val="20"/>
              </w:rPr>
            </w:pPr>
          </w:p>
        </w:tc>
        <w:tc>
          <w:tcPr>
            <w:tcW w:w="270" w:type="dxa"/>
          </w:tcPr>
          <w:p w:rsidR="00220F73" w:rsidRPr="00713355" w:rsidRDefault="00220F73" w:rsidP="00103AC0">
            <w:pPr>
              <w:rPr>
                <w:b/>
                <w:i/>
                <w:sz w:val="20"/>
                <w:szCs w:val="20"/>
              </w:rPr>
            </w:pPr>
          </w:p>
        </w:tc>
        <w:tc>
          <w:tcPr>
            <w:tcW w:w="1800" w:type="dxa"/>
          </w:tcPr>
          <w:p w:rsidR="00220F73" w:rsidRPr="00713355" w:rsidRDefault="00220F73" w:rsidP="00103AC0">
            <w:pPr>
              <w:rPr>
                <w:b/>
                <w:i/>
                <w:sz w:val="20"/>
                <w:szCs w:val="20"/>
              </w:rPr>
            </w:pPr>
          </w:p>
        </w:tc>
      </w:tr>
      <w:tr w:rsidR="00220F73" w:rsidTr="00103AC0">
        <w:tc>
          <w:tcPr>
            <w:tcW w:w="2718" w:type="dxa"/>
          </w:tcPr>
          <w:p w:rsidR="00220F73" w:rsidRPr="00713355" w:rsidRDefault="00220F73" w:rsidP="00103AC0">
            <w:pPr>
              <w:rPr>
                <w:b/>
                <w:sz w:val="20"/>
                <w:szCs w:val="20"/>
              </w:rPr>
            </w:pPr>
            <w:r w:rsidRPr="00713355">
              <w:rPr>
                <w:b/>
                <w:sz w:val="20"/>
                <w:szCs w:val="20"/>
              </w:rPr>
              <w:t>Sequenced Reads</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60,927,159</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63,735,228</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67,052,170</w:t>
            </w:r>
          </w:p>
        </w:tc>
      </w:tr>
      <w:tr w:rsidR="00220F73" w:rsidTr="00103AC0">
        <w:tc>
          <w:tcPr>
            <w:tcW w:w="2718" w:type="dxa"/>
          </w:tcPr>
          <w:p w:rsidR="00220F73" w:rsidRPr="00713355" w:rsidRDefault="00220F73" w:rsidP="00103AC0">
            <w:pPr>
              <w:rPr>
                <w:b/>
                <w:sz w:val="20"/>
                <w:szCs w:val="20"/>
              </w:rPr>
            </w:pPr>
            <w:r w:rsidRPr="00713355">
              <w:rPr>
                <w:b/>
                <w:sz w:val="20"/>
                <w:szCs w:val="20"/>
              </w:rPr>
              <w:t>Filtered Reads</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41,958,480</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43,009,135</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43,227,223</w:t>
            </w:r>
          </w:p>
        </w:tc>
      </w:tr>
      <w:tr w:rsidR="00220F73" w:rsidTr="00103AC0">
        <w:tc>
          <w:tcPr>
            <w:tcW w:w="2718" w:type="dxa"/>
          </w:tcPr>
          <w:p w:rsidR="00220F73" w:rsidRPr="00713355" w:rsidRDefault="00220F73" w:rsidP="00103AC0">
            <w:pPr>
              <w:rPr>
                <w:b/>
                <w:sz w:val="20"/>
                <w:szCs w:val="20"/>
              </w:rPr>
            </w:pP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p>
        </w:tc>
      </w:tr>
      <w:tr w:rsidR="00220F73" w:rsidTr="00103AC0">
        <w:tc>
          <w:tcPr>
            <w:tcW w:w="8568" w:type="dxa"/>
            <w:gridSpan w:val="7"/>
          </w:tcPr>
          <w:p w:rsidR="00220F73" w:rsidRPr="000D1356" w:rsidRDefault="00220F73" w:rsidP="00103AC0">
            <w:pPr>
              <w:rPr>
                <w:b/>
                <w:sz w:val="20"/>
                <w:szCs w:val="20"/>
              </w:rPr>
            </w:pPr>
            <w:r w:rsidRPr="000D1356">
              <w:rPr>
                <w:b/>
                <w:sz w:val="20"/>
                <w:szCs w:val="20"/>
              </w:rPr>
              <w:t>Preliminary Assembly</w:t>
            </w:r>
          </w:p>
        </w:tc>
      </w:tr>
      <w:tr w:rsidR="00220F73" w:rsidTr="00103AC0">
        <w:tc>
          <w:tcPr>
            <w:tcW w:w="2718" w:type="dxa"/>
          </w:tcPr>
          <w:p w:rsidR="00220F73" w:rsidRPr="00713355" w:rsidRDefault="00220F73" w:rsidP="00103AC0">
            <w:pPr>
              <w:rPr>
                <w:b/>
                <w:sz w:val="20"/>
                <w:szCs w:val="20"/>
              </w:rPr>
            </w:pPr>
            <w:r>
              <w:rPr>
                <w:b/>
                <w:sz w:val="20"/>
                <w:szCs w:val="20"/>
              </w:rPr>
              <w:t>No. of Contigs</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455,588</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428,838</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538,182</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829</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847</w:t>
            </w:r>
          </w:p>
        </w:tc>
        <w:tc>
          <w:tcPr>
            <w:tcW w:w="270" w:type="dxa"/>
          </w:tcPr>
          <w:p w:rsidR="00220F73" w:rsidRPr="00713355" w:rsidRDefault="00220F73" w:rsidP="00103AC0">
            <w:pPr>
              <w:rPr>
                <w:sz w:val="20"/>
                <w:szCs w:val="20"/>
              </w:rPr>
            </w:pPr>
          </w:p>
        </w:tc>
        <w:tc>
          <w:tcPr>
            <w:tcW w:w="1800" w:type="dxa"/>
          </w:tcPr>
          <w:p w:rsidR="00220F73" w:rsidRDefault="00220F73" w:rsidP="00103AC0">
            <w:pPr>
              <w:rPr>
                <w:sz w:val="20"/>
                <w:szCs w:val="20"/>
              </w:rPr>
            </w:pPr>
            <w:r>
              <w:rPr>
                <w:sz w:val="20"/>
                <w:szCs w:val="20"/>
              </w:rPr>
              <w:t>670</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Median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431</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426</w:t>
            </w:r>
          </w:p>
        </w:tc>
        <w:tc>
          <w:tcPr>
            <w:tcW w:w="270" w:type="dxa"/>
          </w:tcPr>
          <w:p w:rsidR="00220F73" w:rsidRPr="00713355" w:rsidRDefault="00220F73" w:rsidP="00103AC0">
            <w:pPr>
              <w:rPr>
                <w:sz w:val="20"/>
                <w:szCs w:val="20"/>
              </w:rPr>
            </w:pPr>
          </w:p>
        </w:tc>
        <w:tc>
          <w:tcPr>
            <w:tcW w:w="1800" w:type="dxa"/>
          </w:tcPr>
          <w:p w:rsidR="00220F73" w:rsidRDefault="00220F73" w:rsidP="00103AC0">
            <w:pPr>
              <w:rPr>
                <w:sz w:val="20"/>
                <w:szCs w:val="20"/>
              </w:rPr>
            </w:pPr>
            <w:r>
              <w:rPr>
                <w:sz w:val="20"/>
                <w:szCs w:val="20"/>
              </w:rPr>
              <w:t>371</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N50</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1477</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1589</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1002</w:t>
            </w:r>
          </w:p>
        </w:tc>
      </w:tr>
      <w:tr w:rsidR="00220F73" w:rsidTr="00103AC0">
        <w:tc>
          <w:tcPr>
            <w:tcW w:w="2718" w:type="dxa"/>
          </w:tcPr>
          <w:p w:rsidR="00220F73" w:rsidRPr="00713355" w:rsidRDefault="00220F73" w:rsidP="00103AC0">
            <w:pPr>
              <w:rPr>
                <w:b/>
                <w:sz w:val="20"/>
                <w:szCs w:val="20"/>
              </w:rPr>
            </w:pP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p>
        </w:tc>
      </w:tr>
      <w:tr w:rsidR="00220F73" w:rsidTr="00103AC0">
        <w:tc>
          <w:tcPr>
            <w:tcW w:w="8568" w:type="dxa"/>
            <w:gridSpan w:val="7"/>
          </w:tcPr>
          <w:p w:rsidR="00220F73" w:rsidRPr="0060494F" w:rsidRDefault="00220F73" w:rsidP="00103AC0">
            <w:pPr>
              <w:rPr>
                <w:b/>
                <w:sz w:val="20"/>
                <w:szCs w:val="20"/>
              </w:rPr>
            </w:pPr>
            <w:r w:rsidRPr="0060494F">
              <w:rPr>
                <w:b/>
                <w:sz w:val="20"/>
                <w:szCs w:val="20"/>
              </w:rPr>
              <w:t xml:space="preserve">Filtered Assembly Statistics </w:t>
            </w:r>
            <w:r>
              <w:rPr>
                <w:b/>
                <w:sz w:val="20"/>
                <w:szCs w:val="20"/>
              </w:rPr>
              <w:t>(</w:t>
            </w:r>
            <w:r w:rsidRPr="00BD3ED8">
              <w:rPr>
                <w:b/>
                <w:sz w:val="20"/>
                <w:szCs w:val="20"/>
                <w:u w:val="single"/>
              </w:rPr>
              <w:t>&gt;</w:t>
            </w:r>
            <w:r>
              <w:rPr>
                <w:b/>
                <w:sz w:val="20"/>
                <w:szCs w:val="20"/>
              </w:rPr>
              <w:t>1 FPKM)</w:t>
            </w:r>
          </w:p>
        </w:tc>
      </w:tr>
      <w:tr w:rsidR="00220F73" w:rsidTr="00103AC0">
        <w:tc>
          <w:tcPr>
            <w:tcW w:w="2718" w:type="dxa"/>
          </w:tcPr>
          <w:p w:rsidR="00220F73" w:rsidRPr="00713355" w:rsidRDefault="00220F73" w:rsidP="00103AC0">
            <w:pPr>
              <w:rPr>
                <w:b/>
                <w:sz w:val="20"/>
                <w:szCs w:val="20"/>
              </w:rPr>
            </w:pPr>
            <w:r>
              <w:rPr>
                <w:b/>
                <w:sz w:val="20"/>
                <w:szCs w:val="20"/>
              </w:rPr>
              <w:t>No. of Contigs</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157,790</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143,700</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177,320</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Mean Length</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814</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859</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709</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Median Length</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374</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384</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rPr>
                <w:sz w:val="20"/>
                <w:szCs w:val="20"/>
              </w:rPr>
            </w:pPr>
            <w:r>
              <w:rPr>
                <w:sz w:val="20"/>
                <w:szCs w:val="20"/>
              </w:rPr>
              <w:t>373</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N50</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1624</w:t>
            </w:r>
          </w:p>
        </w:tc>
        <w:tc>
          <w:tcPr>
            <w:tcW w:w="270" w:type="dxa"/>
          </w:tcPr>
          <w:p w:rsidR="00220F73" w:rsidRPr="00713355" w:rsidRDefault="00220F73" w:rsidP="00103AC0">
            <w:pPr>
              <w:rPr>
                <w:sz w:val="20"/>
                <w:szCs w:val="20"/>
              </w:rPr>
            </w:pPr>
          </w:p>
        </w:tc>
        <w:tc>
          <w:tcPr>
            <w:tcW w:w="1620" w:type="dxa"/>
          </w:tcPr>
          <w:p w:rsidR="00220F73" w:rsidRPr="00713355" w:rsidRDefault="00220F73" w:rsidP="00103AC0">
            <w:pPr>
              <w:rPr>
                <w:sz w:val="20"/>
                <w:szCs w:val="20"/>
              </w:rPr>
            </w:pPr>
            <w:r>
              <w:rPr>
                <w:sz w:val="20"/>
                <w:szCs w:val="20"/>
              </w:rPr>
              <w:t>1754</w:t>
            </w:r>
          </w:p>
        </w:tc>
        <w:tc>
          <w:tcPr>
            <w:tcW w:w="270" w:type="dxa"/>
          </w:tcPr>
          <w:p w:rsidR="00220F73" w:rsidRPr="00713355" w:rsidRDefault="00220F73" w:rsidP="00103AC0">
            <w:pPr>
              <w:rPr>
                <w:sz w:val="20"/>
                <w:szCs w:val="20"/>
              </w:rPr>
            </w:pPr>
          </w:p>
        </w:tc>
        <w:tc>
          <w:tcPr>
            <w:tcW w:w="1800" w:type="dxa"/>
          </w:tcPr>
          <w:p w:rsidR="00220F73" w:rsidRPr="00713355" w:rsidRDefault="00220F73" w:rsidP="00103AC0">
            <w:pPr>
              <w:tabs>
                <w:tab w:val="left" w:pos="1290"/>
              </w:tabs>
              <w:rPr>
                <w:sz w:val="20"/>
                <w:szCs w:val="20"/>
              </w:rPr>
            </w:pPr>
            <w:r>
              <w:rPr>
                <w:sz w:val="20"/>
                <w:szCs w:val="20"/>
              </w:rPr>
              <w:t>1140</w:t>
            </w:r>
          </w:p>
        </w:tc>
      </w:tr>
      <w:tr w:rsidR="00220F73" w:rsidTr="00103AC0">
        <w:tc>
          <w:tcPr>
            <w:tcW w:w="2718" w:type="dxa"/>
          </w:tcPr>
          <w:p w:rsidR="00220F73" w:rsidRPr="00713355" w:rsidRDefault="00220F73" w:rsidP="00103AC0">
            <w:pPr>
              <w:rPr>
                <w:b/>
                <w:sz w:val="20"/>
                <w:szCs w:val="20"/>
              </w:rPr>
            </w:pP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p>
        </w:tc>
      </w:tr>
      <w:tr w:rsidR="00220F73" w:rsidTr="00103AC0">
        <w:tc>
          <w:tcPr>
            <w:tcW w:w="8568" w:type="dxa"/>
            <w:gridSpan w:val="7"/>
          </w:tcPr>
          <w:p w:rsidR="00220F73" w:rsidRPr="000D1356" w:rsidRDefault="00220F73" w:rsidP="00103AC0">
            <w:pPr>
              <w:tabs>
                <w:tab w:val="left" w:pos="1290"/>
              </w:tabs>
              <w:rPr>
                <w:b/>
                <w:sz w:val="20"/>
                <w:szCs w:val="20"/>
              </w:rPr>
            </w:pPr>
            <w:r w:rsidRPr="000D1356">
              <w:rPr>
                <w:b/>
                <w:sz w:val="20"/>
                <w:szCs w:val="20"/>
              </w:rPr>
              <w:t>Orthologous Set</w:t>
            </w:r>
          </w:p>
        </w:tc>
      </w:tr>
      <w:tr w:rsidR="00220F73" w:rsidTr="00103AC0">
        <w:tc>
          <w:tcPr>
            <w:tcW w:w="2718" w:type="dxa"/>
          </w:tcPr>
          <w:p w:rsidR="00220F73" w:rsidRPr="000D1356" w:rsidRDefault="00220F73" w:rsidP="00103AC0">
            <w:pPr>
              <w:rPr>
                <w:b/>
                <w:sz w:val="20"/>
                <w:szCs w:val="20"/>
              </w:rPr>
            </w:pPr>
            <w:r w:rsidRPr="000D1356">
              <w:rPr>
                <w:b/>
                <w:sz w:val="20"/>
                <w:szCs w:val="20"/>
              </w:rPr>
              <w:t>contigs assigned to orthologs</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18,697</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18,083</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18,806</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2203</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2153</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2014</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Median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1924</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1860</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1735</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N50</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2802</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2764</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2571</w:t>
            </w:r>
          </w:p>
        </w:tc>
      </w:tr>
      <w:tr w:rsidR="00220F73" w:rsidTr="00103AC0">
        <w:tc>
          <w:tcPr>
            <w:tcW w:w="2718" w:type="dxa"/>
          </w:tcPr>
          <w:p w:rsidR="00220F73" w:rsidRDefault="00220F73" w:rsidP="00103AC0">
            <w:pPr>
              <w:rPr>
                <w:b/>
                <w:sz w:val="20"/>
                <w:szCs w:val="20"/>
              </w:rPr>
            </w:pP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p>
        </w:tc>
      </w:tr>
      <w:tr w:rsidR="00220F73" w:rsidTr="00103AC0">
        <w:tc>
          <w:tcPr>
            <w:tcW w:w="8568" w:type="dxa"/>
            <w:gridSpan w:val="7"/>
          </w:tcPr>
          <w:p w:rsidR="00220F73" w:rsidRPr="000D1356" w:rsidRDefault="00220F73" w:rsidP="00103AC0">
            <w:pPr>
              <w:tabs>
                <w:tab w:val="left" w:pos="1290"/>
              </w:tabs>
              <w:rPr>
                <w:b/>
                <w:sz w:val="20"/>
                <w:szCs w:val="20"/>
              </w:rPr>
            </w:pPr>
            <w:r w:rsidRPr="000D1356">
              <w:rPr>
                <w:b/>
                <w:sz w:val="20"/>
                <w:szCs w:val="20"/>
              </w:rPr>
              <w:t>Leftover Set</w:t>
            </w:r>
          </w:p>
        </w:tc>
      </w:tr>
      <w:tr w:rsidR="00220F73" w:rsidTr="00103AC0">
        <w:tc>
          <w:tcPr>
            <w:tcW w:w="2718" w:type="dxa"/>
          </w:tcPr>
          <w:p w:rsidR="00220F73" w:rsidRPr="000D1356" w:rsidRDefault="00220F73" w:rsidP="00103AC0">
            <w:pPr>
              <w:rPr>
                <w:b/>
                <w:sz w:val="20"/>
                <w:szCs w:val="20"/>
              </w:rPr>
            </w:pPr>
            <w:r>
              <w:rPr>
                <w:b/>
                <w:sz w:val="20"/>
                <w:szCs w:val="20"/>
              </w:rPr>
              <w:t>No. of Contigs</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139,569</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126,065</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158,943</w:t>
            </w:r>
          </w:p>
        </w:tc>
      </w:tr>
      <w:tr w:rsidR="00220F73" w:rsidTr="00103AC0">
        <w:tc>
          <w:tcPr>
            <w:tcW w:w="2718" w:type="dxa"/>
          </w:tcPr>
          <w:p w:rsidR="00220F73" w:rsidRPr="000D1356" w:rsidRDefault="00220F73" w:rsidP="00103AC0">
            <w:pPr>
              <w:rPr>
                <w:b/>
                <w:sz w:val="20"/>
                <w:szCs w:val="20"/>
              </w:rPr>
            </w:pPr>
            <w:r w:rsidRPr="000D1356">
              <w:rPr>
                <w:b/>
                <w:sz w:val="20"/>
                <w:szCs w:val="20"/>
              </w:rPr>
              <w:t xml:space="preserve">   Mean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613</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652</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541</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Median Length</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349</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356</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351</w:t>
            </w:r>
          </w:p>
        </w:tc>
      </w:tr>
      <w:tr w:rsidR="00220F73" w:rsidTr="00103AC0">
        <w:tc>
          <w:tcPr>
            <w:tcW w:w="2718" w:type="dxa"/>
          </w:tcPr>
          <w:p w:rsidR="00220F73" w:rsidRPr="00713355" w:rsidRDefault="00220F73" w:rsidP="00103AC0">
            <w:pPr>
              <w:rPr>
                <w:b/>
                <w:sz w:val="20"/>
                <w:szCs w:val="20"/>
              </w:rPr>
            </w:pPr>
            <w:r>
              <w:rPr>
                <w:b/>
                <w:sz w:val="20"/>
                <w:szCs w:val="20"/>
              </w:rPr>
              <w:t xml:space="preserve">   </w:t>
            </w:r>
            <w:r w:rsidRPr="00713355">
              <w:rPr>
                <w:b/>
                <w:sz w:val="20"/>
                <w:szCs w:val="20"/>
              </w:rPr>
              <w:t>N50</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749</w:t>
            </w:r>
          </w:p>
        </w:tc>
        <w:tc>
          <w:tcPr>
            <w:tcW w:w="270" w:type="dxa"/>
          </w:tcPr>
          <w:p w:rsidR="00220F73" w:rsidRPr="00713355" w:rsidRDefault="00220F73" w:rsidP="00103AC0">
            <w:pPr>
              <w:rPr>
                <w:sz w:val="20"/>
                <w:szCs w:val="20"/>
              </w:rPr>
            </w:pPr>
          </w:p>
        </w:tc>
        <w:tc>
          <w:tcPr>
            <w:tcW w:w="1620" w:type="dxa"/>
          </w:tcPr>
          <w:p w:rsidR="00220F73" w:rsidRDefault="00220F73" w:rsidP="00103AC0">
            <w:pPr>
              <w:rPr>
                <w:sz w:val="20"/>
                <w:szCs w:val="20"/>
              </w:rPr>
            </w:pPr>
            <w:r>
              <w:rPr>
                <w:sz w:val="20"/>
                <w:szCs w:val="20"/>
              </w:rPr>
              <w:t>917</w:t>
            </w:r>
          </w:p>
        </w:tc>
        <w:tc>
          <w:tcPr>
            <w:tcW w:w="270" w:type="dxa"/>
          </w:tcPr>
          <w:p w:rsidR="00220F73" w:rsidRPr="00713355" w:rsidRDefault="00220F73" w:rsidP="00103AC0">
            <w:pPr>
              <w:rPr>
                <w:sz w:val="20"/>
                <w:szCs w:val="20"/>
              </w:rPr>
            </w:pPr>
          </w:p>
        </w:tc>
        <w:tc>
          <w:tcPr>
            <w:tcW w:w="1800" w:type="dxa"/>
          </w:tcPr>
          <w:p w:rsidR="00220F73" w:rsidRDefault="00220F73" w:rsidP="00103AC0">
            <w:pPr>
              <w:tabs>
                <w:tab w:val="left" w:pos="1290"/>
              </w:tabs>
              <w:rPr>
                <w:sz w:val="20"/>
                <w:szCs w:val="20"/>
              </w:rPr>
            </w:pPr>
            <w:r>
              <w:rPr>
                <w:sz w:val="20"/>
                <w:szCs w:val="20"/>
              </w:rPr>
              <w:t>544</w:t>
            </w:r>
          </w:p>
        </w:tc>
      </w:tr>
    </w:tbl>
    <w:p w:rsidR="00220F73" w:rsidRDefault="00220F73" w:rsidP="00220F73">
      <w:r>
        <w:rPr>
          <w:noProof/>
          <w:sz w:val="20"/>
          <w:szCs w:val="20"/>
          <w:lang w:eastAsia="en-US"/>
        </w:rPr>
        <mc:AlternateContent>
          <mc:Choice Requires="wps">
            <w:drawing>
              <wp:anchor distT="0" distB="0" distL="114300" distR="114300" simplePos="0" relativeHeight="251674624" behindDoc="0" locked="0" layoutInCell="1" allowOverlap="1" wp14:anchorId="1ADE1DE7" wp14:editId="562DD72C">
                <wp:simplePos x="0" y="0"/>
                <wp:positionH relativeFrom="column">
                  <wp:posOffset>-38100</wp:posOffset>
                </wp:positionH>
                <wp:positionV relativeFrom="paragraph">
                  <wp:posOffset>48260</wp:posOffset>
                </wp:positionV>
                <wp:extent cx="55054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50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D457DF" id="Straight Connector 2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8pt" to="43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" strokecolor="black [3213]" strokeweight=".5pt">
                <v:stroke joinstyle="miter"/>
              </v:line>
            </w:pict>
          </mc:Fallback>
        </mc:AlternateContent>
      </w:r>
    </w:p>
    <w:p w:rsidR="00220F73" w:rsidRDefault="00220F73" w:rsidP="00220F73">
      <w:pPr>
        <w:spacing w:line="259" w:lineRule="auto"/>
      </w:pPr>
    </w:p>
    <w:p w:rsidR="00220F73" w:rsidRDefault="00220F73" w:rsidP="00220F73">
      <w:pPr>
        <w:spacing w:line="259" w:lineRule="auto"/>
      </w:pPr>
      <w:r>
        <w:br w:type="page"/>
      </w:r>
    </w:p>
    <w:p w:rsidR="00220F73" w:rsidRDefault="00220F73" w:rsidP="00220F73">
      <w:pPr>
        <w:spacing w:line="259" w:lineRule="auto"/>
        <w:sectPr w:rsidR="00220F73" w:rsidSect="0011058F">
          <w:pgSz w:w="12240" w:h="15840"/>
          <w:pgMar w:top="1440" w:right="1440" w:bottom="1440" w:left="1440" w:header="720" w:footer="720" w:gutter="0"/>
          <w:cols w:space="720"/>
          <w:docGrid w:linePitch="360"/>
        </w:sectPr>
      </w:pPr>
    </w:p>
    <w:p w:rsidR="00220F73" w:rsidRDefault="00220F73" w:rsidP="00220F73">
      <w:pPr>
        <w:spacing w:line="259" w:lineRule="auto"/>
      </w:pPr>
      <w:r>
        <w:lastRenderedPageBreak/>
        <w:t xml:space="preserve">Table </w:t>
      </w:r>
      <w:r w:rsidR="00DF2CC2">
        <w:t>S</w:t>
      </w:r>
      <w:r>
        <w:t>3. Gill Sequencing and Mapping Results – Read counts</w:t>
      </w:r>
    </w:p>
    <w:p w:rsidR="00220F73" w:rsidRDefault="00220F73" w:rsidP="00220F73">
      <w:pPr>
        <w:spacing w:line="259" w:lineRule="auto"/>
      </w:pPr>
      <w:r>
        <w:rPr>
          <w:noProof/>
          <w:sz w:val="20"/>
          <w:szCs w:val="20"/>
          <w:lang w:eastAsia="en-US"/>
        </w:rPr>
        <mc:AlternateContent>
          <mc:Choice Requires="wps">
            <w:drawing>
              <wp:anchor distT="0" distB="0" distL="114300" distR="114300" simplePos="0" relativeHeight="251676672" behindDoc="0" locked="0" layoutInCell="1" allowOverlap="1" wp14:anchorId="37A48BED" wp14:editId="3E98CDE0">
                <wp:simplePos x="0" y="0"/>
                <wp:positionH relativeFrom="column">
                  <wp:posOffset>-60960</wp:posOffset>
                </wp:positionH>
                <wp:positionV relativeFrom="paragraph">
                  <wp:posOffset>113665</wp:posOffset>
                </wp:positionV>
                <wp:extent cx="8336280" cy="30480"/>
                <wp:effectExtent l="0" t="0" r="26670" b="26670"/>
                <wp:wrapNone/>
                <wp:docPr id="11" name="Straight Connector 11"/>
                <wp:cNvGraphicFramePr/>
                <a:graphic xmlns:a="http://schemas.openxmlformats.org/drawingml/2006/main">
                  <a:graphicData uri="http://schemas.microsoft.com/office/word/2010/wordprocessingShape">
                    <wps:wsp>
                      <wps:cNvCnPr/>
                      <wps:spPr>
                        <a:xfrm>
                          <a:off x="0" y="0"/>
                          <a:ext cx="83362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5DCA62"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95pt" to="65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" strokecolor="black [3213]" strokeweight=".5pt">
                <v:stroke joinstyle="miter"/>
              </v:line>
            </w:pict>
          </mc:Fallback>
        </mc:AlternateContent>
      </w:r>
      <w:r>
        <w:rPr>
          <w:noProof/>
          <w:sz w:val="20"/>
          <w:szCs w:val="20"/>
          <w:lang w:eastAsia="en-US"/>
        </w:rPr>
        <mc:AlternateContent>
          <mc:Choice Requires="wps">
            <w:drawing>
              <wp:anchor distT="0" distB="0" distL="114300" distR="114300" simplePos="0" relativeHeight="251675648" behindDoc="0" locked="0" layoutInCell="1" allowOverlap="1" wp14:anchorId="071EEEDC" wp14:editId="48BE114A">
                <wp:simplePos x="0" y="0"/>
                <wp:positionH relativeFrom="column">
                  <wp:posOffset>-38100</wp:posOffset>
                </wp:positionH>
                <wp:positionV relativeFrom="paragraph">
                  <wp:posOffset>448310</wp:posOffset>
                </wp:positionV>
                <wp:extent cx="8336280" cy="30480"/>
                <wp:effectExtent l="0" t="0" r="26670" b="26670"/>
                <wp:wrapNone/>
                <wp:docPr id="8" name="Straight Connector 8"/>
                <wp:cNvGraphicFramePr/>
                <a:graphic xmlns:a="http://schemas.openxmlformats.org/drawingml/2006/main">
                  <a:graphicData uri="http://schemas.microsoft.com/office/word/2010/wordprocessingShape">
                    <wps:wsp>
                      <wps:cNvCnPr/>
                      <wps:spPr>
                        <a:xfrm>
                          <a:off x="0" y="0"/>
                          <a:ext cx="83362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7A191"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3pt" to="653.4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1289"/>
        <w:gridCol w:w="1290"/>
        <w:gridCol w:w="1290"/>
        <w:gridCol w:w="1290"/>
        <w:gridCol w:w="1290"/>
        <w:gridCol w:w="1292"/>
        <w:gridCol w:w="1292"/>
        <w:gridCol w:w="1292"/>
        <w:gridCol w:w="1292"/>
      </w:tblGrid>
      <w:tr w:rsidR="00220F73" w:rsidTr="00103AC0">
        <w:tc>
          <w:tcPr>
            <w:tcW w:w="1333" w:type="dxa"/>
          </w:tcPr>
          <w:p w:rsidR="00220F73" w:rsidRPr="004E5381" w:rsidRDefault="00220F73" w:rsidP="00103AC0">
            <w:pPr>
              <w:spacing w:line="259" w:lineRule="auto"/>
              <w:rPr>
                <w:b/>
              </w:rPr>
            </w:pPr>
            <w:r w:rsidRPr="004E5381">
              <w:rPr>
                <w:b/>
              </w:rPr>
              <w:t>Specimen</w:t>
            </w:r>
          </w:p>
        </w:tc>
        <w:tc>
          <w:tcPr>
            <w:tcW w:w="1289" w:type="dxa"/>
          </w:tcPr>
          <w:p w:rsidR="00220F73" w:rsidRPr="004E5381" w:rsidRDefault="00220F73" w:rsidP="00103AC0">
            <w:pPr>
              <w:spacing w:line="259" w:lineRule="auto"/>
              <w:rPr>
                <w:b/>
              </w:rPr>
            </w:pPr>
          </w:p>
        </w:tc>
        <w:tc>
          <w:tcPr>
            <w:tcW w:w="1290" w:type="dxa"/>
          </w:tcPr>
          <w:p w:rsidR="00220F73" w:rsidRPr="004E5381" w:rsidRDefault="00220F73" w:rsidP="00103AC0">
            <w:pPr>
              <w:spacing w:line="259" w:lineRule="auto"/>
              <w:rPr>
                <w:b/>
              </w:rPr>
            </w:pPr>
            <w:r w:rsidRPr="004E5381">
              <w:rPr>
                <w:b/>
              </w:rPr>
              <w:t>Ctrl 1</w:t>
            </w:r>
          </w:p>
        </w:tc>
        <w:tc>
          <w:tcPr>
            <w:tcW w:w="1290" w:type="dxa"/>
          </w:tcPr>
          <w:p w:rsidR="00220F73" w:rsidRPr="004E5381" w:rsidRDefault="00220F73" w:rsidP="00103AC0">
            <w:pPr>
              <w:spacing w:line="259" w:lineRule="auto"/>
              <w:rPr>
                <w:b/>
              </w:rPr>
            </w:pPr>
            <w:r w:rsidRPr="004E5381">
              <w:rPr>
                <w:b/>
              </w:rPr>
              <w:t>Ctrl 2</w:t>
            </w:r>
          </w:p>
        </w:tc>
        <w:tc>
          <w:tcPr>
            <w:tcW w:w="1290" w:type="dxa"/>
          </w:tcPr>
          <w:p w:rsidR="00220F73" w:rsidRPr="004E5381" w:rsidRDefault="00220F73" w:rsidP="00103AC0">
            <w:pPr>
              <w:spacing w:line="259" w:lineRule="auto"/>
              <w:rPr>
                <w:b/>
              </w:rPr>
            </w:pPr>
            <w:r w:rsidRPr="004E5381">
              <w:rPr>
                <w:b/>
              </w:rPr>
              <w:t>Ctrl 3</w:t>
            </w:r>
          </w:p>
        </w:tc>
        <w:tc>
          <w:tcPr>
            <w:tcW w:w="1290" w:type="dxa"/>
          </w:tcPr>
          <w:p w:rsidR="00220F73" w:rsidRPr="004E5381" w:rsidRDefault="00220F73" w:rsidP="00103AC0">
            <w:pPr>
              <w:spacing w:line="259" w:lineRule="auto"/>
              <w:rPr>
                <w:b/>
              </w:rPr>
            </w:pPr>
            <w:r w:rsidRPr="004E5381">
              <w:rPr>
                <w:b/>
              </w:rPr>
              <w:t>Ctrl 4</w:t>
            </w:r>
          </w:p>
        </w:tc>
        <w:tc>
          <w:tcPr>
            <w:tcW w:w="1292" w:type="dxa"/>
          </w:tcPr>
          <w:p w:rsidR="00220F73" w:rsidRPr="004E5381" w:rsidRDefault="00220F73" w:rsidP="00103AC0">
            <w:pPr>
              <w:spacing w:line="259" w:lineRule="auto"/>
              <w:rPr>
                <w:b/>
              </w:rPr>
            </w:pPr>
            <w:r w:rsidRPr="004E5381">
              <w:rPr>
                <w:b/>
              </w:rPr>
              <w:t>CTMax 1</w:t>
            </w:r>
          </w:p>
        </w:tc>
        <w:tc>
          <w:tcPr>
            <w:tcW w:w="1292" w:type="dxa"/>
          </w:tcPr>
          <w:p w:rsidR="00220F73" w:rsidRPr="004E5381" w:rsidRDefault="00220F73" w:rsidP="00103AC0">
            <w:pPr>
              <w:spacing w:line="259" w:lineRule="auto"/>
              <w:rPr>
                <w:b/>
              </w:rPr>
            </w:pPr>
            <w:r w:rsidRPr="004E5381">
              <w:rPr>
                <w:b/>
              </w:rPr>
              <w:t>CTMax 2</w:t>
            </w:r>
          </w:p>
        </w:tc>
        <w:tc>
          <w:tcPr>
            <w:tcW w:w="1292" w:type="dxa"/>
          </w:tcPr>
          <w:p w:rsidR="00220F73" w:rsidRPr="004E5381" w:rsidRDefault="00220F73" w:rsidP="00103AC0">
            <w:pPr>
              <w:spacing w:line="259" w:lineRule="auto"/>
              <w:rPr>
                <w:b/>
              </w:rPr>
            </w:pPr>
            <w:r w:rsidRPr="004E5381">
              <w:rPr>
                <w:b/>
              </w:rPr>
              <w:t>CTMax 3</w:t>
            </w:r>
          </w:p>
        </w:tc>
        <w:tc>
          <w:tcPr>
            <w:tcW w:w="1292" w:type="dxa"/>
          </w:tcPr>
          <w:p w:rsidR="00220F73" w:rsidRPr="004E5381" w:rsidRDefault="00220F73" w:rsidP="00103AC0">
            <w:pPr>
              <w:spacing w:line="259" w:lineRule="auto"/>
              <w:rPr>
                <w:b/>
              </w:rPr>
            </w:pPr>
            <w:r w:rsidRPr="004E5381">
              <w:rPr>
                <w:b/>
              </w:rPr>
              <w:t>CTMax 4</w:t>
            </w:r>
          </w:p>
        </w:tc>
      </w:tr>
      <w:tr w:rsidR="00220F73" w:rsidTr="00103AC0">
        <w:tc>
          <w:tcPr>
            <w:tcW w:w="1333" w:type="dxa"/>
          </w:tcPr>
          <w:p w:rsidR="00220F73" w:rsidRDefault="00220F73" w:rsidP="00103AC0">
            <w:pPr>
              <w:spacing w:line="259" w:lineRule="auto"/>
            </w:pPr>
          </w:p>
        </w:tc>
        <w:tc>
          <w:tcPr>
            <w:tcW w:w="1289" w:type="dxa"/>
          </w:tcPr>
          <w:p w:rsidR="00220F73" w:rsidRDefault="00220F73" w:rsidP="00103AC0">
            <w:pPr>
              <w:spacing w:line="259" w:lineRule="auto"/>
            </w:pPr>
          </w:p>
        </w:tc>
        <w:tc>
          <w:tcPr>
            <w:tcW w:w="1290" w:type="dxa"/>
          </w:tcPr>
          <w:p w:rsidR="00220F73" w:rsidRDefault="00220F73" w:rsidP="00103AC0">
            <w:pPr>
              <w:spacing w:line="259" w:lineRule="auto"/>
            </w:pPr>
          </w:p>
        </w:tc>
        <w:tc>
          <w:tcPr>
            <w:tcW w:w="1290" w:type="dxa"/>
          </w:tcPr>
          <w:p w:rsidR="00220F73" w:rsidRDefault="00220F73" w:rsidP="00103AC0">
            <w:pPr>
              <w:spacing w:line="259" w:lineRule="auto"/>
            </w:pPr>
          </w:p>
        </w:tc>
        <w:tc>
          <w:tcPr>
            <w:tcW w:w="1290" w:type="dxa"/>
          </w:tcPr>
          <w:p w:rsidR="00220F73" w:rsidRDefault="00220F73" w:rsidP="00103AC0">
            <w:pPr>
              <w:spacing w:line="259" w:lineRule="auto"/>
            </w:pPr>
          </w:p>
        </w:tc>
        <w:tc>
          <w:tcPr>
            <w:tcW w:w="1290" w:type="dxa"/>
          </w:tcPr>
          <w:p w:rsidR="00220F73" w:rsidRDefault="00220F73" w:rsidP="00103AC0">
            <w:pPr>
              <w:spacing w:line="259" w:lineRule="auto"/>
            </w:pPr>
          </w:p>
        </w:tc>
        <w:tc>
          <w:tcPr>
            <w:tcW w:w="1292" w:type="dxa"/>
          </w:tcPr>
          <w:p w:rsidR="00220F73" w:rsidRDefault="00220F73" w:rsidP="00103AC0">
            <w:pPr>
              <w:spacing w:line="259" w:lineRule="auto"/>
            </w:pPr>
          </w:p>
        </w:tc>
        <w:tc>
          <w:tcPr>
            <w:tcW w:w="1292" w:type="dxa"/>
          </w:tcPr>
          <w:p w:rsidR="00220F73" w:rsidRDefault="00220F73" w:rsidP="00103AC0">
            <w:pPr>
              <w:spacing w:line="259" w:lineRule="auto"/>
            </w:pPr>
          </w:p>
        </w:tc>
        <w:tc>
          <w:tcPr>
            <w:tcW w:w="1292" w:type="dxa"/>
          </w:tcPr>
          <w:p w:rsidR="00220F73" w:rsidRDefault="00220F73" w:rsidP="00103AC0">
            <w:pPr>
              <w:spacing w:line="259" w:lineRule="auto"/>
            </w:pPr>
          </w:p>
        </w:tc>
        <w:tc>
          <w:tcPr>
            <w:tcW w:w="1292" w:type="dxa"/>
          </w:tcPr>
          <w:p w:rsidR="00220F73" w:rsidRDefault="00220F73" w:rsidP="00103AC0">
            <w:pPr>
              <w:spacing w:line="259" w:lineRule="auto"/>
            </w:pPr>
          </w:p>
        </w:tc>
      </w:tr>
      <w:tr w:rsidR="00220F73" w:rsidTr="00103AC0">
        <w:tc>
          <w:tcPr>
            <w:tcW w:w="2622" w:type="dxa"/>
            <w:gridSpan w:val="2"/>
          </w:tcPr>
          <w:p w:rsidR="00220F73" w:rsidRPr="004E5381" w:rsidRDefault="00220F73" w:rsidP="00103AC0">
            <w:pPr>
              <w:spacing w:line="259" w:lineRule="auto"/>
              <w:rPr>
                <w:b/>
                <w:i/>
              </w:rPr>
            </w:pPr>
            <w:r w:rsidRPr="004E5381">
              <w:rPr>
                <w:b/>
                <w:i/>
              </w:rPr>
              <w:t>E. maclovinus</w:t>
            </w:r>
          </w:p>
        </w:tc>
        <w:tc>
          <w:tcPr>
            <w:tcW w:w="1290" w:type="dxa"/>
          </w:tcPr>
          <w:p w:rsidR="00220F73" w:rsidRPr="004E5381" w:rsidRDefault="00220F73" w:rsidP="00103AC0">
            <w:pPr>
              <w:spacing w:line="259" w:lineRule="auto"/>
              <w:rPr>
                <w:rFonts w:cstheme="minorHAnsi"/>
                <w:sz w:val="20"/>
                <w:szCs w:val="20"/>
              </w:rPr>
            </w:pPr>
          </w:p>
        </w:tc>
        <w:tc>
          <w:tcPr>
            <w:tcW w:w="1290" w:type="dxa"/>
          </w:tcPr>
          <w:p w:rsidR="00220F73" w:rsidRPr="004E5381" w:rsidRDefault="00220F73" w:rsidP="00103AC0">
            <w:pPr>
              <w:spacing w:line="259" w:lineRule="auto"/>
              <w:rPr>
                <w:rFonts w:cstheme="minorHAnsi"/>
                <w:sz w:val="20"/>
                <w:szCs w:val="20"/>
              </w:rPr>
            </w:pPr>
          </w:p>
        </w:tc>
        <w:tc>
          <w:tcPr>
            <w:tcW w:w="1290" w:type="dxa"/>
          </w:tcPr>
          <w:p w:rsidR="00220F73" w:rsidRPr="004E5381" w:rsidRDefault="00220F73" w:rsidP="00103AC0">
            <w:pPr>
              <w:spacing w:line="259" w:lineRule="auto"/>
              <w:rPr>
                <w:rFonts w:cstheme="minorHAnsi"/>
                <w:sz w:val="20"/>
                <w:szCs w:val="20"/>
              </w:rPr>
            </w:pPr>
          </w:p>
        </w:tc>
        <w:tc>
          <w:tcPr>
            <w:tcW w:w="1290" w:type="dxa"/>
          </w:tcPr>
          <w:p w:rsidR="00220F73" w:rsidRPr="004E5381" w:rsidRDefault="00220F73" w:rsidP="00103AC0">
            <w:pPr>
              <w:spacing w:line="259" w:lineRule="auto"/>
              <w:rPr>
                <w:rFonts w:cstheme="minorHAnsi"/>
                <w:sz w:val="20"/>
                <w:szCs w:val="20"/>
              </w:rPr>
            </w:pPr>
          </w:p>
        </w:tc>
        <w:tc>
          <w:tcPr>
            <w:tcW w:w="1292" w:type="dxa"/>
          </w:tcPr>
          <w:p w:rsidR="00220F73" w:rsidRPr="004E5381" w:rsidRDefault="00220F73" w:rsidP="00103AC0">
            <w:pPr>
              <w:spacing w:line="259" w:lineRule="auto"/>
              <w:rPr>
                <w:rFonts w:cstheme="minorHAnsi"/>
                <w:sz w:val="20"/>
                <w:szCs w:val="20"/>
              </w:rPr>
            </w:pPr>
          </w:p>
        </w:tc>
        <w:tc>
          <w:tcPr>
            <w:tcW w:w="1292" w:type="dxa"/>
          </w:tcPr>
          <w:p w:rsidR="00220F73" w:rsidRPr="004E5381" w:rsidRDefault="00220F73" w:rsidP="00103AC0">
            <w:pPr>
              <w:spacing w:line="259" w:lineRule="auto"/>
              <w:rPr>
                <w:rFonts w:cstheme="minorHAnsi"/>
                <w:sz w:val="20"/>
                <w:szCs w:val="20"/>
              </w:rPr>
            </w:pPr>
          </w:p>
        </w:tc>
        <w:tc>
          <w:tcPr>
            <w:tcW w:w="1292" w:type="dxa"/>
          </w:tcPr>
          <w:p w:rsidR="00220F73" w:rsidRPr="004E5381" w:rsidRDefault="00220F73" w:rsidP="00103AC0">
            <w:pPr>
              <w:spacing w:line="259" w:lineRule="auto"/>
              <w:rPr>
                <w:rFonts w:cstheme="minorHAnsi"/>
                <w:sz w:val="20"/>
                <w:szCs w:val="20"/>
              </w:rPr>
            </w:pPr>
          </w:p>
        </w:tc>
        <w:tc>
          <w:tcPr>
            <w:tcW w:w="1292" w:type="dxa"/>
          </w:tcPr>
          <w:p w:rsidR="00220F73" w:rsidRPr="004E5381" w:rsidRDefault="00220F73" w:rsidP="00103AC0">
            <w:pPr>
              <w:spacing w:line="259" w:lineRule="auto"/>
              <w:rPr>
                <w:rFonts w:cstheme="minorHAnsi"/>
                <w:sz w:val="20"/>
                <w:szCs w:val="20"/>
              </w:rPr>
            </w:pPr>
          </w:p>
        </w:tc>
      </w:tr>
      <w:tr w:rsidR="00220F73" w:rsidTr="00103AC0">
        <w:tc>
          <w:tcPr>
            <w:tcW w:w="2622" w:type="dxa"/>
            <w:gridSpan w:val="2"/>
          </w:tcPr>
          <w:p w:rsidR="00220F73" w:rsidRDefault="00220F73" w:rsidP="00103AC0">
            <w:pPr>
              <w:spacing w:line="259" w:lineRule="auto"/>
            </w:pPr>
            <w:r>
              <w:t xml:space="preserve">   Sequenced </w:t>
            </w:r>
          </w:p>
        </w:tc>
        <w:tc>
          <w:tcPr>
            <w:tcW w:w="1290" w:type="dxa"/>
            <w:vAlign w:val="center"/>
          </w:tcPr>
          <w:p w:rsidR="00220F73" w:rsidRDefault="00220F73" w:rsidP="00103AC0">
            <w:pPr>
              <w:jc w:val="right"/>
              <w:rPr>
                <w:rFonts w:ascii="Calibri" w:eastAsia="Times New Roman" w:hAnsi="Calibri"/>
                <w:color w:val="000000"/>
                <w:lang w:eastAsia="en-US"/>
              </w:rPr>
            </w:pPr>
            <w:r>
              <w:rPr>
                <w:rFonts w:ascii="Calibri" w:hAnsi="Calibri"/>
                <w:color w:val="000000"/>
              </w:rPr>
              <w:t>37,903,356</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31,810,728</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31,754,832</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33,211,741</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32,320,532</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32,567,627</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36,041,294</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33,237,472</w:t>
            </w:r>
          </w:p>
        </w:tc>
      </w:tr>
      <w:tr w:rsidR="00220F73" w:rsidTr="00103AC0">
        <w:tc>
          <w:tcPr>
            <w:tcW w:w="2622" w:type="dxa"/>
            <w:gridSpan w:val="2"/>
          </w:tcPr>
          <w:p w:rsidR="00220F73" w:rsidRDefault="00220F73" w:rsidP="00103AC0">
            <w:pPr>
              <w:spacing w:line="259" w:lineRule="auto"/>
            </w:pPr>
            <w:r>
              <w:t xml:space="preserve">   Filtered</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34,092,294</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28,509,863</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28,442,421</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29,793,637</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29,046,081</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29,216,348</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32,282,910</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29,795,155</w:t>
            </w:r>
          </w:p>
        </w:tc>
      </w:tr>
      <w:tr w:rsidR="00220F73" w:rsidTr="00103AC0">
        <w:tc>
          <w:tcPr>
            <w:tcW w:w="2622" w:type="dxa"/>
            <w:gridSpan w:val="2"/>
          </w:tcPr>
          <w:p w:rsidR="00220F73" w:rsidRDefault="00220F73" w:rsidP="00103AC0">
            <w:pPr>
              <w:spacing w:line="259" w:lineRule="auto"/>
            </w:pPr>
            <w:r>
              <w:t xml:space="preserve">   Orthologous</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20,087,622</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16,431,125</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15,782,658</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17,322,170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16,438,774</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16,980,836</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17,996,707</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17,285,390</w:t>
            </w:r>
          </w:p>
        </w:tc>
      </w:tr>
      <w:tr w:rsidR="00220F73" w:rsidTr="00103AC0">
        <w:tc>
          <w:tcPr>
            <w:tcW w:w="2622" w:type="dxa"/>
            <w:gridSpan w:val="2"/>
          </w:tcPr>
          <w:p w:rsidR="00220F73" w:rsidRDefault="00220F73" w:rsidP="00103AC0">
            <w:pPr>
              <w:spacing w:line="259" w:lineRule="auto"/>
            </w:pPr>
            <w:r>
              <w:t xml:space="preserve">   Leftover</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10,749,088</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9,390,661</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9,541,593</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9,478,695</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9,981,150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9,587,601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11,555,269</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9,584,268</w:t>
            </w:r>
          </w:p>
        </w:tc>
      </w:tr>
      <w:tr w:rsidR="00220F73" w:rsidTr="00103AC0">
        <w:tc>
          <w:tcPr>
            <w:tcW w:w="2622" w:type="dxa"/>
            <w:gridSpan w:val="2"/>
          </w:tcPr>
          <w:p w:rsidR="00220F73" w:rsidRDefault="00220F73" w:rsidP="00103AC0">
            <w:pPr>
              <w:spacing w:line="259" w:lineRule="auto"/>
            </w:pPr>
            <w:r>
              <w:t xml:space="preserve">   None</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3,255,584</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2,688,077</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3,118,170</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2,992,772</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2,626,157</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2,647,911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2,730,934</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2,925,497</w:t>
            </w:r>
          </w:p>
        </w:tc>
      </w:tr>
      <w:tr w:rsidR="00220F73" w:rsidTr="00103AC0">
        <w:trPr>
          <w:trHeight w:val="153"/>
        </w:trPr>
        <w:tc>
          <w:tcPr>
            <w:tcW w:w="1333" w:type="dxa"/>
          </w:tcPr>
          <w:p w:rsidR="00220F73" w:rsidRDefault="00220F73" w:rsidP="00103AC0">
            <w:pPr>
              <w:spacing w:line="259" w:lineRule="auto"/>
            </w:pPr>
          </w:p>
        </w:tc>
        <w:tc>
          <w:tcPr>
            <w:tcW w:w="1289" w:type="dxa"/>
            <w:vAlign w:val="center"/>
          </w:tcPr>
          <w:p w:rsidR="00220F73" w:rsidRDefault="00220F73" w:rsidP="00103AC0">
            <w:pPr>
              <w:jc w:val="right"/>
              <w:rPr>
                <w:rFonts w:ascii="Calibri" w:hAnsi="Calibri"/>
                <w:color w:val="00000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Pr="00E74C8E" w:rsidRDefault="00220F73" w:rsidP="00103AC0">
            <w:pPr>
              <w:spacing w:line="259" w:lineRule="auto"/>
              <w:jc w:val="right"/>
              <w:rPr>
                <w:rFonts w:cstheme="minorHAnsi"/>
              </w:rPr>
            </w:pPr>
          </w:p>
        </w:tc>
      </w:tr>
      <w:tr w:rsidR="00220F73" w:rsidTr="00103AC0">
        <w:tc>
          <w:tcPr>
            <w:tcW w:w="2622" w:type="dxa"/>
            <w:gridSpan w:val="2"/>
          </w:tcPr>
          <w:p w:rsidR="00220F73" w:rsidRPr="004E5381" w:rsidRDefault="00220F73" w:rsidP="00103AC0">
            <w:pPr>
              <w:spacing w:line="259" w:lineRule="auto"/>
              <w:rPr>
                <w:b/>
                <w:i/>
              </w:rPr>
            </w:pPr>
            <w:r>
              <w:rPr>
                <w:b/>
                <w:i/>
              </w:rPr>
              <w:t>P. borchgrevinki</w:t>
            </w: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r>
      <w:tr w:rsidR="00220F73" w:rsidTr="00103AC0">
        <w:tc>
          <w:tcPr>
            <w:tcW w:w="2622" w:type="dxa"/>
            <w:gridSpan w:val="2"/>
          </w:tcPr>
          <w:p w:rsidR="00220F73" w:rsidRDefault="00220F73" w:rsidP="00103AC0">
            <w:pPr>
              <w:spacing w:line="259" w:lineRule="auto"/>
            </w:pPr>
            <w:r>
              <w:t xml:space="preserve">   Sequenced</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32,726,434</w:t>
            </w:r>
          </w:p>
        </w:tc>
        <w:tc>
          <w:tcPr>
            <w:tcW w:w="1290" w:type="dxa"/>
            <w:vAlign w:val="center"/>
          </w:tcPr>
          <w:p w:rsidR="00220F73" w:rsidRDefault="00220F73" w:rsidP="00103AC0">
            <w:pPr>
              <w:jc w:val="right"/>
              <w:rPr>
                <w:rFonts w:ascii="Calibri" w:hAnsi="Calibri"/>
                <w:color w:val="FF0000"/>
              </w:rPr>
            </w:pPr>
            <w:r>
              <w:rPr>
                <w:rFonts w:ascii="Calibri" w:hAnsi="Calibri" w:cstheme="minorHAnsi"/>
                <w:color w:val="FF0000"/>
              </w:rPr>
              <w:t>36,331,266</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32,478,731</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32,691,619</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32,146,375</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32,442,365</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35,770,955</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39,064,485</w:t>
            </w:r>
          </w:p>
        </w:tc>
      </w:tr>
      <w:tr w:rsidR="00220F73" w:rsidTr="00103AC0">
        <w:tc>
          <w:tcPr>
            <w:tcW w:w="2622" w:type="dxa"/>
            <w:gridSpan w:val="2"/>
          </w:tcPr>
          <w:p w:rsidR="00220F73" w:rsidRDefault="00220F73" w:rsidP="00103AC0">
            <w:pPr>
              <w:spacing w:line="259" w:lineRule="auto"/>
            </w:pPr>
            <w:r>
              <w:t xml:space="preserve">   Filtered</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29,346,268</w:t>
            </w:r>
          </w:p>
        </w:tc>
        <w:tc>
          <w:tcPr>
            <w:tcW w:w="1290" w:type="dxa"/>
            <w:vAlign w:val="center"/>
          </w:tcPr>
          <w:p w:rsidR="00220F73" w:rsidRDefault="00220F73" w:rsidP="00103AC0">
            <w:pPr>
              <w:jc w:val="right"/>
              <w:rPr>
                <w:rFonts w:ascii="Calibri" w:hAnsi="Calibri"/>
                <w:color w:val="FF0000"/>
              </w:rPr>
            </w:pPr>
            <w:r>
              <w:rPr>
                <w:rFonts w:ascii="Calibri" w:hAnsi="Calibri" w:cstheme="minorHAnsi"/>
                <w:color w:val="FF0000"/>
              </w:rPr>
              <w:t>32,709,128</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29,118,606</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29,261,354</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28,753,102</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29,027,943</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32,048,354</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34,766,445</w:t>
            </w:r>
          </w:p>
        </w:tc>
      </w:tr>
      <w:tr w:rsidR="00220F73" w:rsidTr="00103AC0">
        <w:tc>
          <w:tcPr>
            <w:tcW w:w="2622" w:type="dxa"/>
            <w:gridSpan w:val="2"/>
          </w:tcPr>
          <w:p w:rsidR="00220F73" w:rsidRDefault="00220F73" w:rsidP="00103AC0">
            <w:pPr>
              <w:spacing w:line="259" w:lineRule="auto"/>
            </w:pPr>
            <w:r>
              <w:t xml:space="preserve">   Orthologous</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15,283,338</w:t>
            </w:r>
          </w:p>
        </w:tc>
        <w:tc>
          <w:tcPr>
            <w:tcW w:w="1290" w:type="dxa"/>
            <w:vAlign w:val="center"/>
          </w:tcPr>
          <w:p w:rsidR="00220F73" w:rsidRDefault="00220F73" w:rsidP="00103AC0">
            <w:pPr>
              <w:jc w:val="right"/>
              <w:rPr>
                <w:rFonts w:ascii="Calibri" w:hAnsi="Calibri"/>
                <w:color w:val="FF0000"/>
              </w:rPr>
            </w:pPr>
            <w:r>
              <w:rPr>
                <w:rFonts w:ascii="Calibri" w:hAnsi="Calibri"/>
                <w:color w:val="FF0000"/>
              </w:rPr>
              <w:t>6,293,960</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15,679,437</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16,013,658</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14,646,661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15,509,687</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16,562,788</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18,575,139</w:t>
            </w:r>
          </w:p>
        </w:tc>
      </w:tr>
      <w:tr w:rsidR="00220F73" w:rsidTr="00103AC0">
        <w:tc>
          <w:tcPr>
            <w:tcW w:w="2622" w:type="dxa"/>
            <w:gridSpan w:val="2"/>
          </w:tcPr>
          <w:p w:rsidR="00220F73" w:rsidRDefault="00220F73" w:rsidP="00103AC0">
            <w:pPr>
              <w:spacing w:line="259" w:lineRule="auto"/>
            </w:pPr>
            <w:r>
              <w:t xml:space="preserve">   Leftover</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9,807,314</w:t>
            </w:r>
          </w:p>
        </w:tc>
        <w:tc>
          <w:tcPr>
            <w:tcW w:w="1290" w:type="dxa"/>
            <w:vAlign w:val="center"/>
          </w:tcPr>
          <w:p w:rsidR="00220F73" w:rsidRDefault="00220F73" w:rsidP="00103AC0">
            <w:pPr>
              <w:jc w:val="right"/>
              <w:rPr>
                <w:rFonts w:ascii="Calibri" w:hAnsi="Calibri"/>
                <w:color w:val="FF0000"/>
              </w:rPr>
            </w:pPr>
            <w:r>
              <w:rPr>
                <w:rFonts w:ascii="Calibri" w:hAnsi="Calibri"/>
                <w:color w:val="FF0000"/>
              </w:rPr>
              <w:t>4,051,520</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10,108,575</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9,566,120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9,620,291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9,811,326</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10,997,425</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11,704,857</w:t>
            </w:r>
          </w:p>
        </w:tc>
      </w:tr>
      <w:tr w:rsidR="00220F73" w:rsidTr="00103AC0">
        <w:tc>
          <w:tcPr>
            <w:tcW w:w="2622" w:type="dxa"/>
            <w:gridSpan w:val="2"/>
          </w:tcPr>
          <w:p w:rsidR="00220F73" w:rsidRDefault="00220F73" w:rsidP="00103AC0">
            <w:pPr>
              <w:spacing w:line="259" w:lineRule="auto"/>
            </w:pPr>
            <w:r>
              <w:t xml:space="preserve">   None</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4,255,616</w:t>
            </w:r>
          </w:p>
        </w:tc>
        <w:tc>
          <w:tcPr>
            <w:tcW w:w="1290" w:type="dxa"/>
            <w:vAlign w:val="center"/>
          </w:tcPr>
          <w:p w:rsidR="00220F73" w:rsidRDefault="00220F73" w:rsidP="00103AC0">
            <w:pPr>
              <w:jc w:val="right"/>
              <w:rPr>
                <w:rFonts w:ascii="Calibri" w:hAnsi="Calibri"/>
                <w:color w:val="FF0000"/>
              </w:rPr>
            </w:pPr>
            <w:r>
              <w:rPr>
                <w:rFonts w:ascii="Calibri" w:hAnsi="Calibri"/>
                <w:color w:val="FF0000"/>
              </w:rPr>
              <w:t>22,363,648</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3,330,594</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3,681,576</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4,486,150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3,706,930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4,488,141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4,486,449</w:t>
            </w:r>
          </w:p>
        </w:tc>
      </w:tr>
      <w:tr w:rsidR="00220F73" w:rsidTr="00103AC0">
        <w:tc>
          <w:tcPr>
            <w:tcW w:w="1333" w:type="dxa"/>
          </w:tcPr>
          <w:p w:rsidR="00220F73" w:rsidRDefault="00220F73" w:rsidP="00103AC0">
            <w:pPr>
              <w:spacing w:line="259" w:lineRule="auto"/>
            </w:pPr>
          </w:p>
        </w:tc>
        <w:tc>
          <w:tcPr>
            <w:tcW w:w="1289" w:type="dxa"/>
            <w:vAlign w:val="center"/>
          </w:tcPr>
          <w:p w:rsidR="00220F73" w:rsidRDefault="00220F73" w:rsidP="00103AC0">
            <w:pPr>
              <w:jc w:val="right"/>
              <w:rPr>
                <w:rFonts w:ascii="Calibri" w:hAnsi="Calibri"/>
                <w:color w:val="00000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Pr="00E74C8E" w:rsidRDefault="00220F73" w:rsidP="00103AC0">
            <w:pPr>
              <w:spacing w:line="259" w:lineRule="auto"/>
              <w:jc w:val="right"/>
              <w:rPr>
                <w:rFonts w:cstheme="minorHAnsi"/>
              </w:rPr>
            </w:pPr>
          </w:p>
        </w:tc>
      </w:tr>
      <w:tr w:rsidR="00220F73" w:rsidTr="00103AC0">
        <w:tc>
          <w:tcPr>
            <w:tcW w:w="2622" w:type="dxa"/>
            <w:gridSpan w:val="2"/>
          </w:tcPr>
          <w:p w:rsidR="00220F73" w:rsidRPr="004E5381" w:rsidRDefault="00220F73" w:rsidP="00103AC0">
            <w:pPr>
              <w:spacing w:line="259" w:lineRule="auto"/>
              <w:rPr>
                <w:b/>
                <w:i/>
              </w:rPr>
            </w:pPr>
            <w:r>
              <w:rPr>
                <w:b/>
                <w:i/>
              </w:rPr>
              <w:t>C. rastrospinosus</w:t>
            </w: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0"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c>
          <w:tcPr>
            <w:tcW w:w="1292" w:type="dxa"/>
            <w:vAlign w:val="center"/>
          </w:tcPr>
          <w:p w:rsidR="00220F73" w:rsidRDefault="00220F73" w:rsidP="00103AC0">
            <w:pPr>
              <w:jc w:val="right"/>
              <w:rPr>
                <w:sz w:val="20"/>
                <w:szCs w:val="20"/>
              </w:rPr>
            </w:pPr>
          </w:p>
        </w:tc>
      </w:tr>
      <w:tr w:rsidR="00220F73" w:rsidTr="00103AC0">
        <w:tc>
          <w:tcPr>
            <w:tcW w:w="2622" w:type="dxa"/>
            <w:gridSpan w:val="2"/>
          </w:tcPr>
          <w:p w:rsidR="00220F73" w:rsidRDefault="00220F73" w:rsidP="00103AC0">
            <w:pPr>
              <w:spacing w:line="259" w:lineRule="auto"/>
            </w:pPr>
            <w:r>
              <w:t xml:space="preserve">   Sequenced</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34,275,786</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30,775,541</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33,756,569</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33,268,267</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30,356,437</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30,361,682</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36,217,260</w:t>
            </w:r>
          </w:p>
        </w:tc>
        <w:tc>
          <w:tcPr>
            <w:tcW w:w="1292" w:type="dxa"/>
            <w:vAlign w:val="center"/>
          </w:tcPr>
          <w:p w:rsidR="00220F73" w:rsidRPr="00A85B88" w:rsidRDefault="00220F73" w:rsidP="00103AC0">
            <w:pPr>
              <w:jc w:val="right"/>
              <w:rPr>
                <w:rFonts w:ascii="Calibri" w:hAnsi="Calibri"/>
                <w:color w:val="0000FF"/>
              </w:rPr>
            </w:pPr>
            <w:r w:rsidRPr="00A85B88">
              <w:rPr>
                <w:rFonts w:ascii="Calibri" w:hAnsi="Calibri" w:cstheme="minorHAnsi"/>
                <w:color w:val="0000FF"/>
              </w:rPr>
              <w:t>31,745,237</w:t>
            </w:r>
          </w:p>
        </w:tc>
      </w:tr>
      <w:tr w:rsidR="00220F73" w:rsidTr="00103AC0">
        <w:tc>
          <w:tcPr>
            <w:tcW w:w="2622" w:type="dxa"/>
            <w:gridSpan w:val="2"/>
          </w:tcPr>
          <w:p w:rsidR="00220F73" w:rsidRDefault="00220F73" w:rsidP="00103AC0">
            <w:pPr>
              <w:spacing w:line="259" w:lineRule="auto"/>
            </w:pPr>
            <w:r>
              <w:t xml:space="preserve">   Filtered</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30,481,982</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27,559,969</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30,175,579</w:t>
            </w:r>
          </w:p>
        </w:tc>
        <w:tc>
          <w:tcPr>
            <w:tcW w:w="1290" w:type="dxa"/>
            <w:vAlign w:val="center"/>
          </w:tcPr>
          <w:p w:rsidR="00220F73" w:rsidRDefault="00220F73" w:rsidP="00103AC0">
            <w:pPr>
              <w:jc w:val="right"/>
              <w:rPr>
                <w:rFonts w:ascii="Calibri" w:hAnsi="Calibri"/>
                <w:color w:val="000000"/>
              </w:rPr>
            </w:pPr>
            <w:r>
              <w:rPr>
                <w:rFonts w:ascii="Calibri" w:hAnsi="Calibri" w:cstheme="minorHAnsi"/>
                <w:color w:val="000000"/>
              </w:rPr>
              <w:t>29,704,819</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27,132,002</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27,194,390</w:t>
            </w:r>
          </w:p>
        </w:tc>
        <w:tc>
          <w:tcPr>
            <w:tcW w:w="1292" w:type="dxa"/>
            <w:vAlign w:val="center"/>
          </w:tcPr>
          <w:p w:rsidR="00220F73" w:rsidRDefault="00220F73" w:rsidP="00103AC0">
            <w:pPr>
              <w:jc w:val="right"/>
              <w:rPr>
                <w:rFonts w:ascii="Calibri" w:hAnsi="Calibri"/>
                <w:color w:val="000000"/>
              </w:rPr>
            </w:pPr>
            <w:r>
              <w:rPr>
                <w:rFonts w:ascii="Calibri" w:hAnsi="Calibri" w:cstheme="minorHAnsi"/>
                <w:color w:val="000000"/>
              </w:rPr>
              <w:t>32,337,935</w:t>
            </w:r>
          </w:p>
        </w:tc>
        <w:tc>
          <w:tcPr>
            <w:tcW w:w="1292" w:type="dxa"/>
            <w:vAlign w:val="center"/>
          </w:tcPr>
          <w:p w:rsidR="00220F73" w:rsidRPr="00A85B88" w:rsidRDefault="00220F73" w:rsidP="00103AC0">
            <w:pPr>
              <w:jc w:val="right"/>
              <w:rPr>
                <w:rFonts w:ascii="Calibri" w:hAnsi="Calibri"/>
                <w:color w:val="0000FF"/>
              </w:rPr>
            </w:pPr>
            <w:r w:rsidRPr="00A85B88">
              <w:rPr>
                <w:rFonts w:ascii="Calibri" w:hAnsi="Calibri" w:cstheme="minorHAnsi"/>
                <w:color w:val="0000FF"/>
              </w:rPr>
              <w:t>28,344,438</w:t>
            </w:r>
          </w:p>
        </w:tc>
      </w:tr>
      <w:tr w:rsidR="00220F73" w:rsidTr="00103AC0">
        <w:tc>
          <w:tcPr>
            <w:tcW w:w="2622" w:type="dxa"/>
            <w:gridSpan w:val="2"/>
          </w:tcPr>
          <w:p w:rsidR="00220F73" w:rsidRDefault="00220F73" w:rsidP="00103AC0">
            <w:pPr>
              <w:spacing w:line="259" w:lineRule="auto"/>
            </w:pPr>
            <w:r>
              <w:t xml:space="preserve">   Orthologous</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15,852,834</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14,373,389</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15,533,332</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15,261,602</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14,910,130</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14,493,901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17,263,401</w:t>
            </w:r>
          </w:p>
        </w:tc>
        <w:tc>
          <w:tcPr>
            <w:tcW w:w="1292" w:type="dxa"/>
            <w:vAlign w:val="center"/>
          </w:tcPr>
          <w:p w:rsidR="00220F73" w:rsidRPr="00A85B88" w:rsidRDefault="00220F73" w:rsidP="00103AC0">
            <w:pPr>
              <w:jc w:val="right"/>
              <w:rPr>
                <w:rFonts w:ascii="Calibri" w:hAnsi="Calibri"/>
                <w:color w:val="0000FF"/>
              </w:rPr>
            </w:pPr>
            <w:r w:rsidRPr="00A85B88">
              <w:rPr>
                <w:rFonts w:ascii="Calibri" w:hAnsi="Calibri"/>
                <w:color w:val="0000FF"/>
              </w:rPr>
              <w:t>14,974,071</w:t>
            </w:r>
          </w:p>
        </w:tc>
      </w:tr>
      <w:tr w:rsidR="00220F73" w:rsidTr="00103AC0">
        <w:tc>
          <w:tcPr>
            <w:tcW w:w="2622" w:type="dxa"/>
            <w:gridSpan w:val="2"/>
          </w:tcPr>
          <w:p w:rsidR="00220F73" w:rsidRDefault="00220F73" w:rsidP="00103AC0">
            <w:pPr>
              <w:spacing w:line="259" w:lineRule="auto"/>
            </w:pPr>
            <w:r>
              <w:t xml:space="preserve">   Leftover</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9,837,887</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8,948,738</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9,637,215</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9,513,862</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8,399,625</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8,686,618</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10,394,085</w:t>
            </w:r>
          </w:p>
        </w:tc>
        <w:tc>
          <w:tcPr>
            <w:tcW w:w="1292" w:type="dxa"/>
            <w:vAlign w:val="center"/>
          </w:tcPr>
          <w:p w:rsidR="00220F73" w:rsidRPr="00A85B88" w:rsidRDefault="00220F73" w:rsidP="00103AC0">
            <w:pPr>
              <w:jc w:val="right"/>
              <w:rPr>
                <w:rFonts w:ascii="Calibri" w:hAnsi="Calibri"/>
                <w:color w:val="0000FF"/>
              </w:rPr>
            </w:pPr>
            <w:r w:rsidRPr="00A85B88">
              <w:rPr>
                <w:rFonts w:ascii="Calibri" w:hAnsi="Calibri"/>
                <w:color w:val="0000FF"/>
              </w:rPr>
              <w:t>8,882,036</w:t>
            </w:r>
          </w:p>
        </w:tc>
      </w:tr>
      <w:tr w:rsidR="00220F73" w:rsidTr="00103AC0">
        <w:tc>
          <w:tcPr>
            <w:tcW w:w="2622" w:type="dxa"/>
            <w:gridSpan w:val="2"/>
          </w:tcPr>
          <w:p w:rsidR="00220F73" w:rsidRDefault="00220F73" w:rsidP="00103AC0">
            <w:pPr>
              <w:spacing w:line="259" w:lineRule="auto"/>
            </w:pPr>
            <w:r>
              <w:t xml:space="preserve">   None</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4,791,261</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4,237,842</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5,005,032</w:t>
            </w:r>
          </w:p>
        </w:tc>
        <w:tc>
          <w:tcPr>
            <w:tcW w:w="1290" w:type="dxa"/>
            <w:vAlign w:val="center"/>
          </w:tcPr>
          <w:p w:rsidR="00220F73" w:rsidRDefault="00220F73" w:rsidP="00103AC0">
            <w:pPr>
              <w:jc w:val="right"/>
              <w:rPr>
                <w:rFonts w:ascii="Calibri" w:hAnsi="Calibri"/>
                <w:color w:val="000000"/>
              </w:rPr>
            </w:pPr>
            <w:r>
              <w:rPr>
                <w:rFonts w:ascii="Calibri" w:hAnsi="Calibri"/>
                <w:color w:val="000000"/>
              </w:rPr>
              <w:t>4,929,355</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3,822,247</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4,013,871</w:t>
            </w:r>
          </w:p>
        </w:tc>
        <w:tc>
          <w:tcPr>
            <w:tcW w:w="1292" w:type="dxa"/>
            <w:vAlign w:val="center"/>
          </w:tcPr>
          <w:p w:rsidR="00220F73" w:rsidRDefault="00220F73" w:rsidP="00103AC0">
            <w:pPr>
              <w:jc w:val="right"/>
              <w:rPr>
                <w:rFonts w:ascii="Calibri" w:hAnsi="Calibri"/>
                <w:color w:val="000000"/>
              </w:rPr>
            </w:pPr>
            <w:r>
              <w:rPr>
                <w:rFonts w:ascii="Calibri" w:hAnsi="Calibri"/>
                <w:color w:val="000000"/>
              </w:rPr>
              <w:t>4,680,449</w:t>
            </w:r>
          </w:p>
        </w:tc>
        <w:tc>
          <w:tcPr>
            <w:tcW w:w="1292" w:type="dxa"/>
            <w:vAlign w:val="center"/>
          </w:tcPr>
          <w:p w:rsidR="00220F73" w:rsidRPr="00A85B88" w:rsidRDefault="00220F73" w:rsidP="00103AC0">
            <w:pPr>
              <w:jc w:val="right"/>
              <w:rPr>
                <w:rFonts w:ascii="Calibri" w:hAnsi="Calibri"/>
                <w:color w:val="0000FF"/>
              </w:rPr>
            </w:pPr>
            <w:r w:rsidRPr="00A85B88">
              <w:rPr>
                <w:rFonts w:ascii="Calibri" w:hAnsi="Calibri"/>
                <w:color w:val="0000FF"/>
              </w:rPr>
              <w:t>4,488,331</w:t>
            </w:r>
          </w:p>
        </w:tc>
      </w:tr>
    </w:tbl>
    <w:p w:rsidR="00220F73" w:rsidRDefault="00220F73" w:rsidP="00220F73">
      <w:pPr>
        <w:spacing w:before="100" w:line="259" w:lineRule="auto"/>
      </w:pPr>
      <w:r>
        <w:rPr>
          <w:noProof/>
          <w:sz w:val="20"/>
          <w:szCs w:val="20"/>
          <w:lang w:eastAsia="en-US"/>
        </w:rPr>
        <mc:AlternateContent>
          <mc:Choice Requires="wps">
            <w:drawing>
              <wp:anchor distT="0" distB="0" distL="114300" distR="114300" simplePos="0" relativeHeight="251677696" behindDoc="0" locked="0" layoutInCell="1" allowOverlap="1" wp14:anchorId="3EAA1388" wp14:editId="1DBC2578">
                <wp:simplePos x="0" y="0"/>
                <wp:positionH relativeFrom="margin">
                  <wp:posOffset>-17145</wp:posOffset>
                </wp:positionH>
                <wp:positionV relativeFrom="paragraph">
                  <wp:posOffset>12602</wp:posOffset>
                </wp:positionV>
                <wp:extent cx="8211185" cy="0"/>
                <wp:effectExtent l="0" t="0" r="37465" b="19050"/>
                <wp:wrapNone/>
                <wp:docPr id="12" name="Straight Connector 12"/>
                <wp:cNvGraphicFramePr/>
                <a:graphic xmlns:a="http://schemas.openxmlformats.org/drawingml/2006/main">
                  <a:graphicData uri="http://schemas.microsoft.com/office/word/2010/wordprocessingShape">
                    <wps:wsp>
                      <wps:cNvCnPr/>
                      <wps:spPr>
                        <a:xfrm flipV="1">
                          <a:off x="0" y="0"/>
                          <a:ext cx="8211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1EF505"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1pt" to="64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" strokecolor="black [3213]" strokeweight=".5pt">
                <v:stroke joinstyle="miter"/>
                <w10:wrap anchorx="margin"/>
              </v:line>
            </w:pict>
          </mc:Fallback>
        </mc:AlternateContent>
      </w:r>
      <w:r>
        <w:t xml:space="preserve">Sequenced – </w:t>
      </w:r>
      <w:r>
        <w:tab/>
        <w:t xml:space="preserve">number of raw reads </w:t>
      </w:r>
    </w:p>
    <w:p w:rsidR="00220F73" w:rsidRDefault="00220F73" w:rsidP="00220F73">
      <w:r>
        <w:t xml:space="preserve">Filtered – </w:t>
      </w:r>
      <w:r>
        <w:tab/>
        <w:t>number of quality filtered reads</w:t>
      </w:r>
    </w:p>
    <w:p w:rsidR="00220F73" w:rsidRDefault="00220F73" w:rsidP="00220F73">
      <w:r>
        <w:t xml:space="preserve">Orthologous – </w:t>
      </w:r>
      <w:r>
        <w:tab/>
        <w:t>number of quality filtered reads mapping to the orthologous gene set</w:t>
      </w:r>
    </w:p>
    <w:p w:rsidR="00220F73" w:rsidRDefault="00220F73" w:rsidP="00220F73">
      <w:r>
        <w:t xml:space="preserve">Leftover – </w:t>
      </w:r>
      <w:r>
        <w:tab/>
        <w:t>number of quality filtered reads mapping to the leftover gene set</w:t>
      </w:r>
    </w:p>
    <w:p w:rsidR="00220F73" w:rsidRDefault="00220F73" w:rsidP="00220F73">
      <w:r>
        <w:t>None –</w:t>
      </w:r>
      <w:r>
        <w:tab/>
      </w:r>
      <w:r>
        <w:tab/>
        <w:t>number of quality filtered read not mapping to the orthologous or leftover set</w:t>
      </w:r>
    </w:p>
    <w:p w:rsidR="00220F73" w:rsidRDefault="00220F73" w:rsidP="00220F73">
      <w:r>
        <w:t xml:space="preserve">      </w:t>
      </w:r>
      <w:r w:rsidRPr="00476C09">
        <w:rPr>
          <w:i/>
        </w:rPr>
        <w:t>P. borchgrevinki</w:t>
      </w:r>
      <w:r>
        <w:rPr>
          <w:i/>
        </w:rPr>
        <w:t xml:space="preserve"> </w:t>
      </w:r>
      <w:r>
        <w:t xml:space="preserve">control 2 with read counts in red numbers was identified as anomalous given the low mapping efficiency, and thus was excluded from further analysis.  </w:t>
      </w:r>
    </w:p>
    <w:p w:rsidR="00220F73" w:rsidRPr="00A85B88" w:rsidRDefault="00220F73" w:rsidP="00220F73">
      <w:r>
        <w:t xml:space="preserve">      </w:t>
      </w:r>
      <w:r w:rsidRPr="00A85B88">
        <w:rPr>
          <w:i/>
        </w:rPr>
        <w:t xml:space="preserve">C. rastrospinosus </w:t>
      </w:r>
      <w:r>
        <w:t>CTMax4 with read counts in blue numbers was subsequently identified as an outlier in MDS plot and PCA analysis (S Fig. 2), and thus was excluded from downstream analysis.</w:t>
      </w:r>
    </w:p>
    <w:p w:rsidR="00220F73" w:rsidRDefault="00220F73" w:rsidP="00220F73">
      <w:pPr>
        <w:spacing w:line="259" w:lineRule="auto"/>
      </w:pPr>
      <w:r>
        <w:lastRenderedPageBreak/>
        <w:t xml:space="preserve">Table </w:t>
      </w:r>
      <w:r w:rsidR="00B375B0">
        <w:t>S</w:t>
      </w:r>
      <w:r>
        <w:t xml:space="preserve">4. Gill Sequencing and Mapping Results - Percentages   </w:t>
      </w:r>
    </w:p>
    <w:p w:rsidR="00220F73" w:rsidRDefault="00220F73" w:rsidP="00220F73">
      <w:pPr>
        <w:spacing w:line="259" w:lineRule="auto"/>
      </w:pPr>
      <w:r>
        <w:rPr>
          <w:noProof/>
          <w:sz w:val="20"/>
          <w:szCs w:val="20"/>
          <w:lang w:eastAsia="en-US"/>
        </w:rPr>
        <mc:AlternateContent>
          <mc:Choice Requires="wps">
            <w:drawing>
              <wp:anchor distT="0" distB="0" distL="114300" distR="114300" simplePos="0" relativeHeight="251679744" behindDoc="0" locked="0" layoutInCell="1" allowOverlap="1" wp14:anchorId="55F636FF" wp14:editId="61A8BCA3">
                <wp:simplePos x="0" y="0"/>
                <wp:positionH relativeFrom="column">
                  <wp:posOffset>-38100</wp:posOffset>
                </wp:positionH>
                <wp:positionV relativeFrom="paragraph">
                  <wp:posOffset>433070</wp:posOffset>
                </wp:positionV>
                <wp:extent cx="8336280" cy="30480"/>
                <wp:effectExtent l="0" t="0" r="26670" b="26670"/>
                <wp:wrapNone/>
                <wp:docPr id="30" name="Straight Connector 30"/>
                <wp:cNvGraphicFramePr/>
                <a:graphic xmlns:a="http://schemas.openxmlformats.org/drawingml/2006/main">
                  <a:graphicData uri="http://schemas.microsoft.com/office/word/2010/wordprocessingShape">
                    <wps:wsp>
                      <wps:cNvCnPr/>
                      <wps:spPr>
                        <a:xfrm>
                          <a:off x="0" y="0"/>
                          <a:ext cx="83362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6848C" id="Straight Connector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1pt" to="6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" strokecolor="black [3213]" strokeweight=".5pt">
                <v:stroke joinstyle="miter"/>
              </v:line>
            </w:pict>
          </mc:Fallback>
        </mc:AlternateContent>
      </w:r>
      <w:r>
        <w:rPr>
          <w:noProof/>
          <w:sz w:val="20"/>
          <w:szCs w:val="20"/>
          <w:lang w:eastAsia="en-US"/>
        </w:rPr>
        <mc:AlternateContent>
          <mc:Choice Requires="wps">
            <w:drawing>
              <wp:anchor distT="0" distB="0" distL="114300" distR="114300" simplePos="0" relativeHeight="251678720" behindDoc="0" locked="0" layoutInCell="1" allowOverlap="1" wp14:anchorId="2159978D" wp14:editId="0517CA01">
                <wp:simplePos x="0" y="0"/>
                <wp:positionH relativeFrom="column">
                  <wp:posOffset>-45720</wp:posOffset>
                </wp:positionH>
                <wp:positionV relativeFrom="paragraph">
                  <wp:posOffset>113030</wp:posOffset>
                </wp:positionV>
                <wp:extent cx="8336280" cy="30480"/>
                <wp:effectExtent l="0" t="0" r="26670" b="26670"/>
                <wp:wrapNone/>
                <wp:docPr id="29" name="Straight Connector 29"/>
                <wp:cNvGraphicFramePr/>
                <a:graphic xmlns:a="http://schemas.openxmlformats.org/drawingml/2006/main">
                  <a:graphicData uri="http://schemas.microsoft.com/office/word/2010/wordprocessingShape">
                    <wps:wsp>
                      <wps:cNvCnPr/>
                      <wps:spPr>
                        <a:xfrm>
                          <a:off x="0" y="0"/>
                          <a:ext cx="83362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24B76" id="Straight Connector 2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8.9pt" to="652.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810"/>
        <w:gridCol w:w="900"/>
        <w:gridCol w:w="990"/>
        <w:gridCol w:w="1080"/>
        <w:gridCol w:w="1080"/>
        <w:gridCol w:w="1080"/>
        <w:gridCol w:w="1170"/>
        <w:gridCol w:w="1355"/>
        <w:gridCol w:w="1522"/>
        <w:gridCol w:w="1798"/>
      </w:tblGrid>
      <w:tr w:rsidR="00220F73" w:rsidTr="00103AC0">
        <w:tc>
          <w:tcPr>
            <w:tcW w:w="1165" w:type="dxa"/>
          </w:tcPr>
          <w:p w:rsidR="00220F73" w:rsidRPr="004E5381" w:rsidRDefault="00220F73" w:rsidP="00103AC0">
            <w:pPr>
              <w:spacing w:line="259" w:lineRule="auto"/>
              <w:rPr>
                <w:b/>
              </w:rPr>
            </w:pPr>
            <w:r w:rsidRPr="004E5381">
              <w:rPr>
                <w:b/>
              </w:rPr>
              <w:t>Specimen</w:t>
            </w:r>
          </w:p>
        </w:tc>
        <w:tc>
          <w:tcPr>
            <w:tcW w:w="810" w:type="dxa"/>
          </w:tcPr>
          <w:p w:rsidR="00220F73" w:rsidRPr="004E5381" w:rsidRDefault="00220F73" w:rsidP="00103AC0">
            <w:pPr>
              <w:spacing w:line="259" w:lineRule="auto"/>
              <w:rPr>
                <w:b/>
              </w:rPr>
            </w:pPr>
          </w:p>
        </w:tc>
        <w:tc>
          <w:tcPr>
            <w:tcW w:w="900" w:type="dxa"/>
          </w:tcPr>
          <w:p w:rsidR="00220F73" w:rsidRPr="004E5381" w:rsidRDefault="00220F73" w:rsidP="00103AC0">
            <w:pPr>
              <w:spacing w:line="259" w:lineRule="auto"/>
              <w:rPr>
                <w:b/>
              </w:rPr>
            </w:pPr>
            <w:r w:rsidRPr="004E5381">
              <w:rPr>
                <w:b/>
              </w:rPr>
              <w:t>Ctrl 1</w:t>
            </w:r>
          </w:p>
        </w:tc>
        <w:tc>
          <w:tcPr>
            <w:tcW w:w="990" w:type="dxa"/>
          </w:tcPr>
          <w:p w:rsidR="00220F73" w:rsidRPr="004E5381" w:rsidRDefault="00220F73" w:rsidP="00103AC0">
            <w:pPr>
              <w:spacing w:line="259" w:lineRule="auto"/>
              <w:rPr>
                <w:b/>
              </w:rPr>
            </w:pPr>
            <w:r w:rsidRPr="004E5381">
              <w:rPr>
                <w:b/>
              </w:rPr>
              <w:t>Ctrl 2</w:t>
            </w:r>
          </w:p>
        </w:tc>
        <w:tc>
          <w:tcPr>
            <w:tcW w:w="1080" w:type="dxa"/>
          </w:tcPr>
          <w:p w:rsidR="00220F73" w:rsidRPr="004E5381" w:rsidRDefault="00220F73" w:rsidP="00103AC0">
            <w:pPr>
              <w:spacing w:line="259" w:lineRule="auto"/>
              <w:rPr>
                <w:b/>
              </w:rPr>
            </w:pPr>
            <w:r w:rsidRPr="004E5381">
              <w:rPr>
                <w:b/>
              </w:rPr>
              <w:t>Ctrl 3</w:t>
            </w:r>
          </w:p>
        </w:tc>
        <w:tc>
          <w:tcPr>
            <w:tcW w:w="1080" w:type="dxa"/>
          </w:tcPr>
          <w:p w:rsidR="00220F73" w:rsidRPr="004E5381" w:rsidRDefault="00220F73" w:rsidP="00103AC0">
            <w:pPr>
              <w:spacing w:line="259" w:lineRule="auto"/>
              <w:rPr>
                <w:b/>
              </w:rPr>
            </w:pPr>
            <w:r w:rsidRPr="004E5381">
              <w:rPr>
                <w:b/>
              </w:rPr>
              <w:t>Ctrl 4</w:t>
            </w:r>
          </w:p>
        </w:tc>
        <w:tc>
          <w:tcPr>
            <w:tcW w:w="1080" w:type="dxa"/>
          </w:tcPr>
          <w:p w:rsidR="00220F73" w:rsidRPr="004E5381" w:rsidRDefault="00220F73" w:rsidP="00103AC0">
            <w:pPr>
              <w:spacing w:line="259" w:lineRule="auto"/>
              <w:rPr>
                <w:b/>
              </w:rPr>
            </w:pPr>
            <w:r w:rsidRPr="004E5381">
              <w:rPr>
                <w:b/>
              </w:rPr>
              <w:t>CTMax 1</w:t>
            </w:r>
          </w:p>
        </w:tc>
        <w:tc>
          <w:tcPr>
            <w:tcW w:w="1170" w:type="dxa"/>
          </w:tcPr>
          <w:p w:rsidR="00220F73" w:rsidRPr="004E5381" w:rsidRDefault="00220F73" w:rsidP="00103AC0">
            <w:pPr>
              <w:spacing w:line="259" w:lineRule="auto"/>
              <w:rPr>
                <w:b/>
              </w:rPr>
            </w:pPr>
            <w:r w:rsidRPr="004E5381">
              <w:rPr>
                <w:b/>
              </w:rPr>
              <w:t>CTMax 2</w:t>
            </w:r>
          </w:p>
        </w:tc>
        <w:tc>
          <w:tcPr>
            <w:tcW w:w="1355" w:type="dxa"/>
          </w:tcPr>
          <w:p w:rsidR="00220F73" w:rsidRPr="004E5381" w:rsidRDefault="00220F73" w:rsidP="00103AC0">
            <w:pPr>
              <w:spacing w:line="259" w:lineRule="auto"/>
              <w:rPr>
                <w:b/>
              </w:rPr>
            </w:pPr>
            <w:r w:rsidRPr="004E5381">
              <w:rPr>
                <w:b/>
              </w:rPr>
              <w:t>CTMax 3</w:t>
            </w:r>
          </w:p>
        </w:tc>
        <w:tc>
          <w:tcPr>
            <w:tcW w:w="1522" w:type="dxa"/>
          </w:tcPr>
          <w:p w:rsidR="00220F73" w:rsidRPr="004E5381" w:rsidRDefault="00220F73" w:rsidP="00103AC0">
            <w:pPr>
              <w:spacing w:line="259" w:lineRule="auto"/>
              <w:rPr>
                <w:b/>
              </w:rPr>
            </w:pPr>
            <w:r w:rsidRPr="004E5381">
              <w:rPr>
                <w:b/>
              </w:rPr>
              <w:t>CTMax 4</w:t>
            </w:r>
          </w:p>
        </w:tc>
        <w:tc>
          <w:tcPr>
            <w:tcW w:w="1798" w:type="dxa"/>
          </w:tcPr>
          <w:p w:rsidR="00220F73" w:rsidRPr="004E5381" w:rsidRDefault="00220F73" w:rsidP="00103AC0">
            <w:pPr>
              <w:spacing w:line="259" w:lineRule="auto"/>
              <w:rPr>
                <w:b/>
              </w:rPr>
            </w:pPr>
            <w:r>
              <w:rPr>
                <w:b/>
              </w:rPr>
              <w:t>Average</w:t>
            </w:r>
          </w:p>
        </w:tc>
      </w:tr>
      <w:tr w:rsidR="00220F73" w:rsidTr="00103AC0">
        <w:tc>
          <w:tcPr>
            <w:tcW w:w="1165" w:type="dxa"/>
          </w:tcPr>
          <w:p w:rsidR="00220F73" w:rsidRDefault="00220F73" w:rsidP="00103AC0">
            <w:pPr>
              <w:spacing w:line="259" w:lineRule="auto"/>
            </w:pPr>
          </w:p>
        </w:tc>
        <w:tc>
          <w:tcPr>
            <w:tcW w:w="810" w:type="dxa"/>
          </w:tcPr>
          <w:p w:rsidR="00220F73" w:rsidRDefault="00220F73" w:rsidP="00103AC0">
            <w:pPr>
              <w:spacing w:line="259" w:lineRule="auto"/>
            </w:pPr>
          </w:p>
        </w:tc>
        <w:tc>
          <w:tcPr>
            <w:tcW w:w="900" w:type="dxa"/>
          </w:tcPr>
          <w:p w:rsidR="00220F73" w:rsidRDefault="00220F73" w:rsidP="00103AC0">
            <w:pPr>
              <w:spacing w:line="259" w:lineRule="auto"/>
            </w:pPr>
          </w:p>
        </w:tc>
        <w:tc>
          <w:tcPr>
            <w:tcW w:w="990" w:type="dxa"/>
          </w:tcPr>
          <w:p w:rsidR="00220F73" w:rsidRDefault="00220F73" w:rsidP="00103AC0">
            <w:pPr>
              <w:spacing w:line="259" w:lineRule="auto"/>
            </w:pPr>
          </w:p>
        </w:tc>
        <w:tc>
          <w:tcPr>
            <w:tcW w:w="1080" w:type="dxa"/>
          </w:tcPr>
          <w:p w:rsidR="00220F73" w:rsidRDefault="00220F73" w:rsidP="00103AC0">
            <w:pPr>
              <w:spacing w:line="259" w:lineRule="auto"/>
            </w:pPr>
          </w:p>
        </w:tc>
        <w:tc>
          <w:tcPr>
            <w:tcW w:w="1080" w:type="dxa"/>
          </w:tcPr>
          <w:p w:rsidR="00220F73" w:rsidRDefault="00220F73" w:rsidP="00103AC0">
            <w:pPr>
              <w:spacing w:line="259" w:lineRule="auto"/>
            </w:pPr>
          </w:p>
        </w:tc>
        <w:tc>
          <w:tcPr>
            <w:tcW w:w="1080" w:type="dxa"/>
          </w:tcPr>
          <w:p w:rsidR="00220F73" w:rsidRDefault="00220F73" w:rsidP="00103AC0">
            <w:pPr>
              <w:spacing w:line="259" w:lineRule="auto"/>
            </w:pPr>
          </w:p>
        </w:tc>
        <w:tc>
          <w:tcPr>
            <w:tcW w:w="1170" w:type="dxa"/>
          </w:tcPr>
          <w:p w:rsidR="00220F73" w:rsidRDefault="00220F73" w:rsidP="00103AC0">
            <w:pPr>
              <w:spacing w:line="259" w:lineRule="auto"/>
            </w:pPr>
          </w:p>
        </w:tc>
        <w:tc>
          <w:tcPr>
            <w:tcW w:w="1355" w:type="dxa"/>
          </w:tcPr>
          <w:p w:rsidR="00220F73" w:rsidRDefault="00220F73" w:rsidP="00103AC0">
            <w:pPr>
              <w:spacing w:line="259" w:lineRule="auto"/>
            </w:pPr>
          </w:p>
        </w:tc>
        <w:tc>
          <w:tcPr>
            <w:tcW w:w="1522" w:type="dxa"/>
          </w:tcPr>
          <w:p w:rsidR="00220F73" w:rsidRDefault="00220F73" w:rsidP="00103AC0">
            <w:pPr>
              <w:spacing w:line="259" w:lineRule="auto"/>
            </w:pPr>
          </w:p>
        </w:tc>
        <w:tc>
          <w:tcPr>
            <w:tcW w:w="1798" w:type="dxa"/>
          </w:tcPr>
          <w:p w:rsidR="00220F73" w:rsidRDefault="00220F73" w:rsidP="00103AC0">
            <w:pPr>
              <w:spacing w:line="259" w:lineRule="auto"/>
            </w:pPr>
          </w:p>
        </w:tc>
      </w:tr>
      <w:tr w:rsidR="00220F73" w:rsidTr="00103AC0">
        <w:tc>
          <w:tcPr>
            <w:tcW w:w="1975" w:type="dxa"/>
            <w:gridSpan w:val="2"/>
          </w:tcPr>
          <w:p w:rsidR="00220F73" w:rsidRPr="004E5381" w:rsidRDefault="00220F73" w:rsidP="00103AC0">
            <w:pPr>
              <w:spacing w:line="259" w:lineRule="auto"/>
              <w:rPr>
                <w:b/>
                <w:i/>
              </w:rPr>
            </w:pPr>
            <w:r w:rsidRPr="004E5381">
              <w:rPr>
                <w:b/>
                <w:i/>
              </w:rPr>
              <w:t>E. maclovinus</w:t>
            </w:r>
          </w:p>
        </w:tc>
        <w:tc>
          <w:tcPr>
            <w:tcW w:w="900" w:type="dxa"/>
          </w:tcPr>
          <w:p w:rsidR="00220F73" w:rsidRPr="004E5381" w:rsidRDefault="00220F73" w:rsidP="00103AC0">
            <w:pPr>
              <w:spacing w:line="259" w:lineRule="auto"/>
              <w:rPr>
                <w:rFonts w:cstheme="minorHAnsi"/>
                <w:sz w:val="20"/>
                <w:szCs w:val="20"/>
              </w:rPr>
            </w:pPr>
          </w:p>
        </w:tc>
        <w:tc>
          <w:tcPr>
            <w:tcW w:w="99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170" w:type="dxa"/>
          </w:tcPr>
          <w:p w:rsidR="00220F73" w:rsidRPr="004E5381" w:rsidRDefault="00220F73" w:rsidP="00103AC0">
            <w:pPr>
              <w:spacing w:line="259" w:lineRule="auto"/>
              <w:rPr>
                <w:rFonts w:cstheme="minorHAnsi"/>
                <w:sz w:val="20"/>
                <w:szCs w:val="20"/>
              </w:rPr>
            </w:pPr>
          </w:p>
        </w:tc>
        <w:tc>
          <w:tcPr>
            <w:tcW w:w="1355" w:type="dxa"/>
          </w:tcPr>
          <w:p w:rsidR="00220F73" w:rsidRPr="004E5381" w:rsidRDefault="00220F73" w:rsidP="00103AC0">
            <w:pPr>
              <w:spacing w:line="259" w:lineRule="auto"/>
              <w:rPr>
                <w:rFonts w:cstheme="minorHAnsi"/>
                <w:sz w:val="20"/>
                <w:szCs w:val="20"/>
              </w:rPr>
            </w:pPr>
          </w:p>
        </w:tc>
        <w:tc>
          <w:tcPr>
            <w:tcW w:w="1522" w:type="dxa"/>
          </w:tcPr>
          <w:p w:rsidR="00220F73" w:rsidRPr="004E5381" w:rsidRDefault="00220F73" w:rsidP="00103AC0">
            <w:pPr>
              <w:spacing w:line="259" w:lineRule="auto"/>
              <w:rPr>
                <w:rFonts w:cstheme="minorHAnsi"/>
                <w:sz w:val="20"/>
                <w:szCs w:val="20"/>
              </w:rPr>
            </w:pPr>
          </w:p>
        </w:tc>
        <w:tc>
          <w:tcPr>
            <w:tcW w:w="1798" w:type="dxa"/>
          </w:tcPr>
          <w:p w:rsidR="00220F73" w:rsidRPr="004E5381" w:rsidRDefault="00220F73" w:rsidP="00103AC0">
            <w:pPr>
              <w:spacing w:line="259" w:lineRule="auto"/>
              <w:rPr>
                <w:rFonts w:cstheme="minorHAnsi"/>
                <w:sz w:val="20"/>
                <w:szCs w:val="20"/>
              </w:rPr>
            </w:pPr>
          </w:p>
        </w:tc>
      </w:tr>
      <w:tr w:rsidR="00220F73" w:rsidTr="00103AC0">
        <w:tc>
          <w:tcPr>
            <w:tcW w:w="1975" w:type="dxa"/>
            <w:gridSpan w:val="2"/>
          </w:tcPr>
          <w:p w:rsidR="00220F73" w:rsidRDefault="00220F73" w:rsidP="00103AC0">
            <w:pPr>
              <w:spacing w:line="259" w:lineRule="auto"/>
            </w:pPr>
            <w:r>
              <w:t xml:space="preserve">   Orthologous</w:t>
            </w:r>
          </w:p>
        </w:tc>
        <w:tc>
          <w:tcPr>
            <w:tcW w:w="900" w:type="dxa"/>
          </w:tcPr>
          <w:p w:rsidR="00220F73" w:rsidRPr="004E5381" w:rsidRDefault="00220F73" w:rsidP="00103AC0">
            <w:pPr>
              <w:spacing w:line="259" w:lineRule="auto"/>
              <w:rPr>
                <w:rFonts w:cstheme="minorHAnsi"/>
                <w:sz w:val="20"/>
                <w:szCs w:val="20"/>
              </w:rPr>
            </w:pPr>
            <w:r>
              <w:rPr>
                <w:rFonts w:cstheme="minorHAnsi"/>
                <w:sz w:val="20"/>
                <w:szCs w:val="20"/>
              </w:rPr>
              <w:t>58.9%</w:t>
            </w:r>
          </w:p>
        </w:tc>
        <w:tc>
          <w:tcPr>
            <w:tcW w:w="99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57.6%</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55.4%</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58.1%</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56.5%</w:t>
            </w:r>
          </w:p>
        </w:tc>
        <w:tc>
          <w:tcPr>
            <w:tcW w:w="117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58.1%</w:t>
            </w:r>
          </w:p>
        </w:tc>
        <w:tc>
          <w:tcPr>
            <w:tcW w:w="1355"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55.7%</w:t>
            </w:r>
          </w:p>
        </w:tc>
        <w:tc>
          <w:tcPr>
            <w:tcW w:w="1522"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58.0%</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57.3%</w:t>
            </w:r>
          </w:p>
        </w:tc>
      </w:tr>
      <w:tr w:rsidR="00220F73" w:rsidTr="00103AC0">
        <w:tc>
          <w:tcPr>
            <w:tcW w:w="1975" w:type="dxa"/>
            <w:gridSpan w:val="2"/>
          </w:tcPr>
          <w:p w:rsidR="00220F73" w:rsidRDefault="00220F73" w:rsidP="00103AC0">
            <w:pPr>
              <w:spacing w:line="259" w:lineRule="auto"/>
            </w:pPr>
            <w:r>
              <w:t xml:space="preserve">   Leftover</w:t>
            </w:r>
          </w:p>
        </w:tc>
        <w:tc>
          <w:tcPr>
            <w:tcW w:w="90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31.5%</w:t>
            </w:r>
          </w:p>
        </w:tc>
        <w:tc>
          <w:tcPr>
            <w:tcW w:w="99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32.9%</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33.5%</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31.8%</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34.3%</w:t>
            </w:r>
          </w:p>
        </w:tc>
        <w:tc>
          <w:tcPr>
            <w:tcW w:w="117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32.8%</w:t>
            </w:r>
          </w:p>
        </w:tc>
        <w:tc>
          <w:tcPr>
            <w:tcW w:w="1355"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35.7%</w:t>
            </w:r>
          </w:p>
        </w:tc>
        <w:tc>
          <w:tcPr>
            <w:tcW w:w="1522"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32.1%</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33.1%</w:t>
            </w:r>
          </w:p>
        </w:tc>
      </w:tr>
      <w:tr w:rsidR="00220F73" w:rsidTr="00103AC0">
        <w:tc>
          <w:tcPr>
            <w:tcW w:w="1975" w:type="dxa"/>
            <w:gridSpan w:val="2"/>
          </w:tcPr>
          <w:p w:rsidR="00220F73" w:rsidRDefault="00220F73" w:rsidP="00103AC0">
            <w:pPr>
              <w:spacing w:line="259" w:lineRule="auto"/>
            </w:pPr>
            <w:r>
              <w:t xml:space="preserve">   None</w:t>
            </w:r>
          </w:p>
        </w:tc>
        <w:tc>
          <w:tcPr>
            <w:tcW w:w="90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9.5%</w:t>
            </w:r>
          </w:p>
        </w:tc>
        <w:tc>
          <w:tcPr>
            <w:tcW w:w="99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9.4%</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10.9%</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10.0%</w:t>
            </w:r>
          </w:p>
        </w:tc>
        <w:tc>
          <w:tcPr>
            <w:tcW w:w="108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9.0%</w:t>
            </w:r>
          </w:p>
        </w:tc>
        <w:tc>
          <w:tcPr>
            <w:tcW w:w="1170"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9.0%</w:t>
            </w:r>
          </w:p>
        </w:tc>
        <w:tc>
          <w:tcPr>
            <w:tcW w:w="1355"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8.4%</w:t>
            </w:r>
          </w:p>
        </w:tc>
        <w:tc>
          <w:tcPr>
            <w:tcW w:w="1522" w:type="dxa"/>
          </w:tcPr>
          <w:p w:rsidR="00220F73" w:rsidRPr="004E5381"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9.8%</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9.5%</w:t>
            </w:r>
          </w:p>
        </w:tc>
      </w:tr>
      <w:tr w:rsidR="00220F73" w:rsidTr="00103AC0">
        <w:tc>
          <w:tcPr>
            <w:tcW w:w="1165" w:type="dxa"/>
          </w:tcPr>
          <w:p w:rsidR="00220F73" w:rsidRDefault="00220F73" w:rsidP="00103AC0">
            <w:pPr>
              <w:spacing w:line="259" w:lineRule="auto"/>
            </w:pPr>
          </w:p>
        </w:tc>
        <w:tc>
          <w:tcPr>
            <w:tcW w:w="810" w:type="dxa"/>
          </w:tcPr>
          <w:p w:rsidR="00220F73" w:rsidRDefault="00220F73" w:rsidP="00103AC0">
            <w:pPr>
              <w:spacing w:line="259" w:lineRule="auto"/>
            </w:pPr>
          </w:p>
        </w:tc>
        <w:tc>
          <w:tcPr>
            <w:tcW w:w="900" w:type="dxa"/>
          </w:tcPr>
          <w:p w:rsidR="00220F73" w:rsidRPr="004E5381" w:rsidRDefault="00220F73" w:rsidP="00103AC0">
            <w:pPr>
              <w:spacing w:line="259" w:lineRule="auto"/>
              <w:rPr>
                <w:rFonts w:cstheme="minorHAnsi"/>
                <w:sz w:val="20"/>
                <w:szCs w:val="20"/>
              </w:rPr>
            </w:pPr>
          </w:p>
        </w:tc>
        <w:tc>
          <w:tcPr>
            <w:tcW w:w="99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170" w:type="dxa"/>
          </w:tcPr>
          <w:p w:rsidR="00220F73" w:rsidRPr="004E5381" w:rsidRDefault="00220F73" w:rsidP="00103AC0">
            <w:pPr>
              <w:spacing w:line="259" w:lineRule="auto"/>
              <w:rPr>
                <w:rFonts w:cstheme="minorHAnsi"/>
                <w:sz w:val="20"/>
                <w:szCs w:val="20"/>
              </w:rPr>
            </w:pPr>
          </w:p>
        </w:tc>
        <w:tc>
          <w:tcPr>
            <w:tcW w:w="1355" w:type="dxa"/>
          </w:tcPr>
          <w:p w:rsidR="00220F73" w:rsidRPr="004E5381" w:rsidRDefault="00220F73" w:rsidP="00103AC0">
            <w:pPr>
              <w:spacing w:line="259" w:lineRule="auto"/>
              <w:rPr>
                <w:rFonts w:cstheme="minorHAnsi"/>
                <w:sz w:val="20"/>
                <w:szCs w:val="20"/>
              </w:rPr>
            </w:pPr>
          </w:p>
        </w:tc>
        <w:tc>
          <w:tcPr>
            <w:tcW w:w="1522" w:type="dxa"/>
          </w:tcPr>
          <w:p w:rsidR="00220F73" w:rsidRPr="004E5381" w:rsidRDefault="00220F73" w:rsidP="00103AC0">
            <w:pPr>
              <w:spacing w:line="259" w:lineRule="auto"/>
              <w:rPr>
                <w:rFonts w:cstheme="minorHAnsi"/>
                <w:sz w:val="20"/>
                <w:szCs w:val="20"/>
              </w:rPr>
            </w:pPr>
          </w:p>
        </w:tc>
        <w:tc>
          <w:tcPr>
            <w:tcW w:w="1798" w:type="dxa"/>
          </w:tcPr>
          <w:p w:rsidR="00220F73" w:rsidRPr="0070184F" w:rsidRDefault="00220F73" w:rsidP="00103AC0">
            <w:pPr>
              <w:spacing w:line="259" w:lineRule="auto"/>
              <w:rPr>
                <w:rFonts w:cstheme="minorHAnsi"/>
                <w:b/>
                <w:sz w:val="20"/>
                <w:szCs w:val="20"/>
              </w:rPr>
            </w:pPr>
          </w:p>
        </w:tc>
      </w:tr>
      <w:tr w:rsidR="00220F73" w:rsidTr="00103AC0">
        <w:tc>
          <w:tcPr>
            <w:tcW w:w="1975" w:type="dxa"/>
            <w:gridSpan w:val="2"/>
          </w:tcPr>
          <w:p w:rsidR="00220F73" w:rsidRPr="004E5381" w:rsidRDefault="00220F73" w:rsidP="00103AC0">
            <w:pPr>
              <w:spacing w:line="259" w:lineRule="auto"/>
              <w:rPr>
                <w:b/>
                <w:i/>
              </w:rPr>
            </w:pPr>
            <w:r>
              <w:rPr>
                <w:b/>
                <w:i/>
              </w:rPr>
              <w:t>P. borchgrevinki</w:t>
            </w:r>
          </w:p>
        </w:tc>
        <w:tc>
          <w:tcPr>
            <w:tcW w:w="900" w:type="dxa"/>
          </w:tcPr>
          <w:p w:rsidR="00220F73" w:rsidRPr="004E5381" w:rsidRDefault="00220F73" w:rsidP="00103AC0">
            <w:pPr>
              <w:spacing w:line="259" w:lineRule="auto"/>
              <w:rPr>
                <w:rFonts w:cstheme="minorHAnsi"/>
                <w:sz w:val="20"/>
                <w:szCs w:val="20"/>
              </w:rPr>
            </w:pPr>
          </w:p>
        </w:tc>
        <w:tc>
          <w:tcPr>
            <w:tcW w:w="99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170" w:type="dxa"/>
          </w:tcPr>
          <w:p w:rsidR="00220F73" w:rsidRPr="004E5381" w:rsidRDefault="00220F73" w:rsidP="00103AC0">
            <w:pPr>
              <w:spacing w:line="259" w:lineRule="auto"/>
              <w:rPr>
                <w:rFonts w:cstheme="minorHAnsi"/>
                <w:sz w:val="20"/>
                <w:szCs w:val="20"/>
              </w:rPr>
            </w:pPr>
          </w:p>
        </w:tc>
        <w:tc>
          <w:tcPr>
            <w:tcW w:w="1355" w:type="dxa"/>
          </w:tcPr>
          <w:p w:rsidR="00220F73" w:rsidRPr="004E5381" w:rsidRDefault="00220F73" w:rsidP="00103AC0">
            <w:pPr>
              <w:spacing w:line="259" w:lineRule="auto"/>
              <w:rPr>
                <w:rFonts w:cstheme="minorHAnsi"/>
                <w:sz w:val="20"/>
                <w:szCs w:val="20"/>
              </w:rPr>
            </w:pPr>
          </w:p>
        </w:tc>
        <w:tc>
          <w:tcPr>
            <w:tcW w:w="1522" w:type="dxa"/>
          </w:tcPr>
          <w:p w:rsidR="00220F73" w:rsidRPr="004E5381" w:rsidRDefault="00220F73" w:rsidP="00103AC0">
            <w:pPr>
              <w:spacing w:line="259" w:lineRule="auto"/>
              <w:rPr>
                <w:rFonts w:cstheme="minorHAnsi"/>
                <w:sz w:val="20"/>
                <w:szCs w:val="20"/>
              </w:rPr>
            </w:pPr>
          </w:p>
        </w:tc>
        <w:tc>
          <w:tcPr>
            <w:tcW w:w="1798" w:type="dxa"/>
          </w:tcPr>
          <w:p w:rsidR="00220F73" w:rsidRPr="0070184F" w:rsidRDefault="00220F73" w:rsidP="00103AC0">
            <w:pPr>
              <w:spacing w:line="259" w:lineRule="auto"/>
              <w:rPr>
                <w:rFonts w:cstheme="minorHAnsi"/>
                <w:b/>
                <w:sz w:val="20"/>
                <w:szCs w:val="20"/>
              </w:rPr>
            </w:pPr>
          </w:p>
        </w:tc>
      </w:tr>
      <w:tr w:rsidR="00220F73" w:rsidTr="00103AC0">
        <w:tc>
          <w:tcPr>
            <w:tcW w:w="1975" w:type="dxa"/>
            <w:gridSpan w:val="2"/>
          </w:tcPr>
          <w:p w:rsidR="00220F73" w:rsidRDefault="00220F73" w:rsidP="00103AC0">
            <w:pPr>
              <w:spacing w:line="259" w:lineRule="auto"/>
            </w:pPr>
            <w:r>
              <w:t xml:space="preserve">   Orthologous</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52.0%</w:t>
            </w:r>
          </w:p>
        </w:tc>
        <w:tc>
          <w:tcPr>
            <w:tcW w:w="990" w:type="dxa"/>
          </w:tcPr>
          <w:p w:rsidR="00220F73" w:rsidRPr="00DD19ED" w:rsidRDefault="00220F73" w:rsidP="00103AC0">
            <w:pPr>
              <w:rPr>
                <w:rFonts w:ascii="Calibri" w:eastAsia="Times New Roman" w:hAnsi="Calibri" w:cs="Calibri"/>
                <w:color w:val="FF0000"/>
                <w:lang w:eastAsia="en-US"/>
              </w:rPr>
            </w:pPr>
            <w:r>
              <w:rPr>
                <w:rFonts w:ascii="Calibri" w:eastAsia="Times New Roman" w:hAnsi="Calibri" w:cs="Calibri"/>
                <w:color w:val="FF0000"/>
                <w:lang w:eastAsia="en-US"/>
              </w:rPr>
              <w:t>19.2%</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53.8%</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54.7%</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50.9%</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53.4%</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51.6%</w:t>
            </w:r>
          </w:p>
        </w:tc>
        <w:tc>
          <w:tcPr>
            <w:tcW w:w="1522"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52.3%</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52.8%</w:t>
            </w:r>
          </w:p>
        </w:tc>
      </w:tr>
      <w:tr w:rsidR="00220F73" w:rsidTr="00103AC0">
        <w:tc>
          <w:tcPr>
            <w:tcW w:w="1975" w:type="dxa"/>
            <w:gridSpan w:val="2"/>
          </w:tcPr>
          <w:p w:rsidR="00220F73" w:rsidRDefault="00220F73" w:rsidP="00103AC0">
            <w:pPr>
              <w:spacing w:line="259" w:lineRule="auto"/>
            </w:pPr>
            <w:r>
              <w:t xml:space="preserve">   Leftover</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33.4%</w:t>
            </w:r>
          </w:p>
        </w:tc>
        <w:tc>
          <w:tcPr>
            <w:tcW w:w="990" w:type="dxa"/>
          </w:tcPr>
          <w:p w:rsidR="00220F73" w:rsidRPr="00DD19ED" w:rsidRDefault="00220F73" w:rsidP="00103AC0">
            <w:pPr>
              <w:rPr>
                <w:rFonts w:ascii="Calibri" w:eastAsia="Times New Roman" w:hAnsi="Calibri" w:cs="Calibri"/>
                <w:color w:val="FF0000"/>
                <w:lang w:eastAsia="en-US"/>
              </w:rPr>
            </w:pPr>
            <w:r>
              <w:rPr>
                <w:rFonts w:ascii="Calibri" w:eastAsia="Times New Roman" w:hAnsi="Calibri" w:cs="Calibri"/>
                <w:color w:val="FF0000"/>
                <w:lang w:eastAsia="en-US"/>
              </w:rPr>
              <w:t>12.3%</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34.7%</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32.6%</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33.4%</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33.7%</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34.3%</w:t>
            </w:r>
          </w:p>
        </w:tc>
        <w:tc>
          <w:tcPr>
            <w:tcW w:w="1522"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33.6%</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33.7%</w:t>
            </w:r>
          </w:p>
        </w:tc>
      </w:tr>
      <w:tr w:rsidR="00220F73" w:rsidTr="00103AC0">
        <w:tc>
          <w:tcPr>
            <w:tcW w:w="1975" w:type="dxa"/>
            <w:gridSpan w:val="2"/>
          </w:tcPr>
          <w:p w:rsidR="00220F73" w:rsidRDefault="00220F73" w:rsidP="00103AC0">
            <w:pPr>
              <w:spacing w:line="259" w:lineRule="auto"/>
            </w:pPr>
            <w:r>
              <w:t xml:space="preserve">   None</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14.5%</w:t>
            </w:r>
          </w:p>
        </w:tc>
        <w:tc>
          <w:tcPr>
            <w:tcW w:w="990" w:type="dxa"/>
          </w:tcPr>
          <w:p w:rsidR="00220F73" w:rsidRPr="00DD19ED" w:rsidRDefault="00220F73" w:rsidP="00103AC0">
            <w:pPr>
              <w:rPr>
                <w:rFonts w:ascii="Calibri" w:eastAsia="Times New Roman" w:hAnsi="Calibri" w:cs="Calibri"/>
                <w:color w:val="FF0000"/>
                <w:lang w:eastAsia="en-US"/>
              </w:rPr>
            </w:pPr>
            <w:r>
              <w:rPr>
                <w:rFonts w:ascii="Calibri" w:eastAsia="Times New Roman" w:hAnsi="Calibri" w:cs="Calibri"/>
                <w:color w:val="FF0000"/>
                <w:lang w:eastAsia="en-US"/>
              </w:rPr>
              <w:t>68.3%</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11.4%</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12.5%</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15.6%</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12.7%</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14.0%</w:t>
            </w:r>
          </w:p>
        </w:tc>
        <w:tc>
          <w:tcPr>
            <w:tcW w:w="1522"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12.9%</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13.4%</w:t>
            </w:r>
          </w:p>
        </w:tc>
      </w:tr>
      <w:tr w:rsidR="00220F73" w:rsidTr="00103AC0">
        <w:tc>
          <w:tcPr>
            <w:tcW w:w="1165" w:type="dxa"/>
          </w:tcPr>
          <w:p w:rsidR="00220F73" w:rsidRDefault="00220F73" w:rsidP="00103AC0">
            <w:pPr>
              <w:spacing w:line="259" w:lineRule="auto"/>
            </w:pPr>
          </w:p>
        </w:tc>
        <w:tc>
          <w:tcPr>
            <w:tcW w:w="810" w:type="dxa"/>
          </w:tcPr>
          <w:p w:rsidR="00220F73" w:rsidRDefault="00220F73" w:rsidP="00103AC0">
            <w:pPr>
              <w:spacing w:line="259" w:lineRule="auto"/>
            </w:pPr>
          </w:p>
        </w:tc>
        <w:tc>
          <w:tcPr>
            <w:tcW w:w="900" w:type="dxa"/>
          </w:tcPr>
          <w:p w:rsidR="00220F73" w:rsidRPr="004E5381" w:rsidRDefault="00220F73" w:rsidP="00103AC0">
            <w:pPr>
              <w:spacing w:line="259" w:lineRule="auto"/>
              <w:rPr>
                <w:rFonts w:cstheme="minorHAnsi"/>
                <w:sz w:val="20"/>
                <w:szCs w:val="20"/>
              </w:rPr>
            </w:pPr>
          </w:p>
        </w:tc>
        <w:tc>
          <w:tcPr>
            <w:tcW w:w="99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170" w:type="dxa"/>
          </w:tcPr>
          <w:p w:rsidR="00220F73" w:rsidRPr="004E5381" w:rsidRDefault="00220F73" w:rsidP="00103AC0">
            <w:pPr>
              <w:spacing w:line="259" w:lineRule="auto"/>
              <w:rPr>
                <w:rFonts w:cstheme="minorHAnsi"/>
                <w:sz w:val="20"/>
                <w:szCs w:val="20"/>
              </w:rPr>
            </w:pPr>
          </w:p>
        </w:tc>
        <w:tc>
          <w:tcPr>
            <w:tcW w:w="1355" w:type="dxa"/>
          </w:tcPr>
          <w:p w:rsidR="00220F73" w:rsidRPr="004E5381" w:rsidRDefault="00220F73" w:rsidP="00103AC0">
            <w:pPr>
              <w:spacing w:line="259" w:lineRule="auto"/>
              <w:rPr>
                <w:rFonts w:cstheme="minorHAnsi"/>
                <w:sz w:val="20"/>
                <w:szCs w:val="20"/>
              </w:rPr>
            </w:pPr>
          </w:p>
        </w:tc>
        <w:tc>
          <w:tcPr>
            <w:tcW w:w="1522" w:type="dxa"/>
          </w:tcPr>
          <w:p w:rsidR="00220F73" w:rsidRPr="004E5381" w:rsidRDefault="00220F73" w:rsidP="00103AC0">
            <w:pPr>
              <w:spacing w:line="259" w:lineRule="auto"/>
              <w:rPr>
                <w:rFonts w:cstheme="minorHAnsi"/>
                <w:sz w:val="20"/>
                <w:szCs w:val="20"/>
              </w:rPr>
            </w:pPr>
          </w:p>
        </w:tc>
        <w:tc>
          <w:tcPr>
            <w:tcW w:w="1798" w:type="dxa"/>
          </w:tcPr>
          <w:p w:rsidR="00220F73" w:rsidRPr="0070184F" w:rsidRDefault="00220F73" w:rsidP="00103AC0">
            <w:pPr>
              <w:spacing w:line="259" w:lineRule="auto"/>
              <w:rPr>
                <w:rFonts w:cstheme="minorHAnsi"/>
                <w:b/>
                <w:sz w:val="20"/>
                <w:szCs w:val="20"/>
              </w:rPr>
            </w:pPr>
          </w:p>
        </w:tc>
      </w:tr>
      <w:tr w:rsidR="00220F73" w:rsidTr="00103AC0">
        <w:tc>
          <w:tcPr>
            <w:tcW w:w="1975" w:type="dxa"/>
            <w:gridSpan w:val="2"/>
          </w:tcPr>
          <w:p w:rsidR="00220F73" w:rsidRPr="004E5381" w:rsidRDefault="00220F73" w:rsidP="00103AC0">
            <w:pPr>
              <w:spacing w:line="259" w:lineRule="auto"/>
              <w:rPr>
                <w:b/>
                <w:i/>
              </w:rPr>
            </w:pPr>
            <w:r>
              <w:rPr>
                <w:b/>
                <w:i/>
              </w:rPr>
              <w:t>C. rastrospinosus</w:t>
            </w:r>
          </w:p>
        </w:tc>
        <w:tc>
          <w:tcPr>
            <w:tcW w:w="900" w:type="dxa"/>
          </w:tcPr>
          <w:p w:rsidR="00220F73" w:rsidRPr="004E5381" w:rsidRDefault="00220F73" w:rsidP="00103AC0">
            <w:pPr>
              <w:spacing w:line="259" w:lineRule="auto"/>
              <w:rPr>
                <w:rFonts w:cstheme="minorHAnsi"/>
                <w:sz w:val="20"/>
                <w:szCs w:val="20"/>
              </w:rPr>
            </w:pPr>
          </w:p>
        </w:tc>
        <w:tc>
          <w:tcPr>
            <w:tcW w:w="99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080" w:type="dxa"/>
          </w:tcPr>
          <w:p w:rsidR="00220F73" w:rsidRPr="004E5381" w:rsidRDefault="00220F73" w:rsidP="00103AC0">
            <w:pPr>
              <w:spacing w:line="259" w:lineRule="auto"/>
              <w:rPr>
                <w:rFonts w:cstheme="minorHAnsi"/>
                <w:sz w:val="20"/>
                <w:szCs w:val="20"/>
              </w:rPr>
            </w:pPr>
          </w:p>
        </w:tc>
        <w:tc>
          <w:tcPr>
            <w:tcW w:w="1170" w:type="dxa"/>
          </w:tcPr>
          <w:p w:rsidR="00220F73" w:rsidRPr="004E5381" w:rsidRDefault="00220F73" w:rsidP="00103AC0">
            <w:pPr>
              <w:spacing w:line="259" w:lineRule="auto"/>
              <w:rPr>
                <w:rFonts w:cstheme="minorHAnsi"/>
                <w:sz w:val="20"/>
                <w:szCs w:val="20"/>
              </w:rPr>
            </w:pPr>
          </w:p>
        </w:tc>
        <w:tc>
          <w:tcPr>
            <w:tcW w:w="1355" w:type="dxa"/>
          </w:tcPr>
          <w:p w:rsidR="00220F73" w:rsidRPr="004E5381" w:rsidRDefault="00220F73" w:rsidP="00103AC0">
            <w:pPr>
              <w:spacing w:line="259" w:lineRule="auto"/>
              <w:rPr>
                <w:rFonts w:cstheme="minorHAnsi"/>
                <w:sz w:val="20"/>
                <w:szCs w:val="20"/>
              </w:rPr>
            </w:pPr>
          </w:p>
        </w:tc>
        <w:tc>
          <w:tcPr>
            <w:tcW w:w="1522" w:type="dxa"/>
          </w:tcPr>
          <w:p w:rsidR="00220F73" w:rsidRPr="004E5381" w:rsidRDefault="00220F73" w:rsidP="00103AC0">
            <w:pPr>
              <w:spacing w:line="259" w:lineRule="auto"/>
              <w:rPr>
                <w:rFonts w:cstheme="minorHAnsi"/>
                <w:sz w:val="20"/>
                <w:szCs w:val="20"/>
              </w:rPr>
            </w:pPr>
          </w:p>
        </w:tc>
        <w:tc>
          <w:tcPr>
            <w:tcW w:w="1798" w:type="dxa"/>
          </w:tcPr>
          <w:p w:rsidR="00220F73" w:rsidRPr="0070184F" w:rsidRDefault="00220F73" w:rsidP="00103AC0">
            <w:pPr>
              <w:spacing w:line="259" w:lineRule="auto"/>
              <w:rPr>
                <w:rFonts w:cstheme="minorHAnsi"/>
                <w:b/>
                <w:sz w:val="20"/>
                <w:szCs w:val="20"/>
              </w:rPr>
            </w:pPr>
          </w:p>
        </w:tc>
      </w:tr>
      <w:tr w:rsidR="00220F73" w:rsidTr="00103AC0">
        <w:tc>
          <w:tcPr>
            <w:tcW w:w="1975" w:type="dxa"/>
            <w:gridSpan w:val="2"/>
          </w:tcPr>
          <w:p w:rsidR="00220F73" w:rsidRDefault="00220F73" w:rsidP="00103AC0">
            <w:pPr>
              <w:spacing w:line="259" w:lineRule="auto"/>
            </w:pPr>
            <w:r>
              <w:t xml:space="preserve">   Orthologous</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52.0%</w:t>
            </w:r>
          </w:p>
        </w:tc>
        <w:tc>
          <w:tcPr>
            <w:tcW w:w="99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52.1%</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51.4%</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51.3%</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54.9%</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53.2%</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53.3%</w:t>
            </w:r>
          </w:p>
        </w:tc>
        <w:tc>
          <w:tcPr>
            <w:tcW w:w="1522" w:type="dxa"/>
          </w:tcPr>
          <w:p w:rsidR="00220F73" w:rsidRPr="00A85B88" w:rsidRDefault="00220F73" w:rsidP="00103AC0">
            <w:pPr>
              <w:rPr>
                <w:rFonts w:ascii="Calibri" w:eastAsia="Times New Roman" w:hAnsi="Calibri" w:cs="Calibri"/>
                <w:color w:val="0000FF"/>
                <w:lang w:eastAsia="en-US"/>
              </w:rPr>
            </w:pPr>
            <w:r w:rsidRPr="00A85B88">
              <w:rPr>
                <w:rFonts w:ascii="Calibri" w:eastAsia="Times New Roman" w:hAnsi="Calibri" w:cs="Calibri"/>
                <w:color w:val="0000FF"/>
                <w:lang w:eastAsia="en-US"/>
              </w:rPr>
              <w:t>52.8%</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52.6%</w:t>
            </w:r>
          </w:p>
        </w:tc>
      </w:tr>
      <w:tr w:rsidR="00220F73" w:rsidTr="00103AC0">
        <w:tc>
          <w:tcPr>
            <w:tcW w:w="1975" w:type="dxa"/>
            <w:gridSpan w:val="2"/>
          </w:tcPr>
          <w:p w:rsidR="00220F73" w:rsidRDefault="00220F73" w:rsidP="00103AC0">
            <w:pPr>
              <w:spacing w:line="259" w:lineRule="auto"/>
            </w:pPr>
            <w:r>
              <w:t xml:space="preserve">   Leftover</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32.2%</w:t>
            </w:r>
          </w:p>
        </w:tc>
        <w:tc>
          <w:tcPr>
            <w:tcW w:w="99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32.4%</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31.9%</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32.0%</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30.9%</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31.9%</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32.1%</w:t>
            </w:r>
          </w:p>
        </w:tc>
        <w:tc>
          <w:tcPr>
            <w:tcW w:w="1522" w:type="dxa"/>
          </w:tcPr>
          <w:p w:rsidR="00220F73" w:rsidRPr="00A85B88" w:rsidRDefault="00220F73" w:rsidP="00103AC0">
            <w:pPr>
              <w:rPr>
                <w:rFonts w:ascii="Calibri" w:eastAsia="Times New Roman" w:hAnsi="Calibri" w:cs="Calibri"/>
                <w:color w:val="0000FF"/>
                <w:lang w:eastAsia="en-US"/>
              </w:rPr>
            </w:pPr>
            <w:r w:rsidRPr="00A85B88">
              <w:rPr>
                <w:rFonts w:ascii="Calibri" w:eastAsia="Times New Roman" w:hAnsi="Calibri" w:cs="Calibri"/>
                <w:color w:val="0000FF"/>
                <w:lang w:eastAsia="en-US"/>
              </w:rPr>
              <w:t>31.3%</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31.8%</w:t>
            </w:r>
          </w:p>
        </w:tc>
      </w:tr>
      <w:tr w:rsidR="00220F73" w:rsidTr="00103AC0">
        <w:tc>
          <w:tcPr>
            <w:tcW w:w="1975" w:type="dxa"/>
            <w:gridSpan w:val="2"/>
          </w:tcPr>
          <w:p w:rsidR="00220F73" w:rsidRDefault="00220F73" w:rsidP="00103AC0">
            <w:pPr>
              <w:spacing w:line="259" w:lineRule="auto"/>
            </w:pPr>
            <w:r>
              <w:t xml:space="preserve">   None</w:t>
            </w:r>
          </w:p>
        </w:tc>
        <w:tc>
          <w:tcPr>
            <w:tcW w:w="90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15.7%</w:t>
            </w:r>
          </w:p>
        </w:tc>
        <w:tc>
          <w:tcPr>
            <w:tcW w:w="99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15.3%</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16.5%</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16.5%</w:t>
            </w:r>
          </w:p>
        </w:tc>
        <w:tc>
          <w:tcPr>
            <w:tcW w:w="108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14.0%</w:t>
            </w:r>
          </w:p>
        </w:tc>
        <w:tc>
          <w:tcPr>
            <w:tcW w:w="1170"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14.7%</w:t>
            </w:r>
          </w:p>
        </w:tc>
        <w:tc>
          <w:tcPr>
            <w:tcW w:w="1355" w:type="dxa"/>
          </w:tcPr>
          <w:p w:rsidR="00220F73" w:rsidRPr="00DD19ED" w:rsidRDefault="00220F73" w:rsidP="00103AC0">
            <w:pPr>
              <w:rPr>
                <w:rFonts w:ascii="Calibri" w:eastAsia="Times New Roman" w:hAnsi="Calibri" w:cs="Calibri"/>
                <w:color w:val="000000"/>
                <w:lang w:eastAsia="en-US"/>
              </w:rPr>
            </w:pPr>
            <w:r>
              <w:rPr>
                <w:rFonts w:ascii="Calibri" w:eastAsia="Times New Roman" w:hAnsi="Calibri" w:cs="Calibri"/>
                <w:color w:val="000000"/>
                <w:lang w:eastAsia="en-US"/>
              </w:rPr>
              <w:t>14.4%</w:t>
            </w:r>
          </w:p>
        </w:tc>
        <w:tc>
          <w:tcPr>
            <w:tcW w:w="1522" w:type="dxa"/>
          </w:tcPr>
          <w:p w:rsidR="00220F73" w:rsidRPr="00A85B88" w:rsidRDefault="00220F73" w:rsidP="00103AC0">
            <w:pPr>
              <w:rPr>
                <w:rFonts w:ascii="Calibri" w:eastAsia="Times New Roman" w:hAnsi="Calibri" w:cs="Calibri"/>
                <w:color w:val="0000FF"/>
                <w:lang w:eastAsia="en-US"/>
              </w:rPr>
            </w:pPr>
            <w:r w:rsidRPr="00A85B88">
              <w:rPr>
                <w:rFonts w:ascii="Calibri" w:eastAsia="Times New Roman" w:hAnsi="Calibri" w:cs="Calibri"/>
                <w:color w:val="0000FF"/>
                <w:lang w:eastAsia="en-US"/>
              </w:rPr>
              <w:t>15.8%</w:t>
            </w:r>
          </w:p>
        </w:tc>
        <w:tc>
          <w:tcPr>
            <w:tcW w:w="1798" w:type="dxa"/>
          </w:tcPr>
          <w:p w:rsidR="00220F73" w:rsidRPr="0070184F" w:rsidRDefault="00220F73" w:rsidP="00103AC0">
            <w:pPr>
              <w:rPr>
                <w:rFonts w:ascii="Calibri" w:eastAsia="Times New Roman" w:hAnsi="Calibri" w:cs="Calibri"/>
                <w:b/>
                <w:color w:val="000000"/>
                <w:lang w:eastAsia="en-US"/>
              </w:rPr>
            </w:pPr>
            <w:r w:rsidRPr="0070184F">
              <w:rPr>
                <w:rFonts w:ascii="Calibri" w:eastAsia="Times New Roman" w:hAnsi="Calibri" w:cs="Calibri"/>
                <w:b/>
                <w:color w:val="000000"/>
                <w:lang w:eastAsia="en-US"/>
              </w:rPr>
              <w:t>15.4%</w:t>
            </w:r>
          </w:p>
        </w:tc>
      </w:tr>
    </w:tbl>
    <w:p w:rsidR="00220F73" w:rsidRDefault="00220F73" w:rsidP="00220F73">
      <w:pPr>
        <w:spacing w:line="259" w:lineRule="auto"/>
      </w:pPr>
      <w:r>
        <w:rPr>
          <w:noProof/>
          <w:sz w:val="20"/>
          <w:szCs w:val="20"/>
          <w:lang w:eastAsia="en-US"/>
        </w:rPr>
        <mc:AlternateContent>
          <mc:Choice Requires="wps">
            <w:drawing>
              <wp:anchor distT="0" distB="0" distL="114300" distR="114300" simplePos="0" relativeHeight="251680768" behindDoc="0" locked="0" layoutInCell="1" allowOverlap="1" wp14:anchorId="7CAD2A4D" wp14:editId="1A3CD70B">
                <wp:simplePos x="0" y="0"/>
                <wp:positionH relativeFrom="column">
                  <wp:posOffset>-30480</wp:posOffset>
                </wp:positionH>
                <wp:positionV relativeFrom="paragraph">
                  <wp:posOffset>14605</wp:posOffset>
                </wp:positionV>
                <wp:extent cx="8336280" cy="30480"/>
                <wp:effectExtent l="0" t="0" r="26670" b="26670"/>
                <wp:wrapNone/>
                <wp:docPr id="32" name="Straight Connector 32"/>
                <wp:cNvGraphicFramePr/>
                <a:graphic xmlns:a="http://schemas.openxmlformats.org/drawingml/2006/main">
                  <a:graphicData uri="http://schemas.microsoft.com/office/word/2010/wordprocessingShape">
                    <wps:wsp>
                      <wps:cNvCnPr/>
                      <wps:spPr>
                        <a:xfrm>
                          <a:off x="0" y="0"/>
                          <a:ext cx="833628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6AFD72" id="Straight Connector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5pt" to="65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" strokecolor="black [3213]" strokeweight=".5pt">
                <v:stroke joinstyle="miter"/>
              </v:line>
            </w:pict>
          </mc:Fallback>
        </mc:AlternateContent>
      </w:r>
    </w:p>
    <w:p w:rsidR="00220F73" w:rsidRDefault="00220F73" w:rsidP="00220F73">
      <w:pPr>
        <w:spacing w:line="259" w:lineRule="auto"/>
      </w:pPr>
      <w:r>
        <w:t xml:space="preserve">Orthologous – </w:t>
      </w:r>
      <w:r>
        <w:tab/>
        <w:t>percent of quality filtered reads mapping to the orthologous gene set</w:t>
      </w:r>
    </w:p>
    <w:p w:rsidR="00220F73" w:rsidRDefault="00220F73" w:rsidP="00220F73">
      <w:pPr>
        <w:spacing w:line="259" w:lineRule="auto"/>
      </w:pPr>
      <w:r>
        <w:t xml:space="preserve">Leftover – </w:t>
      </w:r>
      <w:r>
        <w:tab/>
        <w:t>percent of quality filtered reads mapping to the leftover gene set</w:t>
      </w:r>
    </w:p>
    <w:p w:rsidR="00220F73" w:rsidRDefault="00220F73" w:rsidP="00220F73">
      <w:pPr>
        <w:spacing w:line="259" w:lineRule="auto"/>
      </w:pPr>
      <w:r>
        <w:t xml:space="preserve">None – </w:t>
      </w:r>
      <w:r>
        <w:tab/>
      </w:r>
      <w:r>
        <w:tab/>
        <w:t>percent of quality filtered read not mapping to the orthologous or leftover set</w:t>
      </w:r>
    </w:p>
    <w:p w:rsidR="00220F73" w:rsidRDefault="00220F73" w:rsidP="00220F73">
      <w:pPr>
        <w:spacing w:line="259" w:lineRule="auto"/>
      </w:pPr>
    </w:p>
    <w:p w:rsidR="00220F73" w:rsidRDefault="00220F73" w:rsidP="00220F73">
      <w:pPr>
        <w:spacing w:line="259" w:lineRule="auto"/>
      </w:pPr>
      <w:r>
        <w:rPr>
          <w:i/>
        </w:rPr>
        <w:t xml:space="preserve">     </w:t>
      </w:r>
      <w:r w:rsidRPr="00476C09">
        <w:rPr>
          <w:i/>
        </w:rPr>
        <w:t>P. borchgrevinki</w:t>
      </w:r>
      <w:r>
        <w:rPr>
          <w:i/>
        </w:rPr>
        <w:t xml:space="preserve"> </w:t>
      </w:r>
      <w:r>
        <w:t xml:space="preserve">control 2 with read mapping percentages in red numbers was identified as anomalous given the low mapping efficiency, and thus was excluded from further analysis.  </w:t>
      </w:r>
    </w:p>
    <w:p w:rsidR="00220F73" w:rsidRPr="00A85B88" w:rsidRDefault="00220F73" w:rsidP="00220F73">
      <w:r>
        <w:t xml:space="preserve">    </w:t>
      </w:r>
      <w:r w:rsidRPr="00A85B88">
        <w:rPr>
          <w:i/>
        </w:rPr>
        <w:t xml:space="preserve">C. rastrospinosus </w:t>
      </w:r>
      <w:r>
        <w:t>CTMax4 with read counts in blue numbers was subsequently identified as an outlier in MDS plot and PCA analysis (S Fig. 2), and thus was excluded from downstream analysis</w:t>
      </w:r>
    </w:p>
    <w:p w:rsidR="00220F73" w:rsidRDefault="00220F73" w:rsidP="00220F73">
      <w:pPr>
        <w:spacing w:line="259" w:lineRule="auto"/>
      </w:pPr>
    </w:p>
    <w:p w:rsidR="00220F73" w:rsidRDefault="00220F73" w:rsidP="00220F73">
      <w:pPr>
        <w:spacing w:line="259" w:lineRule="auto"/>
      </w:pPr>
      <w:r>
        <w:br w:type="page"/>
      </w:r>
    </w:p>
    <w:p w:rsidR="00220F73" w:rsidRDefault="00220F73" w:rsidP="00220F73">
      <w:pPr>
        <w:sectPr w:rsidR="00220F73" w:rsidSect="0011058F">
          <w:pgSz w:w="15840" w:h="12240" w:orient="landscape"/>
          <w:pgMar w:top="1440" w:right="1440" w:bottom="1080" w:left="1440" w:header="720" w:footer="720" w:gutter="0"/>
          <w:cols w:space="720"/>
          <w:docGrid w:linePitch="360"/>
        </w:sectPr>
      </w:pPr>
    </w:p>
    <w:p w:rsidR="00220F73" w:rsidRDefault="00220F73" w:rsidP="00220F73">
      <w:r>
        <w:lastRenderedPageBreak/>
        <w:t xml:space="preserve">Table </w:t>
      </w:r>
      <w:r w:rsidR="005D421F">
        <w:t>S</w:t>
      </w:r>
      <w:r>
        <w:t xml:space="preserve">5. </w:t>
      </w:r>
      <w:r w:rsidRPr="0064072A">
        <w:rPr>
          <w:i/>
        </w:rPr>
        <w:t>E. maclovinus</w:t>
      </w:r>
      <w:r>
        <w:t xml:space="preserve"> specific enriched GO terms</w:t>
      </w:r>
    </w:p>
    <w:p w:rsidR="00220F73" w:rsidRDefault="00220F73" w:rsidP="00220F73">
      <w:r w:rsidRPr="00F86A3D">
        <w:rPr>
          <w:rFonts w:cstheme="minorHAnsi"/>
          <w:noProof/>
          <w:sz w:val="20"/>
          <w:szCs w:val="20"/>
          <w:lang w:eastAsia="en-US"/>
        </w:rPr>
        <mc:AlternateContent>
          <mc:Choice Requires="wps">
            <w:drawing>
              <wp:anchor distT="0" distB="0" distL="114300" distR="114300" simplePos="0" relativeHeight="251666432" behindDoc="0" locked="0" layoutInCell="1" allowOverlap="1" wp14:anchorId="2B127945" wp14:editId="7EC30F59">
                <wp:simplePos x="0" y="0"/>
                <wp:positionH relativeFrom="column">
                  <wp:posOffset>-22860</wp:posOffset>
                </wp:positionH>
                <wp:positionV relativeFrom="paragraph">
                  <wp:posOffset>113665</wp:posOffset>
                </wp:positionV>
                <wp:extent cx="60045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BF48E9" id="Straight Connector 1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95pt" to="47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4373"/>
        <w:gridCol w:w="1060"/>
        <w:gridCol w:w="976"/>
        <w:gridCol w:w="267"/>
        <w:gridCol w:w="702"/>
        <w:gridCol w:w="734"/>
      </w:tblGrid>
      <w:tr w:rsidR="00220F73" w:rsidRPr="00D13E5E" w:rsidTr="00103AC0">
        <w:tc>
          <w:tcPr>
            <w:tcW w:w="1238" w:type="dxa"/>
          </w:tcPr>
          <w:p w:rsidR="00220F73" w:rsidRPr="00F86A3D" w:rsidRDefault="00220F73" w:rsidP="00103AC0">
            <w:pPr>
              <w:rPr>
                <w:rFonts w:cstheme="minorHAnsi"/>
                <w:b/>
                <w:sz w:val="20"/>
                <w:szCs w:val="20"/>
              </w:rPr>
            </w:pPr>
            <w:r w:rsidRPr="00F86A3D">
              <w:rPr>
                <w:rFonts w:cstheme="minorHAnsi"/>
                <w:b/>
                <w:sz w:val="20"/>
                <w:szCs w:val="20"/>
              </w:rPr>
              <w:t>GO ID</w:t>
            </w:r>
          </w:p>
        </w:tc>
        <w:tc>
          <w:tcPr>
            <w:tcW w:w="4373" w:type="dxa"/>
          </w:tcPr>
          <w:p w:rsidR="00220F73" w:rsidRPr="00F86A3D" w:rsidRDefault="00220F73" w:rsidP="00103AC0">
            <w:pPr>
              <w:rPr>
                <w:rFonts w:cstheme="minorHAnsi"/>
                <w:b/>
                <w:sz w:val="20"/>
                <w:szCs w:val="20"/>
              </w:rPr>
            </w:pPr>
            <w:r w:rsidRPr="00F86A3D">
              <w:rPr>
                <w:rFonts w:cstheme="minorHAnsi"/>
                <w:b/>
                <w:sz w:val="20"/>
                <w:szCs w:val="20"/>
              </w:rPr>
              <w:t>Description</w:t>
            </w:r>
          </w:p>
        </w:tc>
        <w:tc>
          <w:tcPr>
            <w:tcW w:w="1060" w:type="dxa"/>
          </w:tcPr>
          <w:p w:rsidR="00220F73" w:rsidRPr="00F86A3D" w:rsidRDefault="00220F73" w:rsidP="00103AC0">
            <w:pPr>
              <w:rPr>
                <w:rFonts w:cstheme="minorHAnsi"/>
                <w:b/>
                <w:sz w:val="20"/>
                <w:szCs w:val="20"/>
              </w:rPr>
            </w:pPr>
            <w:r w:rsidRPr="00F86A3D">
              <w:rPr>
                <w:rFonts w:cstheme="minorHAnsi"/>
                <w:b/>
                <w:sz w:val="20"/>
                <w:szCs w:val="20"/>
              </w:rPr>
              <w:t>P value</w:t>
            </w:r>
          </w:p>
        </w:tc>
        <w:tc>
          <w:tcPr>
            <w:tcW w:w="976" w:type="dxa"/>
          </w:tcPr>
          <w:p w:rsidR="00220F73" w:rsidRPr="00F86A3D" w:rsidRDefault="00220F73" w:rsidP="00103AC0">
            <w:pPr>
              <w:rPr>
                <w:rFonts w:cstheme="minorHAnsi"/>
                <w:b/>
                <w:sz w:val="20"/>
                <w:szCs w:val="20"/>
              </w:rPr>
            </w:pPr>
            <w:r w:rsidRPr="00F86A3D">
              <w:rPr>
                <w:rFonts w:cstheme="minorHAnsi"/>
                <w:b/>
                <w:sz w:val="20"/>
                <w:szCs w:val="20"/>
              </w:rPr>
              <w:t xml:space="preserve">FDR </w:t>
            </w:r>
          </w:p>
        </w:tc>
        <w:tc>
          <w:tcPr>
            <w:tcW w:w="267" w:type="dxa"/>
          </w:tcPr>
          <w:p w:rsidR="00220F73" w:rsidRPr="00F86A3D" w:rsidRDefault="00220F73" w:rsidP="00103AC0">
            <w:pPr>
              <w:rPr>
                <w:rFonts w:cstheme="minorHAnsi"/>
                <w:b/>
                <w:sz w:val="20"/>
                <w:szCs w:val="20"/>
              </w:rPr>
            </w:pPr>
          </w:p>
        </w:tc>
        <w:tc>
          <w:tcPr>
            <w:tcW w:w="702" w:type="dxa"/>
          </w:tcPr>
          <w:p w:rsidR="00220F73" w:rsidRPr="00F86A3D" w:rsidRDefault="00220F73" w:rsidP="00103AC0">
            <w:pPr>
              <w:rPr>
                <w:rFonts w:cstheme="minorHAnsi"/>
                <w:b/>
                <w:sz w:val="20"/>
                <w:szCs w:val="20"/>
              </w:rPr>
            </w:pPr>
            <w:r w:rsidRPr="00F86A3D">
              <w:rPr>
                <w:rFonts w:cstheme="minorHAnsi"/>
                <w:b/>
                <w:sz w:val="20"/>
                <w:szCs w:val="20"/>
              </w:rPr>
              <w:t>up</w:t>
            </w:r>
          </w:p>
        </w:tc>
        <w:tc>
          <w:tcPr>
            <w:tcW w:w="734" w:type="dxa"/>
          </w:tcPr>
          <w:p w:rsidR="00220F73" w:rsidRPr="00F86A3D" w:rsidRDefault="00220F73" w:rsidP="00103AC0">
            <w:pPr>
              <w:rPr>
                <w:rFonts w:cstheme="minorHAnsi"/>
                <w:b/>
                <w:sz w:val="20"/>
                <w:szCs w:val="20"/>
              </w:rPr>
            </w:pPr>
            <w:r w:rsidRPr="00F86A3D">
              <w:rPr>
                <w:rFonts w:cstheme="minorHAnsi"/>
                <w:b/>
                <w:sz w:val="20"/>
                <w:szCs w:val="20"/>
              </w:rPr>
              <w:t>down</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noProof/>
                <w:sz w:val="20"/>
                <w:szCs w:val="20"/>
                <w:lang w:eastAsia="en-US"/>
              </w:rPr>
              <mc:AlternateContent>
                <mc:Choice Requires="wps">
                  <w:drawing>
                    <wp:anchor distT="0" distB="0" distL="114300" distR="114300" simplePos="0" relativeHeight="251663360" behindDoc="0" locked="0" layoutInCell="1" allowOverlap="1" wp14:anchorId="1C30CDE2" wp14:editId="17571705">
                      <wp:simplePos x="0" y="0"/>
                      <wp:positionH relativeFrom="column">
                        <wp:posOffset>-94614</wp:posOffset>
                      </wp:positionH>
                      <wp:positionV relativeFrom="paragraph">
                        <wp:posOffset>70485</wp:posOffset>
                      </wp:positionV>
                      <wp:extent cx="6004560" cy="0"/>
                      <wp:effectExtent l="0" t="0" r="34290" b="19050"/>
                      <wp:wrapNone/>
                      <wp:docPr id="38" name="Straight Connector 38"/>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62314C" id="Straight Connector 3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5.55pt" to="46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" strokecolor="black [3213]" strokeweight=".5pt">
                      <v:stroke joinstyle="miter"/>
                    </v:line>
                  </w:pict>
                </mc:Fallback>
              </mc:AlternateContent>
            </w:r>
          </w:p>
        </w:tc>
        <w:tc>
          <w:tcPr>
            <w:tcW w:w="4373" w:type="dxa"/>
          </w:tcPr>
          <w:p w:rsidR="00220F73" w:rsidRPr="00F86A3D" w:rsidRDefault="00220F73" w:rsidP="00103AC0">
            <w:pPr>
              <w:rPr>
                <w:rFonts w:cstheme="minorHAnsi"/>
                <w:sz w:val="20"/>
                <w:szCs w:val="20"/>
              </w:rPr>
            </w:pPr>
          </w:p>
        </w:tc>
        <w:tc>
          <w:tcPr>
            <w:tcW w:w="1060" w:type="dxa"/>
          </w:tcPr>
          <w:p w:rsidR="00220F73" w:rsidRPr="00F86A3D" w:rsidRDefault="00220F73" w:rsidP="00103AC0">
            <w:pPr>
              <w:rPr>
                <w:rFonts w:cstheme="minorHAnsi"/>
                <w:sz w:val="20"/>
                <w:szCs w:val="20"/>
              </w:rPr>
            </w:pPr>
          </w:p>
        </w:tc>
        <w:tc>
          <w:tcPr>
            <w:tcW w:w="976" w:type="dxa"/>
          </w:tcPr>
          <w:p w:rsidR="00220F73" w:rsidRPr="00F86A3D" w:rsidRDefault="00220F73" w:rsidP="00103AC0">
            <w:pPr>
              <w:rPr>
                <w:rFonts w:cstheme="minorHAnsi"/>
                <w:sz w:val="20"/>
                <w:szCs w:val="20"/>
              </w:rPr>
            </w:pP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p>
        </w:tc>
        <w:tc>
          <w:tcPr>
            <w:tcW w:w="734" w:type="dxa"/>
          </w:tcPr>
          <w:p w:rsidR="00220F73" w:rsidRPr="00F86A3D" w:rsidRDefault="00220F73" w:rsidP="00103AC0">
            <w:pPr>
              <w:rPr>
                <w:rFonts w:cstheme="minorHAnsi"/>
                <w:sz w:val="20"/>
                <w:szCs w:val="20"/>
              </w:rPr>
            </w:pPr>
          </w:p>
        </w:tc>
      </w:tr>
      <w:tr w:rsidR="00220F73" w:rsidRPr="00D13E5E" w:rsidTr="00103AC0">
        <w:tc>
          <w:tcPr>
            <w:tcW w:w="9350" w:type="dxa"/>
            <w:gridSpan w:val="7"/>
          </w:tcPr>
          <w:p w:rsidR="00220F73" w:rsidRPr="00F86A3D" w:rsidRDefault="00220F73" w:rsidP="00103AC0">
            <w:pPr>
              <w:rPr>
                <w:rFonts w:cstheme="minorHAnsi"/>
                <w:b/>
                <w:sz w:val="20"/>
                <w:szCs w:val="20"/>
              </w:rPr>
            </w:pPr>
            <w:r w:rsidRPr="00F86A3D">
              <w:rPr>
                <w:rFonts w:cstheme="minorHAnsi"/>
                <w:b/>
                <w:sz w:val="20"/>
                <w:szCs w:val="20"/>
              </w:rPr>
              <w:t>Biological Process</w:t>
            </w:r>
          </w:p>
        </w:tc>
      </w:tr>
      <w:tr w:rsidR="00220F73" w:rsidRPr="00D13E5E" w:rsidTr="00103AC0">
        <w:tc>
          <w:tcPr>
            <w:tcW w:w="1238" w:type="dxa"/>
          </w:tcPr>
          <w:p w:rsidR="00220F73" w:rsidRPr="00F86A3D" w:rsidRDefault="00220F73" w:rsidP="00103AC0">
            <w:pPr>
              <w:rPr>
                <w:rFonts w:cstheme="minorHAnsi"/>
                <w:sz w:val="20"/>
                <w:szCs w:val="20"/>
              </w:rPr>
            </w:pPr>
            <w:r w:rsidRPr="00792D02">
              <w:rPr>
                <w:rFonts w:cstheme="minorHAnsi"/>
                <w:sz w:val="20"/>
                <w:szCs w:val="20"/>
              </w:rPr>
              <w:t>GO:0006457</w:t>
            </w:r>
          </w:p>
        </w:tc>
        <w:tc>
          <w:tcPr>
            <w:tcW w:w="4373" w:type="dxa"/>
          </w:tcPr>
          <w:p w:rsidR="00220F73" w:rsidRPr="00F86A3D" w:rsidRDefault="00220F73" w:rsidP="00103AC0">
            <w:pPr>
              <w:rPr>
                <w:rFonts w:cstheme="minorHAnsi"/>
                <w:sz w:val="20"/>
                <w:szCs w:val="20"/>
              </w:rPr>
            </w:pPr>
            <w:r w:rsidRPr="00792D02">
              <w:rPr>
                <w:rFonts w:cstheme="minorHAnsi"/>
                <w:sz w:val="20"/>
                <w:szCs w:val="20"/>
              </w:rPr>
              <w:t>protein folding</w:t>
            </w:r>
          </w:p>
        </w:tc>
        <w:tc>
          <w:tcPr>
            <w:tcW w:w="1060" w:type="dxa"/>
          </w:tcPr>
          <w:p w:rsidR="00220F73" w:rsidRPr="00F86A3D" w:rsidRDefault="00220F73" w:rsidP="00103AC0">
            <w:pPr>
              <w:rPr>
                <w:rFonts w:cstheme="minorHAnsi"/>
                <w:sz w:val="20"/>
                <w:szCs w:val="20"/>
              </w:rPr>
            </w:pPr>
            <w:r w:rsidRPr="00792D02">
              <w:rPr>
                <w:rFonts w:cstheme="minorHAnsi"/>
                <w:sz w:val="20"/>
                <w:szCs w:val="20"/>
              </w:rPr>
              <w:t>5.67e-10</w:t>
            </w:r>
          </w:p>
        </w:tc>
        <w:tc>
          <w:tcPr>
            <w:tcW w:w="976" w:type="dxa"/>
          </w:tcPr>
          <w:p w:rsidR="00220F73" w:rsidRPr="00F86A3D" w:rsidRDefault="00220F73" w:rsidP="00103AC0">
            <w:pPr>
              <w:rPr>
                <w:rFonts w:cstheme="minorHAnsi"/>
                <w:sz w:val="20"/>
                <w:szCs w:val="20"/>
              </w:rPr>
            </w:pPr>
            <w:r w:rsidRPr="00792D02">
              <w:rPr>
                <w:rFonts w:cstheme="minorHAnsi"/>
                <w:sz w:val="20"/>
                <w:szCs w:val="20"/>
              </w:rPr>
              <w:t>3.09e-06</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Pr>
                <w:rFonts w:cstheme="minorHAnsi"/>
                <w:sz w:val="20"/>
                <w:szCs w:val="20"/>
              </w:rPr>
              <w:t>36</w:t>
            </w:r>
          </w:p>
        </w:tc>
        <w:tc>
          <w:tcPr>
            <w:tcW w:w="734" w:type="dxa"/>
          </w:tcPr>
          <w:p w:rsidR="00220F73" w:rsidRPr="00F86A3D" w:rsidRDefault="00220F73" w:rsidP="00103AC0">
            <w:pPr>
              <w:rPr>
                <w:rFonts w:cstheme="minorHAnsi"/>
                <w:sz w:val="20"/>
                <w:szCs w:val="20"/>
              </w:rPr>
            </w:pPr>
            <w:r>
              <w:rPr>
                <w:rFonts w:cstheme="minorHAnsi"/>
                <w:sz w:val="20"/>
                <w:szCs w:val="20"/>
              </w:rPr>
              <w:t>1</w:t>
            </w:r>
          </w:p>
        </w:tc>
      </w:tr>
      <w:tr w:rsidR="00220F73" w:rsidRPr="00D13E5E" w:rsidTr="00103AC0">
        <w:tc>
          <w:tcPr>
            <w:tcW w:w="1238" w:type="dxa"/>
          </w:tcPr>
          <w:p w:rsidR="00220F73" w:rsidRPr="00F86A3D" w:rsidRDefault="00220F73" w:rsidP="00103AC0">
            <w:pPr>
              <w:rPr>
                <w:rFonts w:cstheme="minorHAnsi"/>
                <w:sz w:val="20"/>
                <w:szCs w:val="20"/>
              </w:rPr>
            </w:pPr>
            <w:r w:rsidRPr="00792D02">
              <w:rPr>
                <w:rFonts w:cstheme="minorHAnsi"/>
                <w:sz w:val="20"/>
                <w:szCs w:val="20"/>
              </w:rPr>
              <w:t>GO:0046165</w:t>
            </w:r>
          </w:p>
        </w:tc>
        <w:tc>
          <w:tcPr>
            <w:tcW w:w="4373" w:type="dxa"/>
          </w:tcPr>
          <w:p w:rsidR="00220F73" w:rsidRPr="00F86A3D" w:rsidRDefault="00220F73" w:rsidP="00103AC0">
            <w:pPr>
              <w:rPr>
                <w:rFonts w:cstheme="minorHAnsi"/>
                <w:sz w:val="20"/>
                <w:szCs w:val="20"/>
              </w:rPr>
            </w:pPr>
            <w:r w:rsidRPr="00792D02">
              <w:rPr>
                <w:rFonts w:cstheme="minorHAnsi"/>
                <w:sz w:val="20"/>
                <w:szCs w:val="20"/>
              </w:rPr>
              <w:t>alcohol biosynthetic process</w:t>
            </w:r>
          </w:p>
        </w:tc>
        <w:tc>
          <w:tcPr>
            <w:tcW w:w="1060" w:type="dxa"/>
          </w:tcPr>
          <w:p w:rsidR="00220F73" w:rsidRPr="00F86A3D" w:rsidRDefault="00220F73" w:rsidP="00103AC0">
            <w:pPr>
              <w:rPr>
                <w:rFonts w:cstheme="minorHAnsi"/>
                <w:sz w:val="20"/>
                <w:szCs w:val="20"/>
              </w:rPr>
            </w:pPr>
            <w:r w:rsidRPr="00792D02">
              <w:rPr>
                <w:rFonts w:cstheme="minorHAnsi"/>
                <w:sz w:val="20"/>
                <w:szCs w:val="20"/>
              </w:rPr>
              <w:t>3.31e-08</w:t>
            </w:r>
          </w:p>
        </w:tc>
        <w:tc>
          <w:tcPr>
            <w:tcW w:w="976" w:type="dxa"/>
          </w:tcPr>
          <w:p w:rsidR="00220F73" w:rsidRPr="00F86A3D" w:rsidRDefault="00220F73" w:rsidP="00103AC0">
            <w:pPr>
              <w:rPr>
                <w:rFonts w:cstheme="minorHAnsi"/>
                <w:sz w:val="20"/>
                <w:szCs w:val="20"/>
              </w:rPr>
            </w:pPr>
            <w:r w:rsidRPr="00792D02">
              <w:rPr>
                <w:rFonts w:cstheme="minorHAnsi"/>
                <w:sz w:val="20"/>
                <w:szCs w:val="20"/>
              </w:rPr>
              <w:t>1.35e-04</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Pr>
                <w:rFonts w:cstheme="minorHAnsi"/>
                <w:sz w:val="20"/>
                <w:szCs w:val="20"/>
              </w:rPr>
              <w:t>18</w:t>
            </w:r>
          </w:p>
        </w:tc>
        <w:tc>
          <w:tcPr>
            <w:tcW w:w="734" w:type="dxa"/>
          </w:tcPr>
          <w:p w:rsidR="00220F73" w:rsidRPr="00F86A3D" w:rsidRDefault="00220F73" w:rsidP="00103AC0">
            <w:pPr>
              <w:rPr>
                <w:rFonts w:cstheme="minorHAnsi"/>
                <w:sz w:val="20"/>
                <w:szCs w:val="20"/>
              </w:rPr>
            </w:pPr>
            <w:r>
              <w:rPr>
                <w:rFonts w:cstheme="minorHAnsi"/>
                <w:sz w:val="20"/>
                <w:szCs w:val="20"/>
              </w:rPr>
              <w:t>4</w:t>
            </w:r>
          </w:p>
        </w:tc>
      </w:tr>
      <w:tr w:rsidR="00220F73" w:rsidRPr="00D13E5E" w:rsidTr="00103AC0">
        <w:tc>
          <w:tcPr>
            <w:tcW w:w="1238" w:type="dxa"/>
          </w:tcPr>
          <w:p w:rsidR="00220F73" w:rsidRPr="00F86A3D" w:rsidRDefault="00220F73" w:rsidP="00103AC0">
            <w:pPr>
              <w:rPr>
                <w:rFonts w:cstheme="minorHAnsi"/>
                <w:sz w:val="20"/>
                <w:szCs w:val="20"/>
              </w:rPr>
            </w:pPr>
            <w:r w:rsidRPr="00792D02">
              <w:rPr>
                <w:rFonts w:cstheme="minorHAnsi"/>
                <w:sz w:val="20"/>
                <w:szCs w:val="20"/>
              </w:rPr>
              <w:t>GO:1901617</w:t>
            </w:r>
          </w:p>
        </w:tc>
        <w:tc>
          <w:tcPr>
            <w:tcW w:w="4373" w:type="dxa"/>
          </w:tcPr>
          <w:p w:rsidR="00220F73" w:rsidRPr="00F86A3D" w:rsidRDefault="00220F73" w:rsidP="00103AC0">
            <w:pPr>
              <w:rPr>
                <w:rFonts w:cstheme="minorHAnsi"/>
                <w:sz w:val="20"/>
                <w:szCs w:val="20"/>
              </w:rPr>
            </w:pPr>
            <w:r w:rsidRPr="00792D02">
              <w:rPr>
                <w:rFonts w:cstheme="minorHAnsi"/>
                <w:sz w:val="20"/>
                <w:szCs w:val="20"/>
              </w:rPr>
              <w:t>organic hydroxy compound biosynthetic process</w:t>
            </w:r>
          </w:p>
        </w:tc>
        <w:tc>
          <w:tcPr>
            <w:tcW w:w="1060" w:type="dxa"/>
          </w:tcPr>
          <w:p w:rsidR="00220F73" w:rsidRPr="00F86A3D" w:rsidRDefault="00220F73" w:rsidP="00103AC0">
            <w:pPr>
              <w:rPr>
                <w:rFonts w:cstheme="minorHAnsi"/>
                <w:sz w:val="20"/>
                <w:szCs w:val="20"/>
              </w:rPr>
            </w:pPr>
            <w:r w:rsidRPr="00792D02">
              <w:rPr>
                <w:rFonts w:cstheme="minorHAnsi"/>
                <w:sz w:val="20"/>
                <w:szCs w:val="20"/>
              </w:rPr>
              <w:t>1.42e-05</w:t>
            </w:r>
          </w:p>
        </w:tc>
        <w:tc>
          <w:tcPr>
            <w:tcW w:w="976" w:type="dxa"/>
          </w:tcPr>
          <w:p w:rsidR="00220F73" w:rsidRPr="00F86A3D" w:rsidRDefault="00220F73" w:rsidP="00103AC0">
            <w:pPr>
              <w:rPr>
                <w:rFonts w:cstheme="minorHAnsi"/>
                <w:sz w:val="20"/>
                <w:szCs w:val="20"/>
              </w:rPr>
            </w:pPr>
            <w:r w:rsidRPr="00792D02">
              <w:rPr>
                <w:rFonts w:cstheme="minorHAnsi"/>
                <w:sz w:val="20"/>
                <w:szCs w:val="20"/>
              </w:rPr>
              <w:t>2.59e-02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Pr>
                <w:rFonts w:cstheme="minorHAnsi"/>
                <w:sz w:val="20"/>
                <w:szCs w:val="20"/>
              </w:rPr>
              <w:t>18</w:t>
            </w:r>
          </w:p>
        </w:tc>
        <w:tc>
          <w:tcPr>
            <w:tcW w:w="734" w:type="dxa"/>
          </w:tcPr>
          <w:p w:rsidR="00220F73" w:rsidRPr="00F86A3D" w:rsidRDefault="00220F73" w:rsidP="00103AC0">
            <w:pPr>
              <w:rPr>
                <w:rFonts w:cstheme="minorHAnsi"/>
                <w:sz w:val="20"/>
                <w:szCs w:val="20"/>
              </w:rPr>
            </w:pPr>
            <w:r>
              <w:rPr>
                <w:rFonts w:cstheme="minorHAnsi"/>
                <w:sz w:val="20"/>
                <w:szCs w:val="20"/>
              </w:rPr>
              <w:t>4</w:t>
            </w:r>
          </w:p>
        </w:tc>
      </w:tr>
      <w:tr w:rsidR="00220F73" w:rsidRPr="00D13E5E" w:rsidTr="00103AC0">
        <w:tc>
          <w:tcPr>
            <w:tcW w:w="1238" w:type="dxa"/>
          </w:tcPr>
          <w:p w:rsidR="00220F73" w:rsidRPr="00F86A3D" w:rsidRDefault="00220F73" w:rsidP="00103AC0">
            <w:pPr>
              <w:rPr>
                <w:rFonts w:cstheme="minorHAnsi"/>
                <w:sz w:val="20"/>
                <w:szCs w:val="20"/>
              </w:rPr>
            </w:pPr>
          </w:p>
        </w:tc>
        <w:tc>
          <w:tcPr>
            <w:tcW w:w="4373" w:type="dxa"/>
          </w:tcPr>
          <w:p w:rsidR="00220F73" w:rsidRPr="00F86A3D" w:rsidRDefault="00220F73" w:rsidP="00103AC0">
            <w:pPr>
              <w:rPr>
                <w:rFonts w:cstheme="minorHAnsi"/>
                <w:sz w:val="20"/>
                <w:szCs w:val="20"/>
              </w:rPr>
            </w:pPr>
          </w:p>
        </w:tc>
        <w:tc>
          <w:tcPr>
            <w:tcW w:w="1060" w:type="dxa"/>
          </w:tcPr>
          <w:p w:rsidR="00220F73" w:rsidRPr="00F86A3D" w:rsidRDefault="00220F73" w:rsidP="00103AC0">
            <w:pPr>
              <w:rPr>
                <w:rFonts w:cstheme="minorHAnsi"/>
                <w:sz w:val="20"/>
                <w:szCs w:val="20"/>
              </w:rPr>
            </w:pPr>
          </w:p>
        </w:tc>
        <w:tc>
          <w:tcPr>
            <w:tcW w:w="976" w:type="dxa"/>
          </w:tcPr>
          <w:p w:rsidR="00220F73" w:rsidRPr="00F86A3D" w:rsidRDefault="00220F73" w:rsidP="00103AC0">
            <w:pPr>
              <w:rPr>
                <w:rFonts w:cstheme="minorHAnsi"/>
                <w:sz w:val="20"/>
                <w:szCs w:val="20"/>
              </w:rPr>
            </w:pP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p>
        </w:tc>
        <w:tc>
          <w:tcPr>
            <w:tcW w:w="734" w:type="dxa"/>
          </w:tcPr>
          <w:p w:rsidR="00220F73" w:rsidRPr="00F86A3D" w:rsidRDefault="00220F73" w:rsidP="00103AC0">
            <w:pPr>
              <w:rPr>
                <w:rFonts w:cstheme="minorHAnsi"/>
                <w:sz w:val="20"/>
                <w:szCs w:val="20"/>
              </w:rPr>
            </w:pPr>
          </w:p>
        </w:tc>
      </w:tr>
      <w:tr w:rsidR="00220F73" w:rsidRPr="00D13E5E" w:rsidTr="00103AC0">
        <w:tc>
          <w:tcPr>
            <w:tcW w:w="9350" w:type="dxa"/>
            <w:gridSpan w:val="7"/>
          </w:tcPr>
          <w:p w:rsidR="00220F73" w:rsidRPr="00F86A3D" w:rsidRDefault="00220F73" w:rsidP="00103AC0">
            <w:pPr>
              <w:rPr>
                <w:rFonts w:cstheme="minorHAnsi"/>
                <w:b/>
                <w:sz w:val="20"/>
                <w:szCs w:val="20"/>
              </w:rPr>
            </w:pPr>
            <w:r w:rsidRPr="00F86A3D">
              <w:rPr>
                <w:rFonts w:cstheme="minorHAnsi"/>
                <w:b/>
                <w:sz w:val="20"/>
                <w:szCs w:val="20"/>
              </w:rPr>
              <w:t>Cellular Component</w:t>
            </w:r>
          </w:p>
        </w:tc>
      </w:tr>
      <w:tr w:rsidR="00220F73" w:rsidRPr="00D13E5E" w:rsidTr="00103AC0">
        <w:tc>
          <w:tcPr>
            <w:tcW w:w="1238" w:type="dxa"/>
          </w:tcPr>
          <w:p w:rsidR="00220F73" w:rsidRPr="00F86A3D" w:rsidRDefault="00220F73" w:rsidP="00103AC0">
            <w:pPr>
              <w:rPr>
                <w:rFonts w:cstheme="minorHAnsi"/>
                <w:sz w:val="20"/>
                <w:szCs w:val="20"/>
              </w:rPr>
            </w:pPr>
            <w:r w:rsidRPr="00792D02">
              <w:rPr>
                <w:rFonts w:cstheme="minorHAnsi"/>
                <w:sz w:val="20"/>
                <w:szCs w:val="20"/>
              </w:rPr>
              <w:t>GO:0044432</w:t>
            </w:r>
          </w:p>
        </w:tc>
        <w:tc>
          <w:tcPr>
            <w:tcW w:w="4373" w:type="dxa"/>
          </w:tcPr>
          <w:p w:rsidR="00220F73" w:rsidRPr="00F86A3D" w:rsidRDefault="00220F73" w:rsidP="00103AC0">
            <w:pPr>
              <w:rPr>
                <w:rFonts w:cstheme="minorHAnsi"/>
                <w:sz w:val="20"/>
                <w:szCs w:val="20"/>
              </w:rPr>
            </w:pPr>
            <w:r w:rsidRPr="00792D02">
              <w:rPr>
                <w:rFonts w:cstheme="minorHAnsi"/>
                <w:sz w:val="20"/>
                <w:szCs w:val="20"/>
              </w:rPr>
              <w:t>endoplasmic reticulum part</w:t>
            </w:r>
          </w:p>
        </w:tc>
        <w:tc>
          <w:tcPr>
            <w:tcW w:w="1060" w:type="dxa"/>
          </w:tcPr>
          <w:p w:rsidR="00220F73" w:rsidRPr="00F86A3D" w:rsidRDefault="00220F73" w:rsidP="00103AC0">
            <w:pPr>
              <w:rPr>
                <w:rFonts w:cstheme="minorHAnsi"/>
                <w:sz w:val="20"/>
                <w:szCs w:val="20"/>
              </w:rPr>
            </w:pPr>
            <w:r w:rsidRPr="00792D02">
              <w:rPr>
                <w:rFonts w:cstheme="minorHAnsi"/>
                <w:sz w:val="20"/>
                <w:szCs w:val="20"/>
              </w:rPr>
              <w:t>3.73e-11</w:t>
            </w:r>
          </w:p>
        </w:tc>
        <w:tc>
          <w:tcPr>
            <w:tcW w:w="976" w:type="dxa"/>
          </w:tcPr>
          <w:p w:rsidR="00220F73" w:rsidRPr="00F86A3D" w:rsidRDefault="00220F73" w:rsidP="00103AC0">
            <w:pPr>
              <w:rPr>
                <w:rFonts w:cstheme="minorHAnsi"/>
                <w:sz w:val="20"/>
                <w:szCs w:val="20"/>
              </w:rPr>
            </w:pPr>
            <w:r w:rsidRPr="00792D02">
              <w:rPr>
                <w:rFonts w:cstheme="minorHAnsi"/>
                <w:sz w:val="20"/>
                <w:szCs w:val="20"/>
              </w:rPr>
              <w:t>6.10e-07</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Pr>
                <w:rFonts w:cstheme="minorHAnsi"/>
                <w:sz w:val="20"/>
                <w:szCs w:val="20"/>
              </w:rPr>
              <w:t>88</w:t>
            </w:r>
          </w:p>
        </w:tc>
        <w:tc>
          <w:tcPr>
            <w:tcW w:w="734" w:type="dxa"/>
          </w:tcPr>
          <w:p w:rsidR="00220F73" w:rsidRPr="00F86A3D" w:rsidRDefault="00220F73" w:rsidP="00103AC0">
            <w:pPr>
              <w:rPr>
                <w:rFonts w:cstheme="minorHAnsi"/>
                <w:sz w:val="20"/>
                <w:szCs w:val="20"/>
              </w:rPr>
            </w:pPr>
            <w:r>
              <w:rPr>
                <w:rFonts w:cstheme="minorHAnsi"/>
                <w:sz w:val="20"/>
                <w:szCs w:val="20"/>
              </w:rPr>
              <w:t>35</w:t>
            </w:r>
          </w:p>
        </w:tc>
      </w:tr>
      <w:tr w:rsidR="00220F73" w:rsidRPr="00D13E5E" w:rsidTr="00103AC0">
        <w:tc>
          <w:tcPr>
            <w:tcW w:w="1238" w:type="dxa"/>
          </w:tcPr>
          <w:p w:rsidR="00220F73" w:rsidRPr="00F86A3D" w:rsidRDefault="00220F73" w:rsidP="00103AC0">
            <w:pPr>
              <w:rPr>
                <w:rFonts w:cstheme="minorHAnsi"/>
                <w:sz w:val="20"/>
                <w:szCs w:val="20"/>
              </w:rPr>
            </w:pPr>
            <w:r w:rsidRPr="00792D02">
              <w:rPr>
                <w:rFonts w:cstheme="minorHAnsi"/>
                <w:sz w:val="20"/>
                <w:szCs w:val="20"/>
              </w:rPr>
              <w:t>GO:0005789</w:t>
            </w:r>
          </w:p>
        </w:tc>
        <w:tc>
          <w:tcPr>
            <w:tcW w:w="4373" w:type="dxa"/>
          </w:tcPr>
          <w:p w:rsidR="00220F73" w:rsidRPr="00F86A3D" w:rsidRDefault="00220F73" w:rsidP="00103AC0">
            <w:pPr>
              <w:rPr>
                <w:rFonts w:cstheme="minorHAnsi"/>
                <w:sz w:val="20"/>
                <w:szCs w:val="20"/>
              </w:rPr>
            </w:pPr>
            <w:r w:rsidRPr="00792D02">
              <w:rPr>
                <w:rFonts w:cstheme="minorHAnsi"/>
                <w:sz w:val="20"/>
                <w:szCs w:val="20"/>
              </w:rPr>
              <w:t>endoplasmic reticulum membrane</w:t>
            </w:r>
          </w:p>
        </w:tc>
        <w:tc>
          <w:tcPr>
            <w:tcW w:w="1060" w:type="dxa"/>
          </w:tcPr>
          <w:p w:rsidR="00220F73" w:rsidRPr="00F86A3D" w:rsidRDefault="00220F73" w:rsidP="00103AC0">
            <w:pPr>
              <w:rPr>
                <w:rFonts w:cstheme="minorHAnsi"/>
                <w:sz w:val="20"/>
                <w:szCs w:val="20"/>
              </w:rPr>
            </w:pPr>
            <w:r w:rsidRPr="00792D02">
              <w:rPr>
                <w:rFonts w:cstheme="minorHAnsi"/>
                <w:sz w:val="20"/>
                <w:szCs w:val="20"/>
              </w:rPr>
              <w:t>5.41e-10</w:t>
            </w:r>
          </w:p>
        </w:tc>
        <w:tc>
          <w:tcPr>
            <w:tcW w:w="976" w:type="dxa"/>
          </w:tcPr>
          <w:p w:rsidR="00220F73" w:rsidRPr="00F86A3D" w:rsidRDefault="00220F73" w:rsidP="00103AC0">
            <w:pPr>
              <w:rPr>
                <w:rFonts w:cstheme="minorHAnsi"/>
                <w:sz w:val="20"/>
                <w:szCs w:val="20"/>
              </w:rPr>
            </w:pPr>
            <w:r w:rsidRPr="00792D02">
              <w:rPr>
                <w:rFonts w:cstheme="minorHAnsi"/>
                <w:sz w:val="20"/>
                <w:szCs w:val="20"/>
              </w:rPr>
              <w:t>3.09e-06</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Pr>
                <w:rFonts w:cstheme="minorHAnsi"/>
                <w:sz w:val="20"/>
                <w:szCs w:val="20"/>
              </w:rPr>
              <w:t>65</w:t>
            </w:r>
          </w:p>
        </w:tc>
        <w:tc>
          <w:tcPr>
            <w:tcW w:w="734" w:type="dxa"/>
          </w:tcPr>
          <w:p w:rsidR="00220F73" w:rsidRPr="00F86A3D" w:rsidRDefault="00220F73" w:rsidP="00103AC0">
            <w:pPr>
              <w:rPr>
                <w:rFonts w:cstheme="minorHAnsi"/>
                <w:sz w:val="20"/>
                <w:szCs w:val="20"/>
              </w:rPr>
            </w:pPr>
            <w:r>
              <w:rPr>
                <w:rFonts w:cstheme="minorHAnsi"/>
                <w:sz w:val="20"/>
                <w:szCs w:val="20"/>
              </w:rPr>
              <w:t>31</w:t>
            </w:r>
          </w:p>
        </w:tc>
      </w:tr>
    </w:tbl>
    <w:p w:rsidR="00220F73" w:rsidRDefault="00220F73" w:rsidP="00220F73">
      <w:pPr>
        <w:rPr>
          <w:sz w:val="20"/>
          <w:szCs w:val="20"/>
        </w:rPr>
      </w:pPr>
      <w:r w:rsidRPr="00F86A3D">
        <w:rPr>
          <w:rFonts w:cstheme="minorHAnsi"/>
          <w:noProof/>
          <w:sz w:val="20"/>
          <w:szCs w:val="20"/>
          <w:lang w:eastAsia="en-US"/>
        </w:rPr>
        <mc:AlternateContent>
          <mc:Choice Requires="wps">
            <w:drawing>
              <wp:anchor distT="0" distB="0" distL="114300" distR="114300" simplePos="0" relativeHeight="251667456" behindDoc="0" locked="0" layoutInCell="1" allowOverlap="1" wp14:anchorId="031ACBF9" wp14:editId="360FC8EE">
                <wp:simplePos x="0" y="0"/>
                <wp:positionH relativeFrom="column">
                  <wp:posOffset>-15240</wp:posOffset>
                </wp:positionH>
                <wp:positionV relativeFrom="paragraph">
                  <wp:posOffset>57785</wp:posOffset>
                </wp:positionV>
                <wp:extent cx="6004560" cy="0"/>
                <wp:effectExtent l="0" t="0" r="34290" b="19050"/>
                <wp:wrapNone/>
                <wp:docPr id="16" name="Straight Connector 16"/>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BF4FC8"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4.55pt" to="471.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" strokecolor="black [3213]" strokeweight=".5pt">
                <v:stroke joinstyle="miter"/>
              </v:line>
            </w:pict>
          </mc:Fallback>
        </mc:AlternateContent>
      </w:r>
    </w:p>
    <w:p w:rsidR="00220F73" w:rsidRDefault="00220F73" w:rsidP="00220F73">
      <w:pPr>
        <w:spacing w:line="259" w:lineRule="auto"/>
      </w:pPr>
      <w:r>
        <w:br w:type="page"/>
      </w:r>
    </w:p>
    <w:p w:rsidR="00220F73" w:rsidRDefault="00220F73" w:rsidP="00220F73">
      <w:pPr>
        <w:sectPr w:rsidR="00220F73" w:rsidSect="0011058F">
          <w:pgSz w:w="12240" w:h="15840"/>
          <w:pgMar w:top="1440" w:right="1440" w:bottom="1440" w:left="1440" w:header="720" w:footer="720" w:gutter="0"/>
          <w:cols w:space="720"/>
          <w:docGrid w:linePitch="360"/>
        </w:sectPr>
      </w:pPr>
    </w:p>
    <w:p w:rsidR="00220F73" w:rsidRDefault="00220F73" w:rsidP="00220F73">
      <w:r>
        <w:lastRenderedPageBreak/>
        <w:t xml:space="preserve">Table </w:t>
      </w:r>
      <w:r w:rsidR="00AD668E">
        <w:t>S</w:t>
      </w:r>
      <w:r>
        <w:t xml:space="preserve">6. Enriched GO terms for the transcripts shared in the </w:t>
      </w:r>
      <w:r w:rsidRPr="00E30985">
        <w:rPr>
          <w:i/>
        </w:rPr>
        <w:t>E. maclovinus</w:t>
      </w:r>
      <w:r>
        <w:t xml:space="preserve"> and </w:t>
      </w:r>
      <w:r w:rsidRPr="00E30985">
        <w:rPr>
          <w:i/>
        </w:rPr>
        <w:t>C. rastrospinosus</w:t>
      </w:r>
      <w:r>
        <w:t xml:space="preserve"> responses</w:t>
      </w:r>
    </w:p>
    <w:p w:rsidR="00220F73" w:rsidRDefault="00220F73" w:rsidP="00220F73">
      <w:r>
        <w:rPr>
          <w:noProof/>
          <w:sz w:val="20"/>
          <w:szCs w:val="20"/>
          <w:lang w:eastAsia="en-US"/>
        </w:rPr>
        <mc:AlternateContent>
          <mc:Choice Requires="wps">
            <w:drawing>
              <wp:anchor distT="0" distB="0" distL="114300" distR="114300" simplePos="0" relativeHeight="251661312" behindDoc="0" locked="0" layoutInCell="1" allowOverlap="1" wp14:anchorId="169C1228" wp14:editId="7C713BC7">
                <wp:simplePos x="0" y="0"/>
                <wp:positionH relativeFrom="column">
                  <wp:posOffset>-93345</wp:posOffset>
                </wp:positionH>
                <wp:positionV relativeFrom="paragraph">
                  <wp:posOffset>596265</wp:posOffset>
                </wp:positionV>
                <wp:extent cx="8389620" cy="0"/>
                <wp:effectExtent l="0" t="0" r="30480" b="19050"/>
                <wp:wrapNone/>
                <wp:docPr id="39" name="Straight Connector 39"/>
                <wp:cNvGraphicFramePr/>
                <a:graphic xmlns:a="http://schemas.openxmlformats.org/drawingml/2006/main">
                  <a:graphicData uri="http://schemas.microsoft.com/office/word/2010/wordprocessingShape">
                    <wps:wsp>
                      <wps:cNvCnPr/>
                      <wps:spPr>
                        <a:xfrm>
                          <a:off x="0" y="0"/>
                          <a:ext cx="838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F02D27" id="Straight Connector 3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46.95pt" to="653.2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" strokecolor="black [3213]" strokeweight=".5pt">
                <v:stroke joinstyle="miter"/>
              </v:line>
            </w:pict>
          </mc:Fallback>
        </mc:AlternateContent>
      </w:r>
      <w:r>
        <w:rPr>
          <w:noProof/>
          <w:sz w:val="20"/>
          <w:szCs w:val="20"/>
          <w:lang w:eastAsia="en-US"/>
        </w:rPr>
        <mc:AlternateContent>
          <mc:Choice Requires="wps">
            <w:drawing>
              <wp:anchor distT="0" distB="0" distL="114300" distR="114300" simplePos="0" relativeHeight="251668480" behindDoc="0" locked="0" layoutInCell="1" allowOverlap="1" wp14:anchorId="1F0F4ACA" wp14:editId="28B4E6D9">
                <wp:simplePos x="0" y="0"/>
                <wp:positionH relativeFrom="column">
                  <wp:posOffset>-99060</wp:posOffset>
                </wp:positionH>
                <wp:positionV relativeFrom="paragraph">
                  <wp:posOffset>95885</wp:posOffset>
                </wp:positionV>
                <wp:extent cx="8389620" cy="0"/>
                <wp:effectExtent l="0" t="0" r="30480" b="19050"/>
                <wp:wrapNone/>
                <wp:docPr id="17" name="Straight Connector 17"/>
                <wp:cNvGraphicFramePr/>
                <a:graphic xmlns:a="http://schemas.openxmlformats.org/drawingml/2006/main">
                  <a:graphicData uri="http://schemas.microsoft.com/office/word/2010/wordprocessingShape">
                    <wps:wsp>
                      <wps:cNvCnPr/>
                      <wps:spPr>
                        <a:xfrm>
                          <a:off x="0" y="0"/>
                          <a:ext cx="838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926A55"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7.55pt" to="652.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5400"/>
        <w:gridCol w:w="990"/>
        <w:gridCol w:w="1080"/>
        <w:gridCol w:w="270"/>
        <w:gridCol w:w="810"/>
        <w:gridCol w:w="905"/>
        <w:gridCol w:w="269"/>
        <w:gridCol w:w="986"/>
        <w:gridCol w:w="805"/>
      </w:tblGrid>
      <w:tr w:rsidR="00220F73" w:rsidTr="00103AC0">
        <w:tc>
          <w:tcPr>
            <w:tcW w:w="1435" w:type="dxa"/>
          </w:tcPr>
          <w:p w:rsidR="00220F73" w:rsidRPr="00FE426A" w:rsidRDefault="00220F73" w:rsidP="00103AC0">
            <w:pPr>
              <w:rPr>
                <w:b/>
                <w:sz w:val="20"/>
                <w:szCs w:val="20"/>
              </w:rPr>
            </w:pPr>
            <w:r w:rsidRPr="00FE426A">
              <w:rPr>
                <w:b/>
                <w:sz w:val="20"/>
                <w:szCs w:val="20"/>
              </w:rPr>
              <w:t>GO ID</w:t>
            </w:r>
          </w:p>
        </w:tc>
        <w:tc>
          <w:tcPr>
            <w:tcW w:w="5400" w:type="dxa"/>
          </w:tcPr>
          <w:p w:rsidR="00220F73" w:rsidRPr="00FE426A" w:rsidRDefault="00220F73" w:rsidP="00103AC0">
            <w:pPr>
              <w:rPr>
                <w:b/>
                <w:sz w:val="20"/>
                <w:szCs w:val="20"/>
              </w:rPr>
            </w:pPr>
            <w:r w:rsidRPr="00FE426A">
              <w:rPr>
                <w:b/>
                <w:sz w:val="20"/>
                <w:szCs w:val="20"/>
              </w:rPr>
              <w:t>Description</w:t>
            </w:r>
          </w:p>
        </w:tc>
        <w:tc>
          <w:tcPr>
            <w:tcW w:w="990" w:type="dxa"/>
          </w:tcPr>
          <w:p w:rsidR="00220F73" w:rsidRPr="00FE426A" w:rsidRDefault="00220F73" w:rsidP="00103AC0">
            <w:pPr>
              <w:rPr>
                <w:b/>
                <w:i/>
                <w:sz w:val="20"/>
                <w:szCs w:val="20"/>
              </w:rPr>
            </w:pPr>
            <w:r w:rsidRPr="00FE426A">
              <w:rPr>
                <w:b/>
                <w:i/>
                <w:sz w:val="20"/>
                <w:szCs w:val="20"/>
              </w:rPr>
              <w:t>P value</w:t>
            </w:r>
          </w:p>
        </w:tc>
        <w:tc>
          <w:tcPr>
            <w:tcW w:w="1080" w:type="dxa"/>
          </w:tcPr>
          <w:p w:rsidR="00220F73" w:rsidRPr="00FE426A" w:rsidRDefault="00220F73" w:rsidP="00103AC0">
            <w:pPr>
              <w:rPr>
                <w:b/>
                <w:sz w:val="20"/>
                <w:szCs w:val="20"/>
              </w:rPr>
            </w:pPr>
            <w:r w:rsidRPr="00FE426A">
              <w:rPr>
                <w:b/>
                <w:sz w:val="20"/>
                <w:szCs w:val="20"/>
              </w:rPr>
              <w:t xml:space="preserve">FDR </w:t>
            </w:r>
          </w:p>
        </w:tc>
        <w:tc>
          <w:tcPr>
            <w:tcW w:w="270" w:type="dxa"/>
          </w:tcPr>
          <w:p w:rsidR="00220F73" w:rsidRPr="00FE426A" w:rsidRDefault="00220F73" w:rsidP="00103AC0">
            <w:pPr>
              <w:rPr>
                <w:sz w:val="20"/>
                <w:szCs w:val="20"/>
              </w:rPr>
            </w:pPr>
          </w:p>
        </w:tc>
        <w:tc>
          <w:tcPr>
            <w:tcW w:w="1715" w:type="dxa"/>
            <w:gridSpan w:val="2"/>
          </w:tcPr>
          <w:p w:rsidR="00220F73" w:rsidRPr="00FE426A" w:rsidRDefault="00220F73" w:rsidP="00103AC0">
            <w:pPr>
              <w:rPr>
                <w:b/>
                <w:sz w:val="20"/>
                <w:szCs w:val="20"/>
              </w:rPr>
            </w:pPr>
            <w:r w:rsidRPr="00FE426A">
              <w:rPr>
                <w:b/>
                <w:i/>
                <w:sz w:val="20"/>
                <w:szCs w:val="20"/>
              </w:rPr>
              <w:t>E. maclovinus</w:t>
            </w:r>
          </w:p>
        </w:tc>
        <w:tc>
          <w:tcPr>
            <w:tcW w:w="269" w:type="dxa"/>
          </w:tcPr>
          <w:p w:rsidR="00220F73" w:rsidRPr="00FE426A" w:rsidRDefault="00220F73" w:rsidP="00103AC0">
            <w:pPr>
              <w:rPr>
                <w:b/>
                <w:sz w:val="20"/>
                <w:szCs w:val="20"/>
              </w:rPr>
            </w:pPr>
          </w:p>
        </w:tc>
        <w:tc>
          <w:tcPr>
            <w:tcW w:w="1791" w:type="dxa"/>
            <w:gridSpan w:val="2"/>
          </w:tcPr>
          <w:p w:rsidR="00220F73" w:rsidRPr="00FE426A" w:rsidRDefault="00220F73" w:rsidP="00103AC0">
            <w:pPr>
              <w:rPr>
                <w:b/>
                <w:sz w:val="20"/>
                <w:szCs w:val="20"/>
              </w:rPr>
            </w:pPr>
            <w:r w:rsidRPr="00FE426A">
              <w:rPr>
                <w:b/>
                <w:i/>
                <w:sz w:val="20"/>
                <w:szCs w:val="20"/>
              </w:rPr>
              <w:t>C. rastrospinosus</w:t>
            </w:r>
          </w:p>
        </w:tc>
      </w:tr>
      <w:tr w:rsidR="00220F73" w:rsidTr="00103AC0">
        <w:tc>
          <w:tcPr>
            <w:tcW w:w="1435" w:type="dxa"/>
          </w:tcPr>
          <w:p w:rsidR="00220F73" w:rsidRPr="00FE426A" w:rsidRDefault="00220F73" w:rsidP="00103AC0">
            <w:pPr>
              <w:rPr>
                <w:sz w:val="20"/>
                <w:szCs w:val="20"/>
              </w:rPr>
            </w:pPr>
          </w:p>
        </w:tc>
        <w:tc>
          <w:tcPr>
            <w:tcW w:w="5400" w:type="dxa"/>
          </w:tcPr>
          <w:p w:rsidR="00220F73" w:rsidRPr="00FE426A" w:rsidRDefault="00220F73" w:rsidP="00103AC0">
            <w:pPr>
              <w:rPr>
                <w:sz w:val="20"/>
                <w:szCs w:val="20"/>
              </w:rPr>
            </w:pPr>
          </w:p>
        </w:tc>
        <w:tc>
          <w:tcPr>
            <w:tcW w:w="990" w:type="dxa"/>
          </w:tcPr>
          <w:p w:rsidR="00220F73" w:rsidRPr="00FE426A" w:rsidRDefault="00220F73" w:rsidP="00103AC0">
            <w:pPr>
              <w:rPr>
                <w:sz w:val="20"/>
                <w:szCs w:val="20"/>
              </w:rPr>
            </w:pPr>
          </w:p>
        </w:tc>
        <w:tc>
          <w:tcPr>
            <w:tcW w:w="1080" w:type="dxa"/>
          </w:tcPr>
          <w:p w:rsidR="00220F73" w:rsidRPr="00FE426A" w:rsidRDefault="00220F73" w:rsidP="00103AC0">
            <w:pPr>
              <w:rPr>
                <w:sz w:val="20"/>
                <w:szCs w:val="20"/>
              </w:rPr>
            </w:pP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b/>
                <w:sz w:val="20"/>
                <w:szCs w:val="20"/>
              </w:rPr>
            </w:pPr>
            <w:r w:rsidRPr="00FE426A">
              <w:rPr>
                <w:b/>
                <w:sz w:val="20"/>
                <w:szCs w:val="20"/>
              </w:rPr>
              <w:t>up</w:t>
            </w:r>
          </w:p>
        </w:tc>
        <w:tc>
          <w:tcPr>
            <w:tcW w:w="905" w:type="dxa"/>
          </w:tcPr>
          <w:p w:rsidR="00220F73" w:rsidRPr="00FE426A" w:rsidRDefault="00220F73" w:rsidP="00103AC0">
            <w:pPr>
              <w:rPr>
                <w:b/>
                <w:sz w:val="20"/>
                <w:szCs w:val="20"/>
              </w:rPr>
            </w:pPr>
            <w:r w:rsidRPr="00FE426A">
              <w:rPr>
                <w:b/>
                <w:sz w:val="20"/>
                <w:szCs w:val="20"/>
              </w:rPr>
              <w:t>down</w:t>
            </w:r>
          </w:p>
        </w:tc>
        <w:tc>
          <w:tcPr>
            <w:tcW w:w="269" w:type="dxa"/>
          </w:tcPr>
          <w:p w:rsidR="00220F73" w:rsidRPr="00FE426A" w:rsidRDefault="00220F73" w:rsidP="00103AC0">
            <w:pPr>
              <w:rPr>
                <w:b/>
                <w:sz w:val="20"/>
                <w:szCs w:val="20"/>
              </w:rPr>
            </w:pPr>
          </w:p>
        </w:tc>
        <w:tc>
          <w:tcPr>
            <w:tcW w:w="986" w:type="dxa"/>
          </w:tcPr>
          <w:p w:rsidR="00220F73" w:rsidRPr="00FE426A" w:rsidRDefault="00220F73" w:rsidP="00103AC0">
            <w:pPr>
              <w:rPr>
                <w:b/>
                <w:sz w:val="20"/>
                <w:szCs w:val="20"/>
              </w:rPr>
            </w:pPr>
            <w:r w:rsidRPr="00FE426A">
              <w:rPr>
                <w:b/>
                <w:sz w:val="20"/>
                <w:szCs w:val="20"/>
              </w:rPr>
              <w:t>up</w:t>
            </w:r>
          </w:p>
        </w:tc>
        <w:tc>
          <w:tcPr>
            <w:tcW w:w="805" w:type="dxa"/>
          </w:tcPr>
          <w:p w:rsidR="00220F73" w:rsidRPr="00FE426A" w:rsidRDefault="00220F73" w:rsidP="00103AC0">
            <w:pPr>
              <w:rPr>
                <w:b/>
                <w:sz w:val="20"/>
                <w:szCs w:val="20"/>
              </w:rPr>
            </w:pPr>
            <w:r w:rsidRPr="00FE426A">
              <w:rPr>
                <w:b/>
                <w:sz w:val="20"/>
                <w:szCs w:val="20"/>
              </w:rPr>
              <w:t>Down</w:t>
            </w:r>
          </w:p>
        </w:tc>
      </w:tr>
      <w:tr w:rsidR="00220F73" w:rsidTr="00103AC0">
        <w:tc>
          <w:tcPr>
            <w:tcW w:w="1435" w:type="dxa"/>
          </w:tcPr>
          <w:p w:rsidR="00220F73" w:rsidRPr="00FE426A" w:rsidRDefault="00220F73" w:rsidP="00103AC0">
            <w:pPr>
              <w:rPr>
                <w:sz w:val="20"/>
                <w:szCs w:val="20"/>
              </w:rPr>
            </w:pPr>
          </w:p>
        </w:tc>
        <w:tc>
          <w:tcPr>
            <w:tcW w:w="5400" w:type="dxa"/>
          </w:tcPr>
          <w:p w:rsidR="00220F73" w:rsidRPr="00FE426A" w:rsidRDefault="00220F73" w:rsidP="00103AC0">
            <w:pPr>
              <w:rPr>
                <w:sz w:val="20"/>
                <w:szCs w:val="20"/>
              </w:rPr>
            </w:pPr>
          </w:p>
        </w:tc>
        <w:tc>
          <w:tcPr>
            <w:tcW w:w="990" w:type="dxa"/>
          </w:tcPr>
          <w:p w:rsidR="00220F73" w:rsidRPr="00FE426A" w:rsidRDefault="00220F73" w:rsidP="00103AC0">
            <w:pPr>
              <w:rPr>
                <w:sz w:val="20"/>
                <w:szCs w:val="20"/>
              </w:rPr>
            </w:pPr>
          </w:p>
        </w:tc>
        <w:tc>
          <w:tcPr>
            <w:tcW w:w="1080" w:type="dxa"/>
          </w:tcPr>
          <w:p w:rsidR="00220F73" w:rsidRPr="00FE426A" w:rsidRDefault="00220F73" w:rsidP="00103AC0">
            <w:pPr>
              <w:rPr>
                <w:sz w:val="20"/>
                <w:szCs w:val="20"/>
              </w:rPr>
            </w:pP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p>
        </w:tc>
        <w:tc>
          <w:tcPr>
            <w:tcW w:w="905" w:type="dxa"/>
          </w:tcPr>
          <w:p w:rsidR="00220F73" w:rsidRPr="00FE426A" w:rsidRDefault="00220F73" w:rsidP="00103AC0">
            <w:pPr>
              <w:rPr>
                <w:sz w:val="20"/>
                <w:szCs w:val="20"/>
              </w:rPr>
            </w:pP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p>
        </w:tc>
        <w:tc>
          <w:tcPr>
            <w:tcW w:w="805" w:type="dxa"/>
          </w:tcPr>
          <w:p w:rsidR="00220F73" w:rsidRPr="00FE426A" w:rsidRDefault="00220F73" w:rsidP="00103AC0">
            <w:pPr>
              <w:rPr>
                <w:sz w:val="20"/>
                <w:szCs w:val="20"/>
              </w:rPr>
            </w:pPr>
          </w:p>
        </w:tc>
      </w:tr>
      <w:tr w:rsidR="00220F73" w:rsidTr="00103AC0">
        <w:tc>
          <w:tcPr>
            <w:tcW w:w="12950" w:type="dxa"/>
            <w:gridSpan w:val="10"/>
          </w:tcPr>
          <w:p w:rsidR="00220F73" w:rsidRPr="00FE426A" w:rsidRDefault="00220F73" w:rsidP="00103AC0">
            <w:pPr>
              <w:rPr>
                <w:b/>
                <w:sz w:val="20"/>
                <w:szCs w:val="20"/>
              </w:rPr>
            </w:pPr>
            <w:r w:rsidRPr="00FE426A">
              <w:rPr>
                <w:b/>
                <w:sz w:val="20"/>
                <w:szCs w:val="20"/>
              </w:rPr>
              <w:t>Biological Process</w:t>
            </w:r>
          </w:p>
        </w:tc>
      </w:tr>
      <w:tr w:rsidR="00220F73" w:rsidTr="00103AC0">
        <w:tc>
          <w:tcPr>
            <w:tcW w:w="1435" w:type="dxa"/>
          </w:tcPr>
          <w:p w:rsidR="00220F73" w:rsidRPr="00FE426A" w:rsidRDefault="00220F73" w:rsidP="00103AC0">
            <w:pPr>
              <w:rPr>
                <w:sz w:val="20"/>
                <w:szCs w:val="20"/>
              </w:rPr>
            </w:pPr>
            <w:r w:rsidRPr="00FE426A">
              <w:rPr>
                <w:sz w:val="20"/>
                <w:szCs w:val="20"/>
              </w:rPr>
              <w:t>GO:0065007</w:t>
            </w:r>
          </w:p>
        </w:tc>
        <w:tc>
          <w:tcPr>
            <w:tcW w:w="5400" w:type="dxa"/>
          </w:tcPr>
          <w:p w:rsidR="00220F73" w:rsidRPr="00FE426A" w:rsidRDefault="00220F73" w:rsidP="00103AC0">
            <w:pPr>
              <w:rPr>
                <w:sz w:val="20"/>
                <w:szCs w:val="20"/>
              </w:rPr>
            </w:pPr>
            <w:r w:rsidRPr="00FE426A">
              <w:rPr>
                <w:sz w:val="20"/>
                <w:szCs w:val="20"/>
              </w:rPr>
              <w:t>biological regulation</w:t>
            </w:r>
          </w:p>
        </w:tc>
        <w:tc>
          <w:tcPr>
            <w:tcW w:w="990" w:type="dxa"/>
          </w:tcPr>
          <w:p w:rsidR="00220F73" w:rsidRPr="00FE426A" w:rsidRDefault="00220F73" w:rsidP="00103AC0">
            <w:pPr>
              <w:rPr>
                <w:sz w:val="20"/>
                <w:szCs w:val="20"/>
              </w:rPr>
            </w:pPr>
            <w:r w:rsidRPr="00FE426A">
              <w:rPr>
                <w:sz w:val="20"/>
                <w:szCs w:val="20"/>
              </w:rPr>
              <w:t>8.10e-07</w:t>
            </w:r>
          </w:p>
        </w:tc>
        <w:tc>
          <w:tcPr>
            <w:tcW w:w="1080" w:type="dxa"/>
          </w:tcPr>
          <w:p w:rsidR="00220F73" w:rsidRPr="00FE426A" w:rsidRDefault="00220F73" w:rsidP="00103AC0">
            <w:pPr>
              <w:rPr>
                <w:sz w:val="20"/>
                <w:szCs w:val="20"/>
              </w:rPr>
            </w:pPr>
            <w:r w:rsidRPr="00FE426A">
              <w:rPr>
                <w:sz w:val="20"/>
                <w:szCs w:val="20"/>
              </w:rPr>
              <w:t>0.0032</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130</w:t>
            </w:r>
          </w:p>
        </w:tc>
        <w:tc>
          <w:tcPr>
            <w:tcW w:w="905" w:type="dxa"/>
          </w:tcPr>
          <w:p w:rsidR="00220F73" w:rsidRPr="00FE426A" w:rsidRDefault="00220F73" w:rsidP="00103AC0">
            <w:pPr>
              <w:rPr>
                <w:sz w:val="20"/>
                <w:szCs w:val="20"/>
              </w:rPr>
            </w:pPr>
            <w:r>
              <w:rPr>
                <w:sz w:val="20"/>
                <w:szCs w:val="20"/>
              </w:rPr>
              <w:t>87</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127</w:t>
            </w:r>
          </w:p>
        </w:tc>
        <w:tc>
          <w:tcPr>
            <w:tcW w:w="805" w:type="dxa"/>
          </w:tcPr>
          <w:p w:rsidR="00220F73" w:rsidRPr="00FE426A" w:rsidRDefault="00220F73" w:rsidP="00103AC0">
            <w:pPr>
              <w:rPr>
                <w:sz w:val="20"/>
                <w:szCs w:val="20"/>
              </w:rPr>
            </w:pPr>
            <w:r>
              <w:rPr>
                <w:sz w:val="20"/>
                <w:szCs w:val="20"/>
              </w:rPr>
              <w:t>90</w:t>
            </w:r>
          </w:p>
        </w:tc>
      </w:tr>
      <w:tr w:rsidR="00220F73" w:rsidTr="00103AC0">
        <w:tc>
          <w:tcPr>
            <w:tcW w:w="1435" w:type="dxa"/>
          </w:tcPr>
          <w:p w:rsidR="00220F73" w:rsidRPr="00FE426A" w:rsidRDefault="00220F73" w:rsidP="00103AC0">
            <w:pPr>
              <w:rPr>
                <w:sz w:val="20"/>
                <w:szCs w:val="20"/>
              </w:rPr>
            </w:pPr>
            <w:r w:rsidRPr="00FE426A">
              <w:rPr>
                <w:sz w:val="20"/>
                <w:szCs w:val="20"/>
              </w:rPr>
              <w:t>GO:0050794</w:t>
            </w:r>
          </w:p>
        </w:tc>
        <w:tc>
          <w:tcPr>
            <w:tcW w:w="5400" w:type="dxa"/>
          </w:tcPr>
          <w:p w:rsidR="00220F73" w:rsidRPr="00FE426A" w:rsidRDefault="00220F73" w:rsidP="00103AC0">
            <w:pPr>
              <w:rPr>
                <w:sz w:val="20"/>
                <w:szCs w:val="20"/>
              </w:rPr>
            </w:pPr>
            <w:r w:rsidRPr="00DC3A0C">
              <w:rPr>
                <w:sz w:val="20"/>
                <w:szCs w:val="20"/>
              </w:rPr>
              <w:t>regulation of cellular process</w:t>
            </w:r>
          </w:p>
        </w:tc>
        <w:tc>
          <w:tcPr>
            <w:tcW w:w="990" w:type="dxa"/>
          </w:tcPr>
          <w:p w:rsidR="00220F73" w:rsidRPr="00FE426A" w:rsidRDefault="00220F73" w:rsidP="00103AC0">
            <w:pPr>
              <w:rPr>
                <w:sz w:val="20"/>
                <w:szCs w:val="20"/>
              </w:rPr>
            </w:pPr>
            <w:r w:rsidRPr="00DC3A0C">
              <w:rPr>
                <w:sz w:val="20"/>
                <w:szCs w:val="20"/>
              </w:rPr>
              <w:t>9.39e-07</w:t>
            </w:r>
          </w:p>
        </w:tc>
        <w:tc>
          <w:tcPr>
            <w:tcW w:w="1080" w:type="dxa"/>
          </w:tcPr>
          <w:p w:rsidR="00220F73" w:rsidRPr="00FE426A" w:rsidRDefault="00220F73" w:rsidP="00103AC0">
            <w:pPr>
              <w:rPr>
                <w:sz w:val="20"/>
                <w:szCs w:val="20"/>
              </w:rPr>
            </w:pPr>
            <w:r w:rsidRPr="00DC3A0C">
              <w:rPr>
                <w:sz w:val="20"/>
                <w:szCs w:val="20"/>
              </w:rPr>
              <w:t>0.0032</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121</w:t>
            </w:r>
          </w:p>
        </w:tc>
        <w:tc>
          <w:tcPr>
            <w:tcW w:w="905" w:type="dxa"/>
          </w:tcPr>
          <w:p w:rsidR="00220F73" w:rsidRPr="00FE426A" w:rsidRDefault="00220F73" w:rsidP="00103AC0">
            <w:pPr>
              <w:rPr>
                <w:sz w:val="20"/>
                <w:szCs w:val="20"/>
              </w:rPr>
            </w:pPr>
            <w:r>
              <w:rPr>
                <w:sz w:val="20"/>
                <w:szCs w:val="20"/>
              </w:rPr>
              <w:t>80</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119</w:t>
            </w:r>
          </w:p>
        </w:tc>
        <w:tc>
          <w:tcPr>
            <w:tcW w:w="805" w:type="dxa"/>
          </w:tcPr>
          <w:p w:rsidR="00220F73" w:rsidRPr="00FE426A" w:rsidRDefault="00220F73" w:rsidP="00103AC0">
            <w:pPr>
              <w:rPr>
                <w:sz w:val="20"/>
                <w:szCs w:val="20"/>
              </w:rPr>
            </w:pPr>
            <w:r>
              <w:rPr>
                <w:sz w:val="20"/>
                <w:szCs w:val="20"/>
              </w:rPr>
              <w:t>82</w:t>
            </w:r>
          </w:p>
        </w:tc>
      </w:tr>
      <w:tr w:rsidR="00220F73" w:rsidTr="00103AC0">
        <w:tc>
          <w:tcPr>
            <w:tcW w:w="1435" w:type="dxa"/>
          </w:tcPr>
          <w:p w:rsidR="00220F73" w:rsidRPr="00FE426A" w:rsidRDefault="00220F73" w:rsidP="00103AC0">
            <w:pPr>
              <w:rPr>
                <w:sz w:val="20"/>
                <w:szCs w:val="20"/>
              </w:rPr>
            </w:pPr>
            <w:r w:rsidRPr="00DC3A0C">
              <w:rPr>
                <w:sz w:val="20"/>
                <w:szCs w:val="20"/>
              </w:rPr>
              <w:t>GO:0010556</w:t>
            </w:r>
          </w:p>
        </w:tc>
        <w:tc>
          <w:tcPr>
            <w:tcW w:w="5400" w:type="dxa"/>
          </w:tcPr>
          <w:p w:rsidR="00220F73" w:rsidRPr="00FE426A" w:rsidRDefault="00220F73" w:rsidP="00103AC0">
            <w:pPr>
              <w:rPr>
                <w:sz w:val="20"/>
                <w:szCs w:val="20"/>
              </w:rPr>
            </w:pPr>
            <w:r w:rsidRPr="00DC3A0C">
              <w:rPr>
                <w:sz w:val="20"/>
                <w:szCs w:val="20"/>
              </w:rPr>
              <w:t>regulation of macromolecule biosynthetic process</w:t>
            </w:r>
          </w:p>
        </w:tc>
        <w:tc>
          <w:tcPr>
            <w:tcW w:w="990" w:type="dxa"/>
          </w:tcPr>
          <w:p w:rsidR="00220F73" w:rsidRPr="00FE426A" w:rsidRDefault="00220F73" w:rsidP="00103AC0">
            <w:pPr>
              <w:rPr>
                <w:sz w:val="20"/>
                <w:szCs w:val="20"/>
              </w:rPr>
            </w:pPr>
            <w:r w:rsidRPr="00DC3A0C">
              <w:rPr>
                <w:sz w:val="20"/>
                <w:szCs w:val="20"/>
              </w:rPr>
              <w:t>1.43e-06</w:t>
            </w:r>
          </w:p>
        </w:tc>
        <w:tc>
          <w:tcPr>
            <w:tcW w:w="1080" w:type="dxa"/>
          </w:tcPr>
          <w:p w:rsidR="00220F73" w:rsidRPr="00FE426A" w:rsidRDefault="00220F73" w:rsidP="00103AC0">
            <w:pPr>
              <w:rPr>
                <w:sz w:val="20"/>
                <w:szCs w:val="20"/>
              </w:rPr>
            </w:pPr>
            <w:r w:rsidRPr="00DC3A0C">
              <w:rPr>
                <w:sz w:val="20"/>
                <w:szCs w:val="20"/>
              </w:rPr>
              <w:t>0.0040</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60</w:t>
            </w:r>
          </w:p>
        </w:tc>
        <w:tc>
          <w:tcPr>
            <w:tcW w:w="905" w:type="dxa"/>
          </w:tcPr>
          <w:p w:rsidR="00220F73" w:rsidRPr="00FE426A" w:rsidRDefault="00220F73" w:rsidP="00103AC0">
            <w:pPr>
              <w:rPr>
                <w:sz w:val="20"/>
                <w:szCs w:val="20"/>
              </w:rPr>
            </w:pPr>
            <w:r>
              <w:rPr>
                <w:sz w:val="20"/>
                <w:szCs w:val="20"/>
              </w:rPr>
              <w:t>40</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55</w:t>
            </w:r>
          </w:p>
        </w:tc>
        <w:tc>
          <w:tcPr>
            <w:tcW w:w="805" w:type="dxa"/>
          </w:tcPr>
          <w:p w:rsidR="00220F73" w:rsidRPr="00FE426A" w:rsidRDefault="00220F73" w:rsidP="00103AC0">
            <w:pPr>
              <w:rPr>
                <w:sz w:val="20"/>
                <w:szCs w:val="20"/>
              </w:rPr>
            </w:pPr>
            <w:r>
              <w:rPr>
                <w:sz w:val="20"/>
                <w:szCs w:val="20"/>
              </w:rPr>
              <w:t>45</w:t>
            </w:r>
          </w:p>
        </w:tc>
      </w:tr>
      <w:tr w:rsidR="00220F73" w:rsidTr="00103AC0">
        <w:tc>
          <w:tcPr>
            <w:tcW w:w="1435" w:type="dxa"/>
          </w:tcPr>
          <w:p w:rsidR="00220F73" w:rsidRPr="00DC3A0C" w:rsidRDefault="00220F73" w:rsidP="00103AC0">
            <w:pPr>
              <w:rPr>
                <w:sz w:val="20"/>
                <w:szCs w:val="20"/>
              </w:rPr>
            </w:pPr>
            <w:r w:rsidRPr="00DC3A0C">
              <w:rPr>
                <w:sz w:val="20"/>
                <w:szCs w:val="20"/>
              </w:rPr>
              <w:t>GO:0060255</w:t>
            </w:r>
          </w:p>
        </w:tc>
        <w:tc>
          <w:tcPr>
            <w:tcW w:w="5400" w:type="dxa"/>
          </w:tcPr>
          <w:p w:rsidR="00220F73" w:rsidRPr="00DC3A0C" w:rsidRDefault="00220F73" w:rsidP="00103AC0">
            <w:pPr>
              <w:rPr>
                <w:sz w:val="20"/>
                <w:szCs w:val="20"/>
              </w:rPr>
            </w:pPr>
            <w:r w:rsidRPr="00DC3A0C">
              <w:rPr>
                <w:sz w:val="20"/>
                <w:szCs w:val="20"/>
              </w:rPr>
              <w:t>regulation of macromolecule metabolic process</w:t>
            </w:r>
          </w:p>
        </w:tc>
        <w:tc>
          <w:tcPr>
            <w:tcW w:w="990" w:type="dxa"/>
          </w:tcPr>
          <w:p w:rsidR="00220F73" w:rsidRPr="00DC3A0C" w:rsidRDefault="00220F73" w:rsidP="00103AC0">
            <w:pPr>
              <w:rPr>
                <w:sz w:val="20"/>
                <w:szCs w:val="20"/>
              </w:rPr>
            </w:pPr>
            <w:r w:rsidRPr="00DC3A0C">
              <w:rPr>
                <w:sz w:val="20"/>
                <w:szCs w:val="20"/>
              </w:rPr>
              <w:t>3.63</w:t>
            </w:r>
            <w:r>
              <w:rPr>
                <w:sz w:val="20"/>
                <w:szCs w:val="20"/>
              </w:rPr>
              <w:t>e</w:t>
            </w:r>
            <w:r w:rsidRPr="00DC3A0C">
              <w:rPr>
                <w:sz w:val="20"/>
                <w:szCs w:val="20"/>
              </w:rPr>
              <w:t>-06</w:t>
            </w:r>
          </w:p>
        </w:tc>
        <w:tc>
          <w:tcPr>
            <w:tcW w:w="1080" w:type="dxa"/>
          </w:tcPr>
          <w:p w:rsidR="00220F73" w:rsidRPr="00DC3A0C" w:rsidRDefault="00220F73" w:rsidP="00103AC0">
            <w:pPr>
              <w:rPr>
                <w:sz w:val="20"/>
                <w:szCs w:val="20"/>
              </w:rPr>
            </w:pPr>
            <w:r w:rsidRPr="00DC3A0C">
              <w:rPr>
                <w:sz w:val="20"/>
                <w:szCs w:val="20"/>
              </w:rPr>
              <w:t>0.0075</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77</w:t>
            </w:r>
          </w:p>
        </w:tc>
        <w:tc>
          <w:tcPr>
            <w:tcW w:w="905" w:type="dxa"/>
          </w:tcPr>
          <w:p w:rsidR="00220F73" w:rsidRPr="00FE426A" w:rsidRDefault="00220F73" w:rsidP="00103AC0">
            <w:pPr>
              <w:rPr>
                <w:sz w:val="20"/>
                <w:szCs w:val="20"/>
              </w:rPr>
            </w:pPr>
            <w:r>
              <w:rPr>
                <w:sz w:val="20"/>
                <w:szCs w:val="20"/>
              </w:rPr>
              <w:t>53</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74</w:t>
            </w:r>
          </w:p>
        </w:tc>
        <w:tc>
          <w:tcPr>
            <w:tcW w:w="805" w:type="dxa"/>
          </w:tcPr>
          <w:p w:rsidR="00220F73" w:rsidRPr="00FE426A" w:rsidRDefault="00220F73" w:rsidP="00103AC0">
            <w:pPr>
              <w:rPr>
                <w:sz w:val="20"/>
                <w:szCs w:val="20"/>
              </w:rPr>
            </w:pPr>
            <w:r>
              <w:rPr>
                <w:sz w:val="20"/>
                <w:szCs w:val="20"/>
              </w:rPr>
              <w:t>56</w:t>
            </w:r>
          </w:p>
        </w:tc>
      </w:tr>
      <w:tr w:rsidR="00220F73" w:rsidTr="00103AC0">
        <w:tc>
          <w:tcPr>
            <w:tcW w:w="1435" w:type="dxa"/>
          </w:tcPr>
          <w:p w:rsidR="00220F73" w:rsidRPr="00DC3A0C" w:rsidRDefault="00220F73" w:rsidP="00103AC0">
            <w:pPr>
              <w:rPr>
                <w:sz w:val="20"/>
                <w:szCs w:val="20"/>
              </w:rPr>
            </w:pPr>
            <w:r w:rsidRPr="00DC3A0C">
              <w:rPr>
                <w:sz w:val="20"/>
                <w:szCs w:val="20"/>
              </w:rPr>
              <w:t>GO:0031326</w:t>
            </w:r>
          </w:p>
        </w:tc>
        <w:tc>
          <w:tcPr>
            <w:tcW w:w="5400" w:type="dxa"/>
          </w:tcPr>
          <w:p w:rsidR="00220F73" w:rsidRPr="00DC3A0C" w:rsidRDefault="00220F73" w:rsidP="00103AC0">
            <w:pPr>
              <w:rPr>
                <w:sz w:val="20"/>
                <w:szCs w:val="20"/>
              </w:rPr>
            </w:pPr>
            <w:r w:rsidRPr="00DC3A0C">
              <w:rPr>
                <w:sz w:val="20"/>
                <w:szCs w:val="20"/>
              </w:rPr>
              <w:t>regulation of cellular biosynthetic process</w:t>
            </w:r>
          </w:p>
        </w:tc>
        <w:tc>
          <w:tcPr>
            <w:tcW w:w="990" w:type="dxa"/>
          </w:tcPr>
          <w:p w:rsidR="00220F73" w:rsidRPr="00DC3A0C" w:rsidRDefault="00220F73" w:rsidP="00103AC0">
            <w:pPr>
              <w:rPr>
                <w:sz w:val="20"/>
                <w:szCs w:val="20"/>
              </w:rPr>
            </w:pPr>
            <w:r w:rsidRPr="00DC3A0C">
              <w:rPr>
                <w:sz w:val="20"/>
                <w:szCs w:val="20"/>
              </w:rPr>
              <w:t>3.76e-06</w:t>
            </w:r>
          </w:p>
        </w:tc>
        <w:tc>
          <w:tcPr>
            <w:tcW w:w="1080" w:type="dxa"/>
          </w:tcPr>
          <w:p w:rsidR="00220F73" w:rsidRPr="00DC3A0C" w:rsidRDefault="00220F73" w:rsidP="00103AC0">
            <w:pPr>
              <w:rPr>
                <w:sz w:val="20"/>
                <w:szCs w:val="20"/>
              </w:rPr>
            </w:pPr>
            <w:r w:rsidRPr="00DC3A0C">
              <w:rPr>
                <w:sz w:val="20"/>
                <w:szCs w:val="20"/>
              </w:rPr>
              <w:t>0.0075</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61</w:t>
            </w:r>
          </w:p>
        </w:tc>
        <w:tc>
          <w:tcPr>
            <w:tcW w:w="905" w:type="dxa"/>
          </w:tcPr>
          <w:p w:rsidR="00220F73" w:rsidRPr="00FE426A" w:rsidRDefault="00220F73" w:rsidP="00103AC0">
            <w:pPr>
              <w:rPr>
                <w:sz w:val="20"/>
                <w:szCs w:val="20"/>
              </w:rPr>
            </w:pPr>
            <w:r>
              <w:rPr>
                <w:sz w:val="20"/>
                <w:szCs w:val="20"/>
              </w:rPr>
              <w:t>40</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55</w:t>
            </w:r>
          </w:p>
        </w:tc>
        <w:tc>
          <w:tcPr>
            <w:tcW w:w="805" w:type="dxa"/>
          </w:tcPr>
          <w:p w:rsidR="00220F73" w:rsidRPr="00FE426A" w:rsidRDefault="00220F73" w:rsidP="00103AC0">
            <w:pPr>
              <w:rPr>
                <w:sz w:val="20"/>
                <w:szCs w:val="20"/>
              </w:rPr>
            </w:pPr>
            <w:r>
              <w:rPr>
                <w:sz w:val="20"/>
                <w:szCs w:val="20"/>
              </w:rPr>
              <w:t>46</w:t>
            </w:r>
          </w:p>
        </w:tc>
      </w:tr>
      <w:tr w:rsidR="00220F73" w:rsidTr="00103AC0">
        <w:tc>
          <w:tcPr>
            <w:tcW w:w="1435" w:type="dxa"/>
          </w:tcPr>
          <w:p w:rsidR="00220F73" w:rsidRPr="00DC3A0C" w:rsidRDefault="00220F73" w:rsidP="00103AC0">
            <w:pPr>
              <w:rPr>
                <w:sz w:val="20"/>
                <w:szCs w:val="20"/>
              </w:rPr>
            </w:pPr>
            <w:r w:rsidRPr="00DC3A0C">
              <w:rPr>
                <w:sz w:val="20"/>
                <w:szCs w:val="20"/>
              </w:rPr>
              <w:t>GO:0019222</w:t>
            </w:r>
          </w:p>
        </w:tc>
        <w:tc>
          <w:tcPr>
            <w:tcW w:w="5400" w:type="dxa"/>
          </w:tcPr>
          <w:p w:rsidR="00220F73" w:rsidRPr="00DC3A0C" w:rsidRDefault="00220F73" w:rsidP="00103AC0">
            <w:pPr>
              <w:rPr>
                <w:sz w:val="20"/>
                <w:szCs w:val="20"/>
              </w:rPr>
            </w:pPr>
            <w:r w:rsidRPr="00DC3A0C">
              <w:rPr>
                <w:sz w:val="20"/>
                <w:szCs w:val="20"/>
              </w:rPr>
              <w:t>regulation of metabolic process</w:t>
            </w:r>
          </w:p>
        </w:tc>
        <w:tc>
          <w:tcPr>
            <w:tcW w:w="990" w:type="dxa"/>
          </w:tcPr>
          <w:p w:rsidR="00220F73" w:rsidRPr="00DC3A0C" w:rsidRDefault="00220F73" w:rsidP="00103AC0">
            <w:pPr>
              <w:rPr>
                <w:sz w:val="20"/>
                <w:szCs w:val="20"/>
              </w:rPr>
            </w:pPr>
            <w:r w:rsidRPr="00DC3A0C">
              <w:rPr>
                <w:sz w:val="20"/>
                <w:szCs w:val="20"/>
              </w:rPr>
              <w:t>4.29e-06</w:t>
            </w:r>
          </w:p>
        </w:tc>
        <w:tc>
          <w:tcPr>
            <w:tcW w:w="1080" w:type="dxa"/>
          </w:tcPr>
          <w:p w:rsidR="00220F73" w:rsidRPr="00DC3A0C" w:rsidRDefault="00220F73" w:rsidP="00103AC0">
            <w:pPr>
              <w:rPr>
                <w:sz w:val="20"/>
                <w:szCs w:val="20"/>
              </w:rPr>
            </w:pPr>
            <w:r w:rsidRPr="00DC3A0C">
              <w:rPr>
                <w:sz w:val="20"/>
                <w:szCs w:val="20"/>
              </w:rPr>
              <w:t>0.0075</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82</w:t>
            </w:r>
          </w:p>
        </w:tc>
        <w:tc>
          <w:tcPr>
            <w:tcW w:w="905" w:type="dxa"/>
          </w:tcPr>
          <w:p w:rsidR="00220F73" w:rsidRPr="00FE426A" w:rsidRDefault="00220F73" w:rsidP="00103AC0">
            <w:pPr>
              <w:rPr>
                <w:sz w:val="20"/>
                <w:szCs w:val="20"/>
              </w:rPr>
            </w:pPr>
            <w:r>
              <w:rPr>
                <w:sz w:val="20"/>
                <w:szCs w:val="20"/>
              </w:rPr>
              <w:t>61</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79</w:t>
            </w:r>
          </w:p>
        </w:tc>
        <w:tc>
          <w:tcPr>
            <w:tcW w:w="805" w:type="dxa"/>
          </w:tcPr>
          <w:p w:rsidR="00220F73" w:rsidRPr="00FE426A" w:rsidRDefault="00220F73" w:rsidP="00103AC0">
            <w:pPr>
              <w:rPr>
                <w:sz w:val="20"/>
                <w:szCs w:val="20"/>
              </w:rPr>
            </w:pPr>
            <w:r>
              <w:rPr>
                <w:sz w:val="20"/>
                <w:szCs w:val="20"/>
              </w:rPr>
              <w:t>64</w:t>
            </w:r>
          </w:p>
        </w:tc>
      </w:tr>
      <w:tr w:rsidR="00220F73" w:rsidTr="00103AC0">
        <w:tc>
          <w:tcPr>
            <w:tcW w:w="1435" w:type="dxa"/>
          </w:tcPr>
          <w:p w:rsidR="00220F73" w:rsidRPr="00DC3A0C" w:rsidRDefault="00220F73" w:rsidP="00103AC0">
            <w:pPr>
              <w:rPr>
                <w:sz w:val="20"/>
                <w:szCs w:val="20"/>
              </w:rPr>
            </w:pPr>
            <w:r w:rsidRPr="00DC3A0C">
              <w:rPr>
                <w:sz w:val="20"/>
                <w:szCs w:val="20"/>
              </w:rPr>
              <w:t>GO:0010468</w:t>
            </w:r>
          </w:p>
        </w:tc>
        <w:tc>
          <w:tcPr>
            <w:tcW w:w="5400" w:type="dxa"/>
          </w:tcPr>
          <w:p w:rsidR="00220F73" w:rsidRPr="00DC3A0C" w:rsidRDefault="00220F73" w:rsidP="00103AC0">
            <w:pPr>
              <w:rPr>
                <w:sz w:val="20"/>
                <w:szCs w:val="20"/>
              </w:rPr>
            </w:pPr>
            <w:r w:rsidRPr="00DC3A0C">
              <w:rPr>
                <w:sz w:val="20"/>
                <w:szCs w:val="20"/>
              </w:rPr>
              <w:t>regulation of gene expression</w:t>
            </w:r>
          </w:p>
        </w:tc>
        <w:tc>
          <w:tcPr>
            <w:tcW w:w="990" w:type="dxa"/>
          </w:tcPr>
          <w:p w:rsidR="00220F73" w:rsidRPr="00DC3A0C" w:rsidRDefault="00220F73" w:rsidP="00103AC0">
            <w:pPr>
              <w:rPr>
                <w:sz w:val="20"/>
                <w:szCs w:val="20"/>
              </w:rPr>
            </w:pPr>
            <w:r w:rsidRPr="00DC3A0C">
              <w:rPr>
                <w:sz w:val="20"/>
                <w:szCs w:val="20"/>
              </w:rPr>
              <w:t>4.43e-06</w:t>
            </w:r>
          </w:p>
        </w:tc>
        <w:tc>
          <w:tcPr>
            <w:tcW w:w="1080" w:type="dxa"/>
          </w:tcPr>
          <w:p w:rsidR="00220F73" w:rsidRPr="00DC3A0C" w:rsidRDefault="00220F73" w:rsidP="00103AC0">
            <w:pPr>
              <w:rPr>
                <w:sz w:val="20"/>
                <w:szCs w:val="20"/>
              </w:rPr>
            </w:pPr>
            <w:r w:rsidRPr="00DC3A0C">
              <w:rPr>
                <w:sz w:val="20"/>
                <w:szCs w:val="20"/>
              </w:rPr>
              <w:t>0.0075</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63</w:t>
            </w:r>
          </w:p>
        </w:tc>
        <w:tc>
          <w:tcPr>
            <w:tcW w:w="905" w:type="dxa"/>
          </w:tcPr>
          <w:p w:rsidR="00220F73" w:rsidRPr="00FE426A" w:rsidRDefault="00220F73" w:rsidP="00103AC0">
            <w:pPr>
              <w:rPr>
                <w:sz w:val="20"/>
                <w:szCs w:val="20"/>
              </w:rPr>
            </w:pPr>
            <w:r>
              <w:rPr>
                <w:sz w:val="20"/>
                <w:szCs w:val="20"/>
              </w:rPr>
              <w:t>42</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59</w:t>
            </w:r>
          </w:p>
        </w:tc>
        <w:tc>
          <w:tcPr>
            <w:tcW w:w="805" w:type="dxa"/>
          </w:tcPr>
          <w:p w:rsidR="00220F73" w:rsidRPr="00FE426A" w:rsidRDefault="00220F73" w:rsidP="00103AC0">
            <w:pPr>
              <w:rPr>
                <w:sz w:val="20"/>
                <w:szCs w:val="20"/>
              </w:rPr>
            </w:pPr>
            <w:r>
              <w:rPr>
                <w:sz w:val="20"/>
                <w:szCs w:val="20"/>
              </w:rPr>
              <w:t>46</w:t>
            </w:r>
          </w:p>
        </w:tc>
      </w:tr>
      <w:tr w:rsidR="00220F73" w:rsidTr="00103AC0">
        <w:tc>
          <w:tcPr>
            <w:tcW w:w="1435" w:type="dxa"/>
          </w:tcPr>
          <w:p w:rsidR="00220F73" w:rsidRPr="00DC3A0C" w:rsidRDefault="00220F73" w:rsidP="00103AC0">
            <w:pPr>
              <w:rPr>
                <w:sz w:val="20"/>
                <w:szCs w:val="20"/>
              </w:rPr>
            </w:pPr>
            <w:r w:rsidRPr="00055727">
              <w:rPr>
                <w:sz w:val="20"/>
                <w:szCs w:val="20"/>
              </w:rPr>
              <w:t>GO:0009889</w:t>
            </w:r>
          </w:p>
        </w:tc>
        <w:tc>
          <w:tcPr>
            <w:tcW w:w="5400" w:type="dxa"/>
          </w:tcPr>
          <w:p w:rsidR="00220F73" w:rsidRPr="00DC3A0C" w:rsidRDefault="00220F73" w:rsidP="00103AC0">
            <w:pPr>
              <w:rPr>
                <w:sz w:val="20"/>
                <w:szCs w:val="20"/>
              </w:rPr>
            </w:pPr>
            <w:r w:rsidRPr="00055727">
              <w:rPr>
                <w:sz w:val="20"/>
                <w:szCs w:val="20"/>
              </w:rPr>
              <w:t>regulation of biosynthetic process</w:t>
            </w:r>
          </w:p>
        </w:tc>
        <w:tc>
          <w:tcPr>
            <w:tcW w:w="990" w:type="dxa"/>
          </w:tcPr>
          <w:p w:rsidR="00220F73" w:rsidRPr="00DC3A0C" w:rsidRDefault="00220F73" w:rsidP="00103AC0">
            <w:pPr>
              <w:rPr>
                <w:sz w:val="20"/>
                <w:szCs w:val="20"/>
              </w:rPr>
            </w:pPr>
            <w:r w:rsidRPr="00055727">
              <w:rPr>
                <w:sz w:val="20"/>
                <w:szCs w:val="20"/>
              </w:rPr>
              <w:t>6.28e-06</w:t>
            </w:r>
          </w:p>
        </w:tc>
        <w:tc>
          <w:tcPr>
            <w:tcW w:w="1080" w:type="dxa"/>
          </w:tcPr>
          <w:p w:rsidR="00220F73" w:rsidRPr="00DC3A0C" w:rsidRDefault="00220F73" w:rsidP="00103AC0">
            <w:pPr>
              <w:rPr>
                <w:sz w:val="20"/>
                <w:szCs w:val="20"/>
              </w:rPr>
            </w:pPr>
            <w:r w:rsidRPr="00055727">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61</w:t>
            </w:r>
          </w:p>
        </w:tc>
        <w:tc>
          <w:tcPr>
            <w:tcW w:w="905" w:type="dxa"/>
          </w:tcPr>
          <w:p w:rsidR="00220F73" w:rsidRPr="00FE426A" w:rsidRDefault="00220F73" w:rsidP="00103AC0">
            <w:pPr>
              <w:rPr>
                <w:sz w:val="20"/>
                <w:szCs w:val="20"/>
              </w:rPr>
            </w:pPr>
            <w:r>
              <w:rPr>
                <w:sz w:val="20"/>
                <w:szCs w:val="20"/>
              </w:rPr>
              <w:t>40</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55</w:t>
            </w:r>
          </w:p>
        </w:tc>
        <w:tc>
          <w:tcPr>
            <w:tcW w:w="805" w:type="dxa"/>
          </w:tcPr>
          <w:p w:rsidR="00220F73" w:rsidRPr="00FE426A" w:rsidRDefault="00220F73" w:rsidP="00103AC0">
            <w:pPr>
              <w:rPr>
                <w:sz w:val="20"/>
                <w:szCs w:val="20"/>
              </w:rPr>
            </w:pPr>
            <w:r>
              <w:rPr>
                <w:sz w:val="20"/>
                <w:szCs w:val="20"/>
              </w:rPr>
              <w:t>46</w:t>
            </w:r>
          </w:p>
        </w:tc>
      </w:tr>
      <w:tr w:rsidR="00220F73" w:rsidTr="00103AC0">
        <w:tc>
          <w:tcPr>
            <w:tcW w:w="1435" w:type="dxa"/>
          </w:tcPr>
          <w:p w:rsidR="00220F73" w:rsidRPr="00055727" w:rsidRDefault="00220F73" w:rsidP="00103AC0">
            <w:pPr>
              <w:rPr>
                <w:sz w:val="20"/>
                <w:szCs w:val="20"/>
              </w:rPr>
            </w:pPr>
            <w:r w:rsidRPr="00055727">
              <w:rPr>
                <w:sz w:val="20"/>
                <w:szCs w:val="20"/>
              </w:rPr>
              <w:t>GO:0007165</w:t>
            </w:r>
          </w:p>
        </w:tc>
        <w:tc>
          <w:tcPr>
            <w:tcW w:w="5400" w:type="dxa"/>
          </w:tcPr>
          <w:p w:rsidR="00220F73" w:rsidRPr="00055727" w:rsidRDefault="00220F73" w:rsidP="00103AC0">
            <w:pPr>
              <w:rPr>
                <w:sz w:val="20"/>
                <w:szCs w:val="20"/>
              </w:rPr>
            </w:pPr>
            <w:r w:rsidRPr="00055727">
              <w:rPr>
                <w:sz w:val="20"/>
                <w:szCs w:val="20"/>
              </w:rPr>
              <w:t>signal transduction</w:t>
            </w:r>
          </w:p>
        </w:tc>
        <w:tc>
          <w:tcPr>
            <w:tcW w:w="990" w:type="dxa"/>
          </w:tcPr>
          <w:p w:rsidR="00220F73" w:rsidRPr="00055727" w:rsidRDefault="00220F73" w:rsidP="00103AC0">
            <w:pPr>
              <w:rPr>
                <w:sz w:val="20"/>
                <w:szCs w:val="20"/>
              </w:rPr>
            </w:pPr>
            <w:r w:rsidRPr="00055727">
              <w:rPr>
                <w:sz w:val="20"/>
                <w:szCs w:val="20"/>
              </w:rPr>
              <w:t>6.58e-06</w:t>
            </w:r>
          </w:p>
        </w:tc>
        <w:tc>
          <w:tcPr>
            <w:tcW w:w="1080" w:type="dxa"/>
          </w:tcPr>
          <w:p w:rsidR="00220F73" w:rsidRPr="00055727" w:rsidRDefault="00220F73" w:rsidP="00103AC0">
            <w:pPr>
              <w:rPr>
                <w:sz w:val="20"/>
                <w:szCs w:val="20"/>
              </w:rPr>
            </w:pPr>
            <w:r w:rsidRPr="00055727">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59</w:t>
            </w:r>
          </w:p>
        </w:tc>
        <w:tc>
          <w:tcPr>
            <w:tcW w:w="905" w:type="dxa"/>
          </w:tcPr>
          <w:p w:rsidR="00220F73" w:rsidRPr="00FE426A" w:rsidRDefault="00220F73" w:rsidP="00103AC0">
            <w:pPr>
              <w:rPr>
                <w:sz w:val="20"/>
                <w:szCs w:val="20"/>
              </w:rPr>
            </w:pPr>
            <w:r>
              <w:rPr>
                <w:sz w:val="20"/>
                <w:szCs w:val="20"/>
              </w:rPr>
              <w:t>38</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61</w:t>
            </w:r>
          </w:p>
        </w:tc>
        <w:tc>
          <w:tcPr>
            <w:tcW w:w="805" w:type="dxa"/>
          </w:tcPr>
          <w:p w:rsidR="00220F73" w:rsidRPr="00FE426A" w:rsidRDefault="00220F73" w:rsidP="00103AC0">
            <w:pPr>
              <w:rPr>
                <w:sz w:val="20"/>
                <w:szCs w:val="20"/>
              </w:rPr>
            </w:pPr>
            <w:r>
              <w:rPr>
                <w:sz w:val="20"/>
                <w:szCs w:val="20"/>
              </w:rPr>
              <w:t>36</w:t>
            </w:r>
          </w:p>
        </w:tc>
      </w:tr>
      <w:tr w:rsidR="00220F73" w:rsidTr="00103AC0">
        <w:tc>
          <w:tcPr>
            <w:tcW w:w="1435" w:type="dxa"/>
          </w:tcPr>
          <w:p w:rsidR="00220F73" w:rsidRPr="00055727" w:rsidRDefault="00220F73" w:rsidP="00103AC0">
            <w:pPr>
              <w:rPr>
                <w:sz w:val="20"/>
                <w:szCs w:val="20"/>
              </w:rPr>
            </w:pPr>
            <w:r w:rsidRPr="00055727">
              <w:rPr>
                <w:sz w:val="20"/>
                <w:szCs w:val="20"/>
              </w:rPr>
              <w:t>GO:0035556</w:t>
            </w:r>
          </w:p>
        </w:tc>
        <w:tc>
          <w:tcPr>
            <w:tcW w:w="5400" w:type="dxa"/>
          </w:tcPr>
          <w:p w:rsidR="00220F73" w:rsidRPr="00055727" w:rsidRDefault="00220F73" w:rsidP="00103AC0">
            <w:pPr>
              <w:rPr>
                <w:sz w:val="20"/>
                <w:szCs w:val="20"/>
              </w:rPr>
            </w:pPr>
            <w:r w:rsidRPr="00055727">
              <w:rPr>
                <w:sz w:val="20"/>
                <w:szCs w:val="20"/>
              </w:rPr>
              <w:t>intracellular signal transduction</w:t>
            </w:r>
          </w:p>
        </w:tc>
        <w:tc>
          <w:tcPr>
            <w:tcW w:w="990" w:type="dxa"/>
          </w:tcPr>
          <w:p w:rsidR="00220F73" w:rsidRPr="00055727" w:rsidRDefault="00220F73" w:rsidP="00103AC0">
            <w:pPr>
              <w:rPr>
                <w:sz w:val="20"/>
                <w:szCs w:val="20"/>
              </w:rPr>
            </w:pPr>
            <w:r w:rsidRPr="00055727">
              <w:rPr>
                <w:sz w:val="20"/>
                <w:szCs w:val="20"/>
              </w:rPr>
              <w:t>7.37e-06</w:t>
            </w:r>
          </w:p>
        </w:tc>
        <w:tc>
          <w:tcPr>
            <w:tcW w:w="1080" w:type="dxa"/>
          </w:tcPr>
          <w:p w:rsidR="00220F73" w:rsidRPr="00055727" w:rsidRDefault="00220F73" w:rsidP="00103AC0">
            <w:pPr>
              <w:rPr>
                <w:sz w:val="20"/>
                <w:szCs w:val="20"/>
              </w:rPr>
            </w:pPr>
            <w:r w:rsidRPr="00055727">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40</w:t>
            </w:r>
          </w:p>
        </w:tc>
        <w:tc>
          <w:tcPr>
            <w:tcW w:w="905" w:type="dxa"/>
          </w:tcPr>
          <w:p w:rsidR="00220F73" w:rsidRPr="00FE426A" w:rsidRDefault="00220F73" w:rsidP="00103AC0">
            <w:pPr>
              <w:rPr>
                <w:sz w:val="20"/>
                <w:szCs w:val="20"/>
              </w:rPr>
            </w:pPr>
            <w:r>
              <w:rPr>
                <w:sz w:val="20"/>
                <w:szCs w:val="20"/>
              </w:rPr>
              <w:t>12</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39</w:t>
            </w:r>
          </w:p>
        </w:tc>
        <w:tc>
          <w:tcPr>
            <w:tcW w:w="805" w:type="dxa"/>
          </w:tcPr>
          <w:p w:rsidR="00220F73" w:rsidRPr="00FE426A" w:rsidRDefault="00220F73" w:rsidP="00103AC0">
            <w:pPr>
              <w:rPr>
                <w:sz w:val="20"/>
                <w:szCs w:val="20"/>
              </w:rPr>
            </w:pPr>
            <w:r>
              <w:rPr>
                <w:sz w:val="20"/>
                <w:szCs w:val="20"/>
              </w:rPr>
              <w:t>13</w:t>
            </w:r>
          </w:p>
        </w:tc>
      </w:tr>
      <w:tr w:rsidR="00220F73" w:rsidTr="00103AC0">
        <w:tc>
          <w:tcPr>
            <w:tcW w:w="1435" w:type="dxa"/>
          </w:tcPr>
          <w:p w:rsidR="00220F73" w:rsidRPr="00055727" w:rsidRDefault="00220F73" w:rsidP="00103AC0">
            <w:pPr>
              <w:rPr>
                <w:sz w:val="20"/>
                <w:szCs w:val="20"/>
              </w:rPr>
            </w:pPr>
            <w:r w:rsidRPr="00055727">
              <w:rPr>
                <w:sz w:val="20"/>
                <w:szCs w:val="20"/>
              </w:rPr>
              <w:t>GO:0080090</w:t>
            </w:r>
          </w:p>
        </w:tc>
        <w:tc>
          <w:tcPr>
            <w:tcW w:w="5400" w:type="dxa"/>
          </w:tcPr>
          <w:p w:rsidR="00220F73" w:rsidRPr="00055727" w:rsidRDefault="00220F73" w:rsidP="00103AC0">
            <w:pPr>
              <w:rPr>
                <w:sz w:val="20"/>
                <w:szCs w:val="20"/>
              </w:rPr>
            </w:pPr>
            <w:r w:rsidRPr="00055727">
              <w:rPr>
                <w:sz w:val="20"/>
                <w:szCs w:val="20"/>
              </w:rPr>
              <w:t>regulation of primary metabolic process</w:t>
            </w:r>
          </w:p>
        </w:tc>
        <w:tc>
          <w:tcPr>
            <w:tcW w:w="990" w:type="dxa"/>
          </w:tcPr>
          <w:p w:rsidR="00220F73" w:rsidRPr="00055727" w:rsidRDefault="00220F73" w:rsidP="00103AC0">
            <w:pPr>
              <w:rPr>
                <w:sz w:val="20"/>
                <w:szCs w:val="20"/>
              </w:rPr>
            </w:pPr>
            <w:r w:rsidRPr="00055727">
              <w:rPr>
                <w:sz w:val="20"/>
                <w:szCs w:val="20"/>
              </w:rPr>
              <w:t>7.63e-06</w:t>
            </w:r>
          </w:p>
        </w:tc>
        <w:tc>
          <w:tcPr>
            <w:tcW w:w="1080" w:type="dxa"/>
          </w:tcPr>
          <w:p w:rsidR="00220F73" w:rsidRPr="00055727" w:rsidRDefault="00220F73" w:rsidP="00103AC0">
            <w:pPr>
              <w:rPr>
                <w:sz w:val="20"/>
                <w:szCs w:val="20"/>
              </w:rPr>
            </w:pPr>
            <w:r w:rsidRPr="00055727">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74</w:t>
            </w:r>
          </w:p>
        </w:tc>
        <w:tc>
          <w:tcPr>
            <w:tcW w:w="905" w:type="dxa"/>
          </w:tcPr>
          <w:p w:rsidR="00220F73" w:rsidRPr="00FE426A" w:rsidRDefault="00220F73" w:rsidP="00103AC0">
            <w:pPr>
              <w:rPr>
                <w:sz w:val="20"/>
                <w:szCs w:val="20"/>
              </w:rPr>
            </w:pPr>
            <w:r>
              <w:rPr>
                <w:sz w:val="20"/>
                <w:szCs w:val="20"/>
              </w:rPr>
              <w:t>53</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70</w:t>
            </w:r>
          </w:p>
        </w:tc>
        <w:tc>
          <w:tcPr>
            <w:tcW w:w="805" w:type="dxa"/>
          </w:tcPr>
          <w:p w:rsidR="00220F73" w:rsidRPr="00FE426A" w:rsidRDefault="00220F73" w:rsidP="00103AC0">
            <w:pPr>
              <w:rPr>
                <w:sz w:val="20"/>
                <w:szCs w:val="20"/>
              </w:rPr>
            </w:pPr>
            <w:r>
              <w:rPr>
                <w:sz w:val="20"/>
                <w:szCs w:val="20"/>
              </w:rPr>
              <w:t>57</w:t>
            </w:r>
          </w:p>
        </w:tc>
      </w:tr>
      <w:tr w:rsidR="00220F73" w:rsidTr="00103AC0">
        <w:tc>
          <w:tcPr>
            <w:tcW w:w="1435" w:type="dxa"/>
          </w:tcPr>
          <w:p w:rsidR="00220F73" w:rsidRPr="00055727" w:rsidRDefault="00220F73" w:rsidP="00103AC0">
            <w:pPr>
              <w:rPr>
                <w:sz w:val="20"/>
                <w:szCs w:val="20"/>
              </w:rPr>
            </w:pPr>
            <w:r w:rsidRPr="004E7D00">
              <w:rPr>
                <w:sz w:val="20"/>
                <w:szCs w:val="20"/>
              </w:rPr>
              <w:t>GO:0031323</w:t>
            </w:r>
          </w:p>
        </w:tc>
        <w:tc>
          <w:tcPr>
            <w:tcW w:w="5400" w:type="dxa"/>
          </w:tcPr>
          <w:p w:rsidR="00220F73" w:rsidRPr="00055727" w:rsidRDefault="00220F73" w:rsidP="00103AC0">
            <w:pPr>
              <w:rPr>
                <w:sz w:val="20"/>
                <w:szCs w:val="20"/>
              </w:rPr>
            </w:pPr>
            <w:r w:rsidRPr="004E7D00">
              <w:rPr>
                <w:sz w:val="20"/>
                <w:szCs w:val="20"/>
              </w:rPr>
              <w:t>regulation of cellular metabolic process</w:t>
            </w:r>
          </w:p>
        </w:tc>
        <w:tc>
          <w:tcPr>
            <w:tcW w:w="990" w:type="dxa"/>
          </w:tcPr>
          <w:p w:rsidR="00220F73" w:rsidRPr="00055727" w:rsidRDefault="00220F73" w:rsidP="00103AC0">
            <w:pPr>
              <w:rPr>
                <w:sz w:val="20"/>
                <w:szCs w:val="20"/>
              </w:rPr>
            </w:pPr>
            <w:r w:rsidRPr="004E7D00">
              <w:rPr>
                <w:sz w:val="20"/>
                <w:szCs w:val="20"/>
              </w:rPr>
              <w:t>7.97e-06</w:t>
            </w:r>
          </w:p>
        </w:tc>
        <w:tc>
          <w:tcPr>
            <w:tcW w:w="1080" w:type="dxa"/>
          </w:tcPr>
          <w:p w:rsidR="00220F73" w:rsidRPr="00055727" w:rsidRDefault="00220F73" w:rsidP="00103AC0">
            <w:pPr>
              <w:rPr>
                <w:sz w:val="20"/>
                <w:szCs w:val="20"/>
              </w:rPr>
            </w:pPr>
            <w:r w:rsidRPr="004E7D00">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74</w:t>
            </w:r>
          </w:p>
        </w:tc>
        <w:tc>
          <w:tcPr>
            <w:tcW w:w="905" w:type="dxa"/>
          </w:tcPr>
          <w:p w:rsidR="00220F73" w:rsidRPr="00FE426A" w:rsidRDefault="00220F73" w:rsidP="00103AC0">
            <w:pPr>
              <w:rPr>
                <w:sz w:val="20"/>
                <w:szCs w:val="20"/>
              </w:rPr>
            </w:pPr>
            <w:r>
              <w:rPr>
                <w:sz w:val="20"/>
                <w:szCs w:val="20"/>
              </w:rPr>
              <w:t>57</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70</w:t>
            </w:r>
          </w:p>
        </w:tc>
        <w:tc>
          <w:tcPr>
            <w:tcW w:w="805" w:type="dxa"/>
          </w:tcPr>
          <w:p w:rsidR="00220F73" w:rsidRPr="00FE426A" w:rsidRDefault="00220F73" w:rsidP="00103AC0">
            <w:pPr>
              <w:rPr>
                <w:sz w:val="20"/>
                <w:szCs w:val="20"/>
              </w:rPr>
            </w:pPr>
            <w:r>
              <w:rPr>
                <w:sz w:val="20"/>
                <w:szCs w:val="20"/>
              </w:rPr>
              <w:t>61</w:t>
            </w:r>
          </w:p>
        </w:tc>
      </w:tr>
      <w:tr w:rsidR="00220F73" w:rsidTr="00103AC0">
        <w:tc>
          <w:tcPr>
            <w:tcW w:w="1435" w:type="dxa"/>
          </w:tcPr>
          <w:p w:rsidR="00220F73" w:rsidRPr="00055727" w:rsidRDefault="00220F73" w:rsidP="00103AC0">
            <w:pPr>
              <w:rPr>
                <w:sz w:val="20"/>
                <w:szCs w:val="20"/>
              </w:rPr>
            </w:pPr>
            <w:r w:rsidRPr="004E7D00">
              <w:rPr>
                <w:sz w:val="20"/>
                <w:szCs w:val="20"/>
              </w:rPr>
              <w:t>GO:2000112</w:t>
            </w:r>
          </w:p>
        </w:tc>
        <w:tc>
          <w:tcPr>
            <w:tcW w:w="5400" w:type="dxa"/>
          </w:tcPr>
          <w:p w:rsidR="00220F73" w:rsidRPr="00055727" w:rsidRDefault="00220F73" w:rsidP="00103AC0">
            <w:pPr>
              <w:rPr>
                <w:sz w:val="20"/>
                <w:szCs w:val="20"/>
              </w:rPr>
            </w:pPr>
            <w:r w:rsidRPr="004E7D00">
              <w:rPr>
                <w:sz w:val="20"/>
                <w:szCs w:val="20"/>
              </w:rPr>
              <w:t>regulation of cellular macromolecule biosynthetic process</w:t>
            </w:r>
          </w:p>
        </w:tc>
        <w:tc>
          <w:tcPr>
            <w:tcW w:w="990" w:type="dxa"/>
          </w:tcPr>
          <w:p w:rsidR="00220F73" w:rsidRPr="00055727" w:rsidRDefault="00220F73" w:rsidP="00103AC0">
            <w:pPr>
              <w:rPr>
                <w:sz w:val="20"/>
                <w:szCs w:val="20"/>
              </w:rPr>
            </w:pPr>
            <w:r w:rsidRPr="004E7D00">
              <w:rPr>
                <w:sz w:val="20"/>
                <w:szCs w:val="20"/>
              </w:rPr>
              <w:t>8.22e-06</w:t>
            </w:r>
          </w:p>
        </w:tc>
        <w:tc>
          <w:tcPr>
            <w:tcW w:w="1080" w:type="dxa"/>
          </w:tcPr>
          <w:p w:rsidR="00220F73" w:rsidRPr="00055727" w:rsidRDefault="00220F73" w:rsidP="00103AC0">
            <w:pPr>
              <w:rPr>
                <w:sz w:val="20"/>
                <w:szCs w:val="20"/>
              </w:rPr>
            </w:pPr>
            <w:r w:rsidRPr="004E7D00">
              <w:rPr>
                <w:sz w:val="20"/>
                <w:szCs w:val="20"/>
              </w:rPr>
              <w:t>0.0087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57</w:t>
            </w:r>
          </w:p>
        </w:tc>
        <w:tc>
          <w:tcPr>
            <w:tcW w:w="905" w:type="dxa"/>
          </w:tcPr>
          <w:p w:rsidR="00220F73" w:rsidRPr="00FE426A" w:rsidRDefault="00220F73" w:rsidP="00103AC0">
            <w:pPr>
              <w:rPr>
                <w:sz w:val="20"/>
                <w:szCs w:val="20"/>
              </w:rPr>
            </w:pPr>
            <w:r>
              <w:rPr>
                <w:sz w:val="20"/>
                <w:szCs w:val="20"/>
              </w:rPr>
              <w:t>39</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51</w:t>
            </w:r>
          </w:p>
        </w:tc>
        <w:tc>
          <w:tcPr>
            <w:tcW w:w="805" w:type="dxa"/>
          </w:tcPr>
          <w:p w:rsidR="00220F73" w:rsidRPr="00FE426A" w:rsidRDefault="00220F73" w:rsidP="00103AC0">
            <w:pPr>
              <w:rPr>
                <w:sz w:val="20"/>
                <w:szCs w:val="20"/>
              </w:rPr>
            </w:pPr>
            <w:r>
              <w:rPr>
                <w:sz w:val="20"/>
                <w:szCs w:val="20"/>
              </w:rPr>
              <w:t>45</w:t>
            </w:r>
          </w:p>
        </w:tc>
      </w:tr>
      <w:tr w:rsidR="00220F73" w:rsidTr="00103AC0">
        <w:tc>
          <w:tcPr>
            <w:tcW w:w="1435" w:type="dxa"/>
          </w:tcPr>
          <w:p w:rsidR="00220F73" w:rsidRPr="00055727" w:rsidRDefault="00220F73" w:rsidP="00103AC0">
            <w:pPr>
              <w:rPr>
                <w:sz w:val="20"/>
                <w:szCs w:val="20"/>
              </w:rPr>
            </w:pPr>
            <w:r w:rsidRPr="004E7D00">
              <w:rPr>
                <w:sz w:val="20"/>
                <w:szCs w:val="20"/>
              </w:rPr>
              <w:t>GO:2001141</w:t>
            </w:r>
          </w:p>
        </w:tc>
        <w:tc>
          <w:tcPr>
            <w:tcW w:w="5400" w:type="dxa"/>
          </w:tcPr>
          <w:p w:rsidR="00220F73" w:rsidRPr="00055727" w:rsidRDefault="00220F73" w:rsidP="00103AC0">
            <w:pPr>
              <w:rPr>
                <w:sz w:val="20"/>
                <w:szCs w:val="20"/>
              </w:rPr>
            </w:pPr>
            <w:r w:rsidRPr="004E7D00">
              <w:rPr>
                <w:sz w:val="20"/>
                <w:szCs w:val="20"/>
              </w:rPr>
              <w:t>regulation of RNA biosynthetic process</w:t>
            </w:r>
          </w:p>
        </w:tc>
        <w:tc>
          <w:tcPr>
            <w:tcW w:w="990" w:type="dxa"/>
          </w:tcPr>
          <w:p w:rsidR="00220F73" w:rsidRPr="00055727" w:rsidRDefault="00220F73" w:rsidP="00103AC0">
            <w:pPr>
              <w:rPr>
                <w:sz w:val="20"/>
                <w:szCs w:val="20"/>
              </w:rPr>
            </w:pPr>
            <w:r w:rsidRPr="004E7D00">
              <w:rPr>
                <w:sz w:val="20"/>
                <w:szCs w:val="20"/>
              </w:rPr>
              <w:t>2.93e-05</w:t>
            </w:r>
          </w:p>
        </w:tc>
        <w:tc>
          <w:tcPr>
            <w:tcW w:w="1080" w:type="dxa"/>
          </w:tcPr>
          <w:p w:rsidR="00220F73" w:rsidRPr="00055727" w:rsidRDefault="00220F73" w:rsidP="00103AC0">
            <w:pPr>
              <w:rPr>
                <w:sz w:val="20"/>
                <w:szCs w:val="20"/>
              </w:rPr>
            </w:pPr>
            <w:r w:rsidRPr="004E7D00">
              <w:rPr>
                <w:sz w:val="20"/>
                <w:szCs w:val="20"/>
              </w:rPr>
              <w:t>0.027</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51</w:t>
            </w:r>
          </w:p>
        </w:tc>
        <w:tc>
          <w:tcPr>
            <w:tcW w:w="905" w:type="dxa"/>
          </w:tcPr>
          <w:p w:rsidR="00220F73" w:rsidRPr="00FE426A" w:rsidRDefault="00220F73" w:rsidP="00103AC0">
            <w:pPr>
              <w:rPr>
                <w:sz w:val="20"/>
                <w:szCs w:val="20"/>
              </w:rPr>
            </w:pPr>
            <w:r>
              <w:rPr>
                <w:sz w:val="20"/>
                <w:szCs w:val="20"/>
              </w:rPr>
              <w:t>34</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45</w:t>
            </w:r>
          </w:p>
        </w:tc>
        <w:tc>
          <w:tcPr>
            <w:tcW w:w="805" w:type="dxa"/>
          </w:tcPr>
          <w:p w:rsidR="00220F73" w:rsidRPr="00FE426A" w:rsidRDefault="00220F73" w:rsidP="00103AC0">
            <w:pPr>
              <w:rPr>
                <w:sz w:val="20"/>
                <w:szCs w:val="20"/>
              </w:rPr>
            </w:pPr>
            <w:r>
              <w:rPr>
                <w:sz w:val="20"/>
                <w:szCs w:val="20"/>
              </w:rPr>
              <w:t>40</w:t>
            </w:r>
          </w:p>
        </w:tc>
      </w:tr>
      <w:tr w:rsidR="00220F73" w:rsidTr="00103AC0">
        <w:tc>
          <w:tcPr>
            <w:tcW w:w="1435" w:type="dxa"/>
          </w:tcPr>
          <w:p w:rsidR="00220F73" w:rsidRPr="00055727" w:rsidRDefault="00220F73" w:rsidP="00103AC0">
            <w:pPr>
              <w:rPr>
                <w:sz w:val="20"/>
                <w:szCs w:val="20"/>
              </w:rPr>
            </w:pPr>
            <w:r w:rsidRPr="004E7D00">
              <w:rPr>
                <w:sz w:val="20"/>
                <w:szCs w:val="20"/>
              </w:rPr>
              <w:t>GO:0050789</w:t>
            </w:r>
          </w:p>
        </w:tc>
        <w:tc>
          <w:tcPr>
            <w:tcW w:w="5400" w:type="dxa"/>
          </w:tcPr>
          <w:p w:rsidR="00220F73" w:rsidRPr="00055727" w:rsidRDefault="00220F73" w:rsidP="00103AC0">
            <w:pPr>
              <w:rPr>
                <w:sz w:val="20"/>
                <w:szCs w:val="20"/>
              </w:rPr>
            </w:pPr>
            <w:r w:rsidRPr="004E7D00">
              <w:rPr>
                <w:sz w:val="20"/>
                <w:szCs w:val="20"/>
              </w:rPr>
              <w:t>regulation of biological process</w:t>
            </w:r>
          </w:p>
        </w:tc>
        <w:tc>
          <w:tcPr>
            <w:tcW w:w="990" w:type="dxa"/>
          </w:tcPr>
          <w:p w:rsidR="00220F73" w:rsidRPr="00055727" w:rsidRDefault="00220F73" w:rsidP="00103AC0">
            <w:pPr>
              <w:rPr>
                <w:sz w:val="20"/>
                <w:szCs w:val="20"/>
              </w:rPr>
            </w:pPr>
            <w:r w:rsidRPr="004E7D00">
              <w:rPr>
                <w:sz w:val="20"/>
                <w:szCs w:val="20"/>
              </w:rPr>
              <w:t>3.33e-05</w:t>
            </w:r>
          </w:p>
        </w:tc>
        <w:tc>
          <w:tcPr>
            <w:tcW w:w="1080" w:type="dxa"/>
          </w:tcPr>
          <w:p w:rsidR="00220F73" w:rsidRPr="00055727" w:rsidRDefault="00220F73" w:rsidP="00103AC0">
            <w:pPr>
              <w:rPr>
                <w:sz w:val="20"/>
                <w:szCs w:val="20"/>
              </w:rPr>
            </w:pPr>
            <w:r w:rsidRPr="004E7D00">
              <w:rPr>
                <w:sz w:val="20"/>
                <w:szCs w:val="20"/>
              </w:rPr>
              <w:t>0.029</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123</w:t>
            </w:r>
          </w:p>
        </w:tc>
        <w:tc>
          <w:tcPr>
            <w:tcW w:w="905" w:type="dxa"/>
          </w:tcPr>
          <w:p w:rsidR="00220F73" w:rsidRPr="00FE426A" w:rsidRDefault="00220F73" w:rsidP="00103AC0">
            <w:pPr>
              <w:rPr>
                <w:sz w:val="20"/>
                <w:szCs w:val="20"/>
              </w:rPr>
            </w:pPr>
            <w:r>
              <w:rPr>
                <w:sz w:val="20"/>
                <w:szCs w:val="20"/>
              </w:rPr>
              <w:t>81</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121</w:t>
            </w:r>
          </w:p>
        </w:tc>
        <w:tc>
          <w:tcPr>
            <w:tcW w:w="805" w:type="dxa"/>
          </w:tcPr>
          <w:p w:rsidR="00220F73" w:rsidRPr="00FE426A" w:rsidRDefault="00220F73" w:rsidP="00103AC0">
            <w:pPr>
              <w:rPr>
                <w:sz w:val="20"/>
                <w:szCs w:val="20"/>
              </w:rPr>
            </w:pPr>
            <w:r>
              <w:rPr>
                <w:sz w:val="20"/>
                <w:szCs w:val="20"/>
              </w:rPr>
              <w:t>83</w:t>
            </w:r>
          </w:p>
        </w:tc>
      </w:tr>
      <w:tr w:rsidR="00220F73" w:rsidTr="00103AC0">
        <w:tc>
          <w:tcPr>
            <w:tcW w:w="1435" w:type="dxa"/>
          </w:tcPr>
          <w:p w:rsidR="00220F73" w:rsidRPr="00055727" w:rsidRDefault="00220F73" w:rsidP="00103AC0">
            <w:pPr>
              <w:rPr>
                <w:sz w:val="20"/>
                <w:szCs w:val="20"/>
              </w:rPr>
            </w:pPr>
            <w:r w:rsidRPr="004E7D00">
              <w:rPr>
                <w:sz w:val="20"/>
                <w:szCs w:val="20"/>
              </w:rPr>
              <w:t>GO:0006355</w:t>
            </w:r>
          </w:p>
        </w:tc>
        <w:tc>
          <w:tcPr>
            <w:tcW w:w="5400" w:type="dxa"/>
          </w:tcPr>
          <w:p w:rsidR="00220F73" w:rsidRPr="00055727" w:rsidRDefault="00220F73" w:rsidP="00103AC0">
            <w:pPr>
              <w:rPr>
                <w:sz w:val="20"/>
                <w:szCs w:val="20"/>
              </w:rPr>
            </w:pPr>
            <w:r w:rsidRPr="004E7D00">
              <w:rPr>
                <w:sz w:val="20"/>
                <w:szCs w:val="20"/>
              </w:rPr>
              <w:t>regulation of transcription, DNA-templated</w:t>
            </w:r>
          </w:p>
        </w:tc>
        <w:tc>
          <w:tcPr>
            <w:tcW w:w="990" w:type="dxa"/>
          </w:tcPr>
          <w:p w:rsidR="00220F73" w:rsidRPr="00055727" w:rsidRDefault="00220F73" w:rsidP="00103AC0">
            <w:pPr>
              <w:rPr>
                <w:sz w:val="20"/>
                <w:szCs w:val="20"/>
              </w:rPr>
            </w:pPr>
            <w:r w:rsidRPr="004E7D00">
              <w:rPr>
                <w:sz w:val="20"/>
                <w:szCs w:val="20"/>
              </w:rPr>
              <w:t>4.93e-05</w:t>
            </w:r>
          </w:p>
        </w:tc>
        <w:tc>
          <w:tcPr>
            <w:tcW w:w="1080" w:type="dxa"/>
          </w:tcPr>
          <w:p w:rsidR="00220F73" w:rsidRPr="00055727" w:rsidRDefault="00220F73" w:rsidP="00103AC0">
            <w:pPr>
              <w:rPr>
                <w:sz w:val="20"/>
                <w:szCs w:val="20"/>
              </w:rPr>
            </w:pPr>
            <w:r w:rsidRPr="004E7D00">
              <w:rPr>
                <w:sz w:val="20"/>
                <w:szCs w:val="20"/>
              </w:rPr>
              <w:t>0.040</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50</w:t>
            </w:r>
          </w:p>
        </w:tc>
        <w:tc>
          <w:tcPr>
            <w:tcW w:w="905" w:type="dxa"/>
          </w:tcPr>
          <w:p w:rsidR="00220F73" w:rsidRPr="00FE426A" w:rsidRDefault="00220F73" w:rsidP="00103AC0">
            <w:pPr>
              <w:rPr>
                <w:sz w:val="20"/>
                <w:szCs w:val="20"/>
              </w:rPr>
            </w:pPr>
            <w:r>
              <w:rPr>
                <w:sz w:val="20"/>
                <w:szCs w:val="20"/>
              </w:rPr>
              <w:t>34</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44</w:t>
            </w:r>
          </w:p>
        </w:tc>
        <w:tc>
          <w:tcPr>
            <w:tcW w:w="805" w:type="dxa"/>
          </w:tcPr>
          <w:p w:rsidR="00220F73" w:rsidRPr="00FE426A" w:rsidRDefault="00220F73" w:rsidP="00103AC0">
            <w:pPr>
              <w:rPr>
                <w:sz w:val="20"/>
                <w:szCs w:val="20"/>
              </w:rPr>
            </w:pPr>
            <w:r>
              <w:rPr>
                <w:sz w:val="20"/>
                <w:szCs w:val="20"/>
              </w:rPr>
              <w:t>40</w:t>
            </w:r>
          </w:p>
        </w:tc>
      </w:tr>
      <w:tr w:rsidR="00220F73" w:rsidTr="00103AC0">
        <w:tc>
          <w:tcPr>
            <w:tcW w:w="1435" w:type="dxa"/>
          </w:tcPr>
          <w:p w:rsidR="00220F73" w:rsidRPr="00055727" w:rsidRDefault="00220F73" w:rsidP="00103AC0">
            <w:pPr>
              <w:rPr>
                <w:sz w:val="20"/>
                <w:szCs w:val="20"/>
              </w:rPr>
            </w:pPr>
            <w:r w:rsidRPr="004E7D00">
              <w:rPr>
                <w:sz w:val="20"/>
                <w:szCs w:val="20"/>
              </w:rPr>
              <w:t>GO:1903506</w:t>
            </w:r>
          </w:p>
        </w:tc>
        <w:tc>
          <w:tcPr>
            <w:tcW w:w="5400" w:type="dxa"/>
          </w:tcPr>
          <w:p w:rsidR="00220F73" w:rsidRPr="00055727" w:rsidRDefault="00220F73" w:rsidP="00103AC0">
            <w:pPr>
              <w:rPr>
                <w:sz w:val="20"/>
                <w:szCs w:val="20"/>
              </w:rPr>
            </w:pPr>
            <w:r w:rsidRPr="00426E2A">
              <w:rPr>
                <w:sz w:val="20"/>
                <w:szCs w:val="20"/>
              </w:rPr>
              <w:t>regulation of nucleic acid-templated transcription</w:t>
            </w:r>
          </w:p>
        </w:tc>
        <w:tc>
          <w:tcPr>
            <w:tcW w:w="990" w:type="dxa"/>
          </w:tcPr>
          <w:p w:rsidR="00220F73" w:rsidRPr="00055727" w:rsidRDefault="00220F73" w:rsidP="00103AC0">
            <w:pPr>
              <w:rPr>
                <w:sz w:val="20"/>
                <w:szCs w:val="20"/>
              </w:rPr>
            </w:pPr>
            <w:r w:rsidRPr="004E7D00">
              <w:rPr>
                <w:sz w:val="20"/>
                <w:szCs w:val="20"/>
              </w:rPr>
              <w:t>4.93e-05</w:t>
            </w:r>
          </w:p>
        </w:tc>
        <w:tc>
          <w:tcPr>
            <w:tcW w:w="1080" w:type="dxa"/>
          </w:tcPr>
          <w:p w:rsidR="00220F73" w:rsidRPr="00055727" w:rsidRDefault="00220F73" w:rsidP="00103AC0">
            <w:pPr>
              <w:rPr>
                <w:sz w:val="20"/>
                <w:szCs w:val="20"/>
              </w:rPr>
            </w:pPr>
            <w:r w:rsidRPr="00426E2A">
              <w:rPr>
                <w:sz w:val="20"/>
                <w:szCs w:val="20"/>
              </w:rPr>
              <w:t>0.040</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50</w:t>
            </w:r>
          </w:p>
        </w:tc>
        <w:tc>
          <w:tcPr>
            <w:tcW w:w="905" w:type="dxa"/>
          </w:tcPr>
          <w:p w:rsidR="00220F73" w:rsidRPr="00FE426A" w:rsidRDefault="00220F73" w:rsidP="00103AC0">
            <w:pPr>
              <w:rPr>
                <w:sz w:val="20"/>
                <w:szCs w:val="20"/>
              </w:rPr>
            </w:pPr>
            <w:r>
              <w:rPr>
                <w:sz w:val="20"/>
                <w:szCs w:val="20"/>
              </w:rPr>
              <w:t>34</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44</w:t>
            </w:r>
          </w:p>
        </w:tc>
        <w:tc>
          <w:tcPr>
            <w:tcW w:w="805" w:type="dxa"/>
          </w:tcPr>
          <w:p w:rsidR="00220F73" w:rsidRPr="00FE426A" w:rsidRDefault="00220F73" w:rsidP="00103AC0">
            <w:pPr>
              <w:rPr>
                <w:sz w:val="20"/>
                <w:szCs w:val="20"/>
              </w:rPr>
            </w:pPr>
            <w:r>
              <w:rPr>
                <w:sz w:val="20"/>
                <w:szCs w:val="20"/>
              </w:rPr>
              <w:t>40</w:t>
            </w:r>
          </w:p>
        </w:tc>
      </w:tr>
      <w:tr w:rsidR="00220F73" w:rsidTr="00103AC0">
        <w:tc>
          <w:tcPr>
            <w:tcW w:w="1435" w:type="dxa"/>
          </w:tcPr>
          <w:p w:rsidR="00220F73" w:rsidRPr="00055727" w:rsidRDefault="00220F73" w:rsidP="00103AC0">
            <w:pPr>
              <w:rPr>
                <w:sz w:val="20"/>
                <w:szCs w:val="20"/>
              </w:rPr>
            </w:pPr>
            <w:r w:rsidRPr="00426E2A">
              <w:rPr>
                <w:sz w:val="20"/>
                <w:szCs w:val="20"/>
              </w:rPr>
              <w:t>GO:0050896</w:t>
            </w:r>
          </w:p>
        </w:tc>
        <w:tc>
          <w:tcPr>
            <w:tcW w:w="5400" w:type="dxa"/>
          </w:tcPr>
          <w:p w:rsidR="00220F73" w:rsidRPr="00055727" w:rsidRDefault="00220F73" w:rsidP="00103AC0">
            <w:pPr>
              <w:rPr>
                <w:sz w:val="20"/>
                <w:szCs w:val="20"/>
              </w:rPr>
            </w:pPr>
            <w:r w:rsidRPr="00426E2A">
              <w:rPr>
                <w:sz w:val="20"/>
                <w:szCs w:val="20"/>
              </w:rPr>
              <w:t>response to stimulus</w:t>
            </w:r>
          </w:p>
        </w:tc>
        <w:tc>
          <w:tcPr>
            <w:tcW w:w="990" w:type="dxa"/>
          </w:tcPr>
          <w:p w:rsidR="00220F73" w:rsidRPr="00055727" w:rsidRDefault="00220F73" w:rsidP="00103AC0">
            <w:pPr>
              <w:rPr>
                <w:sz w:val="20"/>
                <w:szCs w:val="20"/>
              </w:rPr>
            </w:pPr>
            <w:r w:rsidRPr="00426E2A">
              <w:rPr>
                <w:sz w:val="20"/>
                <w:szCs w:val="20"/>
              </w:rPr>
              <w:t>6.01e-05</w:t>
            </w:r>
          </w:p>
        </w:tc>
        <w:tc>
          <w:tcPr>
            <w:tcW w:w="1080" w:type="dxa"/>
          </w:tcPr>
          <w:p w:rsidR="00220F73" w:rsidRPr="00055727" w:rsidRDefault="00220F73" w:rsidP="00103AC0">
            <w:pPr>
              <w:rPr>
                <w:sz w:val="20"/>
                <w:szCs w:val="20"/>
              </w:rPr>
            </w:pPr>
            <w:r w:rsidRPr="00426E2A">
              <w:rPr>
                <w:sz w:val="20"/>
                <w:szCs w:val="20"/>
              </w:rPr>
              <w:t>0.044</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63</w:t>
            </w:r>
          </w:p>
        </w:tc>
        <w:tc>
          <w:tcPr>
            <w:tcW w:w="905" w:type="dxa"/>
          </w:tcPr>
          <w:p w:rsidR="00220F73" w:rsidRPr="00FE426A" w:rsidRDefault="00220F73" w:rsidP="00103AC0">
            <w:pPr>
              <w:rPr>
                <w:sz w:val="20"/>
                <w:szCs w:val="20"/>
              </w:rPr>
            </w:pPr>
            <w:r>
              <w:rPr>
                <w:sz w:val="20"/>
                <w:szCs w:val="20"/>
              </w:rPr>
              <w:t>39</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64</w:t>
            </w:r>
          </w:p>
        </w:tc>
        <w:tc>
          <w:tcPr>
            <w:tcW w:w="805" w:type="dxa"/>
          </w:tcPr>
          <w:p w:rsidR="00220F73" w:rsidRPr="00FE426A" w:rsidRDefault="00220F73" w:rsidP="00103AC0">
            <w:pPr>
              <w:rPr>
                <w:sz w:val="20"/>
                <w:szCs w:val="20"/>
              </w:rPr>
            </w:pPr>
            <w:r>
              <w:rPr>
                <w:sz w:val="20"/>
                <w:szCs w:val="20"/>
              </w:rPr>
              <w:t>38</w:t>
            </w:r>
          </w:p>
        </w:tc>
      </w:tr>
      <w:tr w:rsidR="00220F73" w:rsidTr="00103AC0">
        <w:tc>
          <w:tcPr>
            <w:tcW w:w="1435" w:type="dxa"/>
          </w:tcPr>
          <w:p w:rsidR="00220F73" w:rsidRPr="00FE426A" w:rsidRDefault="00220F73" w:rsidP="00103AC0">
            <w:pPr>
              <w:rPr>
                <w:sz w:val="20"/>
                <w:szCs w:val="20"/>
              </w:rPr>
            </w:pPr>
          </w:p>
        </w:tc>
        <w:tc>
          <w:tcPr>
            <w:tcW w:w="5400" w:type="dxa"/>
          </w:tcPr>
          <w:p w:rsidR="00220F73" w:rsidRPr="00FE426A" w:rsidRDefault="00220F73" w:rsidP="00103AC0">
            <w:pPr>
              <w:rPr>
                <w:sz w:val="20"/>
                <w:szCs w:val="20"/>
              </w:rPr>
            </w:pPr>
          </w:p>
        </w:tc>
        <w:tc>
          <w:tcPr>
            <w:tcW w:w="990" w:type="dxa"/>
          </w:tcPr>
          <w:p w:rsidR="00220F73" w:rsidRPr="00FE426A" w:rsidRDefault="00220F73" w:rsidP="00103AC0">
            <w:pPr>
              <w:rPr>
                <w:sz w:val="20"/>
                <w:szCs w:val="20"/>
              </w:rPr>
            </w:pPr>
          </w:p>
        </w:tc>
        <w:tc>
          <w:tcPr>
            <w:tcW w:w="1080" w:type="dxa"/>
          </w:tcPr>
          <w:p w:rsidR="00220F73" w:rsidRPr="00FE426A" w:rsidRDefault="00220F73" w:rsidP="00103AC0">
            <w:pPr>
              <w:rPr>
                <w:sz w:val="20"/>
                <w:szCs w:val="20"/>
              </w:rPr>
            </w:pP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p>
        </w:tc>
        <w:tc>
          <w:tcPr>
            <w:tcW w:w="905" w:type="dxa"/>
          </w:tcPr>
          <w:p w:rsidR="00220F73" w:rsidRPr="00FE426A" w:rsidRDefault="00220F73" w:rsidP="00103AC0">
            <w:pPr>
              <w:rPr>
                <w:sz w:val="20"/>
                <w:szCs w:val="20"/>
              </w:rPr>
            </w:pP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p>
        </w:tc>
        <w:tc>
          <w:tcPr>
            <w:tcW w:w="805" w:type="dxa"/>
          </w:tcPr>
          <w:p w:rsidR="00220F73" w:rsidRPr="00FE426A" w:rsidRDefault="00220F73" w:rsidP="00103AC0">
            <w:pPr>
              <w:rPr>
                <w:sz w:val="20"/>
                <w:szCs w:val="20"/>
              </w:rPr>
            </w:pPr>
          </w:p>
        </w:tc>
      </w:tr>
      <w:tr w:rsidR="00220F73" w:rsidTr="00103AC0">
        <w:tc>
          <w:tcPr>
            <w:tcW w:w="12950" w:type="dxa"/>
            <w:gridSpan w:val="10"/>
          </w:tcPr>
          <w:p w:rsidR="00220F73" w:rsidRPr="00FE426A" w:rsidRDefault="00220F73" w:rsidP="00103AC0">
            <w:pPr>
              <w:rPr>
                <w:sz w:val="20"/>
                <w:szCs w:val="20"/>
              </w:rPr>
            </w:pPr>
            <w:r w:rsidRPr="00FE426A">
              <w:rPr>
                <w:b/>
                <w:sz w:val="20"/>
                <w:szCs w:val="20"/>
              </w:rPr>
              <w:t>Molecular Function</w:t>
            </w:r>
          </w:p>
        </w:tc>
      </w:tr>
      <w:tr w:rsidR="00220F73" w:rsidTr="00103AC0">
        <w:tc>
          <w:tcPr>
            <w:tcW w:w="1435" w:type="dxa"/>
          </w:tcPr>
          <w:p w:rsidR="00220F73" w:rsidRPr="00FE426A" w:rsidRDefault="00220F73" w:rsidP="00103AC0">
            <w:pPr>
              <w:rPr>
                <w:sz w:val="20"/>
                <w:szCs w:val="20"/>
              </w:rPr>
            </w:pPr>
            <w:r w:rsidRPr="00FE426A">
              <w:rPr>
                <w:sz w:val="20"/>
                <w:szCs w:val="20"/>
              </w:rPr>
              <w:t>GO:0001071</w:t>
            </w:r>
          </w:p>
        </w:tc>
        <w:tc>
          <w:tcPr>
            <w:tcW w:w="5400" w:type="dxa"/>
          </w:tcPr>
          <w:p w:rsidR="00220F73" w:rsidRPr="00FE426A" w:rsidRDefault="00220F73" w:rsidP="00103AC0">
            <w:pPr>
              <w:rPr>
                <w:sz w:val="20"/>
                <w:szCs w:val="20"/>
              </w:rPr>
            </w:pPr>
            <w:r w:rsidRPr="00FE426A">
              <w:rPr>
                <w:sz w:val="20"/>
                <w:szCs w:val="20"/>
              </w:rPr>
              <w:t>nucleic acid binding transcription factor activity</w:t>
            </w:r>
          </w:p>
        </w:tc>
        <w:tc>
          <w:tcPr>
            <w:tcW w:w="990" w:type="dxa"/>
          </w:tcPr>
          <w:p w:rsidR="00220F73" w:rsidRPr="00FE426A" w:rsidRDefault="00220F73" w:rsidP="00103AC0">
            <w:pPr>
              <w:rPr>
                <w:sz w:val="20"/>
                <w:szCs w:val="20"/>
              </w:rPr>
            </w:pPr>
            <w:r w:rsidRPr="00FE426A">
              <w:rPr>
                <w:sz w:val="20"/>
                <w:szCs w:val="20"/>
              </w:rPr>
              <w:t>2.15e-07</w:t>
            </w:r>
          </w:p>
        </w:tc>
        <w:tc>
          <w:tcPr>
            <w:tcW w:w="1080" w:type="dxa"/>
          </w:tcPr>
          <w:p w:rsidR="00220F73" w:rsidRPr="00FE426A" w:rsidRDefault="00220F73" w:rsidP="00103AC0">
            <w:pPr>
              <w:rPr>
                <w:sz w:val="20"/>
                <w:szCs w:val="20"/>
              </w:rPr>
            </w:pPr>
            <w:r w:rsidRPr="00FE426A">
              <w:rPr>
                <w:sz w:val="20"/>
                <w:szCs w:val="20"/>
              </w:rPr>
              <w:t>0.0018</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26</w:t>
            </w:r>
          </w:p>
        </w:tc>
        <w:tc>
          <w:tcPr>
            <w:tcW w:w="905" w:type="dxa"/>
          </w:tcPr>
          <w:p w:rsidR="00220F73" w:rsidRPr="00FE426A" w:rsidRDefault="00220F73" w:rsidP="00103AC0">
            <w:pPr>
              <w:rPr>
                <w:sz w:val="20"/>
                <w:szCs w:val="20"/>
              </w:rPr>
            </w:pPr>
            <w:r>
              <w:rPr>
                <w:sz w:val="20"/>
                <w:szCs w:val="20"/>
              </w:rPr>
              <w:t>13</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23</w:t>
            </w:r>
          </w:p>
        </w:tc>
        <w:tc>
          <w:tcPr>
            <w:tcW w:w="805" w:type="dxa"/>
          </w:tcPr>
          <w:p w:rsidR="00220F73" w:rsidRPr="00FE426A" w:rsidRDefault="00220F73" w:rsidP="00103AC0">
            <w:pPr>
              <w:rPr>
                <w:sz w:val="20"/>
                <w:szCs w:val="20"/>
              </w:rPr>
            </w:pPr>
            <w:r>
              <w:rPr>
                <w:sz w:val="20"/>
                <w:szCs w:val="20"/>
              </w:rPr>
              <w:t>16</w:t>
            </w:r>
          </w:p>
        </w:tc>
      </w:tr>
      <w:tr w:rsidR="00220F73" w:rsidTr="00103AC0">
        <w:tc>
          <w:tcPr>
            <w:tcW w:w="1435" w:type="dxa"/>
          </w:tcPr>
          <w:p w:rsidR="00220F73" w:rsidRPr="00FE426A" w:rsidRDefault="00220F73" w:rsidP="00103AC0">
            <w:pPr>
              <w:rPr>
                <w:sz w:val="20"/>
                <w:szCs w:val="20"/>
              </w:rPr>
            </w:pPr>
            <w:r w:rsidRPr="00FE426A">
              <w:rPr>
                <w:sz w:val="20"/>
                <w:szCs w:val="20"/>
              </w:rPr>
              <w:t>GO:0003700</w:t>
            </w:r>
          </w:p>
        </w:tc>
        <w:tc>
          <w:tcPr>
            <w:tcW w:w="5400" w:type="dxa"/>
          </w:tcPr>
          <w:p w:rsidR="00220F73" w:rsidRPr="00FE426A" w:rsidRDefault="00220F73" w:rsidP="00103AC0">
            <w:pPr>
              <w:rPr>
                <w:sz w:val="20"/>
                <w:szCs w:val="20"/>
              </w:rPr>
            </w:pPr>
            <w:r w:rsidRPr="00FE426A">
              <w:rPr>
                <w:sz w:val="20"/>
                <w:szCs w:val="20"/>
              </w:rPr>
              <w:t>transcription factor activity, sequence-specific DNA binding</w:t>
            </w:r>
          </w:p>
        </w:tc>
        <w:tc>
          <w:tcPr>
            <w:tcW w:w="990" w:type="dxa"/>
          </w:tcPr>
          <w:p w:rsidR="00220F73" w:rsidRPr="00FE426A" w:rsidRDefault="00220F73" w:rsidP="00103AC0">
            <w:pPr>
              <w:rPr>
                <w:sz w:val="20"/>
                <w:szCs w:val="20"/>
              </w:rPr>
            </w:pPr>
            <w:r w:rsidRPr="00FE426A">
              <w:rPr>
                <w:sz w:val="20"/>
                <w:szCs w:val="20"/>
              </w:rPr>
              <w:t>2.15e-07</w:t>
            </w:r>
          </w:p>
        </w:tc>
        <w:tc>
          <w:tcPr>
            <w:tcW w:w="1080" w:type="dxa"/>
          </w:tcPr>
          <w:p w:rsidR="00220F73" w:rsidRPr="00FE426A" w:rsidRDefault="00220F73" w:rsidP="00103AC0">
            <w:pPr>
              <w:rPr>
                <w:sz w:val="20"/>
                <w:szCs w:val="20"/>
              </w:rPr>
            </w:pPr>
            <w:r w:rsidRPr="00FE426A">
              <w:rPr>
                <w:sz w:val="20"/>
                <w:szCs w:val="20"/>
              </w:rPr>
              <w:t>0.0018</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26</w:t>
            </w:r>
          </w:p>
        </w:tc>
        <w:tc>
          <w:tcPr>
            <w:tcW w:w="905" w:type="dxa"/>
          </w:tcPr>
          <w:p w:rsidR="00220F73" w:rsidRPr="00FE426A" w:rsidRDefault="00220F73" w:rsidP="00103AC0">
            <w:pPr>
              <w:rPr>
                <w:sz w:val="20"/>
                <w:szCs w:val="20"/>
              </w:rPr>
            </w:pPr>
            <w:r>
              <w:rPr>
                <w:sz w:val="20"/>
                <w:szCs w:val="20"/>
              </w:rPr>
              <w:t>13</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23</w:t>
            </w:r>
          </w:p>
        </w:tc>
        <w:tc>
          <w:tcPr>
            <w:tcW w:w="805" w:type="dxa"/>
          </w:tcPr>
          <w:p w:rsidR="00220F73" w:rsidRPr="00FE426A" w:rsidRDefault="00220F73" w:rsidP="00103AC0">
            <w:pPr>
              <w:rPr>
                <w:sz w:val="20"/>
                <w:szCs w:val="20"/>
              </w:rPr>
            </w:pPr>
            <w:r>
              <w:rPr>
                <w:sz w:val="20"/>
                <w:szCs w:val="20"/>
              </w:rPr>
              <w:t>16</w:t>
            </w:r>
          </w:p>
        </w:tc>
      </w:tr>
      <w:tr w:rsidR="00220F73" w:rsidTr="00103AC0">
        <w:tc>
          <w:tcPr>
            <w:tcW w:w="1435" w:type="dxa"/>
          </w:tcPr>
          <w:p w:rsidR="00220F73" w:rsidRPr="00FE426A" w:rsidRDefault="00220F73" w:rsidP="00103AC0">
            <w:pPr>
              <w:rPr>
                <w:sz w:val="20"/>
                <w:szCs w:val="20"/>
              </w:rPr>
            </w:pPr>
            <w:r w:rsidRPr="00FE426A">
              <w:rPr>
                <w:sz w:val="20"/>
                <w:szCs w:val="20"/>
              </w:rPr>
              <w:t>GO:0043565</w:t>
            </w:r>
          </w:p>
        </w:tc>
        <w:tc>
          <w:tcPr>
            <w:tcW w:w="5400" w:type="dxa"/>
          </w:tcPr>
          <w:p w:rsidR="00220F73" w:rsidRPr="00FE426A" w:rsidRDefault="00220F73" w:rsidP="00103AC0">
            <w:pPr>
              <w:rPr>
                <w:sz w:val="20"/>
                <w:szCs w:val="20"/>
              </w:rPr>
            </w:pPr>
            <w:r w:rsidRPr="00FE426A">
              <w:rPr>
                <w:sz w:val="20"/>
                <w:szCs w:val="20"/>
              </w:rPr>
              <w:t>sequence-specific DNA binding</w:t>
            </w:r>
          </w:p>
        </w:tc>
        <w:tc>
          <w:tcPr>
            <w:tcW w:w="990" w:type="dxa"/>
          </w:tcPr>
          <w:p w:rsidR="00220F73" w:rsidRPr="00FE426A" w:rsidRDefault="00220F73" w:rsidP="00103AC0">
            <w:pPr>
              <w:rPr>
                <w:sz w:val="20"/>
                <w:szCs w:val="20"/>
              </w:rPr>
            </w:pPr>
            <w:r w:rsidRPr="00FE426A">
              <w:rPr>
                <w:sz w:val="20"/>
                <w:szCs w:val="20"/>
              </w:rPr>
              <w:t>9.15e-07</w:t>
            </w:r>
          </w:p>
        </w:tc>
        <w:tc>
          <w:tcPr>
            <w:tcW w:w="1080" w:type="dxa"/>
          </w:tcPr>
          <w:p w:rsidR="00220F73" w:rsidRPr="00FE426A" w:rsidRDefault="00220F73" w:rsidP="00103AC0">
            <w:pPr>
              <w:rPr>
                <w:sz w:val="20"/>
                <w:szCs w:val="20"/>
              </w:rPr>
            </w:pPr>
            <w:r>
              <w:rPr>
                <w:sz w:val="20"/>
                <w:szCs w:val="20"/>
              </w:rPr>
              <w:t>0.0032</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21</w:t>
            </w:r>
          </w:p>
        </w:tc>
        <w:tc>
          <w:tcPr>
            <w:tcW w:w="905" w:type="dxa"/>
          </w:tcPr>
          <w:p w:rsidR="00220F73" w:rsidRPr="00FE426A" w:rsidRDefault="00220F73" w:rsidP="00103AC0">
            <w:pPr>
              <w:rPr>
                <w:sz w:val="20"/>
                <w:szCs w:val="20"/>
              </w:rPr>
            </w:pPr>
            <w:r>
              <w:rPr>
                <w:sz w:val="20"/>
                <w:szCs w:val="20"/>
              </w:rPr>
              <w:t>15</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19</w:t>
            </w:r>
          </w:p>
        </w:tc>
        <w:tc>
          <w:tcPr>
            <w:tcW w:w="805" w:type="dxa"/>
          </w:tcPr>
          <w:p w:rsidR="00220F73" w:rsidRPr="00FE426A" w:rsidRDefault="00220F73" w:rsidP="00103AC0">
            <w:pPr>
              <w:rPr>
                <w:sz w:val="20"/>
                <w:szCs w:val="20"/>
              </w:rPr>
            </w:pPr>
            <w:r>
              <w:rPr>
                <w:sz w:val="20"/>
                <w:szCs w:val="20"/>
              </w:rPr>
              <w:t>17</w:t>
            </w:r>
          </w:p>
        </w:tc>
      </w:tr>
      <w:tr w:rsidR="00220F73" w:rsidTr="00103AC0">
        <w:tc>
          <w:tcPr>
            <w:tcW w:w="1435" w:type="dxa"/>
          </w:tcPr>
          <w:p w:rsidR="00220F73" w:rsidRPr="00FE426A" w:rsidRDefault="00220F73" w:rsidP="00103AC0">
            <w:pPr>
              <w:rPr>
                <w:sz w:val="20"/>
                <w:szCs w:val="20"/>
              </w:rPr>
            </w:pPr>
            <w:r w:rsidRPr="004E7D00">
              <w:rPr>
                <w:sz w:val="20"/>
                <w:szCs w:val="20"/>
              </w:rPr>
              <w:t>GO:0000981</w:t>
            </w:r>
          </w:p>
        </w:tc>
        <w:tc>
          <w:tcPr>
            <w:tcW w:w="5400" w:type="dxa"/>
          </w:tcPr>
          <w:p w:rsidR="00220F73" w:rsidRPr="00FE426A" w:rsidRDefault="00220F73" w:rsidP="00103AC0">
            <w:pPr>
              <w:rPr>
                <w:sz w:val="20"/>
                <w:szCs w:val="20"/>
              </w:rPr>
            </w:pPr>
            <w:r w:rsidRPr="004E7D00">
              <w:rPr>
                <w:sz w:val="20"/>
                <w:szCs w:val="20"/>
              </w:rPr>
              <w:t>RNA polymerase II transcription factor activity, sequence-specific DNA binding</w:t>
            </w:r>
          </w:p>
        </w:tc>
        <w:tc>
          <w:tcPr>
            <w:tcW w:w="990" w:type="dxa"/>
          </w:tcPr>
          <w:p w:rsidR="00220F73" w:rsidRPr="00FE426A" w:rsidRDefault="00220F73" w:rsidP="00103AC0">
            <w:pPr>
              <w:rPr>
                <w:sz w:val="20"/>
                <w:szCs w:val="20"/>
              </w:rPr>
            </w:pPr>
            <w:r w:rsidRPr="004E7D00">
              <w:rPr>
                <w:sz w:val="20"/>
                <w:szCs w:val="20"/>
              </w:rPr>
              <w:t>1.96e-05</w:t>
            </w:r>
          </w:p>
        </w:tc>
        <w:tc>
          <w:tcPr>
            <w:tcW w:w="1080" w:type="dxa"/>
          </w:tcPr>
          <w:p w:rsidR="00220F73" w:rsidRDefault="00220F73" w:rsidP="00103AC0">
            <w:pPr>
              <w:rPr>
                <w:sz w:val="20"/>
                <w:szCs w:val="20"/>
              </w:rPr>
            </w:pPr>
            <w:r w:rsidRPr="004E7D00">
              <w:rPr>
                <w:sz w:val="20"/>
                <w:szCs w:val="20"/>
              </w:rPr>
              <w:t>0.019</w:t>
            </w:r>
          </w:p>
        </w:tc>
        <w:tc>
          <w:tcPr>
            <w:tcW w:w="270" w:type="dxa"/>
          </w:tcPr>
          <w:p w:rsidR="00220F73" w:rsidRPr="00FE426A" w:rsidRDefault="00220F73" w:rsidP="00103AC0">
            <w:pPr>
              <w:rPr>
                <w:sz w:val="20"/>
                <w:szCs w:val="20"/>
              </w:rPr>
            </w:pPr>
          </w:p>
        </w:tc>
        <w:tc>
          <w:tcPr>
            <w:tcW w:w="810" w:type="dxa"/>
          </w:tcPr>
          <w:p w:rsidR="00220F73" w:rsidRPr="00FE426A" w:rsidRDefault="00220F73" w:rsidP="00103AC0">
            <w:pPr>
              <w:rPr>
                <w:sz w:val="20"/>
                <w:szCs w:val="20"/>
              </w:rPr>
            </w:pPr>
            <w:r>
              <w:rPr>
                <w:sz w:val="20"/>
                <w:szCs w:val="20"/>
              </w:rPr>
              <w:t>14</w:t>
            </w:r>
          </w:p>
        </w:tc>
        <w:tc>
          <w:tcPr>
            <w:tcW w:w="905" w:type="dxa"/>
          </w:tcPr>
          <w:p w:rsidR="00220F73" w:rsidRPr="00FE426A" w:rsidRDefault="00220F73" w:rsidP="00103AC0">
            <w:pPr>
              <w:rPr>
                <w:sz w:val="20"/>
                <w:szCs w:val="20"/>
              </w:rPr>
            </w:pPr>
            <w:r>
              <w:rPr>
                <w:sz w:val="20"/>
                <w:szCs w:val="20"/>
              </w:rPr>
              <w:t>9</w:t>
            </w:r>
          </w:p>
        </w:tc>
        <w:tc>
          <w:tcPr>
            <w:tcW w:w="269" w:type="dxa"/>
          </w:tcPr>
          <w:p w:rsidR="00220F73" w:rsidRPr="00FE426A" w:rsidRDefault="00220F73" w:rsidP="00103AC0">
            <w:pPr>
              <w:rPr>
                <w:sz w:val="20"/>
                <w:szCs w:val="20"/>
              </w:rPr>
            </w:pPr>
          </w:p>
        </w:tc>
        <w:tc>
          <w:tcPr>
            <w:tcW w:w="986" w:type="dxa"/>
          </w:tcPr>
          <w:p w:rsidR="00220F73" w:rsidRPr="00FE426A" w:rsidRDefault="00220F73" w:rsidP="00103AC0">
            <w:pPr>
              <w:rPr>
                <w:sz w:val="20"/>
                <w:szCs w:val="20"/>
              </w:rPr>
            </w:pPr>
            <w:r>
              <w:rPr>
                <w:sz w:val="20"/>
                <w:szCs w:val="20"/>
              </w:rPr>
              <w:t>14</w:t>
            </w:r>
          </w:p>
        </w:tc>
        <w:tc>
          <w:tcPr>
            <w:tcW w:w="805" w:type="dxa"/>
          </w:tcPr>
          <w:p w:rsidR="00220F73" w:rsidRPr="00FE426A" w:rsidRDefault="00220F73" w:rsidP="00103AC0">
            <w:pPr>
              <w:rPr>
                <w:sz w:val="20"/>
                <w:szCs w:val="20"/>
              </w:rPr>
            </w:pPr>
            <w:r>
              <w:rPr>
                <w:sz w:val="20"/>
                <w:szCs w:val="20"/>
              </w:rPr>
              <w:t>9</w:t>
            </w:r>
          </w:p>
        </w:tc>
      </w:tr>
    </w:tbl>
    <w:p w:rsidR="00220F73" w:rsidRDefault="00220F73" w:rsidP="00220F73">
      <w:r>
        <w:rPr>
          <w:noProof/>
          <w:sz w:val="20"/>
          <w:szCs w:val="20"/>
          <w:lang w:eastAsia="en-US"/>
        </w:rPr>
        <mc:AlternateContent>
          <mc:Choice Requires="wps">
            <w:drawing>
              <wp:anchor distT="0" distB="0" distL="114300" distR="114300" simplePos="0" relativeHeight="251669504" behindDoc="0" locked="0" layoutInCell="1" allowOverlap="1" wp14:anchorId="3F08E6E7" wp14:editId="538EFE1D">
                <wp:simplePos x="0" y="0"/>
                <wp:positionH relativeFrom="column">
                  <wp:posOffset>-83820</wp:posOffset>
                </wp:positionH>
                <wp:positionV relativeFrom="paragraph">
                  <wp:posOffset>55880</wp:posOffset>
                </wp:positionV>
                <wp:extent cx="8389620" cy="0"/>
                <wp:effectExtent l="0" t="0" r="30480" b="19050"/>
                <wp:wrapNone/>
                <wp:docPr id="18" name="Straight Connector 18"/>
                <wp:cNvGraphicFramePr/>
                <a:graphic xmlns:a="http://schemas.openxmlformats.org/drawingml/2006/main">
                  <a:graphicData uri="http://schemas.microsoft.com/office/word/2010/wordprocessingShape">
                    <wps:wsp>
                      <wps:cNvCnPr/>
                      <wps:spPr>
                        <a:xfrm>
                          <a:off x="0" y="0"/>
                          <a:ext cx="8389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79B97"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4.4pt" to="65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" strokecolor="black [3213]" strokeweight=".5pt">
                <v:stroke joinstyle="miter"/>
              </v:line>
            </w:pict>
          </mc:Fallback>
        </mc:AlternateContent>
      </w:r>
    </w:p>
    <w:p w:rsidR="00220F73" w:rsidRDefault="00220F73" w:rsidP="00220F73"/>
    <w:p w:rsidR="00220F73" w:rsidRDefault="00220F73" w:rsidP="00220F73"/>
    <w:p w:rsidR="00220F73" w:rsidRDefault="00220F73" w:rsidP="00220F73">
      <w:pPr>
        <w:spacing w:line="259" w:lineRule="auto"/>
      </w:pPr>
      <w:r>
        <w:br w:type="page"/>
      </w:r>
    </w:p>
    <w:p w:rsidR="00220F73" w:rsidRDefault="00220F73" w:rsidP="00220F73">
      <w:pPr>
        <w:sectPr w:rsidR="00220F73" w:rsidSect="0011058F">
          <w:pgSz w:w="15840" w:h="12240" w:orient="landscape"/>
          <w:pgMar w:top="1440" w:right="1440" w:bottom="1440" w:left="1440" w:header="720" w:footer="720" w:gutter="0"/>
          <w:cols w:space="720"/>
          <w:docGrid w:linePitch="360"/>
        </w:sectPr>
      </w:pPr>
    </w:p>
    <w:p w:rsidR="00220F73" w:rsidRDefault="00220F73" w:rsidP="00220F73">
      <w:r>
        <w:lastRenderedPageBreak/>
        <w:t xml:space="preserve">Table </w:t>
      </w:r>
      <w:r w:rsidR="00785233">
        <w:t>S</w:t>
      </w:r>
      <w:r>
        <w:t xml:space="preserve">7. </w:t>
      </w:r>
      <w:r>
        <w:rPr>
          <w:i/>
        </w:rPr>
        <w:t>C. rastrospinosus</w:t>
      </w:r>
      <w:r>
        <w:t xml:space="preserve"> specific enriched GO terms</w:t>
      </w:r>
    </w:p>
    <w:p w:rsidR="00220F73" w:rsidRDefault="00220F73" w:rsidP="00220F73">
      <w:r w:rsidRPr="003D4D35">
        <w:rPr>
          <w:rFonts w:cstheme="minorHAnsi"/>
          <w:noProof/>
          <w:sz w:val="20"/>
          <w:szCs w:val="20"/>
          <w:lang w:eastAsia="en-US"/>
        </w:rPr>
        <mc:AlternateContent>
          <mc:Choice Requires="wps">
            <w:drawing>
              <wp:anchor distT="0" distB="0" distL="114300" distR="114300" simplePos="0" relativeHeight="251670528" behindDoc="0" locked="0" layoutInCell="1" allowOverlap="1" wp14:anchorId="2FB78257" wp14:editId="2E101B59">
                <wp:simplePos x="0" y="0"/>
                <wp:positionH relativeFrom="column">
                  <wp:posOffset>-15240</wp:posOffset>
                </wp:positionH>
                <wp:positionV relativeFrom="paragraph">
                  <wp:posOffset>121285</wp:posOffset>
                </wp:positionV>
                <wp:extent cx="5996940" cy="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99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7667D0"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55pt" to="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wHzwEAAAUEAAAOAAAAZHJzL2Uyb0RvYy54bWysU8GO0zAQvSPxD5bvNG0FKxo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4373"/>
        <w:gridCol w:w="1060"/>
        <w:gridCol w:w="976"/>
        <w:gridCol w:w="267"/>
        <w:gridCol w:w="702"/>
        <w:gridCol w:w="734"/>
      </w:tblGrid>
      <w:tr w:rsidR="00220F73" w:rsidRPr="00D13E5E" w:rsidTr="00103AC0">
        <w:tc>
          <w:tcPr>
            <w:tcW w:w="1238" w:type="dxa"/>
          </w:tcPr>
          <w:p w:rsidR="00220F73" w:rsidRPr="003D4D35" w:rsidRDefault="00220F73" w:rsidP="00103AC0">
            <w:pPr>
              <w:rPr>
                <w:rFonts w:cstheme="minorHAnsi"/>
                <w:b/>
                <w:sz w:val="20"/>
                <w:szCs w:val="20"/>
              </w:rPr>
            </w:pPr>
            <w:r w:rsidRPr="003D4D35">
              <w:rPr>
                <w:rFonts w:cstheme="minorHAnsi"/>
                <w:b/>
                <w:sz w:val="20"/>
                <w:szCs w:val="20"/>
              </w:rPr>
              <w:t>GO ID</w:t>
            </w:r>
          </w:p>
        </w:tc>
        <w:tc>
          <w:tcPr>
            <w:tcW w:w="4373" w:type="dxa"/>
          </w:tcPr>
          <w:p w:rsidR="00220F73" w:rsidRPr="003D4D35" w:rsidRDefault="00220F73" w:rsidP="00103AC0">
            <w:pPr>
              <w:rPr>
                <w:rFonts w:cstheme="minorHAnsi"/>
                <w:b/>
                <w:sz w:val="20"/>
                <w:szCs w:val="20"/>
              </w:rPr>
            </w:pPr>
            <w:r w:rsidRPr="003D4D35">
              <w:rPr>
                <w:rFonts w:cstheme="minorHAnsi"/>
                <w:b/>
                <w:sz w:val="20"/>
                <w:szCs w:val="20"/>
              </w:rPr>
              <w:t>Description</w:t>
            </w:r>
          </w:p>
        </w:tc>
        <w:tc>
          <w:tcPr>
            <w:tcW w:w="1060" w:type="dxa"/>
          </w:tcPr>
          <w:p w:rsidR="00220F73" w:rsidRPr="003D4D35" w:rsidRDefault="00220F73" w:rsidP="00103AC0">
            <w:pPr>
              <w:rPr>
                <w:rFonts w:cstheme="minorHAnsi"/>
                <w:b/>
                <w:sz w:val="20"/>
                <w:szCs w:val="20"/>
              </w:rPr>
            </w:pPr>
            <w:r w:rsidRPr="003D4D35">
              <w:rPr>
                <w:rFonts w:cstheme="minorHAnsi"/>
                <w:b/>
                <w:sz w:val="20"/>
                <w:szCs w:val="20"/>
              </w:rPr>
              <w:t>P value</w:t>
            </w:r>
          </w:p>
        </w:tc>
        <w:tc>
          <w:tcPr>
            <w:tcW w:w="976" w:type="dxa"/>
          </w:tcPr>
          <w:p w:rsidR="00220F73" w:rsidRPr="003D4D35" w:rsidRDefault="00220F73" w:rsidP="00103AC0">
            <w:pPr>
              <w:rPr>
                <w:rFonts w:cstheme="minorHAnsi"/>
                <w:b/>
                <w:sz w:val="20"/>
                <w:szCs w:val="20"/>
              </w:rPr>
            </w:pPr>
            <w:r w:rsidRPr="003D4D35">
              <w:rPr>
                <w:rFonts w:cstheme="minorHAnsi"/>
                <w:b/>
                <w:sz w:val="20"/>
                <w:szCs w:val="20"/>
              </w:rPr>
              <w:t xml:space="preserve">FDR </w:t>
            </w:r>
          </w:p>
        </w:tc>
        <w:tc>
          <w:tcPr>
            <w:tcW w:w="267" w:type="dxa"/>
          </w:tcPr>
          <w:p w:rsidR="00220F73" w:rsidRPr="003D4D35" w:rsidRDefault="00220F73" w:rsidP="00103AC0">
            <w:pPr>
              <w:rPr>
                <w:rFonts w:cstheme="minorHAnsi"/>
                <w:b/>
                <w:sz w:val="20"/>
                <w:szCs w:val="20"/>
              </w:rPr>
            </w:pPr>
          </w:p>
        </w:tc>
        <w:tc>
          <w:tcPr>
            <w:tcW w:w="702" w:type="dxa"/>
          </w:tcPr>
          <w:p w:rsidR="00220F73" w:rsidRPr="003D4D35" w:rsidRDefault="00220F73" w:rsidP="00103AC0">
            <w:pPr>
              <w:rPr>
                <w:rFonts w:cstheme="minorHAnsi"/>
                <w:b/>
                <w:sz w:val="20"/>
                <w:szCs w:val="20"/>
              </w:rPr>
            </w:pPr>
            <w:r w:rsidRPr="003D4D35">
              <w:rPr>
                <w:rFonts w:cstheme="minorHAnsi"/>
                <w:b/>
                <w:sz w:val="20"/>
                <w:szCs w:val="20"/>
              </w:rPr>
              <w:t>up</w:t>
            </w:r>
          </w:p>
        </w:tc>
        <w:tc>
          <w:tcPr>
            <w:tcW w:w="734" w:type="dxa"/>
          </w:tcPr>
          <w:p w:rsidR="00220F73" w:rsidRPr="003D4D35" w:rsidRDefault="00220F73" w:rsidP="00103AC0">
            <w:pPr>
              <w:rPr>
                <w:rFonts w:cstheme="minorHAnsi"/>
                <w:b/>
                <w:sz w:val="20"/>
                <w:szCs w:val="20"/>
              </w:rPr>
            </w:pPr>
            <w:r w:rsidRPr="003D4D35">
              <w:rPr>
                <w:rFonts w:cstheme="minorHAnsi"/>
                <w:b/>
                <w:sz w:val="20"/>
                <w:szCs w:val="20"/>
              </w:rPr>
              <w:t>down</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noProof/>
                <w:sz w:val="20"/>
                <w:szCs w:val="20"/>
                <w:lang w:eastAsia="en-US"/>
              </w:rPr>
              <mc:AlternateContent>
                <mc:Choice Requires="wps">
                  <w:drawing>
                    <wp:anchor distT="0" distB="0" distL="114300" distR="114300" simplePos="0" relativeHeight="251662336" behindDoc="0" locked="0" layoutInCell="1" allowOverlap="1" wp14:anchorId="3AF5F3B5" wp14:editId="08934072">
                      <wp:simplePos x="0" y="0"/>
                      <wp:positionH relativeFrom="column">
                        <wp:posOffset>-94614</wp:posOffset>
                      </wp:positionH>
                      <wp:positionV relativeFrom="paragraph">
                        <wp:posOffset>70485</wp:posOffset>
                      </wp:positionV>
                      <wp:extent cx="5996940"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599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13A507" id="Straight Connector 4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5.55pt" to="464.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" strokecolor="black [3213]" strokeweight=".5pt">
                      <v:stroke joinstyle="miter"/>
                    </v:line>
                  </w:pict>
                </mc:Fallback>
              </mc:AlternateContent>
            </w:r>
          </w:p>
        </w:tc>
        <w:tc>
          <w:tcPr>
            <w:tcW w:w="4373" w:type="dxa"/>
          </w:tcPr>
          <w:p w:rsidR="00220F73" w:rsidRPr="003D4D35" w:rsidRDefault="00220F73" w:rsidP="00103AC0">
            <w:pPr>
              <w:rPr>
                <w:rFonts w:cstheme="minorHAnsi"/>
                <w:sz w:val="20"/>
                <w:szCs w:val="20"/>
              </w:rPr>
            </w:pPr>
          </w:p>
        </w:tc>
        <w:tc>
          <w:tcPr>
            <w:tcW w:w="1060" w:type="dxa"/>
          </w:tcPr>
          <w:p w:rsidR="00220F73" w:rsidRPr="003D4D35" w:rsidRDefault="00220F73" w:rsidP="00103AC0">
            <w:pPr>
              <w:rPr>
                <w:rFonts w:cstheme="minorHAnsi"/>
                <w:sz w:val="20"/>
                <w:szCs w:val="20"/>
              </w:rPr>
            </w:pPr>
          </w:p>
        </w:tc>
        <w:tc>
          <w:tcPr>
            <w:tcW w:w="976" w:type="dxa"/>
          </w:tcPr>
          <w:p w:rsidR="00220F73" w:rsidRPr="003D4D35" w:rsidRDefault="00220F73" w:rsidP="00103AC0">
            <w:pPr>
              <w:rPr>
                <w:rFonts w:cstheme="minorHAnsi"/>
                <w:sz w:val="20"/>
                <w:szCs w:val="20"/>
              </w:rPr>
            </w:pP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p>
        </w:tc>
        <w:tc>
          <w:tcPr>
            <w:tcW w:w="734" w:type="dxa"/>
          </w:tcPr>
          <w:p w:rsidR="00220F73" w:rsidRPr="003D4D35" w:rsidRDefault="00220F73" w:rsidP="00103AC0">
            <w:pPr>
              <w:rPr>
                <w:rFonts w:cstheme="minorHAnsi"/>
                <w:sz w:val="20"/>
                <w:szCs w:val="20"/>
              </w:rPr>
            </w:pPr>
          </w:p>
        </w:tc>
      </w:tr>
      <w:tr w:rsidR="00220F73" w:rsidRPr="00D13E5E" w:rsidTr="00103AC0">
        <w:tc>
          <w:tcPr>
            <w:tcW w:w="9350" w:type="dxa"/>
            <w:gridSpan w:val="7"/>
          </w:tcPr>
          <w:p w:rsidR="00220F73" w:rsidRPr="003D4D35" w:rsidRDefault="00220F73" w:rsidP="00103AC0">
            <w:pPr>
              <w:rPr>
                <w:rFonts w:cstheme="minorHAnsi"/>
                <w:b/>
                <w:sz w:val="20"/>
                <w:szCs w:val="20"/>
              </w:rPr>
            </w:pPr>
            <w:r w:rsidRPr="003D4D35">
              <w:rPr>
                <w:rFonts w:cstheme="minorHAnsi"/>
                <w:b/>
                <w:sz w:val="20"/>
                <w:szCs w:val="20"/>
              </w:rPr>
              <w:t>Biological Process</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GO:0044707</w:t>
            </w:r>
          </w:p>
        </w:tc>
        <w:tc>
          <w:tcPr>
            <w:tcW w:w="4373" w:type="dxa"/>
          </w:tcPr>
          <w:p w:rsidR="00220F73" w:rsidRPr="003D4D35" w:rsidRDefault="00220F73" w:rsidP="00103AC0">
            <w:pPr>
              <w:rPr>
                <w:rFonts w:cstheme="minorHAnsi"/>
                <w:sz w:val="20"/>
                <w:szCs w:val="20"/>
              </w:rPr>
            </w:pPr>
            <w:r w:rsidRPr="003D4D35">
              <w:rPr>
                <w:rFonts w:cstheme="minorHAnsi"/>
                <w:sz w:val="20"/>
                <w:szCs w:val="20"/>
              </w:rPr>
              <w:t>single-multicellular organism process</w:t>
            </w:r>
          </w:p>
        </w:tc>
        <w:tc>
          <w:tcPr>
            <w:tcW w:w="1060" w:type="dxa"/>
          </w:tcPr>
          <w:p w:rsidR="00220F73" w:rsidRPr="003D4D35" w:rsidRDefault="00220F73" w:rsidP="00103AC0">
            <w:pPr>
              <w:rPr>
                <w:rFonts w:cstheme="minorHAnsi"/>
                <w:sz w:val="20"/>
                <w:szCs w:val="20"/>
              </w:rPr>
            </w:pPr>
            <w:r w:rsidRPr="003D4D35">
              <w:rPr>
                <w:rFonts w:cstheme="minorHAnsi"/>
                <w:sz w:val="20"/>
                <w:szCs w:val="20"/>
              </w:rPr>
              <w:t>9.70e-10</w:t>
            </w:r>
          </w:p>
        </w:tc>
        <w:tc>
          <w:tcPr>
            <w:tcW w:w="976" w:type="dxa"/>
          </w:tcPr>
          <w:p w:rsidR="00220F73" w:rsidRPr="003D4D35" w:rsidRDefault="00220F73" w:rsidP="00103AC0">
            <w:pPr>
              <w:rPr>
                <w:rFonts w:cstheme="minorHAnsi"/>
                <w:sz w:val="20"/>
                <w:szCs w:val="20"/>
              </w:rPr>
            </w:pPr>
            <w:r w:rsidRPr="003D4D35">
              <w:rPr>
                <w:rFonts w:cstheme="minorHAnsi"/>
                <w:sz w:val="20"/>
                <w:szCs w:val="20"/>
              </w:rPr>
              <w:t>1.08e-05</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74</w:t>
            </w:r>
          </w:p>
        </w:tc>
        <w:tc>
          <w:tcPr>
            <w:tcW w:w="734" w:type="dxa"/>
          </w:tcPr>
          <w:p w:rsidR="00220F73" w:rsidRPr="003D4D35" w:rsidRDefault="00220F73" w:rsidP="00103AC0">
            <w:pPr>
              <w:rPr>
                <w:rFonts w:cstheme="minorHAnsi"/>
                <w:sz w:val="20"/>
                <w:szCs w:val="20"/>
              </w:rPr>
            </w:pPr>
            <w:r>
              <w:rPr>
                <w:rFonts w:cstheme="minorHAnsi"/>
                <w:sz w:val="20"/>
                <w:szCs w:val="20"/>
              </w:rPr>
              <w:t>81</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GO:0032501</w:t>
            </w:r>
          </w:p>
        </w:tc>
        <w:tc>
          <w:tcPr>
            <w:tcW w:w="4373" w:type="dxa"/>
          </w:tcPr>
          <w:p w:rsidR="00220F73" w:rsidRPr="003D4D35" w:rsidRDefault="00220F73" w:rsidP="00103AC0">
            <w:pPr>
              <w:rPr>
                <w:rFonts w:cstheme="minorHAnsi"/>
                <w:sz w:val="20"/>
                <w:szCs w:val="20"/>
              </w:rPr>
            </w:pPr>
            <w:r w:rsidRPr="003D4D35">
              <w:rPr>
                <w:rFonts w:cstheme="minorHAnsi"/>
                <w:sz w:val="20"/>
                <w:szCs w:val="20"/>
              </w:rPr>
              <w:t>multicellular organismal process</w:t>
            </w:r>
          </w:p>
        </w:tc>
        <w:tc>
          <w:tcPr>
            <w:tcW w:w="1060" w:type="dxa"/>
          </w:tcPr>
          <w:p w:rsidR="00220F73" w:rsidRPr="003D4D35" w:rsidRDefault="00220F73" w:rsidP="00103AC0">
            <w:pPr>
              <w:rPr>
                <w:rFonts w:cstheme="minorHAnsi"/>
                <w:sz w:val="20"/>
                <w:szCs w:val="20"/>
              </w:rPr>
            </w:pPr>
            <w:r w:rsidRPr="003D4D35">
              <w:rPr>
                <w:rFonts w:cstheme="minorHAnsi"/>
                <w:sz w:val="20"/>
                <w:szCs w:val="20"/>
              </w:rPr>
              <w:t>1.32e-09</w:t>
            </w:r>
          </w:p>
        </w:tc>
        <w:tc>
          <w:tcPr>
            <w:tcW w:w="976" w:type="dxa"/>
          </w:tcPr>
          <w:p w:rsidR="00220F73" w:rsidRPr="003D4D35" w:rsidRDefault="00220F73" w:rsidP="00103AC0">
            <w:pPr>
              <w:rPr>
                <w:rFonts w:cstheme="minorHAnsi"/>
                <w:sz w:val="20"/>
                <w:szCs w:val="20"/>
              </w:rPr>
            </w:pPr>
            <w:r w:rsidRPr="003D4D35">
              <w:rPr>
                <w:rFonts w:cstheme="minorHAnsi"/>
                <w:sz w:val="20"/>
                <w:szCs w:val="20"/>
              </w:rPr>
              <w:t>1.08e-05</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75</w:t>
            </w:r>
          </w:p>
        </w:tc>
        <w:tc>
          <w:tcPr>
            <w:tcW w:w="734" w:type="dxa"/>
          </w:tcPr>
          <w:p w:rsidR="00220F73" w:rsidRPr="003D4D35" w:rsidRDefault="00220F73" w:rsidP="00103AC0">
            <w:pPr>
              <w:rPr>
                <w:rFonts w:cstheme="minorHAnsi"/>
                <w:sz w:val="20"/>
                <w:szCs w:val="20"/>
              </w:rPr>
            </w:pPr>
            <w:r>
              <w:rPr>
                <w:rFonts w:cstheme="minorHAnsi"/>
                <w:sz w:val="20"/>
                <w:szCs w:val="20"/>
              </w:rPr>
              <w:t>81</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GO:0030335</w:t>
            </w:r>
          </w:p>
        </w:tc>
        <w:tc>
          <w:tcPr>
            <w:tcW w:w="4373" w:type="dxa"/>
          </w:tcPr>
          <w:p w:rsidR="00220F73" w:rsidRPr="003D4D35" w:rsidRDefault="00220F73" w:rsidP="00103AC0">
            <w:pPr>
              <w:rPr>
                <w:rFonts w:cstheme="minorHAnsi"/>
                <w:sz w:val="20"/>
                <w:szCs w:val="20"/>
              </w:rPr>
            </w:pPr>
            <w:r w:rsidRPr="003D4D35">
              <w:rPr>
                <w:rFonts w:cstheme="minorHAnsi"/>
                <w:sz w:val="20"/>
                <w:szCs w:val="20"/>
              </w:rPr>
              <w:t>positive regulation of cell migration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2.66e-07</w:t>
            </w:r>
          </w:p>
        </w:tc>
        <w:tc>
          <w:tcPr>
            <w:tcW w:w="976" w:type="dxa"/>
          </w:tcPr>
          <w:p w:rsidR="00220F73" w:rsidRPr="003D4D35" w:rsidRDefault="00220F73" w:rsidP="00103AC0">
            <w:pPr>
              <w:rPr>
                <w:rFonts w:cstheme="minorHAnsi"/>
                <w:sz w:val="20"/>
                <w:szCs w:val="20"/>
              </w:rPr>
            </w:pPr>
            <w:r w:rsidRPr="003D4D35">
              <w:rPr>
                <w:rFonts w:cstheme="minorHAnsi"/>
                <w:sz w:val="20"/>
                <w:szCs w:val="20"/>
              </w:rPr>
              <w:t>1.38e-03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31</w:t>
            </w:r>
          </w:p>
        </w:tc>
        <w:tc>
          <w:tcPr>
            <w:tcW w:w="734" w:type="dxa"/>
          </w:tcPr>
          <w:p w:rsidR="00220F73" w:rsidRPr="003D4D35" w:rsidRDefault="00220F73" w:rsidP="00103AC0">
            <w:pPr>
              <w:rPr>
                <w:rFonts w:cstheme="minorHAnsi"/>
                <w:sz w:val="20"/>
                <w:szCs w:val="20"/>
              </w:rPr>
            </w:pPr>
            <w:r>
              <w:rPr>
                <w:rFonts w:cstheme="minorHAnsi"/>
                <w:sz w:val="20"/>
                <w:szCs w:val="20"/>
              </w:rPr>
              <w:t>9</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GO:2000147</w:t>
            </w:r>
          </w:p>
        </w:tc>
        <w:tc>
          <w:tcPr>
            <w:tcW w:w="4373" w:type="dxa"/>
          </w:tcPr>
          <w:p w:rsidR="00220F73" w:rsidRPr="003D4D35" w:rsidRDefault="00220F73" w:rsidP="00103AC0">
            <w:pPr>
              <w:rPr>
                <w:rFonts w:cstheme="minorHAnsi"/>
                <w:sz w:val="20"/>
                <w:szCs w:val="20"/>
              </w:rPr>
            </w:pPr>
            <w:r w:rsidRPr="003D4D35">
              <w:rPr>
                <w:rFonts w:cstheme="minorHAnsi"/>
                <w:sz w:val="20"/>
                <w:szCs w:val="20"/>
              </w:rPr>
              <w:t>positive regulation of cell motility</w:t>
            </w:r>
          </w:p>
        </w:tc>
        <w:tc>
          <w:tcPr>
            <w:tcW w:w="1060" w:type="dxa"/>
          </w:tcPr>
          <w:p w:rsidR="00220F73" w:rsidRPr="003D4D35" w:rsidRDefault="00220F73" w:rsidP="00103AC0">
            <w:pPr>
              <w:rPr>
                <w:rFonts w:cstheme="minorHAnsi"/>
                <w:sz w:val="20"/>
                <w:szCs w:val="20"/>
              </w:rPr>
            </w:pPr>
            <w:r w:rsidRPr="003D4D35">
              <w:rPr>
                <w:rFonts w:cstheme="minorHAnsi"/>
                <w:sz w:val="20"/>
                <w:szCs w:val="20"/>
              </w:rPr>
              <w:t>3.37e-07</w:t>
            </w:r>
          </w:p>
        </w:tc>
        <w:tc>
          <w:tcPr>
            <w:tcW w:w="976" w:type="dxa"/>
          </w:tcPr>
          <w:p w:rsidR="00220F73" w:rsidRPr="003D4D35" w:rsidRDefault="00220F73" w:rsidP="00103AC0">
            <w:pPr>
              <w:rPr>
                <w:rFonts w:cstheme="minorHAnsi"/>
                <w:sz w:val="20"/>
                <w:szCs w:val="20"/>
              </w:rPr>
            </w:pPr>
            <w:r w:rsidRPr="003D4D35">
              <w:rPr>
                <w:rFonts w:cstheme="minorHAnsi"/>
                <w:sz w:val="20"/>
                <w:szCs w:val="20"/>
              </w:rPr>
              <w:t>1.38e-03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31</w:t>
            </w:r>
          </w:p>
        </w:tc>
        <w:tc>
          <w:tcPr>
            <w:tcW w:w="734" w:type="dxa"/>
          </w:tcPr>
          <w:p w:rsidR="00220F73" w:rsidRPr="003D4D35" w:rsidRDefault="00220F73" w:rsidP="00103AC0">
            <w:pPr>
              <w:rPr>
                <w:rFonts w:cstheme="minorHAnsi"/>
                <w:sz w:val="20"/>
                <w:szCs w:val="20"/>
              </w:rPr>
            </w:pPr>
            <w:r>
              <w:rPr>
                <w:rFonts w:cstheme="minorHAnsi"/>
                <w:sz w:val="20"/>
                <w:szCs w:val="20"/>
              </w:rPr>
              <w:t>9</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GO:0051272</w:t>
            </w:r>
          </w:p>
        </w:tc>
        <w:tc>
          <w:tcPr>
            <w:tcW w:w="4373" w:type="dxa"/>
          </w:tcPr>
          <w:p w:rsidR="00220F73" w:rsidRPr="003D4D35" w:rsidRDefault="00220F73" w:rsidP="00103AC0">
            <w:pPr>
              <w:rPr>
                <w:rFonts w:cstheme="minorHAnsi"/>
                <w:sz w:val="20"/>
                <w:szCs w:val="20"/>
              </w:rPr>
            </w:pPr>
            <w:r w:rsidRPr="003D4D35">
              <w:rPr>
                <w:rFonts w:cstheme="minorHAnsi"/>
                <w:sz w:val="20"/>
                <w:szCs w:val="20"/>
              </w:rPr>
              <w:t>positive regulation of cellular component movement</w:t>
            </w:r>
          </w:p>
        </w:tc>
        <w:tc>
          <w:tcPr>
            <w:tcW w:w="1060" w:type="dxa"/>
          </w:tcPr>
          <w:p w:rsidR="00220F73" w:rsidRPr="003D4D35" w:rsidRDefault="00220F73" w:rsidP="00103AC0">
            <w:pPr>
              <w:rPr>
                <w:rFonts w:cstheme="minorHAnsi"/>
                <w:sz w:val="20"/>
                <w:szCs w:val="20"/>
              </w:rPr>
            </w:pPr>
            <w:r w:rsidRPr="003D4D35">
              <w:rPr>
                <w:rFonts w:cstheme="minorHAnsi"/>
                <w:sz w:val="20"/>
                <w:szCs w:val="20"/>
              </w:rPr>
              <w:t>4.92e-07</w:t>
            </w:r>
          </w:p>
        </w:tc>
        <w:tc>
          <w:tcPr>
            <w:tcW w:w="976" w:type="dxa"/>
          </w:tcPr>
          <w:p w:rsidR="00220F73" w:rsidRPr="003D4D35" w:rsidRDefault="00220F73" w:rsidP="00103AC0">
            <w:pPr>
              <w:rPr>
                <w:rFonts w:cstheme="minorHAnsi"/>
                <w:sz w:val="20"/>
                <w:szCs w:val="20"/>
              </w:rPr>
            </w:pPr>
            <w:r w:rsidRPr="003D4D35">
              <w:rPr>
                <w:rFonts w:cstheme="minorHAnsi"/>
                <w:sz w:val="20"/>
                <w:szCs w:val="20"/>
              </w:rPr>
              <w:t>1.61e-03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31</w:t>
            </w:r>
          </w:p>
        </w:tc>
        <w:tc>
          <w:tcPr>
            <w:tcW w:w="734" w:type="dxa"/>
          </w:tcPr>
          <w:p w:rsidR="00220F73" w:rsidRPr="003D4D35" w:rsidRDefault="00220F73" w:rsidP="00103AC0">
            <w:pPr>
              <w:rPr>
                <w:rFonts w:cstheme="minorHAnsi"/>
                <w:sz w:val="20"/>
                <w:szCs w:val="20"/>
              </w:rPr>
            </w:pPr>
            <w:r>
              <w:rPr>
                <w:rFonts w:cstheme="minorHAnsi"/>
                <w:sz w:val="20"/>
                <w:szCs w:val="20"/>
              </w:rPr>
              <w:t>9</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GO:0040017</w:t>
            </w:r>
          </w:p>
        </w:tc>
        <w:tc>
          <w:tcPr>
            <w:tcW w:w="4373" w:type="dxa"/>
          </w:tcPr>
          <w:p w:rsidR="00220F73" w:rsidRPr="003D4D35" w:rsidRDefault="00220F73" w:rsidP="00103AC0">
            <w:pPr>
              <w:rPr>
                <w:rFonts w:cstheme="minorHAnsi"/>
                <w:sz w:val="20"/>
                <w:szCs w:val="20"/>
              </w:rPr>
            </w:pPr>
            <w:r w:rsidRPr="003D4D35">
              <w:rPr>
                <w:rFonts w:cstheme="minorHAnsi"/>
                <w:sz w:val="20"/>
                <w:szCs w:val="20"/>
              </w:rPr>
              <w:t>positive regulation of locomotion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6.91e-07</w:t>
            </w:r>
          </w:p>
        </w:tc>
        <w:tc>
          <w:tcPr>
            <w:tcW w:w="976" w:type="dxa"/>
          </w:tcPr>
          <w:p w:rsidR="00220F73" w:rsidRPr="003D4D35" w:rsidRDefault="00220F73" w:rsidP="00103AC0">
            <w:pPr>
              <w:rPr>
                <w:rFonts w:cstheme="minorHAnsi"/>
                <w:sz w:val="20"/>
                <w:szCs w:val="20"/>
              </w:rPr>
            </w:pPr>
            <w:r w:rsidRPr="003D4D35">
              <w:rPr>
                <w:rFonts w:cstheme="minorHAnsi"/>
                <w:sz w:val="20"/>
                <w:szCs w:val="20"/>
              </w:rPr>
              <w:t>1.89e-03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31</w:t>
            </w:r>
          </w:p>
        </w:tc>
        <w:tc>
          <w:tcPr>
            <w:tcW w:w="734" w:type="dxa"/>
          </w:tcPr>
          <w:p w:rsidR="00220F73" w:rsidRPr="003D4D35" w:rsidRDefault="00220F73" w:rsidP="00103AC0">
            <w:pPr>
              <w:rPr>
                <w:rFonts w:cstheme="minorHAnsi"/>
                <w:sz w:val="20"/>
                <w:szCs w:val="20"/>
              </w:rPr>
            </w:pPr>
            <w:r>
              <w:rPr>
                <w:rFonts w:cstheme="minorHAnsi"/>
                <w:sz w:val="20"/>
                <w:szCs w:val="20"/>
              </w:rPr>
              <w:t>9</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GO:0030334</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cell migration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3.28e-06</w:t>
            </w:r>
          </w:p>
        </w:tc>
        <w:tc>
          <w:tcPr>
            <w:tcW w:w="976" w:type="dxa"/>
          </w:tcPr>
          <w:p w:rsidR="00220F73" w:rsidRPr="003D4D35" w:rsidRDefault="00220F73" w:rsidP="00103AC0">
            <w:pPr>
              <w:rPr>
                <w:rFonts w:cstheme="minorHAnsi"/>
                <w:sz w:val="20"/>
                <w:szCs w:val="20"/>
              </w:rPr>
            </w:pPr>
            <w:r w:rsidRPr="003D4D35">
              <w:rPr>
                <w:rFonts w:cstheme="minorHAnsi"/>
                <w:sz w:val="20"/>
                <w:szCs w:val="20"/>
              </w:rPr>
              <w:t>7.71e-03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39</w:t>
            </w:r>
          </w:p>
        </w:tc>
        <w:tc>
          <w:tcPr>
            <w:tcW w:w="734" w:type="dxa"/>
          </w:tcPr>
          <w:p w:rsidR="00220F73" w:rsidRPr="003D4D35" w:rsidRDefault="00220F73" w:rsidP="00103AC0">
            <w:pPr>
              <w:rPr>
                <w:rFonts w:cstheme="minorHAnsi"/>
                <w:sz w:val="20"/>
                <w:szCs w:val="20"/>
              </w:rPr>
            </w:pPr>
            <w:r>
              <w:rPr>
                <w:rFonts w:cstheme="minorHAnsi"/>
                <w:sz w:val="20"/>
                <w:szCs w:val="20"/>
              </w:rPr>
              <w:t>15</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GO:0048585</w:t>
            </w:r>
          </w:p>
        </w:tc>
        <w:tc>
          <w:tcPr>
            <w:tcW w:w="4373" w:type="dxa"/>
          </w:tcPr>
          <w:p w:rsidR="00220F73" w:rsidRPr="003D4D35" w:rsidRDefault="00220F73" w:rsidP="00103AC0">
            <w:pPr>
              <w:rPr>
                <w:rFonts w:cstheme="minorHAnsi"/>
                <w:sz w:val="20"/>
                <w:szCs w:val="20"/>
              </w:rPr>
            </w:pPr>
            <w:r w:rsidRPr="003D4D35">
              <w:rPr>
                <w:rFonts w:cstheme="minorHAnsi"/>
                <w:sz w:val="20"/>
                <w:szCs w:val="20"/>
              </w:rPr>
              <w:t>negative regulation of response to stimulus</w:t>
            </w:r>
          </w:p>
        </w:tc>
        <w:tc>
          <w:tcPr>
            <w:tcW w:w="1060" w:type="dxa"/>
          </w:tcPr>
          <w:p w:rsidR="00220F73" w:rsidRPr="003D4D35" w:rsidRDefault="00220F73" w:rsidP="00103AC0">
            <w:pPr>
              <w:rPr>
                <w:rFonts w:cstheme="minorHAnsi"/>
                <w:sz w:val="20"/>
                <w:szCs w:val="20"/>
              </w:rPr>
            </w:pPr>
            <w:r w:rsidRPr="003D4D35">
              <w:rPr>
                <w:rFonts w:cstheme="minorHAnsi"/>
                <w:sz w:val="20"/>
                <w:szCs w:val="20"/>
              </w:rPr>
              <w:t>5.57e-06</w:t>
            </w:r>
          </w:p>
        </w:tc>
        <w:tc>
          <w:tcPr>
            <w:tcW w:w="976" w:type="dxa"/>
          </w:tcPr>
          <w:p w:rsidR="00220F73" w:rsidRPr="003D4D35" w:rsidRDefault="00220F73" w:rsidP="00103AC0">
            <w:pPr>
              <w:rPr>
                <w:rFonts w:cstheme="minorHAnsi"/>
                <w:sz w:val="20"/>
                <w:szCs w:val="20"/>
              </w:rPr>
            </w:pPr>
            <w:r w:rsidRPr="003D4D35">
              <w:rPr>
                <w:rFonts w:cstheme="minorHAnsi"/>
                <w:sz w:val="20"/>
                <w:szCs w:val="20"/>
              </w:rPr>
              <w:t>1.01e-02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46</w:t>
            </w:r>
          </w:p>
        </w:tc>
        <w:tc>
          <w:tcPr>
            <w:tcW w:w="734" w:type="dxa"/>
          </w:tcPr>
          <w:p w:rsidR="00220F73" w:rsidRPr="003D4D35" w:rsidRDefault="00220F73" w:rsidP="00103AC0">
            <w:pPr>
              <w:rPr>
                <w:rFonts w:cstheme="minorHAnsi"/>
                <w:sz w:val="20"/>
                <w:szCs w:val="20"/>
              </w:rPr>
            </w:pPr>
            <w:r>
              <w:rPr>
                <w:rFonts w:cstheme="minorHAnsi"/>
                <w:sz w:val="20"/>
                <w:szCs w:val="20"/>
              </w:rPr>
              <w:t>38</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GO:0040012</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locomotion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9.01e-06</w:t>
            </w:r>
          </w:p>
        </w:tc>
        <w:tc>
          <w:tcPr>
            <w:tcW w:w="976" w:type="dxa"/>
          </w:tcPr>
          <w:p w:rsidR="00220F73" w:rsidRPr="003D4D35" w:rsidRDefault="00220F73" w:rsidP="00103AC0">
            <w:pPr>
              <w:rPr>
                <w:rFonts w:cstheme="minorHAnsi"/>
                <w:sz w:val="20"/>
                <w:szCs w:val="20"/>
              </w:rPr>
            </w:pPr>
            <w:r w:rsidRPr="003D4D35">
              <w:rPr>
                <w:rFonts w:cstheme="minorHAnsi"/>
                <w:sz w:val="20"/>
                <w:szCs w:val="20"/>
              </w:rPr>
              <w:t>1.34e-02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40</w:t>
            </w:r>
          </w:p>
        </w:tc>
        <w:tc>
          <w:tcPr>
            <w:tcW w:w="734" w:type="dxa"/>
          </w:tcPr>
          <w:p w:rsidR="00220F73" w:rsidRPr="003D4D35" w:rsidRDefault="00220F73" w:rsidP="00103AC0">
            <w:pPr>
              <w:rPr>
                <w:rFonts w:cstheme="minorHAnsi"/>
                <w:sz w:val="20"/>
                <w:szCs w:val="20"/>
              </w:rPr>
            </w:pPr>
            <w:r>
              <w:rPr>
                <w:rFonts w:cstheme="minorHAnsi"/>
                <w:sz w:val="20"/>
                <w:szCs w:val="20"/>
              </w:rPr>
              <w:t>18</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GO:2000145</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cell motility</w:t>
            </w:r>
          </w:p>
        </w:tc>
        <w:tc>
          <w:tcPr>
            <w:tcW w:w="1060" w:type="dxa"/>
          </w:tcPr>
          <w:p w:rsidR="00220F73" w:rsidRPr="003D4D35" w:rsidRDefault="00220F73" w:rsidP="00103AC0">
            <w:pPr>
              <w:rPr>
                <w:rFonts w:cstheme="minorHAnsi"/>
                <w:sz w:val="20"/>
                <w:szCs w:val="20"/>
              </w:rPr>
            </w:pPr>
            <w:r w:rsidRPr="003D4D35">
              <w:rPr>
                <w:rFonts w:cstheme="minorHAnsi"/>
                <w:sz w:val="20"/>
                <w:szCs w:val="20"/>
              </w:rPr>
              <w:t>1.21e-05</w:t>
            </w:r>
          </w:p>
        </w:tc>
        <w:tc>
          <w:tcPr>
            <w:tcW w:w="976" w:type="dxa"/>
          </w:tcPr>
          <w:p w:rsidR="00220F73" w:rsidRPr="003D4D35" w:rsidRDefault="00220F73" w:rsidP="00103AC0">
            <w:pPr>
              <w:rPr>
                <w:rFonts w:cstheme="minorHAnsi"/>
                <w:sz w:val="20"/>
                <w:szCs w:val="20"/>
              </w:rPr>
            </w:pPr>
            <w:r w:rsidRPr="003D4D35">
              <w:rPr>
                <w:rFonts w:cstheme="minorHAnsi"/>
                <w:sz w:val="20"/>
                <w:szCs w:val="20"/>
              </w:rPr>
              <w:t>1.66e-02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39</w:t>
            </w:r>
          </w:p>
        </w:tc>
        <w:tc>
          <w:tcPr>
            <w:tcW w:w="734" w:type="dxa"/>
          </w:tcPr>
          <w:p w:rsidR="00220F73" w:rsidRPr="003D4D35" w:rsidRDefault="00220F73" w:rsidP="00103AC0">
            <w:pPr>
              <w:rPr>
                <w:rFonts w:cstheme="minorHAnsi"/>
                <w:sz w:val="20"/>
                <w:szCs w:val="20"/>
              </w:rPr>
            </w:pPr>
            <w:r>
              <w:rPr>
                <w:rFonts w:cstheme="minorHAnsi"/>
                <w:sz w:val="20"/>
                <w:szCs w:val="20"/>
              </w:rPr>
              <w:t>15</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GO:0051239</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multicellular organismal process</w:t>
            </w:r>
          </w:p>
        </w:tc>
        <w:tc>
          <w:tcPr>
            <w:tcW w:w="1060" w:type="dxa"/>
          </w:tcPr>
          <w:p w:rsidR="00220F73" w:rsidRPr="003D4D35" w:rsidRDefault="00220F73" w:rsidP="00103AC0">
            <w:pPr>
              <w:rPr>
                <w:rFonts w:cstheme="minorHAnsi"/>
                <w:sz w:val="20"/>
                <w:szCs w:val="20"/>
              </w:rPr>
            </w:pPr>
            <w:r w:rsidRPr="003D4D35">
              <w:rPr>
                <w:rFonts w:cstheme="minorHAnsi"/>
                <w:sz w:val="20"/>
                <w:szCs w:val="20"/>
              </w:rPr>
              <w:t>1.51e-05</w:t>
            </w:r>
          </w:p>
        </w:tc>
        <w:tc>
          <w:tcPr>
            <w:tcW w:w="976" w:type="dxa"/>
          </w:tcPr>
          <w:p w:rsidR="00220F73" w:rsidRPr="003D4D35" w:rsidRDefault="00220F73" w:rsidP="00103AC0">
            <w:pPr>
              <w:rPr>
                <w:rFonts w:cstheme="minorHAnsi"/>
                <w:sz w:val="20"/>
                <w:szCs w:val="20"/>
              </w:rPr>
            </w:pPr>
            <w:r w:rsidRPr="003D4D35">
              <w:rPr>
                <w:rFonts w:cstheme="minorHAnsi"/>
                <w:sz w:val="20"/>
                <w:szCs w:val="20"/>
              </w:rPr>
              <w:t>1.78e-02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75</w:t>
            </w:r>
          </w:p>
        </w:tc>
        <w:tc>
          <w:tcPr>
            <w:tcW w:w="734" w:type="dxa"/>
          </w:tcPr>
          <w:p w:rsidR="00220F73" w:rsidRPr="003D4D35" w:rsidRDefault="00220F73" w:rsidP="00103AC0">
            <w:pPr>
              <w:rPr>
                <w:rFonts w:cstheme="minorHAnsi"/>
                <w:sz w:val="20"/>
                <w:szCs w:val="20"/>
              </w:rPr>
            </w:pPr>
            <w:r>
              <w:rPr>
                <w:rFonts w:cstheme="minorHAnsi"/>
                <w:sz w:val="20"/>
                <w:szCs w:val="20"/>
              </w:rPr>
              <w:t>61</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GO:0009966</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signal transduction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2.13e-05</w:t>
            </w:r>
          </w:p>
        </w:tc>
        <w:tc>
          <w:tcPr>
            <w:tcW w:w="976" w:type="dxa"/>
          </w:tcPr>
          <w:p w:rsidR="00220F73" w:rsidRPr="003D4D35" w:rsidRDefault="00220F73" w:rsidP="00103AC0">
            <w:pPr>
              <w:rPr>
                <w:rFonts w:cstheme="minorHAnsi"/>
                <w:sz w:val="20"/>
                <w:szCs w:val="20"/>
              </w:rPr>
            </w:pPr>
            <w:r w:rsidRPr="003D4D35">
              <w:rPr>
                <w:rFonts w:cstheme="minorHAnsi"/>
                <w:sz w:val="20"/>
                <w:szCs w:val="20"/>
              </w:rPr>
              <w:t>2.06e-02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84</w:t>
            </w:r>
          </w:p>
        </w:tc>
        <w:tc>
          <w:tcPr>
            <w:tcW w:w="734" w:type="dxa"/>
          </w:tcPr>
          <w:p w:rsidR="00220F73" w:rsidRPr="003D4D35" w:rsidRDefault="00220F73" w:rsidP="00103AC0">
            <w:pPr>
              <w:rPr>
                <w:rFonts w:cstheme="minorHAnsi"/>
                <w:sz w:val="20"/>
                <w:szCs w:val="20"/>
              </w:rPr>
            </w:pPr>
            <w:r>
              <w:rPr>
                <w:rFonts w:cstheme="minorHAnsi"/>
                <w:sz w:val="20"/>
                <w:szCs w:val="20"/>
              </w:rPr>
              <w:t>55</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GO:0042127</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cell proliferation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2.31e-05</w:t>
            </w:r>
          </w:p>
        </w:tc>
        <w:tc>
          <w:tcPr>
            <w:tcW w:w="976" w:type="dxa"/>
          </w:tcPr>
          <w:p w:rsidR="00220F73" w:rsidRPr="003D4D35" w:rsidRDefault="00220F73" w:rsidP="00103AC0">
            <w:pPr>
              <w:rPr>
                <w:rFonts w:cstheme="minorHAnsi"/>
                <w:sz w:val="20"/>
                <w:szCs w:val="20"/>
              </w:rPr>
            </w:pPr>
            <w:r w:rsidRPr="003D4D35">
              <w:rPr>
                <w:rFonts w:cstheme="minorHAnsi"/>
                <w:sz w:val="20"/>
                <w:szCs w:val="20"/>
              </w:rPr>
              <w:t>2.11e-02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51</w:t>
            </w:r>
          </w:p>
        </w:tc>
        <w:tc>
          <w:tcPr>
            <w:tcW w:w="734" w:type="dxa"/>
          </w:tcPr>
          <w:p w:rsidR="00220F73" w:rsidRPr="003D4D35" w:rsidRDefault="00220F73" w:rsidP="00103AC0">
            <w:pPr>
              <w:rPr>
                <w:rFonts w:cstheme="minorHAnsi"/>
                <w:sz w:val="20"/>
                <w:szCs w:val="20"/>
              </w:rPr>
            </w:pPr>
            <w:r>
              <w:rPr>
                <w:rFonts w:cstheme="minorHAnsi"/>
                <w:sz w:val="20"/>
                <w:szCs w:val="20"/>
              </w:rPr>
              <w:t>31</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GO:0030154</w:t>
            </w:r>
          </w:p>
        </w:tc>
        <w:tc>
          <w:tcPr>
            <w:tcW w:w="4373" w:type="dxa"/>
          </w:tcPr>
          <w:p w:rsidR="00220F73" w:rsidRPr="003D4D35" w:rsidRDefault="00220F73" w:rsidP="00103AC0">
            <w:pPr>
              <w:rPr>
                <w:rFonts w:cstheme="minorHAnsi"/>
                <w:sz w:val="20"/>
                <w:szCs w:val="20"/>
              </w:rPr>
            </w:pPr>
            <w:r w:rsidRPr="003D4D35">
              <w:rPr>
                <w:rFonts w:cstheme="minorHAnsi"/>
                <w:sz w:val="20"/>
                <w:szCs w:val="20"/>
              </w:rPr>
              <w:t>cell differentiation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3.34e-05</w:t>
            </w:r>
          </w:p>
        </w:tc>
        <w:tc>
          <w:tcPr>
            <w:tcW w:w="976" w:type="dxa"/>
          </w:tcPr>
          <w:p w:rsidR="00220F73" w:rsidRPr="003D4D35" w:rsidRDefault="00220F73" w:rsidP="00103AC0">
            <w:pPr>
              <w:rPr>
                <w:rFonts w:cstheme="minorHAnsi"/>
                <w:sz w:val="20"/>
                <w:szCs w:val="20"/>
              </w:rPr>
            </w:pPr>
            <w:r w:rsidRPr="003D4D35">
              <w:rPr>
                <w:rFonts w:cstheme="minorHAnsi"/>
                <w:sz w:val="20"/>
                <w:szCs w:val="20"/>
              </w:rPr>
              <w:t>2.73e-02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58</w:t>
            </w:r>
          </w:p>
        </w:tc>
        <w:tc>
          <w:tcPr>
            <w:tcW w:w="734" w:type="dxa"/>
          </w:tcPr>
          <w:p w:rsidR="00220F73" w:rsidRPr="003D4D35" w:rsidRDefault="00220F73" w:rsidP="00103AC0">
            <w:pPr>
              <w:rPr>
                <w:rFonts w:cstheme="minorHAnsi"/>
                <w:sz w:val="20"/>
                <w:szCs w:val="20"/>
              </w:rPr>
            </w:pPr>
            <w:r>
              <w:rPr>
                <w:rFonts w:cstheme="minorHAnsi"/>
                <w:sz w:val="20"/>
                <w:szCs w:val="20"/>
              </w:rPr>
              <w:t>44</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GO:0051270</w:t>
            </w:r>
          </w:p>
        </w:tc>
        <w:tc>
          <w:tcPr>
            <w:tcW w:w="4373" w:type="dxa"/>
          </w:tcPr>
          <w:p w:rsidR="00220F73" w:rsidRPr="003D4D35" w:rsidRDefault="00220F73" w:rsidP="00103AC0">
            <w:pPr>
              <w:rPr>
                <w:rFonts w:cstheme="minorHAnsi"/>
                <w:sz w:val="20"/>
                <w:szCs w:val="20"/>
              </w:rPr>
            </w:pPr>
            <w:r w:rsidRPr="003D4D35">
              <w:rPr>
                <w:rFonts w:cstheme="minorHAnsi"/>
                <w:sz w:val="20"/>
                <w:szCs w:val="20"/>
              </w:rPr>
              <w:t>regulation of cellular component movement</w:t>
            </w:r>
          </w:p>
        </w:tc>
        <w:tc>
          <w:tcPr>
            <w:tcW w:w="1060" w:type="dxa"/>
          </w:tcPr>
          <w:p w:rsidR="00220F73" w:rsidRPr="003D4D35" w:rsidRDefault="00220F73" w:rsidP="00103AC0">
            <w:pPr>
              <w:rPr>
                <w:rFonts w:cstheme="minorHAnsi"/>
                <w:sz w:val="20"/>
                <w:szCs w:val="20"/>
              </w:rPr>
            </w:pPr>
            <w:r w:rsidRPr="003D4D35">
              <w:rPr>
                <w:rFonts w:cstheme="minorHAnsi"/>
                <w:sz w:val="20"/>
                <w:szCs w:val="20"/>
              </w:rPr>
              <w:t>3.49e-05</w:t>
            </w:r>
          </w:p>
        </w:tc>
        <w:tc>
          <w:tcPr>
            <w:tcW w:w="976" w:type="dxa"/>
          </w:tcPr>
          <w:p w:rsidR="00220F73" w:rsidRPr="003D4D35" w:rsidRDefault="00220F73" w:rsidP="00103AC0">
            <w:pPr>
              <w:rPr>
                <w:rFonts w:cstheme="minorHAnsi"/>
                <w:sz w:val="20"/>
                <w:szCs w:val="20"/>
              </w:rPr>
            </w:pPr>
            <w:r w:rsidRPr="003D4D35">
              <w:rPr>
                <w:rFonts w:cstheme="minorHAnsi"/>
                <w:sz w:val="20"/>
                <w:szCs w:val="20"/>
              </w:rPr>
              <w:t>2.73e-02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39</w:t>
            </w:r>
          </w:p>
        </w:tc>
        <w:tc>
          <w:tcPr>
            <w:tcW w:w="734" w:type="dxa"/>
          </w:tcPr>
          <w:p w:rsidR="00220F73" w:rsidRPr="003D4D35" w:rsidRDefault="00220F73" w:rsidP="00103AC0">
            <w:pPr>
              <w:rPr>
                <w:rFonts w:cstheme="minorHAnsi"/>
                <w:sz w:val="20"/>
                <w:szCs w:val="20"/>
              </w:rPr>
            </w:pPr>
            <w:r>
              <w:rPr>
                <w:rFonts w:cstheme="minorHAnsi"/>
                <w:sz w:val="20"/>
                <w:szCs w:val="20"/>
              </w:rPr>
              <w:t>15</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GO:0006954</w:t>
            </w:r>
          </w:p>
        </w:tc>
        <w:tc>
          <w:tcPr>
            <w:tcW w:w="4373" w:type="dxa"/>
          </w:tcPr>
          <w:p w:rsidR="00220F73" w:rsidRPr="003D4D35" w:rsidRDefault="00220F73" w:rsidP="00103AC0">
            <w:pPr>
              <w:rPr>
                <w:rFonts w:cstheme="minorHAnsi"/>
                <w:sz w:val="20"/>
                <w:szCs w:val="20"/>
              </w:rPr>
            </w:pPr>
            <w:r w:rsidRPr="003D4D35">
              <w:rPr>
                <w:rFonts w:cstheme="minorHAnsi"/>
                <w:sz w:val="20"/>
                <w:szCs w:val="20"/>
              </w:rPr>
              <w:t>inflammatory response</w:t>
            </w:r>
          </w:p>
        </w:tc>
        <w:tc>
          <w:tcPr>
            <w:tcW w:w="1060" w:type="dxa"/>
          </w:tcPr>
          <w:p w:rsidR="00220F73" w:rsidRPr="003D4D35" w:rsidRDefault="00220F73" w:rsidP="00103AC0">
            <w:pPr>
              <w:rPr>
                <w:rFonts w:cstheme="minorHAnsi"/>
                <w:sz w:val="20"/>
                <w:szCs w:val="20"/>
              </w:rPr>
            </w:pPr>
            <w:r w:rsidRPr="003D4D35">
              <w:rPr>
                <w:rFonts w:cstheme="minorHAnsi"/>
                <w:sz w:val="20"/>
                <w:szCs w:val="20"/>
              </w:rPr>
              <w:t>4.15e-05</w:t>
            </w:r>
          </w:p>
        </w:tc>
        <w:tc>
          <w:tcPr>
            <w:tcW w:w="976" w:type="dxa"/>
          </w:tcPr>
          <w:p w:rsidR="00220F73" w:rsidRPr="003D4D35" w:rsidRDefault="00220F73" w:rsidP="00103AC0">
            <w:pPr>
              <w:rPr>
                <w:rFonts w:cstheme="minorHAnsi"/>
                <w:sz w:val="20"/>
                <w:szCs w:val="20"/>
              </w:rPr>
            </w:pPr>
            <w:r w:rsidRPr="003D4D35">
              <w:rPr>
                <w:rFonts w:cstheme="minorHAnsi"/>
                <w:sz w:val="20"/>
                <w:szCs w:val="20"/>
              </w:rPr>
              <w:t>2.96e-02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19</w:t>
            </w:r>
          </w:p>
        </w:tc>
        <w:tc>
          <w:tcPr>
            <w:tcW w:w="734" w:type="dxa"/>
          </w:tcPr>
          <w:p w:rsidR="00220F73" w:rsidRPr="003D4D35" w:rsidRDefault="00220F73" w:rsidP="00103AC0">
            <w:pPr>
              <w:rPr>
                <w:rFonts w:cstheme="minorHAnsi"/>
                <w:sz w:val="20"/>
                <w:szCs w:val="20"/>
              </w:rPr>
            </w:pPr>
            <w:r>
              <w:rPr>
                <w:rFonts w:cstheme="minorHAnsi"/>
                <w:sz w:val="20"/>
                <w:szCs w:val="20"/>
              </w:rPr>
              <w:t>12</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GO:0009968</w:t>
            </w:r>
          </w:p>
        </w:tc>
        <w:tc>
          <w:tcPr>
            <w:tcW w:w="4373" w:type="dxa"/>
          </w:tcPr>
          <w:p w:rsidR="00220F73" w:rsidRPr="003D4D35" w:rsidRDefault="00220F73" w:rsidP="00103AC0">
            <w:pPr>
              <w:rPr>
                <w:rFonts w:cstheme="minorHAnsi"/>
                <w:sz w:val="20"/>
                <w:szCs w:val="20"/>
              </w:rPr>
            </w:pPr>
            <w:r w:rsidRPr="003D4D35">
              <w:rPr>
                <w:rFonts w:cstheme="minorHAnsi"/>
                <w:sz w:val="20"/>
                <w:szCs w:val="20"/>
              </w:rPr>
              <w:t>negative regulation of signal transduction</w:t>
            </w:r>
          </w:p>
        </w:tc>
        <w:tc>
          <w:tcPr>
            <w:tcW w:w="1060" w:type="dxa"/>
          </w:tcPr>
          <w:p w:rsidR="00220F73" w:rsidRPr="003D4D35" w:rsidRDefault="00220F73" w:rsidP="00103AC0">
            <w:pPr>
              <w:rPr>
                <w:rFonts w:cstheme="minorHAnsi"/>
                <w:sz w:val="20"/>
                <w:szCs w:val="20"/>
              </w:rPr>
            </w:pPr>
            <w:r w:rsidRPr="003D4D35">
              <w:rPr>
                <w:rFonts w:cstheme="minorHAnsi"/>
                <w:sz w:val="20"/>
                <w:szCs w:val="20"/>
              </w:rPr>
              <w:t>4.58e-05</w:t>
            </w:r>
          </w:p>
        </w:tc>
        <w:tc>
          <w:tcPr>
            <w:tcW w:w="976" w:type="dxa"/>
          </w:tcPr>
          <w:p w:rsidR="00220F73" w:rsidRPr="003D4D35" w:rsidRDefault="00220F73" w:rsidP="00103AC0">
            <w:pPr>
              <w:rPr>
                <w:rFonts w:cstheme="minorHAnsi"/>
                <w:sz w:val="20"/>
                <w:szCs w:val="20"/>
              </w:rPr>
            </w:pPr>
            <w:r w:rsidRPr="003D4D35">
              <w:rPr>
                <w:rFonts w:cstheme="minorHAnsi"/>
                <w:sz w:val="20"/>
                <w:szCs w:val="20"/>
              </w:rPr>
              <w:t>3.13e-02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38</w:t>
            </w:r>
          </w:p>
        </w:tc>
        <w:tc>
          <w:tcPr>
            <w:tcW w:w="734" w:type="dxa"/>
          </w:tcPr>
          <w:p w:rsidR="00220F73" w:rsidRPr="003D4D35" w:rsidRDefault="00220F73" w:rsidP="00103AC0">
            <w:pPr>
              <w:rPr>
                <w:rFonts w:cstheme="minorHAnsi"/>
                <w:sz w:val="20"/>
                <w:szCs w:val="20"/>
              </w:rPr>
            </w:pPr>
            <w:r>
              <w:rPr>
                <w:rFonts w:cstheme="minorHAnsi"/>
                <w:sz w:val="20"/>
                <w:szCs w:val="20"/>
              </w:rPr>
              <w:t>29</w:t>
            </w:r>
          </w:p>
        </w:tc>
      </w:tr>
      <w:tr w:rsidR="00220F73" w:rsidRPr="00D13E5E" w:rsidTr="00103AC0">
        <w:tc>
          <w:tcPr>
            <w:tcW w:w="1238" w:type="dxa"/>
          </w:tcPr>
          <w:p w:rsidR="00220F73" w:rsidRPr="003D4D35" w:rsidRDefault="00220F73" w:rsidP="00103AC0">
            <w:pPr>
              <w:rPr>
                <w:rFonts w:cstheme="minorHAnsi"/>
                <w:sz w:val="20"/>
                <w:szCs w:val="20"/>
              </w:rPr>
            </w:pPr>
          </w:p>
        </w:tc>
        <w:tc>
          <w:tcPr>
            <w:tcW w:w="4373" w:type="dxa"/>
          </w:tcPr>
          <w:p w:rsidR="00220F73" w:rsidRPr="003D4D35" w:rsidRDefault="00220F73" w:rsidP="00103AC0">
            <w:pPr>
              <w:rPr>
                <w:rFonts w:cstheme="minorHAnsi"/>
                <w:sz w:val="20"/>
                <w:szCs w:val="20"/>
              </w:rPr>
            </w:pPr>
          </w:p>
        </w:tc>
        <w:tc>
          <w:tcPr>
            <w:tcW w:w="1060" w:type="dxa"/>
          </w:tcPr>
          <w:p w:rsidR="00220F73" w:rsidRPr="003D4D35" w:rsidRDefault="00220F73" w:rsidP="00103AC0">
            <w:pPr>
              <w:rPr>
                <w:rFonts w:cstheme="minorHAnsi"/>
                <w:sz w:val="20"/>
                <w:szCs w:val="20"/>
              </w:rPr>
            </w:pPr>
          </w:p>
        </w:tc>
        <w:tc>
          <w:tcPr>
            <w:tcW w:w="976" w:type="dxa"/>
          </w:tcPr>
          <w:p w:rsidR="00220F73" w:rsidRPr="003D4D35" w:rsidRDefault="00220F73" w:rsidP="00103AC0">
            <w:pPr>
              <w:rPr>
                <w:rFonts w:cstheme="minorHAnsi"/>
                <w:sz w:val="20"/>
                <w:szCs w:val="20"/>
              </w:rPr>
            </w:pP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p>
        </w:tc>
        <w:tc>
          <w:tcPr>
            <w:tcW w:w="734" w:type="dxa"/>
          </w:tcPr>
          <w:p w:rsidR="00220F73" w:rsidRPr="003D4D35" w:rsidRDefault="00220F73" w:rsidP="00103AC0">
            <w:pPr>
              <w:rPr>
                <w:rFonts w:cstheme="minorHAnsi"/>
                <w:sz w:val="20"/>
                <w:szCs w:val="20"/>
              </w:rPr>
            </w:pPr>
          </w:p>
        </w:tc>
      </w:tr>
      <w:tr w:rsidR="00220F73" w:rsidRPr="00D13E5E" w:rsidTr="00103AC0">
        <w:tc>
          <w:tcPr>
            <w:tcW w:w="9350" w:type="dxa"/>
            <w:gridSpan w:val="7"/>
          </w:tcPr>
          <w:p w:rsidR="00220F73" w:rsidRPr="003D4D35" w:rsidRDefault="00220F73" w:rsidP="00103AC0">
            <w:pPr>
              <w:rPr>
                <w:rFonts w:cstheme="minorHAnsi"/>
                <w:b/>
                <w:sz w:val="20"/>
                <w:szCs w:val="20"/>
              </w:rPr>
            </w:pPr>
            <w:r w:rsidRPr="003D4D35">
              <w:rPr>
                <w:rFonts w:cstheme="minorHAnsi"/>
                <w:b/>
                <w:sz w:val="20"/>
                <w:szCs w:val="20"/>
              </w:rPr>
              <w:t>Molecular Function</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GO:0005102</w:t>
            </w:r>
          </w:p>
        </w:tc>
        <w:tc>
          <w:tcPr>
            <w:tcW w:w="4373" w:type="dxa"/>
          </w:tcPr>
          <w:p w:rsidR="00220F73" w:rsidRPr="003D4D35" w:rsidRDefault="00220F73" w:rsidP="00103AC0">
            <w:pPr>
              <w:rPr>
                <w:rFonts w:cstheme="minorHAnsi"/>
                <w:sz w:val="20"/>
                <w:szCs w:val="20"/>
              </w:rPr>
            </w:pPr>
            <w:r w:rsidRPr="003D4D35">
              <w:rPr>
                <w:rFonts w:cstheme="minorHAnsi"/>
                <w:sz w:val="20"/>
                <w:szCs w:val="20"/>
              </w:rPr>
              <w:t>receptor binding</w:t>
            </w:r>
          </w:p>
        </w:tc>
        <w:tc>
          <w:tcPr>
            <w:tcW w:w="1060" w:type="dxa"/>
          </w:tcPr>
          <w:p w:rsidR="00220F73" w:rsidRPr="003D4D35" w:rsidRDefault="00220F73" w:rsidP="00103AC0">
            <w:pPr>
              <w:rPr>
                <w:rFonts w:cstheme="minorHAnsi"/>
                <w:sz w:val="20"/>
                <w:szCs w:val="20"/>
              </w:rPr>
            </w:pPr>
            <w:r w:rsidRPr="003D4D35">
              <w:rPr>
                <w:rFonts w:cstheme="minorHAnsi"/>
                <w:sz w:val="20"/>
                <w:szCs w:val="20"/>
              </w:rPr>
              <w:t>8.97e-06</w:t>
            </w:r>
          </w:p>
        </w:tc>
        <w:tc>
          <w:tcPr>
            <w:tcW w:w="976" w:type="dxa"/>
          </w:tcPr>
          <w:p w:rsidR="00220F73" w:rsidRPr="003D4D35" w:rsidRDefault="00220F73" w:rsidP="00103AC0">
            <w:pPr>
              <w:rPr>
                <w:rFonts w:cstheme="minorHAnsi"/>
                <w:sz w:val="20"/>
                <w:szCs w:val="20"/>
              </w:rPr>
            </w:pPr>
            <w:r w:rsidRPr="003D4D35">
              <w:rPr>
                <w:rFonts w:cstheme="minorHAnsi"/>
                <w:sz w:val="20"/>
                <w:szCs w:val="20"/>
              </w:rPr>
              <w:t>1.34e-02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46</w:t>
            </w:r>
          </w:p>
        </w:tc>
        <w:tc>
          <w:tcPr>
            <w:tcW w:w="734" w:type="dxa"/>
          </w:tcPr>
          <w:p w:rsidR="00220F73" w:rsidRPr="003D4D35" w:rsidRDefault="00220F73" w:rsidP="00103AC0">
            <w:pPr>
              <w:rPr>
                <w:rFonts w:cstheme="minorHAnsi"/>
                <w:sz w:val="20"/>
                <w:szCs w:val="20"/>
              </w:rPr>
            </w:pPr>
            <w:r>
              <w:rPr>
                <w:rFonts w:cstheme="minorHAnsi"/>
                <w:sz w:val="20"/>
                <w:szCs w:val="20"/>
              </w:rPr>
              <w:t>21</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GO:0004930</w:t>
            </w:r>
          </w:p>
        </w:tc>
        <w:tc>
          <w:tcPr>
            <w:tcW w:w="4373" w:type="dxa"/>
          </w:tcPr>
          <w:p w:rsidR="00220F73" w:rsidRPr="003D4D35" w:rsidRDefault="00220F73" w:rsidP="00103AC0">
            <w:pPr>
              <w:rPr>
                <w:rFonts w:cstheme="minorHAnsi"/>
                <w:sz w:val="20"/>
                <w:szCs w:val="20"/>
              </w:rPr>
            </w:pPr>
            <w:r w:rsidRPr="003D4D35">
              <w:rPr>
                <w:rFonts w:cstheme="minorHAnsi"/>
                <w:sz w:val="20"/>
                <w:szCs w:val="20"/>
              </w:rPr>
              <w:t>G-protein coupled receptor activity</w:t>
            </w:r>
          </w:p>
        </w:tc>
        <w:tc>
          <w:tcPr>
            <w:tcW w:w="1060" w:type="dxa"/>
          </w:tcPr>
          <w:p w:rsidR="00220F73" w:rsidRPr="003D4D35" w:rsidRDefault="00220F73" w:rsidP="00103AC0">
            <w:pPr>
              <w:rPr>
                <w:rFonts w:cstheme="minorHAnsi"/>
                <w:sz w:val="20"/>
                <w:szCs w:val="20"/>
              </w:rPr>
            </w:pPr>
            <w:r w:rsidRPr="003D4D35">
              <w:rPr>
                <w:rFonts w:cstheme="minorHAnsi"/>
                <w:sz w:val="20"/>
                <w:szCs w:val="20"/>
              </w:rPr>
              <w:t>2.99e-05</w:t>
            </w:r>
          </w:p>
        </w:tc>
        <w:tc>
          <w:tcPr>
            <w:tcW w:w="976" w:type="dxa"/>
          </w:tcPr>
          <w:p w:rsidR="00220F73" w:rsidRPr="003D4D35" w:rsidRDefault="00220F73" w:rsidP="00103AC0">
            <w:pPr>
              <w:rPr>
                <w:rFonts w:cstheme="minorHAnsi"/>
                <w:sz w:val="20"/>
                <w:szCs w:val="20"/>
              </w:rPr>
            </w:pPr>
            <w:r w:rsidRPr="003D4D35">
              <w:rPr>
                <w:rFonts w:cstheme="minorHAnsi"/>
                <w:sz w:val="20"/>
                <w:szCs w:val="20"/>
              </w:rPr>
              <w:t>2.59e-02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15</w:t>
            </w:r>
          </w:p>
        </w:tc>
        <w:tc>
          <w:tcPr>
            <w:tcW w:w="734" w:type="dxa"/>
          </w:tcPr>
          <w:p w:rsidR="00220F73" w:rsidRPr="003D4D35" w:rsidRDefault="00220F73" w:rsidP="00103AC0">
            <w:pPr>
              <w:rPr>
                <w:rFonts w:cstheme="minorHAnsi"/>
                <w:sz w:val="20"/>
                <w:szCs w:val="20"/>
              </w:rPr>
            </w:pPr>
            <w:r>
              <w:rPr>
                <w:rFonts w:cstheme="minorHAnsi"/>
                <w:sz w:val="20"/>
                <w:szCs w:val="20"/>
              </w:rPr>
              <w:t>9</w:t>
            </w:r>
          </w:p>
        </w:tc>
      </w:tr>
      <w:tr w:rsidR="00220F73" w:rsidRPr="00D13E5E" w:rsidTr="00103AC0">
        <w:tc>
          <w:tcPr>
            <w:tcW w:w="1238" w:type="dxa"/>
          </w:tcPr>
          <w:p w:rsidR="00220F73" w:rsidRPr="003D4D35" w:rsidRDefault="00220F73" w:rsidP="00103AC0">
            <w:pPr>
              <w:rPr>
                <w:rFonts w:cstheme="minorHAnsi"/>
                <w:sz w:val="20"/>
                <w:szCs w:val="20"/>
              </w:rPr>
            </w:pPr>
          </w:p>
        </w:tc>
        <w:tc>
          <w:tcPr>
            <w:tcW w:w="4373" w:type="dxa"/>
          </w:tcPr>
          <w:p w:rsidR="00220F73" w:rsidRPr="003D4D35" w:rsidRDefault="00220F73" w:rsidP="00103AC0">
            <w:pPr>
              <w:rPr>
                <w:rFonts w:cstheme="minorHAnsi"/>
                <w:sz w:val="20"/>
                <w:szCs w:val="20"/>
              </w:rPr>
            </w:pPr>
          </w:p>
        </w:tc>
        <w:tc>
          <w:tcPr>
            <w:tcW w:w="1060" w:type="dxa"/>
          </w:tcPr>
          <w:p w:rsidR="00220F73" w:rsidRPr="003D4D35" w:rsidRDefault="00220F73" w:rsidP="00103AC0">
            <w:pPr>
              <w:rPr>
                <w:rFonts w:cstheme="minorHAnsi"/>
                <w:sz w:val="20"/>
                <w:szCs w:val="20"/>
              </w:rPr>
            </w:pPr>
          </w:p>
        </w:tc>
        <w:tc>
          <w:tcPr>
            <w:tcW w:w="976" w:type="dxa"/>
          </w:tcPr>
          <w:p w:rsidR="00220F73" w:rsidRPr="003D4D35" w:rsidRDefault="00220F73" w:rsidP="00103AC0">
            <w:pPr>
              <w:rPr>
                <w:rFonts w:cstheme="minorHAnsi"/>
                <w:sz w:val="20"/>
                <w:szCs w:val="20"/>
              </w:rPr>
            </w:pP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p>
        </w:tc>
        <w:tc>
          <w:tcPr>
            <w:tcW w:w="734" w:type="dxa"/>
          </w:tcPr>
          <w:p w:rsidR="00220F73" w:rsidRPr="003D4D35" w:rsidRDefault="00220F73" w:rsidP="00103AC0">
            <w:pPr>
              <w:rPr>
                <w:rFonts w:cstheme="minorHAnsi"/>
                <w:sz w:val="20"/>
                <w:szCs w:val="20"/>
              </w:rPr>
            </w:pPr>
          </w:p>
        </w:tc>
      </w:tr>
      <w:tr w:rsidR="00220F73" w:rsidRPr="00D13E5E" w:rsidTr="00103AC0">
        <w:tc>
          <w:tcPr>
            <w:tcW w:w="9350" w:type="dxa"/>
            <w:gridSpan w:val="7"/>
          </w:tcPr>
          <w:p w:rsidR="00220F73" w:rsidRPr="003D4D35" w:rsidRDefault="00220F73" w:rsidP="00103AC0">
            <w:pPr>
              <w:rPr>
                <w:rFonts w:cstheme="minorHAnsi"/>
                <w:b/>
                <w:sz w:val="20"/>
                <w:szCs w:val="20"/>
              </w:rPr>
            </w:pPr>
            <w:r w:rsidRPr="003D4D35">
              <w:rPr>
                <w:rFonts w:cstheme="minorHAnsi"/>
                <w:b/>
                <w:sz w:val="20"/>
                <w:szCs w:val="20"/>
              </w:rPr>
              <w:t>Cellular Component</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GO:0005576</w:t>
            </w:r>
          </w:p>
        </w:tc>
        <w:tc>
          <w:tcPr>
            <w:tcW w:w="4373" w:type="dxa"/>
          </w:tcPr>
          <w:p w:rsidR="00220F73" w:rsidRPr="003D4D35" w:rsidRDefault="00220F73" w:rsidP="00103AC0">
            <w:pPr>
              <w:rPr>
                <w:rFonts w:cstheme="minorHAnsi"/>
                <w:sz w:val="20"/>
                <w:szCs w:val="20"/>
              </w:rPr>
            </w:pPr>
            <w:r w:rsidRPr="003D4D35">
              <w:rPr>
                <w:rFonts w:cstheme="minorHAnsi"/>
                <w:sz w:val="20"/>
                <w:szCs w:val="20"/>
              </w:rPr>
              <w:t>extracellular region</w:t>
            </w:r>
          </w:p>
        </w:tc>
        <w:tc>
          <w:tcPr>
            <w:tcW w:w="1060" w:type="dxa"/>
          </w:tcPr>
          <w:p w:rsidR="00220F73" w:rsidRPr="003D4D35" w:rsidRDefault="00220F73" w:rsidP="00103AC0">
            <w:pPr>
              <w:rPr>
                <w:rFonts w:cstheme="minorHAnsi"/>
                <w:sz w:val="20"/>
                <w:szCs w:val="20"/>
              </w:rPr>
            </w:pPr>
            <w:r w:rsidRPr="003D4D35">
              <w:rPr>
                <w:rFonts w:cstheme="minorHAnsi"/>
                <w:sz w:val="20"/>
                <w:szCs w:val="20"/>
              </w:rPr>
              <w:t>4.77e-06</w:t>
            </w:r>
          </w:p>
        </w:tc>
        <w:tc>
          <w:tcPr>
            <w:tcW w:w="976" w:type="dxa"/>
          </w:tcPr>
          <w:p w:rsidR="00220F73" w:rsidRPr="003D4D35" w:rsidRDefault="00220F73" w:rsidP="00103AC0">
            <w:pPr>
              <w:rPr>
                <w:rFonts w:cstheme="minorHAnsi"/>
                <w:sz w:val="20"/>
                <w:szCs w:val="20"/>
              </w:rPr>
            </w:pPr>
            <w:r w:rsidRPr="003D4D35">
              <w:rPr>
                <w:rFonts w:cstheme="minorHAnsi"/>
                <w:sz w:val="20"/>
                <w:szCs w:val="20"/>
              </w:rPr>
              <w:t>9.80e-03</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37</w:t>
            </w:r>
          </w:p>
        </w:tc>
        <w:tc>
          <w:tcPr>
            <w:tcW w:w="734" w:type="dxa"/>
          </w:tcPr>
          <w:p w:rsidR="00220F73" w:rsidRPr="003D4D35" w:rsidRDefault="00220F73" w:rsidP="00103AC0">
            <w:pPr>
              <w:rPr>
                <w:rFonts w:cstheme="minorHAnsi"/>
                <w:sz w:val="20"/>
                <w:szCs w:val="20"/>
              </w:rPr>
            </w:pPr>
            <w:r>
              <w:rPr>
                <w:rFonts w:cstheme="minorHAnsi"/>
                <w:sz w:val="20"/>
                <w:szCs w:val="20"/>
              </w:rPr>
              <w:t>26</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GO:0005615</w:t>
            </w:r>
          </w:p>
        </w:tc>
        <w:tc>
          <w:tcPr>
            <w:tcW w:w="4373" w:type="dxa"/>
          </w:tcPr>
          <w:p w:rsidR="00220F73" w:rsidRPr="003D4D35" w:rsidRDefault="00220F73" w:rsidP="00103AC0">
            <w:pPr>
              <w:rPr>
                <w:rFonts w:cstheme="minorHAnsi"/>
                <w:sz w:val="20"/>
                <w:szCs w:val="20"/>
              </w:rPr>
            </w:pPr>
            <w:r w:rsidRPr="003D4D35">
              <w:rPr>
                <w:rFonts w:cstheme="minorHAnsi"/>
                <w:sz w:val="20"/>
                <w:szCs w:val="20"/>
              </w:rPr>
              <w:t>extracellular space</w:t>
            </w:r>
          </w:p>
        </w:tc>
        <w:tc>
          <w:tcPr>
            <w:tcW w:w="1060" w:type="dxa"/>
          </w:tcPr>
          <w:p w:rsidR="00220F73" w:rsidRPr="003D4D35" w:rsidRDefault="00220F73" w:rsidP="00103AC0">
            <w:pPr>
              <w:rPr>
                <w:rFonts w:cstheme="minorHAnsi"/>
                <w:sz w:val="20"/>
                <w:szCs w:val="20"/>
              </w:rPr>
            </w:pPr>
            <w:r w:rsidRPr="003D4D35">
              <w:rPr>
                <w:rFonts w:cstheme="minorHAnsi"/>
                <w:sz w:val="20"/>
                <w:szCs w:val="20"/>
              </w:rPr>
              <w:t>1.63e-05</w:t>
            </w:r>
          </w:p>
        </w:tc>
        <w:tc>
          <w:tcPr>
            <w:tcW w:w="976" w:type="dxa"/>
          </w:tcPr>
          <w:p w:rsidR="00220F73" w:rsidRPr="003D4D35" w:rsidRDefault="00220F73" w:rsidP="00103AC0">
            <w:pPr>
              <w:rPr>
                <w:rFonts w:cstheme="minorHAnsi"/>
                <w:sz w:val="20"/>
                <w:szCs w:val="20"/>
              </w:rPr>
            </w:pPr>
            <w:r w:rsidRPr="003D4D35">
              <w:rPr>
                <w:rFonts w:cstheme="minorHAnsi"/>
                <w:sz w:val="20"/>
                <w:szCs w:val="20"/>
              </w:rPr>
              <w:t>1.79e-02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38</w:t>
            </w:r>
          </w:p>
        </w:tc>
        <w:tc>
          <w:tcPr>
            <w:tcW w:w="734" w:type="dxa"/>
          </w:tcPr>
          <w:p w:rsidR="00220F73" w:rsidRPr="003D4D35" w:rsidRDefault="00220F73" w:rsidP="00103AC0">
            <w:pPr>
              <w:rPr>
                <w:rFonts w:cstheme="minorHAnsi"/>
                <w:sz w:val="20"/>
                <w:szCs w:val="20"/>
              </w:rPr>
            </w:pPr>
            <w:r>
              <w:rPr>
                <w:rFonts w:cstheme="minorHAnsi"/>
                <w:sz w:val="20"/>
                <w:szCs w:val="20"/>
              </w:rPr>
              <w:t>22</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GO:0005887</w:t>
            </w:r>
          </w:p>
        </w:tc>
        <w:tc>
          <w:tcPr>
            <w:tcW w:w="4373" w:type="dxa"/>
          </w:tcPr>
          <w:p w:rsidR="00220F73" w:rsidRPr="003D4D35" w:rsidRDefault="00220F73" w:rsidP="00103AC0">
            <w:pPr>
              <w:rPr>
                <w:rFonts w:cstheme="minorHAnsi"/>
                <w:sz w:val="20"/>
                <w:szCs w:val="20"/>
              </w:rPr>
            </w:pPr>
            <w:r w:rsidRPr="003D4D35">
              <w:rPr>
                <w:rFonts w:cstheme="minorHAnsi"/>
                <w:sz w:val="20"/>
                <w:szCs w:val="20"/>
              </w:rPr>
              <w:t>integral component of plasma membrane</w:t>
            </w:r>
          </w:p>
        </w:tc>
        <w:tc>
          <w:tcPr>
            <w:tcW w:w="1060" w:type="dxa"/>
          </w:tcPr>
          <w:p w:rsidR="00220F73" w:rsidRPr="003D4D35" w:rsidRDefault="00220F73" w:rsidP="00103AC0">
            <w:pPr>
              <w:rPr>
                <w:rFonts w:cstheme="minorHAnsi"/>
                <w:sz w:val="20"/>
                <w:szCs w:val="20"/>
              </w:rPr>
            </w:pPr>
            <w:r w:rsidRPr="003D4D35">
              <w:rPr>
                <w:rFonts w:cstheme="minorHAnsi"/>
                <w:sz w:val="20"/>
                <w:szCs w:val="20"/>
              </w:rPr>
              <w:t>4.15e-05</w:t>
            </w:r>
          </w:p>
        </w:tc>
        <w:tc>
          <w:tcPr>
            <w:tcW w:w="976" w:type="dxa"/>
          </w:tcPr>
          <w:p w:rsidR="00220F73" w:rsidRPr="003D4D35" w:rsidRDefault="00220F73" w:rsidP="00103AC0">
            <w:pPr>
              <w:rPr>
                <w:rFonts w:cstheme="minorHAnsi"/>
                <w:sz w:val="20"/>
                <w:szCs w:val="20"/>
              </w:rPr>
            </w:pPr>
            <w:r w:rsidRPr="003D4D35">
              <w:rPr>
                <w:rFonts w:cstheme="minorHAnsi"/>
                <w:sz w:val="20"/>
                <w:szCs w:val="20"/>
              </w:rPr>
              <w:t>2.96e-02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36</w:t>
            </w:r>
          </w:p>
        </w:tc>
        <w:tc>
          <w:tcPr>
            <w:tcW w:w="734" w:type="dxa"/>
          </w:tcPr>
          <w:p w:rsidR="00220F73" w:rsidRPr="003D4D35" w:rsidRDefault="00220F73" w:rsidP="00103AC0">
            <w:pPr>
              <w:rPr>
                <w:rFonts w:cstheme="minorHAnsi"/>
                <w:sz w:val="20"/>
                <w:szCs w:val="20"/>
              </w:rPr>
            </w:pPr>
            <w:r>
              <w:rPr>
                <w:rFonts w:cstheme="minorHAnsi"/>
                <w:sz w:val="20"/>
                <w:szCs w:val="20"/>
              </w:rPr>
              <w:t>23</w:t>
            </w:r>
          </w:p>
        </w:tc>
      </w:tr>
      <w:tr w:rsidR="00220F73" w:rsidRPr="00D13E5E" w:rsidTr="00103AC0">
        <w:tc>
          <w:tcPr>
            <w:tcW w:w="1238" w:type="dxa"/>
          </w:tcPr>
          <w:p w:rsidR="00220F73" w:rsidRPr="003D4D35" w:rsidRDefault="00220F73" w:rsidP="00103AC0">
            <w:pPr>
              <w:rPr>
                <w:rFonts w:cstheme="minorHAnsi"/>
                <w:sz w:val="20"/>
                <w:szCs w:val="20"/>
              </w:rPr>
            </w:pPr>
            <w:r w:rsidRPr="003D4D35">
              <w:rPr>
                <w:rFonts w:cstheme="minorHAnsi"/>
                <w:sz w:val="20"/>
                <w:szCs w:val="20"/>
              </w:rPr>
              <w:t>GO:0031226</w:t>
            </w:r>
          </w:p>
        </w:tc>
        <w:tc>
          <w:tcPr>
            <w:tcW w:w="4373" w:type="dxa"/>
          </w:tcPr>
          <w:p w:rsidR="00220F73" w:rsidRPr="003D4D35" w:rsidRDefault="00220F73" w:rsidP="00103AC0">
            <w:pPr>
              <w:rPr>
                <w:rFonts w:cstheme="minorHAnsi"/>
                <w:sz w:val="20"/>
                <w:szCs w:val="20"/>
              </w:rPr>
            </w:pPr>
            <w:r w:rsidRPr="003D4D35">
              <w:rPr>
                <w:rFonts w:cstheme="minorHAnsi"/>
                <w:sz w:val="20"/>
                <w:szCs w:val="20"/>
              </w:rPr>
              <w:t>intrinsic component of plasma membrane</w:t>
            </w:r>
          </w:p>
        </w:tc>
        <w:tc>
          <w:tcPr>
            <w:tcW w:w="1060" w:type="dxa"/>
          </w:tcPr>
          <w:p w:rsidR="00220F73" w:rsidRPr="003D4D35" w:rsidRDefault="00220F73" w:rsidP="00103AC0">
            <w:pPr>
              <w:rPr>
                <w:rFonts w:cstheme="minorHAnsi"/>
                <w:sz w:val="20"/>
                <w:szCs w:val="20"/>
              </w:rPr>
            </w:pPr>
            <w:r w:rsidRPr="003D4D35">
              <w:rPr>
                <w:rFonts w:cstheme="minorHAnsi"/>
                <w:sz w:val="20"/>
                <w:szCs w:val="20"/>
              </w:rPr>
              <w:t>6.01e-05</w:t>
            </w:r>
          </w:p>
        </w:tc>
        <w:tc>
          <w:tcPr>
            <w:tcW w:w="976" w:type="dxa"/>
          </w:tcPr>
          <w:p w:rsidR="00220F73" w:rsidRPr="003D4D35" w:rsidRDefault="00220F73" w:rsidP="00103AC0">
            <w:pPr>
              <w:rPr>
                <w:rFonts w:cstheme="minorHAnsi"/>
                <w:sz w:val="20"/>
                <w:szCs w:val="20"/>
              </w:rPr>
            </w:pPr>
            <w:r w:rsidRPr="003D4D35">
              <w:rPr>
                <w:rFonts w:cstheme="minorHAnsi"/>
                <w:sz w:val="20"/>
                <w:szCs w:val="20"/>
              </w:rPr>
              <w:t>3.94e-02</w:t>
            </w:r>
          </w:p>
        </w:tc>
        <w:tc>
          <w:tcPr>
            <w:tcW w:w="267" w:type="dxa"/>
          </w:tcPr>
          <w:p w:rsidR="00220F73" w:rsidRPr="003D4D35" w:rsidRDefault="00220F73" w:rsidP="00103AC0">
            <w:pPr>
              <w:rPr>
                <w:rFonts w:cstheme="minorHAnsi"/>
                <w:sz w:val="20"/>
                <w:szCs w:val="20"/>
              </w:rPr>
            </w:pPr>
          </w:p>
        </w:tc>
        <w:tc>
          <w:tcPr>
            <w:tcW w:w="702" w:type="dxa"/>
          </w:tcPr>
          <w:p w:rsidR="00220F73" w:rsidRPr="003D4D35" w:rsidRDefault="00220F73" w:rsidP="00103AC0">
            <w:pPr>
              <w:rPr>
                <w:rFonts w:cstheme="minorHAnsi"/>
                <w:sz w:val="20"/>
                <w:szCs w:val="20"/>
              </w:rPr>
            </w:pPr>
            <w:r>
              <w:rPr>
                <w:rFonts w:cstheme="minorHAnsi"/>
                <w:sz w:val="20"/>
                <w:szCs w:val="20"/>
              </w:rPr>
              <w:t>37</w:t>
            </w:r>
          </w:p>
        </w:tc>
        <w:tc>
          <w:tcPr>
            <w:tcW w:w="734" w:type="dxa"/>
          </w:tcPr>
          <w:p w:rsidR="00220F73" w:rsidRPr="003D4D35" w:rsidRDefault="00220F73" w:rsidP="00103AC0">
            <w:pPr>
              <w:rPr>
                <w:rFonts w:cstheme="minorHAnsi"/>
                <w:sz w:val="20"/>
                <w:szCs w:val="20"/>
              </w:rPr>
            </w:pPr>
            <w:r>
              <w:rPr>
                <w:rFonts w:cstheme="minorHAnsi"/>
                <w:sz w:val="20"/>
                <w:szCs w:val="20"/>
              </w:rPr>
              <w:t>24</w:t>
            </w:r>
          </w:p>
        </w:tc>
      </w:tr>
    </w:tbl>
    <w:p w:rsidR="00220F73" w:rsidRDefault="00220F73" w:rsidP="00220F73">
      <w:pPr>
        <w:rPr>
          <w:sz w:val="20"/>
          <w:szCs w:val="20"/>
        </w:rPr>
      </w:pPr>
      <w:r w:rsidRPr="003D4D35">
        <w:rPr>
          <w:rFonts w:cstheme="minorHAnsi"/>
          <w:noProof/>
          <w:sz w:val="20"/>
          <w:szCs w:val="20"/>
          <w:lang w:eastAsia="en-US"/>
        </w:rPr>
        <mc:AlternateContent>
          <mc:Choice Requires="wps">
            <w:drawing>
              <wp:anchor distT="0" distB="0" distL="114300" distR="114300" simplePos="0" relativeHeight="251671552" behindDoc="0" locked="0" layoutInCell="1" allowOverlap="1" wp14:anchorId="141C1927" wp14:editId="14FDA870">
                <wp:simplePos x="0" y="0"/>
                <wp:positionH relativeFrom="column">
                  <wp:posOffset>-22860</wp:posOffset>
                </wp:positionH>
                <wp:positionV relativeFrom="paragraph">
                  <wp:posOffset>45720</wp:posOffset>
                </wp:positionV>
                <wp:extent cx="5996940"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599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F251A3" id="Straight Connector 22"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6pt" to="47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H80AEAAAUEAAAOAAAAZHJzL2Uyb0RvYy54bWysU8GO0zAQvSPxD5bvNG0FKxo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" strokecolor="black [3213]" strokeweight=".5pt">
                <v:stroke joinstyle="miter"/>
              </v:line>
            </w:pict>
          </mc:Fallback>
        </mc:AlternateContent>
      </w:r>
    </w:p>
    <w:p w:rsidR="00220F73" w:rsidRDefault="00220F73" w:rsidP="00220F73">
      <w:pPr>
        <w:rPr>
          <w:sz w:val="20"/>
          <w:szCs w:val="20"/>
        </w:rPr>
      </w:pPr>
    </w:p>
    <w:p w:rsidR="00220F73" w:rsidRDefault="00220F73" w:rsidP="00220F73">
      <w:pPr>
        <w:rPr>
          <w:sz w:val="20"/>
          <w:szCs w:val="20"/>
        </w:rPr>
      </w:pPr>
    </w:p>
    <w:p w:rsidR="00220F73" w:rsidRDefault="00220F73" w:rsidP="00220F73">
      <w:pPr>
        <w:spacing w:line="259" w:lineRule="auto"/>
      </w:pPr>
      <w:r>
        <w:br w:type="page"/>
      </w:r>
    </w:p>
    <w:p w:rsidR="00220F73" w:rsidRDefault="00220F73" w:rsidP="00220F73">
      <w:r>
        <w:lastRenderedPageBreak/>
        <w:t xml:space="preserve">Table </w:t>
      </w:r>
      <w:r w:rsidR="00706BBE">
        <w:t>S</w:t>
      </w:r>
      <w:r>
        <w:t xml:space="preserve">8. GO terms enriched from the </w:t>
      </w:r>
      <w:r w:rsidRPr="00333D06">
        <w:rPr>
          <w:i/>
        </w:rPr>
        <w:t>E. maclovinus</w:t>
      </w:r>
      <w:r>
        <w:t xml:space="preserve"> transcriptional response to heat</w:t>
      </w:r>
    </w:p>
    <w:p w:rsidR="00220F73" w:rsidRDefault="00220F73" w:rsidP="00220F73">
      <w:r w:rsidRPr="00F86A3D">
        <w:rPr>
          <w:rFonts w:cstheme="minorHAnsi"/>
          <w:noProof/>
          <w:sz w:val="20"/>
          <w:szCs w:val="20"/>
          <w:lang w:eastAsia="en-US"/>
        </w:rPr>
        <mc:AlternateContent>
          <mc:Choice Requires="wps">
            <w:drawing>
              <wp:anchor distT="0" distB="0" distL="114300" distR="114300" simplePos="0" relativeHeight="251682816" behindDoc="0" locked="0" layoutInCell="1" allowOverlap="1" wp14:anchorId="62339E29" wp14:editId="7147840D">
                <wp:simplePos x="0" y="0"/>
                <wp:positionH relativeFrom="column">
                  <wp:posOffset>-7620</wp:posOffset>
                </wp:positionH>
                <wp:positionV relativeFrom="paragraph">
                  <wp:posOffset>126365</wp:posOffset>
                </wp:positionV>
                <wp:extent cx="5989320" cy="0"/>
                <wp:effectExtent l="0" t="0" r="30480" b="19050"/>
                <wp:wrapNone/>
                <wp:docPr id="13" name="Straight Connector 13"/>
                <wp:cNvGraphicFramePr/>
                <a:graphic xmlns:a="http://schemas.openxmlformats.org/drawingml/2006/main">
                  <a:graphicData uri="http://schemas.microsoft.com/office/word/2010/wordprocessingShape">
                    <wps:wsp>
                      <wps:cNvCnPr/>
                      <wps:spPr>
                        <a:xfrm>
                          <a:off x="0" y="0"/>
                          <a:ext cx="5989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E33861"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95pt" to="47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4373"/>
        <w:gridCol w:w="1060"/>
        <w:gridCol w:w="976"/>
        <w:gridCol w:w="267"/>
        <w:gridCol w:w="702"/>
        <w:gridCol w:w="734"/>
      </w:tblGrid>
      <w:tr w:rsidR="00220F73" w:rsidRPr="00D13E5E" w:rsidTr="00103AC0">
        <w:tc>
          <w:tcPr>
            <w:tcW w:w="1238" w:type="dxa"/>
          </w:tcPr>
          <w:p w:rsidR="00220F73" w:rsidRPr="00F86A3D" w:rsidRDefault="00220F73" w:rsidP="00103AC0">
            <w:pPr>
              <w:rPr>
                <w:rFonts w:cstheme="minorHAnsi"/>
                <w:b/>
                <w:sz w:val="20"/>
                <w:szCs w:val="20"/>
              </w:rPr>
            </w:pPr>
            <w:r w:rsidRPr="00F86A3D">
              <w:rPr>
                <w:rFonts w:cstheme="minorHAnsi"/>
                <w:b/>
                <w:sz w:val="20"/>
                <w:szCs w:val="20"/>
              </w:rPr>
              <w:t>GO ID</w:t>
            </w:r>
          </w:p>
        </w:tc>
        <w:tc>
          <w:tcPr>
            <w:tcW w:w="4373" w:type="dxa"/>
          </w:tcPr>
          <w:p w:rsidR="00220F73" w:rsidRPr="00F86A3D" w:rsidRDefault="00220F73" w:rsidP="00103AC0">
            <w:pPr>
              <w:rPr>
                <w:rFonts w:cstheme="minorHAnsi"/>
                <w:b/>
                <w:sz w:val="20"/>
                <w:szCs w:val="20"/>
              </w:rPr>
            </w:pPr>
            <w:r w:rsidRPr="00F86A3D">
              <w:rPr>
                <w:rFonts w:cstheme="minorHAnsi"/>
                <w:b/>
                <w:sz w:val="20"/>
                <w:szCs w:val="20"/>
              </w:rPr>
              <w:t>Description</w:t>
            </w:r>
          </w:p>
        </w:tc>
        <w:tc>
          <w:tcPr>
            <w:tcW w:w="1060" w:type="dxa"/>
          </w:tcPr>
          <w:p w:rsidR="00220F73" w:rsidRPr="00F86A3D" w:rsidRDefault="00220F73" w:rsidP="00103AC0">
            <w:pPr>
              <w:rPr>
                <w:rFonts w:cstheme="minorHAnsi"/>
                <w:b/>
                <w:sz w:val="20"/>
                <w:szCs w:val="20"/>
              </w:rPr>
            </w:pPr>
            <w:r w:rsidRPr="00F86A3D">
              <w:rPr>
                <w:rFonts w:cstheme="minorHAnsi"/>
                <w:b/>
                <w:sz w:val="20"/>
                <w:szCs w:val="20"/>
              </w:rPr>
              <w:t>P value</w:t>
            </w:r>
          </w:p>
        </w:tc>
        <w:tc>
          <w:tcPr>
            <w:tcW w:w="976" w:type="dxa"/>
          </w:tcPr>
          <w:p w:rsidR="00220F73" w:rsidRPr="00F86A3D" w:rsidRDefault="00220F73" w:rsidP="00103AC0">
            <w:pPr>
              <w:rPr>
                <w:rFonts w:cstheme="minorHAnsi"/>
                <w:b/>
                <w:sz w:val="20"/>
                <w:szCs w:val="20"/>
              </w:rPr>
            </w:pPr>
            <w:r w:rsidRPr="00F86A3D">
              <w:rPr>
                <w:rFonts w:cstheme="minorHAnsi"/>
                <w:b/>
                <w:sz w:val="20"/>
                <w:szCs w:val="20"/>
              </w:rPr>
              <w:t xml:space="preserve">FDR </w:t>
            </w:r>
          </w:p>
        </w:tc>
        <w:tc>
          <w:tcPr>
            <w:tcW w:w="267" w:type="dxa"/>
          </w:tcPr>
          <w:p w:rsidR="00220F73" w:rsidRPr="00F86A3D" w:rsidRDefault="00220F73" w:rsidP="00103AC0">
            <w:pPr>
              <w:rPr>
                <w:rFonts w:cstheme="minorHAnsi"/>
                <w:b/>
                <w:sz w:val="20"/>
                <w:szCs w:val="20"/>
              </w:rPr>
            </w:pPr>
          </w:p>
        </w:tc>
        <w:tc>
          <w:tcPr>
            <w:tcW w:w="702" w:type="dxa"/>
          </w:tcPr>
          <w:p w:rsidR="00220F73" w:rsidRPr="00F86A3D" w:rsidRDefault="00220F73" w:rsidP="00103AC0">
            <w:pPr>
              <w:rPr>
                <w:rFonts w:cstheme="minorHAnsi"/>
                <w:b/>
                <w:sz w:val="20"/>
                <w:szCs w:val="20"/>
              </w:rPr>
            </w:pPr>
            <w:r w:rsidRPr="00F86A3D">
              <w:rPr>
                <w:rFonts w:cstheme="minorHAnsi"/>
                <w:b/>
                <w:sz w:val="20"/>
                <w:szCs w:val="20"/>
              </w:rPr>
              <w:t>up</w:t>
            </w:r>
          </w:p>
        </w:tc>
        <w:tc>
          <w:tcPr>
            <w:tcW w:w="734" w:type="dxa"/>
          </w:tcPr>
          <w:p w:rsidR="00220F73" w:rsidRPr="00F86A3D" w:rsidRDefault="00220F73" w:rsidP="00103AC0">
            <w:pPr>
              <w:rPr>
                <w:rFonts w:cstheme="minorHAnsi"/>
                <w:b/>
                <w:sz w:val="20"/>
                <w:szCs w:val="20"/>
              </w:rPr>
            </w:pPr>
            <w:r w:rsidRPr="00F86A3D">
              <w:rPr>
                <w:rFonts w:cstheme="minorHAnsi"/>
                <w:b/>
                <w:sz w:val="20"/>
                <w:szCs w:val="20"/>
              </w:rPr>
              <w:t>down</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noProof/>
                <w:sz w:val="20"/>
                <w:szCs w:val="20"/>
                <w:lang w:eastAsia="en-US"/>
              </w:rPr>
              <mc:AlternateContent>
                <mc:Choice Requires="wps">
                  <w:drawing>
                    <wp:anchor distT="0" distB="0" distL="114300" distR="114300" simplePos="0" relativeHeight="251681792" behindDoc="0" locked="0" layoutInCell="1" allowOverlap="1" wp14:anchorId="5FA1DBE9" wp14:editId="5F7E56C7">
                      <wp:simplePos x="0" y="0"/>
                      <wp:positionH relativeFrom="column">
                        <wp:posOffset>-94614</wp:posOffset>
                      </wp:positionH>
                      <wp:positionV relativeFrom="paragraph">
                        <wp:posOffset>70485</wp:posOffset>
                      </wp:positionV>
                      <wp:extent cx="5989320" cy="0"/>
                      <wp:effectExtent l="0" t="0" r="30480" b="19050"/>
                      <wp:wrapNone/>
                      <wp:docPr id="41" name="Straight Connector 41"/>
                      <wp:cNvGraphicFramePr/>
                      <a:graphic xmlns:a="http://schemas.openxmlformats.org/drawingml/2006/main">
                        <a:graphicData uri="http://schemas.microsoft.com/office/word/2010/wordprocessingShape">
                          <wps:wsp>
                            <wps:cNvCnPr/>
                            <wps:spPr>
                              <a:xfrm>
                                <a:off x="0" y="0"/>
                                <a:ext cx="5989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5D8A32" id="Straight Connector 4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5.55pt" to="46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" strokecolor="black [3213]" strokeweight=".5pt">
                      <v:stroke joinstyle="miter"/>
                    </v:line>
                  </w:pict>
                </mc:Fallback>
              </mc:AlternateContent>
            </w:r>
          </w:p>
        </w:tc>
        <w:tc>
          <w:tcPr>
            <w:tcW w:w="4373" w:type="dxa"/>
          </w:tcPr>
          <w:p w:rsidR="00220F73" w:rsidRPr="00F86A3D" w:rsidRDefault="00220F73" w:rsidP="00103AC0">
            <w:pPr>
              <w:rPr>
                <w:rFonts w:cstheme="minorHAnsi"/>
                <w:sz w:val="20"/>
                <w:szCs w:val="20"/>
              </w:rPr>
            </w:pPr>
          </w:p>
        </w:tc>
        <w:tc>
          <w:tcPr>
            <w:tcW w:w="1060" w:type="dxa"/>
          </w:tcPr>
          <w:p w:rsidR="00220F73" w:rsidRPr="00F86A3D" w:rsidRDefault="00220F73" w:rsidP="00103AC0">
            <w:pPr>
              <w:rPr>
                <w:rFonts w:cstheme="minorHAnsi"/>
                <w:sz w:val="20"/>
                <w:szCs w:val="20"/>
              </w:rPr>
            </w:pPr>
          </w:p>
        </w:tc>
        <w:tc>
          <w:tcPr>
            <w:tcW w:w="976" w:type="dxa"/>
          </w:tcPr>
          <w:p w:rsidR="00220F73" w:rsidRPr="00F86A3D" w:rsidRDefault="00220F73" w:rsidP="00103AC0">
            <w:pPr>
              <w:rPr>
                <w:rFonts w:cstheme="minorHAnsi"/>
                <w:sz w:val="20"/>
                <w:szCs w:val="20"/>
              </w:rPr>
            </w:pP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p>
        </w:tc>
        <w:tc>
          <w:tcPr>
            <w:tcW w:w="734" w:type="dxa"/>
          </w:tcPr>
          <w:p w:rsidR="00220F73" w:rsidRPr="00F86A3D" w:rsidRDefault="00220F73" w:rsidP="00103AC0">
            <w:pPr>
              <w:rPr>
                <w:rFonts w:cstheme="minorHAnsi"/>
                <w:sz w:val="20"/>
                <w:szCs w:val="20"/>
              </w:rPr>
            </w:pPr>
          </w:p>
        </w:tc>
      </w:tr>
      <w:tr w:rsidR="00220F73" w:rsidRPr="00D13E5E" w:rsidTr="00103AC0">
        <w:tc>
          <w:tcPr>
            <w:tcW w:w="9350" w:type="dxa"/>
            <w:gridSpan w:val="7"/>
          </w:tcPr>
          <w:p w:rsidR="00220F73" w:rsidRPr="00F86A3D" w:rsidRDefault="00220F73" w:rsidP="00103AC0">
            <w:pPr>
              <w:rPr>
                <w:rFonts w:cstheme="minorHAnsi"/>
                <w:b/>
                <w:sz w:val="20"/>
                <w:szCs w:val="20"/>
              </w:rPr>
            </w:pPr>
            <w:r w:rsidRPr="00F86A3D">
              <w:rPr>
                <w:rFonts w:cstheme="minorHAnsi"/>
                <w:b/>
                <w:sz w:val="20"/>
                <w:szCs w:val="20"/>
              </w:rPr>
              <w:t>Biological Process</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GO:0006457</w:t>
            </w:r>
          </w:p>
        </w:tc>
        <w:tc>
          <w:tcPr>
            <w:tcW w:w="4373" w:type="dxa"/>
          </w:tcPr>
          <w:p w:rsidR="00220F73" w:rsidRPr="00F86A3D" w:rsidRDefault="00220F73" w:rsidP="00103AC0">
            <w:pPr>
              <w:rPr>
                <w:rFonts w:cstheme="minorHAnsi"/>
                <w:sz w:val="20"/>
                <w:szCs w:val="20"/>
              </w:rPr>
            </w:pPr>
            <w:r w:rsidRPr="00F86A3D">
              <w:rPr>
                <w:rFonts w:cstheme="minorHAnsi"/>
                <w:sz w:val="20"/>
                <w:szCs w:val="20"/>
              </w:rPr>
              <w:t>protein folding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1.90e-08</w:t>
            </w:r>
          </w:p>
        </w:tc>
        <w:tc>
          <w:tcPr>
            <w:tcW w:w="976" w:type="dxa"/>
          </w:tcPr>
          <w:p w:rsidR="00220F73" w:rsidRPr="00F86A3D" w:rsidRDefault="00220F73" w:rsidP="00103AC0">
            <w:pPr>
              <w:rPr>
                <w:rFonts w:cstheme="minorHAnsi"/>
                <w:sz w:val="20"/>
                <w:szCs w:val="20"/>
              </w:rPr>
            </w:pPr>
            <w:r w:rsidRPr="00F86A3D">
              <w:rPr>
                <w:rFonts w:cstheme="minorHAnsi"/>
                <w:sz w:val="20"/>
                <w:szCs w:val="20"/>
              </w:rPr>
              <w:t>1.03e-04</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39</w:t>
            </w:r>
          </w:p>
        </w:tc>
        <w:tc>
          <w:tcPr>
            <w:tcW w:w="734" w:type="dxa"/>
          </w:tcPr>
          <w:p w:rsidR="00220F73" w:rsidRPr="00F86A3D" w:rsidRDefault="00220F73" w:rsidP="00103AC0">
            <w:pPr>
              <w:rPr>
                <w:rFonts w:cstheme="minorHAnsi"/>
                <w:sz w:val="20"/>
                <w:szCs w:val="20"/>
              </w:rPr>
            </w:pPr>
            <w:r w:rsidRPr="00F86A3D">
              <w:rPr>
                <w:rFonts w:cstheme="minorHAnsi"/>
                <w:sz w:val="20"/>
                <w:szCs w:val="20"/>
              </w:rPr>
              <w:t>1</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GO:0046165</w:t>
            </w:r>
          </w:p>
        </w:tc>
        <w:tc>
          <w:tcPr>
            <w:tcW w:w="4373" w:type="dxa"/>
          </w:tcPr>
          <w:p w:rsidR="00220F73" w:rsidRPr="00F86A3D" w:rsidRDefault="00220F73" w:rsidP="00103AC0">
            <w:pPr>
              <w:rPr>
                <w:rFonts w:cstheme="minorHAnsi"/>
                <w:sz w:val="20"/>
                <w:szCs w:val="20"/>
              </w:rPr>
            </w:pPr>
            <w:r w:rsidRPr="00F86A3D">
              <w:rPr>
                <w:rFonts w:cstheme="minorHAnsi"/>
                <w:sz w:val="20"/>
                <w:szCs w:val="20"/>
              </w:rPr>
              <w:t>alcohol biosynthetic process</w:t>
            </w:r>
          </w:p>
        </w:tc>
        <w:tc>
          <w:tcPr>
            <w:tcW w:w="1060" w:type="dxa"/>
          </w:tcPr>
          <w:p w:rsidR="00220F73" w:rsidRPr="00F86A3D" w:rsidRDefault="00220F73" w:rsidP="00103AC0">
            <w:pPr>
              <w:rPr>
                <w:rFonts w:cstheme="minorHAnsi"/>
                <w:sz w:val="20"/>
                <w:szCs w:val="20"/>
              </w:rPr>
            </w:pPr>
            <w:r w:rsidRPr="00F86A3D">
              <w:rPr>
                <w:rFonts w:cstheme="minorHAnsi"/>
                <w:sz w:val="20"/>
                <w:szCs w:val="20"/>
              </w:rPr>
              <w:t>9.93e-07</w:t>
            </w:r>
          </w:p>
        </w:tc>
        <w:tc>
          <w:tcPr>
            <w:tcW w:w="976" w:type="dxa"/>
          </w:tcPr>
          <w:p w:rsidR="00220F73" w:rsidRPr="00F86A3D" w:rsidRDefault="00220F73" w:rsidP="00103AC0">
            <w:pPr>
              <w:rPr>
                <w:rFonts w:cstheme="minorHAnsi"/>
                <w:sz w:val="20"/>
                <w:szCs w:val="20"/>
              </w:rPr>
            </w:pPr>
            <w:r w:rsidRPr="00F86A3D">
              <w:rPr>
                <w:rFonts w:cstheme="minorHAnsi"/>
                <w:sz w:val="20"/>
                <w:szCs w:val="20"/>
              </w:rPr>
              <w:t>2.70e-03</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19</w:t>
            </w:r>
          </w:p>
        </w:tc>
        <w:tc>
          <w:tcPr>
            <w:tcW w:w="734" w:type="dxa"/>
          </w:tcPr>
          <w:p w:rsidR="00220F73" w:rsidRPr="00F86A3D" w:rsidRDefault="00220F73" w:rsidP="00103AC0">
            <w:pPr>
              <w:rPr>
                <w:rFonts w:cstheme="minorHAnsi"/>
                <w:sz w:val="20"/>
                <w:szCs w:val="20"/>
              </w:rPr>
            </w:pPr>
            <w:r w:rsidRPr="00F86A3D">
              <w:rPr>
                <w:rFonts w:cstheme="minorHAnsi"/>
                <w:sz w:val="20"/>
                <w:szCs w:val="20"/>
              </w:rPr>
              <w:t>4</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GO:0006694</w:t>
            </w:r>
          </w:p>
        </w:tc>
        <w:tc>
          <w:tcPr>
            <w:tcW w:w="4373" w:type="dxa"/>
          </w:tcPr>
          <w:p w:rsidR="00220F73" w:rsidRPr="00F86A3D" w:rsidRDefault="00220F73" w:rsidP="00103AC0">
            <w:pPr>
              <w:rPr>
                <w:rFonts w:cstheme="minorHAnsi"/>
                <w:sz w:val="20"/>
                <w:szCs w:val="20"/>
              </w:rPr>
            </w:pPr>
            <w:r w:rsidRPr="00F86A3D">
              <w:rPr>
                <w:rFonts w:cstheme="minorHAnsi"/>
                <w:sz w:val="20"/>
                <w:szCs w:val="20"/>
              </w:rPr>
              <w:t>steroid biosynthetic process</w:t>
            </w:r>
          </w:p>
        </w:tc>
        <w:tc>
          <w:tcPr>
            <w:tcW w:w="1060" w:type="dxa"/>
          </w:tcPr>
          <w:p w:rsidR="00220F73" w:rsidRPr="00F86A3D" w:rsidRDefault="00220F73" w:rsidP="00103AC0">
            <w:pPr>
              <w:rPr>
                <w:rFonts w:cstheme="minorHAnsi"/>
                <w:sz w:val="20"/>
                <w:szCs w:val="20"/>
              </w:rPr>
            </w:pPr>
            <w:r w:rsidRPr="00F86A3D">
              <w:rPr>
                <w:rFonts w:cstheme="minorHAnsi"/>
                <w:sz w:val="20"/>
                <w:szCs w:val="20"/>
              </w:rPr>
              <w:t>1.33e-05</w:t>
            </w:r>
          </w:p>
        </w:tc>
        <w:tc>
          <w:tcPr>
            <w:tcW w:w="976" w:type="dxa"/>
          </w:tcPr>
          <w:p w:rsidR="00220F73" w:rsidRPr="00F86A3D" w:rsidRDefault="00220F73" w:rsidP="00103AC0">
            <w:pPr>
              <w:rPr>
                <w:rFonts w:cstheme="minorHAnsi"/>
                <w:sz w:val="20"/>
                <w:szCs w:val="20"/>
              </w:rPr>
            </w:pPr>
            <w:r w:rsidRPr="00F86A3D">
              <w:rPr>
                <w:rFonts w:cstheme="minorHAnsi"/>
                <w:sz w:val="20"/>
                <w:szCs w:val="20"/>
              </w:rPr>
              <w:t>1.99e-02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17</w:t>
            </w:r>
          </w:p>
        </w:tc>
        <w:tc>
          <w:tcPr>
            <w:tcW w:w="734" w:type="dxa"/>
          </w:tcPr>
          <w:p w:rsidR="00220F73" w:rsidRPr="00F86A3D" w:rsidRDefault="00220F73" w:rsidP="00103AC0">
            <w:pPr>
              <w:rPr>
                <w:rFonts w:cstheme="minorHAnsi"/>
                <w:sz w:val="20"/>
                <w:szCs w:val="20"/>
              </w:rPr>
            </w:pPr>
            <w:r w:rsidRPr="00F86A3D">
              <w:rPr>
                <w:rFonts w:cstheme="minorHAnsi"/>
                <w:sz w:val="20"/>
                <w:szCs w:val="20"/>
              </w:rPr>
              <w:t>4</w:t>
            </w:r>
          </w:p>
        </w:tc>
      </w:tr>
      <w:tr w:rsidR="00220F73" w:rsidRPr="00D13E5E" w:rsidTr="00103AC0">
        <w:tc>
          <w:tcPr>
            <w:tcW w:w="1238" w:type="dxa"/>
          </w:tcPr>
          <w:p w:rsidR="00220F73" w:rsidRPr="00F86A3D" w:rsidRDefault="00220F73" w:rsidP="00103AC0">
            <w:pPr>
              <w:rPr>
                <w:rFonts w:cstheme="minorHAnsi"/>
                <w:sz w:val="20"/>
                <w:szCs w:val="20"/>
              </w:rPr>
            </w:pPr>
          </w:p>
        </w:tc>
        <w:tc>
          <w:tcPr>
            <w:tcW w:w="4373" w:type="dxa"/>
          </w:tcPr>
          <w:p w:rsidR="00220F73" w:rsidRPr="00F86A3D" w:rsidRDefault="00220F73" w:rsidP="00103AC0">
            <w:pPr>
              <w:rPr>
                <w:rFonts w:cstheme="minorHAnsi"/>
                <w:sz w:val="20"/>
                <w:szCs w:val="20"/>
              </w:rPr>
            </w:pPr>
          </w:p>
        </w:tc>
        <w:tc>
          <w:tcPr>
            <w:tcW w:w="1060" w:type="dxa"/>
          </w:tcPr>
          <w:p w:rsidR="00220F73" w:rsidRPr="00F86A3D" w:rsidRDefault="00220F73" w:rsidP="00103AC0">
            <w:pPr>
              <w:rPr>
                <w:rFonts w:cstheme="minorHAnsi"/>
                <w:sz w:val="20"/>
                <w:szCs w:val="20"/>
              </w:rPr>
            </w:pPr>
          </w:p>
        </w:tc>
        <w:tc>
          <w:tcPr>
            <w:tcW w:w="976" w:type="dxa"/>
          </w:tcPr>
          <w:p w:rsidR="00220F73" w:rsidRPr="00F86A3D" w:rsidRDefault="00220F73" w:rsidP="00103AC0">
            <w:pPr>
              <w:rPr>
                <w:rFonts w:cstheme="minorHAnsi"/>
                <w:sz w:val="20"/>
                <w:szCs w:val="20"/>
              </w:rPr>
            </w:pP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p>
        </w:tc>
        <w:tc>
          <w:tcPr>
            <w:tcW w:w="734" w:type="dxa"/>
          </w:tcPr>
          <w:p w:rsidR="00220F73" w:rsidRPr="00F86A3D" w:rsidRDefault="00220F73" w:rsidP="00103AC0">
            <w:pPr>
              <w:rPr>
                <w:rFonts w:cstheme="minorHAnsi"/>
                <w:sz w:val="20"/>
                <w:szCs w:val="20"/>
              </w:rPr>
            </w:pPr>
          </w:p>
        </w:tc>
      </w:tr>
      <w:tr w:rsidR="00220F73" w:rsidRPr="00D13E5E" w:rsidTr="00103AC0">
        <w:tc>
          <w:tcPr>
            <w:tcW w:w="9350" w:type="dxa"/>
            <w:gridSpan w:val="7"/>
          </w:tcPr>
          <w:p w:rsidR="00220F73" w:rsidRPr="00F86A3D" w:rsidRDefault="00220F73" w:rsidP="00103AC0">
            <w:pPr>
              <w:rPr>
                <w:rFonts w:cstheme="minorHAnsi"/>
                <w:b/>
                <w:sz w:val="20"/>
                <w:szCs w:val="20"/>
              </w:rPr>
            </w:pPr>
            <w:r w:rsidRPr="00F86A3D">
              <w:rPr>
                <w:rFonts w:cstheme="minorHAnsi"/>
                <w:b/>
                <w:sz w:val="20"/>
                <w:szCs w:val="20"/>
              </w:rPr>
              <w:t>Molecular Function</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GO:0043565</w:t>
            </w:r>
          </w:p>
        </w:tc>
        <w:tc>
          <w:tcPr>
            <w:tcW w:w="4373" w:type="dxa"/>
          </w:tcPr>
          <w:p w:rsidR="00220F73" w:rsidRPr="00F86A3D" w:rsidRDefault="00220F73" w:rsidP="00103AC0">
            <w:pPr>
              <w:rPr>
                <w:rFonts w:cstheme="minorHAnsi"/>
                <w:sz w:val="20"/>
                <w:szCs w:val="20"/>
              </w:rPr>
            </w:pPr>
            <w:r w:rsidRPr="00F86A3D">
              <w:rPr>
                <w:rFonts w:cstheme="minorHAnsi"/>
                <w:sz w:val="20"/>
                <w:szCs w:val="20"/>
              </w:rPr>
              <w:t>sequence-specific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5.82e-10</w:t>
            </w:r>
          </w:p>
        </w:tc>
        <w:tc>
          <w:tcPr>
            <w:tcW w:w="976" w:type="dxa"/>
          </w:tcPr>
          <w:p w:rsidR="00220F73" w:rsidRPr="00F86A3D" w:rsidRDefault="00220F73" w:rsidP="00103AC0">
            <w:pPr>
              <w:rPr>
                <w:rFonts w:cstheme="minorHAnsi"/>
                <w:sz w:val="20"/>
                <w:szCs w:val="20"/>
              </w:rPr>
            </w:pPr>
            <w:r w:rsidRPr="00F86A3D">
              <w:rPr>
                <w:rFonts w:cstheme="minorHAnsi"/>
                <w:sz w:val="20"/>
                <w:szCs w:val="20"/>
              </w:rPr>
              <w:t>9.52e-06</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43</w:t>
            </w:r>
          </w:p>
        </w:tc>
        <w:tc>
          <w:tcPr>
            <w:tcW w:w="734" w:type="dxa"/>
          </w:tcPr>
          <w:p w:rsidR="00220F73" w:rsidRPr="00F86A3D" w:rsidRDefault="00220F73" w:rsidP="00103AC0">
            <w:pPr>
              <w:rPr>
                <w:rFonts w:cstheme="minorHAnsi"/>
                <w:sz w:val="20"/>
                <w:szCs w:val="20"/>
              </w:rPr>
            </w:pPr>
            <w:r w:rsidRPr="00F86A3D">
              <w:rPr>
                <w:rFonts w:cstheme="minorHAnsi"/>
                <w:sz w:val="20"/>
                <w:szCs w:val="20"/>
              </w:rPr>
              <w:t>63</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GO:0000976</w:t>
            </w:r>
          </w:p>
        </w:tc>
        <w:tc>
          <w:tcPr>
            <w:tcW w:w="4373" w:type="dxa"/>
          </w:tcPr>
          <w:p w:rsidR="00220F73" w:rsidRPr="00F86A3D" w:rsidRDefault="00220F73" w:rsidP="00103AC0">
            <w:pPr>
              <w:rPr>
                <w:rFonts w:cstheme="minorHAnsi"/>
                <w:sz w:val="20"/>
                <w:szCs w:val="20"/>
              </w:rPr>
            </w:pPr>
            <w:r w:rsidRPr="00F86A3D">
              <w:rPr>
                <w:rFonts w:cstheme="minorHAnsi"/>
                <w:sz w:val="20"/>
                <w:szCs w:val="20"/>
              </w:rPr>
              <w:t>transcription regulatory region sequence-specific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5.64e-07</w:t>
            </w:r>
          </w:p>
        </w:tc>
        <w:tc>
          <w:tcPr>
            <w:tcW w:w="976" w:type="dxa"/>
          </w:tcPr>
          <w:p w:rsidR="00220F73" w:rsidRPr="00F86A3D" w:rsidRDefault="00220F73" w:rsidP="00103AC0">
            <w:pPr>
              <w:rPr>
                <w:rFonts w:cstheme="minorHAnsi"/>
                <w:sz w:val="20"/>
                <w:szCs w:val="20"/>
              </w:rPr>
            </w:pPr>
            <w:r w:rsidRPr="00F86A3D">
              <w:rPr>
                <w:rFonts w:cstheme="minorHAnsi"/>
                <w:sz w:val="20"/>
                <w:szCs w:val="20"/>
              </w:rPr>
              <w:t>1.84e-03</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28</w:t>
            </w:r>
          </w:p>
        </w:tc>
        <w:tc>
          <w:tcPr>
            <w:tcW w:w="734" w:type="dxa"/>
          </w:tcPr>
          <w:p w:rsidR="00220F73" w:rsidRPr="00F86A3D" w:rsidRDefault="00220F73" w:rsidP="00103AC0">
            <w:pPr>
              <w:rPr>
                <w:rFonts w:cstheme="minorHAnsi"/>
                <w:sz w:val="20"/>
                <w:szCs w:val="20"/>
              </w:rPr>
            </w:pPr>
            <w:r w:rsidRPr="00F86A3D">
              <w:rPr>
                <w:rFonts w:cstheme="minorHAnsi"/>
                <w:sz w:val="20"/>
                <w:szCs w:val="20"/>
              </w:rPr>
              <w:t>36</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GO:0000975</w:t>
            </w:r>
          </w:p>
        </w:tc>
        <w:tc>
          <w:tcPr>
            <w:tcW w:w="4373" w:type="dxa"/>
          </w:tcPr>
          <w:p w:rsidR="00220F73" w:rsidRPr="00F86A3D" w:rsidRDefault="00220F73" w:rsidP="00103AC0">
            <w:pPr>
              <w:rPr>
                <w:rFonts w:cstheme="minorHAnsi"/>
                <w:sz w:val="20"/>
                <w:szCs w:val="20"/>
              </w:rPr>
            </w:pPr>
            <w:r w:rsidRPr="00F86A3D">
              <w:rPr>
                <w:rFonts w:cstheme="minorHAnsi"/>
                <w:sz w:val="20"/>
                <w:szCs w:val="20"/>
              </w:rPr>
              <w:t>regulatory region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8.89e-06</w:t>
            </w:r>
          </w:p>
        </w:tc>
        <w:tc>
          <w:tcPr>
            <w:tcW w:w="976" w:type="dxa"/>
          </w:tcPr>
          <w:p w:rsidR="00220F73" w:rsidRPr="00F86A3D" w:rsidRDefault="00220F73" w:rsidP="00103AC0">
            <w:pPr>
              <w:rPr>
                <w:rFonts w:cstheme="minorHAnsi"/>
                <w:sz w:val="20"/>
                <w:szCs w:val="20"/>
              </w:rPr>
            </w:pPr>
            <w:r w:rsidRPr="00F86A3D">
              <w:rPr>
                <w:rFonts w:cstheme="minorHAnsi"/>
                <w:sz w:val="20"/>
                <w:szCs w:val="20"/>
              </w:rPr>
              <w:t>1.61e-02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35</w:t>
            </w:r>
          </w:p>
        </w:tc>
        <w:tc>
          <w:tcPr>
            <w:tcW w:w="734" w:type="dxa"/>
          </w:tcPr>
          <w:p w:rsidR="00220F73" w:rsidRPr="00F86A3D" w:rsidRDefault="00220F73" w:rsidP="00103AC0">
            <w:pPr>
              <w:rPr>
                <w:rFonts w:cstheme="minorHAnsi"/>
                <w:sz w:val="20"/>
                <w:szCs w:val="20"/>
              </w:rPr>
            </w:pPr>
            <w:r w:rsidRPr="00F86A3D">
              <w:rPr>
                <w:rFonts w:cstheme="minorHAnsi"/>
                <w:sz w:val="20"/>
                <w:szCs w:val="20"/>
              </w:rPr>
              <w:t>43</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GO:0001067</w:t>
            </w:r>
          </w:p>
        </w:tc>
        <w:tc>
          <w:tcPr>
            <w:tcW w:w="4373" w:type="dxa"/>
          </w:tcPr>
          <w:p w:rsidR="00220F73" w:rsidRPr="00F86A3D" w:rsidRDefault="00220F73" w:rsidP="00103AC0">
            <w:pPr>
              <w:rPr>
                <w:rFonts w:cstheme="minorHAnsi"/>
                <w:sz w:val="20"/>
                <w:szCs w:val="20"/>
              </w:rPr>
            </w:pPr>
            <w:r w:rsidRPr="00F86A3D">
              <w:rPr>
                <w:rFonts w:cstheme="minorHAnsi"/>
                <w:sz w:val="20"/>
                <w:szCs w:val="20"/>
              </w:rPr>
              <w:t>regulatory region nucleic acid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1.02e-05</w:t>
            </w:r>
          </w:p>
        </w:tc>
        <w:tc>
          <w:tcPr>
            <w:tcW w:w="976" w:type="dxa"/>
          </w:tcPr>
          <w:p w:rsidR="00220F73" w:rsidRPr="00F86A3D" w:rsidRDefault="00220F73" w:rsidP="00103AC0">
            <w:pPr>
              <w:rPr>
                <w:rFonts w:cstheme="minorHAnsi"/>
                <w:sz w:val="20"/>
                <w:szCs w:val="20"/>
              </w:rPr>
            </w:pPr>
            <w:r w:rsidRPr="00F86A3D">
              <w:rPr>
                <w:rFonts w:cstheme="minorHAnsi"/>
                <w:sz w:val="20"/>
                <w:szCs w:val="20"/>
              </w:rPr>
              <w:t>1.67e-02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35</w:t>
            </w:r>
          </w:p>
        </w:tc>
        <w:tc>
          <w:tcPr>
            <w:tcW w:w="734" w:type="dxa"/>
          </w:tcPr>
          <w:p w:rsidR="00220F73" w:rsidRPr="00F86A3D" w:rsidRDefault="00220F73" w:rsidP="00103AC0">
            <w:pPr>
              <w:rPr>
                <w:rFonts w:cstheme="minorHAnsi"/>
                <w:sz w:val="20"/>
                <w:szCs w:val="20"/>
              </w:rPr>
            </w:pPr>
            <w:r w:rsidRPr="00F86A3D">
              <w:rPr>
                <w:rFonts w:cstheme="minorHAnsi"/>
                <w:sz w:val="20"/>
                <w:szCs w:val="20"/>
              </w:rPr>
              <w:t>43</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GO:0044212</w:t>
            </w:r>
          </w:p>
        </w:tc>
        <w:tc>
          <w:tcPr>
            <w:tcW w:w="4373" w:type="dxa"/>
          </w:tcPr>
          <w:p w:rsidR="00220F73" w:rsidRPr="00F86A3D" w:rsidRDefault="00220F73" w:rsidP="00103AC0">
            <w:pPr>
              <w:rPr>
                <w:rFonts w:cstheme="minorHAnsi"/>
                <w:sz w:val="20"/>
                <w:szCs w:val="20"/>
              </w:rPr>
            </w:pPr>
            <w:r w:rsidRPr="00F86A3D">
              <w:rPr>
                <w:rFonts w:cstheme="minorHAnsi"/>
                <w:sz w:val="20"/>
                <w:szCs w:val="20"/>
              </w:rPr>
              <w:t>transcription regulatory region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1.66e-05</w:t>
            </w:r>
          </w:p>
        </w:tc>
        <w:tc>
          <w:tcPr>
            <w:tcW w:w="976" w:type="dxa"/>
          </w:tcPr>
          <w:p w:rsidR="00220F73" w:rsidRPr="00F86A3D" w:rsidRDefault="00220F73" w:rsidP="00103AC0">
            <w:pPr>
              <w:rPr>
                <w:rFonts w:cstheme="minorHAnsi"/>
                <w:sz w:val="20"/>
                <w:szCs w:val="20"/>
              </w:rPr>
            </w:pPr>
            <w:r w:rsidRPr="00F86A3D">
              <w:rPr>
                <w:rFonts w:cstheme="minorHAnsi"/>
                <w:sz w:val="20"/>
                <w:szCs w:val="20"/>
              </w:rPr>
              <w:t>2.18e-02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34</w:t>
            </w:r>
          </w:p>
        </w:tc>
        <w:tc>
          <w:tcPr>
            <w:tcW w:w="734" w:type="dxa"/>
          </w:tcPr>
          <w:p w:rsidR="00220F73" w:rsidRPr="00F86A3D" w:rsidRDefault="00220F73" w:rsidP="00103AC0">
            <w:pPr>
              <w:rPr>
                <w:rFonts w:cstheme="minorHAnsi"/>
                <w:sz w:val="20"/>
                <w:szCs w:val="20"/>
              </w:rPr>
            </w:pPr>
            <w:r w:rsidRPr="00F86A3D">
              <w:rPr>
                <w:rFonts w:cstheme="minorHAnsi"/>
                <w:sz w:val="20"/>
                <w:szCs w:val="20"/>
              </w:rPr>
              <w:t>42</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GO:0001071</w:t>
            </w:r>
          </w:p>
        </w:tc>
        <w:tc>
          <w:tcPr>
            <w:tcW w:w="4373" w:type="dxa"/>
          </w:tcPr>
          <w:p w:rsidR="00220F73" w:rsidRPr="00F86A3D" w:rsidRDefault="00220F73" w:rsidP="00103AC0">
            <w:pPr>
              <w:rPr>
                <w:rFonts w:cstheme="minorHAnsi"/>
                <w:sz w:val="20"/>
                <w:szCs w:val="20"/>
              </w:rPr>
            </w:pPr>
            <w:r w:rsidRPr="00F86A3D">
              <w:rPr>
                <w:rFonts w:cstheme="minorHAnsi"/>
                <w:sz w:val="20"/>
                <w:szCs w:val="20"/>
              </w:rPr>
              <w:t>nucleic acid binding transcription factor activity</w:t>
            </w:r>
          </w:p>
        </w:tc>
        <w:tc>
          <w:tcPr>
            <w:tcW w:w="1060" w:type="dxa"/>
          </w:tcPr>
          <w:p w:rsidR="00220F73" w:rsidRPr="00F86A3D" w:rsidRDefault="00220F73" w:rsidP="00103AC0">
            <w:pPr>
              <w:rPr>
                <w:rFonts w:cstheme="minorHAnsi"/>
                <w:sz w:val="20"/>
                <w:szCs w:val="20"/>
              </w:rPr>
            </w:pPr>
            <w:r w:rsidRPr="00F86A3D">
              <w:rPr>
                <w:rFonts w:cstheme="minorHAnsi"/>
                <w:sz w:val="20"/>
                <w:szCs w:val="20"/>
              </w:rPr>
              <w:t>1.87e-05</w:t>
            </w:r>
          </w:p>
        </w:tc>
        <w:tc>
          <w:tcPr>
            <w:tcW w:w="976" w:type="dxa"/>
          </w:tcPr>
          <w:p w:rsidR="00220F73" w:rsidRPr="00F86A3D" w:rsidRDefault="00220F73" w:rsidP="00103AC0">
            <w:pPr>
              <w:rPr>
                <w:rFonts w:cstheme="minorHAnsi"/>
                <w:sz w:val="20"/>
                <w:szCs w:val="20"/>
              </w:rPr>
            </w:pPr>
            <w:r w:rsidRPr="00F86A3D">
              <w:rPr>
                <w:rFonts w:cstheme="minorHAnsi"/>
                <w:sz w:val="20"/>
                <w:szCs w:val="20"/>
              </w:rPr>
              <w:t>2.18e-02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51</w:t>
            </w:r>
          </w:p>
        </w:tc>
        <w:tc>
          <w:tcPr>
            <w:tcW w:w="734" w:type="dxa"/>
          </w:tcPr>
          <w:p w:rsidR="00220F73" w:rsidRPr="00F86A3D" w:rsidRDefault="00220F73" w:rsidP="00103AC0">
            <w:pPr>
              <w:rPr>
                <w:rFonts w:cstheme="minorHAnsi"/>
                <w:sz w:val="20"/>
                <w:szCs w:val="20"/>
              </w:rPr>
            </w:pPr>
            <w:r w:rsidRPr="00F86A3D">
              <w:rPr>
                <w:rFonts w:cstheme="minorHAnsi"/>
                <w:sz w:val="20"/>
                <w:szCs w:val="20"/>
              </w:rPr>
              <w:t>46</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GO:0003700</w:t>
            </w:r>
          </w:p>
        </w:tc>
        <w:tc>
          <w:tcPr>
            <w:tcW w:w="4373" w:type="dxa"/>
          </w:tcPr>
          <w:p w:rsidR="00220F73" w:rsidRPr="00F86A3D" w:rsidRDefault="00220F73" w:rsidP="00103AC0">
            <w:pPr>
              <w:rPr>
                <w:rFonts w:cstheme="minorHAnsi"/>
                <w:sz w:val="20"/>
                <w:szCs w:val="20"/>
              </w:rPr>
            </w:pPr>
            <w:r w:rsidRPr="00F86A3D">
              <w:rPr>
                <w:rFonts w:cstheme="minorHAnsi"/>
                <w:sz w:val="20"/>
                <w:szCs w:val="20"/>
              </w:rPr>
              <w:t>Transcription factor activity, sequence-specific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1.87e-05</w:t>
            </w:r>
          </w:p>
        </w:tc>
        <w:tc>
          <w:tcPr>
            <w:tcW w:w="976" w:type="dxa"/>
          </w:tcPr>
          <w:p w:rsidR="00220F73" w:rsidRPr="00F86A3D" w:rsidRDefault="00220F73" w:rsidP="00103AC0">
            <w:pPr>
              <w:rPr>
                <w:rFonts w:cstheme="minorHAnsi"/>
                <w:sz w:val="20"/>
                <w:szCs w:val="20"/>
              </w:rPr>
            </w:pPr>
            <w:r w:rsidRPr="00F86A3D">
              <w:rPr>
                <w:rFonts w:cstheme="minorHAnsi"/>
                <w:sz w:val="20"/>
                <w:szCs w:val="20"/>
              </w:rPr>
              <w:t>2.18e-02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51</w:t>
            </w:r>
          </w:p>
        </w:tc>
        <w:tc>
          <w:tcPr>
            <w:tcW w:w="734" w:type="dxa"/>
          </w:tcPr>
          <w:p w:rsidR="00220F73" w:rsidRPr="00F86A3D" w:rsidRDefault="00220F73" w:rsidP="00103AC0">
            <w:pPr>
              <w:rPr>
                <w:rFonts w:cstheme="minorHAnsi"/>
                <w:sz w:val="20"/>
                <w:szCs w:val="20"/>
              </w:rPr>
            </w:pPr>
            <w:r w:rsidRPr="00F86A3D">
              <w:rPr>
                <w:rFonts w:cstheme="minorHAnsi"/>
                <w:sz w:val="20"/>
                <w:szCs w:val="20"/>
              </w:rPr>
              <w:t>46</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GO:0000978</w:t>
            </w:r>
          </w:p>
        </w:tc>
        <w:tc>
          <w:tcPr>
            <w:tcW w:w="4373" w:type="dxa"/>
          </w:tcPr>
          <w:p w:rsidR="00220F73" w:rsidRPr="00F86A3D" w:rsidRDefault="00220F73" w:rsidP="00103AC0">
            <w:pPr>
              <w:rPr>
                <w:rFonts w:cstheme="minorHAnsi"/>
                <w:sz w:val="20"/>
                <w:szCs w:val="20"/>
              </w:rPr>
            </w:pPr>
            <w:r w:rsidRPr="00F86A3D">
              <w:rPr>
                <w:rFonts w:cstheme="minorHAnsi"/>
                <w:sz w:val="20"/>
                <w:szCs w:val="20"/>
              </w:rPr>
              <w:t>RNA polymerase II core promoter proximal region sequence-specific DNA binding</w:t>
            </w:r>
          </w:p>
        </w:tc>
        <w:tc>
          <w:tcPr>
            <w:tcW w:w="1060" w:type="dxa"/>
          </w:tcPr>
          <w:p w:rsidR="00220F73" w:rsidRPr="00F86A3D" w:rsidRDefault="00220F73" w:rsidP="00103AC0">
            <w:pPr>
              <w:rPr>
                <w:rFonts w:cstheme="minorHAnsi"/>
                <w:sz w:val="20"/>
                <w:szCs w:val="20"/>
              </w:rPr>
            </w:pPr>
            <w:r w:rsidRPr="00F86A3D">
              <w:rPr>
                <w:rFonts w:cstheme="minorHAnsi"/>
                <w:sz w:val="20"/>
                <w:szCs w:val="20"/>
              </w:rPr>
              <w:t>3.65e-05</w:t>
            </w:r>
          </w:p>
        </w:tc>
        <w:tc>
          <w:tcPr>
            <w:tcW w:w="976" w:type="dxa"/>
          </w:tcPr>
          <w:p w:rsidR="00220F73" w:rsidRPr="00F86A3D" w:rsidRDefault="00220F73" w:rsidP="00103AC0">
            <w:pPr>
              <w:rPr>
                <w:rFonts w:cstheme="minorHAnsi"/>
                <w:sz w:val="20"/>
                <w:szCs w:val="20"/>
              </w:rPr>
            </w:pPr>
            <w:r w:rsidRPr="00F86A3D">
              <w:rPr>
                <w:rFonts w:cstheme="minorHAnsi"/>
                <w:sz w:val="20"/>
                <w:szCs w:val="20"/>
              </w:rPr>
              <w:t>3.98e-02</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15</w:t>
            </w:r>
          </w:p>
        </w:tc>
        <w:tc>
          <w:tcPr>
            <w:tcW w:w="734" w:type="dxa"/>
          </w:tcPr>
          <w:p w:rsidR="00220F73" w:rsidRPr="00F86A3D" w:rsidRDefault="00220F73" w:rsidP="00103AC0">
            <w:pPr>
              <w:rPr>
                <w:rFonts w:cstheme="minorHAnsi"/>
                <w:sz w:val="20"/>
                <w:szCs w:val="20"/>
              </w:rPr>
            </w:pPr>
            <w:r w:rsidRPr="00F86A3D">
              <w:rPr>
                <w:rFonts w:cstheme="minorHAnsi"/>
                <w:sz w:val="20"/>
                <w:szCs w:val="20"/>
              </w:rPr>
              <w:t>17</w:t>
            </w:r>
          </w:p>
        </w:tc>
      </w:tr>
      <w:tr w:rsidR="00220F73" w:rsidRPr="00D13E5E" w:rsidTr="00103AC0">
        <w:tc>
          <w:tcPr>
            <w:tcW w:w="1238" w:type="dxa"/>
          </w:tcPr>
          <w:p w:rsidR="00220F73" w:rsidRPr="00F86A3D" w:rsidRDefault="00220F73" w:rsidP="00103AC0">
            <w:pPr>
              <w:rPr>
                <w:rFonts w:cstheme="minorHAnsi"/>
                <w:sz w:val="20"/>
                <w:szCs w:val="20"/>
              </w:rPr>
            </w:pPr>
          </w:p>
        </w:tc>
        <w:tc>
          <w:tcPr>
            <w:tcW w:w="4373" w:type="dxa"/>
          </w:tcPr>
          <w:p w:rsidR="00220F73" w:rsidRPr="00F86A3D" w:rsidRDefault="00220F73" w:rsidP="00103AC0">
            <w:pPr>
              <w:rPr>
                <w:rFonts w:cstheme="minorHAnsi"/>
                <w:sz w:val="20"/>
                <w:szCs w:val="20"/>
              </w:rPr>
            </w:pPr>
          </w:p>
        </w:tc>
        <w:tc>
          <w:tcPr>
            <w:tcW w:w="1060" w:type="dxa"/>
          </w:tcPr>
          <w:p w:rsidR="00220F73" w:rsidRPr="00F86A3D" w:rsidRDefault="00220F73" w:rsidP="00103AC0">
            <w:pPr>
              <w:rPr>
                <w:rFonts w:cstheme="minorHAnsi"/>
                <w:sz w:val="20"/>
                <w:szCs w:val="20"/>
              </w:rPr>
            </w:pPr>
          </w:p>
        </w:tc>
        <w:tc>
          <w:tcPr>
            <w:tcW w:w="976" w:type="dxa"/>
          </w:tcPr>
          <w:p w:rsidR="00220F73" w:rsidRPr="00F86A3D" w:rsidRDefault="00220F73" w:rsidP="00103AC0">
            <w:pPr>
              <w:rPr>
                <w:rFonts w:cstheme="minorHAnsi"/>
                <w:sz w:val="20"/>
                <w:szCs w:val="20"/>
              </w:rPr>
            </w:pP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p>
        </w:tc>
        <w:tc>
          <w:tcPr>
            <w:tcW w:w="734" w:type="dxa"/>
          </w:tcPr>
          <w:p w:rsidR="00220F73" w:rsidRPr="00F86A3D" w:rsidRDefault="00220F73" w:rsidP="00103AC0">
            <w:pPr>
              <w:rPr>
                <w:rFonts w:cstheme="minorHAnsi"/>
                <w:sz w:val="20"/>
                <w:szCs w:val="20"/>
              </w:rPr>
            </w:pPr>
          </w:p>
        </w:tc>
      </w:tr>
      <w:tr w:rsidR="00220F73" w:rsidRPr="00D13E5E" w:rsidTr="00103AC0">
        <w:tc>
          <w:tcPr>
            <w:tcW w:w="9350" w:type="dxa"/>
            <w:gridSpan w:val="7"/>
          </w:tcPr>
          <w:p w:rsidR="00220F73" w:rsidRPr="00F86A3D" w:rsidRDefault="00220F73" w:rsidP="00103AC0">
            <w:pPr>
              <w:rPr>
                <w:rFonts w:cstheme="minorHAnsi"/>
                <w:b/>
                <w:sz w:val="20"/>
                <w:szCs w:val="20"/>
              </w:rPr>
            </w:pPr>
            <w:r w:rsidRPr="00F86A3D">
              <w:rPr>
                <w:rFonts w:cstheme="minorHAnsi"/>
                <w:b/>
                <w:sz w:val="20"/>
                <w:szCs w:val="20"/>
              </w:rPr>
              <w:t>Cellular Component</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GO:0005789</w:t>
            </w:r>
          </w:p>
        </w:tc>
        <w:tc>
          <w:tcPr>
            <w:tcW w:w="4373" w:type="dxa"/>
          </w:tcPr>
          <w:p w:rsidR="00220F73" w:rsidRPr="00F86A3D" w:rsidRDefault="00220F73" w:rsidP="00103AC0">
            <w:pPr>
              <w:rPr>
                <w:rFonts w:cstheme="minorHAnsi"/>
                <w:sz w:val="20"/>
                <w:szCs w:val="20"/>
              </w:rPr>
            </w:pPr>
            <w:r w:rsidRPr="00F86A3D">
              <w:rPr>
                <w:rFonts w:cstheme="minorHAnsi"/>
                <w:sz w:val="20"/>
                <w:szCs w:val="20"/>
              </w:rPr>
              <w:t>endoplasmic reticulum membrane</w:t>
            </w:r>
          </w:p>
        </w:tc>
        <w:tc>
          <w:tcPr>
            <w:tcW w:w="1060" w:type="dxa"/>
          </w:tcPr>
          <w:p w:rsidR="00220F73" w:rsidRPr="00F86A3D" w:rsidRDefault="00220F73" w:rsidP="00103AC0">
            <w:pPr>
              <w:rPr>
                <w:rFonts w:cstheme="minorHAnsi"/>
                <w:sz w:val="20"/>
                <w:szCs w:val="20"/>
              </w:rPr>
            </w:pPr>
            <w:r w:rsidRPr="00F86A3D">
              <w:rPr>
                <w:rFonts w:cstheme="minorHAnsi"/>
                <w:sz w:val="20"/>
                <w:szCs w:val="20"/>
              </w:rPr>
              <w:t>1.72e-08</w:t>
            </w:r>
          </w:p>
        </w:tc>
        <w:tc>
          <w:tcPr>
            <w:tcW w:w="976" w:type="dxa"/>
          </w:tcPr>
          <w:p w:rsidR="00220F73" w:rsidRPr="00F86A3D" w:rsidRDefault="00220F73" w:rsidP="00103AC0">
            <w:pPr>
              <w:rPr>
                <w:rFonts w:cstheme="minorHAnsi"/>
                <w:sz w:val="20"/>
                <w:szCs w:val="20"/>
              </w:rPr>
            </w:pPr>
            <w:r w:rsidRPr="00F86A3D">
              <w:rPr>
                <w:rFonts w:cstheme="minorHAnsi"/>
                <w:sz w:val="20"/>
                <w:szCs w:val="20"/>
              </w:rPr>
              <w:t>1.03e-04</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73</w:t>
            </w:r>
          </w:p>
        </w:tc>
        <w:tc>
          <w:tcPr>
            <w:tcW w:w="734" w:type="dxa"/>
          </w:tcPr>
          <w:p w:rsidR="00220F73" w:rsidRPr="00F86A3D" w:rsidRDefault="00220F73" w:rsidP="00103AC0">
            <w:pPr>
              <w:rPr>
                <w:rFonts w:cstheme="minorHAnsi"/>
                <w:sz w:val="20"/>
                <w:szCs w:val="20"/>
              </w:rPr>
            </w:pPr>
            <w:r w:rsidRPr="00F86A3D">
              <w:rPr>
                <w:rFonts w:cstheme="minorHAnsi"/>
                <w:sz w:val="20"/>
                <w:szCs w:val="20"/>
              </w:rPr>
              <w:t>40</w:t>
            </w:r>
          </w:p>
        </w:tc>
      </w:tr>
      <w:tr w:rsidR="00220F73" w:rsidRPr="00D13E5E" w:rsidTr="00103AC0">
        <w:tc>
          <w:tcPr>
            <w:tcW w:w="1238" w:type="dxa"/>
          </w:tcPr>
          <w:p w:rsidR="00220F73" w:rsidRPr="00F86A3D" w:rsidRDefault="00220F73" w:rsidP="00103AC0">
            <w:pPr>
              <w:rPr>
                <w:rFonts w:cstheme="minorHAnsi"/>
                <w:sz w:val="20"/>
                <w:szCs w:val="20"/>
              </w:rPr>
            </w:pPr>
            <w:r w:rsidRPr="00F86A3D">
              <w:rPr>
                <w:rFonts w:cstheme="minorHAnsi"/>
                <w:sz w:val="20"/>
                <w:szCs w:val="20"/>
              </w:rPr>
              <w:t>GO:0044432</w:t>
            </w:r>
          </w:p>
        </w:tc>
        <w:tc>
          <w:tcPr>
            <w:tcW w:w="4373" w:type="dxa"/>
          </w:tcPr>
          <w:p w:rsidR="00220F73" w:rsidRPr="00F86A3D" w:rsidRDefault="00220F73" w:rsidP="00103AC0">
            <w:pPr>
              <w:rPr>
                <w:rFonts w:cstheme="minorHAnsi"/>
                <w:sz w:val="20"/>
                <w:szCs w:val="20"/>
              </w:rPr>
            </w:pPr>
            <w:r w:rsidRPr="00F86A3D">
              <w:rPr>
                <w:rFonts w:cstheme="minorHAnsi"/>
                <w:sz w:val="20"/>
                <w:szCs w:val="20"/>
              </w:rPr>
              <w:t>endoplasmic reticulum part</w:t>
            </w:r>
          </w:p>
        </w:tc>
        <w:tc>
          <w:tcPr>
            <w:tcW w:w="1060" w:type="dxa"/>
          </w:tcPr>
          <w:p w:rsidR="00220F73" w:rsidRPr="00F86A3D" w:rsidRDefault="00220F73" w:rsidP="00103AC0">
            <w:pPr>
              <w:rPr>
                <w:rFonts w:cstheme="minorHAnsi"/>
                <w:sz w:val="20"/>
                <w:szCs w:val="20"/>
              </w:rPr>
            </w:pPr>
            <w:r w:rsidRPr="00F86A3D">
              <w:rPr>
                <w:rFonts w:cstheme="minorHAnsi"/>
                <w:sz w:val="20"/>
                <w:szCs w:val="20"/>
              </w:rPr>
              <w:t>2.94e-08</w:t>
            </w:r>
          </w:p>
        </w:tc>
        <w:tc>
          <w:tcPr>
            <w:tcW w:w="976" w:type="dxa"/>
          </w:tcPr>
          <w:p w:rsidR="00220F73" w:rsidRPr="00F86A3D" w:rsidRDefault="00220F73" w:rsidP="00103AC0">
            <w:pPr>
              <w:rPr>
                <w:rFonts w:cstheme="minorHAnsi"/>
                <w:sz w:val="20"/>
                <w:szCs w:val="20"/>
              </w:rPr>
            </w:pPr>
            <w:r w:rsidRPr="00F86A3D">
              <w:rPr>
                <w:rFonts w:cstheme="minorHAnsi"/>
                <w:sz w:val="20"/>
                <w:szCs w:val="20"/>
              </w:rPr>
              <w:t>1.20e-04</w:t>
            </w:r>
          </w:p>
        </w:tc>
        <w:tc>
          <w:tcPr>
            <w:tcW w:w="267" w:type="dxa"/>
          </w:tcPr>
          <w:p w:rsidR="00220F73" w:rsidRPr="00F86A3D" w:rsidRDefault="00220F73" w:rsidP="00103AC0">
            <w:pPr>
              <w:rPr>
                <w:rFonts w:cstheme="minorHAnsi"/>
                <w:sz w:val="20"/>
                <w:szCs w:val="20"/>
              </w:rPr>
            </w:pPr>
          </w:p>
        </w:tc>
        <w:tc>
          <w:tcPr>
            <w:tcW w:w="702" w:type="dxa"/>
          </w:tcPr>
          <w:p w:rsidR="00220F73" w:rsidRPr="00F86A3D" w:rsidRDefault="00220F73" w:rsidP="00103AC0">
            <w:pPr>
              <w:rPr>
                <w:rFonts w:cstheme="minorHAnsi"/>
                <w:sz w:val="20"/>
                <w:szCs w:val="20"/>
              </w:rPr>
            </w:pPr>
            <w:r w:rsidRPr="00F86A3D">
              <w:rPr>
                <w:rFonts w:cstheme="minorHAnsi"/>
                <w:sz w:val="20"/>
                <w:szCs w:val="20"/>
              </w:rPr>
              <w:t>97</w:t>
            </w:r>
          </w:p>
        </w:tc>
        <w:tc>
          <w:tcPr>
            <w:tcW w:w="734" w:type="dxa"/>
          </w:tcPr>
          <w:p w:rsidR="00220F73" w:rsidRPr="00F86A3D" w:rsidRDefault="00220F73" w:rsidP="00103AC0">
            <w:pPr>
              <w:rPr>
                <w:rFonts w:cstheme="minorHAnsi"/>
                <w:sz w:val="20"/>
                <w:szCs w:val="20"/>
              </w:rPr>
            </w:pPr>
            <w:r w:rsidRPr="00F86A3D">
              <w:rPr>
                <w:rFonts w:cstheme="minorHAnsi"/>
                <w:sz w:val="20"/>
                <w:szCs w:val="20"/>
              </w:rPr>
              <w:t>44</w:t>
            </w:r>
          </w:p>
        </w:tc>
      </w:tr>
    </w:tbl>
    <w:p w:rsidR="00220F73" w:rsidRDefault="00220F73" w:rsidP="00220F73">
      <w:pPr>
        <w:rPr>
          <w:sz w:val="20"/>
          <w:szCs w:val="20"/>
        </w:rPr>
      </w:pPr>
      <w:r w:rsidRPr="00F86A3D">
        <w:rPr>
          <w:rFonts w:cstheme="minorHAnsi"/>
          <w:noProof/>
          <w:sz w:val="20"/>
          <w:szCs w:val="20"/>
          <w:lang w:eastAsia="en-US"/>
        </w:rPr>
        <mc:AlternateContent>
          <mc:Choice Requires="wps">
            <w:drawing>
              <wp:anchor distT="0" distB="0" distL="114300" distR="114300" simplePos="0" relativeHeight="251683840" behindDoc="0" locked="0" layoutInCell="1" allowOverlap="1" wp14:anchorId="0CD40808" wp14:editId="3D44D86C">
                <wp:simplePos x="0" y="0"/>
                <wp:positionH relativeFrom="column">
                  <wp:posOffset>-41275</wp:posOffset>
                </wp:positionH>
                <wp:positionV relativeFrom="paragraph">
                  <wp:posOffset>53975</wp:posOffset>
                </wp:positionV>
                <wp:extent cx="59893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5989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2405EE"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pt,4.25pt" to="46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" strokecolor="black [3213]" strokeweight=".5pt">
                <v:stroke joinstyle="miter"/>
              </v:line>
            </w:pict>
          </mc:Fallback>
        </mc:AlternateContent>
      </w:r>
    </w:p>
    <w:p w:rsidR="00220F73" w:rsidRDefault="00220F73" w:rsidP="00220F73">
      <w:pPr>
        <w:rPr>
          <w:sz w:val="20"/>
          <w:szCs w:val="20"/>
        </w:rPr>
      </w:pPr>
    </w:p>
    <w:p w:rsidR="00220F73" w:rsidRDefault="00220F73" w:rsidP="00220F73">
      <w:pPr>
        <w:rPr>
          <w:sz w:val="20"/>
          <w:szCs w:val="20"/>
        </w:rPr>
      </w:pPr>
    </w:p>
    <w:p w:rsidR="00220F73" w:rsidRDefault="00220F73" w:rsidP="00220F73">
      <w:pPr>
        <w:rPr>
          <w:sz w:val="20"/>
          <w:szCs w:val="20"/>
        </w:rPr>
      </w:pPr>
    </w:p>
    <w:p w:rsidR="00220F73" w:rsidRDefault="00220F73" w:rsidP="00220F73">
      <w:pPr>
        <w:rPr>
          <w:sz w:val="20"/>
          <w:szCs w:val="20"/>
        </w:rPr>
      </w:pPr>
    </w:p>
    <w:p w:rsidR="00220F73" w:rsidRDefault="00220F73" w:rsidP="00220F73"/>
    <w:p w:rsidR="00220F73" w:rsidRDefault="00220F73" w:rsidP="00220F73">
      <w:pPr>
        <w:spacing w:line="259" w:lineRule="auto"/>
      </w:pPr>
      <w:r>
        <w:br w:type="page"/>
      </w:r>
    </w:p>
    <w:p w:rsidR="00220F73" w:rsidRDefault="00220F73" w:rsidP="00220F73">
      <w:r>
        <w:lastRenderedPageBreak/>
        <w:t xml:space="preserve">Table </w:t>
      </w:r>
      <w:r w:rsidR="004478C4">
        <w:t>S</w:t>
      </w:r>
      <w:bookmarkStart w:id="0" w:name="_GoBack"/>
      <w:bookmarkEnd w:id="0"/>
      <w:r>
        <w:t xml:space="preserve">9. GO terms enriched from the </w:t>
      </w:r>
      <w:r>
        <w:rPr>
          <w:i/>
        </w:rPr>
        <w:t>C</w:t>
      </w:r>
      <w:r w:rsidRPr="00333D06">
        <w:rPr>
          <w:i/>
        </w:rPr>
        <w:t xml:space="preserve">. </w:t>
      </w:r>
      <w:r>
        <w:rPr>
          <w:i/>
        </w:rPr>
        <w:t>rastrospinosus</w:t>
      </w:r>
      <w:r>
        <w:t xml:space="preserve"> transcriptional response to heat</w:t>
      </w:r>
    </w:p>
    <w:p w:rsidR="00220F73" w:rsidRDefault="00220F73" w:rsidP="00220F73">
      <w:r w:rsidRPr="00F86A3D">
        <w:rPr>
          <w:noProof/>
          <w:sz w:val="20"/>
          <w:szCs w:val="20"/>
          <w:lang w:eastAsia="en-US"/>
        </w:rPr>
        <mc:AlternateContent>
          <mc:Choice Requires="wps">
            <w:drawing>
              <wp:anchor distT="0" distB="0" distL="114300" distR="114300" simplePos="0" relativeHeight="251685888" behindDoc="0" locked="0" layoutInCell="1" allowOverlap="1" wp14:anchorId="152F85F2" wp14:editId="5B325F2B">
                <wp:simplePos x="0" y="0"/>
                <wp:positionH relativeFrom="column">
                  <wp:posOffset>-22860</wp:posOffset>
                </wp:positionH>
                <wp:positionV relativeFrom="paragraph">
                  <wp:posOffset>121285</wp:posOffset>
                </wp:positionV>
                <wp:extent cx="6004560" cy="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1EC772"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55pt" to="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" strokecolor="black [3213]" strokeweight=".5pt">
                <v:stroke joinstyle="miter"/>
              </v:line>
            </w:pict>
          </mc:Fallback>
        </mc:AlternateContent>
      </w:r>
      <w:r w:rsidRPr="00F86A3D">
        <w:rPr>
          <w:noProof/>
          <w:sz w:val="20"/>
          <w:szCs w:val="20"/>
          <w:lang w:eastAsia="en-US"/>
        </w:rPr>
        <mc:AlternateContent>
          <mc:Choice Requires="wps">
            <w:drawing>
              <wp:anchor distT="0" distB="0" distL="114300" distR="114300" simplePos="0" relativeHeight="251684864" behindDoc="0" locked="0" layoutInCell="1" allowOverlap="1" wp14:anchorId="3679CEB0" wp14:editId="79FAF626">
                <wp:simplePos x="0" y="0"/>
                <wp:positionH relativeFrom="column">
                  <wp:posOffset>-22225</wp:posOffset>
                </wp:positionH>
                <wp:positionV relativeFrom="paragraph">
                  <wp:posOffset>408305</wp:posOffset>
                </wp:positionV>
                <wp:extent cx="6004560" cy="0"/>
                <wp:effectExtent l="0" t="0" r="34290" b="19050"/>
                <wp:wrapNone/>
                <wp:docPr id="42" name="Straight Connector 42"/>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11A05" id="Straight Connector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2.15pt" to="471.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0AEAAAUEAAAOAAAAZHJzL2Uyb0RvYy54bWysU02P0zAQvSPxHyzfadJqq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" strokecolor="black [3213]" strokeweight=".5pt">
                <v:stroke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4222"/>
        <w:gridCol w:w="1053"/>
        <w:gridCol w:w="1053"/>
        <w:gridCol w:w="264"/>
        <w:gridCol w:w="685"/>
        <w:gridCol w:w="732"/>
      </w:tblGrid>
      <w:tr w:rsidR="00220F73" w:rsidRPr="00F86A3D" w:rsidTr="00103AC0">
        <w:tc>
          <w:tcPr>
            <w:tcW w:w="1341" w:type="dxa"/>
          </w:tcPr>
          <w:p w:rsidR="00220F73" w:rsidRPr="00F86A3D" w:rsidRDefault="00220F73" w:rsidP="00103AC0">
            <w:pPr>
              <w:rPr>
                <w:b/>
                <w:sz w:val="20"/>
                <w:szCs w:val="20"/>
              </w:rPr>
            </w:pPr>
            <w:r w:rsidRPr="00F86A3D">
              <w:rPr>
                <w:b/>
                <w:sz w:val="20"/>
                <w:szCs w:val="20"/>
              </w:rPr>
              <w:t>GO ID</w:t>
            </w:r>
          </w:p>
        </w:tc>
        <w:tc>
          <w:tcPr>
            <w:tcW w:w="4222" w:type="dxa"/>
          </w:tcPr>
          <w:p w:rsidR="00220F73" w:rsidRPr="00F86A3D" w:rsidRDefault="00220F73" w:rsidP="00103AC0">
            <w:pPr>
              <w:rPr>
                <w:b/>
                <w:sz w:val="20"/>
                <w:szCs w:val="20"/>
              </w:rPr>
            </w:pPr>
            <w:r w:rsidRPr="00F86A3D">
              <w:rPr>
                <w:b/>
                <w:sz w:val="20"/>
                <w:szCs w:val="20"/>
              </w:rPr>
              <w:t>Description</w:t>
            </w:r>
          </w:p>
        </w:tc>
        <w:tc>
          <w:tcPr>
            <w:tcW w:w="1053" w:type="dxa"/>
          </w:tcPr>
          <w:p w:rsidR="00220F73" w:rsidRPr="00F86A3D" w:rsidRDefault="00220F73" w:rsidP="00103AC0">
            <w:pPr>
              <w:rPr>
                <w:b/>
                <w:sz w:val="20"/>
                <w:szCs w:val="20"/>
              </w:rPr>
            </w:pPr>
            <w:r w:rsidRPr="00F86A3D">
              <w:rPr>
                <w:b/>
                <w:sz w:val="20"/>
                <w:szCs w:val="20"/>
              </w:rPr>
              <w:t>P value</w:t>
            </w:r>
          </w:p>
        </w:tc>
        <w:tc>
          <w:tcPr>
            <w:tcW w:w="1053" w:type="dxa"/>
          </w:tcPr>
          <w:p w:rsidR="00220F73" w:rsidRPr="00F86A3D" w:rsidRDefault="00220F73" w:rsidP="00103AC0">
            <w:pPr>
              <w:rPr>
                <w:b/>
                <w:sz w:val="20"/>
                <w:szCs w:val="20"/>
              </w:rPr>
            </w:pPr>
            <w:r w:rsidRPr="00F86A3D">
              <w:rPr>
                <w:b/>
                <w:sz w:val="20"/>
                <w:szCs w:val="20"/>
              </w:rPr>
              <w:t xml:space="preserve">FDR </w:t>
            </w:r>
          </w:p>
        </w:tc>
        <w:tc>
          <w:tcPr>
            <w:tcW w:w="264" w:type="dxa"/>
          </w:tcPr>
          <w:p w:rsidR="00220F73" w:rsidRPr="00F86A3D" w:rsidRDefault="00220F73" w:rsidP="00103AC0">
            <w:pPr>
              <w:rPr>
                <w:b/>
                <w:sz w:val="20"/>
                <w:szCs w:val="20"/>
              </w:rPr>
            </w:pPr>
          </w:p>
        </w:tc>
        <w:tc>
          <w:tcPr>
            <w:tcW w:w="685" w:type="dxa"/>
          </w:tcPr>
          <w:p w:rsidR="00220F73" w:rsidRPr="00F86A3D" w:rsidRDefault="00220F73" w:rsidP="00103AC0">
            <w:pPr>
              <w:rPr>
                <w:b/>
                <w:sz w:val="20"/>
                <w:szCs w:val="20"/>
              </w:rPr>
            </w:pPr>
            <w:r w:rsidRPr="00F86A3D">
              <w:rPr>
                <w:b/>
                <w:sz w:val="20"/>
                <w:szCs w:val="20"/>
              </w:rPr>
              <w:t>up</w:t>
            </w:r>
          </w:p>
        </w:tc>
        <w:tc>
          <w:tcPr>
            <w:tcW w:w="732" w:type="dxa"/>
          </w:tcPr>
          <w:p w:rsidR="00220F73" w:rsidRPr="00F86A3D" w:rsidRDefault="00220F73" w:rsidP="00103AC0">
            <w:pPr>
              <w:rPr>
                <w:b/>
                <w:sz w:val="20"/>
                <w:szCs w:val="20"/>
              </w:rPr>
            </w:pPr>
            <w:r w:rsidRPr="00F86A3D">
              <w:rPr>
                <w:b/>
                <w:sz w:val="20"/>
                <w:szCs w:val="20"/>
              </w:rPr>
              <w:t>down</w:t>
            </w:r>
          </w:p>
        </w:tc>
      </w:tr>
      <w:tr w:rsidR="00220F73" w:rsidRPr="00F86A3D" w:rsidTr="00103AC0">
        <w:tc>
          <w:tcPr>
            <w:tcW w:w="1341" w:type="dxa"/>
          </w:tcPr>
          <w:p w:rsidR="00220F73" w:rsidRPr="00F86A3D" w:rsidRDefault="00220F73" w:rsidP="00103AC0">
            <w:pPr>
              <w:rPr>
                <w:sz w:val="20"/>
                <w:szCs w:val="20"/>
              </w:rPr>
            </w:pPr>
          </w:p>
        </w:tc>
        <w:tc>
          <w:tcPr>
            <w:tcW w:w="4222"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p>
        </w:tc>
        <w:tc>
          <w:tcPr>
            <w:tcW w:w="732" w:type="dxa"/>
          </w:tcPr>
          <w:p w:rsidR="00220F73" w:rsidRPr="00F86A3D" w:rsidRDefault="00220F73" w:rsidP="00103AC0">
            <w:pPr>
              <w:rPr>
                <w:sz w:val="20"/>
                <w:szCs w:val="20"/>
              </w:rPr>
            </w:pPr>
          </w:p>
        </w:tc>
      </w:tr>
      <w:tr w:rsidR="00220F73" w:rsidRPr="00F86A3D" w:rsidTr="00103AC0">
        <w:tc>
          <w:tcPr>
            <w:tcW w:w="9350" w:type="dxa"/>
            <w:gridSpan w:val="7"/>
          </w:tcPr>
          <w:p w:rsidR="00220F73" w:rsidRPr="00F86A3D" w:rsidRDefault="00220F73" w:rsidP="00103AC0">
            <w:pPr>
              <w:rPr>
                <w:b/>
                <w:sz w:val="20"/>
                <w:szCs w:val="20"/>
              </w:rPr>
            </w:pPr>
            <w:r w:rsidRPr="00F86A3D">
              <w:rPr>
                <w:b/>
                <w:sz w:val="20"/>
                <w:szCs w:val="20"/>
              </w:rPr>
              <w:t>Biological Process</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GO:0044707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single-multicellular organism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2.32E-10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1.99E-06</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103</w:t>
            </w:r>
          </w:p>
        </w:tc>
        <w:tc>
          <w:tcPr>
            <w:tcW w:w="732" w:type="dxa"/>
          </w:tcPr>
          <w:p w:rsidR="00220F73" w:rsidRPr="00F86A3D" w:rsidRDefault="00220F73" w:rsidP="00103AC0">
            <w:pPr>
              <w:rPr>
                <w:sz w:val="20"/>
                <w:szCs w:val="20"/>
              </w:rPr>
            </w:pPr>
            <w:r w:rsidRPr="00F86A3D">
              <w:rPr>
                <w:sz w:val="20"/>
                <w:szCs w:val="20"/>
              </w:rPr>
              <w:t>100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GO:0032501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multicellular organismal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2.42E-10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1.99E-06</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104</w:t>
            </w:r>
          </w:p>
        </w:tc>
        <w:tc>
          <w:tcPr>
            <w:tcW w:w="732" w:type="dxa"/>
          </w:tcPr>
          <w:p w:rsidR="00220F73" w:rsidRPr="00F86A3D" w:rsidRDefault="00220F73" w:rsidP="00103AC0">
            <w:pPr>
              <w:rPr>
                <w:sz w:val="20"/>
                <w:szCs w:val="20"/>
              </w:rPr>
            </w:pPr>
            <w:r w:rsidRPr="00F86A3D">
              <w:rPr>
                <w:sz w:val="20"/>
                <w:szCs w:val="20"/>
              </w:rPr>
              <w:t>101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GO:0048585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response to stimulus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4.66E-09</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1.91E-05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64</w:t>
            </w:r>
          </w:p>
        </w:tc>
        <w:tc>
          <w:tcPr>
            <w:tcW w:w="732" w:type="dxa"/>
          </w:tcPr>
          <w:p w:rsidR="00220F73" w:rsidRPr="00F86A3D" w:rsidRDefault="00220F73" w:rsidP="00103AC0">
            <w:pPr>
              <w:rPr>
                <w:sz w:val="20"/>
                <w:szCs w:val="20"/>
              </w:rPr>
            </w:pPr>
            <w:r w:rsidRPr="00F86A3D">
              <w:rPr>
                <w:sz w:val="20"/>
                <w:szCs w:val="20"/>
              </w:rPr>
              <w:t>55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GO:0006954</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inflammatory response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1.33E-08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3.76E-05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31</w:t>
            </w:r>
          </w:p>
        </w:tc>
        <w:tc>
          <w:tcPr>
            <w:tcW w:w="732" w:type="dxa"/>
          </w:tcPr>
          <w:p w:rsidR="00220F73" w:rsidRPr="00F86A3D" w:rsidRDefault="00220F73" w:rsidP="00103AC0">
            <w:pPr>
              <w:rPr>
                <w:sz w:val="20"/>
                <w:szCs w:val="20"/>
              </w:rPr>
            </w:pPr>
            <w:r w:rsidRPr="00F86A3D">
              <w:rPr>
                <w:sz w:val="20"/>
                <w:szCs w:val="20"/>
              </w:rPr>
              <w:t>16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GO:0051239</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multicellular organismal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1.37E-08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3.76E-05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109</w:t>
            </w:r>
          </w:p>
        </w:tc>
        <w:tc>
          <w:tcPr>
            <w:tcW w:w="732" w:type="dxa"/>
          </w:tcPr>
          <w:p w:rsidR="00220F73" w:rsidRPr="00F86A3D" w:rsidRDefault="00220F73" w:rsidP="00103AC0">
            <w:pPr>
              <w:rPr>
                <w:sz w:val="20"/>
                <w:szCs w:val="20"/>
              </w:rPr>
            </w:pPr>
            <w:r w:rsidRPr="00F86A3D">
              <w:rPr>
                <w:sz w:val="20"/>
                <w:szCs w:val="20"/>
              </w:rPr>
              <w:t>83</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GO:0030335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positive regulation of cell migration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3.40E-08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6.99E-05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40</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GO:2000147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positive regulation of cell motility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4.54E-08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8.24E-05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40</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GO:0048583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response to stimulus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5.85E-08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8.24E-05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144</w:t>
            </w:r>
          </w:p>
        </w:tc>
        <w:tc>
          <w:tcPr>
            <w:tcW w:w="732" w:type="dxa"/>
          </w:tcPr>
          <w:p w:rsidR="00220F73" w:rsidRPr="00F86A3D" w:rsidRDefault="00220F73" w:rsidP="00103AC0">
            <w:pPr>
              <w:rPr>
                <w:sz w:val="20"/>
                <w:szCs w:val="20"/>
              </w:rPr>
            </w:pPr>
            <w:r w:rsidRPr="00F86A3D">
              <w:rPr>
                <w:sz w:val="20"/>
                <w:szCs w:val="20"/>
              </w:rPr>
              <w:t>102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GO:0009966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signal transduction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6.02E-08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8.24E-05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118</w:t>
            </w:r>
          </w:p>
        </w:tc>
        <w:tc>
          <w:tcPr>
            <w:tcW w:w="732" w:type="dxa"/>
          </w:tcPr>
          <w:p w:rsidR="00220F73" w:rsidRPr="00F86A3D" w:rsidRDefault="00220F73" w:rsidP="00103AC0">
            <w:pPr>
              <w:rPr>
                <w:sz w:val="20"/>
                <w:szCs w:val="20"/>
              </w:rPr>
            </w:pPr>
            <w:r w:rsidRPr="00F86A3D">
              <w:rPr>
                <w:sz w:val="20"/>
                <w:szCs w:val="20"/>
              </w:rPr>
              <w:t>76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GO:0051272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positive regulation of cellular component movement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6.94E-08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8.76E-05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40</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GO:0032502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developmental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7.61E-08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8.92E-05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177</w:t>
            </w:r>
          </w:p>
        </w:tc>
        <w:tc>
          <w:tcPr>
            <w:tcW w:w="732" w:type="dxa"/>
          </w:tcPr>
          <w:p w:rsidR="00220F73" w:rsidRPr="00F86A3D" w:rsidRDefault="00220F73" w:rsidP="00103AC0">
            <w:pPr>
              <w:rPr>
                <w:sz w:val="20"/>
                <w:szCs w:val="20"/>
              </w:rPr>
            </w:pPr>
            <w:r w:rsidRPr="00F86A3D">
              <w:rPr>
                <w:sz w:val="20"/>
                <w:szCs w:val="20"/>
              </w:rPr>
              <w:t>166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GO:0040017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positive regulation of locomotion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1.05E-07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40</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GO:0033993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lipid</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1.15E-07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45</w:t>
            </w:r>
          </w:p>
        </w:tc>
        <w:tc>
          <w:tcPr>
            <w:tcW w:w="732" w:type="dxa"/>
          </w:tcPr>
          <w:p w:rsidR="00220F73" w:rsidRPr="00F86A3D" w:rsidRDefault="00220F73" w:rsidP="00103AC0">
            <w:pPr>
              <w:rPr>
                <w:sz w:val="20"/>
                <w:szCs w:val="20"/>
              </w:rPr>
            </w:pPr>
            <w:r w:rsidRPr="00F86A3D">
              <w:rPr>
                <w:sz w:val="20"/>
                <w:szCs w:val="20"/>
              </w:rPr>
              <w:t>25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GO:0009968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signal transduction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1.20E-07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55</w:t>
            </w:r>
          </w:p>
        </w:tc>
        <w:tc>
          <w:tcPr>
            <w:tcW w:w="732" w:type="dxa"/>
          </w:tcPr>
          <w:p w:rsidR="00220F73" w:rsidRPr="00F86A3D" w:rsidRDefault="00220F73" w:rsidP="00103AC0">
            <w:pPr>
              <w:rPr>
                <w:sz w:val="20"/>
                <w:szCs w:val="20"/>
              </w:rPr>
            </w:pPr>
            <w:r w:rsidRPr="00F86A3D">
              <w:rPr>
                <w:sz w:val="20"/>
                <w:szCs w:val="20"/>
              </w:rPr>
              <w:t>40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GO:0042127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cell proliferation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1.24E-07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73</w:t>
            </w:r>
          </w:p>
        </w:tc>
        <w:tc>
          <w:tcPr>
            <w:tcW w:w="732" w:type="dxa"/>
          </w:tcPr>
          <w:p w:rsidR="00220F73" w:rsidRPr="00F86A3D" w:rsidRDefault="00220F73" w:rsidP="00103AC0">
            <w:pPr>
              <w:rPr>
                <w:sz w:val="20"/>
                <w:szCs w:val="20"/>
              </w:rPr>
            </w:pPr>
            <w:r w:rsidRPr="00F86A3D">
              <w:rPr>
                <w:sz w:val="20"/>
                <w:szCs w:val="20"/>
              </w:rPr>
              <w:t>41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GO:0050896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stimulus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1.47E-07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178</w:t>
            </w:r>
          </w:p>
        </w:tc>
        <w:tc>
          <w:tcPr>
            <w:tcW w:w="732" w:type="dxa"/>
          </w:tcPr>
          <w:p w:rsidR="00220F73" w:rsidRPr="00F86A3D" w:rsidRDefault="00220F73" w:rsidP="00103AC0">
            <w:pPr>
              <w:rPr>
                <w:sz w:val="20"/>
                <w:szCs w:val="20"/>
              </w:rPr>
            </w:pPr>
            <w:r w:rsidRPr="00F86A3D">
              <w:rPr>
                <w:sz w:val="20"/>
                <w:szCs w:val="20"/>
              </w:rPr>
              <w:t>122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GO:0044767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single-organism developmental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4.14E-07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162</w:t>
            </w:r>
          </w:p>
        </w:tc>
        <w:tc>
          <w:tcPr>
            <w:tcW w:w="732" w:type="dxa"/>
          </w:tcPr>
          <w:p w:rsidR="00220F73" w:rsidRPr="00F86A3D" w:rsidRDefault="00220F73" w:rsidP="00103AC0">
            <w:pPr>
              <w:rPr>
                <w:sz w:val="20"/>
                <w:szCs w:val="20"/>
              </w:rPr>
            </w:pPr>
            <w:r w:rsidRPr="00F86A3D">
              <w:rPr>
                <w:sz w:val="20"/>
                <w:szCs w:val="20"/>
              </w:rPr>
              <w:t>157</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GO:0001071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nucleic acid binding transcription factor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4.51E-07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44</w:t>
            </w:r>
          </w:p>
        </w:tc>
        <w:tc>
          <w:tcPr>
            <w:tcW w:w="732" w:type="dxa"/>
          </w:tcPr>
          <w:p w:rsidR="00220F73" w:rsidRPr="00F86A3D" w:rsidRDefault="00220F73" w:rsidP="00103AC0">
            <w:pPr>
              <w:rPr>
                <w:sz w:val="20"/>
                <w:szCs w:val="20"/>
              </w:rPr>
            </w:pPr>
            <w:r w:rsidRPr="00F86A3D">
              <w:rPr>
                <w:sz w:val="20"/>
                <w:szCs w:val="20"/>
              </w:rPr>
              <w:t>45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GO:0006952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defense response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4.64E-07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55</w:t>
            </w:r>
          </w:p>
        </w:tc>
        <w:tc>
          <w:tcPr>
            <w:tcW w:w="732" w:type="dxa"/>
          </w:tcPr>
          <w:p w:rsidR="00220F73" w:rsidRPr="00F86A3D" w:rsidRDefault="00220F73" w:rsidP="00103AC0">
            <w:pPr>
              <w:rPr>
                <w:sz w:val="20"/>
                <w:szCs w:val="20"/>
              </w:rPr>
            </w:pPr>
            <w:r w:rsidRPr="00F86A3D">
              <w:rPr>
                <w:sz w:val="20"/>
                <w:szCs w:val="20"/>
              </w:rPr>
              <w:t>26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GO:0023051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signaling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5.27E-07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0.00032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124</w:t>
            </w:r>
          </w:p>
        </w:tc>
        <w:tc>
          <w:tcPr>
            <w:tcW w:w="732" w:type="dxa"/>
          </w:tcPr>
          <w:p w:rsidR="00220F73" w:rsidRPr="00F86A3D" w:rsidRDefault="00220F73" w:rsidP="00103AC0">
            <w:pPr>
              <w:rPr>
                <w:sz w:val="20"/>
                <w:szCs w:val="20"/>
              </w:rPr>
            </w:pPr>
            <w:r w:rsidRPr="00F86A3D">
              <w:rPr>
                <w:sz w:val="20"/>
                <w:szCs w:val="20"/>
              </w:rPr>
              <w:t>79</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GO:0007166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 surface receptor signaling pathway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1.05E-06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0.00059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96</w:t>
            </w:r>
          </w:p>
        </w:tc>
        <w:tc>
          <w:tcPr>
            <w:tcW w:w="732" w:type="dxa"/>
          </w:tcPr>
          <w:p w:rsidR="00220F73" w:rsidRPr="00F86A3D" w:rsidRDefault="00220F73" w:rsidP="00103AC0">
            <w:pPr>
              <w:rPr>
                <w:sz w:val="20"/>
                <w:szCs w:val="20"/>
              </w:rPr>
            </w:pPr>
            <w:r w:rsidRPr="00F86A3D">
              <w:rPr>
                <w:sz w:val="20"/>
                <w:szCs w:val="20"/>
              </w:rPr>
              <w:t>65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GO:0023057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signaling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1.46E-06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0.00079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55</w:t>
            </w:r>
          </w:p>
        </w:tc>
        <w:tc>
          <w:tcPr>
            <w:tcW w:w="732" w:type="dxa"/>
          </w:tcPr>
          <w:p w:rsidR="00220F73" w:rsidRPr="00F86A3D" w:rsidRDefault="00220F73" w:rsidP="00103AC0">
            <w:pPr>
              <w:rPr>
                <w:sz w:val="20"/>
                <w:szCs w:val="20"/>
              </w:rPr>
            </w:pPr>
            <w:r w:rsidRPr="00F86A3D">
              <w:rPr>
                <w:sz w:val="20"/>
                <w:szCs w:val="20"/>
              </w:rPr>
              <w:t>41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GO:0030154</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 differentiation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1.55E-06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0.00080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77</w:t>
            </w:r>
          </w:p>
        </w:tc>
        <w:tc>
          <w:tcPr>
            <w:tcW w:w="732" w:type="dxa"/>
          </w:tcPr>
          <w:p w:rsidR="00220F73" w:rsidRPr="00F86A3D" w:rsidRDefault="00220F73" w:rsidP="00103AC0">
            <w:pPr>
              <w:rPr>
                <w:sz w:val="20"/>
                <w:szCs w:val="20"/>
              </w:rPr>
            </w:pPr>
            <w:r w:rsidRPr="00F86A3D">
              <w:rPr>
                <w:sz w:val="20"/>
                <w:szCs w:val="20"/>
              </w:rPr>
              <w:t>62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GO:0040012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locomotion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1.56E-06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0.00080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54</w:t>
            </w:r>
          </w:p>
        </w:tc>
        <w:tc>
          <w:tcPr>
            <w:tcW w:w="732" w:type="dxa"/>
          </w:tcPr>
          <w:p w:rsidR="00220F73" w:rsidRPr="00F86A3D" w:rsidRDefault="00220F73" w:rsidP="00103AC0">
            <w:pPr>
              <w:rPr>
                <w:sz w:val="20"/>
                <w:szCs w:val="20"/>
              </w:rPr>
            </w:pPr>
            <w:r w:rsidRPr="00F86A3D">
              <w:rPr>
                <w:sz w:val="20"/>
                <w:szCs w:val="20"/>
              </w:rPr>
              <w:t>22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GO:2000145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cell motility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2.12E-06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53</w:t>
            </w:r>
          </w:p>
        </w:tc>
        <w:tc>
          <w:tcPr>
            <w:tcW w:w="732" w:type="dxa"/>
          </w:tcPr>
          <w:p w:rsidR="00220F73" w:rsidRPr="00F86A3D" w:rsidRDefault="00220F73" w:rsidP="00103AC0">
            <w:pPr>
              <w:rPr>
                <w:sz w:val="20"/>
                <w:szCs w:val="20"/>
              </w:rPr>
            </w:pPr>
            <w:r w:rsidRPr="00F86A3D">
              <w:rPr>
                <w:sz w:val="20"/>
                <w:szCs w:val="20"/>
              </w:rPr>
              <w:t>18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GO:0010648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cell communication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2.20E-06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56</w:t>
            </w:r>
          </w:p>
        </w:tc>
        <w:tc>
          <w:tcPr>
            <w:tcW w:w="732" w:type="dxa"/>
          </w:tcPr>
          <w:p w:rsidR="00220F73" w:rsidRPr="00F86A3D" w:rsidRDefault="00220F73" w:rsidP="00103AC0">
            <w:pPr>
              <w:rPr>
                <w:sz w:val="20"/>
                <w:szCs w:val="20"/>
              </w:rPr>
            </w:pPr>
            <w:r w:rsidRPr="00F86A3D">
              <w:rPr>
                <w:sz w:val="20"/>
                <w:szCs w:val="20"/>
              </w:rPr>
              <w:t>41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GO:0010646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cell communication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3.09E-06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123</w:t>
            </w:r>
          </w:p>
        </w:tc>
        <w:tc>
          <w:tcPr>
            <w:tcW w:w="732" w:type="dxa"/>
          </w:tcPr>
          <w:p w:rsidR="00220F73" w:rsidRPr="00F86A3D" w:rsidRDefault="00220F73" w:rsidP="00103AC0">
            <w:pPr>
              <w:rPr>
                <w:sz w:val="20"/>
                <w:szCs w:val="20"/>
              </w:rPr>
            </w:pPr>
            <w:r w:rsidRPr="00F86A3D">
              <w:rPr>
                <w:sz w:val="20"/>
                <w:szCs w:val="20"/>
              </w:rPr>
              <w:t>80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GO:0030334</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cell migration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3.48E-06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51</w:t>
            </w:r>
          </w:p>
        </w:tc>
        <w:tc>
          <w:tcPr>
            <w:tcW w:w="732" w:type="dxa"/>
          </w:tcPr>
          <w:p w:rsidR="00220F73" w:rsidRPr="00F86A3D" w:rsidRDefault="00220F73" w:rsidP="00103AC0">
            <w:pPr>
              <w:rPr>
                <w:sz w:val="20"/>
                <w:szCs w:val="20"/>
              </w:rPr>
            </w:pPr>
            <w:r w:rsidRPr="00F86A3D">
              <w:rPr>
                <w:sz w:val="20"/>
                <w:szCs w:val="20"/>
              </w:rPr>
              <w:t>17</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GO:0051270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cellular component movement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4.42E-06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54</w:t>
            </w:r>
          </w:p>
        </w:tc>
        <w:tc>
          <w:tcPr>
            <w:tcW w:w="732" w:type="dxa"/>
          </w:tcPr>
          <w:p w:rsidR="00220F73" w:rsidRPr="00F86A3D" w:rsidRDefault="00220F73" w:rsidP="00103AC0">
            <w:pPr>
              <w:rPr>
                <w:sz w:val="20"/>
                <w:szCs w:val="20"/>
              </w:rPr>
            </w:pPr>
            <w:r w:rsidRPr="00F86A3D">
              <w:rPr>
                <w:sz w:val="20"/>
                <w:szCs w:val="20"/>
              </w:rPr>
              <w:t>18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GO:1901700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oxygen-containing compound</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5.65E-06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0.0022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58</w:t>
            </w:r>
          </w:p>
        </w:tc>
        <w:tc>
          <w:tcPr>
            <w:tcW w:w="732" w:type="dxa"/>
          </w:tcPr>
          <w:p w:rsidR="00220F73" w:rsidRPr="00F86A3D" w:rsidRDefault="00220F73" w:rsidP="00103AC0">
            <w:pPr>
              <w:rPr>
                <w:sz w:val="20"/>
                <w:szCs w:val="20"/>
              </w:rPr>
            </w:pPr>
            <w:r w:rsidRPr="00F86A3D">
              <w:rPr>
                <w:sz w:val="20"/>
                <w:szCs w:val="20"/>
              </w:rPr>
              <w:t>39</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GO:0051241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multicellular organismal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7.17E-06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0.0028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47</w:t>
            </w:r>
          </w:p>
        </w:tc>
        <w:tc>
          <w:tcPr>
            <w:tcW w:w="732" w:type="dxa"/>
          </w:tcPr>
          <w:p w:rsidR="00220F73" w:rsidRPr="00F86A3D" w:rsidRDefault="00220F73" w:rsidP="00103AC0">
            <w:pPr>
              <w:rPr>
                <w:sz w:val="20"/>
                <w:szCs w:val="20"/>
              </w:rPr>
            </w:pPr>
            <w:r w:rsidRPr="00F86A3D">
              <w:rPr>
                <w:sz w:val="20"/>
                <w:szCs w:val="20"/>
              </w:rPr>
              <w:t>35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GO:0015849</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organic acid transport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1.45E-05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0.0051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21</w:t>
            </w:r>
          </w:p>
        </w:tc>
        <w:tc>
          <w:tcPr>
            <w:tcW w:w="732" w:type="dxa"/>
          </w:tcPr>
          <w:p w:rsidR="00220F73" w:rsidRPr="00F86A3D" w:rsidRDefault="00220F73" w:rsidP="00103AC0">
            <w:pPr>
              <w:rPr>
                <w:sz w:val="20"/>
                <w:szCs w:val="20"/>
              </w:rPr>
            </w:pPr>
            <w:r w:rsidRPr="00F86A3D">
              <w:rPr>
                <w:sz w:val="20"/>
                <w:szCs w:val="20"/>
              </w:rPr>
              <w:t>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GO:0046942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carboxylic acid transport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1.45E-05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0.0051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21</w:t>
            </w:r>
          </w:p>
        </w:tc>
        <w:tc>
          <w:tcPr>
            <w:tcW w:w="732" w:type="dxa"/>
          </w:tcPr>
          <w:p w:rsidR="00220F73" w:rsidRPr="00F86A3D" w:rsidRDefault="00220F73" w:rsidP="00103AC0">
            <w:pPr>
              <w:rPr>
                <w:sz w:val="20"/>
                <w:szCs w:val="20"/>
              </w:rPr>
            </w:pPr>
            <w:r w:rsidRPr="00F86A3D">
              <w:rPr>
                <w:sz w:val="20"/>
                <w:szCs w:val="20"/>
              </w:rPr>
              <w:t>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GO:0015711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organic anion transport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1.47E-05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0.0051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26</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GO:0009653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anatomical structure morphogenesis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2.57E-05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0.0081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59</w:t>
            </w:r>
          </w:p>
        </w:tc>
        <w:tc>
          <w:tcPr>
            <w:tcW w:w="732" w:type="dxa"/>
          </w:tcPr>
          <w:p w:rsidR="00220F73" w:rsidRPr="00F86A3D" w:rsidRDefault="00220F73" w:rsidP="00103AC0">
            <w:pPr>
              <w:rPr>
                <w:sz w:val="20"/>
                <w:szCs w:val="20"/>
              </w:rPr>
            </w:pPr>
            <w:r w:rsidRPr="00F86A3D">
              <w:rPr>
                <w:sz w:val="20"/>
                <w:szCs w:val="20"/>
              </w:rPr>
              <w:t>55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GO:0071396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cellular response to lipid</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3.56E-05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22</w:t>
            </w:r>
          </w:p>
        </w:tc>
        <w:tc>
          <w:tcPr>
            <w:tcW w:w="732" w:type="dxa"/>
          </w:tcPr>
          <w:p w:rsidR="00220F73" w:rsidRPr="00F86A3D" w:rsidRDefault="00220F73" w:rsidP="00103AC0">
            <w:pPr>
              <w:rPr>
                <w:sz w:val="20"/>
                <w:szCs w:val="20"/>
              </w:rPr>
            </w:pPr>
            <w:r w:rsidRPr="00F86A3D">
              <w:rPr>
                <w:sz w:val="20"/>
                <w:szCs w:val="20"/>
              </w:rPr>
              <w:t>13</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GO:0006950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stress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3.59E-05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115</w:t>
            </w:r>
          </w:p>
        </w:tc>
        <w:tc>
          <w:tcPr>
            <w:tcW w:w="732" w:type="dxa"/>
          </w:tcPr>
          <w:p w:rsidR="00220F73" w:rsidRPr="00F86A3D" w:rsidRDefault="00220F73" w:rsidP="00103AC0">
            <w:pPr>
              <w:rPr>
                <w:sz w:val="20"/>
                <w:szCs w:val="20"/>
              </w:rPr>
            </w:pPr>
            <w:r w:rsidRPr="00F86A3D">
              <w:rPr>
                <w:sz w:val="20"/>
                <w:szCs w:val="20"/>
              </w:rPr>
              <w:t>78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GO:0048513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animal organ development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3.60E-05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53</w:t>
            </w:r>
          </w:p>
        </w:tc>
        <w:tc>
          <w:tcPr>
            <w:tcW w:w="732" w:type="dxa"/>
          </w:tcPr>
          <w:p w:rsidR="00220F73" w:rsidRPr="00F86A3D" w:rsidRDefault="00220F73" w:rsidP="00103AC0">
            <w:pPr>
              <w:rPr>
                <w:sz w:val="20"/>
                <w:szCs w:val="20"/>
              </w:rPr>
            </w:pPr>
            <w:r w:rsidRPr="00F86A3D">
              <w:rPr>
                <w:sz w:val="20"/>
                <w:szCs w:val="20"/>
              </w:rPr>
              <w:t>48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GO:0048869</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cellular developmental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3.79E-05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101</w:t>
            </w:r>
          </w:p>
        </w:tc>
        <w:tc>
          <w:tcPr>
            <w:tcW w:w="732" w:type="dxa"/>
          </w:tcPr>
          <w:p w:rsidR="00220F73" w:rsidRPr="00F86A3D" w:rsidRDefault="00220F73" w:rsidP="00103AC0">
            <w:pPr>
              <w:rPr>
                <w:sz w:val="20"/>
                <w:szCs w:val="20"/>
              </w:rPr>
            </w:pPr>
            <w:r w:rsidRPr="00F86A3D">
              <w:rPr>
                <w:sz w:val="20"/>
                <w:szCs w:val="20"/>
              </w:rPr>
              <w:t>87</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GO:0051174</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phosphorus metabolic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4.11E-05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73</w:t>
            </w:r>
          </w:p>
        </w:tc>
        <w:tc>
          <w:tcPr>
            <w:tcW w:w="732" w:type="dxa"/>
          </w:tcPr>
          <w:p w:rsidR="00220F73" w:rsidRPr="00F86A3D" w:rsidRDefault="00220F73" w:rsidP="00103AC0">
            <w:pPr>
              <w:rPr>
                <w:sz w:val="20"/>
                <w:szCs w:val="20"/>
              </w:rPr>
            </w:pPr>
            <w:r w:rsidRPr="00F86A3D">
              <w:rPr>
                <w:sz w:val="20"/>
                <w:szCs w:val="20"/>
              </w:rPr>
              <w:t>43</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GO:0071407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cellular response to organic cyclic compound</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4.34E-05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21</w:t>
            </w:r>
          </w:p>
        </w:tc>
        <w:tc>
          <w:tcPr>
            <w:tcW w:w="732" w:type="dxa"/>
          </w:tcPr>
          <w:p w:rsidR="00220F73" w:rsidRPr="00F86A3D" w:rsidRDefault="00220F73" w:rsidP="00103AC0">
            <w:pPr>
              <w:rPr>
                <w:sz w:val="20"/>
                <w:szCs w:val="20"/>
              </w:rPr>
            </w:pPr>
            <w:r w:rsidRPr="00F86A3D">
              <w:rPr>
                <w:sz w:val="20"/>
                <w:szCs w:val="20"/>
              </w:rPr>
              <w:t>12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GO:0004930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G-protein coupled receptor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4.71E-05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19</w:t>
            </w:r>
          </w:p>
        </w:tc>
        <w:tc>
          <w:tcPr>
            <w:tcW w:w="732" w:type="dxa"/>
          </w:tcPr>
          <w:p w:rsidR="00220F73" w:rsidRPr="00F86A3D" w:rsidRDefault="00220F73" w:rsidP="00103AC0">
            <w:pPr>
              <w:rPr>
                <w:sz w:val="20"/>
                <w:szCs w:val="20"/>
              </w:rPr>
            </w:pPr>
            <w:r w:rsidRPr="00F86A3D">
              <w:rPr>
                <w:sz w:val="20"/>
                <w:szCs w:val="20"/>
              </w:rPr>
              <w:t>10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GO:0014070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organic cyclic compound</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5.87E-05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39</w:t>
            </w:r>
          </w:p>
        </w:tc>
        <w:tc>
          <w:tcPr>
            <w:tcW w:w="732" w:type="dxa"/>
          </w:tcPr>
          <w:p w:rsidR="00220F73" w:rsidRPr="00F86A3D" w:rsidRDefault="00220F73" w:rsidP="00103AC0">
            <w:pPr>
              <w:rPr>
                <w:sz w:val="20"/>
                <w:szCs w:val="20"/>
              </w:rPr>
            </w:pPr>
            <w:r w:rsidRPr="00F86A3D">
              <w:rPr>
                <w:sz w:val="20"/>
                <w:szCs w:val="20"/>
              </w:rPr>
              <w:t>21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GO:0051240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positive regulation of multicellular organismal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6.67E-05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0.015651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58</w:t>
            </w:r>
          </w:p>
        </w:tc>
        <w:tc>
          <w:tcPr>
            <w:tcW w:w="732" w:type="dxa"/>
          </w:tcPr>
          <w:p w:rsidR="00220F73" w:rsidRPr="00F86A3D" w:rsidRDefault="00220F73" w:rsidP="00103AC0">
            <w:pPr>
              <w:rPr>
                <w:sz w:val="20"/>
                <w:szCs w:val="20"/>
              </w:rPr>
            </w:pPr>
            <w:r w:rsidRPr="00F86A3D">
              <w:rPr>
                <w:sz w:val="20"/>
                <w:szCs w:val="20"/>
              </w:rPr>
              <w:t>42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lastRenderedPageBreak/>
              <w:t>GO:0006955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immune response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7.44E-05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0.016</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39</w:t>
            </w:r>
          </w:p>
        </w:tc>
        <w:tc>
          <w:tcPr>
            <w:tcW w:w="732" w:type="dxa"/>
          </w:tcPr>
          <w:p w:rsidR="00220F73" w:rsidRPr="00F86A3D" w:rsidRDefault="00220F73" w:rsidP="00103AC0">
            <w:pPr>
              <w:rPr>
                <w:sz w:val="20"/>
                <w:szCs w:val="20"/>
              </w:rPr>
            </w:pPr>
            <w:r w:rsidRPr="00F86A3D">
              <w:rPr>
                <w:sz w:val="20"/>
                <w:szCs w:val="20"/>
              </w:rPr>
              <w:t>28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GO:0048856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anatomical structure development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8.34E-05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108</w:t>
            </w:r>
          </w:p>
        </w:tc>
        <w:tc>
          <w:tcPr>
            <w:tcW w:w="732" w:type="dxa"/>
          </w:tcPr>
          <w:p w:rsidR="00220F73" w:rsidRPr="00F86A3D" w:rsidRDefault="00220F73" w:rsidP="00103AC0">
            <w:pPr>
              <w:rPr>
                <w:sz w:val="20"/>
                <w:szCs w:val="20"/>
              </w:rPr>
            </w:pPr>
            <w:r w:rsidRPr="00F86A3D">
              <w:rPr>
                <w:sz w:val="20"/>
                <w:szCs w:val="20"/>
              </w:rPr>
              <w:t>84</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GO:0042330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taxis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8.70E-05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22</w:t>
            </w:r>
          </w:p>
        </w:tc>
        <w:tc>
          <w:tcPr>
            <w:tcW w:w="732" w:type="dxa"/>
          </w:tcPr>
          <w:p w:rsidR="00220F73" w:rsidRPr="00F86A3D" w:rsidRDefault="00220F73" w:rsidP="00103AC0">
            <w:pPr>
              <w:rPr>
                <w:sz w:val="20"/>
                <w:szCs w:val="20"/>
              </w:rPr>
            </w:pPr>
            <w:r w:rsidRPr="00F86A3D">
              <w:rPr>
                <w:sz w:val="20"/>
                <w:szCs w:val="20"/>
              </w:rPr>
              <w:t>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GO:0019220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phosphate metabolic process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9.76E-05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72</w:t>
            </w:r>
          </w:p>
        </w:tc>
        <w:tc>
          <w:tcPr>
            <w:tcW w:w="732" w:type="dxa"/>
          </w:tcPr>
          <w:p w:rsidR="00220F73" w:rsidRPr="00F86A3D" w:rsidRDefault="00220F73" w:rsidP="00103AC0">
            <w:pPr>
              <w:rPr>
                <w:sz w:val="20"/>
                <w:szCs w:val="20"/>
              </w:rPr>
            </w:pPr>
            <w:r w:rsidRPr="00F86A3D">
              <w:rPr>
                <w:sz w:val="20"/>
                <w:szCs w:val="20"/>
              </w:rPr>
              <w:t>41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GO:0042221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chemical</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95</w:t>
            </w:r>
          </w:p>
        </w:tc>
        <w:tc>
          <w:tcPr>
            <w:tcW w:w="732" w:type="dxa"/>
          </w:tcPr>
          <w:p w:rsidR="00220F73" w:rsidRPr="00F86A3D" w:rsidRDefault="00220F73" w:rsidP="00103AC0">
            <w:pPr>
              <w:rPr>
                <w:sz w:val="20"/>
                <w:szCs w:val="20"/>
              </w:rPr>
            </w:pPr>
            <w:r w:rsidRPr="00F86A3D">
              <w:rPr>
                <w:sz w:val="20"/>
                <w:szCs w:val="20"/>
              </w:rPr>
              <w:t>61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GO:0007186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G-protein coupled receptor signaling pathway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0.00011</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32</w:t>
            </w:r>
          </w:p>
        </w:tc>
        <w:tc>
          <w:tcPr>
            <w:tcW w:w="732" w:type="dxa"/>
          </w:tcPr>
          <w:p w:rsidR="00220F73" w:rsidRPr="00F86A3D" w:rsidRDefault="00220F73" w:rsidP="00103AC0">
            <w:pPr>
              <w:rPr>
                <w:sz w:val="20"/>
                <w:szCs w:val="20"/>
              </w:rPr>
            </w:pPr>
            <w:r w:rsidRPr="00F86A3D">
              <w:rPr>
                <w:sz w:val="20"/>
                <w:szCs w:val="20"/>
              </w:rPr>
              <w:t>10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GO:0043408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MAPK cascade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0.00012</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0.023</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34</w:t>
            </w:r>
          </w:p>
        </w:tc>
        <w:tc>
          <w:tcPr>
            <w:tcW w:w="732" w:type="dxa"/>
          </w:tcPr>
          <w:p w:rsidR="00220F73" w:rsidRPr="00F86A3D" w:rsidRDefault="00220F73" w:rsidP="00103AC0">
            <w:pPr>
              <w:rPr>
                <w:sz w:val="20"/>
                <w:szCs w:val="20"/>
              </w:rPr>
            </w:pPr>
            <w:r w:rsidRPr="00F86A3D">
              <w:rPr>
                <w:sz w:val="20"/>
                <w:szCs w:val="20"/>
              </w:rPr>
              <w:t>20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GO:0008285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negative regulation of cell proliferation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0.00013</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28</w:t>
            </w:r>
          </w:p>
        </w:tc>
        <w:tc>
          <w:tcPr>
            <w:tcW w:w="732" w:type="dxa"/>
          </w:tcPr>
          <w:p w:rsidR="00220F73" w:rsidRPr="00F86A3D" w:rsidRDefault="00220F73" w:rsidP="00103AC0">
            <w:pPr>
              <w:rPr>
                <w:sz w:val="20"/>
                <w:szCs w:val="20"/>
              </w:rPr>
            </w:pPr>
            <w:r w:rsidRPr="00F86A3D">
              <w:rPr>
                <w:sz w:val="20"/>
                <w:szCs w:val="20"/>
              </w:rPr>
              <w:t>25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GO:0004872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chemotaxis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0.00014</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0.027</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45</w:t>
            </w:r>
          </w:p>
        </w:tc>
        <w:tc>
          <w:tcPr>
            <w:tcW w:w="732" w:type="dxa"/>
          </w:tcPr>
          <w:p w:rsidR="00220F73" w:rsidRPr="00F86A3D" w:rsidRDefault="00220F73" w:rsidP="00103AC0">
            <w:pPr>
              <w:rPr>
                <w:sz w:val="20"/>
                <w:szCs w:val="20"/>
              </w:rPr>
            </w:pPr>
            <w:r w:rsidRPr="00F86A3D">
              <w:rPr>
                <w:sz w:val="20"/>
                <w:szCs w:val="20"/>
              </w:rPr>
              <w:t>28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GO:0070887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cellular response to chemical stimulus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55</w:t>
            </w:r>
          </w:p>
        </w:tc>
        <w:tc>
          <w:tcPr>
            <w:tcW w:w="732" w:type="dxa"/>
          </w:tcPr>
          <w:p w:rsidR="00220F73" w:rsidRPr="00F86A3D" w:rsidRDefault="00220F73" w:rsidP="00103AC0">
            <w:pPr>
              <w:rPr>
                <w:sz w:val="20"/>
                <w:szCs w:val="20"/>
              </w:rPr>
            </w:pPr>
            <w:r w:rsidRPr="00F86A3D">
              <w:rPr>
                <w:sz w:val="20"/>
                <w:szCs w:val="20"/>
              </w:rPr>
              <w:t>40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GO:0050678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epithelial cell proliferation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19</w:t>
            </w:r>
          </w:p>
        </w:tc>
        <w:tc>
          <w:tcPr>
            <w:tcW w:w="732" w:type="dxa"/>
          </w:tcPr>
          <w:p w:rsidR="00220F73" w:rsidRPr="00F86A3D" w:rsidRDefault="00220F73" w:rsidP="00103AC0">
            <w:pPr>
              <w:rPr>
                <w:sz w:val="20"/>
                <w:szCs w:val="20"/>
              </w:rPr>
            </w:pPr>
            <w:r w:rsidRPr="00F86A3D">
              <w:rPr>
                <w:sz w:val="20"/>
                <w:szCs w:val="20"/>
              </w:rPr>
              <w:t>10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GO:0048598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embryonic morphogenesis</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0.031</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19</w:t>
            </w:r>
          </w:p>
        </w:tc>
        <w:tc>
          <w:tcPr>
            <w:tcW w:w="732" w:type="dxa"/>
          </w:tcPr>
          <w:p w:rsidR="00220F73" w:rsidRPr="00F86A3D" w:rsidRDefault="00220F73" w:rsidP="00103AC0">
            <w:pPr>
              <w:rPr>
                <w:sz w:val="20"/>
                <w:szCs w:val="20"/>
              </w:rPr>
            </w:pPr>
            <w:r w:rsidRPr="00F86A3D">
              <w:rPr>
                <w:sz w:val="20"/>
                <w:szCs w:val="20"/>
              </w:rPr>
              <w:t>21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GO:2000026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multicellular organismal development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68</w:t>
            </w:r>
          </w:p>
        </w:tc>
        <w:tc>
          <w:tcPr>
            <w:tcW w:w="732" w:type="dxa"/>
          </w:tcPr>
          <w:p w:rsidR="00220F73" w:rsidRPr="00F86A3D" w:rsidRDefault="00220F73" w:rsidP="00103AC0">
            <w:pPr>
              <w:rPr>
                <w:sz w:val="20"/>
                <w:szCs w:val="20"/>
              </w:rPr>
            </w:pPr>
            <w:r w:rsidRPr="00F86A3D">
              <w:rPr>
                <w:sz w:val="20"/>
                <w:szCs w:val="20"/>
              </w:rPr>
              <w:t>50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GO:0010033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organic substance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79</w:t>
            </w:r>
          </w:p>
        </w:tc>
        <w:tc>
          <w:tcPr>
            <w:tcW w:w="732" w:type="dxa"/>
          </w:tcPr>
          <w:p w:rsidR="00220F73" w:rsidRPr="00F86A3D" w:rsidRDefault="00220F73" w:rsidP="00103AC0">
            <w:pPr>
              <w:rPr>
                <w:sz w:val="20"/>
                <w:szCs w:val="20"/>
              </w:rPr>
            </w:pPr>
            <w:r w:rsidRPr="00F86A3D">
              <w:rPr>
                <w:sz w:val="20"/>
                <w:szCs w:val="20"/>
              </w:rPr>
              <w:t>49</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GO:0006820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anion transport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29</w:t>
            </w:r>
          </w:p>
        </w:tc>
        <w:tc>
          <w:tcPr>
            <w:tcW w:w="732" w:type="dxa"/>
          </w:tcPr>
          <w:p w:rsidR="00220F73" w:rsidRPr="00F86A3D" w:rsidRDefault="00220F73" w:rsidP="00103AC0">
            <w:pPr>
              <w:rPr>
                <w:sz w:val="20"/>
                <w:szCs w:val="20"/>
              </w:rPr>
            </w:pPr>
            <w:r w:rsidRPr="00F86A3D">
              <w:rPr>
                <w:sz w:val="20"/>
                <w:szCs w:val="20"/>
              </w:rPr>
              <w:t>12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GO:0065007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biological regulation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0.00021</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350</w:t>
            </w:r>
          </w:p>
        </w:tc>
        <w:tc>
          <w:tcPr>
            <w:tcW w:w="732" w:type="dxa"/>
          </w:tcPr>
          <w:p w:rsidR="00220F73" w:rsidRPr="00F86A3D" w:rsidRDefault="00220F73" w:rsidP="00103AC0">
            <w:pPr>
              <w:rPr>
                <w:sz w:val="20"/>
                <w:szCs w:val="20"/>
              </w:rPr>
            </w:pPr>
            <w:r w:rsidRPr="00F86A3D">
              <w:rPr>
                <w:sz w:val="20"/>
                <w:szCs w:val="20"/>
              </w:rPr>
              <w:t>318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GO:0048545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steroid hormone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0.00023</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0.036</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25</w:t>
            </w:r>
          </w:p>
        </w:tc>
        <w:tc>
          <w:tcPr>
            <w:tcW w:w="732" w:type="dxa"/>
          </w:tcPr>
          <w:p w:rsidR="00220F73" w:rsidRPr="00F86A3D" w:rsidRDefault="00220F73" w:rsidP="00103AC0">
            <w:pPr>
              <w:rPr>
                <w:sz w:val="20"/>
                <w:szCs w:val="20"/>
              </w:rPr>
            </w:pPr>
            <w:r w:rsidRPr="00F86A3D">
              <w:rPr>
                <w:sz w:val="20"/>
                <w:szCs w:val="20"/>
              </w:rPr>
              <w:t>9</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GO:0034097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cytokine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0.00030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0.045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25</w:t>
            </w:r>
          </w:p>
        </w:tc>
        <w:tc>
          <w:tcPr>
            <w:tcW w:w="732" w:type="dxa"/>
          </w:tcPr>
          <w:p w:rsidR="00220F73" w:rsidRPr="00F86A3D" w:rsidRDefault="00220F73" w:rsidP="00103AC0">
            <w:pPr>
              <w:rPr>
                <w:sz w:val="20"/>
                <w:szCs w:val="20"/>
              </w:rPr>
            </w:pPr>
            <w:r w:rsidRPr="00F86A3D">
              <w:rPr>
                <w:sz w:val="20"/>
                <w:szCs w:val="20"/>
              </w:rPr>
              <w:t>12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GO:0009725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hormone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0.00031</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0.045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35</w:t>
            </w:r>
          </w:p>
        </w:tc>
        <w:tc>
          <w:tcPr>
            <w:tcW w:w="732" w:type="dxa"/>
          </w:tcPr>
          <w:p w:rsidR="00220F73" w:rsidRPr="00F86A3D" w:rsidRDefault="00220F73" w:rsidP="00103AC0">
            <w:pPr>
              <w:rPr>
                <w:sz w:val="20"/>
                <w:szCs w:val="20"/>
              </w:rPr>
            </w:pPr>
            <w:r w:rsidRPr="00F86A3D">
              <w:rPr>
                <w:sz w:val="20"/>
                <w:szCs w:val="20"/>
              </w:rPr>
              <w:t>18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GO:0002237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response to molecule of bacterial origin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0.00031</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0.045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23</w:t>
            </w:r>
          </w:p>
        </w:tc>
        <w:tc>
          <w:tcPr>
            <w:tcW w:w="732" w:type="dxa"/>
          </w:tcPr>
          <w:p w:rsidR="00220F73" w:rsidRPr="00F86A3D" w:rsidRDefault="00220F73" w:rsidP="00103AC0">
            <w:pPr>
              <w:rPr>
                <w:sz w:val="20"/>
                <w:szCs w:val="20"/>
              </w:rPr>
            </w:pPr>
            <w:r w:rsidRPr="00F86A3D">
              <w:rPr>
                <w:sz w:val="20"/>
                <w:szCs w:val="20"/>
              </w:rPr>
              <w:t>6</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GO:0042325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regulation of phosphorylation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0.00035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0.049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63</w:t>
            </w:r>
          </w:p>
        </w:tc>
        <w:tc>
          <w:tcPr>
            <w:tcW w:w="732" w:type="dxa"/>
          </w:tcPr>
          <w:p w:rsidR="00220F73" w:rsidRPr="00F86A3D" w:rsidRDefault="00220F73" w:rsidP="00103AC0">
            <w:pPr>
              <w:rPr>
                <w:sz w:val="20"/>
                <w:szCs w:val="20"/>
              </w:rPr>
            </w:pPr>
            <w:r w:rsidRPr="00F86A3D">
              <w:rPr>
                <w:sz w:val="20"/>
                <w:szCs w:val="20"/>
              </w:rPr>
              <w:t>36</w:t>
            </w:r>
          </w:p>
        </w:tc>
      </w:tr>
      <w:tr w:rsidR="00220F73" w:rsidRPr="00F86A3D" w:rsidTr="00103AC0">
        <w:tc>
          <w:tcPr>
            <w:tcW w:w="1341" w:type="dxa"/>
          </w:tcPr>
          <w:p w:rsidR="00220F73" w:rsidRPr="00F86A3D" w:rsidRDefault="00220F73" w:rsidP="00103AC0">
            <w:pPr>
              <w:rPr>
                <w:sz w:val="20"/>
                <w:szCs w:val="20"/>
              </w:rPr>
            </w:pPr>
          </w:p>
        </w:tc>
        <w:tc>
          <w:tcPr>
            <w:tcW w:w="4222"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p>
        </w:tc>
        <w:tc>
          <w:tcPr>
            <w:tcW w:w="732" w:type="dxa"/>
          </w:tcPr>
          <w:p w:rsidR="00220F73" w:rsidRPr="00F86A3D" w:rsidRDefault="00220F73" w:rsidP="00103AC0">
            <w:pPr>
              <w:rPr>
                <w:sz w:val="20"/>
                <w:szCs w:val="20"/>
              </w:rPr>
            </w:pPr>
          </w:p>
        </w:tc>
      </w:tr>
      <w:tr w:rsidR="00220F73" w:rsidRPr="00F86A3D" w:rsidTr="00103AC0">
        <w:tc>
          <w:tcPr>
            <w:tcW w:w="9350" w:type="dxa"/>
            <w:gridSpan w:val="7"/>
          </w:tcPr>
          <w:p w:rsidR="00220F73" w:rsidRPr="00F86A3D" w:rsidRDefault="00220F73" w:rsidP="00103AC0">
            <w:pPr>
              <w:rPr>
                <w:b/>
                <w:sz w:val="20"/>
                <w:szCs w:val="20"/>
              </w:rPr>
            </w:pPr>
            <w:r w:rsidRPr="00F86A3D">
              <w:rPr>
                <w:b/>
                <w:sz w:val="20"/>
                <w:szCs w:val="20"/>
              </w:rPr>
              <w:t>Molecular Function</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GO:0005102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receptor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3.10E-07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0.00023</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58</w:t>
            </w:r>
          </w:p>
        </w:tc>
        <w:tc>
          <w:tcPr>
            <w:tcW w:w="732" w:type="dxa"/>
          </w:tcPr>
          <w:p w:rsidR="00220F73" w:rsidRPr="00F86A3D" w:rsidRDefault="00220F73" w:rsidP="00103AC0">
            <w:pPr>
              <w:rPr>
                <w:sz w:val="20"/>
                <w:szCs w:val="20"/>
              </w:rPr>
            </w:pPr>
            <w:r w:rsidRPr="00F86A3D">
              <w:rPr>
                <w:sz w:val="20"/>
                <w:szCs w:val="20"/>
              </w:rPr>
              <w:t>32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GO:0003700</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transcription factor activity, sequence-specific DNA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4.51E-07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44</w:t>
            </w:r>
          </w:p>
        </w:tc>
        <w:tc>
          <w:tcPr>
            <w:tcW w:w="732" w:type="dxa"/>
          </w:tcPr>
          <w:p w:rsidR="00220F73" w:rsidRPr="00F86A3D" w:rsidRDefault="00220F73" w:rsidP="00103AC0">
            <w:pPr>
              <w:rPr>
                <w:sz w:val="20"/>
                <w:szCs w:val="20"/>
              </w:rPr>
            </w:pPr>
            <w:r w:rsidRPr="00F86A3D">
              <w:rPr>
                <w:sz w:val="20"/>
                <w:szCs w:val="20"/>
              </w:rPr>
              <w:t>45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GO:0043565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sequence-specific DNA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4.56E-06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0.0018</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34</w:t>
            </w:r>
          </w:p>
        </w:tc>
        <w:tc>
          <w:tcPr>
            <w:tcW w:w="732" w:type="dxa"/>
          </w:tcPr>
          <w:p w:rsidR="00220F73" w:rsidRPr="00F86A3D" w:rsidRDefault="00220F73" w:rsidP="00103AC0">
            <w:pPr>
              <w:rPr>
                <w:sz w:val="20"/>
                <w:szCs w:val="20"/>
              </w:rPr>
            </w:pPr>
            <w:r w:rsidRPr="00F86A3D">
              <w:rPr>
                <w:sz w:val="20"/>
                <w:szCs w:val="20"/>
              </w:rPr>
              <w:t>48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GO:0005126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cytokine receptor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1.96E-05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0.0064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11</w:t>
            </w:r>
          </w:p>
        </w:tc>
        <w:tc>
          <w:tcPr>
            <w:tcW w:w="732" w:type="dxa"/>
          </w:tcPr>
          <w:p w:rsidR="00220F73" w:rsidRPr="00F86A3D" w:rsidRDefault="00220F73" w:rsidP="00103AC0">
            <w:pPr>
              <w:rPr>
                <w:sz w:val="20"/>
                <w:szCs w:val="20"/>
              </w:rPr>
            </w:pPr>
            <w:r w:rsidRPr="00F86A3D">
              <w:rPr>
                <w:sz w:val="20"/>
                <w:szCs w:val="20"/>
              </w:rPr>
              <w:t>11</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GO:0015291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secondary active transmembrane transporter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5.16E-05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0.013</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20</w:t>
            </w:r>
          </w:p>
        </w:tc>
        <w:tc>
          <w:tcPr>
            <w:tcW w:w="732" w:type="dxa"/>
          </w:tcPr>
          <w:p w:rsidR="00220F73" w:rsidRPr="00F86A3D" w:rsidRDefault="00220F73" w:rsidP="00103AC0">
            <w:pPr>
              <w:rPr>
                <w:sz w:val="20"/>
                <w:szCs w:val="20"/>
              </w:rPr>
            </w:pPr>
            <w:r w:rsidRPr="00F86A3D">
              <w:rPr>
                <w:sz w:val="20"/>
                <w:szCs w:val="20"/>
              </w:rPr>
              <w:t>7</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GO:0004888</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transmembrane signaling receptor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6.38E-05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32</w:t>
            </w:r>
          </w:p>
        </w:tc>
        <w:tc>
          <w:tcPr>
            <w:tcW w:w="732" w:type="dxa"/>
          </w:tcPr>
          <w:p w:rsidR="00220F73" w:rsidRPr="00F86A3D" w:rsidRDefault="00220F73" w:rsidP="00103AC0">
            <w:pPr>
              <w:rPr>
                <w:sz w:val="20"/>
                <w:szCs w:val="20"/>
              </w:rPr>
            </w:pPr>
            <w:r w:rsidRPr="00F86A3D">
              <w:rPr>
                <w:sz w:val="20"/>
                <w:szCs w:val="20"/>
              </w:rPr>
              <w:t>22</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GO:0003677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DNA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9.60E-05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61</w:t>
            </w:r>
          </w:p>
        </w:tc>
        <w:tc>
          <w:tcPr>
            <w:tcW w:w="732" w:type="dxa"/>
          </w:tcPr>
          <w:p w:rsidR="00220F73" w:rsidRPr="00F86A3D" w:rsidRDefault="00220F73" w:rsidP="00103AC0">
            <w:pPr>
              <w:rPr>
                <w:sz w:val="20"/>
                <w:szCs w:val="20"/>
              </w:rPr>
            </w:pPr>
            <w:r w:rsidRPr="00F86A3D">
              <w:rPr>
                <w:sz w:val="20"/>
                <w:szCs w:val="20"/>
              </w:rPr>
              <w:t>108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GO:0038023</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signaling receptor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0.000142</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0.027</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36</w:t>
            </w:r>
          </w:p>
        </w:tc>
        <w:tc>
          <w:tcPr>
            <w:tcW w:w="732" w:type="dxa"/>
          </w:tcPr>
          <w:p w:rsidR="00220F73" w:rsidRPr="00F86A3D" w:rsidRDefault="00220F73" w:rsidP="00103AC0">
            <w:pPr>
              <w:rPr>
                <w:sz w:val="20"/>
                <w:szCs w:val="20"/>
              </w:rPr>
            </w:pPr>
            <w:r w:rsidRPr="00F86A3D">
              <w:rPr>
                <w:sz w:val="20"/>
                <w:szCs w:val="20"/>
              </w:rPr>
              <w:t>24</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GO:0004872</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receptor activity</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0.000166</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0.029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22</w:t>
            </w:r>
          </w:p>
        </w:tc>
        <w:tc>
          <w:tcPr>
            <w:tcW w:w="732" w:type="dxa"/>
          </w:tcPr>
          <w:p w:rsidR="00220F73" w:rsidRPr="00F86A3D" w:rsidRDefault="00220F73" w:rsidP="00103AC0">
            <w:pPr>
              <w:rPr>
                <w:sz w:val="20"/>
                <w:szCs w:val="20"/>
              </w:rPr>
            </w:pPr>
            <w:r w:rsidRPr="00F86A3D">
              <w:rPr>
                <w:sz w:val="20"/>
                <w:szCs w:val="20"/>
              </w:rPr>
              <w:t>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GO:0000981</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RNA polymerase II transcription factor activity, sequence-specific DNA binding</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0.030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22</w:t>
            </w:r>
          </w:p>
        </w:tc>
        <w:tc>
          <w:tcPr>
            <w:tcW w:w="732" w:type="dxa"/>
          </w:tcPr>
          <w:p w:rsidR="00220F73" w:rsidRPr="00F86A3D" w:rsidRDefault="00220F73" w:rsidP="00103AC0">
            <w:pPr>
              <w:rPr>
                <w:sz w:val="20"/>
                <w:szCs w:val="20"/>
              </w:rPr>
            </w:pPr>
            <w:r w:rsidRPr="00F86A3D">
              <w:rPr>
                <w:sz w:val="20"/>
                <w:szCs w:val="20"/>
              </w:rPr>
              <w:t>26</w:t>
            </w:r>
          </w:p>
        </w:tc>
      </w:tr>
      <w:tr w:rsidR="00220F73" w:rsidRPr="00F86A3D" w:rsidTr="00103AC0">
        <w:tc>
          <w:tcPr>
            <w:tcW w:w="1341" w:type="dxa"/>
          </w:tcPr>
          <w:p w:rsidR="00220F73" w:rsidRPr="00F86A3D" w:rsidRDefault="00220F73" w:rsidP="00103AC0">
            <w:pPr>
              <w:rPr>
                <w:sz w:val="20"/>
                <w:szCs w:val="20"/>
              </w:rPr>
            </w:pPr>
          </w:p>
        </w:tc>
        <w:tc>
          <w:tcPr>
            <w:tcW w:w="4222"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1053" w:type="dxa"/>
          </w:tcPr>
          <w:p w:rsidR="00220F73" w:rsidRPr="00F86A3D" w:rsidRDefault="00220F73" w:rsidP="00103AC0">
            <w:pPr>
              <w:rPr>
                <w:sz w:val="20"/>
                <w:szCs w:val="20"/>
              </w:rPr>
            </w:pP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p>
        </w:tc>
        <w:tc>
          <w:tcPr>
            <w:tcW w:w="732" w:type="dxa"/>
          </w:tcPr>
          <w:p w:rsidR="00220F73" w:rsidRPr="00F86A3D" w:rsidRDefault="00220F73" w:rsidP="00103AC0">
            <w:pPr>
              <w:rPr>
                <w:sz w:val="20"/>
                <w:szCs w:val="20"/>
              </w:rPr>
            </w:pPr>
          </w:p>
        </w:tc>
      </w:tr>
      <w:tr w:rsidR="00220F73" w:rsidRPr="00F86A3D" w:rsidTr="00103AC0">
        <w:tc>
          <w:tcPr>
            <w:tcW w:w="9350" w:type="dxa"/>
            <w:gridSpan w:val="7"/>
          </w:tcPr>
          <w:p w:rsidR="00220F73" w:rsidRPr="00F86A3D" w:rsidRDefault="00220F73" w:rsidP="00103AC0">
            <w:pPr>
              <w:rPr>
                <w:b/>
                <w:sz w:val="20"/>
                <w:szCs w:val="20"/>
              </w:rPr>
            </w:pPr>
            <w:r w:rsidRPr="00F86A3D">
              <w:rPr>
                <w:b/>
                <w:sz w:val="20"/>
                <w:szCs w:val="20"/>
              </w:rPr>
              <w:t>Cellular Component</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GO:0005576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extracellular region</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5.18E-10</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2.83E-06</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57</w:t>
            </w:r>
          </w:p>
        </w:tc>
        <w:tc>
          <w:tcPr>
            <w:tcW w:w="732" w:type="dxa"/>
          </w:tcPr>
          <w:p w:rsidR="00220F73" w:rsidRPr="00F86A3D" w:rsidRDefault="00220F73" w:rsidP="00103AC0">
            <w:pPr>
              <w:rPr>
                <w:sz w:val="20"/>
                <w:szCs w:val="20"/>
              </w:rPr>
            </w:pPr>
            <w:r w:rsidRPr="00F86A3D">
              <w:rPr>
                <w:sz w:val="20"/>
                <w:szCs w:val="20"/>
              </w:rPr>
              <w:t>35</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GO:0005887</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integral component of plasma membrane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5.23E-08</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8.24E-05</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56</w:t>
            </w:r>
          </w:p>
        </w:tc>
        <w:tc>
          <w:tcPr>
            <w:tcW w:w="732" w:type="dxa"/>
          </w:tcPr>
          <w:p w:rsidR="00220F73" w:rsidRPr="00F86A3D" w:rsidRDefault="00220F73" w:rsidP="00103AC0">
            <w:pPr>
              <w:rPr>
                <w:sz w:val="20"/>
                <w:szCs w:val="20"/>
              </w:rPr>
            </w:pPr>
            <w:r w:rsidRPr="00F86A3D">
              <w:rPr>
                <w:sz w:val="20"/>
                <w:szCs w:val="20"/>
              </w:rPr>
              <w:t>29</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GO:0031226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intrinsic component of plasma membrane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1.56E-07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0.00012</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57</w:t>
            </w:r>
          </w:p>
        </w:tc>
        <w:tc>
          <w:tcPr>
            <w:tcW w:w="732" w:type="dxa"/>
          </w:tcPr>
          <w:p w:rsidR="00220F73" w:rsidRPr="00F86A3D" w:rsidRDefault="00220F73" w:rsidP="00103AC0">
            <w:pPr>
              <w:rPr>
                <w:sz w:val="20"/>
                <w:szCs w:val="20"/>
              </w:rPr>
            </w:pPr>
            <w:r w:rsidRPr="00F86A3D">
              <w:rPr>
                <w:sz w:val="20"/>
                <w:szCs w:val="20"/>
              </w:rPr>
              <w:t>30</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GO:0005615</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extracellular space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2.46E-07</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0.00019</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54</w:t>
            </w:r>
          </w:p>
        </w:tc>
        <w:tc>
          <w:tcPr>
            <w:tcW w:w="732" w:type="dxa"/>
          </w:tcPr>
          <w:p w:rsidR="00220F73" w:rsidRPr="00F86A3D" w:rsidRDefault="00220F73" w:rsidP="00103AC0">
            <w:pPr>
              <w:rPr>
                <w:sz w:val="20"/>
                <w:szCs w:val="20"/>
              </w:rPr>
            </w:pPr>
            <w:r w:rsidRPr="00F86A3D">
              <w:rPr>
                <w:sz w:val="20"/>
                <w:szCs w:val="20"/>
              </w:rPr>
              <w:t>28</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GO:0009986</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cell surface</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3.65E-05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0.010</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30</w:t>
            </w:r>
          </w:p>
        </w:tc>
        <w:tc>
          <w:tcPr>
            <w:tcW w:w="732" w:type="dxa"/>
          </w:tcPr>
          <w:p w:rsidR="00220F73" w:rsidRPr="00F86A3D" w:rsidRDefault="00220F73" w:rsidP="00103AC0">
            <w:pPr>
              <w:rPr>
                <w:sz w:val="20"/>
                <w:szCs w:val="20"/>
              </w:rPr>
            </w:pPr>
            <w:r w:rsidRPr="00F86A3D">
              <w:rPr>
                <w:sz w:val="20"/>
                <w:szCs w:val="20"/>
              </w:rPr>
              <w:t>17</w:t>
            </w:r>
          </w:p>
        </w:tc>
      </w:tr>
      <w:tr w:rsidR="00220F73" w:rsidRPr="00F86A3D" w:rsidTr="00103AC0">
        <w:tc>
          <w:tcPr>
            <w:tcW w:w="1341"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GO:0044459</w:t>
            </w:r>
          </w:p>
        </w:tc>
        <w:tc>
          <w:tcPr>
            <w:tcW w:w="4222"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plasma membrane part</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5.29E-05</w:t>
            </w:r>
          </w:p>
        </w:tc>
        <w:tc>
          <w:tcPr>
            <w:tcW w:w="1053" w:type="dxa"/>
          </w:tcPr>
          <w:p w:rsidR="00220F73" w:rsidRPr="00F86A3D" w:rsidRDefault="00220F73" w:rsidP="00103AC0">
            <w:pPr>
              <w:rPr>
                <w:rFonts w:ascii="Calibri" w:eastAsia="Times New Roman" w:hAnsi="Calibri" w:cs="Calibri"/>
                <w:color w:val="000000"/>
                <w:sz w:val="20"/>
                <w:szCs w:val="20"/>
                <w:lang w:eastAsia="en-US"/>
              </w:rPr>
            </w:pPr>
            <w:r w:rsidRPr="00F86A3D">
              <w:rPr>
                <w:rFonts w:ascii="Calibri" w:hAnsi="Calibri" w:cs="Calibri"/>
                <w:color w:val="000000"/>
                <w:sz w:val="20"/>
                <w:szCs w:val="20"/>
              </w:rPr>
              <w:t>0.014</w:t>
            </w:r>
          </w:p>
        </w:tc>
        <w:tc>
          <w:tcPr>
            <w:tcW w:w="264" w:type="dxa"/>
          </w:tcPr>
          <w:p w:rsidR="00220F73" w:rsidRPr="00F86A3D" w:rsidRDefault="00220F73" w:rsidP="00103AC0">
            <w:pPr>
              <w:rPr>
                <w:sz w:val="20"/>
                <w:szCs w:val="20"/>
              </w:rPr>
            </w:pPr>
          </w:p>
        </w:tc>
        <w:tc>
          <w:tcPr>
            <w:tcW w:w="685" w:type="dxa"/>
          </w:tcPr>
          <w:p w:rsidR="00220F73" w:rsidRPr="00F86A3D" w:rsidRDefault="00220F73" w:rsidP="00103AC0">
            <w:pPr>
              <w:rPr>
                <w:sz w:val="20"/>
                <w:szCs w:val="20"/>
              </w:rPr>
            </w:pPr>
            <w:r w:rsidRPr="00F86A3D">
              <w:rPr>
                <w:sz w:val="20"/>
                <w:szCs w:val="20"/>
              </w:rPr>
              <w:t>102</w:t>
            </w:r>
          </w:p>
        </w:tc>
        <w:tc>
          <w:tcPr>
            <w:tcW w:w="732" w:type="dxa"/>
          </w:tcPr>
          <w:p w:rsidR="00220F73" w:rsidRPr="00F86A3D" w:rsidRDefault="00220F73" w:rsidP="00103AC0">
            <w:pPr>
              <w:rPr>
                <w:sz w:val="20"/>
                <w:szCs w:val="20"/>
              </w:rPr>
            </w:pPr>
            <w:r w:rsidRPr="00F86A3D">
              <w:rPr>
                <w:sz w:val="20"/>
                <w:szCs w:val="20"/>
              </w:rPr>
              <w:t>55</w:t>
            </w:r>
          </w:p>
        </w:tc>
      </w:tr>
    </w:tbl>
    <w:p w:rsidR="00220F73" w:rsidRDefault="00220F73" w:rsidP="00220F73">
      <w:pPr>
        <w:rPr>
          <w:sz w:val="20"/>
          <w:szCs w:val="20"/>
        </w:rPr>
      </w:pPr>
      <w:r w:rsidRPr="00F86A3D">
        <w:rPr>
          <w:noProof/>
          <w:sz w:val="20"/>
          <w:szCs w:val="20"/>
          <w:lang w:eastAsia="en-US"/>
        </w:rPr>
        <mc:AlternateContent>
          <mc:Choice Requires="wps">
            <w:drawing>
              <wp:anchor distT="0" distB="0" distL="114300" distR="114300" simplePos="0" relativeHeight="251686912" behindDoc="0" locked="0" layoutInCell="1" allowOverlap="1" wp14:anchorId="2BC20332" wp14:editId="4D016483">
                <wp:simplePos x="0" y="0"/>
                <wp:positionH relativeFrom="column">
                  <wp:posOffset>-53340</wp:posOffset>
                </wp:positionH>
                <wp:positionV relativeFrom="paragraph">
                  <wp:posOffset>86360</wp:posOffset>
                </wp:positionV>
                <wp:extent cx="600456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600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0FEA13" id="Straight Connector 2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6.8pt" to="468.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9tzwEAAAUEAAAOAAAAZHJzL2Uyb0RvYy54bWysU02P0zAQvSPxHyzfadJqq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" strokecolor="black [3213]" strokeweight=".5pt">
                <v:stroke joinstyle="miter"/>
              </v:line>
            </w:pict>
          </mc:Fallback>
        </mc:AlternateContent>
      </w:r>
    </w:p>
    <w:p w:rsidR="00220F73" w:rsidRDefault="00220F73" w:rsidP="00220F73">
      <w:pPr>
        <w:spacing w:line="259" w:lineRule="auto"/>
      </w:pPr>
    </w:p>
    <w:p w:rsidR="00243715" w:rsidRDefault="00243715" w:rsidP="00B802BD"/>
    <w:sectPr w:rsidR="00243715" w:rsidSect="001105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D3" w:rsidRDefault="007234D3" w:rsidP="00220F73">
      <w:r>
        <w:separator/>
      </w:r>
    </w:p>
  </w:endnote>
  <w:endnote w:type="continuationSeparator" w:id="0">
    <w:p w:rsidR="007234D3" w:rsidRDefault="007234D3" w:rsidP="0022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79755"/>
      <w:docPartObj>
        <w:docPartGallery w:val="Page Numbers (Bottom of Page)"/>
        <w:docPartUnique/>
      </w:docPartObj>
    </w:sdtPr>
    <w:sdtEndPr>
      <w:rPr>
        <w:noProof/>
      </w:rPr>
    </w:sdtEndPr>
    <w:sdtContent>
      <w:p w:rsidR="00220F73" w:rsidRDefault="00220F73">
        <w:pPr>
          <w:pStyle w:val="Footer"/>
          <w:jc w:val="center"/>
        </w:pPr>
        <w:r>
          <w:fldChar w:fldCharType="begin"/>
        </w:r>
        <w:r>
          <w:instrText xml:space="preserve"> PAGE   \* MERGEFORMAT </w:instrText>
        </w:r>
        <w:r>
          <w:fldChar w:fldCharType="separate"/>
        </w:r>
        <w:r w:rsidR="004478C4">
          <w:rPr>
            <w:noProof/>
          </w:rPr>
          <w:t>9</w:t>
        </w:r>
        <w:r>
          <w:rPr>
            <w:noProof/>
          </w:rPr>
          <w:fldChar w:fldCharType="end"/>
        </w:r>
      </w:p>
    </w:sdtContent>
  </w:sdt>
  <w:p w:rsidR="00220F73" w:rsidRDefault="00220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D3" w:rsidRDefault="007234D3" w:rsidP="00220F73">
      <w:r>
        <w:separator/>
      </w:r>
    </w:p>
  </w:footnote>
  <w:footnote w:type="continuationSeparator" w:id="0">
    <w:p w:rsidR="007234D3" w:rsidRDefault="007234D3" w:rsidP="0022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8DA"/>
    <w:multiLevelType w:val="hybridMultilevel"/>
    <w:tmpl w:val="2E34E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03A70"/>
    <w:multiLevelType w:val="hybridMultilevel"/>
    <w:tmpl w:val="F1F0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D71E6"/>
    <w:multiLevelType w:val="hybridMultilevel"/>
    <w:tmpl w:val="ED9C2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350C39"/>
    <w:multiLevelType w:val="hybridMultilevel"/>
    <w:tmpl w:val="C936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6F2403"/>
    <w:multiLevelType w:val="hybridMultilevel"/>
    <w:tmpl w:val="FB9C1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C871EB"/>
    <w:multiLevelType w:val="hybridMultilevel"/>
    <w:tmpl w:val="6DFA6A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816606"/>
    <w:multiLevelType w:val="hybridMultilevel"/>
    <w:tmpl w:val="683C20C0"/>
    <w:lvl w:ilvl="0" w:tplc="4106F04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73"/>
    <w:rsid w:val="001005BE"/>
    <w:rsid w:val="0011058F"/>
    <w:rsid w:val="00220F73"/>
    <w:rsid w:val="00243715"/>
    <w:rsid w:val="0027655D"/>
    <w:rsid w:val="00307DC8"/>
    <w:rsid w:val="003B7D4C"/>
    <w:rsid w:val="004478C4"/>
    <w:rsid w:val="005D421F"/>
    <w:rsid w:val="00706BBE"/>
    <w:rsid w:val="007234D3"/>
    <w:rsid w:val="00785233"/>
    <w:rsid w:val="007C4336"/>
    <w:rsid w:val="00AD668E"/>
    <w:rsid w:val="00B375B0"/>
    <w:rsid w:val="00B71BEC"/>
    <w:rsid w:val="00B802BD"/>
    <w:rsid w:val="00DF2CC2"/>
    <w:rsid w:val="00F8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73"/>
    <w:pPr>
      <w:spacing w:line="240" w:lineRule="auto"/>
    </w:pPr>
    <w:rPr>
      <w:rFonts w:eastAsiaTheme="minorEastAsia"/>
      <w:lang w:eastAsia="zh-CN"/>
    </w:rPr>
  </w:style>
  <w:style w:type="paragraph" w:styleId="Heading1">
    <w:name w:val="heading 1"/>
    <w:basedOn w:val="Normal"/>
    <w:link w:val="Heading1Char"/>
    <w:uiPriority w:val="9"/>
    <w:qFormat/>
    <w:rsid w:val="00220F7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F7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F73"/>
    <w:rPr>
      <w:sz w:val="16"/>
      <w:szCs w:val="16"/>
    </w:rPr>
  </w:style>
  <w:style w:type="paragraph" w:styleId="CommentText">
    <w:name w:val="annotation text"/>
    <w:basedOn w:val="Normal"/>
    <w:link w:val="CommentTextChar"/>
    <w:uiPriority w:val="99"/>
    <w:unhideWhenUsed/>
    <w:rsid w:val="00220F73"/>
    <w:rPr>
      <w:sz w:val="20"/>
      <w:szCs w:val="20"/>
    </w:rPr>
  </w:style>
  <w:style w:type="character" w:customStyle="1" w:styleId="CommentTextChar">
    <w:name w:val="Comment Text Char"/>
    <w:basedOn w:val="DefaultParagraphFont"/>
    <w:link w:val="CommentText"/>
    <w:uiPriority w:val="99"/>
    <w:rsid w:val="00220F73"/>
    <w:rPr>
      <w:rFonts w:eastAsiaTheme="minorEastAsia"/>
      <w:sz w:val="20"/>
      <w:szCs w:val="20"/>
      <w:lang w:eastAsia="zh-CN"/>
    </w:rPr>
  </w:style>
  <w:style w:type="paragraph" w:styleId="BalloonText">
    <w:name w:val="Balloon Text"/>
    <w:basedOn w:val="Normal"/>
    <w:link w:val="BalloonTextChar"/>
    <w:uiPriority w:val="99"/>
    <w:semiHidden/>
    <w:unhideWhenUsed/>
    <w:rsid w:val="00220F73"/>
    <w:rPr>
      <w:rFonts w:ascii="Tahoma" w:hAnsi="Tahoma" w:cs="Tahoma"/>
      <w:sz w:val="16"/>
      <w:szCs w:val="16"/>
    </w:rPr>
  </w:style>
  <w:style w:type="character" w:customStyle="1" w:styleId="BalloonTextChar">
    <w:name w:val="Balloon Text Char"/>
    <w:basedOn w:val="DefaultParagraphFont"/>
    <w:link w:val="BalloonText"/>
    <w:uiPriority w:val="99"/>
    <w:semiHidden/>
    <w:rsid w:val="00220F73"/>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220F73"/>
    <w:rPr>
      <w:b/>
      <w:bCs/>
    </w:rPr>
  </w:style>
  <w:style w:type="character" w:customStyle="1" w:styleId="CommentSubjectChar">
    <w:name w:val="Comment Subject Char"/>
    <w:basedOn w:val="CommentTextChar"/>
    <w:link w:val="CommentSubject"/>
    <w:uiPriority w:val="99"/>
    <w:semiHidden/>
    <w:rsid w:val="00220F73"/>
    <w:rPr>
      <w:rFonts w:eastAsiaTheme="minorEastAsia"/>
      <w:b/>
      <w:bCs/>
      <w:sz w:val="20"/>
      <w:szCs w:val="20"/>
      <w:lang w:eastAsia="zh-CN"/>
    </w:rPr>
  </w:style>
  <w:style w:type="character" w:styleId="Hyperlink">
    <w:name w:val="Hyperlink"/>
    <w:basedOn w:val="DefaultParagraphFont"/>
    <w:uiPriority w:val="99"/>
    <w:unhideWhenUsed/>
    <w:rsid w:val="00220F73"/>
    <w:rPr>
      <w:color w:val="0000FF"/>
      <w:u w:val="single"/>
    </w:rPr>
  </w:style>
  <w:style w:type="paragraph" w:styleId="Revision">
    <w:name w:val="Revision"/>
    <w:hidden/>
    <w:uiPriority w:val="99"/>
    <w:semiHidden/>
    <w:rsid w:val="00220F73"/>
    <w:pPr>
      <w:spacing w:line="240" w:lineRule="auto"/>
    </w:pPr>
    <w:rPr>
      <w:rFonts w:eastAsiaTheme="minorEastAsia"/>
      <w:lang w:eastAsia="zh-CN"/>
    </w:rPr>
  </w:style>
  <w:style w:type="paragraph" w:styleId="ListParagraph">
    <w:name w:val="List Paragraph"/>
    <w:basedOn w:val="Normal"/>
    <w:uiPriority w:val="34"/>
    <w:qFormat/>
    <w:rsid w:val="00220F73"/>
    <w:pPr>
      <w:ind w:left="720"/>
      <w:contextualSpacing/>
    </w:pPr>
  </w:style>
  <w:style w:type="character" w:customStyle="1" w:styleId="apple-converted-space">
    <w:name w:val="apple-converted-space"/>
    <w:basedOn w:val="DefaultParagraphFont"/>
    <w:rsid w:val="00220F73"/>
  </w:style>
  <w:style w:type="character" w:styleId="Emphasis">
    <w:name w:val="Emphasis"/>
    <w:basedOn w:val="DefaultParagraphFont"/>
    <w:uiPriority w:val="20"/>
    <w:qFormat/>
    <w:rsid w:val="00220F73"/>
    <w:rPr>
      <w:i/>
      <w:iCs/>
    </w:rPr>
  </w:style>
  <w:style w:type="character" w:styleId="LineNumber">
    <w:name w:val="line number"/>
    <w:basedOn w:val="DefaultParagraphFont"/>
    <w:uiPriority w:val="99"/>
    <w:semiHidden/>
    <w:unhideWhenUsed/>
    <w:rsid w:val="00220F73"/>
  </w:style>
  <w:style w:type="paragraph" w:styleId="Header">
    <w:name w:val="header"/>
    <w:basedOn w:val="Normal"/>
    <w:link w:val="HeaderChar"/>
    <w:uiPriority w:val="99"/>
    <w:unhideWhenUsed/>
    <w:rsid w:val="00220F73"/>
    <w:pPr>
      <w:tabs>
        <w:tab w:val="center" w:pos="4680"/>
        <w:tab w:val="right" w:pos="9360"/>
      </w:tabs>
    </w:pPr>
  </w:style>
  <w:style w:type="character" w:customStyle="1" w:styleId="HeaderChar">
    <w:name w:val="Header Char"/>
    <w:basedOn w:val="DefaultParagraphFont"/>
    <w:link w:val="Header"/>
    <w:uiPriority w:val="99"/>
    <w:rsid w:val="00220F73"/>
    <w:rPr>
      <w:rFonts w:eastAsiaTheme="minorEastAsia"/>
      <w:lang w:eastAsia="zh-CN"/>
    </w:rPr>
  </w:style>
  <w:style w:type="paragraph" w:styleId="Footer">
    <w:name w:val="footer"/>
    <w:basedOn w:val="Normal"/>
    <w:link w:val="FooterChar"/>
    <w:uiPriority w:val="99"/>
    <w:unhideWhenUsed/>
    <w:rsid w:val="00220F73"/>
    <w:pPr>
      <w:tabs>
        <w:tab w:val="center" w:pos="4680"/>
        <w:tab w:val="right" w:pos="9360"/>
      </w:tabs>
    </w:pPr>
  </w:style>
  <w:style w:type="character" w:customStyle="1" w:styleId="FooterChar">
    <w:name w:val="Footer Char"/>
    <w:basedOn w:val="DefaultParagraphFont"/>
    <w:link w:val="Footer"/>
    <w:uiPriority w:val="99"/>
    <w:rsid w:val="00220F73"/>
    <w:rPr>
      <w:rFonts w:eastAsiaTheme="minorEastAsia"/>
      <w:lang w:eastAsia="zh-CN"/>
    </w:rPr>
  </w:style>
  <w:style w:type="paragraph" w:customStyle="1" w:styleId="EndNoteBibliographyTitle">
    <w:name w:val="EndNote Bibliography Title"/>
    <w:basedOn w:val="Normal"/>
    <w:link w:val="EndNoteBibliographyTitleChar"/>
    <w:rsid w:val="00220F7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0F73"/>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220F73"/>
    <w:rPr>
      <w:rFonts w:ascii="Calibri" w:hAnsi="Calibri" w:cs="Calibri"/>
      <w:noProof/>
    </w:rPr>
  </w:style>
  <w:style w:type="character" w:customStyle="1" w:styleId="EndNoteBibliographyChar">
    <w:name w:val="EndNote Bibliography Char"/>
    <w:basedOn w:val="DefaultParagraphFont"/>
    <w:link w:val="EndNoteBibliography"/>
    <w:rsid w:val="00220F73"/>
    <w:rPr>
      <w:rFonts w:ascii="Calibri" w:eastAsiaTheme="minorEastAsia" w:hAnsi="Calibri" w:cs="Calibri"/>
      <w:noProof/>
      <w:lang w:eastAsia="zh-CN"/>
    </w:rPr>
  </w:style>
  <w:style w:type="character" w:styleId="FollowedHyperlink">
    <w:name w:val="FollowedHyperlink"/>
    <w:basedOn w:val="DefaultParagraphFont"/>
    <w:uiPriority w:val="99"/>
    <w:semiHidden/>
    <w:unhideWhenUsed/>
    <w:rsid w:val="00220F73"/>
    <w:rPr>
      <w:color w:val="954F72" w:themeColor="followedHyperlink"/>
      <w:u w:val="single"/>
    </w:rPr>
  </w:style>
  <w:style w:type="paragraph" w:styleId="NoSpacing">
    <w:name w:val="No Spacing"/>
    <w:uiPriority w:val="1"/>
    <w:qFormat/>
    <w:rsid w:val="00220F73"/>
    <w:pPr>
      <w:spacing w:line="240" w:lineRule="auto"/>
    </w:pPr>
    <w:rPr>
      <w:rFonts w:eastAsiaTheme="minorEastAsia"/>
      <w:lang w:eastAsia="zh-CN"/>
    </w:rPr>
  </w:style>
  <w:style w:type="table" w:styleId="TableGrid">
    <w:name w:val="Table Grid"/>
    <w:basedOn w:val="TableNormal"/>
    <w:uiPriority w:val="39"/>
    <w:rsid w:val="00220F73"/>
    <w:pPr>
      <w:spacing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73"/>
    <w:pPr>
      <w:spacing w:line="240" w:lineRule="auto"/>
    </w:pPr>
    <w:rPr>
      <w:rFonts w:eastAsiaTheme="minorEastAsia"/>
      <w:lang w:eastAsia="zh-CN"/>
    </w:rPr>
  </w:style>
  <w:style w:type="paragraph" w:styleId="Heading1">
    <w:name w:val="heading 1"/>
    <w:basedOn w:val="Normal"/>
    <w:link w:val="Heading1Char"/>
    <w:uiPriority w:val="9"/>
    <w:qFormat/>
    <w:rsid w:val="00220F73"/>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F73"/>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220F73"/>
    <w:rPr>
      <w:sz w:val="16"/>
      <w:szCs w:val="16"/>
    </w:rPr>
  </w:style>
  <w:style w:type="paragraph" w:styleId="CommentText">
    <w:name w:val="annotation text"/>
    <w:basedOn w:val="Normal"/>
    <w:link w:val="CommentTextChar"/>
    <w:uiPriority w:val="99"/>
    <w:unhideWhenUsed/>
    <w:rsid w:val="00220F73"/>
    <w:rPr>
      <w:sz w:val="20"/>
      <w:szCs w:val="20"/>
    </w:rPr>
  </w:style>
  <w:style w:type="character" w:customStyle="1" w:styleId="CommentTextChar">
    <w:name w:val="Comment Text Char"/>
    <w:basedOn w:val="DefaultParagraphFont"/>
    <w:link w:val="CommentText"/>
    <w:uiPriority w:val="99"/>
    <w:rsid w:val="00220F73"/>
    <w:rPr>
      <w:rFonts w:eastAsiaTheme="minorEastAsia"/>
      <w:sz w:val="20"/>
      <w:szCs w:val="20"/>
      <w:lang w:eastAsia="zh-CN"/>
    </w:rPr>
  </w:style>
  <w:style w:type="paragraph" w:styleId="BalloonText">
    <w:name w:val="Balloon Text"/>
    <w:basedOn w:val="Normal"/>
    <w:link w:val="BalloonTextChar"/>
    <w:uiPriority w:val="99"/>
    <w:semiHidden/>
    <w:unhideWhenUsed/>
    <w:rsid w:val="00220F73"/>
    <w:rPr>
      <w:rFonts w:ascii="Tahoma" w:hAnsi="Tahoma" w:cs="Tahoma"/>
      <w:sz w:val="16"/>
      <w:szCs w:val="16"/>
    </w:rPr>
  </w:style>
  <w:style w:type="character" w:customStyle="1" w:styleId="BalloonTextChar">
    <w:name w:val="Balloon Text Char"/>
    <w:basedOn w:val="DefaultParagraphFont"/>
    <w:link w:val="BalloonText"/>
    <w:uiPriority w:val="99"/>
    <w:semiHidden/>
    <w:rsid w:val="00220F73"/>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220F73"/>
    <w:rPr>
      <w:b/>
      <w:bCs/>
    </w:rPr>
  </w:style>
  <w:style w:type="character" w:customStyle="1" w:styleId="CommentSubjectChar">
    <w:name w:val="Comment Subject Char"/>
    <w:basedOn w:val="CommentTextChar"/>
    <w:link w:val="CommentSubject"/>
    <w:uiPriority w:val="99"/>
    <w:semiHidden/>
    <w:rsid w:val="00220F73"/>
    <w:rPr>
      <w:rFonts w:eastAsiaTheme="minorEastAsia"/>
      <w:b/>
      <w:bCs/>
      <w:sz w:val="20"/>
      <w:szCs w:val="20"/>
      <w:lang w:eastAsia="zh-CN"/>
    </w:rPr>
  </w:style>
  <w:style w:type="character" w:styleId="Hyperlink">
    <w:name w:val="Hyperlink"/>
    <w:basedOn w:val="DefaultParagraphFont"/>
    <w:uiPriority w:val="99"/>
    <w:unhideWhenUsed/>
    <w:rsid w:val="00220F73"/>
    <w:rPr>
      <w:color w:val="0000FF"/>
      <w:u w:val="single"/>
    </w:rPr>
  </w:style>
  <w:style w:type="paragraph" w:styleId="Revision">
    <w:name w:val="Revision"/>
    <w:hidden/>
    <w:uiPriority w:val="99"/>
    <w:semiHidden/>
    <w:rsid w:val="00220F73"/>
    <w:pPr>
      <w:spacing w:line="240" w:lineRule="auto"/>
    </w:pPr>
    <w:rPr>
      <w:rFonts w:eastAsiaTheme="minorEastAsia"/>
      <w:lang w:eastAsia="zh-CN"/>
    </w:rPr>
  </w:style>
  <w:style w:type="paragraph" w:styleId="ListParagraph">
    <w:name w:val="List Paragraph"/>
    <w:basedOn w:val="Normal"/>
    <w:uiPriority w:val="34"/>
    <w:qFormat/>
    <w:rsid w:val="00220F73"/>
    <w:pPr>
      <w:ind w:left="720"/>
      <w:contextualSpacing/>
    </w:pPr>
  </w:style>
  <w:style w:type="character" w:customStyle="1" w:styleId="apple-converted-space">
    <w:name w:val="apple-converted-space"/>
    <w:basedOn w:val="DefaultParagraphFont"/>
    <w:rsid w:val="00220F73"/>
  </w:style>
  <w:style w:type="character" w:styleId="Emphasis">
    <w:name w:val="Emphasis"/>
    <w:basedOn w:val="DefaultParagraphFont"/>
    <w:uiPriority w:val="20"/>
    <w:qFormat/>
    <w:rsid w:val="00220F73"/>
    <w:rPr>
      <w:i/>
      <w:iCs/>
    </w:rPr>
  </w:style>
  <w:style w:type="character" w:styleId="LineNumber">
    <w:name w:val="line number"/>
    <w:basedOn w:val="DefaultParagraphFont"/>
    <w:uiPriority w:val="99"/>
    <w:semiHidden/>
    <w:unhideWhenUsed/>
    <w:rsid w:val="00220F73"/>
  </w:style>
  <w:style w:type="paragraph" w:styleId="Header">
    <w:name w:val="header"/>
    <w:basedOn w:val="Normal"/>
    <w:link w:val="HeaderChar"/>
    <w:uiPriority w:val="99"/>
    <w:unhideWhenUsed/>
    <w:rsid w:val="00220F73"/>
    <w:pPr>
      <w:tabs>
        <w:tab w:val="center" w:pos="4680"/>
        <w:tab w:val="right" w:pos="9360"/>
      </w:tabs>
    </w:pPr>
  </w:style>
  <w:style w:type="character" w:customStyle="1" w:styleId="HeaderChar">
    <w:name w:val="Header Char"/>
    <w:basedOn w:val="DefaultParagraphFont"/>
    <w:link w:val="Header"/>
    <w:uiPriority w:val="99"/>
    <w:rsid w:val="00220F73"/>
    <w:rPr>
      <w:rFonts w:eastAsiaTheme="minorEastAsia"/>
      <w:lang w:eastAsia="zh-CN"/>
    </w:rPr>
  </w:style>
  <w:style w:type="paragraph" w:styleId="Footer">
    <w:name w:val="footer"/>
    <w:basedOn w:val="Normal"/>
    <w:link w:val="FooterChar"/>
    <w:uiPriority w:val="99"/>
    <w:unhideWhenUsed/>
    <w:rsid w:val="00220F73"/>
    <w:pPr>
      <w:tabs>
        <w:tab w:val="center" w:pos="4680"/>
        <w:tab w:val="right" w:pos="9360"/>
      </w:tabs>
    </w:pPr>
  </w:style>
  <w:style w:type="character" w:customStyle="1" w:styleId="FooterChar">
    <w:name w:val="Footer Char"/>
    <w:basedOn w:val="DefaultParagraphFont"/>
    <w:link w:val="Footer"/>
    <w:uiPriority w:val="99"/>
    <w:rsid w:val="00220F73"/>
    <w:rPr>
      <w:rFonts w:eastAsiaTheme="minorEastAsia"/>
      <w:lang w:eastAsia="zh-CN"/>
    </w:rPr>
  </w:style>
  <w:style w:type="paragraph" w:customStyle="1" w:styleId="EndNoteBibliographyTitle">
    <w:name w:val="EndNote Bibliography Title"/>
    <w:basedOn w:val="Normal"/>
    <w:link w:val="EndNoteBibliographyTitleChar"/>
    <w:rsid w:val="00220F7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20F73"/>
    <w:rPr>
      <w:rFonts w:ascii="Calibri" w:eastAsiaTheme="minorEastAsia" w:hAnsi="Calibri" w:cs="Calibri"/>
      <w:noProof/>
      <w:lang w:eastAsia="zh-CN"/>
    </w:rPr>
  </w:style>
  <w:style w:type="paragraph" w:customStyle="1" w:styleId="EndNoteBibliography">
    <w:name w:val="EndNote Bibliography"/>
    <w:basedOn w:val="Normal"/>
    <w:link w:val="EndNoteBibliographyChar"/>
    <w:rsid w:val="00220F73"/>
    <w:rPr>
      <w:rFonts w:ascii="Calibri" w:hAnsi="Calibri" w:cs="Calibri"/>
      <w:noProof/>
    </w:rPr>
  </w:style>
  <w:style w:type="character" w:customStyle="1" w:styleId="EndNoteBibliographyChar">
    <w:name w:val="EndNote Bibliography Char"/>
    <w:basedOn w:val="DefaultParagraphFont"/>
    <w:link w:val="EndNoteBibliography"/>
    <w:rsid w:val="00220F73"/>
    <w:rPr>
      <w:rFonts w:ascii="Calibri" w:eastAsiaTheme="minorEastAsia" w:hAnsi="Calibri" w:cs="Calibri"/>
      <w:noProof/>
      <w:lang w:eastAsia="zh-CN"/>
    </w:rPr>
  </w:style>
  <w:style w:type="character" w:styleId="FollowedHyperlink">
    <w:name w:val="FollowedHyperlink"/>
    <w:basedOn w:val="DefaultParagraphFont"/>
    <w:uiPriority w:val="99"/>
    <w:semiHidden/>
    <w:unhideWhenUsed/>
    <w:rsid w:val="00220F73"/>
    <w:rPr>
      <w:color w:val="954F72" w:themeColor="followedHyperlink"/>
      <w:u w:val="single"/>
    </w:rPr>
  </w:style>
  <w:style w:type="paragraph" w:styleId="NoSpacing">
    <w:name w:val="No Spacing"/>
    <w:uiPriority w:val="1"/>
    <w:qFormat/>
    <w:rsid w:val="00220F73"/>
    <w:pPr>
      <w:spacing w:line="240" w:lineRule="auto"/>
    </w:pPr>
    <w:rPr>
      <w:rFonts w:eastAsiaTheme="minorEastAsia"/>
      <w:lang w:eastAsia="zh-CN"/>
    </w:rPr>
  </w:style>
  <w:style w:type="table" w:styleId="TableGrid">
    <w:name w:val="Table Grid"/>
    <w:basedOn w:val="TableNormal"/>
    <w:uiPriority w:val="39"/>
    <w:rsid w:val="00220F73"/>
    <w:pPr>
      <w:spacing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Bilyk</dc:creator>
  <cp:keywords/>
  <dc:description/>
  <cp:lastModifiedBy>JFURTON</cp:lastModifiedBy>
  <cp:revision>13</cp:revision>
  <dcterms:created xsi:type="dcterms:W3CDTF">2018-03-13T21:07:00Z</dcterms:created>
  <dcterms:modified xsi:type="dcterms:W3CDTF">2018-08-25T03:44:00Z</dcterms:modified>
</cp:coreProperties>
</file>