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4B9C" w14:textId="250B2944" w:rsidR="00B20349" w:rsidRPr="00B20349" w:rsidRDefault="00B20349" w:rsidP="00B20349">
      <w:pPr>
        <w:spacing w:after="0" w:line="480" w:lineRule="auto"/>
        <w:rPr>
          <w:rFonts w:ascii="Arial" w:hAnsi="Arial" w:cs="Arial"/>
          <w:b/>
          <w:color w:val="000000"/>
        </w:rPr>
      </w:pPr>
      <w:r>
        <w:rPr>
          <w:rFonts w:ascii="Arial" w:hAnsi="Arial" w:cs="Arial"/>
          <w:b/>
          <w:color w:val="000000"/>
        </w:rPr>
        <w:t xml:space="preserve">                           </w:t>
      </w:r>
      <w:r w:rsidR="0080297A" w:rsidRPr="0080297A">
        <w:rPr>
          <w:rFonts w:ascii="Arial" w:hAnsi="Arial" w:cs="Arial"/>
          <w:b/>
          <w:color w:val="000000"/>
        </w:rPr>
        <w:t>Nigeria’s HIV/AIDS Supply Chain</w:t>
      </w:r>
      <w:r>
        <w:rPr>
          <w:rFonts w:ascii="Arial" w:hAnsi="Arial" w:cs="Arial"/>
          <w:b/>
          <w:color w:val="000000"/>
        </w:rPr>
        <w:t xml:space="preserve"> </w:t>
      </w:r>
      <w:r w:rsidR="0080297A" w:rsidRPr="0080297A">
        <w:rPr>
          <w:rFonts w:ascii="Arial" w:hAnsi="Arial" w:cs="Arial"/>
          <w:b/>
          <w:color w:val="000000"/>
        </w:rPr>
        <w:t>System</w:t>
      </w:r>
      <w:r w:rsidR="00D614FE">
        <w:rPr>
          <w:rFonts w:ascii="Arial" w:hAnsi="Arial" w:cs="Arial"/>
          <w:b/>
          <w:color w:val="000000"/>
        </w:rPr>
        <w:t xml:space="preserve"> (SCMS)</w:t>
      </w:r>
      <w:bookmarkStart w:id="0" w:name="_Hlk519001484"/>
    </w:p>
    <w:p w14:paraId="3A6B7B4F" w14:textId="77777777" w:rsidR="00B20349" w:rsidRDefault="00B20349" w:rsidP="00B20349">
      <w:r>
        <w:rPr>
          <w:noProof/>
        </w:rPr>
        <w:drawing>
          <wp:inline distT="0" distB="0" distL="0" distR="0" wp14:anchorId="0B557807" wp14:editId="68EA6880">
            <wp:extent cx="5657850" cy="610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7850" cy="6105525"/>
                    </a:xfrm>
                    <a:prstGeom prst="rect">
                      <a:avLst/>
                    </a:prstGeom>
                  </pic:spPr>
                </pic:pic>
              </a:graphicData>
            </a:graphic>
          </wp:inline>
        </w:drawing>
      </w:r>
      <w:bookmarkStart w:id="1" w:name="_GoBack"/>
      <w:bookmarkEnd w:id="1"/>
    </w:p>
    <w:p w14:paraId="48666528" w14:textId="77777777" w:rsidR="00B20349" w:rsidRDefault="00B20349" w:rsidP="00B20349"/>
    <w:p w14:paraId="1B43991C" w14:textId="77777777" w:rsidR="00B20349" w:rsidRPr="005210D9" w:rsidRDefault="00B20349" w:rsidP="00B20349">
      <w:pPr>
        <w:pBdr>
          <w:top w:val="single" w:sz="4" w:space="1" w:color="auto"/>
        </w:pBdr>
        <w:rPr>
          <w:rFonts w:ascii="Arial" w:hAnsi="Arial" w:cs="Arial"/>
          <w:sz w:val="16"/>
          <w:szCs w:val="16"/>
        </w:rPr>
      </w:pPr>
      <w:r w:rsidRPr="005210D9">
        <w:rPr>
          <w:rFonts w:ascii="Arial" w:hAnsi="Arial" w:cs="Arial"/>
          <w:sz w:val="16"/>
          <w:szCs w:val="16"/>
        </w:rPr>
        <w:t xml:space="preserve">PSM TWG, Procurement and Supply Management Technical Working Group; USAID, United States Agency for International Development; GF, Global Fund; IPs, </w:t>
      </w:r>
      <w:r>
        <w:rPr>
          <w:rFonts w:ascii="Arial" w:hAnsi="Arial" w:cs="Arial"/>
          <w:sz w:val="16"/>
          <w:szCs w:val="16"/>
        </w:rPr>
        <w:t xml:space="preserve">Implementing Partners; </w:t>
      </w:r>
      <w:r w:rsidRPr="005210D9">
        <w:rPr>
          <w:rFonts w:ascii="Arial" w:hAnsi="Arial" w:cs="Arial"/>
          <w:sz w:val="16"/>
          <w:szCs w:val="16"/>
        </w:rPr>
        <w:t>3PL, Third Party Logistics; LMIS, Logistics Management Information System *Donors in Nigeria include Presidents Emergency Plan for AIDS Relief PEPFAR, Global Fund and World Bank</w:t>
      </w:r>
      <w:r>
        <w:rPr>
          <w:rFonts w:ascii="Arial" w:hAnsi="Arial" w:cs="Arial"/>
          <w:sz w:val="16"/>
          <w:szCs w:val="16"/>
        </w:rPr>
        <w:t>;</w:t>
      </w:r>
      <w:r w:rsidRPr="00AB5269">
        <w:rPr>
          <w:rFonts w:ascii="Arial" w:hAnsi="Arial" w:cs="Arial"/>
          <w:sz w:val="16"/>
          <w:szCs w:val="16"/>
          <w:vertAlign w:val="superscript"/>
        </w:rPr>
        <w:t xml:space="preserve"> +</w:t>
      </w:r>
      <w:r w:rsidRPr="005210D9">
        <w:rPr>
          <w:rFonts w:ascii="Arial" w:hAnsi="Arial" w:cs="Arial"/>
          <w:sz w:val="16"/>
          <w:szCs w:val="16"/>
        </w:rPr>
        <w:t>National Quantification Team works under the oversight of PSM TWG</w:t>
      </w:r>
      <w:r>
        <w:rPr>
          <w:rFonts w:ascii="Arial" w:hAnsi="Arial" w:cs="Arial"/>
          <w:sz w:val="16"/>
          <w:szCs w:val="16"/>
        </w:rPr>
        <w:t>;</w:t>
      </w:r>
      <w:r w:rsidRPr="005210D9">
        <w:rPr>
          <w:rFonts w:ascii="Arial" w:hAnsi="Arial" w:cs="Arial"/>
          <w:sz w:val="16"/>
          <w:szCs w:val="16"/>
        </w:rPr>
        <w:t xml:space="preserve"> </w:t>
      </w:r>
      <w:r w:rsidRPr="00772205">
        <w:rPr>
          <w:rFonts w:ascii="Arial" w:hAnsi="Arial" w:cs="Arial"/>
          <w:sz w:val="16"/>
          <w:szCs w:val="16"/>
          <w:vertAlign w:val="superscript"/>
        </w:rPr>
        <w:t>~</w:t>
      </w:r>
      <w:r>
        <w:rPr>
          <w:rFonts w:ascii="Arial" w:hAnsi="Arial" w:cs="Arial"/>
          <w:sz w:val="16"/>
          <w:szCs w:val="16"/>
        </w:rPr>
        <w:t xml:space="preserve">Contractors involved in procurement include a consortium led by Partnership for Supply Chain Management (PFSCM) (during Supply Chain Management System (SCMS) project) and Chemonics International (with the current </w:t>
      </w:r>
      <w:r w:rsidRPr="00BA033D">
        <w:rPr>
          <w:rFonts w:ascii="Arial" w:hAnsi="Arial" w:cs="Arial"/>
          <w:sz w:val="16"/>
          <w:szCs w:val="16"/>
        </w:rPr>
        <w:t>Global Health Supply Chain – Procurement and Supply Management project</w:t>
      </w:r>
      <w:r>
        <w:rPr>
          <w:rFonts w:ascii="Arial" w:hAnsi="Arial" w:cs="Arial"/>
          <w:sz w:val="16"/>
          <w:szCs w:val="16"/>
        </w:rPr>
        <w:t xml:space="preserve">) </w:t>
      </w:r>
      <w:r w:rsidRPr="00AB5269">
        <w:rPr>
          <w:rFonts w:ascii="Arial" w:hAnsi="Arial" w:cs="Arial"/>
          <w:sz w:val="16"/>
          <w:szCs w:val="16"/>
          <w:vertAlign w:val="superscript"/>
        </w:rPr>
        <w:t>++</w:t>
      </w:r>
      <w:r w:rsidRPr="005210D9">
        <w:rPr>
          <w:rFonts w:ascii="Arial" w:hAnsi="Arial" w:cs="Arial"/>
          <w:sz w:val="16"/>
          <w:szCs w:val="16"/>
        </w:rPr>
        <w:t>HIV/AIDS Commodities are currently pool procured</w:t>
      </w:r>
      <w:r>
        <w:rPr>
          <w:rFonts w:ascii="Arial" w:hAnsi="Arial" w:cs="Arial"/>
          <w:sz w:val="16"/>
          <w:szCs w:val="16"/>
        </w:rPr>
        <w:t>,</w:t>
      </w:r>
      <w:r w:rsidRPr="005210D9">
        <w:rPr>
          <w:rFonts w:ascii="Arial" w:hAnsi="Arial" w:cs="Arial"/>
          <w:sz w:val="16"/>
          <w:szCs w:val="16"/>
        </w:rPr>
        <w:t xml:space="preserve"> </w:t>
      </w:r>
      <w:r w:rsidRPr="00AB5269">
        <w:rPr>
          <w:rFonts w:ascii="Arial" w:hAnsi="Arial" w:cs="Arial"/>
          <w:sz w:val="16"/>
          <w:szCs w:val="16"/>
          <w:vertAlign w:val="superscript"/>
        </w:rPr>
        <w:t>+++</w:t>
      </w:r>
      <w:r w:rsidRPr="005210D9">
        <w:rPr>
          <w:rFonts w:ascii="Arial" w:hAnsi="Arial" w:cs="Arial"/>
          <w:sz w:val="16"/>
          <w:szCs w:val="16"/>
        </w:rPr>
        <w:t xml:space="preserve">Distribution is carried out directly from the </w:t>
      </w:r>
      <w:r>
        <w:rPr>
          <w:rFonts w:ascii="Arial" w:hAnsi="Arial" w:cs="Arial"/>
          <w:sz w:val="16"/>
          <w:szCs w:val="16"/>
        </w:rPr>
        <w:t xml:space="preserve">six </w:t>
      </w:r>
      <w:r w:rsidRPr="005210D9">
        <w:rPr>
          <w:rFonts w:ascii="Arial" w:hAnsi="Arial" w:cs="Arial"/>
          <w:sz w:val="16"/>
          <w:szCs w:val="16"/>
        </w:rPr>
        <w:t xml:space="preserve">axial (central) warehouses to </w:t>
      </w:r>
      <w:r>
        <w:rPr>
          <w:rFonts w:ascii="Arial" w:hAnsi="Arial" w:cs="Arial"/>
          <w:sz w:val="16"/>
          <w:szCs w:val="16"/>
        </w:rPr>
        <w:t xml:space="preserve">over 7,000 </w:t>
      </w:r>
      <w:r w:rsidRPr="005210D9">
        <w:rPr>
          <w:rFonts w:ascii="Arial" w:hAnsi="Arial" w:cs="Arial"/>
          <w:sz w:val="16"/>
          <w:szCs w:val="16"/>
        </w:rPr>
        <w:t>service delivery points</w:t>
      </w:r>
      <w:r>
        <w:rPr>
          <w:rFonts w:ascii="Arial" w:hAnsi="Arial" w:cs="Arial"/>
          <w:sz w:val="16"/>
          <w:szCs w:val="16"/>
        </w:rPr>
        <w:t xml:space="preserve"> using 3PLs; </w:t>
      </w:r>
      <w:r w:rsidRPr="005210D9">
        <w:rPr>
          <w:rFonts w:ascii="Arial" w:hAnsi="Arial" w:cs="Arial"/>
          <w:sz w:val="16"/>
          <w:szCs w:val="16"/>
        </w:rPr>
        <w:t xml:space="preserve"> </w:t>
      </w:r>
      <w:r w:rsidRPr="00AB5269">
        <w:rPr>
          <w:rFonts w:ascii="Arial" w:hAnsi="Arial" w:cs="Arial"/>
          <w:sz w:val="16"/>
          <w:szCs w:val="16"/>
          <w:vertAlign w:val="superscript"/>
        </w:rPr>
        <w:t>++++</w:t>
      </w:r>
      <w:r w:rsidRPr="005210D9">
        <w:rPr>
          <w:rFonts w:ascii="Arial" w:hAnsi="Arial" w:cs="Arial"/>
          <w:sz w:val="16"/>
          <w:szCs w:val="16"/>
        </w:rPr>
        <w:t>Health facilities submit LMIS reports in form of Combined Report Requisition Issue and Receipt Form (CRRIRF) report every two months and are resupplied to preset maximum at the same frequency</w:t>
      </w:r>
      <w:bookmarkEnd w:id="0"/>
    </w:p>
    <w:p w14:paraId="62E970D6" w14:textId="77777777" w:rsidR="0080297A" w:rsidRPr="0080297A" w:rsidRDefault="00D614FE" w:rsidP="0080297A">
      <w:pPr>
        <w:spacing w:after="0" w:line="480" w:lineRule="auto"/>
        <w:jc w:val="both"/>
        <w:rPr>
          <w:rFonts w:ascii="Arial" w:hAnsi="Arial" w:cs="Arial"/>
          <w:color w:val="000000"/>
        </w:rPr>
      </w:pPr>
      <w:r>
        <w:rPr>
          <w:rFonts w:ascii="Arial" w:hAnsi="Arial" w:cs="Arial"/>
          <w:color w:val="000000"/>
        </w:rPr>
        <w:lastRenderedPageBreak/>
        <w:t>Nigeria’s HIV/AIDS SCM</w:t>
      </w:r>
      <w:r w:rsidR="0080297A" w:rsidRPr="0080297A">
        <w:rPr>
          <w:rFonts w:ascii="Arial" w:hAnsi="Arial" w:cs="Arial"/>
          <w:color w:val="000000"/>
        </w:rPr>
        <w:t>S was designed in 2005 and redesigned in 2008 in order to ensure that the system meets the challenges of ART services scale up</w:t>
      </w:r>
      <w:r w:rsidR="0030478E">
        <w:rPr>
          <w:rStyle w:val="FootnoteReference"/>
          <w:rFonts w:ascii="Arial" w:hAnsi="Arial" w:cs="Arial"/>
          <w:color w:val="000000"/>
        </w:rPr>
        <w:footnoteReference w:id="1"/>
      </w:r>
      <w:r w:rsidR="003F04E7">
        <w:rPr>
          <w:rFonts w:ascii="Arial" w:hAnsi="Arial" w:cs="Arial"/>
          <w:color w:val="000000"/>
        </w:rPr>
        <w:t>.</w:t>
      </w:r>
      <w:r w:rsidR="0080297A" w:rsidRPr="0080297A">
        <w:rPr>
          <w:rFonts w:ascii="Arial" w:hAnsi="Arial" w:cs="Arial"/>
          <w:color w:val="000000"/>
        </w:rPr>
        <w:t xml:space="preserve"> At the beginning of Nigeria’s HIV response, individual implementing partners operate</w:t>
      </w:r>
      <w:r w:rsidR="00D87078">
        <w:rPr>
          <w:rFonts w:ascii="Arial" w:hAnsi="Arial" w:cs="Arial"/>
          <w:color w:val="000000"/>
        </w:rPr>
        <w:t>d</w:t>
      </w:r>
      <w:r w:rsidR="0080297A" w:rsidRPr="0080297A">
        <w:rPr>
          <w:rFonts w:ascii="Arial" w:hAnsi="Arial" w:cs="Arial"/>
          <w:color w:val="000000"/>
        </w:rPr>
        <w:t xml:space="preserve"> their separate supply chain systems to procure and </w:t>
      </w:r>
      <w:r>
        <w:rPr>
          <w:rFonts w:ascii="Arial" w:hAnsi="Arial" w:cs="Arial"/>
          <w:color w:val="000000"/>
        </w:rPr>
        <w:t>deliver health commodities to health facilitie</w:t>
      </w:r>
      <w:r w:rsidR="0080297A" w:rsidRPr="0080297A">
        <w:rPr>
          <w:rFonts w:ascii="Arial" w:hAnsi="Arial" w:cs="Arial"/>
          <w:color w:val="000000"/>
        </w:rPr>
        <w:t>s</w:t>
      </w:r>
      <w:r w:rsidR="0030478E">
        <w:rPr>
          <w:rStyle w:val="FootnoteReference"/>
          <w:rFonts w:ascii="Arial" w:hAnsi="Arial" w:cs="Arial"/>
          <w:color w:val="000000"/>
        </w:rPr>
        <w:footnoteReference w:id="2"/>
      </w:r>
      <w:r w:rsidR="0080297A" w:rsidRPr="0080297A">
        <w:rPr>
          <w:rFonts w:ascii="Arial" w:hAnsi="Arial" w:cs="Arial"/>
          <w:color w:val="000000"/>
        </w:rPr>
        <w:t>. This approach was adjudged to be expensive, prone to maldistribution of health commodities (with resultant wastage) and unsustainable</w:t>
      </w:r>
      <w:r w:rsidR="003F04E7" w:rsidRPr="003F04E7">
        <w:rPr>
          <w:rFonts w:ascii="Arial" w:hAnsi="Arial" w:cs="Arial"/>
          <w:color w:val="000000"/>
          <w:vertAlign w:val="superscript"/>
        </w:rPr>
        <w:t>2</w:t>
      </w:r>
      <w:r w:rsidR="003F04E7">
        <w:rPr>
          <w:rFonts w:ascii="Arial" w:hAnsi="Arial" w:cs="Arial"/>
          <w:color w:val="000000"/>
        </w:rPr>
        <w:t>.</w:t>
      </w:r>
      <w:r>
        <w:rPr>
          <w:rFonts w:ascii="Arial" w:hAnsi="Arial" w:cs="Arial"/>
          <w:color w:val="000000"/>
        </w:rPr>
        <w:t xml:space="preserve"> </w:t>
      </w:r>
      <w:r w:rsidR="0080297A" w:rsidRPr="0080297A">
        <w:rPr>
          <w:rFonts w:ascii="Arial" w:hAnsi="Arial" w:cs="Arial"/>
          <w:color w:val="000000"/>
        </w:rPr>
        <w:t>To address these drawbacks, the unification of these parallel supply chain systems commenced in a phased manner in July 2012 and was completed in July 2014</w:t>
      </w:r>
      <w:r w:rsidR="003F04E7" w:rsidRPr="003F04E7">
        <w:rPr>
          <w:rFonts w:ascii="Arial" w:hAnsi="Arial" w:cs="Arial"/>
          <w:color w:val="000000"/>
          <w:vertAlign w:val="superscript"/>
        </w:rPr>
        <w:t>2</w:t>
      </w:r>
      <w:r w:rsidR="0080297A" w:rsidRPr="0080297A">
        <w:rPr>
          <w:rFonts w:ascii="Arial" w:hAnsi="Arial" w:cs="Arial"/>
          <w:color w:val="000000"/>
        </w:rPr>
        <w:t>. In the unified system, states in the country were clustered around six regional warehouses based on</w:t>
      </w:r>
      <w:r>
        <w:rPr>
          <w:rFonts w:ascii="Arial" w:hAnsi="Arial" w:cs="Arial"/>
          <w:color w:val="000000"/>
        </w:rPr>
        <w:t xml:space="preserve"> geographical proximity</w:t>
      </w:r>
      <w:r w:rsidRPr="00D614FE">
        <w:rPr>
          <w:rFonts w:ascii="Arial" w:hAnsi="Arial" w:cs="Arial"/>
          <w:color w:val="000000"/>
          <w:vertAlign w:val="superscript"/>
        </w:rPr>
        <w:t>2</w:t>
      </w:r>
      <w:r w:rsidR="0080297A" w:rsidRPr="0080297A">
        <w:rPr>
          <w:rFonts w:ascii="Arial" w:hAnsi="Arial" w:cs="Arial"/>
          <w:color w:val="000000"/>
        </w:rPr>
        <w:t>. Commodities are delivered directly from</w:t>
      </w:r>
      <w:r>
        <w:rPr>
          <w:rFonts w:ascii="Arial" w:hAnsi="Arial" w:cs="Arial"/>
          <w:color w:val="000000"/>
        </w:rPr>
        <w:t xml:space="preserve"> these regional warehouses to health faciliti</w:t>
      </w:r>
      <w:r w:rsidRPr="0080297A">
        <w:rPr>
          <w:rFonts w:ascii="Arial" w:hAnsi="Arial" w:cs="Arial"/>
          <w:color w:val="000000"/>
        </w:rPr>
        <w:t>es</w:t>
      </w:r>
      <w:r w:rsidR="0080297A" w:rsidRPr="0080297A">
        <w:rPr>
          <w:rFonts w:ascii="Arial" w:hAnsi="Arial" w:cs="Arial"/>
          <w:color w:val="000000"/>
        </w:rPr>
        <w:t xml:space="preserve"> </w:t>
      </w:r>
      <w:r>
        <w:rPr>
          <w:rFonts w:ascii="Arial" w:hAnsi="Arial" w:cs="Arial"/>
          <w:color w:val="000000"/>
        </w:rPr>
        <w:t xml:space="preserve">on a bimonthly basis </w:t>
      </w:r>
      <w:r w:rsidR="0080297A" w:rsidRPr="0080297A">
        <w:rPr>
          <w:rFonts w:ascii="Arial" w:hAnsi="Arial" w:cs="Arial"/>
          <w:color w:val="000000"/>
        </w:rPr>
        <w:t>which makes the logistics structure a 2-tier system</w:t>
      </w:r>
      <w:r w:rsidR="003F04E7" w:rsidRPr="003F04E7">
        <w:rPr>
          <w:rFonts w:ascii="Arial" w:hAnsi="Arial" w:cs="Arial"/>
          <w:color w:val="000000"/>
          <w:vertAlign w:val="superscript"/>
        </w:rPr>
        <w:t>2,</w:t>
      </w:r>
      <w:r w:rsidR="003F04E7" w:rsidRPr="003F04E7">
        <w:rPr>
          <w:rStyle w:val="FootnoteReference"/>
          <w:rFonts w:ascii="Arial" w:hAnsi="Arial" w:cs="Arial"/>
          <w:color w:val="000000"/>
        </w:rPr>
        <w:footnoteReference w:id="3"/>
      </w:r>
      <w:r>
        <w:rPr>
          <w:rFonts w:ascii="Arial" w:hAnsi="Arial" w:cs="Arial"/>
          <w:color w:val="000000"/>
        </w:rPr>
        <w:t>.</w:t>
      </w:r>
    </w:p>
    <w:p w14:paraId="309AABD8" w14:textId="77777777" w:rsidR="0080297A" w:rsidRPr="0080297A" w:rsidRDefault="0080297A" w:rsidP="0080297A">
      <w:pPr>
        <w:spacing w:after="0" w:line="480" w:lineRule="auto"/>
        <w:rPr>
          <w:rFonts w:ascii="Arial" w:hAnsi="Arial" w:cs="Arial"/>
          <w:color w:val="000000"/>
        </w:rPr>
      </w:pPr>
    </w:p>
    <w:p w14:paraId="38BF38BD" w14:textId="77777777" w:rsidR="00D07543" w:rsidRPr="0080297A" w:rsidRDefault="0080297A" w:rsidP="0080297A">
      <w:pPr>
        <w:spacing w:after="0" w:line="480" w:lineRule="auto"/>
        <w:jc w:val="both"/>
        <w:rPr>
          <w:rFonts w:ascii="Arial" w:hAnsi="Arial" w:cs="Arial"/>
          <w:color w:val="000000"/>
        </w:rPr>
      </w:pPr>
      <w:r w:rsidRPr="0080297A">
        <w:rPr>
          <w:rFonts w:ascii="Arial" w:hAnsi="Arial" w:cs="Arial"/>
          <w:color w:val="000000"/>
        </w:rPr>
        <w:t>For inventory management, Nigeria operates a forced ordering maximum-minimum inventory control system. The implication of this system is that inventory levels must be kept within predetermined minimum and maximum stoc</w:t>
      </w:r>
      <w:r w:rsidR="00D614FE">
        <w:rPr>
          <w:rFonts w:ascii="Arial" w:hAnsi="Arial" w:cs="Arial"/>
          <w:color w:val="000000"/>
        </w:rPr>
        <w:t>k levels while health facilitie</w:t>
      </w:r>
      <w:r w:rsidRPr="0080297A">
        <w:rPr>
          <w:rFonts w:ascii="Arial" w:hAnsi="Arial" w:cs="Arial"/>
          <w:color w:val="000000"/>
        </w:rPr>
        <w:t>s are expected to place orders at the end of the review period (2 months) to bring their stock level up to the preset maximum irrespective of whether or not they fall below the minimum stock level using the combined report requisition issue and receipt form (CRRIRF) (logistics report)</w:t>
      </w:r>
      <w:r w:rsidR="003F04E7" w:rsidRPr="003F04E7">
        <w:rPr>
          <w:rFonts w:ascii="Arial" w:hAnsi="Arial" w:cs="Arial"/>
          <w:color w:val="000000"/>
          <w:vertAlign w:val="superscript"/>
        </w:rPr>
        <w:t>3,</w:t>
      </w:r>
      <w:r w:rsidR="003F04E7">
        <w:rPr>
          <w:rStyle w:val="FootnoteReference"/>
          <w:rFonts w:ascii="Arial" w:hAnsi="Arial" w:cs="Arial"/>
          <w:color w:val="000000"/>
        </w:rPr>
        <w:footnoteReference w:id="4"/>
      </w:r>
      <w:r w:rsidRPr="0080297A">
        <w:rPr>
          <w:rFonts w:ascii="Arial" w:hAnsi="Arial" w:cs="Arial"/>
          <w:color w:val="000000"/>
        </w:rPr>
        <w:t xml:space="preserve">. While the comprehensive </w:t>
      </w:r>
      <w:r w:rsidR="00CC6D3E">
        <w:rPr>
          <w:rFonts w:ascii="Arial" w:hAnsi="Arial" w:cs="Arial"/>
          <w:color w:val="000000"/>
        </w:rPr>
        <w:t>antiretroviral therapy (</w:t>
      </w:r>
      <w:r w:rsidRPr="0080297A">
        <w:rPr>
          <w:rFonts w:ascii="Arial" w:hAnsi="Arial" w:cs="Arial"/>
          <w:color w:val="000000"/>
        </w:rPr>
        <w:t>ART</w:t>
      </w:r>
      <w:r w:rsidR="00CC6D3E">
        <w:rPr>
          <w:rFonts w:ascii="Arial" w:hAnsi="Arial" w:cs="Arial"/>
          <w:color w:val="000000"/>
        </w:rPr>
        <w:t>)</w:t>
      </w:r>
      <w:r w:rsidRPr="0080297A">
        <w:rPr>
          <w:rFonts w:ascii="Arial" w:hAnsi="Arial" w:cs="Arial"/>
          <w:color w:val="000000"/>
        </w:rPr>
        <w:t xml:space="preserve"> sites use the comprehensive CRRIRF which allow them to determi</w:t>
      </w:r>
      <w:r w:rsidR="00D614FE">
        <w:rPr>
          <w:rFonts w:ascii="Arial" w:hAnsi="Arial" w:cs="Arial"/>
          <w:color w:val="000000"/>
        </w:rPr>
        <w:t xml:space="preserve">ne their resupply quantities, health </w:t>
      </w:r>
      <w:r w:rsidR="00CC6D3E">
        <w:rPr>
          <w:rFonts w:ascii="Arial" w:hAnsi="Arial" w:cs="Arial"/>
          <w:color w:val="000000"/>
        </w:rPr>
        <w:t>faciliti</w:t>
      </w:r>
      <w:r w:rsidR="00CC6D3E" w:rsidRPr="0080297A">
        <w:rPr>
          <w:rFonts w:ascii="Arial" w:hAnsi="Arial" w:cs="Arial"/>
          <w:color w:val="000000"/>
        </w:rPr>
        <w:t>es providing</w:t>
      </w:r>
      <w:r w:rsidRPr="0080297A">
        <w:rPr>
          <w:rFonts w:ascii="Arial" w:hAnsi="Arial" w:cs="Arial"/>
          <w:color w:val="000000"/>
        </w:rPr>
        <w:t xml:space="preserve"> </w:t>
      </w:r>
      <w:r w:rsidR="00CC6D3E">
        <w:rPr>
          <w:rFonts w:ascii="Arial" w:hAnsi="Arial" w:cs="Arial"/>
          <w:color w:val="000000"/>
        </w:rPr>
        <w:t>prevention of mother to child transmission of HIV (</w:t>
      </w:r>
      <w:r w:rsidRPr="0080297A">
        <w:rPr>
          <w:rFonts w:ascii="Arial" w:hAnsi="Arial" w:cs="Arial"/>
          <w:color w:val="000000"/>
        </w:rPr>
        <w:t>PMTCT</w:t>
      </w:r>
      <w:r w:rsidR="00CC6D3E">
        <w:rPr>
          <w:rFonts w:ascii="Arial" w:hAnsi="Arial" w:cs="Arial"/>
          <w:color w:val="000000"/>
        </w:rPr>
        <w:t>)</w:t>
      </w:r>
      <w:r w:rsidRPr="0080297A">
        <w:rPr>
          <w:rFonts w:ascii="Arial" w:hAnsi="Arial" w:cs="Arial"/>
          <w:color w:val="000000"/>
        </w:rPr>
        <w:t xml:space="preserve"> and </w:t>
      </w:r>
      <w:r w:rsidR="00CC6D3E">
        <w:rPr>
          <w:rFonts w:ascii="Arial" w:hAnsi="Arial" w:cs="Arial"/>
          <w:color w:val="000000"/>
        </w:rPr>
        <w:t>HIV testing and counselling (HTC)</w:t>
      </w:r>
      <w:r w:rsidRPr="0080297A">
        <w:rPr>
          <w:rFonts w:ascii="Arial" w:hAnsi="Arial" w:cs="Arial"/>
          <w:color w:val="000000"/>
        </w:rPr>
        <w:t xml:space="preserve"> services </w:t>
      </w:r>
      <w:r w:rsidR="00CC6D3E">
        <w:rPr>
          <w:rFonts w:ascii="Arial" w:hAnsi="Arial" w:cs="Arial"/>
          <w:color w:val="000000"/>
        </w:rPr>
        <w:t xml:space="preserve">only </w:t>
      </w:r>
      <w:r w:rsidRPr="0080297A">
        <w:rPr>
          <w:rFonts w:ascii="Arial" w:hAnsi="Arial" w:cs="Arial"/>
          <w:color w:val="000000"/>
        </w:rPr>
        <w:t xml:space="preserve">use a simplified CRRIRF designed in July 2013 (the form was designed to address the issue of poor </w:t>
      </w:r>
      <w:r w:rsidRPr="0080297A">
        <w:rPr>
          <w:rFonts w:ascii="Arial" w:hAnsi="Arial" w:cs="Arial"/>
          <w:color w:val="000000"/>
        </w:rPr>
        <w:lastRenderedPageBreak/>
        <w:t>quality associated with the comprehensive form as staff at these HFs usually have lower educational qualification). Resup</w:t>
      </w:r>
      <w:r w:rsidR="00CC6D3E">
        <w:rPr>
          <w:rFonts w:ascii="Arial" w:hAnsi="Arial" w:cs="Arial"/>
          <w:color w:val="000000"/>
        </w:rPr>
        <w:t>ply quantities for PMTCT and HTC</w:t>
      </w:r>
      <w:r w:rsidRPr="0080297A">
        <w:rPr>
          <w:rFonts w:ascii="Arial" w:hAnsi="Arial" w:cs="Arial"/>
          <w:color w:val="000000"/>
        </w:rPr>
        <w:t xml:space="preserve"> sites are determined by the staff working at the central level. Itiola </w:t>
      </w:r>
      <w:r w:rsidRPr="0080297A">
        <w:rPr>
          <w:rFonts w:ascii="Arial" w:hAnsi="Arial" w:cs="Arial"/>
          <w:i/>
          <w:color w:val="000000"/>
        </w:rPr>
        <w:t>et al</w:t>
      </w:r>
      <w:r w:rsidRPr="0080297A">
        <w:rPr>
          <w:rFonts w:ascii="Arial" w:hAnsi="Arial" w:cs="Arial"/>
          <w:color w:val="000000"/>
        </w:rPr>
        <w:t>. (2015) reported that the simplified CRRIRF improved the quality as well as reporting rate in Nigeria</w:t>
      </w:r>
      <w:r w:rsidR="003F04E7">
        <w:rPr>
          <w:rStyle w:val="FootnoteReference"/>
          <w:rFonts w:ascii="Arial" w:hAnsi="Arial" w:cs="Arial"/>
          <w:color w:val="000000"/>
        </w:rPr>
        <w:footnoteReference w:id="5"/>
      </w:r>
      <w:r w:rsidRPr="0080297A">
        <w:rPr>
          <w:rFonts w:ascii="Arial" w:hAnsi="Arial" w:cs="Arial"/>
          <w:color w:val="000000"/>
        </w:rPr>
        <w:t>.</w:t>
      </w:r>
    </w:p>
    <w:sectPr w:rsidR="00D07543" w:rsidRPr="008029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BD5DB" w14:textId="77777777" w:rsidR="00222DE2" w:rsidRDefault="00222DE2" w:rsidP="0030478E">
      <w:pPr>
        <w:spacing w:after="0" w:line="240" w:lineRule="auto"/>
      </w:pPr>
      <w:r>
        <w:separator/>
      </w:r>
    </w:p>
  </w:endnote>
  <w:endnote w:type="continuationSeparator" w:id="0">
    <w:p w14:paraId="090C25F9" w14:textId="77777777" w:rsidR="00222DE2" w:rsidRDefault="00222DE2" w:rsidP="0030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662D" w14:textId="77777777" w:rsidR="0030478E" w:rsidRDefault="0030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2AC6" w14:textId="77777777" w:rsidR="00222DE2" w:rsidRDefault="00222DE2" w:rsidP="0030478E">
      <w:pPr>
        <w:spacing w:after="0" w:line="240" w:lineRule="auto"/>
      </w:pPr>
      <w:r>
        <w:separator/>
      </w:r>
    </w:p>
  </w:footnote>
  <w:footnote w:type="continuationSeparator" w:id="0">
    <w:p w14:paraId="4BF8DC58" w14:textId="77777777" w:rsidR="00222DE2" w:rsidRDefault="00222DE2" w:rsidP="0030478E">
      <w:pPr>
        <w:spacing w:after="0" w:line="240" w:lineRule="auto"/>
      </w:pPr>
      <w:r>
        <w:continuationSeparator/>
      </w:r>
    </w:p>
  </w:footnote>
  <w:footnote w:id="1">
    <w:p w14:paraId="44631368" w14:textId="77777777" w:rsidR="0030478E" w:rsidRPr="00B20349" w:rsidRDefault="0030478E">
      <w:pPr>
        <w:pStyle w:val="FootnoteText"/>
        <w:rPr>
          <w:rFonts w:ascii="Arial" w:hAnsi="Arial" w:cs="Arial"/>
          <w:sz w:val="16"/>
          <w:szCs w:val="16"/>
        </w:rPr>
      </w:pPr>
      <w:r>
        <w:rPr>
          <w:rStyle w:val="FootnoteReference"/>
        </w:rPr>
        <w:footnoteRef/>
      </w:r>
      <w:proofErr w:type="spellStart"/>
      <w:r w:rsidR="003F04E7" w:rsidRPr="00B20349">
        <w:rPr>
          <w:rFonts w:ascii="Arial" w:hAnsi="Arial" w:cs="Arial"/>
          <w:sz w:val="16"/>
          <w:szCs w:val="16"/>
        </w:rPr>
        <w:t>Ibegbunam</w:t>
      </w:r>
      <w:proofErr w:type="spellEnd"/>
      <w:r w:rsidR="003F04E7" w:rsidRPr="00B20349">
        <w:rPr>
          <w:rFonts w:ascii="Arial" w:hAnsi="Arial" w:cs="Arial"/>
          <w:sz w:val="16"/>
          <w:szCs w:val="16"/>
        </w:rPr>
        <w:t xml:space="preserve"> I, McGill D. Health Commodities Management System: Priorities and Challenges. Journal of Humanitarian Logistics and Supply Chain Management. 2012; 2(2):161-182</w:t>
      </w:r>
    </w:p>
  </w:footnote>
  <w:footnote w:id="2">
    <w:p w14:paraId="27EC6635" w14:textId="77777777" w:rsidR="0030478E" w:rsidRPr="00B20349" w:rsidRDefault="0030478E">
      <w:pPr>
        <w:pStyle w:val="FootnoteText"/>
        <w:rPr>
          <w:rFonts w:ascii="Arial" w:hAnsi="Arial" w:cs="Arial"/>
          <w:sz w:val="16"/>
          <w:szCs w:val="16"/>
        </w:rPr>
      </w:pPr>
      <w:r w:rsidRPr="00B20349">
        <w:rPr>
          <w:rStyle w:val="FootnoteReference"/>
          <w:rFonts w:ascii="Arial" w:hAnsi="Arial" w:cs="Arial"/>
          <w:sz w:val="16"/>
          <w:szCs w:val="16"/>
        </w:rPr>
        <w:footnoteRef/>
      </w:r>
      <w:r w:rsidRPr="00B20349">
        <w:rPr>
          <w:rFonts w:ascii="Arial" w:hAnsi="Arial" w:cs="Arial"/>
          <w:sz w:val="16"/>
          <w:szCs w:val="16"/>
        </w:rPr>
        <w:t xml:space="preserve"> </w:t>
      </w:r>
      <w:r w:rsidR="003F04E7" w:rsidRPr="00B20349">
        <w:rPr>
          <w:rFonts w:ascii="Arial" w:hAnsi="Arial" w:cs="Arial"/>
          <w:sz w:val="16"/>
          <w:szCs w:val="16"/>
        </w:rPr>
        <w:t xml:space="preserve">Itiola A, Obi C, Raji J, </w:t>
      </w:r>
      <w:proofErr w:type="spellStart"/>
      <w:r w:rsidR="003F04E7" w:rsidRPr="00B20349">
        <w:rPr>
          <w:rFonts w:ascii="Arial" w:hAnsi="Arial" w:cs="Arial"/>
          <w:sz w:val="16"/>
          <w:szCs w:val="16"/>
        </w:rPr>
        <w:t>Ibeme</w:t>
      </w:r>
      <w:proofErr w:type="spellEnd"/>
      <w:r w:rsidR="003F04E7" w:rsidRPr="00B20349">
        <w:rPr>
          <w:rFonts w:ascii="Arial" w:hAnsi="Arial" w:cs="Arial"/>
          <w:sz w:val="16"/>
          <w:szCs w:val="16"/>
        </w:rPr>
        <w:t xml:space="preserve"> I, </w:t>
      </w:r>
      <w:proofErr w:type="spellStart"/>
      <w:r w:rsidR="003F04E7" w:rsidRPr="00B20349">
        <w:rPr>
          <w:rFonts w:ascii="Arial" w:hAnsi="Arial" w:cs="Arial"/>
          <w:sz w:val="16"/>
          <w:szCs w:val="16"/>
        </w:rPr>
        <w:t>Ibegbunam</w:t>
      </w:r>
      <w:proofErr w:type="spellEnd"/>
      <w:r w:rsidR="003F04E7" w:rsidRPr="00B20349">
        <w:rPr>
          <w:rFonts w:ascii="Arial" w:hAnsi="Arial" w:cs="Arial"/>
          <w:sz w:val="16"/>
          <w:szCs w:val="16"/>
        </w:rPr>
        <w:t xml:space="preserve"> I, </w:t>
      </w:r>
      <w:proofErr w:type="spellStart"/>
      <w:r w:rsidR="003F04E7" w:rsidRPr="00B20349">
        <w:rPr>
          <w:rFonts w:ascii="Arial" w:hAnsi="Arial" w:cs="Arial"/>
          <w:sz w:val="16"/>
          <w:szCs w:val="16"/>
        </w:rPr>
        <w:t>Aguora</w:t>
      </w:r>
      <w:proofErr w:type="spellEnd"/>
      <w:r w:rsidR="003F04E7" w:rsidRPr="00B20349">
        <w:rPr>
          <w:rFonts w:ascii="Arial" w:hAnsi="Arial" w:cs="Arial"/>
          <w:sz w:val="16"/>
          <w:szCs w:val="16"/>
        </w:rPr>
        <w:t xml:space="preserve"> S, </w:t>
      </w:r>
      <w:proofErr w:type="spellStart"/>
      <w:r w:rsidR="003F04E7" w:rsidRPr="00B20349">
        <w:rPr>
          <w:rFonts w:ascii="Arial" w:hAnsi="Arial" w:cs="Arial"/>
          <w:sz w:val="16"/>
          <w:szCs w:val="16"/>
        </w:rPr>
        <w:t>Olalandu</w:t>
      </w:r>
      <w:proofErr w:type="spellEnd"/>
      <w:r w:rsidR="003F04E7" w:rsidRPr="00B20349">
        <w:rPr>
          <w:rFonts w:ascii="Arial" w:hAnsi="Arial" w:cs="Arial"/>
          <w:sz w:val="16"/>
          <w:szCs w:val="16"/>
        </w:rPr>
        <w:t xml:space="preserve"> W. Government Partnership and Private Sector Engagement: Drivers for optimal performance of Nigeria HIV/AIDS Supply Chain System. 2014. (accepted for oral presentation at 7th Global Health Supply Chain Summit held in Nov 2014 in Copenhagen Denmark)</w:t>
      </w:r>
    </w:p>
  </w:footnote>
  <w:footnote w:id="3">
    <w:p w14:paraId="3319C889" w14:textId="77777777" w:rsidR="003F04E7" w:rsidRPr="00B20349" w:rsidRDefault="003F04E7">
      <w:pPr>
        <w:pStyle w:val="FootnoteText"/>
        <w:rPr>
          <w:rFonts w:ascii="Arial" w:hAnsi="Arial" w:cs="Arial"/>
          <w:sz w:val="16"/>
          <w:szCs w:val="16"/>
        </w:rPr>
      </w:pPr>
      <w:r w:rsidRPr="00B20349">
        <w:rPr>
          <w:rStyle w:val="FootnoteReference"/>
          <w:rFonts w:ascii="Arial" w:hAnsi="Arial" w:cs="Arial"/>
          <w:sz w:val="16"/>
          <w:szCs w:val="16"/>
        </w:rPr>
        <w:footnoteRef/>
      </w:r>
      <w:r w:rsidRPr="00B20349">
        <w:rPr>
          <w:rFonts w:ascii="Arial" w:hAnsi="Arial" w:cs="Arial"/>
          <w:sz w:val="16"/>
          <w:szCs w:val="16"/>
        </w:rPr>
        <w:t xml:space="preserve"> Federal Ministry of Health</w:t>
      </w:r>
      <w:r w:rsidR="00D614FE" w:rsidRPr="00B20349">
        <w:rPr>
          <w:rFonts w:ascii="Arial" w:hAnsi="Arial" w:cs="Arial"/>
          <w:sz w:val="16"/>
          <w:szCs w:val="16"/>
        </w:rPr>
        <w:t>.</w:t>
      </w:r>
      <w:r w:rsidRPr="00B20349">
        <w:rPr>
          <w:rFonts w:ascii="Arial" w:hAnsi="Arial" w:cs="Arial"/>
          <w:sz w:val="16"/>
          <w:szCs w:val="16"/>
        </w:rPr>
        <w:t xml:space="preserve"> Logistics management of HIV/AIDS commodities, Standard Operating Procedures Manual for the Management of HIV/AIDS Commodities, Antiretroviral Drugs, OI Drugs, Laboratory Reagents and Supplies. 2011</w:t>
      </w:r>
    </w:p>
  </w:footnote>
  <w:footnote w:id="4">
    <w:p w14:paraId="7F2EFBF8" w14:textId="77777777" w:rsidR="003F04E7" w:rsidRPr="00B20349" w:rsidRDefault="003F04E7">
      <w:pPr>
        <w:pStyle w:val="FootnoteText"/>
        <w:rPr>
          <w:rFonts w:ascii="Arial" w:hAnsi="Arial" w:cs="Arial"/>
          <w:sz w:val="16"/>
          <w:szCs w:val="16"/>
        </w:rPr>
      </w:pPr>
      <w:r w:rsidRPr="00B20349">
        <w:rPr>
          <w:rStyle w:val="FootnoteReference"/>
          <w:rFonts w:ascii="Arial" w:hAnsi="Arial" w:cs="Arial"/>
          <w:sz w:val="16"/>
          <w:szCs w:val="16"/>
        </w:rPr>
        <w:footnoteRef/>
      </w:r>
      <w:r w:rsidRPr="00B20349">
        <w:rPr>
          <w:rFonts w:ascii="Arial" w:hAnsi="Arial" w:cs="Arial"/>
          <w:sz w:val="16"/>
          <w:szCs w:val="16"/>
        </w:rPr>
        <w:t xml:space="preserve"> </w:t>
      </w:r>
      <w:r w:rsidR="00D614FE" w:rsidRPr="00B20349">
        <w:rPr>
          <w:rFonts w:ascii="Arial" w:hAnsi="Arial" w:cs="Arial"/>
          <w:sz w:val="16"/>
          <w:szCs w:val="16"/>
        </w:rPr>
        <w:t>USAID | DELIVER PROJECT</w:t>
      </w:r>
      <w:r w:rsidRPr="00B20349">
        <w:rPr>
          <w:rFonts w:ascii="Arial" w:hAnsi="Arial" w:cs="Arial"/>
          <w:sz w:val="16"/>
          <w:szCs w:val="16"/>
        </w:rPr>
        <w:t>. The Logistics Handbook: A Practical Guide for the Supply Chain Management of Health Commodities. Arlington, Va.: USAID | DELIVER PROJECT, Task Order 1</w:t>
      </w:r>
      <w:r w:rsidR="00D614FE" w:rsidRPr="00B20349">
        <w:rPr>
          <w:rFonts w:ascii="Arial" w:hAnsi="Arial" w:cs="Arial"/>
          <w:sz w:val="16"/>
          <w:szCs w:val="16"/>
        </w:rPr>
        <w:t>. 2011.</w:t>
      </w:r>
    </w:p>
    <w:p w14:paraId="48854EE1" w14:textId="77777777" w:rsidR="00D614FE" w:rsidRPr="00B20349" w:rsidRDefault="00D614FE">
      <w:pPr>
        <w:pStyle w:val="FootnoteText"/>
        <w:rPr>
          <w:rFonts w:ascii="Arial" w:hAnsi="Arial" w:cs="Arial"/>
          <w:sz w:val="16"/>
          <w:szCs w:val="16"/>
        </w:rPr>
      </w:pPr>
    </w:p>
  </w:footnote>
  <w:footnote w:id="5">
    <w:p w14:paraId="3D2FFC42" w14:textId="77777777" w:rsidR="003F04E7" w:rsidRPr="00B20349" w:rsidRDefault="003F04E7">
      <w:pPr>
        <w:pStyle w:val="FootnoteText"/>
        <w:rPr>
          <w:rFonts w:ascii="Arial" w:hAnsi="Arial" w:cs="Arial"/>
          <w:sz w:val="16"/>
          <w:szCs w:val="16"/>
        </w:rPr>
      </w:pPr>
      <w:r>
        <w:rPr>
          <w:rStyle w:val="FootnoteReference"/>
        </w:rPr>
        <w:footnoteRef/>
      </w:r>
      <w:r>
        <w:t xml:space="preserve"> </w:t>
      </w:r>
      <w:r w:rsidR="00D614FE" w:rsidRPr="00B20349">
        <w:rPr>
          <w:rFonts w:ascii="Arial" w:hAnsi="Arial" w:cs="Arial"/>
          <w:sz w:val="16"/>
          <w:szCs w:val="16"/>
        </w:rPr>
        <w:t xml:space="preserve">Itiola, A., Mohammed, A., Attah, M., Stephen, A., Haruna, J., </w:t>
      </w:r>
      <w:proofErr w:type="spellStart"/>
      <w:r w:rsidR="00D614FE" w:rsidRPr="00B20349">
        <w:rPr>
          <w:rFonts w:ascii="Arial" w:hAnsi="Arial" w:cs="Arial"/>
          <w:sz w:val="16"/>
          <w:szCs w:val="16"/>
        </w:rPr>
        <w:t>Iwheye</w:t>
      </w:r>
      <w:proofErr w:type="spellEnd"/>
      <w:r w:rsidR="00D614FE" w:rsidRPr="00B20349">
        <w:rPr>
          <w:rFonts w:ascii="Arial" w:hAnsi="Arial" w:cs="Arial"/>
          <w:sz w:val="16"/>
          <w:szCs w:val="16"/>
        </w:rPr>
        <w:t xml:space="preserve">-Adie, B., Obi, C., Raji, J., </w:t>
      </w:r>
      <w:proofErr w:type="spellStart"/>
      <w:r w:rsidR="00D614FE" w:rsidRPr="00B20349">
        <w:rPr>
          <w:rFonts w:ascii="Arial" w:hAnsi="Arial" w:cs="Arial"/>
          <w:sz w:val="16"/>
          <w:szCs w:val="16"/>
        </w:rPr>
        <w:t>Ibeme</w:t>
      </w:r>
      <w:proofErr w:type="spellEnd"/>
      <w:r w:rsidR="00D614FE" w:rsidRPr="00B20349">
        <w:rPr>
          <w:rFonts w:ascii="Arial" w:hAnsi="Arial" w:cs="Arial"/>
          <w:sz w:val="16"/>
          <w:szCs w:val="16"/>
        </w:rPr>
        <w:t xml:space="preserve">, A., </w:t>
      </w:r>
      <w:proofErr w:type="spellStart"/>
      <w:r w:rsidR="00D614FE" w:rsidRPr="00B20349">
        <w:rPr>
          <w:rFonts w:ascii="Arial" w:hAnsi="Arial" w:cs="Arial"/>
          <w:sz w:val="16"/>
          <w:szCs w:val="16"/>
        </w:rPr>
        <w:t>Ibegbunam</w:t>
      </w:r>
      <w:proofErr w:type="spellEnd"/>
      <w:r w:rsidR="00D614FE" w:rsidRPr="00B20349">
        <w:rPr>
          <w:rFonts w:ascii="Arial" w:hAnsi="Arial" w:cs="Arial"/>
          <w:sz w:val="16"/>
          <w:szCs w:val="16"/>
        </w:rPr>
        <w:t xml:space="preserve">, A., </w:t>
      </w:r>
      <w:proofErr w:type="spellStart"/>
      <w:r w:rsidR="00D614FE" w:rsidRPr="00B20349">
        <w:rPr>
          <w:rFonts w:ascii="Arial" w:hAnsi="Arial" w:cs="Arial"/>
          <w:sz w:val="16"/>
          <w:szCs w:val="16"/>
        </w:rPr>
        <w:t>Aguora</w:t>
      </w:r>
      <w:proofErr w:type="spellEnd"/>
      <w:r w:rsidR="00D614FE" w:rsidRPr="00B20349">
        <w:rPr>
          <w:rFonts w:ascii="Arial" w:hAnsi="Arial" w:cs="Arial"/>
          <w:sz w:val="16"/>
          <w:szCs w:val="16"/>
        </w:rPr>
        <w:t xml:space="preserve">, S., </w:t>
      </w:r>
      <w:proofErr w:type="spellStart"/>
      <w:r w:rsidR="00D614FE" w:rsidRPr="00B20349">
        <w:rPr>
          <w:rFonts w:ascii="Arial" w:hAnsi="Arial" w:cs="Arial"/>
          <w:sz w:val="16"/>
          <w:szCs w:val="16"/>
        </w:rPr>
        <w:t>Yekini</w:t>
      </w:r>
      <w:proofErr w:type="spellEnd"/>
      <w:r w:rsidR="00D614FE" w:rsidRPr="00B20349">
        <w:rPr>
          <w:rFonts w:ascii="Arial" w:hAnsi="Arial" w:cs="Arial"/>
          <w:sz w:val="16"/>
          <w:szCs w:val="16"/>
        </w:rPr>
        <w:t xml:space="preserve">, O., Agabus, J., </w:t>
      </w:r>
      <w:proofErr w:type="spellStart"/>
      <w:r w:rsidR="00D614FE" w:rsidRPr="00B20349">
        <w:rPr>
          <w:rFonts w:ascii="Arial" w:hAnsi="Arial" w:cs="Arial"/>
          <w:sz w:val="16"/>
          <w:szCs w:val="16"/>
        </w:rPr>
        <w:t>Echeta</w:t>
      </w:r>
      <w:proofErr w:type="spellEnd"/>
      <w:r w:rsidR="00D614FE" w:rsidRPr="00B20349">
        <w:rPr>
          <w:rFonts w:ascii="Arial" w:hAnsi="Arial" w:cs="Arial"/>
          <w:sz w:val="16"/>
          <w:szCs w:val="16"/>
        </w:rPr>
        <w:t xml:space="preserve">, T. and </w:t>
      </w:r>
      <w:proofErr w:type="spellStart"/>
      <w:r w:rsidR="00D614FE" w:rsidRPr="00B20349">
        <w:rPr>
          <w:rFonts w:ascii="Arial" w:hAnsi="Arial" w:cs="Arial"/>
          <w:sz w:val="16"/>
          <w:szCs w:val="16"/>
        </w:rPr>
        <w:t>Otohabru</w:t>
      </w:r>
      <w:proofErr w:type="spellEnd"/>
      <w:r w:rsidR="00D614FE" w:rsidRPr="00B20349">
        <w:rPr>
          <w:rFonts w:ascii="Arial" w:hAnsi="Arial" w:cs="Arial"/>
          <w:sz w:val="16"/>
          <w:szCs w:val="16"/>
        </w:rPr>
        <w:t>, B. Simplification of logistics tools and mixed report collection models: Agents of HIV/AIDS commodity security in the era of rapid program scale up in Nigeria. 2015. (accepted for oral presentation at 8th Global Health Supply Chain Summit held in Nov 2015 in Dakar Senegal)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97A"/>
    <w:rsid w:val="00113FD9"/>
    <w:rsid w:val="00145764"/>
    <w:rsid w:val="001C44C3"/>
    <w:rsid w:val="00222DE2"/>
    <w:rsid w:val="00262D82"/>
    <w:rsid w:val="002E3ED5"/>
    <w:rsid w:val="0030478E"/>
    <w:rsid w:val="0032123C"/>
    <w:rsid w:val="003A2F0C"/>
    <w:rsid w:val="003F04E7"/>
    <w:rsid w:val="004D492F"/>
    <w:rsid w:val="004F5A9F"/>
    <w:rsid w:val="00503D0D"/>
    <w:rsid w:val="0080297A"/>
    <w:rsid w:val="008B78EE"/>
    <w:rsid w:val="009B4C7C"/>
    <w:rsid w:val="00AA59BC"/>
    <w:rsid w:val="00AC675C"/>
    <w:rsid w:val="00B20349"/>
    <w:rsid w:val="00CC6D3E"/>
    <w:rsid w:val="00D07543"/>
    <w:rsid w:val="00D21A8A"/>
    <w:rsid w:val="00D614FE"/>
    <w:rsid w:val="00D87078"/>
    <w:rsid w:val="00D94BF5"/>
    <w:rsid w:val="00E142D2"/>
    <w:rsid w:val="00EB6ED5"/>
    <w:rsid w:val="00F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D987"/>
  <w15:docId w15:val="{FBB8B20A-6CBA-40C4-9734-4878DFDD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9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8E"/>
    <w:rPr>
      <w:rFonts w:ascii="Calibri" w:eastAsia="Times New Roman" w:hAnsi="Calibri" w:cs="Times New Roman"/>
    </w:rPr>
  </w:style>
  <w:style w:type="paragraph" w:styleId="Footer">
    <w:name w:val="footer"/>
    <w:basedOn w:val="Normal"/>
    <w:link w:val="FooterChar"/>
    <w:uiPriority w:val="99"/>
    <w:unhideWhenUsed/>
    <w:rsid w:val="0030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8E"/>
    <w:rPr>
      <w:rFonts w:ascii="Calibri" w:eastAsia="Times New Roman" w:hAnsi="Calibri" w:cs="Times New Roman"/>
    </w:rPr>
  </w:style>
  <w:style w:type="paragraph" w:styleId="FootnoteText">
    <w:name w:val="footnote text"/>
    <w:basedOn w:val="Normal"/>
    <w:link w:val="FootnoteTextChar"/>
    <w:uiPriority w:val="99"/>
    <w:semiHidden/>
    <w:unhideWhenUsed/>
    <w:rsid w:val="00304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78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04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2CF9-80E9-4106-B6DE-D274BAEF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aitiola</dc:creator>
  <cp:lastModifiedBy>Ademola Itiola</cp:lastModifiedBy>
  <cp:revision>3</cp:revision>
  <dcterms:created xsi:type="dcterms:W3CDTF">2018-01-06T18:54:00Z</dcterms:created>
  <dcterms:modified xsi:type="dcterms:W3CDTF">2018-07-10T15:25:00Z</dcterms:modified>
</cp:coreProperties>
</file>