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E3" w:rsidRPr="00AF7592" w:rsidRDefault="001109E3" w:rsidP="001109E3">
      <w:pPr>
        <w:rPr>
          <w:rFonts w:ascii="Times New Roman" w:hAnsi="Times New Roman" w:cs="Times New Roman"/>
          <w:b/>
          <w:sz w:val="20"/>
          <w:szCs w:val="20"/>
        </w:rPr>
      </w:pPr>
      <w:r w:rsidRPr="00AF7592">
        <w:rPr>
          <w:rFonts w:ascii="Times New Roman" w:hAnsi="Times New Roman" w:cs="Times New Roman"/>
          <w:b/>
          <w:sz w:val="20"/>
          <w:szCs w:val="20"/>
        </w:rPr>
        <w:t xml:space="preserve">Additional file </w:t>
      </w:r>
      <w:r w:rsidR="00E1270F">
        <w:rPr>
          <w:rFonts w:ascii="Times New Roman" w:hAnsi="Times New Roman" w:cs="Times New Roman"/>
          <w:b/>
          <w:sz w:val="20"/>
          <w:szCs w:val="20"/>
        </w:rPr>
        <w:t>3</w:t>
      </w:r>
      <w:bookmarkStart w:id="0" w:name="_GoBack"/>
      <w:bookmarkEnd w:id="0"/>
      <w:r w:rsidRPr="00AF7592">
        <w:rPr>
          <w:rFonts w:ascii="Times New Roman" w:hAnsi="Times New Roman" w:cs="Times New Roman"/>
          <w:b/>
          <w:sz w:val="20"/>
          <w:szCs w:val="20"/>
        </w:rPr>
        <w:t>. Section Mathematics/formula</w:t>
      </w:r>
    </w:p>
    <w:p w:rsidR="001109E3" w:rsidRPr="00AF7592" w:rsidRDefault="001109E3" w:rsidP="001109E3">
      <w:pPr>
        <w:jc w:val="both"/>
        <w:rPr>
          <w:rFonts w:ascii="Times New Roman" w:hAnsi="Times New Roman" w:cs="Times New Roman"/>
          <w:sz w:val="20"/>
          <w:szCs w:val="20"/>
        </w:rPr>
      </w:pPr>
      <w:r w:rsidRPr="00AF7592">
        <w:rPr>
          <w:rFonts w:ascii="Times New Roman" w:hAnsi="Times New Roman" w:cs="Times New Roman"/>
          <w:b/>
          <w:sz w:val="20"/>
          <w:szCs w:val="20"/>
        </w:rPr>
        <w:t xml:space="preserve">Multilayer Feed-forward Neural Networks model: </w:t>
      </w:r>
      <w:r w:rsidRPr="00AF7592">
        <w:rPr>
          <w:rFonts w:ascii="Times New Roman" w:hAnsi="Times New Roman" w:cs="Times New Roman"/>
          <w:sz w:val="20"/>
          <w:szCs w:val="20"/>
        </w:rPr>
        <w:t xml:space="preserve">Following the neural network in Additional file 2, the inputs into the </w:t>
      </w:r>
      <w:r w:rsidRPr="00AF7592">
        <w:rPr>
          <w:rFonts w:ascii="Times New Roman" w:hAnsi="Times New Roman" w:cs="Times New Roman"/>
          <w:i/>
          <w:sz w:val="20"/>
          <w:szCs w:val="20"/>
        </w:rPr>
        <w:t>j</w:t>
      </w:r>
      <w:r w:rsidRPr="00AF759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AF7592">
        <w:rPr>
          <w:rFonts w:ascii="Times New Roman" w:hAnsi="Times New Roman" w:cs="Times New Roman"/>
          <w:sz w:val="20"/>
          <w:szCs w:val="20"/>
        </w:rPr>
        <w:t>th</w:t>
      </w:r>
      <w:proofErr w:type="spellEnd"/>
      <w:r w:rsidRPr="00AF7592">
        <w:rPr>
          <w:rFonts w:ascii="Times New Roman" w:hAnsi="Times New Roman" w:cs="Times New Roman"/>
          <w:sz w:val="20"/>
          <w:szCs w:val="20"/>
        </w:rPr>
        <w:t xml:space="preserve"> hidden neuron are linearly combined to give</w:t>
      </w:r>
    </w:p>
    <w:p w:rsidR="001109E3" w:rsidRPr="00AF7592" w:rsidRDefault="00E1270F" w:rsidP="001109E3">
      <w:pPr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θ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j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j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+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4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i,j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sub>
              </m:sSub>
            </m:e>
          </m:nary>
        </m:oMath>
      </m:oMathPara>
    </w:p>
    <w:p w:rsidR="001109E3" w:rsidRPr="00AF7592" w:rsidRDefault="001109E3" w:rsidP="001109E3">
      <w:pPr>
        <w:jc w:val="both"/>
        <w:rPr>
          <w:rFonts w:ascii="Times New Roman" w:hAnsi="Times New Roman" w:cs="Times New Roman"/>
          <w:sz w:val="20"/>
          <w:szCs w:val="20"/>
        </w:rPr>
      </w:pPr>
      <w:r w:rsidRPr="00AF7592">
        <w:rPr>
          <w:rFonts w:ascii="Times New Roman" w:hAnsi="Times New Roman" w:cs="Times New Roman"/>
          <w:sz w:val="20"/>
          <w:szCs w:val="20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β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j</m:t>
            </m:r>
          </m:sub>
        </m:sSub>
      </m:oMath>
      <w:r w:rsidRPr="00AF7592">
        <w:rPr>
          <w:rFonts w:ascii="Times New Roman" w:hAnsi="Times New Roman" w:cs="Times New Roman"/>
          <w:sz w:val="20"/>
          <w:szCs w:val="20"/>
        </w:rPr>
        <w:t xml:space="preserve"> and the “weights”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i,j</m:t>
            </m:r>
          </m:sub>
        </m:sSub>
      </m:oMath>
      <w:r w:rsidRPr="00AF7592">
        <w:rPr>
          <w:rFonts w:ascii="Times New Roman" w:hAnsi="Times New Roman" w:cs="Times New Roman"/>
          <w:sz w:val="20"/>
          <w:szCs w:val="20"/>
        </w:rPr>
        <w:t xml:space="preserve"> are learned from the data and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Pr="00AF7592">
        <w:rPr>
          <w:rFonts w:ascii="Times New Roman" w:hAnsi="Times New Roman" w:cs="Times New Roman"/>
          <w:sz w:val="20"/>
          <w:szCs w:val="20"/>
        </w:rPr>
        <w:t xml:space="preserve"> is the vector of exogenous variables (i.e. the regressors). In the hidden layer, the result is transformed using a non-linear function, such as a sigmoid/logistic function</w:t>
      </w:r>
    </w:p>
    <w:p w:rsidR="001109E3" w:rsidRPr="00AF7592" w:rsidRDefault="001109E3" w:rsidP="001109E3">
      <w:pPr>
        <w:jc w:val="center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θ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 xml:space="preserve">1+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-θ</m:t>
                </m:r>
              </m:sup>
            </m:sSup>
          </m:den>
        </m:f>
      </m:oMath>
      <w:r w:rsidRPr="00AF7592">
        <w:rPr>
          <w:rFonts w:ascii="Times New Roman" w:hAnsi="Times New Roman" w:cs="Times New Roman"/>
          <w:sz w:val="20"/>
          <w:szCs w:val="20"/>
        </w:rPr>
        <w:t xml:space="preserve"> ,</w:t>
      </w:r>
    </w:p>
    <w:p w:rsidR="001109E3" w:rsidRPr="00AF7592" w:rsidRDefault="001109E3" w:rsidP="001109E3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F7592">
        <w:rPr>
          <w:rFonts w:ascii="Times New Roman" w:hAnsi="Times New Roman" w:cs="Times New Roman"/>
          <w:sz w:val="20"/>
          <w:szCs w:val="20"/>
        </w:rPr>
        <w:t>to</w:t>
      </w:r>
      <w:proofErr w:type="gramEnd"/>
      <w:r w:rsidRPr="00AF7592">
        <w:rPr>
          <w:rFonts w:ascii="Times New Roman" w:hAnsi="Times New Roman" w:cs="Times New Roman"/>
          <w:sz w:val="20"/>
          <w:szCs w:val="20"/>
        </w:rPr>
        <w:t xml:space="preserve"> give the input for the next layer, in order to reduce the effect of outliers. </w:t>
      </w:r>
    </w:p>
    <w:p w:rsidR="001109E3" w:rsidRPr="00AF7592" w:rsidRDefault="001109E3" w:rsidP="001109E3">
      <w:pPr>
        <w:jc w:val="both"/>
        <w:rPr>
          <w:rFonts w:ascii="Times New Roman" w:hAnsi="Times New Roman" w:cs="Times New Roman"/>
          <w:sz w:val="20"/>
          <w:szCs w:val="20"/>
        </w:rPr>
      </w:pPr>
      <w:r w:rsidRPr="00AF7592">
        <w:rPr>
          <w:rFonts w:ascii="Times New Roman" w:hAnsi="Times New Roman" w:cs="Times New Roman"/>
          <w:sz w:val="20"/>
          <w:szCs w:val="20"/>
        </w:rPr>
        <w:t xml:space="preserve">When managing time series, lagged values of the time series can be included in the neural network as inputs. In this paper, we implemented a neural network auto-regression (i.e. a neural network that depends on exogenous values and dependent variable lagged values), </w:t>
      </w:r>
      <w:proofErr w:type="gramStart"/>
      <w:r w:rsidRPr="00AF7592">
        <w:rPr>
          <w:rFonts w:ascii="Times New Roman" w:hAnsi="Times New Roman" w:cs="Times New Roman"/>
          <w:sz w:val="20"/>
          <w:szCs w:val="20"/>
        </w:rPr>
        <w:t>NNAR(</w:t>
      </w:r>
      <w:proofErr w:type="spellStart"/>
      <w:proofErr w:type="gramEnd"/>
      <w:r w:rsidRPr="00AF7592">
        <w:rPr>
          <w:rFonts w:ascii="Times New Roman" w:hAnsi="Times New Roman" w:cs="Times New Roman"/>
          <w:i/>
          <w:sz w:val="20"/>
          <w:szCs w:val="20"/>
        </w:rPr>
        <w:t>p</w:t>
      </w:r>
      <w:r w:rsidRPr="00AF7592">
        <w:rPr>
          <w:rFonts w:ascii="Times New Roman" w:hAnsi="Times New Roman" w:cs="Times New Roman"/>
          <w:sz w:val="20"/>
          <w:szCs w:val="20"/>
        </w:rPr>
        <w:t>,</w:t>
      </w:r>
      <w:r w:rsidRPr="00AF7592">
        <w:rPr>
          <w:rFonts w:ascii="Times New Roman" w:hAnsi="Times New Roman" w:cs="Times New Roman"/>
          <w:i/>
          <w:sz w:val="20"/>
          <w:szCs w:val="20"/>
        </w:rPr>
        <w:t>k</w:t>
      </w:r>
      <w:proofErr w:type="spellEnd"/>
      <w:r w:rsidRPr="00AF7592">
        <w:rPr>
          <w:rFonts w:ascii="Times New Roman" w:hAnsi="Times New Roman" w:cs="Times New Roman"/>
          <w:sz w:val="20"/>
          <w:szCs w:val="20"/>
        </w:rPr>
        <w:t xml:space="preserve">), where </w:t>
      </w:r>
      <w:r w:rsidRPr="00AF7592">
        <w:rPr>
          <w:rFonts w:ascii="Times New Roman" w:hAnsi="Times New Roman" w:cs="Times New Roman"/>
          <w:i/>
          <w:sz w:val="20"/>
          <w:szCs w:val="20"/>
        </w:rPr>
        <w:t>p</w:t>
      </w:r>
      <w:r w:rsidRPr="00AF7592">
        <w:rPr>
          <w:rFonts w:ascii="Times New Roman" w:hAnsi="Times New Roman" w:cs="Times New Roman"/>
          <w:sz w:val="20"/>
          <w:szCs w:val="20"/>
        </w:rPr>
        <w:t xml:space="preserve"> denotes the lagged inputs and </w:t>
      </w:r>
      <w:r w:rsidRPr="00AF7592">
        <w:rPr>
          <w:rFonts w:ascii="Times New Roman" w:hAnsi="Times New Roman" w:cs="Times New Roman"/>
          <w:i/>
          <w:sz w:val="20"/>
          <w:szCs w:val="20"/>
        </w:rPr>
        <w:t xml:space="preserve">k </w:t>
      </w:r>
      <w:r w:rsidRPr="00AF7592">
        <w:rPr>
          <w:rFonts w:ascii="Times New Roman" w:hAnsi="Times New Roman" w:cs="Times New Roman"/>
          <w:sz w:val="20"/>
          <w:szCs w:val="20"/>
        </w:rPr>
        <w:t xml:space="preserve">is equal to the number of nodes in the hidden layer. The </w:t>
      </w:r>
      <w:proofErr w:type="spellStart"/>
      <w:proofErr w:type="gramStart"/>
      <w:r w:rsidRPr="00AF7592">
        <w:rPr>
          <w:rFonts w:ascii="Droid Sans Mono" w:hAnsi="Droid Sans Mono"/>
          <w:color w:val="333333"/>
          <w:sz w:val="20"/>
          <w:szCs w:val="20"/>
          <w:shd w:val="clear" w:color="auto" w:fill="FFFFFF"/>
        </w:rPr>
        <w:t>nnetar</w:t>
      </w:r>
      <w:proofErr w:type="spellEnd"/>
      <w:r w:rsidRPr="00AF7592">
        <w:rPr>
          <w:rFonts w:ascii="Droid Sans Mono" w:hAnsi="Droid Sans Mono"/>
          <w:color w:val="333333"/>
          <w:sz w:val="20"/>
          <w:szCs w:val="20"/>
          <w:shd w:val="clear" w:color="auto" w:fill="FFFFFF"/>
        </w:rPr>
        <w:t>(</w:t>
      </w:r>
      <w:proofErr w:type="gramEnd"/>
      <w:r w:rsidRPr="00AF7592">
        <w:rPr>
          <w:rFonts w:ascii="Droid Sans Mono" w:hAnsi="Droid Sans Mono"/>
          <w:color w:val="333333"/>
          <w:sz w:val="20"/>
          <w:szCs w:val="20"/>
          <w:shd w:val="clear" w:color="auto" w:fill="FFFFFF"/>
        </w:rPr>
        <w:t xml:space="preserve">) </w:t>
      </w:r>
      <w:r w:rsidRPr="00AF759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function from the package </w:t>
      </w:r>
      <w:r w:rsidRPr="00AF7592">
        <w:rPr>
          <w:rFonts w:ascii="Droid Sans Mono" w:hAnsi="Droid Sans Mono"/>
          <w:color w:val="333333"/>
          <w:sz w:val="20"/>
          <w:szCs w:val="20"/>
          <w:shd w:val="clear" w:color="auto" w:fill="FFFFFF"/>
        </w:rPr>
        <w:t xml:space="preserve">forecast </w:t>
      </w:r>
      <w:r w:rsidRPr="00AF7592">
        <w:rPr>
          <w:rFonts w:ascii="Times New Roman" w:hAnsi="Times New Roman" w:cs="Times New Roman"/>
          <w:sz w:val="20"/>
          <w:szCs w:val="20"/>
        </w:rPr>
        <w:t xml:space="preserve">in R allows to fit a feed-forward neural network, specifying the number of lags and hidden nodes. Since we rely on a single lag of the dependent variable and two nodes in the hidden layer, our predictive model is specified as a </w:t>
      </w:r>
      <w:proofErr w:type="gramStart"/>
      <w:r w:rsidRPr="00AF7592">
        <w:rPr>
          <w:rFonts w:ascii="Times New Roman" w:hAnsi="Times New Roman" w:cs="Times New Roman"/>
          <w:sz w:val="20"/>
          <w:szCs w:val="20"/>
        </w:rPr>
        <w:t>NNAR(</w:t>
      </w:r>
      <w:proofErr w:type="gramEnd"/>
      <w:r w:rsidRPr="00AF7592">
        <w:rPr>
          <w:rFonts w:ascii="Times New Roman" w:hAnsi="Times New Roman" w:cs="Times New Roman"/>
          <w:sz w:val="20"/>
          <w:szCs w:val="20"/>
        </w:rPr>
        <w:t>1,2).</w:t>
      </w:r>
    </w:p>
    <w:p w:rsidR="001109E3" w:rsidRPr="00AF7592" w:rsidRDefault="001109E3" w:rsidP="001109E3">
      <w:pPr>
        <w:jc w:val="both"/>
        <w:rPr>
          <w:rFonts w:ascii="Times New Roman" w:hAnsi="Times New Roman" w:cs="Times New Roman"/>
          <w:sz w:val="20"/>
          <w:szCs w:val="20"/>
        </w:rPr>
      </w:pPr>
      <w:r w:rsidRPr="00AF7592">
        <w:rPr>
          <w:rFonts w:ascii="Times New Roman" w:hAnsi="Times New Roman" w:cs="Times New Roman"/>
          <w:b/>
          <w:sz w:val="20"/>
          <w:szCs w:val="20"/>
        </w:rPr>
        <w:t>Fixed effect regression model:</w:t>
      </w:r>
      <w:r w:rsidRPr="00AF7592">
        <w:rPr>
          <w:rFonts w:ascii="Times New Roman" w:hAnsi="Times New Roman" w:cs="Times New Roman"/>
          <w:sz w:val="20"/>
          <w:szCs w:val="20"/>
        </w:rPr>
        <w:t xml:space="preserve"> The fixed effect regression model can be defined as follow:</w:t>
      </w:r>
    </w:p>
    <w:p w:rsidR="001109E3" w:rsidRPr="00AF7592" w:rsidRDefault="001109E3" w:rsidP="001109E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09E3" w:rsidRPr="00AF7592" w:rsidRDefault="00E1270F" w:rsidP="001109E3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MR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i,t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η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+ γ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HE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i,t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+ δ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i,t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+ θT+ 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i,t</m:t>
              </m:r>
            </m:sub>
          </m:sSub>
        </m:oMath>
      </m:oMathPara>
    </w:p>
    <w:p w:rsidR="001109E3" w:rsidRPr="00AF7592" w:rsidRDefault="001109E3" w:rsidP="001109E3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F7592">
        <w:rPr>
          <w:rFonts w:ascii="Times New Roman" w:hAnsi="Times New Roman" w:cs="Times New Roman"/>
          <w:sz w:val="20"/>
          <w:szCs w:val="20"/>
        </w:rPr>
        <w:t>where</w:t>
      </w:r>
      <w:proofErr w:type="gramEnd"/>
      <w:r w:rsidRPr="00AF7592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γ</m:t>
        </m:r>
      </m:oMath>
      <w:r w:rsidRPr="00AF7592">
        <w:rPr>
          <w:rFonts w:ascii="Times New Roman" w:hAnsi="Times New Roman" w:cs="Times New Roman"/>
          <w:sz w:val="20"/>
          <w:szCs w:val="20"/>
        </w:rPr>
        <w:t xml:space="preserve"> is the vector of regression coefficients for expenditure variables (HE),  </w:t>
      </w:r>
      <m:oMath>
        <m:r>
          <w:rPr>
            <w:rFonts w:ascii="Cambria Math" w:hAnsi="Cambria Math" w:cs="Times New Roman"/>
            <w:sz w:val="20"/>
            <w:szCs w:val="20"/>
          </w:rPr>
          <m:t>δ</m:t>
        </m:r>
      </m:oMath>
      <w:r w:rsidRPr="00AF7592">
        <w:rPr>
          <w:rFonts w:ascii="Times New Roman" w:hAnsi="Times New Roman" w:cs="Times New Roman"/>
          <w:sz w:val="20"/>
          <w:szCs w:val="20"/>
        </w:rPr>
        <w:t xml:space="preserve"> is the vector of regression coefficients for the control variables X (which vary across the models),  </w:t>
      </w:r>
      <m:oMath>
        <m:r>
          <w:rPr>
            <w:rFonts w:ascii="Cambria Math" w:hAnsi="Cambria Math" w:cs="Times New Roman"/>
            <w:sz w:val="20"/>
            <w:szCs w:val="20"/>
          </w:rPr>
          <m:t>θ</m:t>
        </m:r>
      </m:oMath>
      <w:r w:rsidRPr="00AF7592">
        <w:rPr>
          <w:rFonts w:ascii="Times New Roman" w:hAnsi="Times New Roman" w:cs="Times New Roman"/>
          <w:sz w:val="20"/>
          <w:szCs w:val="20"/>
        </w:rPr>
        <w:t xml:space="preserve"> is the regression coefficient for the time trend T, while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η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Pr="00AF7592">
        <w:rPr>
          <w:rFonts w:ascii="Times New Roman" w:hAnsi="Times New Roman" w:cs="Times New Roman"/>
          <w:sz w:val="20"/>
          <w:szCs w:val="20"/>
        </w:rPr>
        <w:t xml:space="preserve"> is the unknown intercept for each of the 20 Italian Regions and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ε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,</m:t>
            </m:r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b>
        </m:sSub>
      </m:oMath>
      <w:r w:rsidRPr="00AF7592">
        <w:rPr>
          <w:rFonts w:ascii="Times New Roman" w:hAnsi="Times New Roman" w:cs="Times New Roman"/>
          <w:sz w:val="20"/>
          <w:szCs w:val="20"/>
        </w:rPr>
        <w:t xml:space="preserve"> is the error term.</w:t>
      </w:r>
      <w:r w:rsidRPr="00AF7592">
        <w:rPr>
          <w:rFonts w:ascii="Times New Roman" w:hAnsi="Times New Roman" w:cs="Times New Roman"/>
          <w:sz w:val="20"/>
          <w:szCs w:val="20"/>
        </w:rPr>
        <w:tab/>
      </w:r>
    </w:p>
    <w:p w:rsidR="00693051" w:rsidRDefault="00693051"/>
    <w:sectPr w:rsidR="00693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roid Sans Mono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1109E3"/>
    <w:rsid w:val="001109E3"/>
    <w:rsid w:val="002726B0"/>
    <w:rsid w:val="00693051"/>
    <w:rsid w:val="009E7685"/>
    <w:rsid w:val="00E1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6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6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1493</Characters>
  <Application>Microsoft Office Word</Application>
  <DocSecurity>0</DocSecurity>
  <Lines>22</Lines>
  <Paragraphs>12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LAWID</dc:creator>
  <cp:lastModifiedBy>LAWID</cp:lastModifiedBy>
  <cp:revision>2</cp:revision>
  <dcterms:created xsi:type="dcterms:W3CDTF">2018-08-17T08:58:00Z</dcterms:created>
  <dcterms:modified xsi:type="dcterms:W3CDTF">2018-08-17T09:37:00Z</dcterms:modified>
</cp:coreProperties>
</file>