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56" w:rsidRPr="00470758" w:rsidRDefault="00E35756" w:rsidP="00E35756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758">
        <w:rPr>
          <w:rFonts w:ascii="Times New Roman" w:hAnsi="Times New Roman" w:cs="Times New Roman"/>
          <w:b/>
          <w:bCs/>
          <w:sz w:val="32"/>
          <w:szCs w:val="32"/>
        </w:rPr>
        <w:t>Supple</w:t>
      </w:r>
      <w:bookmarkStart w:id="0" w:name="_GoBack"/>
      <w:bookmarkEnd w:id="0"/>
      <w:r w:rsidRPr="00470758">
        <w:rPr>
          <w:rFonts w:ascii="Times New Roman" w:hAnsi="Times New Roman" w:cs="Times New Roman"/>
          <w:b/>
          <w:bCs/>
          <w:sz w:val="32"/>
          <w:szCs w:val="32"/>
        </w:rPr>
        <w:t>mentary data</w:t>
      </w:r>
    </w:p>
    <w:p w:rsidR="00E5090C" w:rsidRPr="00C10C31" w:rsidRDefault="00B57557" w:rsidP="00795309">
      <w:pPr>
        <w:jc w:val="center"/>
        <w:rPr>
          <w:rFonts w:cstheme="majorBidi"/>
          <w:b/>
          <w:bCs/>
          <w:szCs w:val="24"/>
        </w:rPr>
      </w:pPr>
      <w:r>
        <w:rPr>
          <w:rFonts w:cstheme="majorBidi"/>
          <w:b/>
          <w:bCs/>
          <w:szCs w:val="24"/>
        </w:rPr>
        <w:t>Table 1-S. Soluble Chemical Oxygen Demand</w:t>
      </w:r>
      <w:r w:rsidR="00C05806" w:rsidRPr="00C05806">
        <w:rPr>
          <w:b/>
          <w:bCs/>
        </w:rPr>
        <w:t xml:space="preserve"> </w:t>
      </w:r>
      <w:r w:rsidR="00C05806">
        <w:rPr>
          <w:b/>
          <w:bCs/>
        </w:rPr>
        <w:t>before and after pre-treatments</w:t>
      </w:r>
      <w:r w:rsidR="00E61032">
        <w:rPr>
          <w:b/>
          <w:bCs/>
        </w:rPr>
        <w:t xml:space="preserve"> (average of triplicate tests)</w:t>
      </w:r>
    </w:p>
    <w:tbl>
      <w:tblPr>
        <w:tblpPr w:leftFromText="180" w:rightFromText="180" w:vertAnchor="text" w:horzAnchor="margin" w:tblpXSpec="center" w:tblpY="249"/>
        <w:tblW w:w="9709" w:type="dxa"/>
        <w:tblLook w:val="04A0"/>
      </w:tblPr>
      <w:tblGrid>
        <w:gridCol w:w="4299"/>
        <w:gridCol w:w="2705"/>
        <w:gridCol w:w="2705"/>
      </w:tblGrid>
      <w:tr w:rsidR="00FD792B" w:rsidRPr="007C05B2" w:rsidTr="00FD792B">
        <w:trPr>
          <w:trHeight w:val="592"/>
        </w:trPr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Reactors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Before PT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(g/l)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After PT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(g/l)</w:t>
            </w:r>
          </w:p>
        </w:tc>
      </w:tr>
      <w:tr w:rsidR="00FD792B" w:rsidRPr="007C05B2" w:rsidTr="00FD792B">
        <w:trPr>
          <w:trHeight w:val="592"/>
        </w:trPr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3.92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FD792B" w:rsidRPr="007C05B2" w:rsidTr="00FD792B">
        <w:trPr>
          <w:trHeight w:val="592"/>
        </w:trPr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FNA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3.92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10.34</w:t>
            </w:r>
          </w:p>
        </w:tc>
      </w:tr>
      <w:tr w:rsidR="00FD792B" w:rsidRPr="007C05B2" w:rsidTr="00FD792B">
        <w:trPr>
          <w:trHeight w:val="592"/>
        </w:trPr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FEN1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3.92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12.29</w:t>
            </w:r>
          </w:p>
        </w:tc>
      </w:tr>
      <w:tr w:rsidR="00FD792B" w:rsidRPr="007C05B2" w:rsidTr="00FD792B">
        <w:trPr>
          <w:trHeight w:val="592"/>
        </w:trPr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FEN2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3.92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15.5</w:t>
            </w:r>
          </w:p>
        </w:tc>
      </w:tr>
      <w:tr w:rsidR="00FD792B" w:rsidRPr="007C05B2" w:rsidTr="00FD792B">
        <w:trPr>
          <w:trHeight w:val="592"/>
        </w:trPr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C54055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FNA</w:t>
            </w:r>
            <w:r w:rsidR="00FD792B"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+FEN2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3.92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17.75</w:t>
            </w:r>
          </w:p>
        </w:tc>
      </w:tr>
      <w:tr w:rsidR="00FD792B" w:rsidRPr="007C05B2" w:rsidTr="00FD792B">
        <w:trPr>
          <w:trHeight w:val="592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C54055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FNA</w:t>
            </w:r>
            <w:r w:rsidR="00FD792B"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+FEN1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3.92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92B" w:rsidRPr="007C05B2" w:rsidRDefault="00FD792B" w:rsidP="00FD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05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13.21</w:t>
            </w:r>
          </w:p>
        </w:tc>
      </w:tr>
    </w:tbl>
    <w:p w:rsidR="007C05B2" w:rsidRDefault="007C05B2" w:rsidP="00E5090C">
      <w:r>
        <w:t xml:space="preserve"> </w:t>
      </w:r>
      <w:r w:rsidR="00E5090C">
        <w:br w:type="page"/>
      </w:r>
    </w:p>
    <w:p w:rsidR="00E5090C" w:rsidRDefault="00E5090C" w:rsidP="00E5090C"/>
    <w:p w:rsidR="00E5090C" w:rsidRDefault="00B57557" w:rsidP="00795309">
      <w:pPr>
        <w:jc w:val="center"/>
        <w:rPr>
          <w:b/>
          <w:bCs/>
        </w:rPr>
      </w:pPr>
      <w:r>
        <w:rPr>
          <w:b/>
          <w:bCs/>
        </w:rPr>
        <w:t xml:space="preserve">Table 2-S. </w:t>
      </w:r>
      <w:r w:rsidR="00E5090C" w:rsidRPr="00C10C31">
        <w:rPr>
          <w:b/>
          <w:bCs/>
        </w:rPr>
        <w:t xml:space="preserve">Soluble protein </w:t>
      </w:r>
      <w:r w:rsidR="00795309">
        <w:rPr>
          <w:b/>
          <w:bCs/>
        </w:rPr>
        <w:t>before and after pre-treatment</w:t>
      </w:r>
      <w:r w:rsidR="00C05806">
        <w:rPr>
          <w:b/>
          <w:bCs/>
        </w:rPr>
        <w:t>s</w:t>
      </w:r>
      <w:r w:rsidR="00366E81">
        <w:rPr>
          <w:b/>
          <w:bCs/>
        </w:rPr>
        <w:t xml:space="preserve"> (average of triplicate tests)</w:t>
      </w:r>
    </w:p>
    <w:tbl>
      <w:tblPr>
        <w:tblW w:w="9387" w:type="dxa"/>
        <w:jc w:val="center"/>
        <w:tblBorders>
          <w:insideH w:val="single" w:sz="4" w:space="0" w:color="auto"/>
        </w:tblBorders>
        <w:tblLook w:val="04A0"/>
      </w:tblPr>
      <w:tblGrid>
        <w:gridCol w:w="3614"/>
        <w:gridCol w:w="3413"/>
        <w:gridCol w:w="2360"/>
      </w:tblGrid>
      <w:tr w:rsidR="00E5090C" w:rsidRPr="00C10C31" w:rsidTr="00FD792B">
        <w:trPr>
          <w:trHeight w:val="496"/>
          <w:jc w:val="center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szCs w:val="24"/>
              </w:rPr>
            </w:pPr>
            <w:r>
              <w:rPr>
                <w:rFonts w:eastAsia="Times New Roman" w:cstheme="majorBidi"/>
                <w:szCs w:val="24"/>
              </w:rPr>
              <w:t>Reactors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>
              <w:rPr>
                <w:rFonts w:eastAsia="Times New Roman" w:cstheme="majorBidi"/>
                <w:color w:val="000000"/>
                <w:szCs w:val="24"/>
              </w:rPr>
              <w:t>Before PT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After PT</w:t>
            </w:r>
          </w:p>
        </w:tc>
      </w:tr>
      <w:tr w:rsidR="00E5090C" w:rsidRPr="00C10C31" w:rsidTr="00FD792B">
        <w:trPr>
          <w:trHeight w:val="496"/>
          <w:jc w:val="center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Control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0.27154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0.51436</w:t>
            </w:r>
          </w:p>
        </w:tc>
      </w:tr>
      <w:tr w:rsidR="00E5090C" w:rsidRPr="00C10C31" w:rsidTr="00FD792B">
        <w:trPr>
          <w:trHeight w:val="496"/>
          <w:jc w:val="center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C10C31">
              <w:rPr>
                <w:rFonts w:eastAsia="Times New Roman" w:cstheme="majorBidi"/>
                <w:color w:val="000000"/>
                <w:szCs w:val="24"/>
              </w:rPr>
              <w:t>FNA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0.27154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1.75432</w:t>
            </w:r>
          </w:p>
        </w:tc>
      </w:tr>
      <w:tr w:rsidR="00E5090C" w:rsidRPr="00C10C31" w:rsidTr="00FD792B">
        <w:trPr>
          <w:trHeight w:val="496"/>
          <w:jc w:val="center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C10C31">
              <w:rPr>
                <w:rFonts w:eastAsia="Times New Roman" w:cstheme="majorBidi"/>
                <w:color w:val="000000"/>
                <w:szCs w:val="24"/>
              </w:rPr>
              <w:t>FEN1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0.27154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2.42341</w:t>
            </w:r>
          </w:p>
        </w:tc>
      </w:tr>
      <w:tr w:rsidR="00E5090C" w:rsidRPr="00C10C31" w:rsidTr="00FD792B">
        <w:trPr>
          <w:trHeight w:val="496"/>
          <w:jc w:val="center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C10C31">
              <w:rPr>
                <w:rFonts w:eastAsia="Times New Roman" w:cstheme="majorBidi"/>
                <w:color w:val="000000"/>
                <w:szCs w:val="24"/>
              </w:rPr>
              <w:t>FEN2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0.27154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2.57633</w:t>
            </w:r>
          </w:p>
        </w:tc>
      </w:tr>
      <w:tr w:rsidR="00E5090C" w:rsidRPr="00C10C31" w:rsidTr="00FD792B">
        <w:trPr>
          <w:trHeight w:val="496"/>
          <w:jc w:val="center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5090C" w:rsidRPr="00C10C31" w:rsidRDefault="00C54055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>
              <w:rPr>
                <w:rFonts w:eastAsia="Times New Roman" w:cstheme="majorBidi"/>
                <w:color w:val="000000"/>
                <w:szCs w:val="24"/>
              </w:rPr>
              <w:t>FNA</w:t>
            </w:r>
            <w:r w:rsidR="00E5090C" w:rsidRPr="00C10C31">
              <w:rPr>
                <w:rFonts w:eastAsia="Times New Roman" w:cstheme="majorBidi"/>
                <w:color w:val="000000"/>
                <w:szCs w:val="24"/>
              </w:rPr>
              <w:t>+FEN2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0.27154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2.91277</w:t>
            </w:r>
          </w:p>
        </w:tc>
      </w:tr>
      <w:tr w:rsidR="00E5090C" w:rsidRPr="00C10C31" w:rsidTr="00FD792B">
        <w:trPr>
          <w:trHeight w:val="496"/>
          <w:jc w:val="center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5090C" w:rsidRPr="00C10C31" w:rsidRDefault="00C54055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>
              <w:rPr>
                <w:rFonts w:eastAsia="Times New Roman" w:cstheme="majorBidi"/>
                <w:color w:val="000000"/>
                <w:szCs w:val="24"/>
              </w:rPr>
              <w:t>FNA</w:t>
            </w:r>
            <w:r w:rsidR="00E5090C" w:rsidRPr="00C10C31">
              <w:rPr>
                <w:rFonts w:eastAsia="Times New Roman" w:cstheme="majorBidi"/>
                <w:color w:val="000000"/>
                <w:szCs w:val="24"/>
              </w:rPr>
              <w:t>+FEN1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0.27154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E5090C" w:rsidRPr="00C10C31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C10C31">
              <w:rPr>
                <w:rFonts w:eastAsia="Times New Roman" w:cstheme="majorBidi"/>
                <w:color w:val="000000"/>
                <w:szCs w:val="24"/>
              </w:rPr>
              <w:t>2.58064</w:t>
            </w:r>
          </w:p>
        </w:tc>
      </w:tr>
    </w:tbl>
    <w:p w:rsidR="00E5090C" w:rsidRDefault="00E5090C" w:rsidP="00E5090C">
      <w:pPr>
        <w:rPr>
          <w:b/>
          <w:bCs/>
        </w:rPr>
      </w:pPr>
      <w:r>
        <w:rPr>
          <w:b/>
          <w:bCs/>
        </w:rPr>
        <w:br w:type="page"/>
      </w:r>
    </w:p>
    <w:p w:rsidR="00E5090C" w:rsidRDefault="00B57557" w:rsidP="00B5755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Table 3-S. </w:t>
      </w:r>
      <w:r w:rsidR="00E5090C">
        <w:rPr>
          <w:b/>
          <w:bCs/>
        </w:rPr>
        <w:t>Soluble polysaccha</w:t>
      </w:r>
      <w:r w:rsidR="00E2178B">
        <w:rPr>
          <w:b/>
          <w:bCs/>
        </w:rPr>
        <w:t xml:space="preserve">ride </w:t>
      </w:r>
      <w:r w:rsidR="00C05806">
        <w:rPr>
          <w:b/>
          <w:bCs/>
        </w:rPr>
        <w:t>before and after pre-treatments</w:t>
      </w:r>
      <w:r w:rsidR="00366E81">
        <w:rPr>
          <w:b/>
          <w:bCs/>
        </w:rPr>
        <w:t xml:space="preserve"> (average of triplicate tests)</w:t>
      </w:r>
    </w:p>
    <w:tbl>
      <w:tblPr>
        <w:tblW w:w="9390" w:type="dxa"/>
        <w:jc w:val="center"/>
        <w:tblBorders>
          <w:insideH w:val="single" w:sz="4" w:space="0" w:color="auto"/>
        </w:tblBorders>
        <w:tblLook w:val="04A0"/>
      </w:tblPr>
      <w:tblGrid>
        <w:gridCol w:w="3332"/>
        <w:gridCol w:w="3619"/>
        <w:gridCol w:w="2439"/>
      </w:tblGrid>
      <w:tr w:rsidR="00E5090C" w:rsidRPr="006A3F63" w:rsidTr="00FD792B">
        <w:trPr>
          <w:trHeight w:val="488"/>
          <w:jc w:val="center"/>
        </w:trPr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5090C" w:rsidRPr="006A3F63" w:rsidRDefault="001C136D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>
              <w:rPr>
                <w:rFonts w:eastAsia="Times New Roman" w:cstheme="majorBidi"/>
                <w:color w:val="000000"/>
                <w:szCs w:val="24"/>
              </w:rPr>
              <w:t>Reactors</w:t>
            </w:r>
          </w:p>
        </w:tc>
        <w:tc>
          <w:tcPr>
            <w:tcW w:w="3619" w:type="dxa"/>
            <w:shd w:val="clear" w:color="auto" w:fill="auto"/>
            <w:noWrap/>
            <w:vAlign w:val="center"/>
            <w:hideMark/>
          </w:tcPr>
          <w:p w:rsidR="00E5090C" w:rsidRPr="006A3F63" w:rsidRDefault="00A617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>
              <w:rPr>
                <w:rFonts w:eastAsia="Times New Roman" w:cstheme="majorBidi"/>
                <w:color w:val="000000"/>
                <w:szCs w:val="24"/>
              </w:rPr>
              <w:t xml:space="preserve">Before PT 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After PT</w:t>
            </w:r>
          </w:p>
        </w:tc>
      </w:tr>
      <w:tr w:rsidR="00E5090C" w:rsidRPr="006A3F63" w:rsidTr="00FD792B">
        <w:trPr>
          <w:trHeight w:val="488"/>
          <w:jc w:val="center"/>
        </w:trPr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Control</w:t>
            </w:r>
          </w:p>
        </w:tc>
        <w:tc>
          <w:tcPr>
            <w:tcW w:w="361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0.18266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0.187902</w:t>
            </w:r>
          </w:p>
        </w:tc>
      </w:tr>
      <w:tr w:rsidR="00E5090C" w:rsidRPr="006A3F63" w:rsidTr="00FD792B">
        <w:trPr>
          <w:trHeight w:val="488"/>
          <w:jc w:val="center"/>
        </w:trPr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6A3F63">
              <w:rPr>
                <w:rFonts w:eastAsia="Times New Roman" w:cstheme="majorBidi"/>
                <w:color w:val="000000"/>
                <w:szCs w:val="24"/>
              </w:rPr>
              <w:t>FNA</w:t>
            </w:r>
            <w:proofErr w:type="spellEnd"/>
          </w:p>
        </w:tc>
        <w:tc>
          <w:tcPr>
            <w:tcW w:w="361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0.18266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0.217566</w:t>
            </w:r>
          </w:p>
        </w:tc>
      </w:tr>
      <w:tr w:rsidR="00E5090C" w:rsidRPr="006A3F63" w:rsidTr="00FD792B">
        <w:trPr>
          <w:trHeight w:val="488"/>
          <w:jc w:val="center"/>
        </w:trPr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6A3F63">
              <w:rPr>
                <w:rFonts w:eastAsia="Times New Roman" w:cstheme="majorBidi"/>
                <w:color w:val="000000"/>
                <w:szCs w:val="24"/>
              </w:rPr>
              <w:t>FEN1</w:t>
            </w:r>
            <w:proofErr w:type="spellEnd"/>
          </w:p>
        </w:tc>
        <w:tc>
          <w:tcPr>
            <w:tcW w:w="361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0.18266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0.231257</w:t>
            </w:r>
          </w:p>
        </w:tc>
      </w:tr>
      <w:tr w:rsidR="00E5090C" w:rsidRPr="006A3F63" w:rsidTr="00FD792B">
        <w:trPr>
          <w:trHeight w:val="488"/>
          <w:jc w:val="center"/>
        </w:trPr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6A3F63">
              <w:rPr>
                <w:rFonts w:eastAsia="Times New Roman" w:cstheme="majorBidi"/>
                <w:color w:val="000000"/>
                <w:szCs w:val="24"/>
              </w:rPr>
              <w:t>FEN2</w:t>
            </w:r>
            <w:proofErr w:type="spellEnd"/>
          </w:p>
        </w:tc>
        <w:tc>
          <w:tcPr>
            <w:tcW w:w="361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0.18266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0.235389</w:t>
            </w:r>
          </w:p>
        </w:tc>
      </w:tr>
      <w:tr w:rsidR="00E5090C" w:rsidRPr="006A3F63" w:rsidTr="00FD792B">
        <w:trPr>
          <w:trHeight w:val="488"/>
          <w:jc w:val="center"/>
        </w:trPr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5090C" w:rsidRPr="006A3F63" w:rsidRDefault="00C54055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>
              <w:rPr>
                <w:rFonts w:eastAsia="Times New Roman" w:cstheme="majorBidi"/>
                <w:color w:val="000000"/>
                <w:szCs w:val="24"/>
              </w:rPr>
              <w:t>FNA</w:t>
            </w:r>
            <w:r w:rsidR="00E5090C" w:rsidRPr="006A3F63">
              <w:rPr>
                <w:rFonts w:eastAsia="Times New Roman" w:cstheme="majorBidi"/>
                <w:color w:val="000000"/>
                <w:szCs w:val="24"/>
              </w:rPr>
              <w:t>+FEN2</w:t>
            </w:r>
            <w:proofErr w:type="spellEnd"/>
          </w:p>
        </w:tc>
        <w:tc>
          <w:tcPr>
            <w:tcW w:w="361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0.18266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0.242607</w:t>
            </w:r>
          </w:p>
        </w:tc>
      </w:tr>
      <w:tr w:rsidR="00E5090C" w:rsidRPr="006A3F63" w:rsidTr="00FD792B">
        <w:trPr>
          <w:trHeight w:val="488"/>
          <w:jc w:val="center"/>
        </w:trPr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5090C" w:rsidRPr="006A3F63" w:rsidRDefault="00C54055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>
              <w:rPr>
                <w:rFonts w:eastAsia="Times New Roman" w:cstheme="majorBidi"/>
                <w:color w:val="000000"/>
                <w:szCs w:val="24"/>
              </w:rPr>
              <w:t>FNA</w:t>
            </w:r>
            <w:r w:rsidR="00E5090C" w:rsidRPr="006A3F63">
              <w:rPr>
                <w:rFonts w:eastAsia="Times New Roman" w:cstheme="majorBidi"/>
                <w:color w:val="000000"/>
                <w:szCs w:val="24"/>
              </w:rPr>
              <w:t>+FEN1</w:t>
            </w:r>
            <w:proofErr w:type="spellEnd"/>
          </w:p>
        </w:tc>
        <w:tc>
          <w:tcPr>
            <w:tcW w:w="361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0.18266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E5090C" w:rsidRPr="006A3F63" w:rsidRDefault="00E5090C" w:rsidP="0067767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6A3F63">
              <w:rPr>
                <w:rFonts w:eastAsia="Times New Roman" w:cstheme="majorBidi"/>
                <w:color w:val="000000"/>
                <w:szCs w:val="24"/>
              </w:rPr>
              <w:t>0.24101</w:t>
            </w:r>
          </w:p>
        </w:tc>
      </w:tr>
    </w:tbl>
    <w:p w:rsidR="00E5090C" w:rsidRDefault="00E5090C" w:rsidP="00E5090C">
      <w:pPr>
        <w:rPr>
          <w:b/>
          <w:bCs/>
        </w:rPr>
      </w:pPr>
      <w:r>
        <w:rPr>
          <w:b/>
          <w:bCs/>
        </w:rPr>
        <w:br w:type="page"/>
      </w:r>
    </w:p>
    <w:p w:rsidR="00955943" w:rsidRPr="00A3569B" w:rsidRDefault="00E2178B" w:rsidP="00E2178B">
      <w:pPr>
        <w:jc w:val="center"/>
        <w:rPr>
          <w:rFonts w:cstheme="majorBidi"/>
          <w:b/>
          <w:bCs/>
        </w:rPr>
      </w:pPr>
      <w:r>
        <w:rPr>
          <w:b/>
          <w:bCs/>
        </w:rPr>
        <w:lastRenderedPageBreak/>
        <w:t xml:space="preserve">Table 4-S. </w:t>
      </w:r>
      <w:r w:rsidR="00E35756" w:rsidRPr="00A3569B">
        <w:rPr>
          <w:rFonts w:cstheme="majorBidi"/>
          <w:b/>
          <w:bCs/>
        </w:rPr>
        <w:t>Daily biogas production</w:t>
      </w:r>
      <w:r w:rsidRPr="00E2178B">
        <w:t xml:space="preserve"> </w:t>
      </w:r>
      <w:r w:rsidRPr="00E2178B">
        <w:rPr>
          <w:b/>
          <w:bCs/>
        </w:rPr>
        <w:t>during digestion process</w:t>
      </w:r>
      <w:r w:rsidR="00173C75">
        <w:rPr>
          <w:b/>
          <w:bCs/>
        </w:rPr>
        <w:t xml:space="preserve"> (average of triplicate tests)</w:t>
      </w:r>
    </w:p>
    <w:tbl>
      <w:tblPr>
        <w:tblpPr w:leftFromText="180" w:rightFromText="180" w:vertAnchor="text" w:horzAnchor="margin" w:tblpXSpec="center" w:tblpY="215"/>
        <w:tblW w:w="6961" w:type="dxa"/>
        <w:tblBorders>
          <w:insideH w:val="single" w:sz="4" w:space="0" w:color="auto"/>
        </w:tblBorders>
        <w:tblLook w:val="04A0"/>
      </w:tblPr>
      <w:tblGrid>
        <w:gridCol w:w="939"/>
        <w:gridCol w:w="950"/>
        <w:gridCol w:w="939"/>
        <w:gridCol w:w="939"/>
        <w:gridCol w:w="939"/>
        <w:gridCol w:w="1405"/>
        <w:gridCol w:w="1405"/>
      </w:tblGrid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rPr>
                <w:rFonts w:eastAsia="Times New Roman" w:cstheme="majorBidi"/>
                <w:szCs w:val="24"/>
              </w:rPr>
            </w:pPr>
            <w:r w:rsidRPr="00BF3883">
              <w:rPr>
                <w:rFonts w:eastAsia="Times New Roman" w:cstheme="majorBidi"/>
                <w:szCs w:val="24"/>
              </w:rPr>
              <w:t>day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Control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BF3883">
              <w:rPr>
                <w:rFonts w:eastAsia="Times New Roman" w:cstheme="majorBidi"/>
                <w:color w:val="000000"/>
                <w:szCs w:val="24"/>
              </w:rPr>
              <w:t>FNA</w:t>
            </w:r>
            <w:proofErr w:type="spellEnd"/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BF3883">
              <w:rPr>
                <w:rFonts w:eastAsia="Times New Roman" w:cstheme="majorBidi"/>
                <w:color w:val="000000"/>
                <w:szCs w:val="24"/>
              </w:rPr>
              <w:t>FEN1</w:t>
            </w:r>
            <w:proofErr w:type="spellEnd"/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BF3883">
              <w:rPr>
                <w:rFonts w:eastAsia="Times New Roman" w:cstheme="majorBidi"/>
                <w:color w:val="000000"/>
                <w:szCs w:val="24"/>
              </w:rPr>
              <w:t>FEN2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BF3883">
              <w:rPr>
                <w:rFonts w:eastAsia="Times New Roman" w:cstheme="majorBidi"/>
                <w:color w:val="000000"/>
                <w:szCs w:val="24"/>
              </w:rPr>
              <w:t>FNA+FEN2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BF3883">
              <w:rPr>
                <w:rFonts w:eastAsia="Times New Roman" w:cstheme="majorBidi"/>
                <w:color w:val="000000"/>
                <w:szCs w:val="24"/>
              </w:rPr>
              <w:t>FNA+FEN1</w:t>
            </w:r>
            <w:proofErr w:type="spellEnd"/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695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695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710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970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780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890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865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810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810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720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480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650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470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510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395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600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360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645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530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180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580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190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290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600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530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510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460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475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385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290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65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</w:tr>
      <w:tr w:rsidR="00BF3883" w:rsidRPr="00BF3883" w:rsidTr="00FD792B">
        <w:trPr>
          <w:trHeight w:val="283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44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F3883" w:rsidRPr="00BF3883" w:rsidRDefault="00BF3883" w:rsidP="00BF3883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BF3883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</w:tr>
    </w:tbl>
    <w:p w:rsidR="007A3F3B" w:rsidRDefault="00BF3883" w:rsidP="005C398C">
      <w:r>
        <w:t xml:space="preserve"> </w:t>
      </w:r>
      <w:r w:rsidR="00391BD4">
        <w:fldChar w:fldCharType="begin"/>
      </w:r>
      <w:r w:rsidR="006B1B11">
        <w:instrText xml:space="preserve"> LINK Excel.Sheet.12 "C:\\Users\\Mostafa\\Desktop\\new article for pollution\\Copy of biogas data.xlsx" "Sheet2!R1C1:R7C46" \a \f 5 \h  \* MERGEFORMAT </w:instrText>
      </w:r>
      <w:r w:rsidR="00391BD4">
        <w:fldChar w:fldCharType="separate"/>
      </w:r>
    </w:p>
    <w:p w:rsidR="00BF3883" w:rsidRDefault="00391BD4" w:rsidP="005C398C">
      <w:r>
        <w:fldChar w:fldCharType="end"/>
      </w:r>
      <w:r w:rsidR="00385955" w:rsidRPr="00385955">
        <w:t xml:space="preserve"> </w:t>
      </w:r>
    </w:p>
    <w:p w:rsidR="00836117" w:rsidRDefault="00836117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Default="00E35756" w:rsidP="005C398C"/>
    <w:p w:rsidR="00E35756" w:rsidRPr="00A3569B" w:rsidRDefault="00E2178B" w:rsidP="00E2178B">
      <w:pPr>
        <w:jc w:val="center"/>
        <w:rPr>
          <w:rFonts w:cstheme="majorBidi"/>
          <w:b/>
          <w:bCs/>
        </w:rPr>
      </w:pPr>
      <w:r>
        <w:rPr>
          <w:b/>
          <w:bCs/>
        </w:rPr>
        <w:t xml:space="preserve">Table 5-S. </w:t>
      </w:r>
      <w:r w:rsidR="00996C19" w:rsidRPr="00A3569B">
        <w:rPr>
          <w:rFonts w:cstheme="majorBidi"/>
          <w:b/>
          <w:bCs/>
        </w:rPr>
        <w:t>Cumulative methane production</w:t>
      </w:r>
      <w:r w:rsidRPr="00E2178B">
        <w:t xml:space="preserve"> </w:t>
      </w:r>
      <w:r w:rsidRPr="00E2178B">
        <w:rPr>
          <w:rFonts w:cstheme="majorBidi"/>
          <w:b/>
          <w:bCs/>
        </w:rPr>
        <w:t>during digestion process</w:t>
      </w:r>
      <w:r w:rsidR="00173C75">
        <w:rPr>
          <w:rFonts w:cstheme="majorBidi"/>
          <w:b/>
          <w:bCs/>
        </w:rPr>
        <w:t xml:space="preserve"> </w:t>
      </w:r>
      <w:r w:rsidR="00173C75">
        <w:rPr>
          <w:b/>
          <w:bCs/>
        </w:rPr>
        <w:t>(average of triplicate tests)</w:t>
      </w:r>
    </w:p>
    <w:tbl>
      <w:tblPr>
        <w:tblW w:w="10903" w:type="dxa"/>
        <w:tblBorders>
          <w:insideH w:val="single" w:sz="4" w:space="0" w:color="auto"/>
        </w:tblBorders>
        <w:tblLook w:val="04A0"/>
      </w:tblPr>
      <w:tblGrid>
        <w:gridCol w:w="1413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A3569B" w:rsidRPr="00330CF5" w:rsidTr="00A3569B">
        <w:trPr>
          <w:trHeight w:val="5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0CF5" w:rsidRPr="00330CF5" w:rsidRDefault="00A3569B" w:rsidP="00330CF5">
            <w:pPr>
              <w:spacing w:after="0" w:line="240" w:lineRule="auto"/>
              <w:jc w:val="center"/>
              <w:rPr>
                <w:rFonts w:eastAsia="Times New Roman" w:cstheme="majorBidi"/>
                <w:szCs w:val="24"/>
              </w:rPr>
            </w:pPr>
            <w:r>
              <w:rPr>
                <w:rFonts w:eastAsia="Times New Roman" w:cstheme="majorBidi"/>
                <w:szCs w:val="24"/>
              </w:rPr>
              <w:t>D</w:t>
            </w:r>
            <w:r w:rsidR="00330CF5" w:rsidRPr="00330CF5">
              <w:rPr>
                <w:rFonts w:eastAsia="Times New Roman" w:cstheme="majorBidi"/>
                <w:szCs w:val="24"/>
              </w:rPr>
              <w:t>ay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40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44</w:t>
            </w:r>
          </w:p>
        </w:tc>
      </w:tr>
      <w:tr w:rsidR="00A3569B" w:rsidRPr="00330CF5" w:rsidTr="00A3569B">
        <w:trPr>
          <w:trHeight w:val="5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Control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15.4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85.0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144.5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177.7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190.7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198.1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203.4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206.7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208.5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208.9</w:t>
            </w:r>
          </w:p>
        </w:tc>
      </w:tr>
      <w:tr w:rsidR="00A3569B" w:rsidRPr="00330CF5" w:rsidTr="00A3569B">
        <w:trPr>
          <w:trHeight w:val="5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330CF5">
              <w:rPr>
                <w:rFonts w:eastAsia="Times New Roman" w:cstheme="majorBidi"/>
                <w:color w:val="000000"/>
                <w:szCs w:val="24"/>
              </w:rPr>
              <w:t>FNA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14.6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86.6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166.1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221.5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243.0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250.8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257.4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260.6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262.3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262.8</w:t>
            </w:r>
          </w:p>
        </w:tc>
      </w:tr>
      <w:tr w:rsidR="00A3569B" w:rsidRPr="00330CF5" w:rsidTr="00A3569B">
        <w:trPr>
          <w:trHeight w:val="5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330CF5">
              <w:rPr>
                <w:rFonts w:eastAsia="Times New Roman" w:cstheme="majorBidi"/>
                <w:color w:val="000000"/>
                <w:szCs w:val="24"/>
              </w:rPr>
              <w:t>FEN1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18.6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94.5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160.6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202.4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226.1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234.1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238.5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242.3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243.9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244.4</w:t>
            </w:r>
          </w:p>
        </w:tc>
      </w:tr>
      <w:tr w:rsidR="00A3569B" w:rsidRPr="00330CF5" w:rsidTr="00A3569B">
        <w:trPr>
          <w:trHeight w:val="5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330CF5">
              <w:rPr>
                <w:rFonts w:eastAsia="Times New Roman" w:cstheme="majorBidi"/>
                <w:color w:val="000000"/>
                <w:szCs w:val="24"/>
              </w:rPr>
              <w:t>FEN2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20.3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97.0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176.7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221.4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241.1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255.9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261.7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265.2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266.8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267.3</w:t>
            </w:r>
          </w:p>
        </w:tc>
      </w:tr>
      <w:tr w:rsidR="00A3569B" w:rsidRPr="00330CF5" w:rsidTr="00A3569B">
        <w:trPr>
          <w:trHeight w:val="5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330CF5">
              <w:rPr>
                <w:rFonts w:eastAsia="Times New Roman" w:cstheme="majorBidi"/>
                <w:color w:val="000000"/>
                <w:szCs w:val="24"/>
              </w:rPr>
              <w:t>FNA+FEN2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18.8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94.4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185.9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244.5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295.0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331.7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345.6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353.4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358.5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359.7</w:t>
            </w:r>
          </w:p>
        </w:tc>
      </w:tr>
      <w:tr w:rsidR="00A3569B" w:rsidRPr="00330CF5" w:rsidTr="00A3569B">
        <w:trPr>
          <w:trHeight w:val="5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330CF5">
              <w:rPr>
                <w:rFonts w:eastAsia="Times New Roman" w:cstheme="majorBidi"/>
                <w:color w:val="000000"/>
                <w:szCs w:val="24"/>
              </w:rPr>
              <w:t>FNA+FEN1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20.3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90.6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167.6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233.5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291.9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323.0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327.4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329.6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332.3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0CF5" w:rsidRPr="00330CF5" w:rsidRDefault="00330CF5" w:rsidP="00330CF5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330CF5">
              <w:rPr>
                <w:rFonts w:eastAsia="Times New Roman" w:cstheme="majorBidi"/>
                <w:color w:val="000000"/>
                <w:szCs w:val="24"/>
              </w:rPr>
              <w:t>333.2</w:t>
            </w:r>
          </w:p>
        </w:tc>
      </w:tr>
    </w:tbl>
    <w:p w:rsidR="00677679" w:rsidRDefault="00677679" w:rsidP="005C398C">
      <w:r>
        <w:br w:type="page"/>
      </w:r>
    </w:p>
    <w:tbl>
      <w:tblPr>
        <w:tblpPr w:leftFromText="180" w:rightFromText="180" w:vertAnchor="page" w:horzAnchor="margin" w:tblpY="1696"/>
        <w:tblW w:w="10407" w:type="dxa"/>
        <w:tblBorders>
          <w:insideH w:val="single" w:sz="4" w:space="0" w:color="auto"/>
        </w:tblBorders>
        <w:tblLook w:val="04A0"/>
      </w:tblPr>
      <w:tblGrid>
        <w:gridCol w:w="2357"/>
        <w:gridCol w:w="1610"/>
        <w:gridCol w:w="1610"/>
        <w:gridCol w:w="1610"/>
        <w:gridCol w:w="1610"/>
        <w:gridCol w:w="1610"/>
      </w:tblGrid>
      <w:tr w:rsidR="00795309" w:rsidRPr="00AB142B" w:rsidTr="00795309">
        <w:trPr>
          <w:trHeight w:val="524"/>
        </w:trPr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>
              <w:rPr>
                <w:rFonts w:eastAsia="Times New Roman" w:cstheme="majorBidi"/>
                <w:color w:val="000000"/>
                <w:szCs w:val="24"/>
              </w:rPr>
              <w:lastRenderedPageBreak/>
              <w:t>Day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44</w:t>
            </w:r>
          </w:p>
        </w:tc>
      </w:tr>
      <w:tr w:rsidR="00795309" w:rsidRPr="00AB142B" w:rsidTr="00795309">
        <w:trPr>
          <w:trHeight w:val="524"/>
        </w:trPr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Control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38.82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29.47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26.48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25.66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25.30</w:t>
            </w:r>
          </w:p>
        </w:tc>
      </w:tr>
      <w:tr w:rsidR="00795309" w:rsidRPr="00AB142B" w:rsidTr="00795309">
        <w:trPr>
          <w:trHeight w:val="524"/>
        </w:trPr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AB142B">
              <w:rPr>
                <w:rFonts w:eastAsia="Times New Roman" w:cstheme="majorBidi"/>
                <w:color w:val="000000"/>
                <w:szCs w:val="24"/>
              </w:rPr>
              <w:t>FNA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35.45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25.28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21.62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20.55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20.17</w:t>
            </w:r>
          </w:p>
        </w:tc>
      </w:tr>
      <w:tr w:rsidR="00795309" w:rsidRPr="00AB142B" w:rsidTr="00795309">
        <w:trPr>
          <w:trHeight w:val="524"/>
        </w:trPr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AB142B">
              <w:rPr>
                <w:rFonts w:eastAsia="Times New Roman" w:cstheme="majorBidi"/>
                <w:color w:val="000000"/>
                <w:szCs w:val="24"/>
              </w:rPr>
              <w:t>FEN1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35.16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27.45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23.00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21.55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21.01</w:t>
            </w:r>
          </w:p>
        </w:tc>
      </w:tr>
      <w:tr w:rsidR="00795309" w:rsidRPr="00AB142B" w:rsidTr="00795309">
        <w:trPr>
          <w:trHeight w:val="524"/>
        </w:trPr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AB142B">
              <w:rPr>
                <w:rFonts w:eastAsia="Times New Roman" w:cstheme="majorBidi"/>
                <w:color w:val="000000"/>
                <w:szCs w:val="24"/>
              </w:rPr>
              <w:t>FEN2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35.09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27.83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22.00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19.99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19.55</w:t>
            </w:r>
          </w:p>
        </w:tc>
      </w:tr>
      <w:tr w:rsidR="00795309" w:rsidRPr="00AB142B" w:rsidTr="00795309">
        <w:trPr>
          <w:trHeight w:val="524"/>
        </w:trPr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AB142B">
              <w:rPr>
                <w:rFonts w:eastAsia="Times New Roman" w:cstheme="majorBidi"/>
                <w:color w:val="000000"/>
                <w:szCs w:val="24"/>
              </w:rPr>
              <w:t>FNA+FEN2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34.87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26.18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18.01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14.78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13.95</w:t>
            </w:r>
          </w:p>
        </w:tc>
      </w:tr>
      <w:tr w:rsidR="00795309" w:rsidRPr="00AB142B" w:rsidTr="00795309">
        <w:trPr>
          <w:trHeight w:val="524"/>
        </w:trPr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Cs w:val="24"/>
              </w:rPr>
            </w:pPr>
            <w:proofErr w:type="spellStart"/>
            <w:r w:rsidRPr="00AB142B">
              <w:rPr>
                <w:rFonts w:eastAsia="Times New Roman" w:cstheme="majorBidi"/>
                <w:color w:val="000000"/>
                <w:szCs w:val="24"/>
              </w:rPr>
              <w:t>FNA+FEN1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35.15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30.57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19.65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16.57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795309" w:rsidRPr="00AB142B" w:rsidRDefault="00795309" w:rsidP="00795309">
            <w:pPr>
              <w:spacing w:after="0" w:line="240" w:lineRule="auto"/>
              <w:jc w:val="right"/>
              <w:rPr>
                <w:rFonts w:eastAsia="Times New Roman" w:cstheme="majorBidi"/>
                <w:color w:val="000000"/>
                <w:szCs w:val="24"/>
              </w:rPr>
            </w:pPr>
            <w:r w:rsidRPr="00AB142B">
              <w:rPr>
                <w:rFonts w:eastAsia="Times New Roman" w:cstheme="majorBidi"/>
                <w:color w:val="000000"/>
                <w:szCs w:val="24"/>
              </w:rPr>
              <w:t>15.90</w:t>
            </w:r>
          </w:p>
        </w:tc>
      </w:tr>
    </w:tbl>
    <w:p w:rsidR="00A3569B" w:rsidRDefault="00E2178B" w:rsidP="00E2178B">
      <w:pPr>
        <w:jc w:val="center"/>
      </w:pPr>
      <w:r>
        <w:rPr>
          <w:b/>
          <w:bCs/>
        </w:rPr>
        <w:t xml:space="preserve">Table 6-S. </w:t>
      </w:r>
      <w:r w:rsidR="00795309" w:rsidRPr="00E2178B">
        <w:rPr>
          <w:b/>
          <w:bCs/>
        </w:rPr>
        <w:t>Chemical Oxygen Demand</w:t>
      </w:r>
      <w:r w:rsidRPr="00E2178B">
        <w:rPr>
          <w:b/>
          <w:bCs/>
        </w:rPr>
        <w:t xml:space="preserve"> during digestion process</w:t>
      </w:r>
      <w:r w:rsidR="00173C75">
        <w:rPr>
          <w:b/>
          <w:bCs/>
        </w:rPr>
        <w:t xml:space="preserve"> (average of triplicate tests)</w:t>
      </w:r>
      <w:r w:rsidR="00A3569B">
        <w:br w:type="page"/>
      </w:r>
    </w:p>
    <w:p w:rsidR="006A3F63" w:rsidRDefault="00E5090C" w:rsidP="005C398C">
      <w:pPr>
        <w:rPr>
          <w:b/>
          <w:bCs/>
        </w:rPr>
      </w:pPr>
      <w:r>
        <w:rPr>
          <w:b/>
          <w:bCs/>
        </w:rPr>
        <w:lastRenderedPageBreak/>
        <w:t xml:space="preserve">GC samples: </w:t>
      </w:r>
    </w:p>
    <w:p w:rsidR="006D5D9A" w:rsidRDefault="006D5D9A" w:rsidP="006D5D9A">
      <w:pPr>
        <w:spacing w:line="480" w:lineRule="auto"/>
        <w:ind w:right="-144"/>
        <w:rPr>
          <w:rFonts w:cstheme="majorBidi"/>
          <w:noProof/>
        </w:rPr>
      </w:pPr>
    </w:p>
    <w:p w:rsidR="006D5D9A" w:rsidRDefault="006D5D9A" w:rsidP="006D5D9A">
      <w:pPr>
        <w:spacing w:line="480" w:lineRule="auto"/>
        <w:ind w:right="-144"/>
        <w:rPr>
          <w:rFonts w:cstheme="majorBidi"/>
          <w:noProof/>
        </w:rPr>
      </w:pPr>
    </w:p>
    <w:p w:rsidR="006D5D9A" w:rsidRDefault="006D5D9A" w:rsidP="006D5D9A">
      <w:pPr>
        <w:spacing w:line="480" w:lineRule="auto"/>
        <w:ind w:right="-144"/>
        <w:rPr>
          <w:rFonts w:cstheme="majorBidi"/>
          <w:noProof/>
        </w:rPr>
      </w:pPr>
    </w:p>
    <w:p w:rsidR="006D5D9A" w:rsidRPr="00F37B1A" w:rsidRDefault="006D5D9A" w:rsidP="006D5D9A">
      <w:pPr>
        <w:spacing w:line="480" w:lineRule="auto"/>
        <w:ind w:right="-144"/>
        <w:rPr>
          <w:rFonts w:cstheme="majorBidi"/>
          <w:noProof/>
        </w:rPr>
      </w:pPr>
      <w:r w:rsidRPr="00F37B1A">
        <w:rPr>
          <w:rFonts w:cstheme="majorBidi"/>
          <w:noProof/>
          <w:lang w:val="en-IN" w:eastAsia="en-IN"/>
        </w:rPr>
        <w:drawing>
          <wp:inline distT="0" distB="0" distL="0" distR="0">
            <wp:extent cx="5263930" cy="3602289"/>
            <wp:effectExtent l="0" t="0" r="0" b="0"/>
            <wp:docPr id="18" name="Picture 18" descr="C:\Users\Mostafa\AppData\Local\Microsoft\Windows\INetCache\Content.Word\12-7 te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Mostafa\AppData\Local\Microsoft\Windows\INetCache\Content.Word\12-7 test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93" cy="36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9A" w:rsidRDefault="006D5D9A" w:rsidP="006D5D9A">
      <w:pPr>
        <w:spacing w:line="480" w:lineRule="auto"/>
        <w:ind w:left="288" w:right="-1296"/>
        <w:rPr>
          <w:rFonts w:cstheme="majorBidi"/>
          <w:b/>
          <w:bCs/>
          <w:sz w:val="20"/>
          <w:lang w:bidi="fa-IR"/>
        </w:rPr>
      </w:pPr>
      <w:r>
        <w:rPr>
          <w:rFonts w:cstheme="majorBidi"/>
          <w:b/>
          <w:bCs/>
          <w:sz w:val="20"/>
          <w:lang w:bidi="fa-IR"/>
        </w:rPr>
        <w:br w:type="page"/>
      </w:r>
      <w:r w:rsidRPr="00F37B1A">
        <w:rPr>
          <w:rFonts w:cstheme="majorBidi"/>
          <w:noProof/>
          <w:lang w:val="en-IN" w:eastAsia="en-IN"/>
        </w:rPr>
        <w:lastRenderedPageBreak/>
        <w:drawing>
          <wp:inline distT="0" distB="0" distL="0" distR="0">
            <wp:extent cx="5295265" cy="3689350"/>
            <wp:effectExtent l="0" t="0" r="635" b="6350"/>
            <wp:docPr id="22" name="Picture 22" descr="C:\Users\Mostafa\AppData\Local\Microsoft\Windows\INetCache\Content.Word\12-7 t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Mostafa\AppData\Local\Microsoft\Windows\INetCache\Content.Word\12-7 tes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9A" w:rsidRDefault="006D5D9A" w:rsidP="006D5D9A">
      <w:pPr>
        <w:spacing w:line="480" w:lineRule="auto"/>
        <w:ind w:left="288" w:right="-1296"/>
        <w:rPr>
          <w:rFonts w:cstheme="majorBidi"/>
          <w:b/>
          <w:bCs/>
          <w:sz w:val="20"/>
          <w:lang w:bidi="fa-IR"/>
        </w:rPr>
      </w:pPr>
      <w:r w:rsidRPr="00F37B1A">
        <w:rPr>
          <w:rFonts w:cstheme="majorBidi"/>
          <w:noProof/>
          <w:lang w:val="en-IN" w:eastAsia="en-IN"/>
        </w:rPr>
        <w:lastRenderedPageBreak/>
        <w:drawing>
          <wp:inline distT="0" distB="0" distL="0" distR="0">
            <wp:extent cx="5017135" cy="4460875"/>
            <wp:effectExtent l="0" t="0" r="0" b="0"/>
            <wp:docPr id="23" name="Picture 23" descr="C:\Users\Mostafa\AppData\Local\Microsoft\Windows\INetCache\Content.Word\12-7 tes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Mostafa\AppData\Local\Microsoft\Windows\INetCache\Content.Word\12-7 tes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Bidi"/>
          <w:noProof/>
          <w:lang w:val="en-IN" w:eastAsia="en-IN"/>
        </w:rPr>
        <w:drawing>
          <wp:inline distT="0" distB="0" distL="0" distR="0">
            <wp:extent cx="5225415" cy="3355975"/>
            <wp:effectExtent l="0" t="0" r="0" b="0"/>
            <wp:docPr id="25" name="Picture 25" descr="12-7 te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-7 test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9A" w:rsidRDefault="006D5D9A" w:rsidP="006D5D9A">
      <w:pPr>
        <w:spacing w:line="480" w:lineRule="auto"/>
        <w:ind w:left="288" w:right="-1296"/>
        <w:rPr>
          <w:rFonts w:cstheme="majorBidi"/>
          <w:b/>
          <w:bCs/>
          <w:sz w:val="20"/>
          <w:lang w:bidi="fa-IR"/>
        </w:rPr>
      </w:pPr>
      <w:r>
        <w:rPr>
          <w:rFonts w:cstheme="majorBidi"/>
          <w:noProof/>
          <w:lang w:val="en-IN" w:eastAsia="en-IN"/>
        </w:rPr>
        <w:lastRenderedPageBreak/>
        <w:drawing>
          <wp:inline distT="0" distB="0" distL="0" distR="0">
            <wp:extent cx="4702810" cy="3903980"/>
            <wp:effectExtent l="0" t="0" r="2540" b="1270"/>
            <wp:docPr id="24" name="Picture 24" descr="12-7 tes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-7 test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0C" w:rsidRPr="00C10C31" w:rsidRDefault="00E5090C" w:rsidP="005C398C">
      <w:pPr>
        <w:rPr>
          <w:b/>
          <w:bCs/>
        </w:rPr>
      </w:pPr>
    </w:p>
    <w:sectPr w:rsidR="00E5090C" w:rsidRPr="00C10C31" w:rsidSect="00D80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DC" w:rsidRDefault="00FE7CDC" w:rsidP="00E35756">
      <w:pPr>
        <w:spacing w:after="0" w:line="240" w:lineRule="auto"/>
      </w:pPr>
      <w:r>
        <w:separator/>
      </w:r>
    </w:p>
  </w:endnote>
  <w:endnote w:type="continuationSeparator" w:id="0">
    <w:p w:rsidR="00FE7CDC" w:rsidRDefault="00FE7CDC" w:rsidP="00E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DC" w:rsidRDefault="00FE7CDC" w:rsidP="00E35756">
      <w:pPr>
        <w:spacing w:after="0" w:line="240" w:lineRule="auto"/>
      </w:pPr>
      <w:r>
        <w:separator/>
      </w:r>
    </w:p>
  </w:footnote>
  <w:footnote w:type="continuationSeparator" w:id="0">
    <w:p w:rsidR="00FE7CDC" w:rsidRDefault="00FE7CDC" w:rsidP="00E35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17"/>
    <w:rsid w:val="00001C55"/>
    <w:rsid w:val="00090156"/>
    <w:rsid w:val="000B3D91"/>
    <w:rsid w:val="00170F1F"/>
    <w:rsid w:val="00173C75"/>
    <w:rsid w:val="001C136D"/>
    <w:rsid w:val="002B3F8E"/>
    <w:rsid w:val="00312D31"/>
    <w:rsid w:val="00330CF5"/>
    <w:rsid w:val="00366E81"/>
    <w:rsid w:val="00385955"/>
    <w:rsid w:val="00391BD4"/>
    <w:rsid w:val="00470758"/>
    <w:rsid w:val="004C7DD9"/>
    <w:rsid w:val="005C398C"/>
    <w:rsid w:val="00677679"/>
    <w:rsid w:val="006A3F63"/>
    <w:rsid w:val="006B1B11"/>
    <w:rsid w:val="006D5D9A"/>
    <w:rsid w:val="00741B1D"/>
    <w:rsid w:val="00763506"/>
    <w:rsid w:val="00795309"/>
    <w:rsid w:val="007A3F3B"/>
    <w:rsid w:val="007C05B2"/>
    <w:rsid w:val="007F0596"/>
    <w:rsid w:val="00817755"/>
    <w:rsid w:val="00836117"/>
    <w:rsid w:val="00862E7C"/>
    <w:rsid w:val="0088036F"/>
    <w:rsid w:val="00955943"/>
    <w:rsid w:val="00996C19"/>
    <w:rsid w:val="00A3569B"/>
    <w:rsid w:val="00A6170C"/>
    <w:rsid w:val="00AB142B"/>
    <w:rsid w:val="00B57557"/>
    <w:rsid w:val="00BF3883"/>
    <w:rsid w:val="00C05806"/>
    <w:rsid w:val="00C10C31"/>
    <w:rsid w:val="00C27A16"/>
    <w:rsid w:val="00C54055"/>
    <w:rsid w:val="00C579FB"/>
    <w:rsid w:val="00D80AF3"/>
    <w:rsid w:val="00DF43F7"/>
    <w:rsid w:val="00E2178B"/>
    <w:rsid w:val="00E35756"/>
    <w:rsid w:val="00E5090C"/>
    <w:rsid w:val="00E61032"/>
    <w:rsid w:val="00EF3CB5"/>
    <w:rsid w:val="00FD792B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31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57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3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56"/>
  </w:style>
  <w:style w:type="paragraph" w:styleId="Footer">
    <w:name w:val="footer"/>
    <w:basedOn w:val="Normal"/>
    <w:link w:val="FooterChar"/>
    <w:uiPriority w:val="99"/>
    <w:unhideWhenUsed/>
    <w:rsid w:val="00E3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hallaji</dc:creator>
  <cp:keywords/>
  <dc:description/>
  <cp:lastModifiedBy>0012764</cp:lastModifiedBy>
  <cp:revision>8</cp:revision>
  <dcterms:created xsi:type="dcterms:W3CDTF">2018-06-06T10:50:00Z</dcterms:created>
  <dcterms:modified xsi:type="dcterms:W3CDTF">2018-08-24T06:39:00Z</dcterms:modified>
</cp:coreProperties>
</file>