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E9" w:rsidRPr="0061608F" w:rsidRDefault="002007FE" w:rsidP="005923E9">
      <w:pPr>
        <w:rPr>
          <w:rFonts w:ascii="Times New Roman" w:hAnsi="Times New Roman" w:cs="Times New Roman"/>
          <w:sz w:val="24"/>
          <w:szCs w:val="24"/>
        </w:rPr>
      </w:pPr>
      <w:r w:rsidRPr="0061608F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4232D5">
        <w:rPr>
          <w:rFonts w:ascii="Times New Roman" w:hAnsi="Times New Roman" w:cs="Times New Roman"/>
          <w:b/>
          <w:sz w:val="24"/>
          <w:szCs w:val="24"/>
        </w:rPr>
        <w:t>7</w:t>
      </w:r>
      <w:r w:rsidR="005923E9" w:rsidRPr="0061608F">
        <w:rPr>
          <w:rFonts w:ascii="Times New Roman" w:hAnsi="Times New Roman" w:cs="Times New Roman"/>
          <w:b/>
          <w:sz w:val="24"/>
          <w:szCs w:val="24"/>
        </w:rPr>
        <w:t>:</w:t>
      </w:r>
      <w:r w:rsidR="00F0394B" w:rsidRPr="0061608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F0394B" w:rsidRPr="0061608F">
        <w:rPr>
          <w:rFonts w:ascii="Times New Roman" w:hAnsi="Times New Roman" w:cs="Times New Roman"/>
          <w:sz w:val="24"/>
          <w:szCs w:val="24"/>
        </w:rPr>
        <w:t>Linear regression model for outpatient claims cost after the intervention</w:t>
      </w:r>
      <w:bookmarkEnd w:id="0"/>
    </w:p>
    <w:p w:rsidR="005923E9" w:rsidRPr="0061608F" w:rsidRDefault="005923E9" w:rsidP="00026AD7">
      <w:pPr>
        <w:rPr>
          <w:rFonts w:ascii="Times New Roman" w:hAnsi="Times New Roman" w:cs="Times New Roman"/>
          <w:sz w:val="24"/>
          <w:szCs w:val="24"/>
        </w:rPr>
      </w:pPr>
      <w:r w:rsidRPr="0061608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563" cy="330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68" cy="33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E9" w:rsidRPr="0061608F" w:rsidRDefault="005923E9" w:rsidP="005923E9">
      <w:pPr>
        <w:rPr>
          <w:rFonts w:ascii="Times New Roman" w:hAnsi="Times New Roman" w:cs="Times New Roman"/>
          <w:sz w:val="24"/>
          <w:szCs w:val="24"/>
        </w:rPr>
      </w:pPr>
      <w:r w:rsidRPr="0061608F">
        <w:rPr>
          <w:rFonts w:ascii="Times New Roman" w:hAnsi="Times New Roman" w:cs="Times New Roman"/>
          <w:sz w:val="24"/>
          <w:szCs w:val="24"/>
        </w:rPr>
        <w:t>Ref. Ashanti; 2: Central; 3: Volta</w:t>
      </w:r>
    </w:p>
    <w:p w:rsidR="005923E9" w:rsidRPr="0061608F" w:rsidRDefault="005923E9" w:rsidP="00026AD7">
      <w:pPr>
        <w:rPr>
          <w:rFonts w:ascii="Times New Roman" w:hAnsi="Times New Roman" w:cs="Times New Roman"/>
          <w:sz w:val="24"/>
          <w:szCs w:val="24"/>
        </w:rPr>
      </w:pPr>
    </w:p>
    <w:p w:rsidR="0007120D" w:rsidRDefault="0007120D" w:rsidP="006042D9">
      <w:pPr>
        <w:rPr>
          <w:rFonts w:ascii="Times New Roman" w:hAnsi="Times New Roman" w:cs="Times New Roman"/>
          <w:b/>
          <w:sz w:val="24"/>
          <w:szCs w:val="24"/>
        </w:rPr>
      </w:pPr>
    </w:p>
    <w:p w:rsidR="0007120D" w:rsidRDefault="0007120D" w:rsidP="006042D9">
      <w:pPr>
        <w:rPr>
          <w:rFonts w:ascii="Times New Roman" w:hAnsi="Times New Roman" w:cs="Times New Roman"/>
          <w:b/>
          <w:sz w:val="24"/>
          <w:szCs w:val="24"/>
        </w:rPr>
      </w:pPr>
    </w:p>
    <w:sectPr w:rsidR="00071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559A2"/>
    <w:rsid w:val="00004AAE"/>
    <w:rsid w:val="00026AD7"/>
    <w:rsid w:val="00036EA3"/>
    <w:rsid w:val="0007120D"/>
    <w:rsid w:val="000950C6"/>
    <w:rsid w:val="000B2981"/>
    <w:rsid w:val="000B3975"/>
    <w:rsid w:val="001231E0"/>
    <w:rsid w:val="00145DB7"/>
    <w:rsid w:val="001B043F"/>
    <w:rsid w:val="001B1AC4"/>
    <w:rsid w:val="001F7141"/>
    <w:rsid w:val="002007FE"/>
    <w:rsid w:val="00201483"/>
    <w:rsid w:val="002046A4"/>
    <w:rsid w:val="00245AFC"/>
    <w:rsid w:val="00264B7E"/>
    <w:rsid w:val="002657B8"/>
    <w:rsid w:val="00271ACE"/>
    <w:rsid w:val="002B5A97"/>
    <w:rsid w:val="00312A2F"/>
    <w:rsid w:val="00341045"/>
    <w:rsid w:val="00361B1D"/>
    <w:rsid w:val="003828B2"/>
    <w:rsid w:val="00391B16"/>
    <w:rsid w:val="00400769"/>
    <w:rsid w:val="004020A2"/>
    <w:rsid w:val="00404A5D"/>
    <w:rsid w:val="004232D5"/>
    <w:rsid w:val="004B6730"/>
    <w:rsid w:val="004F38F7"/>
    <w:rsid w:val="004F6DDB"/>
    <w:rsid w:val="005815BF"/>
    <w:rsid w:val="005870B0"/>
    <w:rsid w:val="005923E9"/>
    <w:rsid w:val="005C2409"/>
    <w:rsid w:val="006042D9"/>
    <w:rsid w:val="006116D6"/>
    <w:rsid w:val="0061608F"/>
    <w:rsid w:val="006662F2"/>
    <w:rsid w:val="007142B5"/>
    <w:rsid w:val="00731782"/>
    <w:rsid w:val="0079370D"/>
    <w:rsid w:val="0079385B"/>
    <w:rsid w:val="00822763"/>
    <w:rsid w:val="00861BFF"/>
    <w:rsid w:val="00872210"/>
    <w:rsid w:val="00884246"/>
    <w:rsid w:val="0089477E"/>
    <w:rsid w:val="008C5CCB"/>
    <w:rsid w:val="00916391"/>
    <w:rsid w:val="00936F0E"/>
    <w:rsid w:val="0094503D"/>
    <w:rsid w:val="009C5EC6"/>
    <w:rsid w:val="009E6204"/>
    <w:rsid w:val="009E7A15"/>
    <w:rsid w:val="009F1794"/>
    <w:rsid w:val="00A01B22"/>
    <w:rsid w:val="00A167EC"/>
    <w:rsid w:val="00A50B9D"/>
    <w:rsid w:val="00A81120"/>
    <w:rsid w:val="00AC7A9D"/>
    <w:rsid w:val="00B559A2"/>
    <w:rsid w:val="00B77708"/>
    <w:rsid w:val="00B94382"/>
    <w:rsid w:val="00C479FD"/>
    <w:rsid w:val="00CE2103"/>
    <w:rsid w:val="00CE254E"/>
    <w:rsid w:val="00CF1296"/>
    <w:rsid w:val="00D20EBC"/>
    <w:rsid w:val="00D240AF"/>
    <w:rsid w:val="00D62C39"/>
    <w:rsid w:val="00D97CE8"/>
    <w:rsid w:val="00DA19F2"/>
    <w:rsid w:val="00DB100B"/>
    <w:rsid w:val="00E108A4"/>
    <w:rsid w:val="00E16EA4"/>
    <w:rsid w:val="00E53034"/>
    <w:rsid w:val="00EC0374"/>
    <w:rsid w:val="00EE2F5C"/>
    <w:rsid w:val="00F0394B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B8"/>
    <w:rPr>
      <w:rFonts w:ascii="Segoe UI" w:hAnsi="Segoe UI" w:cs="Segoe UI"/>
      <w:sz w:val="18"/>
      <w:szCs w:val="18"/>
      <w:lang w:val="en-GB"/>
    </w:rPr>
  </w:style>
  <w:style w:type="table" w:customStyle="1" w:styleId="ListTable2">
    <w:name w:val="List Table 2"/>
    <w:basedOn w:val="TableNormal"/>
    <w:uiPriority w:val="47"/>
    <w:rsid w:val="004007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4007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B8"/>
    <w:rPr>
      <w:rFonts w:ascii="Segoe UI" w:hAnsi="Segoe UI" w:cs="Segoe UI"/>
      <w:sz w:val="18"/>
      <w:szCs w:val="18"/>
      <w:lang w:val="en-GB"/>
    </w:rPr>
  </w:style>
  <w:style w:type="table" w:customStyle="1" w:styleId="ListTable2">
    <w:name w:val="List Table 2"/>
    <w:basedOn w:val="TableNormal"/>
    <w:uiPriority w:val="47"/>
    <w:rsid w:val="004007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4007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Nsiah-Boateng</dc:creator>
  <cp:keywords/>
  <dc:description/>
  <cp:lastModifiedBy>TBANIGA</cp:lastModifiedBy>
  <cp:revision>6</cp:revision>
  <cp:lastPrinted>2018-06-05T10:25:00Z</cp:lastPrinted>
  <dcterms:created xsi:type="dcterms:W3CDTF">2018-06-05T11:25:00Z</dcterms:created>
  <dcterms:modified xsi:type="dcterms:W3CDTF">2018-08-21T06:42:00Z</dcterms:modified>
</cp:coreProperties>
</file>