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F" w:rsidRPr="004F09CF" w:rsidRDefault="004F09CF" w:rsidP="004F09CF">
      <w:pPr>
        <w:rPr>
          <w:rFonts w:ascii="Times New Roman" w:hAnsi="Times New Roman"/>
          <w:b/>
          <w:sz w:val="18"/>
          <w:szCs w:val="18"/>
        </w:rPr>
      </w:pPr>
      <w:r w:rsidRPr="004F09CF">
        <w:rPr>
          <w:rFonts w:ascii="Times New Roman" w:hAnsi="Times New Roman"/>
          <w:b/>
          <w:sz w:val="18"/>
          <w:szCs w:val="18"/>
        </w:rPr>
        <w:t>Additional file 7: Table S1A.</w:t>
      </w:r>
    </w:p>
    <w:p w:rsidR="004F09CF" w:rsidRPr="004F09CF" w:rsidRDefault="004F09CF" w:rsidP="004F09CF">
      <w:pPr>
        <w:rPr>
          <w:rFonts w:ascii="Times New Roman" w:hAnsi="Times New Roman"/>
          <w:b/>
          <w:sz w:val="18"/>
          <w:szCs w:val="18"/>
        </w:rPr>
      </w:pPr>
      <w:r w:rsidRPr="004F09CF">
        <w:rPr>
          <w:rFonts w:ascii="Times New Roman" w:hAnsi="Times New Roman"/>
          <w:b/>
          <w:sz w:val="18"/>
          <w:szCs w:val="18"/>
        </w:rPr>
        <w:t>Clinical characteristics for PC patients represented on the TMA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276"/>
        <w:gridCol w:w="1276"/>
      </w:tblGrid>
      <w:tr w:rsidR="00665D9F" w:rsidRPr="00D80245" w:rsidTr="005D2F6E">
        <w:tc>
          <w:tcPr>
            <w:tcW w:w="3369" w:type="dxa"/>
            <w:tcBorders>
              <w:bottom w:val="single" w:sz="18" w:space="0" w:color="auto"/>
            </w:tcBorders>
            <w:vAlign w:val="center"/>
          </w:tcPr>
          <w:p w:rsidR="00665D9F" w:rsidRPr="00D80245" w:rsidRDefault="00665D9F" w:rsidP="005D2F6E">
            <w:pPr>
              <w:spacing w:line="276" w:lineRule="auto"/>
              <w:ind w:left="42" w:hanging="42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5-methylcytosine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546 RP patients included on TMA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RP malignant cores</w:t>
            </w:r>
          </w:p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n=344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i/>
                <w:sz w:val="18"/>
                <w:szCs w:val="18"/>
              </w:rPr>
              <w:t>ERG</w:t>
            </w: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665D9F" w:rsidRPr="00D80245" w:rsidRDefault="00665D9F" w:rsidP="005D2F6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n= 150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i/>
                <w:sz w:val="18"/>
                <w:szCs w:val="18"/>
              </w:rPr>
              <w:t>ERG+</w:t>
            </w:r>
          </w:p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n= 192</w:t>
            </w:r>
          </w:p>
        </w:tc>
      </w:tr>
      <w:tr w:rsidR="00665D9F" w:rsidRPr="00D80245" w:rsidTr="005D2F6E">
        <w:tc>
          <w:tcPr>
            <w:tcW w:w="3369" w:type="dxa"/>
            <w:tcBorders>
              <w:top w:val="single" w:sz="18" w:space="0" w:color="auto"/>
            </w:tcBorders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Age at RP (years), median (range)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63 (34-76)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63 (34-76)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64 (34-76)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62 (47-74)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Pathological GS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&lt;7,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229 (41.9)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140 (40.7)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53 (35.3)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86 (44.8)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80245">
              <w:rPr>
                <w:rFonts w:ascii="Times New Roman" w:hAnsi="Times New Roman"/>
                <w:sz w:val="18"/>
                <w:szCs w:val="18"/>
              </w:rPr>
              <w:sym w:font="Symbol" w:char="F0B3"/>
            </w:r>
            <w:r w:rsidRPr="00D80245">
              <w:rPr>
                <w:rFonts w:ascii="Times New Roman" w:hAnsi="Times New Roman"/>
                <w:sz w:val="18"/>
                <w:szCs w:val="18"/>
              </w:rPr>
              <w:t>7,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317 (58.1)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204 (59.3)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97 (64.7)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106 (55.2)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Pathological T stage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80245">
              <w:rPr>
                <w:rFonts w:ascii="Times New Roman" w:hAnsi="Times New Roman"/>
                <w:sz w:val="18"/>
                <w:szCs w:val="18"/>
              </w:rPr>
              <w:sym w:font="Symbol" w:char="F0A3"/>
            </w: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pT2c,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363 (66.5)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228 (66.3)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101 (67.3)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125 (65.1)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80245">
              <w:rPr>
                <w:rFonts w:ascii="Times New Roman" w:hAnsi="Times New Roman"/>
                <w:sz w:val="18"/>
                <w:szCs w:val="18"/>
              </w:rPr>
              <w:sym w:font="Symbol" w:char="F0B3"/>
            </w: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pT3a,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182 (33.3)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116 (33.7)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49 (32.7)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67 (34.9)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Unknown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 (0.2)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Preoperative PSA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PSA </w:t>
            </w:r>
            <w:r w:rsidRPr="00D80245">
              <w:rPr>
                <w:rFonts w:ascii="Times New Roman" w:hAnsi="Times New Roman"/>
                <w:sz w:val="18"/>
                <w:szCs w:val="18"/>
              </w:rPr>
              <w:sym w:font="Symbol" w:char="F0A3"/>
            </w: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10 ng/ml,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222 (40.7)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142 (41.3)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50 (33.3)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92 (47.9)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PSA &gt;10 ng/ml,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324 (59.3)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202 (58.7)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100 (66.7)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100 (52.1)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</w:rPr>
              <w:t>Surgical margin status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Negative,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366 (67.0)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235 (68.3)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98 (65.3)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135 (70.3)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Positive,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175 (32.1)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104 (30.2)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52 (34.7)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52 (27.1)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Unknown,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 (0.9)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 (1.5)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5 (2.6)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Follow-up (months), median (range)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80 (12-158)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81.5 (12-152)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81 (23-148)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sz w:val="18"/>
                <w:szCs w:val="18"/>
                <w:lang w:val="en-US"/>
              </w:rPr>
              <w:t>82 (12-152)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802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BCR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No,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310 (56.8)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192 (55.8)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83 (55.3)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107 (55.7)</w:t>
            </w:r>
          </w:p>
        </w:tc>
      </w:tr>
      <w:tr w:rsidR="00665D9F" w:rsidRPr="00D80245" w:rsidTr="005D2F6E">
        <w:tc>
          <w:tcPr>
            <w:tcW w:w="336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 xml:space="preserve">   Yes, n (%)</w:t>
            </w:r>
          </w:p>
        </w:tc>
        <w:tc>
          <w:tcPr>
            <w:tcW w:w="1559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236 (43.2)</w:t>
            </w:r>
          </w:p>
        </w:tc>
        <w:tc>
          <w:tcPr>
            <w:tcW w:w="1417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152 (44.2)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67 (44.7)</w:t>
            </w:r>
          </w:p>
        </w:tc>
        <w:tc>
          <w:tcPr>
            <w:tcW w:w="1276" w:type="dxa"/>
          </w:tcPr>
          <w:p w:rsidR="00665D9F" w:rsidRPr="00D80245" w:rsidRDefault="00665D9F" w:rsidP="005D2F6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80245">
              <w:rPr>
                <w:rFonts w:ascii="Times New Roman" w:hAnsi="Times New Roman"/>
                <w:sz w:val="18"/>
                <w:szCs w:val="18"/>
              </w:rPr>
              <w:t>85 (44.3)</w:t>
            </w:r>
          </w:p>
        </w:tc>
      </w:tr>
    </w:tbl>
    <w:p w:rsidR="00665D9F" w:rsidRDefault="004F09CF">
      <w:r w:rsidRPr="004F09CF">
        <w:t>Data for RP patients for whom a 5mC score could be evaluated in malignant cores. Two PC specimens had unknown ERG status.</w:t>
      </w:r>
      <w:bookmarkStart w:id="0" w:name="_GoBack"/>
      <w:bookmarkEnd w:id="0"/>
    </w:p>
    <w:sectPr w:rsidR="0066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65D9F"/>
    <w:rsid w:val="004F09CF"/>
    <w:rsid w:val="00665D9F"/>
    <w:rsid w:val="009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9F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9F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1025</Characters>
  <Application>Microsoft Office Word</Application>
  <DocSecurity>0</DocSecurity>
  <Lines>146</Lines>
  <Paragraphs>126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2</cp:revision>
  <dcterms:created xsi:type="dcterms:W3CDTF">2018-07-31T11:25:00Z</dcterms:created>
  <dcterms:modified xsi:type="dcterms:W3CDTF">2018-07-31T12:00:00Z</dcterms:modified>
</cp:coreProperties>
</file>