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EF019" w14:textId="77777777" w:rsidR="00DC4185" w:rsidRDefault="00DC4185" w:rsidP="00DC418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Supplementary methods</w:t>
      </w:r>
    </w:p>
    <w:p w14:paraId="203DBC7C" w14:textId="77777777" w:rsidR="00DC4185" w:rsidRPr="009F4B8D" w:rsidRDefault="00DC4185" w:rsidP="00DC418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F4B8D">
        <w:rPr>
          <w:rFonts w:ascii="Times New Roman" w:eastAsia="Times New Roman" w:hAnsi="Times New Roman" w:cs="Times New Roman"/>
          <w:b/>
          <w:color w:val="auto"/>
        </w:rPr>
        <w:t>Quantitative polymerase chain reaction (QPCR)</w:t>
      </w:r>
    </w:p>
    <w:p w14:paraId="7B74ACDF" w14:textId="31F827FF" w:rsidR="00DC4185" w:rsidRPr="009F4B8D" w:rsidRDefault="00DC4185" w:rsidP="00DC418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F4B8D">
        <w:rPr>
          <w:rFonts w:ascii="Times New Roman" w:eastAsia="Times New Roman" w:hAnsi="Times New Roman" w:cs="Times New Roman"/>
          <w:color w:val="auto"/>
        </w:rPr>
        <w:t xml:space="preserve">Total RNA was extracted using </w:t>
      </w:r>
      <w:proofErr w:type="spellStart"/>
      <w:r w:rsidRPr="009F4B8D">
        <w:rPr>
          <w:rFonts w:ascii="Times New Roman" w:eastAsia="Times New Roman" w:hAnsi="Times New Roman" w:cs="Times New Roman"/>
          <w:color w:val="auto"/>
        </w:rPr>
        <w:t>TRIzol</w:t>
      </w:r>
      <w:proofErr w:type="spellEnd"/>
      <w:r w:rsidRPr="009F4B8D">
        <w:rPr>
          <w:rFonts w:ascii="Times New Roman" w:eastAsia="Times New Roman" w:hAnsi="Times New Roman" w:cs="Times New Roman"/>
          <w:color w:val="auto"/>
        </w:rPr>
        <w:t xml:space="preserve"> reagent (Invitrogen) from </w:t>
      </w:r>
      <w:r>
        <w:rPr>
          <w:rFonts w:ascii="Times New Roman" w:eastAsia="Times New Roman" w:hAnsi="Times New Roman" w:cs="Times New Roman"/>
          <w:color w:val="auto"/>
        </w:rPr>
        <w:t xml:space="preserve">organisms at </w:t>
      </w:r>
      <w:r w:rsidRPr="009F4B8D">
        <w:rPr>
          <w:rFonts w:ascii="Times New Roman" w:eastAsia="Times New Roman" w:hAnsi="Times New Roman" w:cs="Times New Roman"/>
          <w:color w:val="auto"/>
        </w:rPr>
        <w:t xml:space="preserve">several developmental stages, including the unfertilized eggs, embryos at 12, 17, 25, 32, 43 and 64 </w:t>
      </w:r>
      <w:proofErr w:type="spellStart"/>
      <w:r w:rsidRPr="009F4B8D">
        <w:rPr>
          <w:rFonts w:ascii="Times New Roman" w:eastAsia="Times New Roman" w:hAnsi="Times New Roman" w:cs="Times New Roman"/>
          <w:color w:val="auto"/>
        </w:rPr>
        <w:t>hpf</w:t>
      </w:r>
      <w:proofErr w:type="spellEnd"/>
      <w:r w:rsidRPr="009F4B8D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 xml:space="preserve">and </w:t>
      </w:r>
      <w:r w:rsidRPr="009F4B8D">
        <w:rPr>
          <w:rFonts w:ascii="Times New Roman" w:eastAsia="Times New Roman" w:hAnsi="Times New Roman" w:cs="Times New Roman"/>
          <w:color w:val="auto"/>
        </w:rPr>
        <w:t xml:space="preserve">the </w:t>
      </w:r>
      <w:proofErr w:type="spellStart"/>
      <w:r w:rsidRPr="009F4B8D">
        <w:rPr>
          <w:rFonts w:ascii="Times New Roman" w:eastAsia="Times New Roman" w:hAnsi="Times New Roman" w:cs="Times New Roman"/>
          <w:color w:val="auto"/>
        </w:rPr>
        <w:t>Spengel</w:t>
      </w:r>
      <w:proofErr w:type="spellEnd"/>
      <w:r w:rsidRPr="009F4B8D">
        <w:rPr>
          <w:rFonts w:ascii="Times New Roman" w:eastAsia="Times New Roman" w:hAnsi="Times New Roman" w:cs="Times New Roman"/>
          <w:color w:val="auto"/>
        </w:rPr>
        <w:t xml:space="preserve">, Agassiz and juvenile stages. The extracted RNA was further purified </w:t>
      </w:r>
      <w:r>
        <w:rPr>
          <w:rFonts w:ascii="Times New Roman" w:eastAsia="Times New Roman" w:hAnsi="Times New Roman" w:cs="Times New Roman"/>
          <w:color w:val="auto"/>
        </w:rPr>
        <w:t>with</w:t>
      </w:r>
      <w:r w:rsidRPr="009F4B8D">
        <w:rPr>
          <w:rFonts w:ascii="Times New Roman" w:eastAsia="Times New Roman" w:hAnsi="Times New Roman" w:cs="Times New Roman"/>
          <w:color w:val="auto"/>
        </w:rPr>
        <w:t xml:space="preserve"> an RNeasy Micro kit (</w:t>
      </w:r>
      <w:proofErr w:type="spellStart"/>
      <w:r w:rsidRPr="009F4B8D">
        <w:rPr>
          <w:rFonts w:ascii="Times New Roman" w:eastAsia="Times New Roman" w:hAnsi="Times New Roman" w:cs="Times New Roman"/>
          <w:color w:val="auto"/>
        </w:rPr>
        <w:t>Qiagen</w:t>
      </w:r>
      <w:proofErr w:type="spellEnd"/>
      <w:r w:rsidRPr="009F4B8D">
        <w:rPr>
          <w:rFonts w:ascii="Times New Roman" w:eastAsia="Times New Roman" w:hAnsi="Times New Roman" w:cs="Times New Roman"/>
          <w:color w:val="auto"/>
        </w:rPr>
        <w:t>, Chatsworth, CA, USA)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9F4B8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U</w:t>
      </w:r>
      <w:r w:rsidRPr="009F4B8D">
        <w:rPr>
          <w:rFonts w:ascii="Times New Roman" w:eastAsia="Times New Roman" w:hAnsi="Times New Roman" w:cs="Times New Roman"/>
          <w:color w:val="auto"/>
        </w:rPr>
        <w:t xml:space="preserve">p to 1 </w:t>
      </w:r>
      <w:r>
        <w:rPr>
          <w:rFonts w:ascii="Times New Roman" w:eastAsia="Times New Roman" w:hAnsi="Times New Roman" w:cs="Times New Roman"/>
          <w:color w:val="auto"/>
        </w:rPr>
        <w:t>μ</w:t>
      </w:r>
      <w:r w:rsidRPr="009F4B8D">
        <w:rPr>
          <w:rFonts w:ascii="Times New Roman" w:eastAsia="Times New Roman" w:hAnsi="Times New Roman" w:cs="Times New Roman"/>
          <w:color w:val="auto"/>
        </w:rPr>
        <w:t xml:space="preserve">g of total RNA from each stage was reverse transcribed individually for QPCR. </w:t>
      </w:r>
      <w:r>
        <w:rPr>
          <w:rFonts w:ascii="Times New Roman" w:eastAsia="Times New Roman" w:hAnsi="Times New Roman" w:cs="Times New Roman"/>
          <w:color w:val="auto"/>
        </w:rPr>
        <w:t xml:space="preserve">The levels of </w:t>
      </w:r>
      <w:r w:rsidRPr="009F4B8D">
        <w:rPr>
          <w:rFonts w:ascii="Times New Roman" w:eastAsia="Times New Roman" w:hAnsi="Times New Roman" w:cs="Times New Roman"/>
          <w:color w:val="auto"/>
        </w:rPr>
        <w:t xml:space="preserve">18S rRNA </w:t>
      </w:r>
      <w:r>
        <w:rPr>
          <w:rFonts w:ascii="Times New Roman" w:eastAsia="Times New Roman" w:hAnsi="Times New Roman" w:cs="Times New Roman"/>
          <w:color w:val="auto"/>
        </w:rPr>
        <w:t xml:space="preserve">were </w:t>
      </w:r>
      <w:r w:rsidRPr="009F4B8D">
        <w:rPr>
          <w:rFonts w:ascii="Times New Roman" w:eastAsia="Times New Roman" w:hAnsi="Times New Roman" w:cs="Times New Roman"/>
          <w:color w:val="auto"/>
        </w:rPr>
        <w:t xml:space="preserve">used </w:t>
      </w:r>
      <w:r>
        <w:rPr>
          <w:rFonts w:ascii="Times New Roman" w:eastAsia="Times New Roman" w:hAnsi="Times New Roman" w:cs="Times New Roman"/>
          <w:color w:val="auto"/>
        </w:rPr>
        <w:t>for</w:t>
      </w:r>
      <w:r w:rsidRPr="009F4B8D">
        <w:rPr>
          <w:rFonts w:ascii="Times New Roman" w:eastAsia="Times New Roman" w:hAnsi="Times New Roman" w:cs="Times New Roman"/>
          <w:color w:val="auto"/>
        </w:rPr>
        <w:t xml:space="preserve"> normaliz</w:t>
      </w:r>
      <w:r>
        <w:rPr>
          <w:rFonts w:ascii="Times New Roman" w:eastAsia="Times New Roman" w:hAnsi="Times New Roman" w:cs="Times New Roman"/>
          <w:color w:val="auto"/>
        </w:rPr>
        <w:t>ing samples</w:t>
      </w:r>
      <w:r w:rsidR="003316BA">
        <w:rPr>
          <w:rFonts w:ascii="Times New Roman" w:eastAsia="Times New Roman" w:hAnsi="Times New Roman" w:cs="Times New Roman"/>
          <w:color w:val="auto"/>
        </w:rPr>
        <w:t>.</w:t>
      </w:r>
    </w:p>
    <w:p w14:paraId="4618E052" w14:textId="77777777" w:rsidR="00DC4185" w:rsidRPr="009F4B8D" w:rsidRDefault="00DC4185" w:rsidP="00DC418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436286A0" w14:textId="77777777" w:rsidR="00DC4185" w:rsidRPr="009F4B8D" w:rsidRDefault="00DC4185" w:rsidP="00DC418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F4B8D">
        <w:rPr>
          <w:rFonts w:ascii="Times New Roman" w:eastAsia="Times New Roman" w:hAnsi="Times New Roman" w:cs="Times New Roman"/>
          <w:b/>
          <w:color w:val="auto"/>
        </w:rPr>
        <w:t>Phylogenetic analysis</w:t>
      </w:r>
    </w:p>
    <w:p w14:paraId="35D383FD" w14:textId="0D63903A" w:rsidR="00DC4185" w:rsidRDefault="00DC4185" w:rsidP="00DC418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F4B8D">
        <w:rPr>
          <w:rFonts w:ascii="Times New Roman" w:eastAsia="Times New Roman" w:hAnsi="Times New Roman" w:cs="Times New Roman"/>
          <w:color w:val="auto"/>
        </w:rPr>
        <w:t xml:space="preserve">The protein sequences used to construct the phylogenetic tree were obtained from the </w:t>
      </w:r>
      <w:proofErr w:type="spellStart"/>
      <w:r w:rsidRPr="009F4B8D">
        <w:rPr>
          <w:rFonts w:ascii="Times New Roman" w:eastAsia="Times New Roman" w:hAnsi="Times New Roman" w:cs="Times New Roman"/>
          <w:color w:val="auto"/>
        </w:rPr>
        <w:t>GenBank</w:t>
      </w:r>
      <w:proofErr w:type="spellEnd"/>
      <w:r w:rsidRPr="009F4B8D">
        <w:rPr>
          <w:rFonts w:ascii="Times New Roman" w:eastAsia="Times New Roman" w:hAnsi="Times New Roman" w:cs="Times New Roman"/>
          <w:color w:val="auto"/>
        </w:rPr>
        <w:t xml:space="preserve"> (see Table S1 for the accession numbers). The </w:t>
      </w:r>
      <w:r w:rsidRPr="009F4B8D">
        <w:rPr>
          <w:rFonts w:ascii="Times New Roman" w:eastAsia="Times New Roman" w:hAnsi="Times New Roman" w:cs="Times New Roman"/>
          <w:i/>
          <w:color w:val="auto"/>
        </w:rPr>
        <w:t xml:space="preserve">P. </w:t>
      </w:r>
      <w:proofErr w:type="spellStart"/>
      <w:r w:rsidRPr="009F4B8D">
        <w:rPr>
          <w:rFonts w:ascii="Times New Roman" w:eastAsia="Times New Roman" w:hAnsi="Times New Roman" w:cs="Times New Roman"/>
          <w:i/>
          <w:color w:val="auto"/>
        </w:rPr>
        <w:t>flava</w:t>
      </w:r>
      <w:proofErr w:type="spellEnd"/>
      <w:r w:rsidRPr="009F4B8D">
        <w:rPr>
          <w:rFonts w:ascii="Times New Roman" w:eastAsia="Times New Roman" w:hAnsi="Times New Roman" w:cs="Times New Roman"/>
          <w:i/>
          <w:color w:val="auto"/>
        </w:rPr>
        <w:t xml:space="preserve"> </w:t>
      </w:r>
      <w:proofErr w:type="spellStart"/>
      <w:r w:rsidRPr="009F4B8D">
        <w:rPr>
          <w:rFonts w:ascii="Times New Roman" w:eastAsia="Times New Roman" w:hAnsi="Times New Roman" w:cs="Times New Roman"/>
          <w:color w:val="auto"/>
        </w:rPr>
        <w:t>stMHC</w:t>
      </w:r>
      <w:proofErr w:type="spellEnd"/>
      <w:r w:rsidRPr="009F4B8D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9F4B8D">
        <w:rPr>
          <w:rFonts w:ascii="Times New Roman" w:eastAsia="Times New Roman" w:hAnsi="Times New Roman" w:cs="Times New Roman"/>
          <w:color w:val="auto"/>
        </w:rPr>
        <w:t xml:space="preserve">and </w:t>
      </w:r>
      <w:proofErr w:type="spellStart"/>
      <w:r w:rsidRPr="009F4B8D">
        <w:rPr>
          <w:rFonts w:ascii="Times New Roman" w:eastAsia="Times New Roman" w:hAnsi="Times New Roman" w:cs="Times New Roman"/>
          <w:color w:val="auto"/>
        </w:rPr>
        <w:t>smMHC</w:t>
      </w:r>
      <w:proofErr w:type="spellEnd"/>
      <w:r w:rsidRPr="009F4B8D">
        <w:rPr>
          <w:rFonts w:ascii="Times New Roman" w:eastAsia="Times New Roman" w:hAnsi="Times New Roman" w:cs="Times New Roman"/>
          <w:color w:val="auto"/>
        </w:rPr>
        <w:t xml:space="preserve"> sequences were deduced from the cDNA sequences cloned in this study. The myosin head domain</w:t>
      </w:r>
      <w:r>
        <w:rPr>
          <w:rFonts w:ascii="Times New Roman" w:eastAsia="Times New Roman" w:hAnsi="Times New Roman" w:cs="Times New Roman"/>
          <w:color w:val="auto"/>
        </w:rPr>
        <w:t>s</w:t>
      </w:r>
      <w:r w:rsidRPr="009F4B8D">
        <w:rPr>
          <w:rFonts w:ascii="Times New Roman" w:eastAsia="Times New Roman" w:hAnsi="Times New Roman" w:cs="Times New Roman"/>
          <w:color w:val="auto"/>
        </w:rPr>
        <w:t xml:space="preserve"> of the MHC proteins were predicted using the online SMART software </w:t>
      </w:r>
      <w:r>
        <w:rPr>
          <w:rFonts w:ascii="Times New Roman" w:eastAsia="Times New Roman" w:hAnsi="Times New Roman" w:cs="Times New Roman"/>
          <w:color w:val="auto"/>
        </w:rPr>
        <w:fldChar w:fldCharType="begin">
          <w:fldData xml:space="preserve">PEVuZE5vdGU+PENpdGU+PEF1dGhvcj5MZXR1bmljPC9BdXRob3I+PFllYXI+MjAxNTwvWWVhcj48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</w:fldData>
        </w:fldChar>
      </w:r>
      <w:r w:rsidR="00CE6C2B">
        <w:rPr>
          <w:rFonts w:ascii="Times New Roman" w:eastAsia="Times New Roman" w:hAnsi="Times New Roman" w:cs="Times New Roman"/>
          <w:color w:val="auto"/>
        </w:rPr>
        <w:instrText xml:space="preserve"> ADDIN EN.CITE </w:instrText>
      </w:r>
      <w:r w:rsidR="00CE6C2B">
        <w:rPr>
          <w:rFonts w:ascii="Times New Roman" w:eastAsia="Times New Roman" w:hAnsi="Times New Roman" w:cs="Times New Roman"/>
          <w:color w:val="auto"/>
        </w:rPr>
        <w:fldChar w:fldCharType="begin">
          <w:fldData xml:space="preserve">PEVuZE5vdGU+PENpdGU+PEF1dGhvcj5MZXR1bmljPC9BdXRob3I+PFllYXI+MjAxNTwvWWVhcj48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</w:fldData>
        </w:fldChar>
      </w:r>
      <w:r w:rsidR="00CE6C2B">
        <w:rPr>
          <w:rFonts w:ascii="Times New Roman" w:eastAsia="Times New Roman" w:hAnsi="Times New Roman" w:cs="Times New Roman"/>
          <w:color w:val="auto"/>
        </w:rPr>
        <w:instrText xml:space="preserve"> ADDIN EN.CITE.DATA </w:instrText>
      </w:r>
      <w:r w:rsidR="00CE6C2B">
        <w:rPr>
          <w:rFonts w:ascii="Times New Roman" w:eastAsia="Times New Roman" w:hAnsi="Times New Roman" w:cs="Times New Roman"/>
          <w:color w:val="auto"/>
        </w:rPr>
      </w:r>
      <w:r w:rsidR="00CE6C2B">
        <w:rPr>
          <w:rFonts w:ascii="Times New Roman" w:eastAsia="Times New Roman" w:hAnsi="Times New Roman" w:cs="Times New Roman"/>
          <w:color w:val="auto"/>
        </w:rPr>
        <w:fldChar w:fldCharType="end"/>
      </w:r>
      <w:r>
        <w:rPr>
          <w:rFonts w:ascii="Times New Roman" w:eastAsia="Times New Roman" w:hAnsi="Times New Roman" w:cs="Times New Roman"/>
          <w:color w:val="auto"/>
        </w:rPr>
        <w:fldChar w:fldCharType="separate"/>
      </w:r>
      <w:r w:rsidR="00CE6C2B">
        <w:rPr>
          <w:rFonts w:ascii="Times New Roman" w:eastAsia="Times New Roman" w:hAnsi="Times New Roman" w:cs="Times New Roman"/>
          <w:noProof/>
          <w:color w:val="auto"/>
        </w:rPr>
        <w:t>[1, 2]</w:t>
      </w:r>
      <w:r>
        <w:rPr>
          <w:rFonts w:ascii="Times New Roman" w:eastAsia="Times New Roman" w:hAnsi="Times New Roman" w:cs="Times New Roman"/>
          <w:color w:val="auto"/>
        </w:rPr>
        <w:fldChar w:fldCharType="end"/>
      </w:r>
      <w:r w:rsidRPr="009F4B8D">
        <w:rPr>
          <w:rFonts w:ascii="Times New Roman" w:eastAsia="Times New Roman" w:hAnsi="Times New Roman" w:cs="Times New Roman"/>
          <w:color w:val="auto"/>
        </w:rPr>
        <w:t xml:space="preserve"> and aligned with </w:t>
      </w:r>
      <w:proofErr w:type="spellStart"/>
      <w:r w:rsidRPr="009F4B8D">
        <w:rPr>
          <w:rFonts w:ascii="Times New Roman" w:eastAsia="Times New Roman" w:hAnsi="Times New Roman" w:cs="Times New Roman"/>
          <w:color w:val="auto"/>
        </w:rPr>
        <w:t>ClustalW</w:t>
      </w:r>
      <w:proofErr w:type="spellEnd"/>
      <w:r w:rsidRPr="009F4B8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fldChar w:fldCharType="begin"/>
      </w:r>
      <w:r w:rsidR="00CE6C2B">
        <w:rPr>
          <w:rFonts w:ascii="Times New Roman" w:eastAsia="Times New Roman" w:hAnsi="Times New Roman" w:cs="Times New Roman"/>
          <w:color w:val="auto"/>
        </w:rPr>
        <w:instrText xml:space="preserve"> ADDIN EN.CITE &lt;EndNote&gt;&lt;Cite&gt;&lt;Author&gt;Thompson&lt;/Author&gt;&lt;Year&gt;1994&lt;/Year&gt;&lt;RecNum&gt;71&lt;/RecNum&gt;&lt;DisplayText&gt;[3]&lt;/DisplayText&gt;&lt;record&gt;&lt;rec-number&gt;71&lt;/rec-number&gt;&lt;foreign-keys&gt;&lt;key app="EN" db-id="w9frpppe4vvvpzevpsapw5tz0dfr2vwas9zw" timestamp="1524815412"&gt;71&lt;/key&gt;&lt;/foreign-keys&gt;&lt;ref-type name="Journal Article"&gt;17&lt;/ref-type&gt;&lt;contributors&gt;&lt;authors&gt;&lt;author&gt;Thompson, J. D.&lt;/author&gt;&lt;author&gt;Higgins, D. G.&lt;/author&gt;&lt;author&gt;Gibson, T. J.&lt;/author&gt;&lt;/authors&gt;&lt;/contributors&gt;&lt;auth-address&gt;European Molecular Biology Laboratory, Heidelberg, Germany.&lt;/auth-address&gt;&lt;titles&gt;&lt;title&gt;CLUSTAL W: improving the sensitivity of progressive multiple sequence alignment through sequence weighting, position-specific gap penalties and weight matrix choice&lt;/title&gt;&lt;secondary-title&gt;Nucleic Acids Res&lt;/secondary-title&gt;&lt;/titles&gt;&lt;periodical&gt;&lt;full-title&gt;Nucleic Acids Res&lt;/full-title&gt;&lt;/periodical&gt;&lt;pages&gt;4673-80&lt;/pages&gt;&lt;volume&gt;22&lt;/volume&gt;&lt;number&gt;22&lt;/number&gt;&lt;keywords&gt;&lt;keyword&gt;*Algorithms&lt;/keyword&gt;&lt;keyword&gt;*Amino Acid Sequence&lt;/keyword&gt;&lt;keyword&gt;Globins/genetics&lt;/keyword&gt;&lt;keyword&gt;Molecular Sequence Data&lt;/keyword&gt;&lt;keyword&gt;Protein Structure, Secondary&lt;/keyword&gt;&lt;keyword&gt;Proteins/*chemistry/genetics&lt;/keyword&gt;&lt;keyword&gt;Sensitivity and Specificity&lt;/keyword&gt;&lt;keyword&gt;Sequence Alignment/*methods&lt;/keyword&gt;&lt;keyword&gt;Software&lt;/keyword&gt;&lt;/keywords&gt;&lt;dates&gt;&lt;year&gt;1994&lt;/year&gt;&lt;pub-dates&gt;&lt;date&gt;Nov 11&lt;/date&gt;&lt;/pub-dates&gt;&lt;/dates&gt;&lt;isbn&gt;0305-1048 (Print)&amp;#xD;0305-1048 (Linking)&lt;/isbn&gt;&lt;accession-num&gt;7984417&lt;/accession-num&gt;&lt;urls&gt;&lt;related-urls&gt;&lt;url&gt;http://www.ncbi.nlm.nih.gov/pubmed/7984417&lt;/url&gt;&lt;/related-urls&gt;&lt;/urls&gt;&lt;custom2&gt;PMC308517&lt;/custom2&gt;&lt;/record&gt;&lt;/Cite&gt;&lt;/EndNote&gt;</w:instrText>
      </w:r>
      <w:r>
        <w:rPr>
          <w:rFonts w:ascii="Times New Roman" w:eastAsia="Times New Roman" w:hAnsi="Times New Roman" w:cs="Times New Roman"/>
          <w:color w:val="auto"/>
        </w:rPr>
        <w:fldChar w:fldCharType="separate"/>
      </w:r>
      <w:r w:rsidR="00CE6C2B">
        <w:rPr>
          <w:rFonts w:ascii="Times New Roman" w:eastAsia="Times New Roman" w:hAnsi="Times New Roman" w:cs="Times New Roman"/>
          <w:noProof/>
          <w:color w:val="auto"/>
        </w:rPr>
        <w:t>[3]</w:t>
      </w:r>
      <w:r>
        <w:rPr>
          <w:rFonts w:ascii="Times New Roman" w:eastAsia="Times New Roman" w:hAnsi="Times New Roman" w:cs="Times New Roman"/>
          <w:color w:val="auto"/>
        </w:rPr>
        <w:fldChar w:fldCharType="end"/>
      </w:r>
      <w:r w:rsidRPr="009F4B8D"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auto"/>
        </w:rPr>
        <w:t>G</w:t>
      </w:r>
      <w:r w:rsidRPr="009F4B8D">
        <w:rPr>
          <w:rFonts w:ascii="Times New Roman" w:eastAsia="Times New Roman" w:hAnsi="Times New Roman" w:cs="Times New Roman"/>
          <w:color w:val="auto"/>
        </w:rPr>
        <w:t xml:space="preserve">aps </w:t>
      </w:r>
      <w:r>
        <w:rPr>
          <w:rFonts w:ascii="Times New Roman" w:eastAsia="Times New Roman" w:hAnsi="Times New Roman" w:cs="Times New Roman"/>
          <w:color w:val="auto"/>
        </w:rPr>
        <w:t>in</w:t>
      </w:r>
      <w:r w:rsidRPr="009F4B8D">
        <w:rPr>
          <w:rFonts w:ascii="Times New Roman" w:eastAsia="Times New Roman" w:hAnsi="Times New Roman" w:cs="Times New Roman"/>
          <w:color w:val="auto"/>
        </w:rPr>
        <w:t xml:space="preserve"> alignment were removed manually. Maximum Likelihood (ML) analysis was inferred using </w:t>
      </w:r>
      <w:proofErr w:type="spellStart"/>
      <w:r w:rsidRPr="009F4B8D">
        <w:rPr>
          <w:rFonts w:ascii="Times New Roman" w:eastAsia="Times New Roman" w:hAnsi="Times New Roman" w:cs="Times New Roman"/>
          <w:color w:val="auto"/>
        </w:rPr>
        <w:t>RAxML</w:t>
      </w:r>
      <w:proofErr w:type="spellEnd"/>
      <w:r w:rsidRPr="009F4B8D">
        <w:rPr>
          <w:rFonts w:ascii="Times New Roman" w:eastAsia="Times New Roman" w:hAnsi="Times New Roman" w:cs="Times New Roman"/>
          <w:color w:val="auto"/>
        </w:rPr>
        <w:t xml:space="preserve">-HPC </w:t>
      </w:r>
      <w:proofErr w:type="spellStart"/>
      <w:r w:rsidRPr="009F4B8D">
        <w:rPr>
          <w:rFonts w:ascii="Times New Roman" w:eastAsia="Times New Roman" w:hAnsi="Times New Roman" w:cs="Times New Roman"/>
          <w:color w:val="auto"/>
        </w:rPr>
        <w:t>BlackBox</w:t>
      </w:r>
      <w:proofErr w:type="spellEnd"/>
      <w:r w:rsidRPr="009F4B8D">
        <w:rPr>
          <w:rFonts w:ascii="Times New Roman" w:eastAsia="Times New Roman" w:hAnsi="Times New Roman" w:cs="Times New Roman"/>
          <w:color w:val="auto"/>
        </w:rPr>
        <w:t xml:space="preserve"> 8.2.10 </w:t>
      </w:r>
      <w:r>
        <w:rPr>
          <w:rFonts w:ascii="Times New Roman" w:eastAsia="Times New Roman" w:hAnsi="Times New Roman" w:cs="Times New Roman"/>
          <w:color w:val="auto"/>
        </w:rPr>
        <w:fldChar w:fldCharType="begin"/>
      </w:r>
      <w:r w:rsidR="00CE6C2B">
        <w:rPr>
          <w:rFonts w:ascii="Times New Roman" w:eastAsia="Times New Roman" w:hAnsi="Times New Roman" w:cs="Times New Roman"/>
          <w:color w:val="auto"/>
        </w:rPr>
        <w:instrText xml:space="preserve"> ADDIN EN.CITE &lt;EndNote&gt;&lt;Cite&gt;&lt;Author&gt;Stamatakis&lt;/Author&gt;&lt;Year&gt;2014&lt;/Year&gt;&lt;RecNum&gt;72&lt;/RecNum&gt;&lt;DisplayText&gt;[4]&lt;/DisplayText&gt;&lt;record&gt;&lt;rec-number&gt;72&lt;/rec-number&gt;&lt;foreign-keys&gt;&lt;key app="EN" db-id="w9frpppe4vvvpzevpsapw5tz0dfr2vwas9zw" timestamp="1524815682"&gt;72&lt;/key&gt;&lt;/foreign-keys&gt;&lt;ref-type name="Journal Article"&gt;17&lt;/ref-type&gt;&lt;contributors&gt;&lt;authors&gt;&lt;author&gt;Stamatakis, A.&lt;/author&gt;&lt;/authors&gt;&lt;/contributors&gt;&lt;auth-address&gt;Scientific Computing Group, Heidelberg Institute for Theoretical Studies, 69118 Heidelberg and Department of Informatics, Institute of Theoretical Informatics, Karlsruhe Institute of Technology, 76128 Karlsruhe, Germany.&lt;/auth-address&gt;&lt;titles&gt;&lt;title&gt;RAxML version 8: a tool for phylogenetic analysis and post-analysis of large phylogenies&lt;/title&gt;&lt;secondary-title&gt;Bioinformatics&lt;/secondary-title&gt;&lt;/titles&gt;&lt;periodical&gt;&lt;full-title&gt;Bioinformatics&lt;/full-title&gt;&lt;/periodical&gt;&lt;pages&gt;1312-3&lt;/pages&gt;&lt;volume&gt;30&lt;/volume&gt;&lt;number&gt;9&lt;/number&gt;&lt;keywords&gt;&lt;keyword&gt;High-Throughput Nucleotide Sequencing&lt;/keyword&gt;&lt;keyword&gt;Likelihood Functions&lt;/keyword&gt;&lt;keyword&gt;Models, Genetic&lt;/keyword&gt;&lt;keyword&gt;*Phylogeny&lt;/keyword&gt;&lt;keyword&gt;Software&lt;/keyword&gt;&lt;/keywords&gt;&lt;dates&gt;&lt;year&gt;2014&lt;/year&gt;&lt;pub-dates&gt;&lt;date&gt;May 1&lt;/date&gt;&lt;/pub-dates&gt;&lt;/dates&gt;&lt;isbn&gt;1367-4811 (Electronic)&amp;#xD;1367-4803 (Linking)&lt;/isbn&gt;&lt;accession-num&gt;24451623&lt;/accession-num&gt;&lt;urls&gt;&lt;related-urls&gt;&lt;url&gt;http://www.ncbi.nlm.nih.gov/pubmed/24451623&lt;/url&gt;&lt;/related-urls&gt;&lt;/urls&gt;&lt;custom2&gt;PMC3998144&lt;/custom2&gt;&lt;electronic-resource-num&gt;10.1093/bioinformatics/btu033&lt;/electronic-resource-num&gt;&lt;/record&gt;&lt;/Cite&gt;&lt;/EndNote&gt;</w:instrText>
      </w:r>
      <w:r>
        <w:rPr>
          <w:rFonts w:ascii="Times New Roman" w:eastAsia="Times New Roman" w:hAnsi="Times New Roman" w:cs="Times New Roman"/>
          <w:color w:val="auto"/>
        </w:rPr>
        <w:fldChar w:fldCharType="separate"/>
      </w:r>
      <w:r w:rsidR="00CE6C2B">
        <w:rPr>
          <w:rFonts w:ascii="Times New Roman" w:eastAsia="Times New Roman" w:hAnsi="Times New Roman" w:cs="Times New Roman"/>
          <w:noProof/>
          <w:color w:val="auto"/>
        </w:rPr>
        <w:t>[4]</w:t>
      </w:r>
      <w:r>
        <w:rPr>
          <w:rFonts w:ascii="Times New Roman" w:eastAsia="Times New Roman" w:hAnsi="Times New Roman" w:cs="Times New Roman"/>
          <w:color w:val="auto"/>
        </w:rPr>
        <w:fldChar w:fldCharType="end"/>
      </w:r>
      <w:r w:rsidRPr="009F4B8D">
        <w:rPr>
          <w:rFonts w:ascii="Times New Roman" w:eastAsia="Times New Roman" w:hAnsi="Times New Roman" w:cs="Times New Roman"/>
          <w:color w:val="auto"/>
        </w:rPr>
        <w:t xml:space="preserve"> with the LG model (CIPRES Science Gateway v. 3.3). Values at each node were generated by 1000 </w:t>
      </w:r>
      <w:r>
        <w:rPr>
          <w:rFonts w:ascii="Times New Roman" w:eastAsia="Times New Roman" w:hAnsi="Times New Roman" w:cs="Times New Roman"/>
          <w:color w:val="auto"/>
        </w:rPr>
        <w:t>bootstrap iterations</w:t>
      </w:r>
      <w:r w:rsidRPr="009F4B8D">
        <w:rPr>
          <w:rFonts w:ascii="Times New Roman" w:eastAsia="Times New Roman" w:hAnsi="Times New Roman" w:cs="Times New Roman"/>
          <w:color w:val="auto"/>
        </w:rPr>
        <w:t>.</w:t>
      </w:r>
    </w:p>
    <w:p w14:paraId="66DABAF7" w14:textId="77777777" w:rsidR="00045D4E" w:rsidRDefault="00045D4E" w:rsidP="00DC4185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4E289671" w14:textId="038D10B1" w:rsidR="002B631E" w:rsidRPr="00CE6C2B" w:rsidRDefault="00045D4E" w:rsidP="00CE6C2B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45D4E">
        <w:rPr>
          <w:rFonts w:ascii="Times New Roman" w:eastAsia="Times New Roman" w:hAnsi="Times New Roman" w:cs="Times New Roman"/>
          <w:b/>
          <w:color w:val="auto"/>
        </w:rPr>
        <w:t>References</w:t>
      </w:r>
      <w:bookmarkStart w:id="0" w:name="_GoBack"/>
      <w:bookmarkEnd w:id="0"/>
    </w:p>
    <w:p w14:paraId="73B7C13B" w14:textId="77777777" w:rsidR="00CE6C2B" w:rsidRPr="00CE6C2B" w:rsidRDefault="002B631E" w:rsidP="00CE6C2B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CE6C2B" w:rsidRPr="00CE6C2B">
        <w:rPr>
          <w:noProof/>
        </w:rPr>
        <w:t>1.</w:t>
      </w:r>
      <w:r w:rsidR="00CE6C2B" w:rsidRPr="00CE6C2B">
        <w:rPr>
          <w:noProof/>
        </w:rPr>
        <w:tab/>
        <w:t>Letunic I, Doerks T, Bork P. SMART: recent updates, new developments and status in 2015. Nucleic Acids Res</w:t>
      </w:r>
      <w:r w:rsidR="00CE6C2B" w:rsidRPr="00CE6C2B">
        <w:rPr>
          <w:i/>
          <w:noProof/>
        </w:rPr>
        <w:t xml:space="preserve"> </w:t>
      </w:r>
      <w:r w:rsidR="00CE6C2B" w:rsidRPr="00CE6C2B">
        <w:rPr>
          <w:noProof/>
        </w:rPr>
        <w:t>2015;43:D257-60.</w:t>
      </w:r>
    </w:p>
    <w:p w14:paraId="24C37F6B" w14:textId="77777777" w:rsidR="00CE6C2B" w:rsidRPr="00CE6C2B" w:rsidRDefault="00CE6C2B" w:rsidP="00CE6C2B">
      <w:pPr>
        <w:pStyle w:val="EndNoteBibliography"/>
        <w:ind w:left="720" w:hanging="720"/>
        <w:rPr>
          <w:noProof/>
        </w:rPr>
      </w:pPr>
      <w:r w:rsidRPr="00CE6C2B">
        <w:rPr>
          <w:noProof/>
        </w:rPr>
        <w:t>2.</w:t>
      </w:r>
      <w:r w:rsidRPr="00CE6C2B">
        <w:rPr>
          <w:noProof/>
        </w:rPr>
        <w:tab/>
        <w:t>Schultz J, Milpetz F, Bork P, Ponting CP. SMART, a simple modular architecture research tool: identification of signaling domains. Proc Natl Acad Sci U S A</w:t>
      </w:r>
      <w:r w:rsidRPr="00CE6C2B">
        <w:rPr>
          <w:i/>
          <w:noProof/>
        </w:rPr>
        <w:t xml:space="preserve"> </w:t>
      </w:r>
      <w:r w:rsidRPr="00CE6C2B">
        <w:rPr>
          <w:noProof/>
        </w:rPr>
        <w:t>1998;95:5857-64.</w:t>
      </w:r>
    </w:p>
    <w:p w14:paraId="4120D7C3" w14:textId="77777777" w:rsidR="00CE6C2B" w:rsidRPr="00CE6C2B" w:rsidRDefault="00CE6C2B" w:rsidP="00CE6C2B">
      <w:pPr>
        <w:pStyle w:val="EndNoteBibliography"/>
        <w:ind w:left="720" w:hanging="720"/>
        <w:rPr>
          <w:noProof/>
        </w:rPr>
      </w:pPr>
      <w:r w:rsidRPr="00CE6C2B">
        <w:rPr>
          <w:noProof/>
        </w:rPr>
        <w:t>3.</w:t>
      </w:r>
      <w:r w:rsidRPr="00CE6C2B">
        <w:rPr>
          <w:noProof/>
        </w:rPr>
        <w:tab/>
        <w:t>Thompson JD, Higgins DG, Gibson TJ. CLUSTAL W: improving the sensitivity of progressive multiple sequence alignment through sequence weighting, position-specific gap penalties and weight matrix choice. Nucleic Acids Res</w:t>
      </w:r>
      <w:r w:rsidRPr="00CE6C2B">
        <w:rPr>
          <w:i/>
          <w:noProof/>
        </w:rPr>
        <w:t xml:space="preserve"> </w:t>
      </w:r>
      <w:r w:rsidRPr="00CE6C2B">
        <w:rPr>
          <w:noProof/>
        </w:rPr>
        <w:t>1994;22:4673-80.</w:t>
      </w:r>
    </w:p>
    <w:p w14:paraId="03B61158" w14:textId="77777777" w:rsidR="00CE6C2B" w:rsidRPr="00CE6C2B" w:rsidRDefault="00CE6C2B" w:rsidP="00CE6C2B">
      <w:pPr>
        <w:pStyle w:val="EndNoteBibliography"/>
        <w:ind w:left="720" w:hanging="720"/>
        <w:rPr>
          <w:noProof/>
        </w:rPr>
      </w:pPr>
      <w:r w:rsidRPr="00CE6C2B">
        <w:rPr>
          <w:noProof/>
        </w:rPr>
        <w:lastRenderedPageBreak/>
        <w:t>4.</w:t>
      </w:r>
      <w:r w:rsidRPr="00CE6C2B">
        <w:rPr>
          <w:noProof/>
        </w:rPr>
        <w:tab/>
        <w:t>Stamatakis A. RAxML version 8: a tool for phylogenetic analysis and post-analysis of large phylogenies. Bioinformatics</w:t>
      </w:r>
      <w:r w:rsidRPr="00CE6C2B">
        <w:rPr>
          <w:i/>
          <w:noProof/>
        </w:rPr>
        <w:t xml:space="preserve"> </w:t>
      </w:r>
      <w:r w:rsidRPr="00CE6C2B">
        <w:rPr>
          <w:noProof/>
        </w:rPr>
        <w:t>2014;30:1312-3.</w:t>
      </w:r>
    </w:p>
    <w:p w14:paraId="0E7B4EEA" w14:textId="240234F3" w:rsidR="00B62582" w:rsidRDefault="002B631E">
      <w:r>
        <w:fldChar w:fldCharType="end"/>
      </w:r>
    </w:p>
    <w:sectPr w:rsidR="00B62582" w:rsidSect="00B625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Evolutionary Bi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C4185"/>
    <w:rsid w:val="00045D4E"/>
    <w:rsid w:val="002B631E"/>
    <w:rsid w:val="003316BA"/>
    <w:rsid w:val="00B62582"/>
    <w:rsid w:val="00CE6C2B"/>
    <w:rsid w:val="00DC4185"/>
    <w:rsid w:val="00E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932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4185"/>
    <w:pPr>
      <w:pBdr>
        <w:top w:val="nil"/>
        <w:left w:val="nil"/>
        <w:bottom w:val="nil"/>
        <w:right w:val="nil"/>
        <w:between w:val="nil"/>
      </w:pBdr>
    </w:pPr>
    <w:rPr>
      <w:rFonts w:ascii="Cambria" w:eastAsia="PMingLiU" w:hAnsi="Cambria" w:cs="Cambria"/>
      <w:color w:val="000000"/>
    </w:rPr>
  </w:style>
  <w:style w:type="paragraph" w:customStyle="1" w:styleId="EndNoteBibliography">
    <w:name w:val="EndNote Bibliography"/>
    <w:basedOn w:val="Normal"/>
    <w:rsid w:val="00045D4E"/>
    <w:pPr>
      <w:pBdr>
        <w:top w:val="nil"/>
        <w:left w:val="nil"/>
        <w:bottom w:val="nil"/>
        <w:right w:val="nil"/>
        <w:between w:val="nil"/>
      </w:pBdr>
      <w:jc w:val="both"/>
    </w:pPr>
    <w:rPr>
      <w:rFonts w:ascii="Times New Roman" w:eastAsia="PMingLiU" w:hAnsi="Times New Roman" w:cs="Times New Roman"/>
      <w:color w:val="000000"/>
    </w:rPr>
  </w:style>
  <w:style w:type="paragraph" w:customStyle="1" w:styleId="EndNoteBibliographyTitle">
    <w:name w:val="EndNote Bibliography Title"/>
    <w:basedOn w:val="Normal"/>
    <w:rsid w:val="002B631E"/>
    <w:pPr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581123-449E-8549-9EA9-33E2EA36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Tzu-Pei Fan</dc:creator>
  <cp:keywords/>
  <dc:description/>
  <cp:lastModifiedBy>Microsoft Office User</cp:lastModifiedBy>
  <cp:revision>2</cp:revision>
  <dcterms:created xsi:type="dcterms:W3CDTF">2018-08-01T01:55:00Z</dcterms:created>
  <dcterms:modified xsi:type="dcterms:W3CDTF">2018-08-01T01:55:00Z</dcterms:modified>
</cp:coreProperties>
</file>