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38" w:rsidRDefault="006672C6">
      <w:pPr>
        <w:rPr>
          <w:rFonts w:ascii="Times New Roman" w:hAnsi="Times New Roman" w:cs="Times New Roman"/>
          <w:b/>
          <w:bCs/>
        </w:rPr>
      </w:pPr>
      <w:r w:rsidRPr="00473374">
        <w:rPr>
          <w:rFonts w:ascii="Times New Roman" w:hAnsi="Times New Roman" w:cs="Times New Roman" w:hint="eastAsia"/>
          <w:b/>
          <w:bCs/>
        </w:rPr>
        <w:t>Table S</w:t>
      </w:r>
      <w:r w:rsidRPr="00473374">
        <w:rPr>
          <w:rFonts w:ascii="Times New Roman" w:hAnsi="Times New Roman" w:cs="Times New Roman"/>
          <w:b/>
          <w:bCs/>
        </w:rPr>
        <w:t>3</w:t>
      </w:r>
      <w:r w:rsidRPr="00473374">
        <w:rPr>
          <w:rFonts w:ascii="Times New Roman" w:hAnsi="Times New Roman" w:cs="Times New Roman" w:hint="eastAsia"/>
          <w:b/>
          <w:bCs/>
        </w:rPr>
        <w:t xml:space="preserve">. </w:t>
      </w:r>
      <w:r w:rsidR="009076B3">
        <w:rPr>
          <w:rFonts w:ascii="Times New Roman" w:hAnsi="Times New Roman" w:cs="Times New Roman"/>
          <w:b/>
          <w:bCs/>
        </w:rPr>
        <w:t>D</w:t>
      </w:r>
      <w:r w:rsidR="009076B3" w:rsidRPr="002D0724">
        <w:rPr>
          <w:rFonts w:ascii="Times New Roman" w:hAnsi="Times New Roman" w:cs="Times New Roman"/>
          <w:b/>
          <w:bCs/>
        </w:rPr>
        <w:t>etailed measurement of cell viability in therapeutic screening against HCT116 and HT29 cells</w:t>
      </w:r>
      <w:bookmarkStart w:id="0" w:name="_GoBack"/>
      <w:bookmarkEnd w:id="0"/>
    </w:p>
    <w:p w:rsidR="006672C6" w:rsidRDefault="006672C6" w:rsidP="006672C6">
      <w:pPr>
        <w:jc w:val="center"/>
      </w:pPr>
      <w:r w:rsidRPr="006672C6">
        <w:rPr>
          <w:noProof/>
        </w:rPr>
        <w:drawing>
          <wp:inline distT="0" distB="0" distL="0" distR="0">
            <wp:extent cx="4721763" cy="8311700"/>
            <wp:effectExtent l="0" t="0" r="3175" b="0"/>
            <wp:docPr id="1" name="圖片 1" descr="D:\A馬偕504\A論文發表\107論文發表\SCI HCT116CSC\Table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馬偕504\A論文發表\107論文發表\SCI HCT116CSC\Table S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213" cy="831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2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73" w:rsidRDefault="00BB5173" w:rsidP="006672C6">
      <w:r>
        <w:separator/>
      </w:r>
    </w:p>
  </w:endnote>
  <w:endnote w:type="continuationSeparator" w:id="0">
    <w:p w:rsidR="00BB5173" w:rsidRDefault="00BB5173" w:rsidP="0066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73" w:rsidRDefault="00BB5173" w:rsidP="006672C6">
      <w:r>
        <w:separator/>
      </w:r>
    </w:p>
  </w:footnote>
  <w:footnote w:type="continuationSeparator" w:id="0">
    <w:p w:rsidR="00BB5173" w:rsidRDefault="00BB5173" w:rsidP="0066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44"/>
    <w:rsid w:val="000676CF"/>
    <w:rsid w:val="006672C6"/>
    <w:rsid w:val="0073621C"/>
    <w:rsid w:val="009076B3"/>
    <w:rsid w:val="00BB5173"/>
    <w:rsid w:val="00C5090A"/>
    <w:rsid w:val="00E3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4DC2BC-45DC-41F9-8B42-D6129F79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2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2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csmeow</dc:creator>
  <cp:keywords/>
  <dc:description/>
  <cp:lastModifiedBy>csmeow</cp:lastModifiedBy>
  <cp:revision>3</cp:revision>
  <dcterms:created xsi:type="dcterms:W3CDTF">2018-02-01T04:40:00Z</dcterms:created>
  <dcterms:modified xsi:type="dcterms:W3CDTF">2018-05-14T11:45:00Z</dcterms:modified>
</cp:coreProperties>
</file>