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AE651C" w14:textId="77777777" w:rsidR="00D868F9" w:rsidRPr="00014AAF" w:rsidRDefault="00D868F9" w:rsidP="00D868F9">
      <w:pPr>
        <w:spacing w:line="360" w:lineRule="exact"/>
        <w:rPr>
          <w:rFonts w:ascii="Arial" w:hAnsi="Arial" w:cs="Arial"/>
        </w:rPr>
      </w:pPr>
      <w:r w:rsidRPr="00014AAF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5EEEC9CD" wp14:editId="09C0949E">
            <wp:simplePos x="0" y="0"/>
            <wp:positionH relativeFrom="margin">
              <wp:posOffset>0</wp:posOffset>
            </wp:positionH>
            <wp:positionV relativeFrom="margin">
              <wp:posOffset>586686</wp:posOffset>
            </wp:positionV>
            <wp:extent cx="3311525" cy="2505710"/>
            <wp:effectExtent l="0" t="0" r="317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anorama; UL,UR,LL,LR,center,scalebar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69A842" w14:textId="77777777" w:rsidR="00D868F9" w:rsidRPr="00014AAF" w:rsidRDefault="00D868F9" w:rsidP="00D868F9">
      <w:pPr>
        <w:spacing w:line="360" w:lineRule="exact"/>
        <w:rPr>
          <w:rFonts w:ascii="Arial" w:hAnsi="Arial" w:cs="Arial"/>
        </w:rPr>
      </w:pPr>
    </w:p>
    <w:p w14:paraId="0568B197" w14:textId="77777777" w:rsidR="00D868F9" w:rsidRPr="00014AAF" w:rsidRDefault="00D868F9" w:rsidP="00D868F9">
      <w:pPr>
        <w:spacing w:line="360" w:lineRule="exact"/>
        <w:rPr>
          <w:rFonts w:ascii="Arial" w:hAnsi="Arial" w:cs="Arial"/>
        </w:rPr>
      </w:pPr>
    </w:p>
    <w:p w14:paraId="1C719785" w14:textId="77777777" w:rsidR="00D868F9" w:rsidRPr="00014AAF" w:rsidRDefault="00D868F9" w:rsidP="00D868F9">
      <w:pPr>
        <w:spacing w:line="360" w:lineRule="exact"/>
        <w:rPr>
          <w:rFonts w:ascii="Arial" w:hAnsi="Arial" w:cs="Arial"/>
        </w:rPr>
      </w:pPr>
    </w:p>
    <w:p w14:paraId="4CCE7C7E" w14:textId="77777777" w:rsidR="00D868F9" w:rsidRDefault="00D868F9" w:rsidP="00D868F9">
      <w:pPr>
        <w:shd w:val="clear" w:color="auto" w:fill="FFFFFF"/>
        <w:snapToGrid w:val="0"/>
        <w:spacing w:line="360" w:lineRule="exact"/>
        <w:contextualSpacing/>
        <w:outlineLvl w:val="2"/>
        <w:rPr>
          <w:rFonts w:ascii="Arial" w:hAnsi="Arial" w:cs="Arial"/>
          <w:b/>
          <w:color w:val="000000" w:themeColor="text1"/>
          <w:sz w:val="21"/>
          <w:szCs w:val="22"/>
        </w:rPr>
      </w:pPr>
    </w:p>
    <w:p w14:paraId="288AC9F0" w14:textId="77777777" w:rsidR="00D868F9" w:rsidRDefault="00D868F9" w:rsidP="00D868F9">
      <w:pPr>
        <w:shd w:val="clear" w:color="auto" w:fill="FFFFFF"/>
        <w:snapToGrid w:val="0"/>
        <w:spacing w:line="360" w:lineRule="exact"/>
        <w:contextualSpacing/>
        <w:outlineLvl w:val="2"/>
        <w:rPr>
          <w:rFonts w:ascii="Arial" w:hAnsi="Arial" w:cs="Arial"/>
          <w:b/>
          <w:color w:val="000000" w:themeColor="text1"/>
          <w:sz w:val="21"/>
          <w:szCs w:val="22"/>
        </w:rPr>
      </w:pPr>
    </w:p>
    <w:p w14:paraId="6F71BFB2" w14:textId="77777777" w:rsidR="00D868F9" w:rsidRDefault="00D868F9" w:rsidP="00D868F9">
      <w:pPr>
        <w:shd w:val="clear" w:color="auto" w:fill="FFFFFF"/>
        <w:snapToGrid w:val="0"/>
        <w:spacing w:line="360" w:lineRule="exact"/>
        <w:contextualSpacing/>
        <w:outlineLvl w:val="2"/>
        <w:rPr>
          <w:rFonts w:ascii="Arial" w:hAnsi="Arial" w:cs="Arial"/>
          <w:b/>
          <w:color w:val="000000" w:themeColor="text1"/>
          <w:sz w:val="21"/>
          <w:szCs w:val="22"/>
        </w:rPr>
      </w:pPr>
    </w:p>
    <w:p w14:paraId="79D402C0" w14:textId="77777777" w:rsidR="00D868F9" w:rsidRDefault="00D868F9" w:rsidP="00D868F9">
      <w:pPr>
        <w:shd w:val="clear" w:color="auto" w:fill="FFFFFF"/>
        <w:snapToGrid w:val="0"/>
        <w:spacing w:line="360" w:lineRule="exact"/>
        <w:contextualSpacing/>
        <w:outlineLvl w:val="2"/>
        <w:rPr>
          <w:rFonts w:ascii="Arial" w:hAnsi="Arial" w:cs="Arial"/>
          <w:b/>
          <w:color w:val="000000" w:themeColor="text1"/>
          <w:sz w:val="21"/>
          <w:szCs w:val="22"/>
        </w:rPr>
      </w:pPr>
    </w:p>
    <w:p w14:paraId="557A7FF4" w14:textId="77777777" w:rsidR="00D868F9" w:rsidRDefault="00D868F9" w:rsidP="00D868F9">
      <w:pPr>
        <w:shd w:val="clear" w:color="auto" w:fill="FFFFFF"/>
        <w:snapToGrid w:val="0"/>
        <w:spacing w:line="360" w:lineRule="exact"/>
        <w:contextualSpacing/>
        <w:outlineLvl w:val="2"/>
        <w:rPr>
          <w:rFonts w:ascii="Arial" w:hAnsi="Arial" w:cs="Arial"/>
          <w:b/>
          <w:color w:val="000000" w:themeColor="text1"/>
          <w:sz w:val="21"/>
          <w:szCs w:val="22"/>
        </w:rPr>
      </w:pPr>
    </w:p>
    <w:p w14:paraId="578B8563" w14:textId="77777777" w:rsidR="00D868F9" w:rsidRDefault="00D868F9" w:rsidP="00D868F9">
      <w:pPr>
        <w:shd w:val="clear" w:color="auto" w:fill="FFFFFF"/>
        <w:snapToGrid w:val="0"/>
        <w:spacing w:line="360" w:lineRule="exact"/>
        <w:contextualSpacing/>
        <w:outlineLvl w:val="2"/>
        <w:rPr>
          <w:rFonts w:ascii="Arial" w:hAnsi="Arial" w:cs="Arial"/>
          <w:b/>
          <w:color w:val="000000" w:themeColor="text1"/>
          <w:sz w:val="21"/>
          <w:szCs w:val="22"/>
        </w:rPr>
      </w:pPr>
    </w:p>
    <w:p w14:paraId="1E890753" w14:textId="77777777" w:rsidR="00D868F9" w:rsidRDefault="00D868F9" w:rsidP="00D868F9">
      <w:pPr>
        <w:shd w:val="clear" w:color="auto" w:fill="FFFFFF"/>
        <w:snapToGrid w:val="0"/>
        <w:spacing w:line="360" w:lineRule="exact"/>
        <w:contextualSpacing/>
        <w:outlineLvl w:val="2"/>
        <w:rPr>
          <w:rFonts w:ascii="Arial" w:hAnsi="Arial" w:cs="Arial"/>
          <w:b/>
          <w:color w:val="000000" w:themeColor="text1"/>
          <w:sz w:val="21"/>
          <w:szCs w:val="22"/>
        </w:rPr>
      </w:pPr>
    </w:p>
    <w:p w14:paraId="09EAC543" w14:textId="77777777" w:rsidR="00D868F9" w:rsidRDefault="00D868F9" w:rsidP="00D868F9">
      <w:pPr>
        <w:shd w:val="clear" w:color="auto" w:fill="FFFFFF"/>
        <w:snapToGrid w:val="0"/>
        <w:spacing w:line="360" w:lineRule="exact"/>
        <w:contextualSpacing/>
        <w:outlineLvl w:val="2"/>
        <w:rPr>
          <w:rFonts w:ascii="Arial" w:hAnsi="Arial" w:cs="Arial"/>
          <w:b/>
          <w:color w:val="000000" w:themeColor="text1"/>
          <w:sz w:val="21"/>
          <w:szCs w:val="22"/>
        </w:rPr>
      </w:pPr>
    </w:p>
    <w:p w14:paraId="0E9E411B" w14:textId="77777777" w:rsidR="00D868F9" w:rsidRDefault="00D868F9" w:rsidP="00D868F9">
      <w:pPr>
        <w:shd w:val="clear" w:color="auto" w:fill="FFFFFF"/>
        <w:snapToGrid w:val="0"/>
        <w:spacing w:line="360" w:lineRule="exact"/>
        <w:contextualSpacing/>
        <w:outlineLvl w:val="2"/>
        <w:rPr>
          <w:rFonts w:ascii="Arial" w:hAnsi="Arial" w:cs="Arial"/>
          <w:b/>
          <w:color w:val="000000" w:themeColor="text1"/>
          <w:sz w:val="21"/>
          <w:szCs w:val="22"/>
        </w:rPr>
      </w:pPr>
    </w:p>
    <w:p w14:paraId="68347143" w14:textId="77777777" w:rsidR="00D868F9" w:rsidRDefault="00D868F9" w:rsidP="00D868F9">
      <w:pPr>
        <w:shd w:val="clear" w:color="auto" w:fill="FFFFFF"/>
        <w:snapToGrid w:val="0"/>
        <w:spacing w:line="360" w:lineRule="exact"/>
        <w:contextualSpacing/>
        <w:outlineLvl w:val="2"/>
        <w:rPr>
          <w:rFonts w:ascii="Arial" w:hAnsi="Arial" w:cs="Arial"/>
          <w:b/>
          <w:color w:val="000000" w:themeColor="text1"/>
          <w:sz w:val="21"/>
          <w:szCs w:val="22"/>
        </w:rPr>
      </w:pPr>
    </w:p>
    <w:p w14:paraId="3EEA09FB" w14:textId="0E2AB24C" w:rsidR="00D868F9" w:rsidRPr="00FD645C" w:rsidRDefault="00D868F9" w:rsidP="00D868F9">
      <w:pPr>
        <w:spacing w:line="360" w:lineRule="exact"/>
        <w:rPr>
          <w:rFonts w:ascii="Arial" w:hAnsi="Arial" w:cs="Arial"/>
          <w:sz w:val="22"/>
          <w:szCs w:val="22"/>
        </w:rPr>
      </w:pPr>
      <w:r w:rsidRPr="00FD645C">
        <w:rPr>
          <w:rFonts w:ascii="Arial" w:hAnsi="Arial" w:cs="Arial"/>
          <w:sz w:val="22"/>
          <w:szCs w:val="22"/>
        </w:rPr>
        <w:t xml:space="preserve">Figure </w:t>
      </w:r>
      <w:r w:rsidR="00924FBA">
        <w:rPr>
          <w:rFonts w:ascii="Arial" w:hAnsi="Arial" w:cs="Arial"/>
          <w:sz w:val="22"/>
          <w:szCs w:val="22"/>
        </w:rPr>
        <w:t>S</w:t>
      </w:r>
      <w:bookmarkStart w:id="0" w:name="_GoBack"/>
      <w:bookmarkEnd w:id="0"/>
      <w:r w:rsidRPr="00FD645C">
        <w:rPr>
          <w:rFonts w:ascii="Arial" w:hAnsi="Arial" w:cs="Arial"/>
          <w:sz w:val="22"/>
          <w:szCs w:val="22"/>
        </w:rPr>
        <w:t>3. Additional File 3</w:t>
      </w:r>
      <w:r>
        <w:rPr>
          <w:rFonts w:ascii="Arial" w:hAnsi="Arial" w:cs="Arial"/>
          <w:sz w:val="22"/>
          <w:szCs w:val="22"/>
        </w:rPr>
        <w:t>.</w:t>
      </w:r>
    </w:p>
    <w:p w14:paraId="338DB894" w14:textId="77777777" w:rsidR="00D868F9" w:rsidRDefault="00D868F9" w:rsidP="00D868F9">
      <w:pPr>
        <w:shd w:val="clear" w:color="auto" w:fill="FFFFFF"/>
        <w:snapToGrid w:val="0"/>
        <w:spacing w:line="360" w:lineRule="exact"/>
        <w:contextualSpacing/>
        <w:outlineLvl w:val="2"/>
        <w:rPr>
          <w:rFonts w:ascii="Arial" w:hAnsi="Arial" w:cs="Arial"/>
          <w:color w:val="000000" w:themeColor="text1"/>
          <w:sz w:val="21"/>
          <w:szCs w:val="22"/>
        </w:rPr>
      </w:pPr>
      <w:r>
        <w:rPr>
          <w:rFonts w:ascii="Arial" w:hAnsi="Arial" w:cs="Arial"/>
          <w:color w:val="000000" w:themeColor="text1"/>
          <w:sz w:val="21"/>
          <w:szCs w:val="22"/>
        </w:rPr>
        <w:t xml:space="preserve">Although the naive NFL/RGC was sparsely populated with microglia (Manuscript Fig. 5), optical sections from </w:t>
      </w:r>
      <w:r w:rsidRPr="00014AAF">
        <w:rPr>
          <w:rFonts w:ascii="Arial" w:hAnsi="Arial" w:cs="Arial"/>
          <w:color w:val="000000" w:themeColor="text1"/>
          <w:sz w:val="21"/>
          <w:szCs w:val="22"/>
        </w:rPr>
        <w:t>slightly deeper than the NFL/RGC</w:t>
      </w:r>
      <w:r>
        <w:rPr>
          <w:rFonts w:ascii="Arial" w:hAnsi="Arial" w:cs="Arial"/>
          <w:color w:val="000000" w:themeColor="text1"/>
          <w:sz w:val="21"/>
          <w:szCs w:val="22"/>
        </w:rPr>
        <w:t xml:space="preserve"> revealed</w:t>
      </w:r>
      <w:r w:rsidRPr="00014AAF">
        <w:rPr>
          <w:rFonts w:ascii="Arial" w:hAnsi="Arial" w:cs="Arial"/>
          <w:color w:val="000000" w:themeColor="text1"/>
          <w:sz w:val="21"/>
          <w:szCs w:val="22"/>
        </w:rPr>
        <w:t xml:space="preserve"> many CX3CR1-YFP</w:t>
      </w:r>
      <w:r w:rsidRPr="008623AF">
        <w:rPr>
          <w:rFonts w:ascii="Arial" w:hAnsi="Arial" w:cs="Arial"/>
          <w:color w:val="000000" w:themeColor="text1"/>
          <w:sz w:val="28"/>
          <w:szCs w:val="22"/>
          <w:vertAlign w:val="superscript"/>
        </w:rPr>
        <w:t>+</w:t>
      </w:r>
      <w:r w:rsidRPr="00014AAF">
        <w:rPr>
          <w:rFonts w:ascii="Arial" w:hAnsi="Arial" w:cs="Arial"/>
          <w:color w:val="000000" w:themeColor="text1"/>
          <w:sz w:val="21"/>
          <w:szCs w:val="22"/>
        </w:rPr>
        <w:t xml:space="preserve"> cells.</w:t>
      </w:r>
      <w:r>
        <w:rPr>
          <w:rFonts w:ascii="Arial" w:hAnsi="Arial" w:cs="Arial"/>
          <w:color w:val="000000" w:themeColor="text1"/>
          <w:sz w:val="21"/>
          <w:szCs w:val="22"/>
        </w:rPr>
        <w:t xml:space="preserve">  </w:t>
      </w:r>
      <w:r w:rsidRPr="00014AAF">
        <w:rPr>
          <w:rFonts w:ascii="Arial" w:hAnsi="Arial" w:cs="Arial"/>
          <w:color w:val="000000" w:themeColor="text1"/>
          <w:sz w:val="21"/>
          <w:szCs w:val="22"/>
        </w:rPr>
        <w:t xml:space="preserve">Our interpretation </w:t>
      </w:r>
      <w:r>
        <w:rPr>
          <w:rFonts w:ascii="Arial" w:hAnsi="Arial" w:cs="Arial"/>
          <w:color w:val="000000" w:themeColor="text1"/>
          <w:sz w:val="21"/>
          <w:szCs w:val="22"/>
        </w:rPr>
        <w:t>wa</w:t>
      </w:r>
      <w:r w:rsidRPr="00014AAF">
        <w:rPr>
          <w:rFonts w:ascii="Arial" w:hAnsi="Arial" w:cs="Arial"/>
          <w:color w:val="000000" w:themeColor="text1"/>
          <w:sz w:val="21"/>
          <w:szCs w:val="22"/>
        </w:rPr>
        <w:t xml:space="preserve">s that we had </w:t>
      </w:r>
      <w:r>
        <w:rPr>
          <w:rFonts w:ascii="Arial" w:hAnsi="Arial" w:cs="Arial"/>
          <w:color w:val="000000" w:themeColor="text1"/>
          <w:sz w:val="21"/>
          <w:szCs w:val="22"/>
        </w:rPr>
        <w:t>penetrated into the IPL, consistent with</w:t>
      </w:r>
      <w:r w:rsidRPr="00014AAF">
        <w:rPr>
          <w:rFonts w:ascii="Arial" w:hAnsi="Arial" w:cs="Arial"/>
          <w:color w:val="000000" w:themeColor="text1"/>
          <w:sz w:val="21"/>
          <w:szCs w:val="22"/>
        </w:rPr>
        <w:t xml:space="preserve"> the</w:t>
      </w:r>
      <w:r>
        <w:rPr>
          <w:rFonts w:ascii="Arial" w:hAnsi="Arial" w:cs="Arial"/>
          <w:color w:val="000000" w:themeColor="text1"/>
          <w:sz w:val="21"/>
          <w:szCs w:val="22"/>
        </w:rPr>
        <w:t xml:space="preserve"> remaining</w:t>
      </w:r>
      <w:r w:rsidRPr="00014AAF">
        <w:rPr>
          <w:rFonts w:ascii="Arial" w:hAnsi="Arial" w:cs="Arial"/>
          <w:color w:val="000000" w:themeColor="text1"/>
          <w:sz w:val="21"/>
          <w:szCs w:val="22"/>
        </w:rPr>
        <w:t xml:space="preserve"> small area of faint magenta staining</w:t>
      </w:r>
      <w:r>
        <w:rPr>
          <w:rFonts w:ascii="Arial" w:hAnsi="Arial" w:cs="Arial"/>
          <w:color w:val="000000" w:themeColor="text1"/>
          <w:sz w:val="21"/>
          <w:szCs w:val="22"/>
        </w:rPr>
        <w:t xml:space="preserve"> for </w:t>
      </w:r>
      <w:r w:rsidRPr="00A76735">
        <w:rPr>
          <w:rFonts w:ascii="Symbol" w:hAnsi="Symbol" w:cs="Arial"/>
          <w:color w:val="000000" w:themeColor="text1"/>
          <w:sz w:val="21"/>
          <w:szCs w:val="22"/>
        </w:rPr>
        <w:t></w:t>
      </w:r>
      <w:r>
        <w:rPr>
          <w:rFonts w:ascii="Arial" w:hAnsi="Arial" w:cs="Arial"/>
          <w:color w:val="000000" w:themeColor="text1"/>
          <w:sz w:val="21"/>
          <w:szCs w:val="22"/>
        </w:rPr>
        <w:t>3-tubulin</w:t>
      </w:r>
      <w:r w:rsidRPr="00014AAF">
        <w:rPr>
          <w:rFonts w:ascii="Arial" w:hAnsi="Arial" w:cs="Arial"/>
          <w:color w:val="000000" w:themeColor="text1"/>
          <w:sz w:val="21"/>
          <w:szCs w:val="22"/>
        </w:rPr>
        <w:t xml:space="preserve"> in the upper right quadrant</w:t>
      </w:r>
      <w:r>
        <w:rPr>
          <w:rFonts w:ascii="Arial" w:hAnsi="Arial" w:cs="Arial"/>
          <w:color w:val="000000" w:themeColor="text1"/>
          <w:sz w:val="21"/>
          <w:szCs w:val="22"/>
        </w:rPr>
        <w:t>.</w:t>
      </w:r>
      <w:r w:rsidRPr="00014AAF">
        <w:rPr>
          <w:rFonts w:ascii="Arial" w:hAnsi="Arial" w:cs="Arial"/>
          <w:color w:val="000000" w:themeColor="text1"/>
          <w:sz w:val="21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1"/>
          <w:szCs w:val="22"/>
        </w:rPr>
        <w:t xml:space="preserve">Counts from the NFL/RGC and IPL revealed substantial differences in microglia numbers in naive retina (Note Manuscript Fig. 6). Yellow = </w:t>
      </w:r>
      <w:r w:rsidRPr="00014AAF">
        <w:rPr>
          <w:rFonts w:ascii="Arial" w:hAnsi="Arial" w:cs="Arial"/>
          <w:color w:val="000000" w:themeColor="text1"/>
          <w:sz w:val="21"/>
          <w:szCs w:val="22"/>
        </w:rPr>
        <w:t>CX3CR1-YFP</w:t>
      </w:r>
      <w:r>
        <w:rPr>
          <w:rFonts w:ascii="Arial" w:hAnsi="Arial" w:cs="Arial"/>
          <w:color w:val="000000" w:themeColor="text1"/>
          <w:sz w:val="21"/>
          <w:szCs w:val="22"/>
        </w:rPr>
        <w:t xml:space="preserve">; Magenta = </w:t>
      </w:r>
      <w:r w:rsidRPr="00A76735">
        <w:rPr>
          <w:rFonts w:ascii="Symbol" w:hAnsi="Symbol" w:cs="Arial"/>
          <w:color w:val="000000" w:themeColor="text1"/>
          <w:sz w:val="21"/>
          <w:szCs w:val="22"/>
        </w:rPr>
        <w:t></w:t>
      </w:r>
      <w:r>
        <w:rPr>
          <w:rFonts w:ascii="Arial" w:hAnsi="Arial" w:cs="Arial"/>
          <w:color w:val="000000" w:themeColor="text1"/>
          <w:sz w:val="21"/>
          <w:szCs w:val="22"/>
        </w:rPr>
        <w:t>3-tubulin</w:t>
      </w:r>
    </w:p>
    <w:p w14:paraId="57A5C80D" w14:textId="77777777" w:rsidR="005367DC" w:rsidRDefault="005367DC"/>
    <w:sectPr w:rsidR="005367DC" w:rsidSect="00ED5370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0"/>
  </w:docVars>
  <w:rsids>
    <w:rsidRoot w:val="00D868F9"/>
    <w:rsid w:val="00000D7A"/>
    <w:rsid w:val="00010F13"/>
    <w:rsid w:val="0001181F"/>
    <w:rsid w:val="00023714"/>
    <w:rsid w:val="000503C2"/>
    <w:rsid w:val="00051CA6"/>
    <w:rsid w:val="00054AB9"/>
    <w:rsid w:val="00055B91"/>
    <w:rsid w:val="00055F7F"/>
    <w:rsid w:val="00057337"/>
    <w:rsid w:val="00067285"/>
    <w:rsid w:val="000702B5"/>
    <w:rsid w:val="00092A2C"/>
    <w:rsid w:val="000939C8"/>
    <w:rsid w:val="000A2B62"/>
    <w:rsid w:val="000A2F86"/>
    <w:rsid w:val="000A6B0D"/>
    <w:rsid w:val="000B436A"/>
    <w:rsid w:val="000C2868"/>
    <w:rsid w:val="000D367C"/>
    <w:rsid w:val="000D465A"/>
    <w:rsid w:val="000D53D0"/>
    <w:rsid w:val="000E0F5C"/>
    <w:rsid w:val="000E70E3"/>
    <w:rsid w:val="000F4F09"/>
    <w:rsid w:val="0010335B"/>
    <w:rsid w:val="001079C3"/>
    <w:rsid w:val="00113343"/>
    <w:rsid w:val="00136775"/>
    <w:rsid w:val="00144384"/>
    <w:rsid w:val="001533B0"/>
    <w:rsid w:val="00154128"/>
    <w:rsid w:val="00154173"/>
    <w:rsid w:val="00154B46"/>
    <w:rsid w:val="00155AB9"/>
    <w:rsid w:val="00157C55"/>
    <w:rsid w:val="00163A3B"/>
    <w:rsid w:val="001643AA"/>
    <w:rsid w:val="00183A26"/>
    <w:rsid w:val="0019633A"/>
    <w:rsid w:val="00196AD1"/>
    <w:rsid w:val="001A09E2"/>
    <w:rsid w:val="001A41F2"/>
    <w:rsid w:val="001B79C8"/>
    <w:rsid w:val="001D6B14"/>
    <w:rsid w:val="001D7AA5"/>
    <w:rsid w:val="001F094E"/>
    <w:rsid w:val="001F0EE7"/>
    <w:rsid w:val="001F291B"/>
    <w:rsid w:val="00200D10"/>
    <w:rsid w:val="0020401C"/>
    <w:rsid w:val="00211ADF"/>
    <w:rsid w:val="00214031"/>
    <w:rsid w:val="00215A11"/>
    <w:rsid w:val="00216A39"/>
    <w:rsid w:val="002271EE"/>
    <w:rsid w:val="00232066"/>
    <w:rsid w:val="00250ECD"/>
    <w:rsid w:val="0025488A"/>
    <w:rsid w:val="00254C29"/>
    <w:rsid w:val="00261A04"/>
    <w:rsid w:val="00262A9A"/>
    <w:rsid w:val="00262AFE"/>
    <w:rsid w:val="00264C96"/>
    <w:rsid w:val="00270EC0"/>
    <w:rsid w:val="00273C7A"/>
    <w:rsid w:val="00286A8C"/>
    <w:rsid w:val="002979CE"/>
    <w:rsid w:val="002A41AE"/>
    <w:rsid w:val="002A457E"/>
    <w:rsid w:val="002B2CB2"/>
    <w:rsid w:val="002C6E86"/>
    <w:rsid w:val="002D37F4"/>
    <w:rsid w:val="002D4DC8"/>
    <w:rsid w:val="002D7B8C"/>
    <w:rsid w:val="002E1683"/>
    <w:rsid w:val="002F55CE"/>
    <w:rsid w:val="00300299"/>
    <w:rsid w:val="00304034"/>
    <w:rsid w:val="00306C18"/>
    <w:rsid w:val="003078EF"/>
    <w:rsid w:val="00327561"/>
    <w:rsid w:val="00335E4E"/>
    <w:rsid w:val="00336655"/>
    <w:rsid w:val="00336EF3"/>
    <w:rsid w:val="0034101B"/>
    <w:rsid w:val="00341659"/>
    <w:rsid w:val="00356654"/>
    <w:rsid w:val="0035737B"/>
    <w:rsid w:val="0036116F"/>
    <w:rsid w:val="00373A77"/>
    <w:rsid w:val="00396065"/>
    <w:rsid w:val="003B5032"/>
    <w:rsid w:val="003D1EB0"/>
    <w:rsid w:val="003D600D"/>
    <w:rsid w:val="00410D20"/>
    <w:rsid w:val="00415598"/>
    <w:rsid w:val="00420EC8"/>
    <w:rsid w:val="00421C44"/>
    <w:rsid w:val="00434550"/>
    <w:rsid w:val="004357FF"/>
    <w:rsid w:val="0043606E"/>
    <w:rsid w:val="0043763B"/>
    <w:rsid w:val="004474AA"/>
    <w:rsid w:val="00447FDC"/>
    <w:rsid w:val="004801F0"/>
    <w:rsid w:val="00483388"/>
    <w:rsid w:val="00492570"/>
    <w:rsid w:val="004A422B"/>
    <w:rsid w:val="004A7B03"/>
    <w:rsid w:val="004B3592"/>
    <w:rsid w:val="004D3BF6"/>
    <w:rsid w:val="004F2E8F"/>
    <w:rsid w:val="004F5EB9"/>
    <w:rsid w:val="00502D07"/>
    <w:rsid w:val="00503A2C"/>
    <w:rsid w:val="00516F69"/>
    <w:rsid w:val="0053014B"/>
    <w:rsid w:val="00532677"/>
    <w:rsid w:val="005367DC"/>
    <w:rsid w:val="005415A3"/>
    <w:rsid w:val="00542EB3"/>
    <w:rsid w:val="005648DA"/>
    <w:rsid w:val="00564CE2"/>
    <w:rsid w:val="005725EB"/>
    <w:rsid w:val="00575F2E"/>
    <w:rsid w:val="005768DE"/>
    <w:rsid w:val="00587B7E"/>
    <w:rsid w:val="005A6755"/>
    <w:rsid w:val="005C0277"/>
    <w:rsid w:val="005E675E"/>
    <w:rsid w:val="005F0C5F"/>
    <w:rsid w:val="005F6BCD"/>
    <w:rsid w:val="006034D1"/>
    <w:rsid w:val="00605A93"/>
    <w:rsid w:val="006078A6"/>
    <w:rsid w:val="006137A4"/>
    <w:rsid w:val="00624130"/>
    <w:rsid w:val="00633704"/>
    <w:rsid w:val="006369AE"/>
    <w:rsid w:val="00641FDC"/>
    <w:rsid w:val="00643FC4"/>
    <w:rsid w:val="00650748"/>
    <w:rsid w:val="006644C7"/>
    <w:rsid w:val="006645D1"/>
    <w:rsid w:val="0068408D"/>
    <w:rsid w:val="00696457"/>
    <w:rsid w:val="00697C46"/>
    <w:rsid w:val="006D3359"/>
    <w:rsid w:val="006E360A"/>
    <w:rsid w:val="006E5080"/>
    <w:rsid w:val="006F0BC1"/>
    <w:rsid w:val="006F45D9"/>
    <w:rsid w:val="00702447"/>
    <w:rsid w:val="007239EA"/>
    <w:rsid w:val="007303D4"/>
    <w:rsid w:val="00736F29"/>
    <w:rsid w:val="00751678"/>
    <w:rsid w:val="00751B95"/>
    <w:rsid w:val="00753AB5"/>
    <w:rsid w:val="00771CB2"/>
    <w:rsid w:val="00776589"/>
    <w:rsid w:val="007914C7"/>
    <w:rsid w:val="007B0EF8"/>
    <w:rsid w:val="007B4735"/>
    <w:rsid w:val="007C2A6E"/>
    <w:rsid w:val="007D00A6"/>
    <w:rsid w:val="007D6745"/>
    <w:rsid w:val="007E7821"/>
    <w:rsid w:val="007F0BEA"/>
    <w:rsid w:val="007F31A8"/>
    <w:rsid w:val="0080098F"/>
    <w:rsid w:val="00805A85"/>
    <w:rsid w:val="00813A87"/>
    <w:rsid w:val="00833A9D"/>
    <w:rsid w:val="008453D1"/>
    <w:rsid w:val="008477FA"/>
    <w:rsid w:val="00857FE7"/>
    <w:rsid w:val="00862324"/>
    <w:rsid w:val="00875816"/>
    <w:rsid w:val="00882E4B"/>
    <w:rsid w:val="00884D72"/>
    <w:rsid w:val="008917C6"/>
    <w:rsid w:val="0089277C"/>
    <w:rsid w:val="008930DE"/>
    <w:rsid w:val="00895382"/>
    <w:rsid w:val="008A22EC"/>
    <w:rsid w:val="008A4F39"/>
    <w:rsid w:val="008C1675"/>
    <w:rsid w:val="008F265C"/>
    <w:rsid w:val="00902068"/>
    <w:rsid w:val="00924FBA"/>
    <w:rsid w:val="0092793A"/>
    <w:rsid w:val="00927E1D"/>
    <w:rsid w:val="00954DD7"/>
    <w:rsid w:val="00961A55"/>
    <w:rsid w:val="009756AB"/>
    <w:rsid w:val="0099386A"/>
    <w:rsid w:val="009A3FCA"/>
    <w:rsid w:val="009D1249"/>
    <w:rsid w:val="009D32D9"/>
    <w:rsid w:val="009D5503"/>
    <w:rsid w:val="009F1072"/>
    <w:rsid w:val="009F7623"/>
    <w:rsid w:val="00A01143"/>
    <w:rsid w:val="00A0206C"/>
    <w:rsid w:val="00A11117"/>
    <w:rsid w:val="00A27990"/>
    <w:rsid w:val="00A33187"/>
    <w:rsid w:val="00A44FB4"/>
    <w:rsid w:val="00A653A8"/>
    <w:rsid w:val="00A70A69"/>
    <w:rsid w:val="00A76639"/>
    <w:rsid w:val="00A8242A"/>
    <w:rsid w:val="00A85545"/>
    <w:rsid w:val="00A86D8C"/>
    <w:rsid w:val="00A94BE9"/>
    <w:rsid w:val="00AA0AF6"/>
    <w:rsid w:val="00AA4603"/>
    <w:rsid w:val="00AA4FC5"/>
    <w:rsid w:val="00AC2B89"/>
    <w:rsid w:val="00AD7F9F"/>
    <w:rsid w:val="00AE1D69"/>
    <w:rsid w:val="00AE26B3"/>
    <w:rsid w:val="00AE4E32"/>
    <w:rsid w:val="00AF0124"/>
    <w:rsid w:val="00B05A45"/>
    <w:rsid w:val="00B22449"/>
    <w:rsid w:val="00B25EAD"/>
    <w:rsid w:val="00B36579"/>
    <w:rsid w:val="00B419AA"/>
    <w:rsid w:val="00B70CDB"/>
    <w:rsid w:val="00B74A7F"/>
    <w:rsid w:val="00B80723"/>
    <w:rsid w:val="00B80823"/>
    <w:rsid w:val="00B86C75"/>
    <w:rsid w:val="00BB02AE"/>
    <w:rsid w:val="00BB49FE"/>
    <w:rsid w:val="00BB4E25"/>
    <w:rsid w:val="00BC1721"/>
    <w:rsid w:val="00BC7CF1"/>
    <w:rsid w:val="00BD287F"/>
    <w:rsid w:val="00BD50A0"/>
    <w:rsid w:val="00BE079E"/>
    <w:rsid w:val="00BE5DB7"/>
    <w:rsid w:val="00BF5323"/>
    <w:rsid w:val="00C10901"/>
    <w:rsid w:val="00C17220"/>
    <w:rsid w:val="00C2326F"/>
    <w:rsid w:val="00C30334"/>
    <w:rsid w:val="00C372D2"/>
    <w:rsid w:val="00C46FEE"/>
    <w:rsid w:val="00C571CC"/>
    <w:rsid w:val="00C57794"/>
    <w:rsid w:val="00C603C1"/>
    <w:rsid w:val="00C72372"/>
    <w:rsid w:val="00C75010"/>
    <w:rsid w:val="00C975DC"/>
    <w:rsid w:val="00CA1EFB"/>
    <w:rsid w:val="00CA63C5"/>
    <w:rsid w:val="00CB20F8"/>
    <w:rsid w:val="00CE35DD"/>
    <w:rsid w:val="00CE4652"/>
    <w:rsid w:val="00CF2D25"/>
    <w:rsid w:val="00D008A9"/>
    <w:rsid w:val="00D13D26"/>
    <w:rsid w:val="00D16C14"/>
    <w:rsid w:val="00D17846"/>
    <w:rsid w:val="00D20020"/>
    <w:rsid w:val="00D252D3"/>
    <w:rsid w:val="00D42569"/>
    <w:rsid w:val="00D53884"/>
    <w:rsid w:val="00D53DA1"/>
    <w:rsid w:val="00D54C5A"/>
    <w:rsid w:val="00D868F9"/>
    <w:rsid w:val="00DA1392"/>
    <w:rsid w:val="00DA38AE"/>
    <w:rsid w:val="00DB1EBB"/>
    <w:rsid w:val="00DB6171"/>
    <w:rsid w:val="00DB6427"/>
    <w:rsid w:val="00DD4979"/>
    <w:rsid w:val="00DE3518"/>
    <w:rsid w:val="00DF6FA1"/>
    <w:rsid w:val="00E002D8"/>
    <w:rsid w:val="00E03EFF"/>
    <w:rsid w:val="00E43380"/>
    <w:rsid w:val="00E50CE0"/>
    <w:rsid w:val="00E51638"/>
    <w:rsid w:val="00E548D7"/>
    <w:rsid w:val="00E57AE9"/>
    <w:rsid w:val="00E645EA"/>
    <w:rsid w:val="00E8593B"/>
    <w:rsid w:val="00E85F9E"/>
    <w:rsid w:val="00E91986"/>
    <w:rsid w:val="00E927C9"/>
    <w:rsid w:val="00EB53BF"/>
    <w:rsid w:val="00EB56C7"/>
    <w:rsid w:val="00ED5370"/>
    <w:rsid w:val="00EF73E2"/>
    <w:rsid w:val="00F02D1D"/>
    <w:rsid w:val="00F034EC"/>
    <w:rsid w:val="00F06CEF"/>
    <w:rsid w:val="00F0716E"/>
    <w:rsid w:val="00F12273"/>
    <w:rsid w:val="00F14A46"/>
    <w:rsid w:val="00F20980"/>
    <w:rsid w:val="00F34E63"/>
    <w:rsid w:val="00F421C9"/>
    <w:rsid w:val="00F837EA"/>
    <w:rsid w:val="00F95BF2"/>
    <w:rsid w:val="00FA2065"/>
    <w:rsid w:val="00FA4138"/>
    <w:rsid w:val="00FD4F6A"/>
    <w:rsid w:val="00FD5D3C"/>
    <w:rsid w:val="00FF1912"/>
    <w:rsid w:val="00FF4F71"/>
    <w:rsid w:val="00FF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809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8F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4474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8F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4474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480</Characters>
  <Application>Microsoft Office Word</Application>
  <DocSecurity>0</DocSecurity>
  <Lines>20</Lines>
  <Paragraphs>2</Paragraphs>
  <ScaleCrop>false</ScaleCrop>
  <Company/>
  <LinksUpToDate>false</LinksUpToDate>
  <CharactersWithSpaces>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JLOAYON</cp:lastModifiedBy>
  <cp:revision>2</cp:revision>
  <dcterms:created xsi:type="dcterms:W3CDTF">2018-07-14T20:51:00Z</dcterms:created>
  <dcterms:modified xsi:type="dcterms:W3CDTF">2018-07-16T10:34:00Z</dcterms:modified>
</cp:coreProperties>
</file>