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AECF0" w14:textId="77777777" w:rsidR="006408BF" w:rsidRPr="00576D9F" w:rsidRDefault="006408BF" w:rsidP="0050602E">
      <w:pPr>
        <w:jc w:val="both"/>
        <w:rPr>
          <w:rFonts w:asciiTheme="majorBidi" w:hAnsiTheme="majorBidi" w:cstheme="majorBidi"/>
          <w:b/>
          <w:bCs/>
          <w:iCs/>
          <w:sz w:val="32"/>
          <w:szCs w:val="32"/>
        </w:rPr>
      </w:pPr>
      <w:r w:rsidRPr="00576D9F">
        <w:rPr>
          <w:rFonts w:asciiTheme="majorBidi" w:hAnsiTheme="majorBidi" w:cstheme="majorBidi"/>
          <w:b/>
          <w:bCs/>
          <w:iCs/>
          <w:sz w:val="32"/>
          <w:szCs w:val="32"/>
        </w:rPr>
        <w:t>Additional file 1</w:t>
      </w:r>
    </w:p>
    <w:p w14:paraId="4DA0A7A0" w14:textId="77777777" w:rsidR="006408BF" w:rsidRPr="00576D9F" w:rsidRDefault="006408BF" w:rsidP="0050602E">
      <w:pPr>
        <w:jc w:val="both"/>
        <w:rPr>
          <w:rFonts w:asciiTheme="majorBidi" w:hAnsiTheme="majorBidi" w:cstheme="majorBidi"/>
          <w:b/>
          <w:bCs/>
          <w:iCs/>
          <w:sz w:val="28"/>
          <w:szCs w:val="28"/>
        </w:rPr>
      </w:pPr>
    </w:p>
    <w:p w14:paraId="274B8975" w14:textId="77777777" w:rsidR="001525D1" w:rsidRPr="00576D9F" w:rsidRDefault="001525D1" w:rsidP="0050602E">
      <w:pPr>
        <w:jc w:val="both"/>
        <w:rPr>
          <w:rFonts w:asciiTheme="majorBidi" w:hAnsiTheme="majorBidi" w:cstheme="majorBidi"/>
          <w:b/>
          <w:bCs/>
          <w:iCs/>
          <w:sz w:val="28"/>
          <w:szCs w:val="28"/>
        </w:rPr>
      </w:pPr>
      <w:r w:rsidRPr="00576D9F">
        <w:rPr>
          <w:rFonts w:asciiTheme="majorBidi" w:hAnsiTheme="majorBidi" w:cstheme="majorBidi"/>
          <w:b/>
          <w:bCs/>
          <w:iCs/>
          <w:sz w:val="28"/>
          <w:szCs w:val="28"/>
        </w:rPr>
        <w:t>The impact of demographic changes, exogenous boosting and new vaccination policies on varicella and herpes zoster in Italy: a modelling and cost-effectiveness study</w:t>
      </w:r>
    </w:p>
    <w:p w14:paraId="17E5094D" w14:textId="77777777" w:rsidR="001525D1" w:rsidRPr="00576D9F" w:rsidRDefault="001525D1" w:rsidP="0050602E">
      <w:pPr>
        <w:jc w:val="both"/>
        <w:rPr>
          <w:rFonts w:asciiTheme="majorBidi" w:hAnsiTheme="majorBidi" w:cstheme="majorBidi"/>
          <w:b/>
          <w:bCs/>
          <w:iCs/>
          <w:sz w:val="22"/>
          <w:szCs w:val="22"/>
        </w:rPr>
      </w:pPr>
    </w:p>
    <w:p w14:paraId="087DD635" w14:textId="7A4EF6B9" w:rsidR="00B14DE1" w:rsidRPr="005B039F" w:rsidRDefault="001525D1" w:rsidP="00B14DE1">
      <w:pPr>
        <w:jc w:val="both"/>
        <w:rPr>
          <w:rFonts w:asciiTheme="majorBidi" w:hAnsiTheme="majorBidi" w:cstheme="majorBidi"/>
          <w:bCs/>
          <w:iCs/>
          <w:sz w:val="22"/>
          <w:szCs w:val="22"/>
          <w:lang w:val="it-IT"/>
        </w:rPr>
      </w:pPr>
      <w:r w:rsidRPr="005B039F">
        <w:rPr>
          <w:rFonts w:asciiTheme="majorBidi" w:hAnsiTheme="majorBidi" w:cstheme="majorBidi"/>
          <w:bCs/>
          <w:iCs/>
          <w:sz w:val="22"/>
          <w:szCs w:val="22"/>
          <w:lang w:val="it-IT"/>
        </w:rPr>
        <w:t>Alessia Melegaro, Valentina Marziano, Emanuele Del Fava, Piero Poletti, Marcello Tirani, Caterina Rizzo, Stefano Merler</w:t>
      </w:r>
    </w:p>
    <w:p w14:paraId="0613FCDC" w14:textId="77777777" w:rsidR="00912AB9" w:rsidRPr="005B039F" w:rsidRDefault="00912AB9" w:rsidP="00B14DE1">
      <w:pPr>
        <w:jc w:val="both"/>
        <w:rPr>
          <w:rFonts w:asciiTheme="majorBidi" w:hAnsiTheme="majorBidi" w:cstheme="majorBidi"/>
          <w:bCs/>
          <w:iCs/>
          <w:sz w:val="22"/>
          <w:szCs w:val="22"/>
          <w:lang w:val="it-IT"/>
        </w:rPr>
      </w:pPr>
    </w:p>
    <w:p w14:paraId="47D8257D" w14:textId="2F6E0878" w:rsidR="00912AB9" w:rsidRPr="00576D9F" w:rsidRDefault="00912AB9" w:rsidP="00B14DE1">
      <w:pPr>
        <w:jc w:val="both"/>
        <w:rPr>
          <w:rFonts w:asciiTheme="majorBidi" w:hAnsiTheme="majorBidi" w:cstheme="majorBidi"/>
          <w:b/>
          <w:iCs/>
          <w:sz w:val="22"/>
          <w:szCs w:val="22"/>
        </w:rPr>
      </w:pPr>
      <w:r w:rsidRPr="00576D9F">
        <w:rPr>
          <w:rFonts w:asciiTheme="majorBidi" w:hAnsiTheme="majorBidi" w:cstheme="majorBidi"/>
          <w:b/>
          <w:iCs/>
          <w:sz w:val="22"/>
          <w:szCs w:val="22"/>
        </w:rPr>
        <w:t>Table of Contents</w:t>
      </w:r>
    </w:p>
    <w:p w14:paraId="68813A0C" w14:textId="77777777" w:rsidR="00912AB9" w:rsidRPr="00576D9F" w:rsidRDefault="00912AB9" w:rsidP="008E58FE"/>
    <w:p w14:paraId="1C7DEDE6" w14:textId="2D8654A5" w:rsidR="00912AB9" w:rsidRPr="00576D9F" w:rsidRDefault="00912AB9" w:rsidP="00912AB9">
      <w:pPr>
        <w:rPr>
          <w:rFonts w:asciiTheme="majorBidi" w:hAnsiTheme="majorBidi" w:cstheme="majorBidi"/>
          <w:sz w:val="22"/>
          <w:szCs w:val="22"/>
        </w:rPr>
      </w:pPr>
      <w:r w:rsidRPr="00576D9F">
        <w:rPr>
          <w:rFonts w:asciiTheme="majorBidi" w:hAnsiTheme="majorBidi" w:cstheme="majorBidi"/>
          <w:sz w:val="22"/>
          <w:szCs w:val="22"/>
        </w:rPr>
        <w:t>1.</w:t>
      </w:r>
      <w:r w:rsidRPr="00576D9F">
        <w:rPr>
          <w:rFonts w:asciiTheme="majorBidi" w:hAnsiTheme="majorBidi" w:cstheme="majorBidi"/>
          <w:sz w:val="22"/>
          <w:szCs w:val="22"/>
        </w:rPr>
        <w:tab/>
        <w:t>Demographic and epidemiological data ………………………………………………………2</w:t>
      </w:r>
    </w:p>
    <w:p w14:paraId="261C55CA" w14:textId="3C44E8A4" w:rsidR="00912AB9" w:rsidRPr="00576D9F" w:rsidRDefault="00912AB9" w:rsidP="00912AB9">
      <w:pPr>
        <w:rPr>
          <w:rFonts w:asciiTheme="majorBidi" w:hAnsiTheme="majorBidi" w:cstheme="majorBidi"/>
          <w:sz w:val="22"/>
          <w:szCs w:val="22"/>
        </w:rPr>
      </w:pPr>
      <w:r w:rsidRPr="00576D9F">
        <w:rPr>
          <w:rFonts w:asciiTheme="majorBidi" w:hAnsiTheme="majorBidi" w:cstheme="majorBidi"/>
          <w:sz w:val="22"/>
          <w:szCs w:val="22"/>
        </w:rPr>
        <w:t>2.</w:t>
      </w:r>
      <w:r w:rsidRPr="00576D9F">
        <w:rPr>
          <w:rFonts w:asciiTheme="majorBidi" w:hAnsiTheme="majorBidi" w:cstheme="majorBidi"/>
          <w:sz w:val="22"/>
          <w:szCs w:val="22"/>
        </w:rPr>
        <w:tab/>
        <w:t>Structures of the epidemiological models ……………………………………………………..3</w:t>
      </w:r>
    </w:p>
    <w:p w14:paraId="2813F9EE" w14:textId="287F3703" w:rsidR="00912AB9" w:rsidRPr="00576D9F" w:rsidRDefault="00912AB9" w:rsidP="00912AB9">
      <w:pPr>
        <w:rPr>
          <w:rFonts w:asciiTheme="majorBidi" w:hAnsiTheme="majorBidi" w:cstheme="majorBidi"/>
          <w:sz w:val="22"/>
          <w:szCs w:val="22"/>
        </w:rPr>
      </w:pPr>
      <w:r w:rsidRPr="00576D9F">
        <w:rPr>
          <w:rFonts w:asciiTheme="majorBidi" w:hAnsiTheme="majorBidi" w:cstheme="majorBidi"/>
          <w:sz w:val="22"/>
          <w:szCs w:val="22"/>
        </w:rPr>
        <w:t>3.</w:t>
      </w:r>
      <w:r w:rsidRPr="00576D9F">
        <w:rPr>
          <w:rFonts w:asciiTheme="majorBidi" w:hAnsiTheme="majorBidi" w:cstheme="majorBidi"/>
          <w:sz w:val="22"/>
          <w:szCs w:val="22"/>
        </w:rPr>
        <w:tab/>
        <w:t>Model calibration ……………………………………………………………………………...7</w:t>
      </w:r>
    </w:p>
    <w:p w14:paraId="2167E73F" w14:textId="2DA2CCBD" w:rsidR="00912AB9" w:rsidRPr="00576D9F" w:rsidRDefault="00912AB9" w:rsidP="00912AB9">
      <w:pPr>
        <w:rPr>
          <w:rFonts w:asciiTheme="majorBidi" w:hAnsiTheme="majorBidi" w:cstheme="majorBidi"/>
          <w:sz w:val="22"/>
          <w:szCs w:val="22"/>
        </w:rPr>
      </w:pPr>
      <w:r w:rsidRPr="00576D9F">
        <w:rPr>
          <w:rFonts w:asciiTheme="majorBidi" w:hAnsiTheme="majorBidi" w:cstheme="majorBidi"/>
          <w:sz w:val="22"/>
          <w:szCs w:val="22"/>
        </w:rPr>
        <w:t>4.</w:t>
      </w:r>
      <w:r w:rsidRPr="00576D9F">
        <w:rPr>
          <w:rFonts w:asciiTheme="majorBidi" w:hAnsiTheme="majorBidi" w:cstheme="majorBidi"/>
          <w:sz w:val="22"/>
          <w:szCs w:val="22"/>
        </w:rPr>
        <w:tab/>
        <w:t>Robustness of model’s projections</w:t>
      </w:r>
      <w:r w:rsidR="006E1742" w:rsidRPr="00576D9F">
        <w:rPr>
          <w:rFonts w:asciiTheme="majorBidi" w:hAnsiTheme="majorBidi" w:cstheme="majorBidi"/>
          <w:sz w:val="22"/>
          <w:szCs w:val="22"/>
        </w:rPr>
        <w:t xml:space="preserve"> </w:t>
      </w:r>
      <w:proofErr w:type="gramStart"/>
      <w:r w:rsidR="006E1742" w:rsidRPr="00576D9F">
        <w:rPr>
          <w:rFonts w:asciiTheme="majorBidi" w:hAnsiTheme="majorBidi" w:cstheme="majorBidi"/>
          <w:sz w:val="22"/>
          <w:szCs w:val="22"/>
        </w:rPr>
        <w:t>……....…………………………………………………</w:t>
      </w:r>
      <w:proofErr w:type="gramEnd"/>
      <w:r w:rsidR="006E1742" w:rsidRPr="00576D9F">
        <w:rPr>
          <w:rFonts w:asciiTheme="majorBidi" w:hAnsiTheme="majorBidi" w:cstheme="majorBidi"/>
          <w:sz w:val="22"/>
          <w:szCs w:val="22"/>
        </w:rPr>
        <w:t>..10</w:t>
      </w:r>
    </w:p>
    <w:p w14:paraId="2A1F0FD0" w14:textId="06B70BE1" w:rsidR="00912AB9" w:rsidRPr="00576D9F" w:rsidRDefault="00912AB9" w:rsidP="00912AB9">
      <w:pPr>
        <w:rPr>
          <w:rFonts w:asciiTheme="majorBidi" w:hAnsiTheme="majorBidi" w:cstheme="majorBidi"/>
          <w:sz w:val="22"/>
          <w:szCs w:val="22"/>
        </w:rPr>
      </w:pPr>
      <w:r w:rsidRPr="00576D9F">
        <w:rPr>
          <w:rFonts w:asciiTheme="majorBidi" w:hAnsiTheme="majorBidi" w:cstheme="majorBidi"/>
          <w:sz w:val="22"/>
          <w:szCs w:val="22"/>
        </w:rPr>
        <w:t>5.</w:t>
      </w:r>
      <w:r w:rsidRPr="00576D9F">
        <w:rPr>
          <w:rFonts w:asciiTheme="majorBidi" w:hAnsiTheme="majorBidi" w:cstheme="majorBidi"/>
          <w:sz w:val="22"/>
          <w:szCs w:val="22"/>
        </w:rPr>
        <w:tab/>
        <w:t>Past VZV epidemiology in</w:t>
      </w:r>
      <w:r w:rsidR="006E1742" w:rsidRPr="00576D9F">
        <w:rPr>
          <w:rFonts w:asciiTheme="majorBidi" w:hAnsiTheme="majorBidi" w:cstheme="majorBidi"/>
          <w:sz w:val="22"/>
          <w:szCs w:val="22"/>
        </w:rPr>
        <w:t xml:space="preserve"> Italy (1900-2015) ……………………………………………….12</w:t>
      </w:r>
    </w:p>
    <w:p w14:paraId="04AE73AF" w14:textId="226C69C5" w:rsidR="00912AB9" w:rsidRPr="00576D9F" w:rsidRDefault="00912AB9" w:rsidP="00912AB9">
      <w:pPr>
        <w:rPr>
          <w:rFonts w:asciiTheme="majorBidi" w:hAnsiTheme="majorBidi" w:cstheme="majorBidi"/>
          <w:sz w:val="22"/>
          <w:szCs w:val="22"/>
        </w:rPr>
      </w:pPr>
      <w:r w:rsidRPr="00576D9F">
        <w:rPr>
          <w:rFonts w:asciiTheme="majorBidi" w:hAnsiTheme="majorBidi" w:cstheme="majorBidi"/>
          <w:sz w:val="22"/>
          <w:szCs w:val="22"/>
        </w:rPr>
        <w:t>6.</w:t>
      </w:r>
      <w:r w:rsidRPr="00576D9F">
        <w:rPr>
          <w:rFonts w:asciiTheme="majorBidi" w:hAnsiTheme="majorBidi" w:cstheme="majorBidi"/>
          <w:sz w:val="22"/>
          <w:szCs w:val="22"/>
        </w:rPr>
        <w:tab/>
        <w:t>Future VZV epi</w:t>
      </w:r>
      <w:r w:rsidR="006E1742" w:rsidRPr="00576D9F">
        <w:rPr>
          <w:rFonts w:asciiTheme="majorBidi" w:hAnsiTheme="majorBidi" w:cstheme="majorBidi"/>
          <w:sz w:val="22"/>
          <w:szCs w:val="22"/>
        </w:rPr>
        <w:t>demiology in Italy (2015-2100) ………………………………………….…13</w:t>
      </w:r>
    </w:p>
    <w:p w14:paraId="3398C13D" w14:textId="0CAD06B0" w:rsidR="00912AB9" w:rsidRPr="00576D9F" w:rsidRDefault="006E1742" w:rsidP="00912AB9">
      <w:pPr>
        <w:rPr>
          <w:rFonts w:asciiTheme="majorBidi" w:hAnsiTheme="majorBidi" w:cstheme="majorBidi"/>
          <w:sz w:val="22"/>
          <w:szCs w:val="22"/>
        </w:rPr>
      </w:pPr>
      <w:r w:rsidRPr="00576D9F">
        <w:rPr>
          <w:rFonts w:asciiTheme="majorBidi" w:hAnsiTheme="majorBidi" w:cstheme="majorBidi"/>
          <w:sz w:val="22"/>
          <w:szCs w:val="22"/>
        </w:rPr>
        <w:t>7.</w:t>
      </w:r>
      <w:r w:rsidRPr="00576D9F">
        <w:rPr>
          <w:rFonts w:asciiTheme="majorBidi" w:hAnsiTheme="majorBidi" w:cstheme="majorBidi"/>
          <w:sz w:val="22"/>
          <w:szCs w:val="22"/>
        </w:rPr>
        <w:tab/>
        <w:t>Cost-effectiveness analysis …………………………………………………………………..14</w:t>
      </w:r>
    </w:p>
    <w:p w14:paraId="063A11A3" w14:textId="50E4DB7A" w:rsidR="00912AB9" w:rsidRPr="00576D9F" w:rsidRDefault="00912AB9" w:rsidP="00912AB9">
      <w:pPr>
        <w:rPr>
          <w:rFonts w:asciiTheme="majorBidi" w:hAnsiTheme="majorBidi" w:cstheme="majorBidi"/>
          <w:sz w:val="22"/>
          <w:szCs w:val="22"/>
        </w:rPr>
      </w:pPr>
      <w:r w:rsidRPr="00576D9F">
        <w:rPr>
          <w:rFonts w:asciiTheme="majorBidi" w:hAnsiTheme="majorBidi" w:cstheme="majorBidi"/>
          <w:sz w:val="22"/>
          <w:szCs w:val="22"/>
        </w:rPr>
        <w:t>8.</w:t>
      </w:r>
      <w:r w:rsidRPr="00576D9F">
        <w:rPr>
          <w:rFonts w:asciiTheme="majorBidi" w:hAnsiTheme="majorBidi" w:cstheme="majorBidi"/>
          <w:sz w:val="22"/>
          <w:szCs w:val="22"/>
        </w:rPr>
        <w:tab/>
      </w:r>
      <w:r w:rsidR="006E1742" w:rsidRPr="00576D9F">
        <w:rPr>
          <w:rFonts w:asciiTheme="majorBidi" w:hAnsiTheme="majorBidi" w:cstheme="majorBidi"/>
          <w:sz w:val="22"/>
          <w:szCs w:val="22"/>
        </w:rPr>
        <w:t>Probabilistic Sensitivity Analysis ……………………………………………………………20</w:t>
      </w:r>
    </w:p>
    <w:p w14:paraId="7CC350D6" w14:textId="04F63676" w:rsidR="00912AB9" w:rsidRPr="00576D9F" w:rsidRDefault="00912AB9" w:rsidP="00912AB9">
      <w:pPr>
        <w:rPr>
          <w:rFonts w:asciiTheme="majorBidi" w:hAnsiTheme="majorBidi" w:cstheme="majorBidi"/>
          <w:sz w:val="22"/>
          <w:szCs w:val="22"/>
        </w:rPr>
      </w:pPr>
      <w:r w:rsidRPr="00576D9F">
        <w:rPr>
          <w:rFonts w:asciiTheme="majorBidi" w:hAnsiTheme="majorBidi" w:cstheme="majorBidi"/>
          <w:sz w:val="22"/>
          <w:szCs w:val="22"/>
        </w:rPr>
        <w:t>9.</w:t>
      </w:r>
      <w:r w:rsidRPr="00576D9F">
        <w:rPr>
          <w:rFonts w:asciiTheme="majorBidi" w:hAnsiTheme="majorBidi" w:cstheme="majorBidi"/>
          <w:sz w:val="22"/>
          <w:szCs w:val="22"/>
        </w:rPr>
        <w:tab/>
        <w:t>Assessing the impact of the diff</w:t>
      </w:r>
      <w:r w:rsidR="006E1742" w:rsidRPr="00576D9F">
        <w:rPr>
          <w:rFonts w:asciiTheme="majorBidi" w:hAnsiTheme="majorBidi" w:cstheme="majorBidi"/>
          <w:sz w:val="22"/>
          <w:szCs w:val="22"/>
        </w:rPr>
        <w:t>erent sources of uncertainties ………………………………28</w:t>
      </w:r>
    </w:p>
    <w:p w14:paraId="409CDCC4" w14:textId="27D3DDBD" w:rsidR="00912AB9" w:rsidRPr="00576D9F" w:rsidRDefault="006E1742" w:rsidP="008E58FE">
      <w:pPr>
        <w:rPr>
          <w:rFonts w:asciiTheme="majorBidi" w:hAnsiTheme="majorBidi" w:cstheme="majorBidi"/>
          <w:sz w:val="22"/>
          <w:szCs w:val="22"/>
        </w:rPr>
      </w:pPr>
      <w:r w:rsidRPr="00576D9F">
        <w:rPr>
          <w:rFonts w:asciiTheme="majorBidi" w:hAnsiTheme="majorBidi" w:cstheme="majorBidi"/>
          <w:sz w:val="22"/>
          <w:szCs w:val="22"/>
        </w:rPr>
        <w:t>10.</w:t>
      </w:r>
      <w:r w:rsidRPr="00576D9F">
        <w:rPr>
          <w:rFonts w:asciiTheme="majorBidi" w:hAnsiTheme="majorBidi" w:cstheme="majorBidi"/>
          <w:sz w:val="22"/>
          <w:szCs w:val="22"/>
        </w:rPr>
        <w:tab/>
        <w:t>References ……………………………………………………………………………………31</w:t>
      </w:r>
    </w:p>
    <w:p w14:paraId="547918CE" w14:textId="77777777" w:rsidR="00646EFE" w:rsidRPr="00576D9F" w:rsidRDefault="00646EFE" w:rsidP="008E58FE">
      <w:pPr>
        <w:pStyle w:val="Heading3"/>
        <w:rPr>
          <w:rFonts w:asciiTheme="majorBidi" w:hAnsiTheme="majorBidi" w:cstheme="majorBidi"/>
          <w:b w:val="0"/>
          <w:bCs w:val="0"/>
          <w:sz w:val="24"/>
          <w:szCs w:val="24"/>
        </w:rPr>
      </w:pPr>
    </w:p>
    <w:p w14:paraId="6E01EB72" w14:textId="77777777" w:rsidR="000D361D" w:rsidRPr="00576D9F" w:rsidRDefault="006408BF" w:rsidP="005A634F">
      <w:pPr>
        <w:pStyle w:val="Heading3"/>
        <w:numPr>
          <w:ilvl w:val="0"/>
          <w:numId w:val="11"/>
        </w:numPr>
        <w:rPr>
          <w:rFonts w:asciiTheme="majorBidi" w:hAnsiTheme="majorBidi" w:cstheme="majorBidi"/>
          <w:bCs w:val="0"/>
          <w:sz w:val="28"/>
          <w:szCs w:val="28"/>
        </w:rPr>
      </w:pPr>
      <w:r w:rsidRPr="00576D9F">
        <w:rPr>
          <w:rFonts w:asciiTheme="majorBidi" w:hAnsiTheme="majorBidi" w:cstheme="majorBidi"/>
          <w:b w:val="0"/>
          <w:iCs/>
          <w:sz w:val="28"/>
          <w:szCs w:val="28"/>
        </w:rPr>
        <w:br w:type="page"/>
      </w:r>
      <w:bookmarkStart w:id="0" w:name="_Toc503532606"/>
      <w:r w:rsidR="000D361D" w:rsidRPr="00576D9F">
        <w:rPr>
          <w:rFonts w:asciiTheme="majorBidi" w:hAnsiTheme="majorBidi" w:cstheme="majorBidi"/>
          <w:bCs w:val="0"/>
          <w:sz w:val="28"/>
          <w:szCs w:val="28"/>
        </w:rPr>
        <w:lastRenderedPageBreak/>
        <w:t>Demographic and epidemiological data</w:t>
      </w:r>
      <w:bookmarkEnd w:id="0"/>
    </w:p>
    <w:p w14:paraId="346C1636" w14:textId="48973EBD" w:rsidR="009C4F61" w:rsidRPr="00576D9F" w:rsidRDefault="009C4F61" w:rsidP="0050602E">
      <w:pPr>
        <w:widowControl w:val="0"/>
        <w:autoSpaceDE w:val="0"/>
        <w:autoSpaceDN w:val="0"/>
        <w:adjustRightInd w:val="0"/>
        <w:spacing w:after="240"/>
        <w:contextualSpacing/>
        <w:jc w:val="both"/>
        <w:rPr>
          <w:rFonts w:asciiTheme="majorBidi" w:hAnsiTheme="majorBidi" w:cstheme="majorBidi"/>
          <w:sz w:val="22"/>
          <w:szCs w:val="22"/>
        </w:rPr>
      </w:pPr>
      <w:r w:rsidRPr="00576D9F">
        <w:rPr>
          <w:rFonts w:asciiTheme="majorBidi" w:hAnsiTheme="majorBidi" w:cstheme="majorBidi"/>
          <w:sz w:val="22"/>
          <w:szCs w:val="22"/>
        </w:rPr>
        <w:t xml:space="preserve">Demographic changes occurred in Italy between 1900 and 2015 were modelled using data on yearly variations of the crude birth rate, the age-specific mortality rates, and the net migration flows as reported for this country and the considered period of time (Fig S1) </w:t>
      </w:r>
      <w:r w:rsidRPr="00576D9F">
        <w:rPr>
          <w:rFonts w:asciiTheme="majorBidi" w:hAnsiTheme="majorBidi" w:cstheme="majorBidi"/>
          <w:sz w:val="22"/>
          <w:szCs w:val="22"/>
        </w:rPr>
        <w:fldChar w:fldCharType="begin"/>
      </w:r>
      <w:r w:rsidR="00627F68">
        <w:rPr>
          <w:rFonts w:asciiTheme="majorBidi" w:hAnsiTheme="majorBidi" w:cstheme="majorBidi"/>
          <w:sz w:val="22"/>
          <w:szCs w:val="22"/>
        </w:rPr>
        <w:instrText xml:space="preserve"> ADDIN PAPERS2_CITATIONS &lt;citation&gt;&lt;priority&gt;0&lt;/priority&gt;&lt;uuid&gt;F7DD5AF9-68B6-4AB5-BA13-7B733AED16DA&lt;/uuid&gt;&lt;publications&gt;&lt;publication&gt;&lt;subtype&gt;344&lt;/subtype&gt;&lt;title&gt;Human Mortality Database&lt;/title&gt;&lt;url&gt;www.mortality.org&lt;/url&gt;&lt;uuid&gt;5E9CC4D7-757C-4297-AD42-6421AB572179&lt;/uuid&gt;&lt;type&gt;300&lt;/type&gt;&lt;institution&gt;University of California, Berkeley (USA) and Max Planck Institute for Demographic Research (Germany)&lt;/institution&gt;&lt;/publication&gt;&lt;publication&gt;&lt;subtype&gt;344&lt;/subtype&gt;&lt;place&gt;Rome&lt;/place&gt;&lt;publisher&gt;ISTAT&lt;/publisher&gt;&lt;title&gt;Database of the Italian Institute of Statistics (ISTAT)&lt;/title&gt;&lt;url&gt;http://demo.istat.it/&lt;/url&gt;&lt;uuid&gt;66F86596-8665-43FE-A431-64DDCCE8218E&lt;/uuid&gt;&lt;type&gt;300&lt;/type&gt;&lt;/publication&gt;&lt;/publications&gt;&lt;cites&gt;&lt;/cites&gt;&lt;/citation&gt;</w:instrText>
      </w:r>
      <w:r w:rsidRPr="00576D9F">
        <w:rPr>
          <w:rFonts w:asciiTheme="majorBidi" w:hAnsiTheme="majorBidi" w:cstheme="majorBidi"/>
          <w:sz w:val="22"/>
          <w:szCs w:val="22"/>
        </w:rPr>
        <w:fldChar w:fldCharType="separate"/>
      </w:r>
      <w:r w:rsidR="00126875" w:rsidRPr="005B039F">
        <w:rPr>
          <w:rFonts w:ascii="Times New Roman" w:eastAsia="MS Mincho" w:hAnsi="Times New Roman" w:cs="Times New Roman"/>
          <w:sz w:val="22"/>
          <w:szCs w:val="22"/>
          <w:lang w:eastAsia="zh-CN"/>
        </w:rPr>
        <w:t>[1,2]</w:t>
      </w:r>
      <w:r w:rsidRPr="00576D9F">
        <w:rPr>
          <w:rFonts w:asciiTheme="majorBidi" w:hAnsiTheme="majorBidi" w:cstheme="majorBidi"/>
          <w:sz w:val="22"/>
          <w:szCs w:val="22"/>
        </w:rPr>
        <w:fldChar w:fldCharType="end"/>
      </w:r>
      <w:r w:rsidRPr="00576D9F">
        <w:rPr>
          <w:rFonts w:asciiTheme="majorBidi" w:hAnsiTheme="majorBidi" w:cstheme="majorBidi"/>
          <w:sz w:val="22"/>
          <w:szCs w:val="22"/>
        </w:rPr>
        <w:t xml:space="preserve">. Data on the age distribution of the Italian population during the period 1900-2015 </w:t>
      </w:r>
      <w:r w:rsidR="00430328">
        <w:rPr>
          <w:rFonts w:asciiTheme="majorBidi" w:hAnsiTheme="majorBidi" w:cstheme="majorBidi"/>
          <w:sz w:val="22"/>
          <w:szCs w:val="22"/>
        </w:rPr>
        <w:t xml:space="preserve">[3] </w:t>
      </w:r>
      <w:r w:rsidRPr="00576D9F">
        <w:rPr>
          <w:rFonts w:asciiTheme="majorBidi" w:hAnsiTheme="majorBidi" w:cstheme="majorBidi"/>
          <w:sz w:val="22"/>
          <w:szCs w:val="22"/>
        </w:rPr>
        <w:t xml:space="preserve">were used to validate changes in the population age structure simulated by our models (Fig S1). </w:t>
      </w:r>
    </w:p>
    <w:p w14:paraId="319CDFCC" w14:textId="3AAFF616" w:rsidR="009C4F61" w:rsidRPr="00576D9F" w:rsidRDefault="009C4F61" w:rsidP="0050602E">
      <w:pPr>
        <w:widowControl w:val="0"/>
        <w:autoSpaceDE w:val="0"/>
        <w:autoSpaceDN w:val="0"/>
        <w:adjustRightInd w:val="0"/>
        <w:spacing w:after="240"/>
        <w:contextualSpacing/>
        <w:jc w:val="both"/>
        <w:rPr>
          <w:rFonts w:asciiTheme="majorBidi" w:hAnsiTheme="majorBidi" w:cstheme="majorBidi"/>
          <w:sz w:val="22"/>
          <w:szCs w:val="22"/>
        </w:rPr>
      </w:pPr>
      <w:r w:rsidRPr="00576D9F">
        <w:rPr>
          <w:rFonts w:asciiTheme="majorBidi" w:hAnsiTheme="majorBidi" w:cstheme="majorBidi"/>
          <w:sz w:val="22"/>
          <w:szCs w:val="22"/>
        </w:rPr>
        <w:t xml:space="preserve">Demographic changes during the prediction period (2016-2100) are based on projections on the crude birth rate available from the 2015 Revision of the World Population prospects </w:t>
      </w:r>
      <w:r w:rsidRPr="00576D9F">
        <w:rPr>
          <w:rFonts w:asciiTheme="majorBidi" w:hAnsiTheme="majorBidi" w:cstheme="majorBidi"/>
          <w:sz w:val="22"/>
          <w:szCs w:val="22"/>
        </w:rPr>
        <w:fldChar w:fldCharType="begin"/>
      </w:r>
      <w:r w:rsidR="00627F68">
        <w:rPr>
          <w:rFonts w:asciiTheme="majorBidi" w:hAnsiTheme="majorBidi" w:cstheme="majorBidi"/>
          <w:sz w:val="22"/>
          <w:szCs w:val="22"/>
        </w:rPr>
        <w:instrText xml:space="preserve"> ADDIN PAPERS2_CITATIONS &lt;citation&gt;&lt;priority&gt;0&lt;/priority&gt;&lt;uuid&gt;38A5529E-2AD6-4FE2-A4A1-9ECBA20D298E&lt;/uuid&gt;&lt;publications&gt;&lt;publication&gt;&lt;subtype&gt;400&lt;/subtype&gt;&lt;title&gt;World Population Prospects: The 2015 Revision, Key Findings and Advanced Tables&lt;/title&gt;&lt;publication_date&gt;99201512161200000000222000&lt;/publication_date&gt;&lt;uuid&gt;C3304E47-04BE-4813-AF27-4DC18F6BC378&lt;/uuid&gt;&lt;type&gt;400&lt;/type&gt;&lt;citekey&gt;UnitedNationsDepartmentofEconomicandSocialAffairsPopulationDivision:2015vz&lt;/citekey&gt;&lt;bundle&gt;&lt;publication&gt;&lt;title&gt;Working Paper&lt;/title&gt;&lt;uuid&gt;52F730E3-D75F-4135-B376-FE91DA819197&lt;/uuid&gt;&lt;subtype&gt;-100&lt;/subtype&gt;&lt;type&gt;-100&lt;/type&gt;&lt;/publication&gt;&lt;/bundle&gt;&lt;authors&gt;&lt;author&gt;&lt;lastName&gt;United Nations, Department of Economic and Social Affairs, Population Division&lt;/lastName&gt;&lt;/author&gt;&lt;/authors&gt;&lt;/publication&gt;&lt;/publications&gt;&lt;cites&gt;&lt;/cites&gt;&lt;/citation&gt;</w:instrText>
      </w:r>
      <w:r w:rsidRPr="00576D9F">
        <w:rPr>
          <w:rFonts w:asciiTheme="majorBidi" w:hAnsiTheme="majorBidi" w:cstheme="majorBidi"/>
          <w:sz w:val="22"/>
          <w:szCs w:val="22"/>
        </w:rPr>
        <w:fldChar w:fldCharType="separate"/>
      </w:r>
      <w:r w:rsidR="00126875" w:rsidRPr="005B039F">
        <w:rPr>
          <w:rFonts w:ascii="Times New Roman" w:eastAsia="MS Mincho" w:hAnsi="Times New Roman" w:cs="Times New Roman"/>
          <w:sz w:val="22"/>
          <w:szCs w:val="22"/>
          <w:lang w:eastAsia="zh-CN"/>
        </w:rPr>
        <w:t>[3]</w:t>
      </w:r>
      <w:r w:rsidRPr="00576D9F">
        <w:rPr>
          <w:rFonts w:asciiTheme="majorBidi" w:hAnsiTheme="majorBidi" w:cstheme="majorBidi"/>
          <w:sz w:val="22"/>
          <w:szCs w:val="22"/>
        </w:rPr>
        <w:fldChar w:fldCharType="end"/>
      </w:r>
      <w:r w:rsidRPr="00576D9F">
        <w:rPr>
          <w:rFonts w:asciiTheme="majorBidi" w:hAnsiTheme="majorBidi" w:cstheme="majorBidi"/>
          <w:sz w:val="22"/>
          <w:szCs w:val="22"/>
        </w:rPr>
        <w:t>. Specifically, the main analysis performed in this manuscript uses the “medium fertility” birth rate projections (red in Figure S1), while “low” and “high” fertility projections (</w:t>
      </w:r>
      <w:r w:rsidR="008E58FE" w:rsidRPr="00576D9F">
        <w:rPr>
          <w:rFonts w:asciiTheme="majorBidi" w:hAnsiTheme="majorBidi" w:cstheme="majorBidi"/>
          <w:sz w:val="22"/>
          <w:szCs w:val="22"/>
        </w:rPr>
        <w:t>yellow</w:t>
      </w:r>
      <w:r w:rsidRPr="00576D9F">
        <w:rPr>
          <w:rFonts w:asciiTheme="majorBidi" w:hAnsiTheme="majorBidi" w:cstheme="majorBidi"/>
          <w:sz w:val="22"/>
          <w:szCs w:val="22"/>
        </w:rPr>
        <w:t xml:space="preserve"> and green in Figure S1, respectively) are used to investigate the sensitivity of our results </w:t>
      </w:r>
      <w:r w:rsidR="008E58FE" w:rsidRPr="00576D9F">
        <w:rPr>
          <w:rFonts w:asciiTheme="majorBidi" w:hAnsiTheme="majorBidi" w:cstheme="majorBidi"/>
          <w:sz w:val="22"/>
          <w:szCs w:val="22"/>
        </w:rPr>
        <w:t>to</w:t>
      </w:r>
      <w:r w:rsidRPr="00576D9F">
        <w:rPr>
          <w:rFonts w:asciiTheme="majorBidi" w:hAnsiTheme="majorBidi" w:cstheme="majorBidi"/>
          <w:sz w:val="22"/>
          <w:szCs w:val="22"/>
        </w:rPr>
        <w:t xml:space="preserve"> uncertainty surrounding future demographic changes. Results obtained in this sensitivity analysis are discussed in Section </w:t>
      </w:r>
      <w:r w:rsidR="000D3C49" w:rsidRPr="00576D9F">
        <w:rPr>
          <w:rFonts w:asciiTheme="majorBidi" w:hAnsiTheme="majorBidi" w:cstheme="majorBidi"/>
          <w:sz w:val="22"/>
          <w:szCs w:val="22"/>
        </w:rPr>
        <w:t>8.2.3</w:t>
      </w:r>
      <w:r w:rsidRPr="00576D9F">
        <w:rPr>
          <w:rFonts w:asciiTheme="majorBidi" w:hAnsiTheme="majorBidi" w:cstheme="majorBidi"/>
          <w:sz w:val="22"/>
          <w:szCs w:val="22"/>
        </w:rPr>
        <w:t>.</w:t>
      </w:r>
    </w:p>
    <w:p w14:paraId="10A47D97" w14:textId="72B22FEF" w:rsidR="009C4F61" w:rsidRPr="00576D9F" w:rsidRDefault="009C4F61" w:rsidP="0050602E">
      <w:pPr>
        <w:widowControl w:val="0"/>
        <w:autoSpaceDE w:val="0"/>
        <w:autoSpaceDN w:val="0"/>
        <w:adjustRightInd w:val="0"/>
        <w:spacing w:after="240"/>
        <w:contextualSpacing/>
        <w:jc w:val="both"/>
        <w:rPr>
          <w:rFonts w:asciiTheme="majorBidi" w:hAnsiTheme="majorBidi" w:cstheme="majorBidi"/>
          <w:sz w:val="22"/>
          <w:szCs w:val="22"/>
        </w:rPr>
      </w:pPr>
      <w:r w:rsidRPr="00576D9F">
        <w:rPr>
          <w:rFonts w:asciiTheme="majorBidi" w:hAnsiTheme="majorBidi" w:cstheme="majorBidi"/>
          <w:sz w:val="22"/>
          <w:szCs w:val="22"/>
        </w:rPr>
        <w:t xml:space="preserve">Mixing patterns by age are simulated by using the synthetic social contact matrices recently estimated for Italy </w:t>
      </w:r>
      <w:r w:rsidRPr="00576D9F">
        <w:rPr>
          <w:rFonts w:asciiTheme="majorBidi" w:hAnsiTheme="majorBidi" w:cstheme="majorBidi"/>
          <w:sz w:val="22"/>
          <w:szCs w:val="22"/>
        </w:rPr>
        <w:fldChar w:fldCharType="begin"/>
      </w:r>
      <w:r w:rsidR="00627F68">
        <w:rPr>
          <w:rFonts w:asciiTheme="majorBidi" w:hAnsiTheme="majorBidi" w:cstheme="majorBidi"/>
          <w:sz w:val="22"/>
          <w:szCs w:val="22"/>
        </w:rPr>
        <w:instrText xml:space="preserve"> ADDIN PAPERS2_CITATIONS &lt;citation&gt;&lt;priority&gt;0&lt;/priority&gt;&lt;uuid&gt;EACBB000-690D-4F51-BB25-64CEBCED5244&lt;/uuid&gt;&lt;publications&gt;&lt;publication&gt;&lt;subtype&gt;400&lt;/subtype&gt;&lt;title&gt;Inferring the structure of social contacts from demographic data in the analysis of infectious diseases spread&lt;/title&gt;&lt;url&gt;http://journals.plos.org/ploscompbiol/article?id=10.1371/journal.pcbi.1002673&lt;/url&gt;&lt;publication_date&gt;99201200001200000000200000&lt;/publication_date&gt;&lt;uuid&gt;E49071F7-3307-4CC9-B226-21664B61540A&lt;/uuid&gt;&lt;type&gt;400&lt;/type&gt;&lt;citekey&gt;Fumanelli:2012ic&lt;/citekey&gt;&lt;doi&gt;10.1371/journal.pcbi.1002673.s003&lt;/doi&gt;&lt;bundle&gt;&lt;publication&gt;&lt;title&gt;PLoS Computational Biology&lt;/title&gt;&lt;uuid&gt;C5DCE0BF-A5D3-4833-B2B6-531736C56AC8&lt;/uuid&gt;&lt;subtype&gt;-100&lt;/subtype&gt;&lt;publisher&gt;Public Library of Science&lt;/publisher&gt;&lt;type&gt;-100&lt;/type&gt;&lt;citekey&gt;PLoSCompBiol:0wd&lt;/citekey&gt;&lt;/publication&gt;&lt;/bundle&gt;&lt;authors&gt;&lt;author&gt;&lt;lastName&gt;Fumanelli&lt;/lastName&gt;&lt;firstName&gt;Laura&lt;/firstName&gt;&lt;/author&gt;&lt;author&gt;&lt;lastName&gt;Ajelli&lt;/lastName&gt;&lt;firstName&gt;Marco&lt;/firstName&gt;&lt;/author&gt;&lt;author&gt;&lt;lastName&gt;Manfredi&lt;/lastName&gt;&lt;firstName&gt;Piero&lt;/firstName&gt;&lt;/author&gt;&lt;author&gt;&lt;lastName&gt;Vespignani&lt;/lastName&gt;&lt;firstName&gt;Alessandro&lt;/firstName&gt;&lt;/author&gt;&lt;/authors&gt;&lt;/publication&gt;&lt;/publications&gt;&lt;cites&gt;&lt;/cites&gt;&lt;/citation&gt;</w:instrText>
      </w:r>
      <w:r w:rsidRPr="00576D9F">
        <w:rPr>
          <w:rFonts w:asciiTheme="majorBidi" w:hAnsiTheme="majorBidi" w:cstheme="majorBidi"/>
          <w:sz w:val="22"/>
          <w:szCs w:val="22"/>
        </w:rPr>
        <w:fldChar w:fldCharType="separate"/>
      </w:r>
      <w:r w:rsidR="00126875" w:rsidRPr="005B039F">
        <w:rPr>
          <w:rFonts w:ascii="Times New Roman" w:eastAsia="MS Mincho" w:hAnsi="Times New Roman" w:cs="Times New Roman"/>
          <w:sz w:val="22"/>
          <w:szCs w:val="22"/>
          <w:lang w:eastAsia="zh-CN"/>
        </w:rPr>
        <w:t>[4]</w:t>
      </w:r>
      <w:r w:rsidRPr="00576D9F">
        <w:rPr>
          <w:rFonts w:asciiTheme="majorBidi" w:hAnsiTheme="majorBidi" w:cstheme="majorBidi"/>
          <w:sz w:val="22"/>
          <w:szCs w:val="22"/>
        </w:rPr>
        <w:fldChar w:fldCharType="end"/>
      </w:r>
      <w:r w:rsidRPr="00576D9F">
        <w:rPr>
          <w:rFonts w:asciiTheme="majorBidi" w:hAnsiTheme="majorBidi" w:cstheme="majorBidi"/>
          <w:sz w:val="22"/>
          <w:szCs w:val="22"/>
        </w:rPr>
        <w:t xml:space="preserve">. Unknown epidemiological parameters of the considered transmission models were estimated using data on the Italian VZV seroprevalence profile observed in 1996-1997 </w:t>
      </w:r>
      <w:r w:rsidRPr="00576D9F">
        <w:rPr>
          <w:rFonts w:asciiTheme="majorBidi" w:hAnsiTheme="majorBidi" w:cstheme="majorBidi"/>
          <w:sz w:val="22"/>
          <w:szCs w:val="22"/>
        </w:rPr>
        <w:fldChar w:fldCharType="begin"/>
      </w:r>
      <w:r w:rsidR="00627F68">
        <w:rPr>
          <w:rFonts w:asciiTheme="majorBidi" w:hAnsiTheme="majorBidi" w:cstheme="majorBidi"/>
          <w:sz w:val="22"/>
          <w:szCs w:val="22"/>
        </w:rPr>
        <w:instrText xml:space="preserve"> ADDIN PAPERS2_CITATIONS &lt;citation&gt;&lt;priority&gt;0&lt;/priority&gt;&lt;uuid&gt;31632479-6FE1-4F35-9E99-59A4027E2932&lt;/uuid&gt;&lt;publications&gt;&lt;publication&gt;&lt;subtype&gt;400&lt;/subtype&gt;&lt;publisher&gt;Cambridge University Press&lt;/publisher&gt;&lt;title&gt;The seroepidemiology of varicella in Italy.&lt;/title&gt;&lt;url&gt;/pmc/articles/PMC2869711/?report=abstract&lt;/url&gt;&lt;volume&gt;126&lt;/volume&gt;&lt;publication_date&gt;99200106001200000000220000&lt;/publication_date&gt;&lt;uuid&gt;D323499C-0B8C-4ED3-9D14-5CB7CAED4B7D&lt;/uuid&gt;&lt;type&gt;400&lt;/type&gt;&lt;number&gt;3&lt;/number&gt;&lt;institution&gt;Department of Health Sciences, Hygiene and Preventive Medicine Section, University of Genoa, Italy.&lt;/institution&gt;&lt;startpage&gt;433&lt;/startpage&gt;&lt;endpage&gt;440&lt;/endpage&gt;&lt;bundle&gt;&lt;publication&gt;&lt;title&gt;Epidemiology and Infection&lt;/title&gt;&lt;uuid&gt;73CB2078-DCB5-4FCD-91D8-9AFA1B8B14DA&lt;/uuid&gt;&lt;subtype&gt;-100&lt;/subtype&gt;&lt;publisher&gt;Cambridge University Press&lt;/publisher&gt;&lt;type&gt;-100&lt;/type&gt;&lt;citekey&gt;EpidemiolInfect:0uz&lt;/citekey&gt;&lt;/publication&gt;&lt;/bundle&gt;&lt;authors&gt;&lt;author&gt;&lt;lastName&gt;Gabutti&lt;/lastName&gt;&lt;firstName&gt;Giovanni&lt;/firstName&gt;&lt;/author&gt;&lt;author&gt;&lt;lastName&gt;Penna&lt;/lastName&gt;&lt;firstName&gt;C&lt;/firstName&gt;&lt;/author&gt;&lt;author&gt;&lt;lastName&gt;Rossi&lt;/lastName&gt;&lt;firstName&gt;M&lt;/firstName&gt;&lt;/author&gt;&lt;author&gt;&lt;lastName&gt;Salmaso&lt;/lastName&gt;&lt;firstName&gt;Stefania&lt;/firstName&gt;&lt;/author&gt;&lt;author&gt;&lt;lastName&gt;Rota&lt;/lastName&gt;&lt;firstName&gt;Maria&lt;/firstName&gt;&lt;middleNames&gt;Cristina&lt;/middleNames&gt;&lt;/author&gt;&lt;author&gt;&lt;lastName&gt;Bella&lt;/lastName&gt;&lt;firstName&gt;Antonino&lt;/firstName&gt;&lt;/author&gt;&lt;author&gt;&lt;lastName&gt;Crovari&lt;/lastName&gt;&lt;firstName&gt;Pietro&lt;/firstName&gt;&lt;/author&gt;&lt;author&gt;&lt;lastName&gt;Serological Study Group&lt;/lastName&gt;&lt;/author&gt;&lt;/authors&gt;&lt;/publication&gt;&lt;/publications&gt;&lt;cites&gt;&lt;/cites&gt;&lt;/citation&gt;</w:instrText>
      </w:r>
      <w:r w:rsidRPr="00576D9F">
        <w:rPr>
          <w:rFonts w:asciiTheme="majorBidi" w:hAnsiTheme="majorBidi" w:cstheme="majorBidi"/>
          <w:sz w:val="22"/>
          <w:szCs w:val="22"/>
        </w:rPr>
        <w:fldChar w:fldCharType="separate"/>
      </w:r>
      <w:r w:rsidR="00126875">
        <w:rPr>
          <w:rFonts w:ascii="Times New Roman" w:eastAsia="MS Mincho" w:hAnsi="Times New Roman" w:cs="Times New Roman"/>
          <w:sz w:val="22"/>
          <w:szCs w:val="22"/>
          <w:lang w:val="it-IT" w:eastAsia="zh-CN"/>
        </w:rPr>
        <w:t>[5]</w:t>
      </w:r>
      <w:r w:rsidRPr="00576D9F">
        <w:rPr>
          <w:rFonts w:asciiTheme="majorBidi" w:hAnsiTheme="majorBidi" w:cstheme="majorBidi"/>
          <w:sz w:val="22"/>
          <w:szCs w:val="22"/>
        </w:rPr>
        <w:fldChar w:fldCharType="end"/>
      </w:r>
      <w:r w:rsidRPr="00576D9F">
        <w:rPr>
          <w:rFonts w:asciiTheme="majorBidi" w:hAnsiTheme="majorBidi" w:cstheme="majorBidi"/>
          <w:sz w:val="22"/>
          <w:szCs w:val="22"/>
        </w:rPr>
        <w:t xml:space="preserve">, and on the age-specific HZ incidence in 2004 </w:t>
      </w:r>
      <w:r w:rsidRPr="00576D9F">
        <w:rPr>
          <w:rFonts w:asciiTheme="majorBidi" w:hAnsiTheme="majorBidi" w:cstheme="majorBidi"/>
          <w:sz w:val="22"/>
          <w:szCs w:val="22"/>
        </w:rPr>
        <w:fldChar w:fldCharType="begin"/>
      </w:r>
      <w:r w:rsidR="00627F68">
        <w:rPr>
          <w:rFonts w:asciiTheme="majorBidi" w:hAnsiTheme="majorBidi" w:cstheme="majorBidi"/>
          <w:sz w:val="22"/>
          <w:szCs w:val="22"/>
        </w:rPr>
        <w:instrText xml:space="preserve"> ADDIN PAPERS2_CITATIONS &lt;citation&gt;&lt;priority&gt;0&lt;/priority&gt;&lt;uuid&gt;4FB70291-4750-4079-BE65-7883EA1ECE43&lt;/uuid&gt;&lt;publications&gt;&lt;publication&gt;&lt;subtype&gt;400&lt;/subtype&gt;&lt;publisher&gt;BioMed Central Ltd&lt;/publisher&gt;&lt;title&gt;Epidemiology and economic burden of herpes zoster and post-herpetic neuralgia in Italy: a retrospective, population-based study.&lt;/title&gt;&lt;url&gt;http://www.biomedcentral.com/1471-2334/10/230&lt;/url&gt;&lt;volume&gt;10&lt;/volume&gt;&lt;publication_date&gt;99201000001200000000200000&lt;/publication_date&gt;&lt;uuid&gt;04274B35-1ACE-4B9B-A538-108B6E81FCEB&lt;/uuid&gt;&lt;type&gt;400&lt;/type&gt;&lt;accepted_date&gt;99201008031200000000222000&lt;/accepted_date&gt;&lt;number&gt;1&lt;/number&gt;&lt;citekey&gt;Gialloreti:2010hb&lt;/citekey&gt;&lt;submission_date&gt;99200906081200000000222000&lt;/submission_date&gt;&lt;doi&gt;10.1186/1471-2334-10-230&lt;/doi&gt;&lt;startpage&gt;230&lt;/startpage&gt;&lt;endpage&gt;11&lt;/endpage&gt;&lt;bundle&gt;&lt;publication&gt;&lt;title&gt;BMC Infectious Diseases&lt;/title&gt;&lt;uuid&gt;47BAE3E2-41F1-4DD9-A85E-EAF1903DF8D3&lt;/uuid&gt;&lt;subtype&gt;-100&lt;/subtype&gt;&lt;publisher&gt;BioMed Central Ltd&lt;/publisher&gt;&lt;type&gt;-100&lt;/type&gt;&lt;citekey&gt;BMCInfectDis:0uz&lt;/citekey&gt;&lt;/publication&gt;&lt;/bundle&gt;&lt;authors&gt;&lt;author&gt;&lt;lastName&gt;Gialloreti&lt;/lastName&gt;&lt;firstName&gt;Leonardo&lt;/firstName&gt;&lt;middleNames&gt;Emberti&lt;/middleNames&gt;&lt;/author&gt;&lt;author&gt;&lt;lastName&gt;Merito&lt;/lastName&gt;&lt;firstName&gt;Monica&lt;/firstName&gt;&lt;/author&gt;&lt;author&gt;&lt;lastName&gt;Pezzotti&lt;/lastName&gt;&lt;firstName&gt;Patrizio&lt;/firstName&gt;&lt;/author&gt;&lt;author&gt;&lt;lastName&gt;Naldi&lt;/lastName&gt;&lt;firstName&gt;Luigi&lt;/firstName&gt;&lt;/author&gt;&lt;author&gt;&lt;lastName&gt;Gatti&lt;/lastName&gt;&lt;firstName&gt;Antonio&lt;/firstName&gt;&lt;/author&gt;&lt;author&gt;&lt;lastName&gt;Beillat&lt;/lastName&gt;&lt;firstName&gt;Maud&lt;/firstName&gt;&lt;/author&gt;&lt;author&gt;&lt;lastName&gt;Serradell&lt;/lastName&gt;&lt;firstName&gt;Laurence&lt;/firstName&gt;&lt;/author&gt;&lt;author&gt;&lt;lastName&gt;Marzo&lt;/lastName&gt;&lt;nonDroppingParticle&gt;di&lt;/nonDroppingParticle&gt;&lt;firstName&gt;Rafaelle&lt;/firstName&gt;&lt;/author&gt;&lt;author&gt;&lt;lastName&gt;Volpi&lt;/lastName&gt;&lt;firstName&gt;Antonio&lt;/firstName&gt;&lt;/author&gt;&lt;/authors&gt;&lt;/publication&gt;&lt;/publications&gt;&lt;cites&gt;&lt;/cites&gt;&lt;/citation&gt;</w:instrText>
      </w:r>
      <w:r w:rsidRPr="00576D9F">
        <w:rPr>
          <w:rFonts w:asciiTheme="majorBidi" w:hAnsiTheme="majorBidi" w:cstheme="majorBidi"/>
          <w:sz w:val="22"/>
          <w:szCs w:val="22"/>
        </w:rPr>
        <w:fldChar w:fldCharType="separate"/>
      </w:r>
      <w:r w:rsidR="00126875">
        <w:rPr>
          <w:rFonts w:ascii="Times New Roman" w:eastAsia="MS Mincho" w:hAnsi="Times New Roman" w:cs="Times New Roman"/>
          <w:sz w:val="22"/>
          <w:szCs w:val="22"/>
          <w:lang w:val="it-IT" w:eastAsia="zh-CN"/>
        </w:rPr>
        <w:t>[6]</w:t>
      </w:r>
      <w:r w:rsidRPr="00576D9F">
        <w:rPr>
          <w:rFonts w:asciiTheme="majorBidi" w:hAnsiTheme="majorBidi" w:cstheme="majorBidi"/>
          <w:sz w:val="22"/>
          <w:szCs w:val="22"/>
        </w:rPr>
        <w:fldChar w:fldCharType="end"/>
      </w:r>
      <w:r w:rsidRPr="00576D9F">
        <w:rPr>
          <w:rFonts w:asciiTheme="majorBidi" w:hAnsiTheme="majorBidi" w:cstheme="majorBidi"/>
          <w:sz w:val="22"/>
          <w:szCs w:val="22"/>
        </w:rPr>
        <w:t xml:space="preserve">. </w:t>
      </w:r>
    </w:p>
    <w:p w14:paraId="1172D683" w14:textId="77777777" w:rsidR="009C4F61" w:rsidRPr="00576D9F" w:rsidRDefault="009C4F61" w:rsidP="0050602E">
      <w:pPr>
        <w:widowControl w:val="0"/>
        <w:autoSpaceDE w:val="0"/>
        <w:autoSpaceDN w:val="0"/>
        <w:adjustRightInd w:val="0"/>
        <w:spacing w:after="240"/>
        <w:contextualSpacing/>
        <w:jc w:val="both"/>
        <w:rPr>
          <w:rFonts w:asciiTheme="majorBidi" w:hAnsiTheme="majorBidi" w:cstheme="majorBidi"/>
          <w:b/>
          <w:bCs/>
          <w:sz w:val="22"/>
          <w:szCs w:val="22"/>
        </w:rPr>
      </w:pPr>
    </w:p>
    <w:p w14:paraId="7D9C0C18" w14:textId="18BC971E" w:rsidR="009C4F61" w:rsidRPr="00576D9F" w:rsidRDefault="0050602E" w:rsidP="0050602E">
      <w:pPr>
        <w:widowControl w:val="0"/>
        <w:autoSpaceDE w:val="0"/>
        <w:autoSpaceDN w:val="0"/>
        <w:adjustRightInd w:val="0"/>
        <w:spacing w:after="240"/>
        <w:contextualSpacing/>
        <w:jc w:val="both"/>
        <w:rPr>
          <w:rFonts w:asciiTheme="majorBidi" w:hAnsiTheme="majorBidi" w:cstheme="majorBidi"/>
          <w:sz w:val="22"/>
          <w:szCs w:val="22"/>
        </w:rPr>
      </w:pPr>
      <w:r w:rsidRPr="00576D9F">
        <w:rPr>
          <w:rFonts w:asciiTheme="majorBidi" w:hAnsiTheme="majorBidi" w:cstheme="majorBidi"/>
          <w:sz w:val="22"/>
          <w:szCs w:val="22"/>
        </w:rPr>
        <w:t xml:space="preserve">      </w:t>
      </w:r>
      <w:r w:rsidR="009C4F61" w:rsidRPr="00576D9F">
        <w:rPr>
          <w:rFonts w:asciiTheme="majorBidi" w:hAnsiTheme="majorBidi" w:cstheme="majorBidi"/>
          <w:sz w:val="22"/>
          <w:szCs w:val="22"/>
        </w:rPr>
        <w:t xml:space="preserve">             </w:t>
      </w:r>
      <w:r w:rsidR="009C4F61" w:rsidRPr="00576D9F">
        <w:rPr>
          <w:rFonts w:asciiTheme="majorBidi" w:hAnsiTheme="majorBidi" w:cstheme="majorBidi"/>
          <w:noProof/>
          <w:sz w:val="22"/>
          <w:szCs w:val="22"/>
        </w:rPr>
        <w:drawing>
          <wp:inline distT="0" distB="0" distL="0" distR="0" wp14:anchorId="00E3E328" wp14:editId="6478A267">
            <wp:extent cx="4316240" cy="4332971"/>
            <wp:effectExtent l="0" t="0" r="190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mo_storico_new.png"/>
                    <pic:cNvPicPr/>
                  </pic:nvPicPr>
                  <pic:blipFill>
                    <a:blip r:embed="rId9">
                      <a:extLst>
                        <a:ext uri="{28A0092B-C50C-407E-A947-70E740481C1C}">
                          <a14:useLocalDpi xmlns:a14="http://schemas.microsoft.com/office/drawing/2010/main" val="0"/>
                        </a:ext>
                      </a:extLst>
                    </a:blip>
                    <a:stretch>
                      <a:fillRect/>
                    </a:stretch>
                  </pic:blipFill>
                  <pic:spPr>
                    <a:xfrm>
                      <a:off x="0" y="0"/>
                      <a:ext cx="4320778" cy="4337527"/>
                    </a:xfrm>
                    <a:prstGeom prst="rect">
                      <a:avLst/>
                    </a:prstGeom>
                  </pic:spPr>
                </pic:pic>
              </a:graphicData>
            </a:graphic>
          </wp:inline>
        </w:drawing>
      </w:r>
    </w:p>
    <w:p w14:paraId="2C28DCBB" w14:textId="0D88ACEC" w:rsidR="009C4F61" w:rsidRPr="00576D9F" w:rsidRDefault="009C4F61" w:rsidP="0050602E">
      <w:pPr>
        <w:pStyle w:val="Caption"/>
        <w:jc w:val="both"/>
        <w:rPr>
          <w:rFonts w:ascii="Times New Roman" w:hAnsi="Times New Roman" w:cs="Times New Roman"/>
          <w:i w:val="0"/>
          <w:color w:val="auto"/>
          <w:sz w:val="20"/>
          <w:szCs w:val="20"/>
        </w:rPr>
      </w:pPr>
      <w:r w:rsidRPr="00576D9F">
        <w:rPr>
          <w:rFonts w:ascii="Times New Roman" w:hAnsi="Times New Roman" w:cs="Times New Roman"/>
          <w:b/>
          <w:i w:val="0"/>
          <w:color w:val="auto"/>
          <w:sz w:val="20"/>
          <w:szCs w:val="20"/>
        </w:rPr>
        <w:t>Figure S</w:t>
      </w:r>
      <w:r w:rsidRPr="00576D9F">
        <w:rPr>
          <w:rFonts w:ascii="Times New Roman" w:hAnsi="Times New Roman" w:cs="Times New Roman"/>
          <w:b/>
          <w:i w:val="0"/>
          <w:color w:val="auto"/>
          <w:sz w:val="20"/>
          <w:szCs w:val="20"/>
        </w:rPr>
        <w:fldChar w:fldCharType="begin"/>
      </w:r>
      <w:r w:rsidRPr="00576D9F">
        <w:rPr>
          <w:rFonts w:ascii="Times New Roman" w:hAnsi="Times New Roman" w:cs="Times New Roman"/>
          <w:b/>
          <w:i w:val="0"/>
          <w:color w:val="auto"/>
          <w:sz w:val="20"/>
          <w:szCs w:val="20"/>
        </w:rPr>
        <w:instrText xml:space="preserve"> SEQ Figure \* ARABIC </w:instrText>
      </w:r>
      <w:r w:rsidRPr="00576D9F">
        <w:rPr>
          <w:rFonts w:ascii="Times New Roman" w:hAnsi="Times New Roman" w:cs="Times New Roman"/>
          <w:b/>
          <w:i w:val="0"/>
          <w:color w:val="auto"/>
          <w:sz w:val="20"/>
          <w:szCs w:val="20"/>
        </w:rPr>
        <w:fldChar w:fldCharType="separate"/>
      </w:r>
      <w:r w:rsidRPr="00576D9F">
        <w:rPr>
          <w:rFonts w:ascii="Times New Roman" w:hAnsi="Times New Roman" w:cs="Times New Roman"/>
          <w:b/>
          <w:i w:val="0"/>
          <w:color w:val="auto"/>
          <w:sz w:val="20"/>
          <w:szCs w:val="20"/>
        </w:rPr>
        <w:t>1</w:t>
      </w:r>
      <w:r w:rsidRPr="00576D9F">
        <w:rPr>
          <w:rFonts w:ascii="Times New Roman" w:hAnsi="Times New Roman" w:cs="Times New Roman"/>
          <w:b/>
          <w:i w:val="0"/>
          <w:color w:val="auto"/>
          <w:sz w:val="20"/>
          <w:szCs w:val="20"/>
        </w:rPr>
        <w:fldChar w:fldCharType="end"/>
      </w:r>
      <w:r w:rsidRPr="00576D9F">
        <w:rPr>
          <w:rFonts w:ascii="Times New Roman" w:hAnsi="Times New Roman" w:cs="Times New Roman"/>
          <w:b/>
          <w:i w:val="0"/>
          <w:color w:val="auto"/>
          <w:sz w:val="20"/>
          <w:szCs w:val="20"/>
        </w:rPr>
        <w:t xml:space="preserve"> Demographic changes in Italy.</w:t>
      </w:r>
      <w:r w:rsidRPr="00576D9F">
        <w:rPr>
          <w:rFonts w:ascii="Times New Roman" w:hAnsi="Times New Roman" w:cs="Times New Roman"/>
          <w:i w:val="0"/>
          <w:color w:val="auto"/>
          <w:sz w:val="20"/>
          <w:szCs w:val="20"/>
        </w:rPr>
        <w:t xml:space="preserve"> From top left to bottom left, clockwise, we report the crude birth rate (per 1,000 individuals) as observed in Italy during the period 1900-2015 (blue) and as reported in the 2015 UN World Population Prospects under different demographic projections (2016-2100); the observed age-specific mortality rate (on a logarithmic scale) in different decades, the age distribution of the Italian population in different years (solid lines represent data; dotted lines represent model estimates), and the observed yearly migration flux (in percentage) over 1900-2015.</w:t>
      </w:r>
    </w:p>
    <w:p w14:paraId="03323BAE" w14:textId="77777777" w:rsidR="0050602E" w:rsidRPr="00576D9F" w:rsidRDefault="0050602E" w:rsidP="0050602E"/>
    <w:p w14:paraId="471CE20B" w14:textId="77B3BD65" w:rsidR="00912AB9" w:rsidRPr="00576D9F" w:rsidRDefault="009C4F61" w:rsidP="00912AB9">
      <w:pPr>
        <w:pStyle w:val="Heading3"/>
        <w:numPr>
          <w:ilvl w:val="0"/>
          <w:numId w:val="11"/>
        </w:numPr>
        <w:rPr>
          <w:rFonts w:asciiTheme="majorBidi" w:hAnsiTheme="majorBidi" w:cstheme="majorBidi"/>
          <w:bCs w:val="0"/>
          <w:sz w:val="28"/>
          <w:szCs w:val="28"/>
        </w:rPr>
      </w:pPr>
      <w:r w:rsidRPr="00576D9F">
        <w:rPr>
          <w:rFonts w:asciiTheme="majorBidi" w:hAnsiTheme="majorBidi" w:cstheme="majorBidi"/>
          <w:bCs w:val="0"/>
          <w:sz w:val="28"/>
          <w:szCs w:val="28"/>
        </w:rPr>
        <w:lastRenderedPageBreak/>
        <w:t xml:space="preserve"> </w:t>
      </w:r>
      <w:bookmarkStart w:id="1" w:name="_Toc503532607"/>
      <w:r w:rsidR="000D361D" w:rsidRPr="00576D9F">
        <w:rPr>
          <w:rFonts w:asciiTheme="majorBidi" w:hAnsiTheme="majorBidi" w:cstheme="majorBidi"/>
          <w:bCs w:val="0"/>
          <w:sz w:val="28"/>
          <w:szCs w:val="28"/>
        </w:rPr>
        <w:t>Structures of the epidemiological models</w:t>
      </w:r>
      <w:bookmarkEnd w:id="1"/>
    </w:p>
    <w:p w14:paraId="1E1ECD7B" w14:textId="7D1E3D77" w:rsidR="009C4F61" w:rsidRPr="00576D9F" w:rsidRDefault="009C4F61" w:rsidP="00576D9F">
      <w:pPr>
        <w:pStyle w:val="Heading3"/>
        <w:numPr>
          <w:ilvl w:val="1"/>
          <w:numId w:val="11"/>
        </w:numPr>
        <w:rPr>
          <w:b w:val="0"/>
          <w:bCs w:val="0"/>
          <w:i/>
          <w:sz w:val="28"/>
          <w:szCs w:val="28"/>
        </w:rPr>
      </w:pPr>
      <w:r w:rsidRPr="00576D9F">
        <w:rPr>
          <w:b w:val="0"/>
          <w:bCs w:val="0"/>
          <w:i/>
          <w:iCs/>
          <w:sz w:val="28"/>
          <w:szCs w:val="28"/>
        </w:rPr>
        <w:t>Demographic transitions</w:t>
      </w:r>
    </w:p>
    <w:p w14:paraId="1EBDAB32" w14:textId="1E5338FD" w:rsidR="009C4F61" w:rsidRPr="00576D9F" w:rsidRDefault="009C4F61" w:rsidP="0050602E">
      <w:pPr>
        <w:pStyle w:val="Heading3"/>
        <w:jc w:val="both"/>
        <w:rPr>
          <w:rFonts w:asciiTheme="majorBidi" w:hAnsiTheme="majorBidi" w:cstheme="majorBidi"/>
          <w:b w:val="0"/>
          <w:bCs w:val="0"/>
          <w:sz w:val="22"/>
          <w:szCs w:val="22"/>
        </w:rPr>
      </w:pPr>
      <w:r w:rsidRPr="00576D9F">
        <w:rPr>
          <w:rFonts w:asciiTheme="majorBidi" w:hAnsiTheme="majorBidi" w:cstheme="majorBidi"/>
          <w:b w:val="0"/>
          <w:bCs w:val="0"/>
          <w:sz w:val="22"/>
          <w:szCs w:val="22"/>
        </w:rPr>
        <w:t xml:space="preserve">The models used in this work are stochastic individual-based </w:t>
      </w:r>
      <w:r w:rsidRPr="00126875">
        <w:rPr>
          <w:rFonts w:asciiTheme="majorBidi" w:hAnsiTheme="majorBidi" w:cstheme="majorBidi"/>
          <w:b w:val="0"/>
          <w:bCs w:val="0"/>
          <w:sz w:val="22"/>
          <w:szCs w:val="22"/>
        </w:rPr>
        <w:t>models</w:t>
      </w:r>
      <w:r w:rsidR="00945D63">
        <w:rPr>
          <w:rFonts w:asciiTheme="majorBidi" w:hAnsiTheme="majorBidi" w:cstheme="majorBidi"/>
          <w:b w:val="0"/>
          <w:bCs w:val="0"/>
          <w:sz w:val="22"/>
          <w:szCs w:val="22"/>
        </w:rPr>
        <w:t>,</w:t>
      </w:r>
      <w:r w:rsidRPr="00126875">
        <w:rPr>
          <w:rFonts w:asciiTheme="majorBidi" w:hAnsiTheme="majorBidi" w:cstheme="majorBidi"/>
          <w:b w:val="0"/>
          <w:bCs w:val="0"/>
          <w:sz w:val="22"/>
          <w:szCs w:val="22"/>
        </w:rPr>
        <w:t xml:space="preserve"> accounting</w:t>
      </w:r>
      <w:r w:rsidRPr="00576D9F">
        <w:rPr>
          <w:rFonts w:asciiTheme="majorBidi" w:hAnsiTheme="majorBidi" w:cstheme="majorBidi"/>
          <w:b w:val="0"/>
          <w:bCs w:val="0"/>
          <w:sz w:val="22"/>
          <w:szCs w:val="22"/>
        </w:rPr>
        <w:t xml:space="preserve"> for the vital dynamics of the Italian population as driven by births, deaths, migration fluxes</w:t>
      </w:r>
      <w:r w:rsidR="00576D9F" w:rsidRPr="00576D9F">
        <w:rPr>
          <w:rFonts w:asciiTheme="majorBidi" w:hAnsiTheme="majorBidi" w:cstheme="majorBidi"/>
          <w:b w:val="0"/>
          <w:bCs w:val="0"/>
          <w:sz w:val="22"/>
          <w:szCs w:val="22"/>
        </w:rPr>
        <w:t>,</w:t>
      </w:r>
      <w:r w:rsidRPr="00576D9F">
        <w:rPr>
          <w:rFonts w:asciiTheme="majorBidi" w:hAnsiTheme="majorBidi" w:cstheme="majorBidi"/>
          <w:b w:val="0"/>
          <w:bCs w:val="0"/>
          <w:sz w:val="22"/>
          <w:szCs w:val="22"/>
        </w:rPr>
        <w:t xml:space="preserve"> and the aging of the population occurring over time. Demographic transitions are simulated in the same way in the two considered models (</w:t>
      </w:r>
      <w:r w:rsidR="00576D9F" w:rsidRPr="00576D9F">
        <w:rPr>
          <w:rFonts w:asciiTheme="majorBidi" w:hAnsiTheme="majorBidi" w:cstheme="majorBidi"/>
          <w:b w:val="0"/>
          <w:bCs w:val="0"/>
          <w:sz w:val="22"/>
          <w:szCs w:val="22"/>
        </w:rPr>
        <w:t>temporary immunity</w:t>
      </w:r>
      <w:r w:rsidRPr="00576D9F">
        <w:rPr>
          <w:rFonts w:asciiTheme="majorBidi" w:hAnsiTheme="majorBidi" w:cstheme="majorBidi"/>
          <w:b w:val="0"/>
          <w:bCs w:val="0"/>
          <w:sz w:val="22"/>
          <w:szCs w:val="22"/>
        </w:rPr>
        <w:t xml:space="preserve"> and </w:t>
      </w:r>
      <w:r w:rsidR="00576D9F" w:rsidRPr="00576D9F">
        <w:rPr>
          <w:rFonts w:asciiTheme="majorBidi" w:hAnsiTheme="majorBidi" w:cstheme="majorBidi"/>
          <w:b w:val="0"/>
          <w:bCs w:val="0"/>
          <w:sz w:val="22"/>
          <w:szCs w:val="22"/>
        </w:rPr>
        <w:t>progressive immunity</w:t>
      </w:r>
      <w:r w:rsidRPr="00576D9F">
        <w:rPr>
          <w:rFonts w:asciiTheme="majorBidi" w:hAnsiTheme="majorBidi" w:cstheme="majorBidi"/>
          <w:b w:val="0"/>
          <w:bCs w:val="0"/>
          <w:sz w:val="22"/>
          <w:szCs w:val="22"/>
        </w:rPr>
        <w:t>). Briefly, the population is stratified</w:t>
      </w:r>
      <w:r w:rsidR="00576D9F" w:rsidRPr="00576D9F">
        <w:rPr>
          <w:rFonts w:asciiTheme="majorBidi" w:hAnsiTheme="majorBidi" w:cstheme="majorBidi"/>
          <w:b w:val="0"/>
          <w:bCs w:val="0"/>
          <w:sz w:val="22"/>
          <w:szCs w:val="22"/>
        </w:rPr>
        <w:t xml:space="preserve"> into</w:t>
      </w:r>
      <w:r w:rsidRPr="00576D9F">
        <w:rPr>
          <w:rFonts w:asciiTheme="majorBidi" w:hAnsiTheme="majorBidi" w:cstheme="majorBidi"/>
          <w:b w:val="0"/>
          <w:bCs w:val="0"/>
          <w:sz w:val="22"/>
          <w:szCs w:val="22"/>
        </w:rPr>
        <w:t xml:space="preserve"> 101 one-year age classes, </w:t>
      </w:r>
      <w:r w:rsidRPr="00576D9F">
        <w:rPr>
          <w:rFonts w:asciiTheme="majorBidi" w:hAnsiTheme="majorBidi" w:cstheme="majorBidi"/>
          <w:b w:val="0"/>
          <w:bCs w:val="0"/>
          <w:i/>
          <w:sz w:val="22"/>
          <w:szCs w:val="22"/>
        </w:rPr>
        <w:t>a</w:t>
      </w:r>
      <w:r w:rsidR="00942FC4" w:rsidRPr="00576D9F">
        <w:rPr>
          <w:rFonts w:asciiTheme="majorBidi" w:hAnsiTheme="majorBidi" w:cstheme="majorBidi"/>
          <w:b w:val="0"/>
          <w:bCs w:val="0"/>
          <w:i/>
          <w:sz w:val="22"/>
          <w:szCs w:val="22"/>
        </w:rPr>
        <w:t xml:space="preserve"> </w:t>
      </w:r>
      <w:r w:rsidRPr="00576D9F">
        <w:rPr>
          <w:rFonts w:ascii="Cambria Math" w:hAnsi="Cambria Math" w:cs="Cambria Math"/>
          <w:b w:val="0"/>
          <w:bCs w:val="0"/>
          <w:sz w:val="22"/>
          <w:szCs w:val="22"/>
        </w:rPr>
        <w:t>∈</w:t>
      </w:r>
      <w:r w:rsidRPr="00576D9F">
        <w:rPr>
          <w:rFonts w:asciiTheme="majorBidi" w:hAnsiTheme="majorBidi" w:cstheme="majorBidi"/>
          <w:b w:val="0"/>
          <w:bCs w:val="0"/>
          <w:sz w:val="22"/>
          <w:szCs w:val="22"/>
        </w:rPr>
        <w:t xml:space="preserve"> {0, 1, 2, ..., 99, 100+}</w:t>
      </w:r>
      <w:r w:rsidR="00BF2EAC" w:rsidRPr="00576D9F">
        <w:rPr>
          <w:rFonts w:asciiTheme="majorBidi" w:hAnsiTheme="majorBidi" w:cstheme="majorBidi"/>
          <w:b w:val="0"/>
          <w:bCs w:val="0"/>
          <w:sz w:val="22"/>
          <w:szCs w:val="22"/>
        </w:rPr>
        <w:t>.</w:t>
      </w:r>
      <w:r w:rsidRPr="00576D9F">
        <w:rPr>
          <w:rFonts w:asciiTheme="majorBidi" w:hAnsiTheme="majorBidi" w:cstheme="majorBidi"/>
          <w:b w:val="0"/>
          <w:bCs w:val="0"/>
          <w:sz w:val="22"/>
          <w:szCs w:val="22"/>
        </w:rPr>
        <w:t xml:space="preserve"> </w:t>
      </w:r>
      <w:r w:rsidR="00BF2EAC" w:rsidRPr="00576D9F">
        <w:rPr>
          <w:rFonts w:asciiTheme="majorBidi" w:hAnsiTheme="majorBidi" w:cstheme="majorBidi"/>
          <w:b w:val="0"/>
          <w:bCs w:val="0"/>
          <w:sz w:val="22"/>
          <w:szCs w:val="22"/>
        </w:rPr>
        <w:t>E</w:t>
      </w:r>
      <w:r w:rsidRPr="00576D9F">
        <w:rPr>
          <w:rFonts w:asciiTheme="majorBidi" w:hAnsiTheme="majorBidi" w:cstheme="majorBidi"/>
          <w:b w:val="0"/>
          <w:bCs w:val="0"/>
          <w:sz w:val="22"/>
          <w:szCs w:val="22"/>
        </w:rPr>
        <w:t>ach week new individuals are added to the population according to the observed crude birth rate, while</w:t>
      </w:r>
      <w:r w:rsidR="00576D9F" w:rsidRPr="00576D9F">
        <w:rPr>
          <w:rFonts w:asciiTheme="majorBidi" w:hAnsiTheme="majorBidi" w:cstheme="majorBidi"/>
          <w:b w:val="0"/>
          <w:bCs w:val="0"/>
          <w:sz w:val="22"/>
          <w:szCs w:val="22"/>
        </w:rPr>
        <w:t>,</w:t>
      </w:r>
      <w:r w:rsidRPr="00576D9F">
        <w:rPr>
          <w:rFonts w:asciiTheme="majorBidi" w:hAnsiTheme="majorBidi" w:cstheme="majorBidi"/>
          <w:b w:val="0"/>
          <w:bCs w:val="0"/>
          <w:sz w:val="22"/>
          <w:szCs w:val="22"/>
        </w:rPr>
        <w:t xml:space="preserve"> at the end of each year</w:t>
      </w:r>
      <w:r w:rsidR="00576D9F" w:rsidRPr="00576D9F">
        <w:rPr>
          <w:rFonts w:asciiTheme="majorBidi" w:hAnsiTheme="majorBidi" w:cstheme="majorBidi"/>
          <w:b w:val="0"/>
          <w:bCs w:val="0"/>
          <w:sz w:val="22"/>
          <w:szCs w:val="22"/>
        </w:rPr>
        <w:t>,</w:t>
      </w:r>
      <w:r w:rsidRPr="00576D9F">
        <w:rPr>
          <w:rFonts w:asciiTheme="majorBidi" w:hAnsiTheme="majorBidi" w:cstheme="majorBidi"/>
          <w:b w:val="0"/>
          <w:bCs w:val="0"/>
          <w:sz w:val="22"/>
          <w:szCs w:val="22"/>
        </w:rPr>
        <w:t xml:space="preserve"> individuals die according to the observed age-specific mortality rates, migrate according to the observed migration fluxes</w:t>
      </w:r>
      <w:r w:rsidR="00576D9F" w:rsidRPr="00576D9F">
        <w:rPr>
          <w:rFonts w:asciiTheme="majorBidi" w:hAnsiTheme="majorBidi" w:cstheme="majorBidi"/>
          <w:b w:val="0"/>
          <w:bCs w:val="0"/>
          <w:sz w:val="22"/>
          <w:szCs w:val="22"/>
        </w:rPr>
        <w:t>, and</w:t>
      </w:r>
      <w:r w:rsidRPr="00576D9F">
        <w:rPr>
          <w:rFonts w:asciiTheme="majorBidi" w:hAnsiTheme="majorBidi" w:cstheme="majorBidi"/>
          <w:b w:val="0"/>
          <w:bCs w:val="0"/>
          <w:sz w:val="22"/>
          <w:szCs w:val="22"/>
        </w:rPr>
        <w:t xml:space="preserve"> the age of the population is incremented by one. </w:t>
      </w:r>
    </w:p>
    <w:p w14:paraId="6D5D69E3" w14:textId="77777777" w:rsidR="009C4F61" w:rsidRPr="00576D9F" w:rsidRDefault="009C4F61" w:rsidP="00576D9F">
      <w:pPr>
        <w:pStyle w:val="Heading3"/>
        <w:numPr>
          <w:ilvl w:val="1"/>
          <w:numId w:val="11"/>
        </w:numPr>
        <w:rPr>
          <w:b w:val="0"/>
          <w:bCs w:val="0"/>
          <w:i/>
          <w:iCs/>
          <w:sz w:val="28"/>
          <w:szCs w:val="28"/>
        </w:rPr>
      </w:pPr>
      <w:r w:rsidRPr="00576D9F">
        <w:rPr>
          <w:b w:val="0"/>
          <w:bCs w:val="0"/>
          <w:i/>
          <w:iCs/>
          <w:sz w:val="28"/>
          <w:szCs w:val="28"/>
        </w:rPr>
        <w:t>Epidemiological transitions</w:t>
      </w:r>
    </w:p>
    <w:p w14:paraId="33B429AB" w14:textId="4967009D" w:rsidR="009C4F61" w:rsidRPr="00627F68" w:rsidRDefault="009C4F61" w:rsidP="0050602E">
      <w:pPr>
        <w:pStyle w:val="Heading3"/>
        <w:jc w:val="both"/>
        <w:rPr>
          <w:b w:val="0"/>
          <w:bCs w:val="0"/>
          <w:sz w:val="22"/>
          <w:szCs w:val="22"/>
        </w:rPr>
      </w:pPr>
      <w:r w:rsidRPr="00576D9F">
        <w:rPr>
          <w:b w:val="0"/>
          <w:bCs w:val="0"/>
          <w:sz w:val="22"/>
          <w:szCs w:val="22"/>
        </w:rPr>
        <w:t xml:space="preserve">The two models </w:t>
      </w:r>
      <w:r w:rsidRPr="00627F68">
        <w:rPr>
          <w:b w:val="0"/>
          <w:bCs w:val="0"/>
          <w:sz w:val="22"/>
          <w:szCs w:val="22"/>
        </w:rPr>
        <w:t>considered in this work, denoted as “progressive immunity” (model PI) and “temporary immunity” (model TI), differ in the assumptions made to model the mechanism driving exogenous boosting and VZV reactivation. Epidemiological transitions assumed for model PI and TI are summarized by the schematic diagrams shown in Fig S2 and S3, and are described in sub-sections</w:t>
      </w:r>
      <w:r w:rsidR="00576D9F" w:rsidRPr="00627F68">
        <w:rPr>
          <w:b w:val="0"/>
          <w:bCs w:val="0"/>
          <w:sz w:val="22"/>
          <w:szCs w:val="22"/>
        </w:rPr>
        <w:t xml:space="preserve"> 2.2.1 and 2.2.2</w:t>
      </w:r>
      <w:r w:rsidRPr="00627F68">
        <w:rPr>
          <w:b w:val="0"/>
          <w:bCs w:val="0"/>
          <w:sz w:val="22"/>
          <w:szCs w:val="22"/>
        </w:rPr>
        <w:t>.</w:t>
      </w:r>
    </w:p>
    <w:p w14:paraId="66DC30AE" w14:textId="3D3CCCD2" w:rsidR="00E57D5D" w:rsidRPr="00627F68" w:rsidRDefault="00423B7D" w:rsidP="0050602E">
      <w:pPr>
        <w:pStyle w:val="Heading3"/>
        <w:jc w:val="both"/>
        <w:rPr>
          <w:b w:val="0"/>
          <w:bCs w:val="0"/>
          <w:sz w:val="22"/>
          <w:szCs w:val="22"/>
        </w:rPr>
      </w:pPr>
      <w:r w:rsidRPr="00627F68">
        <w:rPr>
          <w:b w:val="0"/>
          <w:bCs w:val="0"/>
          <w:sz w:val="22"/>
          <w:szCs w:val="22"/>
        </w:rPr>
        <w:t>The model based on the progressive immunity mechanism (model PI) mimics more accurately the original biological hypothesis proposed by Hope Simpson</w:t>
      </w:r>
      <w:r w:rsidR="00A55601" w:rsidRPr="00627F68">
        <w:rPr>
          <w:b w:val="0"/>
          <w:bCs w:val="0"/>
          <w:sz w:val="22"/>
          <w:szCs w:val="22"/>
        </w:rPr>
        <w:t xml:space="preserve"> </w:t>
      </w:r>
      <w:r w:rsidR="00126875" w:rsidRPr="00627F68">
        <w:rPr>
          <w:rFonts w:eastAsia="MS Mincho"/>
          <w:b w:val="0"/>
          <w:bCs w:val="0"/>
          <w:sz w:val="22"/>
          <w:szCs w:val="22"/>
          <w:lang w:eastAsia="zh-CN"/>
        </w:rPr>
        <w:fldChar w:fldCharType="begin"/>
      </w:r>
      <w:r w:rsidR="00627F68" w:rsidRPr="00627F68">
        <w:rPr>
          <w:rFonts w:eastAsia="MS Mincho"/>
          <w:b w:val="0"/>
          <w:bCs w:val="0"/>
          <w:sz w:val="22"/>
          <w:szCs w:val="22"/>
          <w:lang w:eastAsia="zh-CN"/>
        </w:rPr>
        <w:instrText xml:space="preserve"> ADDIN PAPERS2_CITATIONS &lt;citation&gt;&lt;priority&gt;6&lt;/priority&gt;&lt;uuid&gt;0E9B6CC9-1A1B-4229-8332-488C51439C4E&lt;/uuid&gt;&lt;publications&gt;&lt;publication&gt;&lt;subtype&gt;400&lt;/subtype&gt;&lt;publisher&gt;Royal Society of Medicine Press&lt;/publisher&gt;&lt;title&gt;The nature of herpes zoster: a long-term study and a new hypothesis&lt;/title&gt;&lt;url&gt;/pmc/articles/PMC1898279/?report=abstract&lt;/url&gt;&lt;volume&gt;58&lt;/volume&gt;&lt;publication_date&gt;99196501001200000000220000&lt;/publication_date&gt;&lt;uuid&gt;A0040C93-437D-4CFD-A41C-8EE0208A015C&lt;/uuid&gt;&lt;type&gt;400&lt;/type&gt;&lt;number&gt;1&lt;/number&gt;&lt;citekey&gt;Hope-Simpson:1965vx&lt;/citekey&gt;&lt;startpage&gt;9&lt;/startpage&gt;&lt;endpage&gt;20&lt;/endpage&gt;&lt;bundle&gt;&lt;publication&gt;&lt;title&gt;Proceedings of the Royal Society of Medicine&lt;/title&gt;&lt;uuid&gt;002A115B-5708-4A8B-9901-7290712C3F4B&lt;/uuid&gt;&lt;subtype&gt;-100&lt;/subtype&gt;&lt;publisher&gt;&lt;/publisher&gt;&lt;type&gt;-100&lt;/type&gt;&lt;citekey&gt;ProcRSocMed:0wk&lt;/citekey&gt;&lt;/publication&gt;&lt;/bundle&gt;&lt;authors&gt;&lt;author&gt;&lt;lastName&gt;Hope-Simpson&lt;/lastName&gt;&lt;firstName&gt;R&lt;/firstName&gt;&lt;middleNames&gt;Edgar&lt;/middleNames&gt;&lt;/author&gt;&lt;/authors&gt;&lt;/publication&gt;&lt;/publications&gt;&lt;cites&gt;&lt;/cites&gt;&lt;/citation&gt;</w:instrText>
      </w:r>
      <w:r w:rsidR="00126875" w:rsidRPr="00627F68">
        <w:rPr>
          <w:rFonts w:eastAsia="MS Mincho"/>
          <w:b w:val="0"/>
          <w:bCs w:val="0"/>
          <w:sz w:val="22"/>
          <w:szCs w:val="22"/>
          <w:lang w:eastAsia="zh-CN"/>
        </w:rPr>
        <w:fldChar w:fldCharType="separate"/>
      </w:r>
      <w:r w:rsidR="00627F68" w:rsidRPr="00627F68">
        <w:rPr>
          <w:rFonts w:eastAsia="MS Mincho"/>
          <w:b w:val="0"/>
          <w:bCs w:val="0"/>
          <w:sz w:val="22"/>
          <w:szCs w:val="22"/>
          <w:lang w:eastAsia="zh-CN"/>
        </w:rPr>
        <w:t>[7]</w:t>
      </w:r>
      <w:r w:rsidR="00126875" w:rsidRPr="00627F68">
        <w:rPr>
          <w:rFonts w:eastAsia="MS Mincho"/>
          <w:b w:val="0"/>
          <w:bCs w:val="0"/>
          <w:sz w:val="22"/>
          <w:szCs w:val="22"/>
          <w:lang w:eastAsia="zh-CN"/>
        </w:rPr>
        <w:fldChar w:fldCharType="end"/>
      </w:r>
      <w:r w:rsidRPr="00627F68">
        <w:rPr>
          <w:b w:val="0"/>
          <w:bCs w:val="0"/>
          <w:sz w:val="22"/>
          <w:szCs w:val="22"/>
        </w:rPr>
        <w:t>, on which both models are based. Model PI has also already proven to better fit the data</w:t>
      </w:r>
      <w:r w:rsidR="00430A02" w:rsidRPr="00627F68">
        <w:rPr>
          <w:b w:val="0"/>
          <w:bCs w:val="0"/>
          <w:sz w:val="22"/>
          <w:szCs w:val="22"/>
        </w:rPr>
        <w:t xml:space="preserve"> </w:t>
      </w:r>
      <w:r w:rsidR="00126875" w:rsidRPr="00627F68">
        <w:rPr>
          <w:rFonts w:eastAsia="MS Mincho"/>
          <w:b w:val="0"/>
          <w:bCs w:val="0"/>
          <w:sz w:val="22"/>
          <w:szCs w:val="22"/>
          <w:lang w:eastAsia="zh-CN"/>
        </w:rPr>
        <w:fldChar w:fldCharType="begin"/>
      </w:r>
      <w:r w:rsidR="00627F68" w:rsidRPr="00627F68">
        <w:rPr>
          <w:rFonts w:eastAsia="MS Mincho"/>
          <w:b w:val="0"/>
          <w:bCs w:val="0"/>
          <w:sz w:val="22"/>
          <w:szCs w:val="22"/>
          <w:lang w:eastAsia="zh-CN"/>
        </w:rPr>
        <w:instrText xml:space="preserve"> ADDIN PAPERS2_CITATIONS &lt;citation&gt;&lt;priority&gt;7&lt;/priority&gt;&lt;uuid&gt;8626E4E5-23DB-41B0-A765-236E87E9956A&lt;/uuid&gt;&lt;publications&gt;&lt;publication&gt;&lt;subtype&gt;400&lt;/subtype&gt;&lt;title&gt;Hope-Simpson's progressive immunity hypothesis as a possible explanation for herpes zoster incidence data.&lt;/title&gt;&lt;url&gt;http://aje.oxfordjournals.org/cgi/doi/10.1093/aje/kws370&lt;/url&gt;&lt;volume&gt;177&lt;/volume&gt;&lt;publication_date&gt;99201305151200000000222000&lt;/publication_date&gt;&lt;uuid&gt;E69FFBAB-D73D-40A0-97CA-BA493ED54A33&lt;/uuid&gt;&lt;type&gt;400&lt;/type&gt;&lt;number&gt;10&lt;/number&gt;&lt;citekey&gt;Guzzetta:2013jbba&lt;/citekey&gt;&lt;doi&gt;10.1093/aje/kws370&lt;/doi&gt;&lt;institution&gt;Department of Statistics and Mathematics Applied to Economics, Faculty of Economics, University of Pisa, Pisa, Italy. guzzetta@fbk.eu&lt;/institution&gt;&lt;startpage&gt;1134&lt;/startpage&gt;&lt;endpage&gt;1142&lt;/endpage&gt;&lt;bundle&gt;&lt;publication&gt;&lt;title&gt;American Journal of Epidemiology&lt;/title&gt;&lt;uuid&gt;57983B60-AA5D-46BA-BDEE-5B15A06404CF&lt;/uuid&gt;&lt;subtype&gt;-100&lt;/subtype&gt;&lt;publisher&gt;Oxford University Press&lt;/publisher&gt;&lt;type&gt;-100&lt;/type&gt;&lt;citekey&gt;AmJEpidemiol:0ws&lt;/citekey&gt;&lt;/publication&gt;&lt;/bundle&gt;&lt;authors&gt;&lt;author&gt;&lt;lastName&gt;Guzzetta&lt;/lastName&gt;&lt;firstName&gt;Giorgio&lt;/firstName&gt;&lt;/author&gt;&lt;author&gt;&lt;lastName&gt;Poletti&lt;/lastName&gt;&lt;firstName&gt;Piero&lt;/firstName&gt;&lt;/author&gt;&lt;author&gt;&lt;lastName&gt;Fava&lt;/lastName&gt;&lt;nonDroppingParticle&gt;Del&lt;/nonDroppingParticle&gt;&lt;firstName&gt;Emanuele&lt;/firstName&gt;&lt;/author&gt;&lt;author&gt;&lt;lastName&gt;Ajelli&lt;/lastName&gt;&lt;firstName&gt;Marco&lt;/firstName&gt;&lt;/author&gt;&lt;author&gt;&lt;lastName&gt;Scalia Tomba&lt;/lastName&gt;&lt;firstName&gt;Gianpaolo&lt;/firstName&gt;&lt;/author&gt;&lt;author&gt;&lt;lastName&gt;Merler&lt;/lastName&gt;&lt;firstName&gt;Stefano&lt;/firstName&gt;&lt;/author&gt;&lt;author&gt;&lt;lastName&gt;Manfredi&lt;/lastName&gt;&lt;firstName&gt;Piero&lt;/firstName&gt;&lt;/author&gt;&lt;/authors&gt;&lt;/publication&gt;&lt;publication&gt;&lt;subtype&gt;400&lt;/subtype&gt;&lt;publisher&gt;Oxford University Press&lt;/publisher&gt;&lt;title&gt;The Epidemiology of Herpes Zoster After Varicella Immunization Under Different Biological Hypotheses: Perspectives From Mathematical Modeling.&lt;/title&gt;&lt;url&gt;http://aje.oxfordjournals.org/lookup/doi/10.1093/aje/kwv240&lt;/url&gt;&lt;volume&gt;183&lt;/volume&gt;&lt;publication_date&gt;99201604151200000000222000&lt;/publication_date&gt;&lt;uuid&gt;02B0828A-170B-4FB7-8C97-D164005B4357&lt;/uuid&gt;&lt;type&gt;400&lt;/type&gt;&lt;accepted_date&gt;99201509041200000000222000&lt;/accepted_date&gt;&lt;number&gt;8&lt;/number&gt;&lt;submission_date&gt;99201502261200000000222000&lt;/submission_date&gt;&lt;doi&gt;10.1093/aje/kwv240&lt;/doi&gt;&lt;startpage&gt;765&lt;/startpage&gt;&lt;endpage&gt;773&lt;/endpage&gt;&lt;bundle&gt;&lt;publication&gt;&lt;title&gt;American Journal of Epidemiology&lt;/title&gt;&lt;uuid&gt;57983B60-AA5D-46BA-BDEE-5B15A06404CF&lt;/uuid&gt;&lt;subtype&gt;-100&lt;/subtype&gt;&lt;publisher&gt;Oxford University Press&lt;/publisher&gt;&lt;type&gt;-100&lt;/type&gt;&lt;citekey&gt;AmJEpidemiol:0ws&lt;/citekey&gt;&lt;/publication&gt;&lt;/bundle&gt;&lt;authors&gt;&lt;author&gt;&lt;lastName&gt;Guzzetta&lt;/lastName&gt;&lt;firstName&gt;Giorgio&lt;/firstName&gt;&lt;/author&gt;&lt;author&gt;&lt;lastName&gt;Poletti&lt;/lastName&gt;&lt;firstName&gt;Piero&lt;/firstName&gt;&lt;/author&gt;&lt;author&gt;&lt;lastName&gt;Merler&lt;/lastName&gt;&lt;firstName&gt;Stefano&lt;/firstName&gt;&lt;/author&gt;&lt;author&gt;&lt;lastName&gt;Manfredi&lt;/lastName&gt;&lt;firstName&gt;Piero&lt;/firstName&gt;&lt;/author&gt;&lt;/authors&gt;&lt;/publication&gt;&lt;/publications&gt;&lt;cites&gt;&lt;/cites&gt;&lt;/citation&gt;</w:instrText>
      </w:r>
      <w:r w:rsidR="00126875" w:rsidRPr="00627F68">
        <w:rPr>
          <w:rFonts w:eastAsia="MS Mincho"/>
          <w:b w:val="0"/>
          <w:bCs w:val="0"/>
          <w:sz w:val="22"/>
          <w:szCs w:val="22"/>
          <w:lang w:eastAsia="zh-CN"/>
        </w:rPr>
        <w:fldChar w:fldCharType="separate"/>
      </w:r>
      <w:r w:rsidR="00627F68" w:rsidRPr="00A05A3B">
        <w:rPr>
          <w:rFonts w:eastAsia="MS Mincho"/>
          <w:b w:val="0"/>
          <w:bCs w:val="0"/>
          <w:sz w:val="22"/>
          <w:szCs w:val="22"/>
          <w:lang w:eastAsia="zh-CN"/>
        </w:rPr>
        <w:t>[8,9]</w:t>
      </w:r>
      <w:r w:rsidR="00126875" w:rsidRPr="00627F68">
        <w:rPr>
          <w:rFonts w:eastAsia="MS Mincho"/>
          <w:b w:val="0"/>
          <w:bCs w:val="0"/>
          <w:sz w:val="22"/>
          <w:szCs w:val="22"/>
          <w:lang w:eastAsia="zh-CN"/>
        </w:rPr>
        <w:fldChar w:fldCharType="end"/>
      </w:r>
      <w:r w:rsidRPr="00627F68">
        <w:rPr>
          <w:b w:val="0"/>
          <w:bCs w:val="0"/>
          <w:sz w:val="22"/>
          <w:szCs w:val="22"/>
        </w:rPr>
        <w:t xml:space="preserve">. However, mechanisms driving VZV reactivation into HZ and exogenous boosting are both still poorly understood. As a consequence, </w:t>
      </w:r>
      <w:r w:rsidR="00A55601" w:rsidRPr="00627F68">
        <w:rPr>
          <w:b w:val="0"/>
          <w:bCs w:val="0"/>
          <w:sz w:val="22"/>
          <w:szCs w:val="22"/>
        </w:rPr>
        <w:t>goodness-of-fit</w:t>
      </w:r>
      <w:r w:rsidRPr="00627F68">
        <w:rPr>
          <w:b w:val="0"/>
          <w:bCs w:val="0"/>
          <w:sz w:val="22"/>
          <w:szCs w:val="22"/>
        </w:rPr>
        <w:t xml:space="preserve"> may not be sufficient to determine which mechanism is more realistic. In addition, </w:t>
      </w:r>
      <w:r w:rsidR="00A55601" w:rsidRPr="00627F68">
        <w:rPr>
          <w:b w:val="0"/>
          <w:bCs w:val="0"/>
          <w:sz w:val="22"/>
          <w:szCs w:val="22"/>
        </w:rPr>
        <w:t>model TI has</w:t>
      </w:r>
      <w:r w:rsidRPr="00627F68">
        <w:rPr>
          <w:b w:val="0"/>
          <w:bCs w:val="0"/>
          <w:sz w:val="22"/>
          <w:szCs w:val="22"/>
        </w:rPr>
        <w:t xml:space="preserve"> widely </w:t>
      </w:r>
      <w:r w:rsidR="00A55601" w:rsidRPr="00627F68">
        <w:rPr>
          <w:b w:val="0"/>
          <w:bCs w:val="0"/>
          <w:sz w:val="22"/>
          <w:szCs w:val="22"/>
        </w:rPr>
        <w:t xml:space="preserve">been </w:t>
      </w:r>
      <w:r w:rsidRPr="00627F68">
        <w:rPr>
          <w:b w:val="0"/>
          <w:bCs w:val="0"/>
          <w:sz w:val="22"/>
          <w:szCs w:val="22"/>
        </w:rPr>
        <w:t>used in past modelling works</w:t>
      </w:r>
      <w:r w:rsidR="009E19EE" w:rsidRPr="00627F68">
        <w:rPr>
          <w:b w:val="0"/>
          <w:bCs w:val="0"/>
          <w:sz w:val="22"/>
          <w:szCs w:val="22"/>
        </w:rPr>
        <w:t xml:space="preserve"> </w:t>
      </w:r>
      <w:r w:rsidR="00126875" w:rsidRPr="00627F68">
        <w:rPr>
          <w:rFonts w:eastAsia="MS Mincho"/>
          <w:b w:val="0"/>
          <w:bCs w:val="0"/>
          <w:sz w:val="22"/>
          <w:szCs w:val="22"/>
          <w:lang w:eastAsia="zh-CN"/>
        </w:rPr>
        <w:fldChar w:fldCharType="begin"/>
      </w:r>
      <w:r w:rsidR="00627F68" w:rsidRPr="00627F68">
        <w:rPr>
          <w:rFonts w:eastAsia="MS Mincho"/>
          <w:b w:val="0"/>
          <w:bCs w:val="0"/>
          <w:sz w:val="22"/>
          <w:szCs w:val="22"/>
          <w:lang w:eastAsia="zh-CN"/>
        </w:rPr>
        <w:instrText xml:space="preserve"> ADDIN PAPERS2_CITATIONS &lt;citation&gt;&lt;priority&gt;8&lt;/priority&gt;&lt;uuid&gt;2AAA5A72-4595-4B4E-8377-0BA5CCB32093&lt;/uuid&gt;&lt;publications&gt;&lt;publication&gt;&lt;subtype&gt;400&lt;/subtype&gt;&lt;publisher&gt;Cambridge University Press&lt;/publisher&gt;&lt;title&gt;Modelling the impact of immunization on the epidemiology of varicella zoster virus.&lt;/title&gt;&lt;url&gt;/pmc/articles/PMC2869648/?report=abstract&lt;/url&gt;&lt;volume&gt;125&lt;/volume&gt;&lt;publication_date&gt;99200012001200000000220000&lt;/publication_date&gt;&lt;uuid&gt;6DB3AB83-8D47-4A3F-8FBA-401DDA5D2C66&lt;/uuid&gt;&lt;type&gt;400&lt;/type&gt;&lt;number&gt;3&lt;/number&gt;&lt;institution&gt;PHLS Communicable Disease Surveillance Centre, London.&lt;/institution&gt;&lt;startpage&gt;651&lt;/startpage&gt;&lt;endpage&gt;669&lt;/endpage&gt;&lt;bundle&gt;&lt;publication&gt;&lt;title&gt;Epidemiology and Infection&lt;/title&gt;&lt;uuid&gt;73CB2078-DCB5-4FCD-91D8-9AFA1B8B14DA&lt;/uuid&gt;&lt;subtype&gt;-100&lt;/subtype&gt;&lt;publisher&gt;Cambridge University Press&lt;/publisher&gt;&lt;type&gt;-100&lt;/type&gt;&lt;citekey&gt;EpidemiolInfect:0uz&lt;/citekey&gt;&lt;/publication&gt;&lt;/bundle&gt;&lt;authors&gt;&lt;author&gt;&lt;lastName&gt;Brisson&lt;/lastName&gt;&lt;firstName&gt;Marc&lt;/firstName&gt;&lt;/author&gt;&lt;author&gt;&lt;lastName&gt;Edmunds&lt;/lastName&gt;&lt;firstName&gt;W&lt;/firstName&gt;&lt;middleNames&gt;John&lt;/middleNames&gt;&lt;/author&gt;&lt;author&gt;&lt;lastName&gt;Gay&lt;/lastName&gt;&lt;firstName&gt;Nigel&lt;/firstName&gt;&lt;middleNames&gt;J&lt;/middleNames&gt;&lt;/author&gt;&lt;author&gt;&lt;lastName&gt;Law&lt;/lastName&gt;&lt;firstName&gt;B&lt;/firstName&gt;&lt;/author&gt;&lt;author&gt;&lt;lastName&gt;Serres&lt;/lastName&gt;&lt;nonDroppingParticle&gt;De&lt;/nonDroppingParticle&gt;&lt;firstName&gt;Gaston&lt;/firstName&gt;&lt;/author&gt;&lt;/authors&gt;&lt;/publication&gt;&lt;publication&gt;&lt;subtype&gt;400&lt;/subtype&gt;&lt;title&gt;Modeling the impact of one- and two-dose varicella vaccination on the epidemiology of varicella and zoster&lt;/title&gt;&lt;url&gt;http://linkinghub.elsevier.com/retrieve/pii/S0264410X10002604&lt;/url&gt;&lt;volume&gt;28&lt;/volume&gt;&lt;publication_date&gt;99201004001200000000220000&lt;/publication_date&gt;&lt;uuid&gt;542601C0-9DC3-452B-BA39-BC14D723B6E7&lt;/uuid&gt;&lt;type&gt;400&lt;/type&gt;&lt;number&gt;19&lt;/number&gt;&lt;citekey&gt;Brisson:2010bl&lt;/citekey&gt;&lt;doi&gt;10.1016/j.vaccine.2010.02.079&lt;/doi&gt;&lt;startpage&gt;3385&lt;/startpage&gt;&lt;endpage&gt;3397&lt;/endpage&gt;&lt;bundle&gt;&lt;publication&gt;&lt;title&gt;Vaccine&lt;/title&gt;&lt;uuid&gt;DACA0BC9-8486-4102-AE42-12DF1D00D826&lt;/uuid&gt;&lt;subtype&gt;-100&lt;/subtype&gt;&lt;publisher&gt;Elsevier Ltd&lt;/publisher&gt;&lt;type&gt;-100&lt;/type&gt;&lt;/publication&gt;&lt;/bundle&gt;&lt;authors&gt;&lt;author&gt;&lt;lastName&gt;Brisson&lt;/lastName&gt;&lt;firstName&gt;Marc&lt;/firstName&gt;&lt;/author&gt;&lt;author&gt;&lt;lastName&gt;Melkonyan&lt;/lastName&gt;&lt;firstName&gt;Gurgen&lt;/firstName&gt;&lt;/author&gt;&lt;author&gt;&lt;lastName&gt;Drolet&lt;/lastName&gt;&lt;firstName&gt;Melanie&lt;/firstName&gt;&lt;/author&gt;&lt;author&gt;&lt;lastName&gt;Serres&lt;/lastName&gt;&lt;nonDroppingParticle&gt;De&lt;/nonDroppingParticle&gt;&lt;firstName&gt;Gaston&lt;/firstName&gt;&lt;/author&gt;&lt;author&gt;&lt;lastName&gt;Thibeault&lt;/lastName&gt;&lt;firstName&gt;Roseline&lt;/firstName&gt;&lt;/author&gt;&lt;author&gt;&lt;lastName&gt;Wals&lt;/lastName&gt;&lt;nonDroppingParticle&gt;De&lt;/nonDroppingParticle&gt;&lt;firstName&gt;Philippe&lt;/firstName&gt;&lt;/author&gt;&lt;/authors&gt;&lt;/publication&gt;&lt;publication&gt;&lt;subtype&gt;400&lt;/subtype&gt;&lt;publisher&gt;Elsevier Ltd&lt;/publisher&gt;&lt;title&gt;The cost-effectiveness of varicella and combined varicella and herpes zoster vaccination programmes in the United Kingdom&lt;/title&gt;&lt;url&gt;http://dx.doi.org/10.1016/j.vaccine.2011.11.026&lt;/url&gt;&lt;volume&gt;30&lt;/volume&gt;&lt;publication_date&gt;99201202011200000000222000&lt;/publication_date&gt;&lt;uuid&gt;473306A1-F4AF-4CB5-BD2B-D963D2ED598D&lt;/uuid&gt;&lt;type&gt;400&lt;/type&gt;&lt;number&gt;6&lt;/number&gt;&lt;citekey&gt;Hoek:2012bq&lt;/citekey&gt;&lt;doi&gt;10.1016/j.vaccine.2011.11.026&lt;/doi&gt;&lt;startpage&gt;1225&lt;/startpage&gt;&lt;endpage&gt;1234&lt;/endpage&gt;&lt;bundle&gt;&lt;publication&gt;&lt;title&gt;Vaccine&lt;/title&gt;&lt;uuid&gt;DACA0BC9-8486-4102-AE42-12DF1D00D826&lt;/uuid&gt;&lt;subtype&gt;-100&lt;/subtype&gt;&lt;publisher&gt;Elsevier Ltd&lt;/publisher&gt;&lt;type&gt;-100&lt;/type&gt;&lt;/publication&gt;&lt;/bundle&gt;&lt;authors&gt;&lt;author&gt;&lt;lastName&gt;Hoek&lt;/lastName&gt;&lt;nonDroppingParticle&gt;van&lt;/nonDroppingParticle&gt;&lt;firstName&gt;Albert&lt;/firstName&gt;&lt;middleNames&gt;Jan&lt;/middleNames&gt;&lt;/author&gt;&lt;author&gt;&lt;lastName&gt;Melegaro&lt;/lastName&gt;&lt;firstName&gt;Alessia&lt;/firstName&gt;&lt;/author&gt;&lt;author&gt;&lt;lastName&gt;Gay&lt;/lastName&gt;&lt;firstName&gt;Nigel&lt;/firstName&gt;&lt;middleNames&gt;J&lt;/middleNames&gt;&lt;/author&gt;&lt;author&gt;&lt;lastName&gt;Bilcke&lt;/lastName&gt;&lt;firstName&gt;Joke&lt;/firstName&gt;&lt;/author&gt;&lt;author&gt;&lt;lastName&gt;Edmunds&lt;/lastName&gt;&lt;firstName&gt;W&lt;/firstName&gt;&lt;middleNames&gt;John&lt;/middleNames&gt;&lt;/author&gt;&lt;/authors&gt;&lt;/publication&gt;&lt;/publications&gt;&lt;cites&gt;&lt;/cites&gt;&lt;/citation&gt;</w:instrText>
      </w:r>
      <w:r w:rsidR="00126875" w:rsidRPr="00627F68">
        <w:rPr>
          <w:rFonts w:eastAsia="MS Mincho"/>
          <w:b w:val="0"/>
          <w:bCs w:val="0"/>
          <w:sz w:val="22"/>
          <w:szCs w:val="22"/>
          <w:lang w:eastAsia="zh-CN"/>
        </w:rPr>
        <w:fldChar w:fldCharType="separate"/>
      </w:r>
      <w:r w:rsidR="00627F68" w:rsidRPr="00627F68">
        <w:rPr>
          <w:rFonts w:eastAsia="MS Mincho"/>
          <w:b w:val="0"/>
          <w:bCs w:val="0"/>
          <w:sz w:val="22"/>
          <w:szCs w:val="22"/>
          <w:lang w:eastAsia="zh-CN"/>
        </w:rPr>
        <w:t>[10-12]</w:t>
      </w:r>
      <w:r w:rsidR="00126875" w:rsidRPr="00627F68">
        <w:rPr>
          <w:rFonts w:eastAsia="MS Mincho"/>
          <w:b w:val="0"/>
          <w:bCs w:val="0"/>
          <w:sz w:val="22"/>
          <w:szCs w:val="22"/>
          <w:lang w:eastAsia="zh-CN"/>
        </w:rPr>
        <w:fldChar w:fldCharType="end"/>
      </w:r>
      <w:r w:rsidRPr="00627F68">
        <w:rPr>
          <w:b w:val="0"/>
          <w:bCs w:val="0"/>
          <w:sz w:val="22"/>
          <w:szCs w:val="22"/>
        </w:rPr>
        <w:t>, therefore representing an important reference to assess the robustness of results provided by a cost-effectiveness analysis to the existing uncertainty in the mechanism of VZV reactivation</w:t>
      </w:r>
      <w:r w:rsidR="00A55601" w:rsidRPr="00627F68">
        <w:rPr>
          <w:b w:val="0"/>
          <w:bCs w:val="0"/>
          <w:sz w:val="22"/>
          <w:szCs w:val="22"/>
        </w:rPr>
        <w:t>.</w:t>
      </w:r>
    </w:p>
    <w:p w14:paraId="21AF56DF" w14:textId="692A2C08" w:rsidR="009C4F61" w:rsidRPr="00737676" w:rsidRDefault="009C4F61" w:rsidP="00A55601">
      <w:pPr>
        <w:pStyle w:val="Heading3"/>
        <w:numPr>
          <w:ilvl w:val="2"/>
          <w:numId w:val="11"/>
        </w:numPr>
        <w:rPr>
          <w:sz w:val="24"/>
          <w:szCs w:val="24"/>
          <w:u w:val="single"/>
        </w:rPr>
      </w:pPr>
      <w:r w:rsidRPr="00737676">
        <w:rPr>
          <w:sz w:val="24"/>
          <w:szCs w:val="24"/>
          <w:u w:val="single"/>
        </w:rPr>
        <w:t>Model PI</w:t>
      </w:r>
    </w:p>
    <w:p w14:paraId="0BE7BD7D" w14:textId="0FD76641" w:rsidR="006827D4" w:rsidRPr="00627F68" w:rsidRDefault="00430328" w:rsidP="0050602E">
      <w:pPr>
        <w:pStyle w:val="Heading3"/>
        <w:jc w:val="both"/>
        <w:rPr>
          <w:rFonts w:asciiTheme="majorBidi" w:hAnsiTheme="majorBidi" w:cstheme="majorBidi"/>
          <w:b w:val="0"/>
          <w:bCs w:val="0"/>
          <w:sz w:val="22"/>
          <w:szCs w:val="22"/>
        </w:rPr>
      </w:pPr>
      <w:r w:rsidRPr="00627F68">
        <w:rPr>
          <w:rFonts w:asciiTheme="majorBidi" w:hAnsiTheme="majorBidi" w:cstheme="majorBidi"/>
          <w:b w:val="0"/>
          <w:bCs w:val="0"/>
          <w:sz w:val="22"/>
          <w:szCs w:val="22"/>
        </w:rPr>
        <w:t>Model PI</w:t>
      </w:r>
      <w:r w:rsidR="006827D4" w:rsidRPr="00627F68">
        <w:rPr>
          <w:rFonts w:asciiTheme="majorBidi" w:hAnsiTheme="majorBidi" w:cstheme="majorBidi"/>
          <w:b w:val="0"/>
          <w:bCs w:val="0"/>
          <w:sz w:val="22"/>
          <w:szCs w:val="22"/>
        </w:rPr>
        <w:t xml:space="preserve"> was already used in published work focusing on the impact of changing demography on the epidemiology of varicella and HZ in Spain </w:t>
      </w:r>
      <w:r w:rsidR="00126875" w:rsidRPr="00627F68">
        <w:rPr>
          <w:rFonts w:eastAsia="MS Mincho"/>
          <w:b w:val="0"/>
          <w:bCs w:val="0"/>
          <w:sz w:val="22"/>
          <w:szCs w:val="22"/>
          <w:lang w:eastAsia="zh-CN"/>
        </w:rPr>
        <w:fldChar w:fldCharType="begin"/>
      </w:r>
      <w:r w:rsidR="00627F68" w:rsidRPr="00627F68">
        <w:rPr>
          <w:rFonts w:eastAsia="MS Mincho"/>
          <w:b w:val="0"/>
          <w:bCs w:val="0"/>
          <w:sz w:val="22"/>
          <w:szCs w:val="22"/>
          <w:lang w:eastAsia="zh-CN"/>
        </w:rPr>
        <w:instrText xml:space="preserve"> ADDIN PAPERS2_CITATIONS &lt;citation&gt;&lt;priority&gt;9&lt;/priority&gt;&lt;uuid&gt;DA23904C-65F3-45C0-86BC-DF65CEF45BB3&lt;/uuid&gt;&lt;publications&gt;&lt;publication&gt;&lt;subtype&gt;400&lt;/subtype&gt;&lt;title&gt;The impact of demographic changes on the epidemiology of herpes zoster: Spain as a case study&lt;/title&gt;&lt;url&gt;http://rspb.royalsocietypublishing.org/cgi/doi/10.1098/rspb.2014.2509&lt;/url&gt;&lt;volume&gt;282&lt;/volume&gt;&lt;publication_date&gt;99201502251200000000222000&lt;/publication_date&gt;&lt;uuid&gt;28F415FF-1351-4D80-8970-6E97065332F3&lt;/uuid&gt;&lt;type&gt;400&lt;/type&gt;&lt;number&gt;1804&lt;/number&gt;&lt;citekey&gt;Marziano:2015hk&lt;/citekey&gt;&lt;doi&gt;10.1098/rspb.2014.2509&lt;/doi&gt;&lt;startpage&gt;20142509&lt;/startpage&gt;&lt;endpage&gt;20142509&lt;/endpage&gt;&lt;bundle&gt;&lt;publication&gt;&lt;title&gt;Proceedings of the Royal Society B: Biological Sciences&lt;/title&gt;&lt;uuid&gt;BF3C6C84-1A07-419B-A80A-6423828B01A6&lt;/uuid&gt;&lt;subtype&gt;-100&lt;/subtype&gt;&lt;type&gt;-100&lt;/type&gt;&lt;citekey&gt;ProcRSocB:0uh&lt;/citekey&gt;&lt;/publication&gt;&lt;/bundle&gt;&lt;authors&gt;&lt;author&gt;&lt;lastName&gt;Marziano&lt;/lastName&gt;&lt;firstName&gt;Valentina&lt;/firstName&gt;&lt;/author&gt;&lt;author&gt;&lt;lastName&gt;Poletti&lt;/lastName&gt;&lt;firstName&gt;Piero&lt;/firstName&gt;&lt;/author&gt;&lt;author&gt;&lt;lastName&gt;Guzzetta&lt;/lastName&gt;&lt;firstName&gt;Giorgio&lt;/firstName&gt;&lt;/author&gt;&lt;author&gt;&lt;lastName&gt;Ajelli&lt;/lastName&gt;&lt;firstName&gt;Marco&lt;/firstName&gt;&lt;/author&gt;&lt;author&gt;&lt;lastName&gt;Manfredi&lt;/lastName&gt;&lt;firstName&gt;Piero&lt;/firstName&gt;&lt;/author&gt;&lt;author&gt;&lt;lastName&gt;Merler&lt;/lastName&gt;&lt;firstName&gt;Stefano&lt;/firstName&gt;&lt;/author&gt;&lt;/authors&gt;&lt;/publication&gt;&lt;/publications&gt;&lt;cites&gt;&lt;/cites&gt;&lt;/citation&gt;</w:instrText>
      </w:r>
      <w:r w:rsidR="00126875" w:rsidRPr="00627F68">
        <w:rPr>
          <w:rFonts w:eastAsia="MS Mincho"/>
          <w:b w:val="0"/>
          <w:bCs w:val="0"/>
          <w:sz w:val="22"/>
          <w:szCs w:val="22"/>
          <w:lang w:eastAsia="zh-CN"/>
        </w:rPr>
        <w:fldChar w:fldCharType="separate"/>
      </w:r>
      <w:r w:rsidR="00627F68" w:rsidRPr="00627F68">
        <w:rPr>
          <w:rFonts w:eastAsia="MS Mincho"/>
          <w:b w:val="0"/>
          <w:bCs w:val="0"/>
          <w:sz w:val="22"/>
          <w:szCs w:val="22"/>
          <w:lang w:eastAsia="zh-CN"/>
        </w:rPr>
        <w:t>[13]</w:t>
      </w:r>
      <w:r w:rsidR="00126875" w:rsidRPr="00627F68">
        <w:rPr>
          <w:rFonts w:eastAsia="MS Mincho"/>
          <w:b w:val="0"/>
          <w:bCs w:val="0"/>
          <w:sz w:val="22"/>
          <w:szCs w:val="22"/>
          <w:lang w:eastAsia="zh-CN"/>
        </w:rPr>
        <w:fldChar w:fldCharType="end"/>
      </w:r>
      <w:r w:rsidR="006827D4" w:rsidRPr="00627F68">
        <w:rPr>
          <w:rFonts w:eastAsia="MS Mincho"/>
          <w:b w:val="0"/>
          <w:bCs w:val="0"/>
          <w:sz w:val="22"/>
          <w:szCs w:val="22"/>
          <w:lang w:eastAsia="zh-CN"/>
        </w:rPr>
        <w:t>.</w:t>
      </w:r>
    </w:p>
    <w:p w14:paraId="5EA46301" w14:textId="3C228F9E" w:rsidR="009C4F61" w:rsidRPr="00627F68" w:rsidRDefault="00430328" w:rsidP="0050602E">
      <w:pPr>
        <w:pStyle w:val="Heading3"/>
        <w:jc w:val="both"/>
        <w:rPr>
          <w:rFonts w:asciiTheme="majorBidi" w:hAnsiTheme="majorBidi" w:cstheme="majorBidi"/>
          <w:b w:val="0"/>
          <w:bCs w:val="0"/>
          <w:sz w:val="22"/>
          <w:szCs w:val="22"/>
        </w:rPr>
      </w:pPr>
      <w:r w:rsidRPr="00627F68">
        <w:rPr>
          <w:rFonts w:asciiTheme="majorBidi" w:hAnsiTheme="majorBidi" w:cstheme="majorBidi"/>
          <w:b w:val="0"/>
          <w:bCs w:val="0"/>
          <w:sz w:val="22"/>
          <w:szCs w:val="22"/>
        </w:rPr>
        <w:t xml:space="preserve">In the model, all </w:t>
      </w:r>
      <w:r w:rsidR="009C4F61" w:rsidRPr="00627F68">
        <w:rPr>
          <w:rFonts w:asciiTheme="majorBidi" w:hAnsiTheme="majorBidi" w:cstheme="majorBidi"/>
          <w:b w:val="0"/>
          <w:bCs w:val="0"/>
          <w:sz w:val="22"/>
          <w:szCs w:val="22"/>
        </w:rPr>
        <w:t xml:space="preserve">individuals are assumed to be protected at birth against varicella infection by the passive transfer of maternal antibodies (M). After an average time </w:t>
      </w:r>
      <m:oMath>
        <m:f>
          <m:fPr>
            <m:ctrlPr>
              <w:rPr>
                <w:rFonts w:ascii="Cambria Math" w:eastAsia="Cambria Math" w:hAnsi="Cambria Math" w:cstheme="majorBidi"/>
                <w:b w:val="0"/>
                <w:bCs w:val="0"/>
                <w:i/>
                <w:sz w:val="22"/>
                <w:szCs w:val="22"/>
              </w:rPr>
            </m:ctrlPr>
          </m:fPr>
          <m:num>
            <m:r>
              <m:rPr>
                <m:sty m:val="bi"/>
              </m:rPr>
              <w:rPr>
                <w:rFonts w:ascii="Cambria Math" w:eastAsia="Cambria Math" w:hAnsi="Cambria Math" w:cstheme="majorBidi"/>
                <w:sz w:val="22"/>
                <w:szCs w:val="22"/>
              </w:rPr>
              <m:t>1</m:t>
            </m:r>
          </m:num>
          <m:den>
            <m:r>
              <m:rPr>
                <m:sty m:val="bi"/>
              </m:rPr>
              <w:rPr>
                <w:rFonts w:ascii="Cambria Math" w:eastAsia="Cambria Math" w:hAnsi="Cambria Math" w:cstheme="majorBidi"/>
                <w:sz w:val="22"/>
                <w:szCs w:val="22"/>
              </w:rPr>
              <m:t>m</m:t>
            </m:r>
          </m:den>
        </m:f>
        <m:r>
          <m:rPr>
            <m:sty m:val="bi"/>
          </m:rPr>
          <w:rPr>
            <w:rFonts w:ascii="Cambria Math" w:hAnsi="Cambria Math" w:cstheme="majorBidi"/>
            <w:sz w:val="22"/>
            <w:szCs w:val="22"/>
          </w:rPr>
          <m:t>=6</m:t>
        </m:r>
      </m:oMath>
      <w:r w:rsidR="009C4F61" w:rsidRPr="00627F68">
        <w:rPr>
          <w:rFonts w:asciiTheme="majorBidi" w:hAnsiTheme="majorBidi" w:cstheme="majorBidi"/>
          <w:b w:val="0"/>
          <w:bCs w:val="0"/>
          <w:sz w:val="22"/>
          <w:szCs w:val="22"/>
        </w:rPr>
        <w:t xml:space="preserve"> months, maternal immunity against VZV infection wanes and </w:t>
      </w:r>
      <w:r w:rsidR="00A55601" w:rsidRPr="00627F68">
        <w:rPr>
          <w:rFonts w:asciiTheme="majorBidi" w:hAnsiTheme="majorBidi" w:cstheme="majorBidi"/>
          <w:b w:val="0"/>
          <w:bCs w:val="0"/>
          <w:sz w:val="22"/>
          <w:szCs w:val="22"/>
        </w:rPr>
        <w:t>individuals</w:t>
      </w:r>
      <w:r w:rsidR="009C4F61" w:rsidRPr="00627F68">
        <w:rPr>
          <w:rFonts w:asciiTheme="majorBidi" w:hAnsiTheme="majorBidi" w:cstheme="majorBidi"/>
          <w:b w:val="0"/>
          <w:bCs w:val="0"/>
          <w:sz w:val="22"/>
          <w:szCs w:val="22"/>
        </w:rPr>
        <w:t xml:space="preserve"> become susceptible to varicella (S). Individuals vaccinated against varicella become either lifelong protected against varicella (VP</w:t>
      </w:r>
      <w:r w:rsidR="009C4F61" w:rsidRPr="00627F68">
        <w:rPr>
          <w:rFonts w:asciiTheme="majorBidi" w:hAnsiTheme="majorBidi" w:cstheme="majorBidi"/>
          <w:b w:val="0"/>
          <w:bCs w:val="0"/>
          <w:sz w:val="22"/>
          <w:szCs w:val="22"/>
          <w:vertAlign w:val="subscript"/>
        </w:rPr>
        <w:t>1</w:t>
      </w:r>
      <w:r w:rsidR="009C4F61" w:rsidRPr="00627F68">
        <w:rPr>
          <w:rFonts w:asciiTheme="majorBidi" w:hAnsiTheme="majorBidi" w:cstheme="majorBidi"/>
          <w:b w:val="0"/>
          <w:bCs w:val="0"/>
          <w:sz w:val="22"/>
          <w:szCs w:val="22"/>
        </w:rPr>
        <w:t xml:space="preserve">) or undergo vaccine failure and </w:t>
      </w:r>
      <w:r w:rsidR="00A55601" w:rsidRPr="00627F68">
        <w:rPr>
          <w:rFonts w:asciiTheme="majorBidi" w:hAnsiTheme="majorBidi" w:cstheme="majorBidi"/>
          <w:b w:val="0"/>
          <w:bCs w:val="0"/>
          <w:sz w:val="22"/>
          <w:szCs w:val="22"/>
        </w:rPr>
        <w:t xml:space="preserve">thus </w:t>
      </w:r>
      <w:r w:rsidR="009C4F61" w:rsidRPr="00627F68">
        <w:rPr>
          <w:rFonts w:asciiTheme="majorBidi" w:hAnsiTheme="majorBidi" w:cstheme="majorBidi"/>
          <w:b w:val="0"/>
          <w:bCs w:val="0"/>
          <w:sz w:val="22"/>
          <w:szCs w:val="22"/>
        </w:rPr>
        <w:t>remain susceptible to breakthrough varicella (S</w:t>
      </w:r>
      <w:r w:rsidR="009C4F61" w:rsidRPr="00627F68">
        <w:rPr>
          <w:rFonts w:asciiTheme="majorBidi" w:hAnsiTheme="majorBidi" w:cstheme="majorBidi"/>
          <w:b w:val="0"/>
          <w:bCs w:val="0"/>
          <w:sz w:val="22"/>
          <w:szCs w:val="22"/>
          <w:vertAlign w:val="superscript"/>
        </w:rPr>
        <w:t>*</w:t>
      </w:r>
      <w:r w:rsidR="009C4F61" w:rsidRPr="00627F68">
        <w:rPr>
          <w:rFonts w:asciiTheme="majorBidi" w:hAnsiTheme="majorBidi" w:cstheme="majorBidi"/>
          <w:b w:val="0"/>
          <w:bCs w:val="0"/>
          <w:sz w:val="22"/>
          <w:szCs w:val="22"/>
        </w:rPr>
        <w:t>).</w:t>
      </w:r>
      <w:r w:rsidR="00FF5AB9" w:rsidRPr="00627F68">
        <w:rPr>
          <w:rFonts w:asciiTheme="majorBidi" w:hAnsiTheme="majorBidi" w:cstheme="majorBidi"/>
          <w:b w:val="0"/>
          <w:bCs w:val="0"/>
          <w:sz w:val="22"/>
          <w:szCs w:val="22"/>
        </w:rPr>
        <w:t xml:space="preserve"> More specifically, individuals are vaccinated </w:t>
      </w:r>
      <w:r w:rsidR="00A34D0B" w:rsidRPr="00627F68">
        <w:rPr>
          <w:rFonts w:asciiTheme="majorBidi" w:hAnsiTheme="majorBidi" w:cstheme="majorBidi"/>
          <w:b w:val="0"/>
          <w:bCs w:val="0"/>
          <w:sz w:val="22"/>
          <w:szCs w:val="22"/>
        </w:rPr>
        <w:t xml:space="preserve">against varicella </w:t>
      </w:r>
      <w:r w:rsidR="00FF5AB9" w:rsidRPr="00627F68">
        <w:rPr>
          <w:rFonts w:asciiTheme="majorBidi" w:hAnsiTheme="majorBidi" w:cstheme="majorBidi"/>
          <w:b w:val="0"/>
          <w:bCs w:val="0"/>
          <w:sz w:val="22"/>
          <w:szCs w:val="22"/>
        </w:rPr>
        <w:t xml:space="preserve">at certain coverage </w:t>
      </w:r>
      <w:r w:rsidR="003F2C0C" w:rsidRPr="00627F68">
        <w:rPr>
          <w:rFonts w:asciiTheme="majorBidi" w:hAnsiTheme="majorBidi" w:cstheme="majorBidi"/>
          <w:b w:val="0"/>
          <w:bCs w:val="0"/>
          <w:sz w:val="22"/>
          <w:szCs w:val="22"/>
        </w:rPr>
        <w:t xml:space="preserve">level </w:t>
      </w:r>
      <w:r w:rsidR="003F2C0C" w:rsidRPr="00627F68">
        <w:rPr>
          <w:rFonts w:asciiTheme="majorBidi" w:hAnsiTheme="majorBidi" w:cstheme="majorBidi"/>
          <w:b w:val="0"/>
          <w:bCs w:val="0"/>
          <w:i/>
          <w:sz w:val="22"/>
          <w:szCs w:val="22"/>
        </w:rPr>
        <w:t>c</w:t>
      </w:r>
      <w:r w:rsidR="003F2C0C" w:rsidRPr="00627F68">
        <w:rPr>
          <w:rFonts w:asciiTheme="majorBidi" w:hAnsiTheme="majorBidi" w:cstheme="majorBidi"/>
          <w:b w:val="0"/>
          <w:bCs w:val="0"/>
          <w:sz w:val="22"/>
          <w:szCs w:val="22"/>
        </w:rPr>
        <w:t xml:space="preserve">, </w:t>
      </w:r>
      <w:r w:rsidR="00FF5AB9" w:rsidRPr="00627F68">
        <w:rPr>
          <w:rFonts w:asciiTheme="majorBidi" w:hAnsiTheme="majorBidi" w:cstheme="majorBidi"/>
          <w:b w:val="0"/>
          <w:bCs w:val="0"/>
          <w:sz w:val="22"/>
          <w:szCs w:val="22"/>
        </w:rPr>
        <w:t xml:space="preserve">which is assumed to be constant over time; </w:t>
      </w:r>
      <w:r w:rsidR="00A34D0B" w:rsidRPr="00627F68">
        <w:rPr>
          <w:rFonts w:asciiTheme="majorBidi" w:hAnsiTheme="majorBidi" w:cstheme="majorBidi"/>
          <w:b w:val="0"/>
          <w:bCs w:val="0"/>
          <w:sz w:val="22"/>
          <w:szCs w:val="22"/>
        </w:rPr>
        <w:t xml:space="preserve">however, </w:t>
      </w:r>
      <w:r w:rsidR="003F2C0C" w:rsidRPr="00627F68">
        <w:rPr>
          <w:rFonts w:asciiTheme="majorBidi" w:hAnsiTheme="majorBidi" w:cstheme="majorBidi"/>
          <w:b w:val="0"/>
          <w:bCs w:val="0"/>
          <w:sz w:val="22"/>
          <w:szCs w:val="22"/>
        </w:rPr>
        <w:t>only</w:t>
      </w:r>
      <w:r w:rsidR="00FF5AB9" w:rsidRPr="00627F68">
        <w:rPr>
          <w:rFonts w:asciiTheme="majorBidi" w:hAnsiTheme="majorBidi" w:cstheme="majorBidi"/>
          <w:b w:val="0"/>
          <w:bCs w:val="0"/>
          <w:sz w:val="22"/>
          <w:szCs w:val="22"/>
        </w:rPr>
        <w:t xml:space="preserve"> </w:t>
      </w:r>
      <w:r w:rsidR="003F2C0C" w:rsidRPr="00627F68">
        <w:rPr>
          <w:rFonts w:asciiTheme="majorBidi" w:hAnsiTheme="majorBidi" w:cstheme="majorBidi"/>
          <w:b w:val="0"/>
          <w:bCs w:val="0"/>
          <w:sz w:val="22"/>
          <w:szCs w:val="22"/>
        </w:rPr>
        <w:t>a</w:t>
      </w:r>
      <w:r w:rsidR="00FF5AB9" w:rsidRPr="00627F68">
        <w:rPr>
          <w:rFonts w:asciiTheme="majorBidi" w:hAnsiTheme="majorBidi" w:cstheme="majorBidi"/>
          <w:b w:val="0"/>
          <w:bCs w:val="0"/>
          <w:sz w:val="22"/>
          <w:szCs w:val="22"/>
        </w:rPr>
        <w:t xml:space="preserve"> fraction</w:t>
      </w:r>
      <w:r w:rsidR="003F2C0C" w:rsidRPr="00627F68">
        <w:rPr>
          <w:rFonts w:asciiTheme="majorBidi" w:hAnsiTheme="majorBidi" w:cstheme="majorBidi"/>
          <w:b w:val="0"/>
          <w:bCs w:val="0"/>
          <w:sz w:val="22"/>
          <w:szCs w:val="22"/>
        </w:rPr>
        <w:t xml:space="preserve"> </w:t>
      </w:r>
      <w:r w:rsidR="003F2C0C" w:rsidRPr="00627F68">
        <w:rPr>
          <w:rFonts w:asciiTheme="majorBidi" w:hAnsiTheme="majorBidi" w:cstheme="majorBidi"/>
          <w:b w:val="0"/>
          <w:bCs w:val="0"/>
          <w:i/>
          <w:sz w:val="22"/>
          <w:szCs w:val="22"/>
        </w:rPr>
        <w:t>p</w:t>
      </w:r>
      <w:r w:rsidR="00FF5AB9" w:rsidRPr="00627F68">
        <w:rPr>
          <w:rFonts w:asciiTheme="majorBidi" w:hAnsiTheme="majorBidi" w:cstheme="majorBidi"/>
          <w:b w:val="0"/>
          <w:bCs w:val="0"/>
          <w:sz w:val="22"/>
          <w:szCs w:val="22"/>
        </w:rPr>
        <w:t xml:space="preserve"> of vaccinated individuals </w:t>
      </w:r>
      <w:r w:rsidR="003F2C0C" w:rsidRPr="00627F68">
        <w:rPr>
          <w:rFonts w:asciiTheme="majorBidi" w:hAnsiTheme="majorBidi" w:cstheme="majorBidi"/>
          <w:b w:val="0"/>
          <w:bCs w:val="0"/>
          <w:sz w:val="22"/>
          <w:szCs w:val="22"/>
        </w:rPr>
        <w:t>becomes</w:t>
      </w:r>
      <w:r w:rsidR="00FF5AB9" w:rsidRPr="00627F68">
        <w:rPr>
          <w:rFonts w:asciiTheme="majorBidi" w:hAnsiTheme="majorBidi" w:cstheme="majorBidi"/>
          <w:b w:val="0"/>
          <w:bCs w:val="0"/>
          <w:sz w:val="22"/>
          <w:szCs w:val="22"/>
        </w:rPr>
        <w:t xml:space="preserve"> successfully immunized </w:t>
      </w:r>
      <w:r w:rsidR="00FF5AB9" w:rsidRPr="00627F68">
        <w:rPr>
          <w:rFonts w:asciiTheme="majorBidi" w:eastAsia="Times New Roman" w:hAnsiTheme="majorBidi" w:cstheme="majorBidi"/>
          <w:b w:val="0"/>
          <w:bCs w:val="0"/>
          <w:sz w:val="22"/>
          <w:szCs w:val="22"/>
          <w:lang w:val="en-GB"/>
        </w:rPr>
        <w:t xml:space="preserve">against VZV infection. This means </w:t>
      </w:r>
      <w:r w:rsidR="003F2C0C" w:rsidRPr="00627F68">
        <w:rPr>
          <w:rFonts w:asciiTheme="majorBidi" w:eastAsia="Times New Roman" w:hAnsiTheme="majorBidi" w:cstheme="majorBidi"/>
          <w:b w:val="0"/>
          <w:bCs w:val="0"/>
          <w:sz w:val="22"/>
          <w:szCs w:val="22"/>
          <w:lang w:val="en-GB"/>
        </w:rPr>
        <w:t xml:space="preserve">that, in our model, for larger values of </w:t>
      </w:r>
      <w:r w:rsidR="00A34D0B" w:rsidRPr="00627F68">
        <w:rPr>
          <w:rFonts w:asciiTheme="majorBidi" w:eastAsia="Times New Roman" w:hAnsiTheme="majorBidi" w:cstheme="majorBidi"/>
          <w:b w:val="0"/>
          <w:bCs w:val="0"/>
          <w:i/>
          <w:sz w:val="22"/>
          <w:szCs w:val="22"/>
          <w:lang w:val="en-GB"/>
        </w:rPr>
        <w:t>p</w:t>
      </w:r>
      <w:r w:rsidR="00A34D0B" w:rsidRPr="00627F68">
        <w:rPr>
          <w:rFonts w:asciiTheme="majorBidi" w:eastAsia="Times New Roman" w:hAnsiTheme="majorBidi" w:cstheme="majorBidi"/>
          <w:b w:val="0"/>
          <w:bCs w:val="0"/>
          <w:sz w:val="22"/>
          <w:szCs w:val="22"/>
          <w:lang w:val="en-GB"/>
        </w:rPr>
        <w:t>,</w:t>
      </w:r>
      <w:r w:rsidR="003F2C0C" w:rsidRPr="00627F68">
        <w:rPr>
          <w:rFonts w:asciiTheme="majorBidi" w:eastAsia="Times New Roman" w:hAnsiTheme="majorBidi" w:cstheme="majorBidi"/>
          <w:b w:val="0"/>
          <w:bCs w:val="0"/>
          <w:sz w:val="22"/>
          <w:szCs w:val="22"/>
          <w:lang w:val="en-GB"/>
        </w:rPr>
        <w:t xml:space="preserve"> t</w:t>
      </w:r>
      <w:r w:rsidR="00FF5AB9" w:rsidRPr="00627F68">
        <w:rPr>
          <w:rFonts w:asciiTheme="majorBidi" w:eastAsia="Times New Roman" w:hAnsiTheme="majorBidi" w:cstheme="majorBidi"/>
          <w:b w:val="0"/>
          <w:bCs w:val="0"/>
          <w:sz w:val="22"/>
          <w:szCs w:val="22"/>
          <w:lang w:val="en-GB"/>
        </w:rPr>
        <w:t xml:space="preserve">he varicella vaccine generates a </w:t>
      </w:r>
      <w:r w:rsidR="003F2C0C" w:rsidRPr="00627F68">
        <w:rPr>
          <w:rFonts w:asciiTheme="majorBidi" w:eastAsia="Times New Roman" w:hAnsiTheme="majorBidi" w:cstheme="majorBidi"/>
          <w:b w:val="0"/>
          <w:bCs w:val="0"/>
          <w:sz w:val="22"/>
          <w:szCs w:val="22"/>
          <w:lang w:val="en-GB"/>
        </w:rPr>
        <w:t>lower</w:t>
      </w:r>
      <w:r w:rsidR="00FF5AB9" w:rsidRPr="00627F68">
        <w:rPr>
          <w:rFonts w:asciiTheme="majorBidi" w:eastAsia="Times New Roman" w:hAnsiTheme="majorBidi" w:cstheme="majorBidi"/>
          <w:b w:val="0"/>
          <w:bCs w:val="0"/>
          <w:sz w:val="22"/>
          <w:szCs w:val="22"/>
          <w:lang w:val="en-GB"/>
        </w:rPr>
        <w:t xml:space="preserve"> proportion of individuals </w:t>
      </w:r>
      <w:r w:rsidR="00A34D0B" w:rsidRPr="00627F68">
        <w:rPr>
          <w:rFonts w:asciiTheme="majorBidi" w:eastAsia="Times New Roman" w:hAnsiTheme="majorBidi" w:cstheme="majorBidi"/>
          <w:b w:val="0"/>
          <w:bCs w:val="0"/>
          <w:sz w:val="22"/>
          <w:szCs w:val="22"/>
          <w:lang w:val="en-GB"/>
        </w:rPr>
        <w:t xml:space="preserve">at risk of </w:t>
      </w:r>
      <w:r w:rsidR="00FF5AB9" w:rsidRPr="00627F68">
        <w:rPr>
          <w:rFonts w:asciiTheme="majorBidi" w:eastAsia="Times New Roman" w:hAnsiTheme="majorBidi" w:cstheme="majorBidi"/>
          <w:b w:val="0"/>
          <w:bCs w:val="0"/>
          <w:sz w:val="22"/>
          <w:szCs w:val="22"/>
          <w:lang w:val="en-GB"/>
        </w:rPr>
        <w:t xml:space="preserve">developing varicella. The impact </w:t>
      </w:r>
      <w:r w:rsidR="003F2C0C" w:rsidRPr="00627F68">
        <w:rPr>
          <w:rFonts w:asciiTheme="majorBidi" w:eastAsia="Times New Roman" w:hAnsiTheme="majorBidi" w:cstheme="majorBidi"/>
          <w:b w:val="0"/>
          <w:bCs w:val="0"/>
          <w:sz w:val="22"/>
          <w:szCs w:val="22"/>
          <w:lang w:val="en-GB"/>
        </w:rPr>
        <w:t xml:space="preserve">of vaccination </w:t>
      </w:r>
      <w:r w:rsidR="00FF5AB9" w:rsidRPr="00627F68">
        <w:rPr>
          <w:rFonts w:asciiTheme="majorBidi" w:eastAsia="Times New Roman" w:hAnsiTheme="majorBidi" w:cstheme="majorBidi"/>
          <w:b w:val="0"/>
          <w:bCs w:val="0"/>
          <w:sz w:val="22"/>
          <w:szCs w:val="22"/>
          <w:lang w:val="en-GB"/>
        </w:rPr>
        <w:t>on dis</w:t>
      </w:r>
      <w:r w:rsidR="003F2C0C" w:rsidRPr="00627F68">
        <w:rPr>
          <w:rFonts w:asciiTheme="majorBidi" w:eastAsia="Times New Roman" w:hAnsiTheme="majorBidi" w:cstheme="majorBidi"/>
          <w:b w:val="0"/>
          <w:bCs w:val="0"/>
          <w:sz w:val="22"/>
          <w:szCs w:val="22"/>
          <w:lang w:val="en-GB"/>
        </w:rPr>
        <w:t xml:space="preserve">ease severity is only indirect. In particular, </w:t>
      </w:r>
      <w:r w:rsidR="00FF5AB9" w:rsidRPr="00627F68">
        <w:rPr>
          <w:rFonts w:asciiTheme="majorBidi" w:eastAsia="Times New Roman" w:hAnsiTheme="majorBidi" w:cstheme="majorBidi"/>
          <w:b w:val="0"/>
          <w:bCs w:val="0"/>
          <w:sz w:val="22"/>
          <w:szCs w:val="22"/>
          <w:lang w:val="en-GB"/>
        </w:rPr>
        <w:t xml:space="preserve">vaccinated people </w:t>
      </w:r>
      <w:r w:rsidR="003F2C0C" w:rsidRPr="00627F68">
        <w:rPr>
          <w:rFonts w:asciiTheme="majorBidi" w:eastAsia="Times New Roman" w:hAnsiTheme="majorBidi" w:cstheme="majorBidi"/>
          <w:b w:val="0"/>
          <w:bCs w:val="0"/>
          <w:sz w:val="22"/>
          <w:szCs w:val="22"/>
          <w:lang w:val="en-GB"/>
        </w:rPr>
        <w:t xml:space="preserve">that were not successfully immunized against VZV (a fraction </w:t>
      </w:r>
      <w:r w:rsidR="003F2C0C" w:rsidRPr="00627F68">
        <w:rPr>
          <w:rFonts w:asciiTheme="majorBidi" w:eastAsia="Times New Roman" w:hAnsiTheme="majorBidi" w:cstheme="majorBidi"/>
          <w:b w:val="0"/>
          <w:bCs w:val="0"/>
          <w:i/>
          <w:sz w:val="22"/>
          <w:szCs w:val="22"/>
          <w:lang w:val="en-GB"/>
        </w:rPr>
        <w:t>1-p</w:t>
      </w:r>
      <w:r w:rsidR="003F2C0C" w:rsidRPr="00627F68">
        <w:rPr>
          <w:rFonts w:asciiTheme="majorBidi" w:eastAsia="Times New Roman" w:hAnsiTheme="majorBidi" w:cstheme="majorBidi"/>
          <w:b w:val="0"/>
          <w:bCs w:val="0"/>
          <w:sz w:val="22"/>
          <w:szCs w:val="22"/>
          <w:lang w:val="en-GB"/>
        </w:rPr>
        <w:t xml:space="preserve"> of those vaccinated) can be infected by VZV but </w:t>
      </w:r>
      <w:r w:rsidRPr="00627F68">
        <w:rPr>
          <w:rFonts w:asciiTheme="majorBidi" w:eastAsia="Times New Roman" w:hAnsiTheme="majorBidi" w:cstheme="majorBidi"/>
          <w:b w:val="0"/>
          <w:bCs w:val="0"/>
          <w:sz w:val="22"/>
          <w:szCs w:val="22"/>
          <w:lang w:val="en-GB"/>
        </w:rPr>
        <w:t xml:space="preserve">if infected by VZV </w:t>
      </w:r>
      <w:r w:rsidR="003F2C0C" w:rsidRPr="00627F68">
        <w:rPr>
          <w:rFonts w:asciiTheme="majorBidi" w:eastAsia="Times New Roman" w:hAnsiTheme="majorBidi" w:cstheme="majorBidi"/>
          <w:b w:val="0"/>
          <w:bCs w:val="0"/>
          <w:sz w:val="22"/>
          <w:szCs w:val="22"/>
          <w:lang w:val="en-GB"/>
        </w:rPr>
        <w:t>they develop</w:t>
      </w:r>
      <w:r w:rsidR="00FF5AB9" w:rsidRPr="00627F68">
        <w:rPr>
          <w:rFonts w:asciiTheme="majorBidi" w:eastAsia="Times New Roman" w:hAnsiTheme="majorBidi" w:cstheme="majorBidi"/>
          <w:b w:val="0"/>
          <w:bCs w:val="0"/>
          <w:sz w:val="22"/>
          <w:szCs w:val="22"/>
          <w:lang w:val="en-GB"/>
        </w:rPr>
        <w:t xml:space="preserve"> milder</w:t>
      </w:r>
      <w:r w:rsidR="003F2C0C" w:rsidRPr="00627F68">
        <w:rPr>
          <w:rFonts w:asciiTheme="majorBidi" w:eastAsia="Times New Roman" w:hAnsiTheme="majorBidi" w:cstheme="majorBidi"/>
          <w:b w:val="0"/>
          <w:bCs w:val="0"/>
          <w:sz w:val="22"/>
          <w:szCs w:val="22"/>
          <w:lang w:val="en-GB"/>
        </w:rPr>
        <w:t xml:space="preserve"> disease</w:t>
      </w:r>
      <w:r w:rsidR="00FF5AB9" w:rsidRPr="00627F68">
        <w:rPr>
          <w:rFonts w:asciiTheme="majorBidi" w:eastAsia="Times New Roman" w:hAnsiTheme="majorBidi" w:cstheme="majorBidi"/>
          <w:b w:val="0"/>
          <w:bCs w:val="0"/>
          <w:sz w:val="22"/>
          <w:szCs w:val="22"/>
          <w:lang w:val="en-GB"/>
        </w:rPr>
        <w:t xml:space="preserve"> </w:t>
      </w:r>
      <w:r w:rsidR="003F2C0C" w:rsidRPr="00627F68">
        <w:rPr>
          <w:rFonts w:asciiTheme="majorBidi" w:eastAsia="Times New Roman" w:hAnsiTheme="majorBidi" w:cstheme="majorBidi"/>
          <w:b w:val="0"/>
          <w:bCs w:val="0"/>
          <w:sz w:val="22"/>
          <w:szCs w:val="22"/>
          <w:lang w:val="en-GB"/>
        </w:rPr>
        <w:t>symptoms (</w:t>
      </w:r>
      <w:r w:rsidR="00FF5AB9" w:rsidRPr="00627F68">
        <w:rPr>
          <w:rFonts w:asciiTheme="majorBidi" w:eastAsia="Times New Roman" w:hAnsiTheme="majorBidi" w:cstheme="majorBidi"/>
          <w:b w:val="0"/>
          <w:bCs w:val="0"/>
          <w:sz w:val="22"/>
          <w:szCs w:val="22"/>
          <w:lang w:val="en-GB"/>
        </w:rPr>
        <w:t xml:space="preserve">breakthrough </w:t>
      </w:r>
      <w:r w:rsidR="003F2C0C" w:rsidRPr="00627F68">
        <w:rPr>
          <w:rFonts w:asciiTheme="majorBidi" w:eastAsia="Times New Roman" w:hAnsiTheme="majorBidi" w:cstheme="majorBidi"/>
          <w:b w:val="0"/>
          <w:bCs w:val="0"/>
          <w:sz w:val="22"/>
          <w:szCs w:val="22"/>
          <w:lang w:val="en-GB"/>
        </w:rPr>
        <w:t xml:space="preserve">varicella). In addition, changes in the age at infection </w:t>
      </w:r>
      <w:r w:rsidR="00A34D0B" w:rsidRPr="00627F68">
        <w:rPr>
          <w:rFonts w:asciiTheme="majorBidi" w:eastAsia="Times New Roman" w:hAnsiTheme="majorBidi" w:cstheme="majorBidi"/>
          <w:b w:val="0"/>
          <w:bCs w:val="0"/>
          <w:sz w:val="22"/>
          <w:szCs w:val="22"/>
          <w:lang w:val="en-GB"/>
        </w:rPr>
        <w:t>led by sub-optimal</w:t>
      </w:r>
      <w:r w:rsidR="003F2C0C" w:rsidRPr="00627F68">
        <w:rPr>
          <w:rFonts w:asciiTheme="majorBidi" w:eastAsia="Times New Roman" w:hAnsiTheme="majorBidi" w:cstheme="majorBidi"/>
          <w:b w:val="0"/>
          <w:bCs w:val="0"/>
          <w:sz w:val="22"/>
          <w:szCs w:val="22"/>
          <w:lang w:val="en-GB"/>
        </w:rPr>
        <w:t xml:space="preserve"> vaccination </w:t>
      </w:r>
      <w:r w:rsidRPr="00627F68">
        <w:rPr>
          <w:rFonts w:asciiTheme="majorBidi" w:eastAsia="Times New Roman" w:hAnsiTheme="majorBidi" w:cstheme="majorBidi"/>
          <w:b w:val="0"/>
          <w:bCs w:val="0"/>
          <w:sz w:val="22"/>
          <w:szCs w:val="22"/>
          <w:lang w:val="en-GB"/>
        </w:rPr>
        <w:t xml:space="preserve">coverage levels </w:t>
      </w:r>
      <w:r w:rsidR="003F2C0C" w:rsidRPr="00627F68">
        <w:rPr>
          <w:rFonts w:asciiTheme="majorBidi" w:eastAsia="Times New Roman" w:hAnsiTheme="majorBidi" w:cstheme="majorBidi"/>
          <w:b w:val="0"/>
          <w:bCs w:val="0"/>
          <w:sz w:val="22"/>
          <w:szCs w:val="22"/>
          <w:lang w:val="en-GB"/>
        </w:rPr>
        <w:t>can change the number of severe cases as a result of the higher hospitalisation risks at older ages and higher QALY loss for both varicella and zoster</w:t>
      </w:r>
      <w:r w:rsidR="00FF5AB9" w:rsidRPr="00627F68">
        <w:rPr>
          <w:rFonts w:asciiTheme="majorBidi" w:eastAsia="Times New Roman" w:hAnsiTheme="majorBidi" w:cstheme="majorBidi"/>
          <w:b w:val="0"/>
          <w:bCs w:val="0"/>
          <w:sz w:val="22"/>
          <w:szCs w:val="22"/>
          <w:lang w:val="en-GB"/>
        </w:rPr>
        <w:t>.</w:t>
      </w:r>
    </w:p>
    <w:p w14:paraId="63770DD4" w14:textId="3BE9E62C" w:rsidR="009C4F61" w:rsidRPr="00A55601" w:rsidRDefault="009C4F61" w:rsidP="0050602E">
      <w:pPr>
        <w:pStyle w:val="Heading3"/>
        <w:rPr>
          <w:rFonts w:asciiTheme="majorBidi" w:hAnsiTheme="majorBidi" w:cstheme="majorBidi"/>
          <w:b w:val="0"/>
          <w:bCs w:val="0"/>
          <w:sz w:val="22"/>
          <w:szCs w:val="22"/>
        </w:rPr>
      </w:pPr>
      <w:r w:rsidRPr="00A55601">
        <w:rPr>
          <w:rFonts w:asciiTheme="majorBidi" w:hAnsiTheme="majorBidi" w:cstheme="majorBidi"/>
          <w:b w:val="0"/>
          <w:bCs w:val="0"/>
          <w:sz w:val="22"/>
          <w:szCs w:val="22"/>
        </w:rPr>
        <w:t>Varicella susceptible individuals (S and S</w:t>
      </w:r>
      <w:r w:rsidRPr="00A55601">
        <w:rPr>
          <w:rFonts w:asciiTheme="majorBidi" w:hAnsiTheme="majorBidi" w:cstheme="majorBidi"/>
          <w:b w:val="0"/>
          <w:bCs w:val="0"/>
          <w:sz w:val="22"/>
          <w:szCs w:val="22"/>
          <w:vertAlign w:val="superscript"/>
        </w:rPr>
        <w:t>*</w:t>
      </w:r>
      <w:r w:rsidRPr="00A55601">
        <w:rPr>
          <w:rFonts w:asciiTheme="majorBidi" w:hAnsiTheme="majorBidi" w:cstheme="majorBidi"/>
          <w:b w:val="0"/>
          <w:bCs w:val="0"/>
          <w:sz w:val="22"/>
          <w:szCs w:val="22"/>
        </w:rPr>
        <w:t>) are exposed to a time-dependent, age-specific VZV force of infection (FOI)</w:t>
      </w:r>
      <w:r w:rsidR="00A55601">
        <w:rPr>
          <w:rFonts w:asciiTheme="majorBidi" w:hAnsiTheme="majorBidi" w:cstheme="majorBidi"/>
          <w:b w:val="0"/>
          <w:bCs w:val="0"/>
          <w:sz w:val="22"/>
          <w:szCs w:val="22"/>
        </w:rPr>
        <w:t xml:space="preserve">, namely, </w:t>
      </w:r>
      <w:r w:rsidRPr="00A55601">
        <w:rPr>
          <w:rFonts w:asciiTheme="majorBidi" w:hAnsiTheme="majorBidi" w:cstheme="majorBidi"/>
          <w:b w:val="0"/>
          <w:bCs w:val="0"/>
          <w:sz w:val="22"/>
          <w:szCs w:val="22"/>
        </w:rPr>
        <w:t xml:space="preserve"> </w:t>
      </w:r>
    </w:p>
    <w:p w14:paraId="695A7081" w14:textId="4578552F" w:rsidR="009C4F61" w:rsidRPr="00A55601" w:rsidRDefault="00A55601" w:rsidP="0050602E">
      <w:pPr>
        <w:pStyle w:val="Heading3"/>
        <w:jc w:val="center"/>
        <w:rPr>
          <w:rFonts w:asciiTheme="majorBidi" w:hAnsiTheme="majorBidi" w:cstheme="majorBidi"/>
          <w:b w:val="0"/>
          <w:sz w:val="22"/>
          <w:szCs w:val="22"/>
        </w:rPr>
      </w:pPr>
      <m:oMath>
        <m:r>
          <m:rPr>
            <m:sty m:val="bi"/>
          </m:rPr>
          <w:rPr>
            <w:rFonts w:ascii="Cambria Math" w:eastAsia="Cambria Math" w:hAnsi="Cambria Math" w:cstheme="majorBidi"/>
            <w:sz w:val="22"/>
            <w:szCs w:val="22"/>
          </w:rPr>
          <w:lastRenderedPageBreak/>
          <m:t>λ</m:t>
        </m:r>
        <m:d>
          <m:dPr>
            <m:ctrlPr>
              <w:rPr>
                <w:rFonts w:ascii="Cambria Math" w:eastAsia="Cambria Math" w:hAnsi="Cambria Math" w:cstheme="majorBidi"/>
                <w:b w:val="0"/>
                <w:bCs w:val="0"/>
                <w:i/>
                <w:sz w:val="22"/>
                <w:szCs w:val="22"/>
              </w:rPr>
            </m:ctrlPr>
          </m:dPr>
          <m:e>
            <m:r>
              <m:rPr>
                <m:sty m:val="bi"/>
              </m:rPr>
              <w:rPr>
                <w:rFonts w:ascii="Cambria Math" w:eastAsia="Cambria Math" w:hAnsi="Cambria Math" w:cstheme="majorBidi"/>
                <w:sz w:val="22"/>
                <w:szCs w:val="22"/>
              </w:rPr>
              <m:t>a,t</m:t>
            </m:r>
          </m:e>
        </m:d>
        <m:r>
          <m:rPr>
            <m:sty m:val="bi"/>
          </m:rPr>
          <w:rPr>
            <w:rFonts w:ascii="Cambria Math" w:eastAsia="Cambria Math" w:hAnsi="Cambria Math" w:cstheme="majorBidi"/>
            <w:sz w:val="22"/>
            <w:szCs w:val="22"/>
          </w:rPr>
          <m:t>=β</m:t>
        </m:r>
        <m:nary>
          <m:naryPr>
            <m:chr m:val="∑"/>
            <m:limLoc m:val="undOvr"/>
            <m:supHide m:val="1"/>
            <m:ctrlPr>
              <w:rPr>
                <w:rFonts w:ascii="Cambria Math" w:eastAsia="Cambria Math" w:hAnsi="Cambria Math" w:cstheme="majorBidi"/>
                <w:b w:val="0"/>
                <w:bCs w:val="0"/>
                <w:i/>
                <w:sz w:val="22"/>
                <w:szCs w:val="22"/>
              </w:rPr>
            </m:ctrlPr>
          </m:naryPr>
          <m:sub>
            <m:sSup>
              <m:sSupPr>
                <m:ctrlPr>
                  <w:rPr>
                    <w:rFonts w:ascii="Cambria Math" w:eastAsia="Cambria Math" w:hAnsi="Cambria Math" w:cstheme="majorBidi"/>
                    <w:b w:val="0"/>
                    <w:bCs w:val="0"/>
                    <w:i/>
                    <w:sz w:val="22"/>
                    <w:szCs w:val="22"/>
                  </w:rPr>
                </m:ctrlPr>
              </m:sSupPr>
              <m:e>
                <m:r>
                  <m:rPr>
                    <m:sty m:val="bi"/>
                  </m:rPr>
                  <w:rPr>
                    <w:rFonts w:ascii="Cambria Math" w:eastAsia="Cambria Math" w:hAnsi="Cambria Math" w:cstheme="majorBidi"/>
                    <w:sz w:val="22"/>
                    <w:szCs w:val="22"/>
                  </w:rPr>
                  <m:t>a</m:t>
                </m:r>
              </m:e>
              <m:sup>
                <m:r>
                  <m:rPr>
                    <m:sty m:val="bi"/>
                  </m:rPr>
                  <w:rPr>
                    <w:rFonts w:ascii="Cambria Math" w:eastAsia="Cambria Math" w:hAnsi="Cambria Math" w:cstheme="majorBidi"/>
                    <w:sz w:val="22"/>
                    <w:szCs w:val="22"/>
                  </w:rPr>
                  <m:t>'</m:t>
                </m:r>
              </m:sup>
            </m:sSup>
          </m:sub>
          <m:sup/>
          <m:e>
            <m:sSub>
              <m:sSubPr>
                <m:ctrlPr>
                  <w:rPr>
                    <w:rFonts w:ascii="Cambria Math" w:eastAsia="Cambria Math" w:hAnsi="Cambria Math" w:cstheme="majorBidi"/>
                    <w:b w:val="0"/>
                    <w:bCs w:val="0"/>
                    <w:i/>
                    <w:sz w:val="22"/>
                    <w:szCs w:val="22"/>
                  </w:rPr>
                </m:ctrlPr>
              </m:sSubPr>
              <m:e>
                <m:r>
                  <m:rPr>
                    <m:sty m:val="bi"/>
                  </m:rPr>
                  <w:rPr>
                    <w:rFonts w:ascii="Cambria Math" w:eastAsia="Cambria Math" w:hAnsi="Cambria Math" w:cstheme="majorBidi"/>
                    <w:sz w:val="22"/>
                    <w:szCs w:val="22"/>
                  </w:rPr>
                  <m:t>C</m:t>
                </m:r>
              </m:e>
              <m:sub>
                <m:r>
                  <m:rPr>
                    <m:sty m:val="bi"/>
                  </m:rPr>
                  <w:rPr>
                    <w:rFonts w:ascii="Cambria Math" w:eastAsia="Cambria Math" w:hAnsi="Cambria Math" w:cstheme="majorBidi"/>
                    <w:sz w:val="22"/>
                    <w:szCs w:val="22"/>
                  </w:rPr>
                  <m:t>a</m:t>
                </m:r>
                <m:sSup>
                  <m:sSupPr>
                    <m:ctrlPr>
                      <w:rPr>
                        <w:rFonts w:ascii="Cambria Math" w:eastAsia="Cambria Math" w:hAnsi="Cambria Math" w:cstheme="majorBidi"/>
                        <w:b w:val="0"/>
                        <w:bCs w:val="0"/>
                        <w:i/>
                        <w:sz w:val="22"/>
                        <w:szCs w:val="22"/>
                      </w:rPr>
                    </m:ctrlPr>
                  </m:sSupPr>
                  <m:e>
                    <m:r>
                      <m:rPr>
                        <m:sty m:val="bi"/>
                      </m:rPr>
                      <w:rPr>
                        <w:rFonts w:ascii="Cambria Math" w:eastAsia="Cambria Math" w:hAnsi="Cambria Math" w:cstheme="majorBidi"/>
                        <w:sz w:val="22"/>
                        <w:szCs w:val="22"/>
                      </w:rPr>
                      <m:t>a</m:t>
                    </m:r>
                  </m:e>
                  <m:sup>
                    <m:r>
                      <m:rPr>
                        <m:sty m:val="bi"/>
                      </m:rPr>
                      <w:rPr>
                        <w:rFonts w:ascii="Cambria Math" w:eastAsia="Cambria Math" w:hAnsi="Cambria Math" w:cstheme="majorBidi"/>
                        <w:sz w:val="22"/>
                        <w:szCs w:val="22"/>
                      </w:rPr>
                      <m:t>'</m:t>
                    </m:r>
                  </m:sup>
                </m:sSup>
              </m:sub>
            </m:sSub>
            <m:d>
              <m:dPr>
                <m:ctrlPr>
                  <w:rPr>
                    <w:rFonts w:ascii="Cambria Math" w:eastAsia="Cambria Math" w:hAnsi="Cambria Math" w:cstheme="majorBidi"/>
                    <w:b w:val="0"/>
                    <w:bCs w:val="0"/>
                    <w:i/>
                    <w:sz w:val="22"/>
                    <w:szCs w:val="22"/>
                  </w:rPr>
                </m:ctrlPr>
              </m:dPr>
              <m:e>
                <m:r>
                  <m:rPr>
                    <m:sty m:val="bi"/>
                  </m:rPr>
                  <w:rPr>
                    <w:rFonts w:ascii="Cambria Math" w:eastAsia="Cambria Math" w:hAnsi="Cambria Math" w:cstheme="majorBidi"/>
                    <w:sz w:val="22"/>
                    <w:szCs w:val="22"/>
                  </w:rPr>
                  <m:t>t</m:t>
                </m:r>
              </m:e>
            </m:d>
            <m:sSub>
              <m:sSubPr>
                <m:ctrlPr>
                  <w:rPr>
                    <w:rFonts w:ascii="Cambria Math" w:eastAsia="Cambria Math" w:hAnsi="Cambria Math" w:cstheme="majorBidi"/>
                    <w:b w:val="0"/>
                    <w:bCs w:val="0"/>
                    <w:i/>
                    <w:sz w:val="22"/>
                    <w:szCs w:val="22"/>
                  </w:rPr>
                </m:ctrlPr>
              </m:sSubPr>
              <m:e>
                <m:r>
                  <m:rPr>
                    <m:sty m:val="bi"/>
                  </m:rPr>
                  <w:rPr>
                    <w:rFonts w:ascii="Cambria Math" w:eastAsia="Cambria Math" w:hAnsi="Cambria Math" w:cstheme="majorBidi"/>
                    <w:sz w:val="22"/>
                    <w:szCs w:val="22"/>
                  </w:rPr>
                  <m:t>[y</m:t>
                </m:r>
              </m:e>
              <m:sub>
                <m:sSup>
                  <m:sSupPr>
                    <m:ctrlPr>
                      <w:rPr>
                        <w:rFonts w:ascii="Cambria Math" w:eastAsia="Cambria Math" w:hAnsi="Cambria Math" w:cstheme="majorBidi"/>
                        <w:b w:val="0"/>
                        <w:bCs w:val="0"/>
                        <w:i/>
                        <w:sz w:val="22"/>
                        <w:szCs w:val="22"/>
                      </w:rPr>
                    </m:ctrlPr>
                  </m:sSupPr>
                  <m:e>
                    <m:r>
                      <m:rPr>
                        <m:sty m:val="bi"/>
                      </m:rPr>
                      <w:rPr>
                        <w:rFonts w:ascii="Cambria Math" w:eastAsia="Cambria Math" w:hAnsi="Cambria Math" w:cstheme="majorBidi"/>
                        <w:sz w:val="22"/>
                        <w:szCs w:val="22"/>
                      </w:rPr>
                      <m:t>a</m:t>
                    </m:r>
                  </m:e>
                  <m:sup>
                    <m:r>
                      <m:rPr>
                        <m:sty m:val="bi"/>
                      </m:rPr>
                      <w:rPr>
                        <w:rFonts w:ascii="Cambria Math" w:eastAsia="Cambria Math" w:hAnsi="Cambria Math" w:cstheme="majorBidi"/>
                        <w:sz w:val="22"/>
                        <w:szCs w:val="22"/>
                      </w:rPr>
                      <m:t>'</m:t>
                    </m:r>
                  </m:sup>
                </m:sSup>
              </m:sub>
            </m:sSub>
            <m:d>
              <m:dPr>
                <m:ctrlPr>
                  <w:rPr>
                    <w:rFonts w:ascii="Cambria Math" w:eastAsia="Cambria Math" w:hAnsi="Cambria Math" w:cstheme="majorBidi"/>
                    <w:b w:val="0"/>
                    <w:bCs w:val="0"/>
                    <w:i/>
                    <w:sz w:val="22"/>
                    <w:szCs w:val="22"/>
                  </w:rPr>
                </m:ctrlPr>
              </m:dPr>
              <m:e>
                <m:r>
                  <m:rPr>
                    <m:sty m:val="bi"/>
                  </m:rPr>
                  <w:rPr>
                    <w:rFonts w:ascii="Cambria Math" w:eastAsia="Cambria Math" w:hAnsi="Cambria Math" w:cstheme="majorBidi"/>
                    <w:sz w:val="22"/>
                    <w:szCs w:val="22"/>
                  </w:rPr>
                  <m:t>t</m:t>
                </m:r>
              </m:e>
            </m:d>
          </m:e>
        </m:nary>
        <m:r>
          <m:rPr>
            <m:sty m:val="bi"/>
          </m:rPr>
          <w:rPr>
            <w:rFonts w:ascii="Cambria Math" w:eastAsia="Cambria Math" w:hAnsi="Cambria Math" w:cstheme="majorBidi"/>
            <w:sz w:val="22"/>
            <w:szCs w:val="22"/>
          </w:rPr>
          <m:t>+α</m:t>
        </m:r>
        <m:sSubSup>
          <m:sSubSupPr>
            <m:ctrlPr>
              <w:rPr>
                <w:rFonts w:ascii="Cambria Math" w:eastAsia="Cambria Math" w:hAnsi="Cambria Math" w:cstheme="majorBidi"/>
                <w:b w:val="0"/>
                <w:bCs w:val="0"/>
                <w:i/>
                <w:sz w:val="22"/>
                <w:szCs w:val="22"/>
              </w:rPr>
            </m:ctrlPr>
          </m:sSubSupPr>
          <m:e>
            <m:r>
              <m:rPr>
                <m:sty m:val="bi"/>
              </m:rPr>
              <w:rPr>
                <w:rFonts w:ascii="Cambria Math" w:eastAsia="Cambria Math" w:hAnsi="Cambria Math" w:cstheme="majorBidi"/>
                <w:sz w:val="22"/>
                <w:szCs w:val="22"/>
              </w:rPr>
              <m:t>y</m:t>
            </m:r>
          </m:e>
          <m:sub>
            <m:sSup>
              <m:sSupPr>
                <m:ctrlPr>
                  <w:rPr>
                    <w:rFonts w:ascii="Cambria Math" w:eastAsia="Cambria Math" w:hAnsi="Cambria Math" w:cstheme="majorBidi"/>
                    <w:b w:val="0"/>
                    <w:bCs w:val="0"/>
                    <w:i/>
                    <w:sz w:val="22"/>
                    <w:szCs w:val="22"/>
                  </w:rPr>
                </m:ctrlPr>
              </m:sSupPr>
              <m:e>
                <m:r>
                  <m:rPr>
                    <m:sty m:val="bi"/>
                  </m:rPr>
                  <w:rPr>
                    <w:rFonts w:ascii="Cambria Math" w:eastAsia="Cambria Math" w:hAnsi="Cambria Math" w:cstheme="majorBidi"/>
                    <w:sz w:val="22"/>
                    <w:szCs w:val="22"/>
                  </w:rPr>
                  <m:t>a</m:t>
                </m:r>
              </m:e>
              <m:sup>
                <m:r>
                  <m:rPr>
                    <m:sty m:val="bi"/>
                  </m:rPr>
                  <w:rPr>
                    <w:rFonts w:ascii="Cambria Math" w:eastAsia="Cambria Math" w:hAnsi="Cambria Math" w:cstheme="majorBidi"/>
                    <w:sz w:val="22"/>
                    <w:szCs w:val="22"/>
                  </w:rPr>
                  <m:t>'</m:t>
                </m:r>
              </m:sup>
            </m:sSup>
          </m:sub>
          <m:sup>
            <m:r>
              <m:rPr>
                <m:sty m:val="bi"/>
              </m:rPr>
              <w:rPr>
                <w:rFonts w:ascii="Cambria Math" w:eastAsia="Cambria Math" w:hAnsi="Cambria Math" w:cstheme="majorBidi"/>
                <w:sz w:val="22"/>
                <w:szCs w:val="22"/>
              </w:rPr>
              <m:t>*</m:t>
            </m:r>
          </m:sup>
        </m:sSubSup>
        <m:d>
          <m:dPr>
            <m:ctrlPr>
              <w:rPr>
                <w:rFonts w:ascii="Cambria Math" w:eastAsia="Cambria Math" w:hAnsi="Cambria Math" w:cstheme="majorBidi"/>
                <w:b w:val="0"/>
                <w:bCs w:val="0"/>
                <w:i/>
                <w:sz w:val="22"/>
                <w:szCs w:val="22"/>
              </w:rPr>
            </m:ctrlPr>
          </m:dPr>
          <m:e>
            <m:r>
              <m:rPr>
                <m:sty m:val="bi"/>
              </m:rPr>
              <w:rPr>
                <w:rFonts w:ascii="Cambria Math" w:eastAsia="Cambria Math" w:hAnsi="Cambria Math" w:cstheme="majorBidi"/>
                <w:sz w:val="22"/>
                <w:szCs w:val="22"/>
              </w:rPr>
              <m:t>t</m:t>
            </m:r>
          </m:e>
        </m:d>
        <m:r>
          <m:rPr>
            <m:sty m:val="bi"/>
          </m:rPr>
          <w:rPr>
            <w:rFonts w:ascii="Cambria Math" w:eastAsia="Cambria Math" w:hAnsi="Cambria Math" w:cstheme="majorBidi"/>
            <w:sz w:val="22"/>
            <w:szCs w:val="22"/>
          </w:rPr>
          <m:t xml:space="preserve">]           </m:t>
        </m:r>
      </m:oMath>
      <w:r w:rsidR="009C4F61" w:rsidRPr="00A55601">
        <w:rPr>
          <w:rFonts w:asciiTheme="majorBidi" w:hAnsiTheme="majorBidi" w:cstheme="majorBidi"/>
          <w:b w:val="0"/>
          <w:sz w:val="22"/>
          <w:szCs w:val="22"/>
        </w:rPr>
        <w:t>(1)</w:t>
      </w:r>
    </w:p>
    <w:p w14:paraId="4D9AF3AF" w14:textId="77777777" w:rsidR="009C4F61" w:rsidRPr="00A55601" w:rsidRDefault="009C4F61" w:rsidP="0050602E">
      <w:pPr>
        <w:pStyle w:val="Heading3"/>
        <w:rPr>
          <w:rFonts w:asciiTheme="majorBidi" w:hAnsiTheme="majorBidi" w:cstheme="majorBidi"/>
          <w:b w:val="0"/>
          <w:bCs w:val="0"/>
          <w:sz w:val="22"/>
          <w:szCs w:val="22"/>
        </w:rPr>
      </w:pPr>
      <w:r w:rsidRPr="00A55601">
        <w:rPr>
          <w:rFonts w:asciiTheme="majorBidi" w:hAnsiTheme="majorBidi" w:cstheme="majorBidi"/>
          <w:b w:val="0"/>
          <w:bCs w:val="0"/>
          <w:sz w:val="22"/>
          <w:szCs w:val="22"/>
        </w:rPr>
        <w:t>where</w:t>
      </w:r>
    </w:p>
    <w:p w14:paraId="4C834CDA" w14:textId="77777777" w:rsidR="009C4F61" w:rsidRPr="00A55601" w:rsidRDefault="009C4F61" w:rsidP="0050602E">
      <w:pPr>
        <w:pStyle w:val="ListParagraph"/>
        <w:numPr>
          <w:ilvl w:val="0"/>
          <w:numId w:val="7"/>
        </w:numPr>
        <w:spacing w:after="160"/>
        <w:ind w:left="360"/>
        <w:rPr>
          <w:rFonts w:asciiTheme="majorBidi" w:hAnsiTheme="majorBidi" w:cstheme="majorBidi"/>
          <w:sz w:val="22"/>
          <w:szCs w:val="22"/>
        </w:rPr>
      </w:pPr>
      <w:r w:rsidRPr="00A55601">
        <w:rPr>
          <w:rFonts w:asciiTheme="majorBidi" w:hAnsiTheme="majorBidi" w:cstheme="majorBidi"/>
          <w:i/>
          <w:sz w:val="22"/>
          <w:szCs w:val="22"/>
        </w:rPr>
        <w:t>a</w:t>
      </w:r>
      <w:r w:rsidRPr="00A55601">
        <w:rPr>
          <w:rFonts w:asciiTheme="majorBidi" w:hAnsiTheme="majorBidi" w:cstheme="majorBidi"/>
          <w:sz w:val="22"/>
          <w:szCs w:val="22"/>
        </w:rPr>
        <w:t xml:space="preserve">, </w:t>
      </w:r>
      <w:r w:rsidRPr="00A55601">
        <w:rPr>
          <w:rFonts w:asciiTheme="majorBidi" w:hAnsiTheme="majorBidi" w:cstheme="majorBidi"/>
          <w:i/>
          <w:sz w:val="22"/>
          <w:szCs w:val="22"/>
        </w:rPr>
        <w:t>a’</w:t>
      </w:r>
      <w:r w:rsidRPr="00A55601">
        <w:rPr>
          <w:rFonts w:asciiTheme="majorBidi" w:hAnsiTheme="majorBidi" w:cstheme="majorBidi"/>
          <w:sz w:val="22"/>
          <w:szCs w:val="22"/>
        </w:rPr>
        <w:t xml:space="preserve"> denote individuals’ chronological age</w:t>
      </w:r>
    </w:p>
    <w:p w14:paraId="64281D96" w14:textId="77777777" w:rsidR="009C4F61" w:rsidRPr="00A55601" w:rsidRDefault="009C4F61" w:rsidP="0050602E">
      <w:pPr>
        <w:pStyle w:val="ListParagraph"/>
        <w:numPr>
          <w:ilvl w:val="0"/>
          <w:numId w:val="7"/>
        </w:numPr>
        <w:spacing w:after="160"/>
        <w:ind w:left="360"/>
        <w:rPr>
          <w:rFonts w:asciiTheme="majorBidi" w:hAnsiTheme="majorBidi" w:cstheme="majorBidi"/>
          <w:sz w:val="22"/>
          <w:szCs w:val="22"/>
        </w:rPr>
      </w:pPr>
      <w:r w:rsidRPr="00DB7CD1">
        <w:rPr>
          <w:rFonts w:asciiTheme="majorBidi" w:hAnsiTheme="majorBidi" w:cstheme="majorBidi"/>
          <w:i/>
          <w:sz w:val="22"/>
          <w:szCs w:val="22"/>
        </w:rPr>
        <w:t>t</w:t>
      </w:r>
      <w:r w:rsidRPr="00A55601">
        <w:rPr>
          <w:rFonts w:asciiTheme="majorBidi" w:hAnsiTheme="majorBidi" w:cstheme="majorBidi"/>
          <w:sz w:val="22"/>
          <w:szCs w:val="22"/>
        </w:rPr>
        <w:t xml:space="preserve"> represents time</w:t>
      </w:r>
    </w:p>
    <w:p w14:paraId="7203EDE3" w14:textId="77777777" w:rsidR="009C4F61" w:rsidRPr="00A55601" w:rsidRDefault="008D74E2" w:rsidP="0050602E">
      <w:pPr>
        <w:pStyle w:val="ListParagraph"/>
        <w:numPr>
          <w:ilvl w:val="0"/>
          <w:numId w:val="7"/>
        </w:numPr>
        <w:spacing w:after="160"/>
        <w:ind w:left="360"/>
        <w:rPr>
          <w:rFonts w:asciiTheme="majorBidi" w:hAnsiTheme="majorBidi" w:cstheme="majorBidi"/>
          <w:sz w:val="22"/>
          <w:szCs w:val="22"/>
        </w:rPr>
      </w:pPr>
      <m:oMath>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C</m:t>
            </m:r>
          </m:e>
          <m:sub>
            <m:r>
              <w:rPr>
                <w:rFonts w:ascii="Cambria Math" w:eastAsia="Cambria Math" w:hAnsi="Cambria Math" w:cstheme="majorBidi"/>
                <w:sz w:val="22"/>
                <w:szCs w:val="22"/>
              </w:rPr>
              <m:t>a</m:t>
            </m:r>
            <m:sSup>
              <m:sSupPr>
                <m:ctrlPr>
                  <w:rPr>
                    <w:rFonts w:ascii="Cambria Math" w:eastAsia="Cambria Math" w:hAnsi="Cambria Math" w:cstheme="majorBidi"/>
                    <w:i/>
                    <w:sz w:val="22"/>
                    <w:szCs w:val="22"/>
                  </w:rPr>
                </m:ctrlPr>
              </m:sSupPr>
              <m:e>
                <m:r>
                  <w:rPr>
                    <w:rFonts w:ascii="Cambria Math" w:eastAsia="Cambria Math" w:hAnsi="Cambria Math" w:cstheme="majorBidi"/>
                    <w:sz w:val="22"/>
                    <w:szCs w:val="22"/>
                  </w:rPr>
                  <m:t>a</m:t>
                </m:r>
              </m:e>
              <m:sup>
                <m:r>
                  <w:rPr>
                    <w:rFonts w:ascii="Cambria Math" w:eastAsia="Cambria Math" w:hAnsi="Cambria Math" w:cstheme="majorBidi"/>
                    <w:sz w:val="22"/>
                    <w:szCs w:val="22"/>
                  </w:rPr>
                  <m:t>'</m:t>
                </m:r>
              </m:sup>
            </m:sSup>
          </m:sub>
        </m:sSub>
        <m:d>
          <m:dPr>
            <m:ctrlPr>
              <w:rPr>
                <w:rFonts w:ascii="Cambria Math" w:eastAsia="Cambria Math" w:hAnsi="Cambria Math" w:cstheme="majorBidi"/>
                <w:i/>
                <w:sz w:val="22"/>
                <w:szCs w:val="22"/>
              </w:rPr>
            </m:ctrlPr>
          </m:dPr>
          <m:e>
            <m:r>
              <w:rPr>
                <w:rFonts w:ascii="Cambria Math" w:eastAsia="Cambria Math" w:hAnsi="Cambria Math" w:cstheme="majorBidi"/>
                <w:sz w:val="22"/>
                <w:szCs w:val="22"/>
              </w:rPr>
              <m:t>t</m:t>
            </m:r>
          </m:e>
        </m:d>
        <m:r>
          <w:rPr>
            <w:rFonts w:ascii="Cambria Math" w:eastAsia="Cambria Math" w:hAnsi="Cambria Math" w:cstheme="majorBidi"/>
            <w:sz w:val="22"/>
            <w:szCs w:val="22"/>
          </w:rPr>
          <m:t xml:space="preserve"> </m:t>
        </m:r>
      </m:oMath>
      <w:r w:rsidR="009C4F61" w:rsidRPr="00A55601">
        <w:rPr>
          <w:rFonts w:asciiTheme="majorBidi" w:hAnsiTheme="majorBidi" w:cstheme="majorBidi"/>
          <w:sz w:val="22"/>
          <w:szCs w:val="22"/>
        </w:rPr>
        <w:t>is the average daily number of contacts that an individual of age</w:t>
      </w:r>
      <w:r w:rsidR="009C4F61" w:rsidRPr="00A55601">
        <w:rPr>
          <w:rFonts w:asciiTheme="majorBidi" w:hAnsiTheme="majorBidi" w:cstheme="majorBidi"/>
          <w:i/>
          <w:sz w:val="22"/>
          <w:szCs w:val="22"/>
        </w:rPr>
        <w:t xml:space="preserve"> </w:t>
      </w:r>
      <m:oMath>
        <m:r>
          <w:rPr>
            <w:rFonts w:ascii="Cambria Math" w:eastAsia="Cambria Math" w:hAnsi="Cambria Math" w:cstheme="majorBidi"/>
            <w:sz w:val="22"/>
            <w:szCs w:val="22"/>
          </w:rPr>
          <m:t>a</m:t>
        </m:r>
      </m:oMath>
      <w:r w:rsidR="009C4F61" w:rsidRPr="00A55601">
        <w:rPr>
          <w:rFonts w:asciiTheme="majorBidi" w:hAnsiTheme="majorBidi" w:cstheme="majorBidi"/>
          <w:i/>
          <w:sz w:val="22"/>
          <w:szCs w:val="22"/>
        </w:rPr>
        <w:t xml:space="preserve"> </w:t>
      </w:r>
      <w:r w:rsidR="009C4F61" w:rsidRPr="00A55601">
        <w:rPr>
          <w:rFonts w:asciiTheme="majorBidi" w:hAnsiTheme="majorBidi" w:cstheme="majorBidi"/>
          <w:sz w:val="22"/>
          <w:szCs w:val="22"/>
        </w:rPr>
        <w:t xml:space="preserve">has with individuals of age </w:t>
      </w:r>
      <m:oMath>
        <m:sSup>
          <m:sSupPr>
            <m:ctrlPr>
              <w:rPr>
                <w:rFonts w:ascii="Cambria Math" w:eastAsia="Cambria Math" w:hAnsi="Cambria Math" w:cstheme="majorBidi"/>
                <w:i/>
                <w:sz w:val="22"/>
                <w:szCs w:val="22"/>
              </w:rPr>
            </m:ctrlPr>
          </m:sSupPr>
          <m:e>
            <m:r>
              <w:rPr>
                <w:rFonts w:ascii="Cambria Math" w:eastAsia="Cambria Math" w:hAnsi="Cambria Math" w:cstheme="majorBidi"/>
                <w:sz w:val="22"/>
                <w:szCs w:val="22"/>
              </w:rPr>
              <m:t>a</m:t>
            </m:r>
          </m:e>
          <m:sup>
            <m:r>
              <w:rPr>
                <w:rFonts w:ascii="Cambria Math" w:eastAsia="Cambria Math" w:hAnsi="Cambria Math" w:cstheme="majorBidi"/>
                <w:sz w:val="22"/>
                <w:szCs w:val="22"/>
              </w:rPr>
              <m:t>'</m:t>
            </m:r>
          </m:sup>
        </m:sSup>
      </m:oMath>
      <w:r w:rsidR="009C4F61" w:rsidRPr="00A55601">
        <w:rPr>
          <w:rFonts w:asciiTheme="majorBidi" w:hAnsiTheme="majorBidi" w:cstheme="majorBidi"/>
          <w:sz w:val="22"/>
          <w:szCs w:val="22"/>
        </w:rPr>
        <w:t xml:space="preserve"> at time </w:t>
      </w:r>
      <m:oMath>
        <m:r>
          <w:rPr>
            <w:rFonts w:ascii="Cambria Math" w:eastAsia="Cambria Math" w:hAnsi="Cambria Math" w:cstheme="majorBidi"/>
            <w:sz w:val="22"/>
            <w:szCs w:val="22"/>
          </w:rPr>
          <m:t>t</m:t>
        </m:r>
      </m:oMath>
      <w:r w:rsidR="009C4F61" w:rsidRPr="00A55601">
        <w:rPr>
          <w:rFonts w:asciiTheme="majorBidi" w:hAnsiTheme="majorBidi" w:cstheme="majorBidi"/>
          <w:sz w:val="22"/>
          <w:szCs w:val="22"/>
        </w:rPr>
        <w:t xml:space="preserve">. </w:t>
      </w:r>
    </w:p>
    <w:p w14:paraId="1BCA1AF9" w14:textId="77777777" w:rsidR="009C4F61" w:rsidRPr="00A55601" w:rsidRDefault="009C4F61" w:rsidP="0050602E">
      <w:pPr>
        <w:pStyle w:val="ListParagraph"/>
        <w:numPr>
          <w:ilvl w:val="0"/>
          <w:numId w:val="7"/>
        </w:numPr>
        <w:spacing w:after="160"/>
        <w:ind w:left="360"/>
        <w:rPr>
          <w:rFonts w:asciiTheme="majorBidi" w:hAnsiTheme="majorBidi" w:cstheme="majorBidi"/>
          <w:sz w:val="22"/>
          <w:szCs w:val="22"/>
        </w:rPr>
      </w:pPr>
      <m:oMath>
        <m:r>
          <w:rPr>
            <w:rFonts w:ascii="Cambria Math" w:eastAsia="Cambria Math" w:hAnsi="Cambria Math" w:cstheme="majorBidi"/>
            <w:sz w:val="22"/>
            <w:szCs w:val="22"/>
          </w:rPr>
          <m:t>β</m:t>
        </m:r>
      </m:oMath>
      <w:r w:rsidRPr="00A55601">
        <w:rPr>
          <w:rFonts w:asciiTheme="majorBidi" w:eastAsiaTheme="minorEastAsia" w:hAnsiTheme="majorBidi" w:cstheme="majorBidi"/>
          <w:sz w:val="22"/>
          <w:szCs w:val="22"/>
        </w:rPr>
        <w:t xml:space="preserve"> is an age-independent scale factor shaping the age-specific VZV transmission rate </w:t>
      </w:r>
    </w:p>
    <w:p w14:paraId="33797F86" w14:textId="77777777" w:rsidR="009C4F61" w:rsidRPr="00A55601" w:rsidRDefault="008D74E2" w:rsidP="0050602E">
      <w:pPr>
        <w:pStyle w:val="ListParagraph"/>
        <w:numPr>
          <w:ilvl w:val="0"/>
          <w:numId w:val="7"/>
        </w:numPr>
        <w:spacing w:after="160"/>
        <w:ind w:left="360"/>
        <w:rPr>
          <w:rFonts w:asciiTheme="majorBidi" w:hAnsiTheme="majorBidi" w:cstheme="majorBidi"/>
          <w:sz w:val="22"/>
          <w:szCs w:val="22"/>
        </w:rPr>
      </w:pPr>
      <m:oMath>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y</m:t>
            </m:r>
          </m:e>
          <m:sub>
            <m:sSup>
              <m:sSupPr>
                <m:ctrlPr>
                  <w:rPr>
                    <w:rFonts w:ascii="Cambria Math" w:eastAsia="Cambria Math" w:hAnsi="Cambria Math" w:cstheme="majorBidi"/>
                    <w:i/>
                    <w:sz w:val="22"/>
                    <w:szCs w:val="22"/>
                  </w:rPr>
                </m:ctrlPr>
              </m:sSupPr>
              <m:e>
                <m:r>
                  <w:rPr>
                    <w:rFonts w:ascii="Cambria Math" w:eastAsia="Cambria Math" w:hAnsi="Cambria Math" w:cstheme="majorBidi"/>
                    <w:sz w:val="22"/>
                    <w:szCs w:val="22"/>
                  </w:rPr>
                  <m:t>a</m:t>
                </m:r>
              </m:e>
              <m:sup>
                <m:r>
                  <w:rPr>
                    <w:rFonts w:ascii="Cambria Math" w:eastAsia="Cambria Math" w:hAnsi="Cambria Math" w:cstheme="majorBidi"/>
                    <w:sz w:val="22"/>
                    <w:szCs w:val="22"/>
                  </w:rPr>
                  <m:t>'</m:t>
                </m:r>
              </m:sup>
            </m:sSup>
          </m:sub>
        </m:sSub>
        <m:d>
          <m:dPr>
            <m:ctrlPr>
              <w:rPr>
                <w:rFonts w:ascii="Cambria Math" w:eastAsia="Cambria Math" w:hAnsi="Cambria Math" w:cstheme="majorBidi"/>
                <w:i/>
                <w:sz w:val="22"/>
                <w:szCs w:val="22"/>
              </w:rPr>
            </m:ctrlPr>
          </m:dPr>
          <m:e>
            <m:r>
              <w:rPr>
                <w:rFonts w:ascii="Cambria Math" w:eastAsia="Cambria Math" w:hAnsi="Cambria Math" w:cstheme="majorBidi"/>
                <w:sz w:val="22"/>
                <w:szCs w:val="22"/>
              </w:rPr>
              <m:t>t</m:t>
            </m:r>
          </m:e>
        </m:d>
      </m:oMath>
      <w:r w:rsidR="009C4F61" w:rsidRPr="00A55601">
        <w:rPr>
          <w:rFonts w:asciiTheme="majorBidi" w:eastAsiaTheme="minorEastAsia" w:hAnsiTheme="majorBidi" w:cstheme="majorBidi"/>
          <w:sz w:val="22"/>
          <w:szCs w:val="22"/>
        </w:rPr>
        <w:t xml:space="preserve"> i</w:t>
      </w:r>
      <w:r w:rsidR="009C4F61" w:rsidRPr="00A55601">
        <w:rPr>
          <w:rFonts w:asciiTheme="majorBidi" w:hAnsiTheme="majorBidi" w:cstheme="majorBidi"/>
          <w:sz w:val="22"/>
          <w:szCs w:val="22"/>
        </w:rPr>
        <w:t xml:space="preserve">s the fraction of individuals infected with natural varicella within the age group </w:t>
      </w:r>
      <m:oMath>
        <m:sSup>
          <m:sSupPr>
            <m:ctrlPr>
              <w:rPr>
                <w:rFonts w:ascii="Cambria Math" w:eastAsia="Cambria Math" w:hAnsi="Cambria Math" w:cstheme="majorBidi"/>
                <w:i/>
                <w:sz w:val="22"/>
                <w:szCs w:val="22"/>
              </w:rPr>
            </m:ctrlPr>
          </m:sSupPr>
          <m:e>
            <m:r>
              <w:rPr>
                <w:rFonts w:ascii="Cambria Math" w:eastAsia="Cambria Math" w:hAnsi="Cambria Math" w:cstheme="majorBidi"/>
                <w:sz w:val="22"/>
                <w:szCs w:val="22"/>
              </w:rPr>
              <m:t>a</m:t>
            </m:r>
          </m:e>
          <m:sup>
            <m:r>
              <w:rPr>
                <w:rFonts w:ascii="Cambria Math" w:eastAsia="Cambria Math" w:hAnsi="Cambria Math" w:cstheme="majorBidi"/>
                <w:sz w:val="22"/>
                <w:szCs w:val="22"/>
              </w:rPr>
              <m:t>'</m:t>
            </m:r>
          </m:sup>
        </m:sSup>
      </m:oMath>
      <w:r w:rsidR="009C4F61" w:rsidRPr="00A55601">
        <w:rPr>
          <w:rFonts w:asciiTheme="majorBidi" w:eastAsiaTheme="minorEastAsia" w:hAnsiTheme="majorBidi" w:cstheme="majorBidi"/>
          <w:sz w:val="22"/>
          <w:szCs w:val="22"/>
        </w:rPr>
        <w:t xml:space="preserve"> a</w:t>
      </w:r>
      <w:r w:rsidR="009C4F61" w:rsidRPr="00A55601">
        <w:rPr>
          <w:rFonts w:asciiTheme="majorBidi" w:hAnsiTheme="majorBidi" w:cstheme="majorBidi"/>
          <w:sz w:val="22"/>
          <w:szCs w:val="22"/>
        </w:rPr>
        <w:t xml:space="preserve">t time </w:t>
      </w:r>
      <w:r w:rsidR="009C4F61" w:rsidRPr="00A55601">
        <w:rPr>
          <w:rFonts w:asciiTheme="majorBidi" w:hAnsiTheme="majorBidi" w:cstheme="majorBidi"/>
          <w:i/>
          <w:sz w:val="22"/>
          <w:szCs w:val="22"/>
        </w:rPr>
        <w:t>t.</w:t>
      </w:r>
    </w:p>
    <w:p w14:paraId="571E12F1" w14:textId="30B4B62C" w:rsidR="009C4F61" w:rsidRPr="00A55601" w:rsidRDefault="008D74E2" w:rsidP="0050602E">
      <w:pPr>
        <w:pStyle w:val="ListParagraph"/>
        <w:numPr>
          <w:ilvl w:val="0"/>
          <w:numId w:val="7"/>
        </w:numPr>
        <w:spacing w:after="160"/>
        <w:ind w:left="360"/>
        <w:rPr>
          <w:rFonts w:asciiTheme="majorBidi" w:hAnsiTheme="majorBidi" w:cstheme="majorBidi"/>
          <w:sz w:val="22"/>
          <w:szCs w:val="22"/>
        </w:rPr>
      </w:pPr>
      <m:oMath>
        <m:sSubSup>
          <m:sSubSupPr>
            <m:ctrlPr>
              <w:rPr>
                <w:rFonts w:ascii="Cambria Math" w:eastAsia="Cambria Math" w:hAnsi="Cambria Math" w:cstheme="majorBidi"/>
                <w:bCs/>
                <w:i/>
                <w:sz w:val="22"/>
                <w:szCs w:val="22"/>
              </w:rPr>
            </m:ctrlPr>
          </m:sSubSupPr>
          <m:e>
            <m:r>
              <w:rPr>
                <w:rFonts w:ascii="Cambria Math" w:eastAsia="Cambria Math" w:hAnsi="Cambria Math" w:cstheme="majorBidi"/>
                <w:sz w:val="22"/>
                <w:szCs w:val="22"/>
              </w:rPr>
              <m:t>y</m:t>
            </m:r>
          </m:e>
          <m:sub>
            <m:sSup>
              <m:sSupPr>
                <m:ctrlPr>
                  <w:rPr>
                    <w:rFonts w:ascii="Cambria Math" w:eastAsia="Cambria Math" w:hAnsi="Cambria Math" w:cstheme="majorBidi"/>
                    <w:i/>
                    <w:sz w:val="22"/>
                    <w:szCs w:val="22"/>
                  </w:rPr>
                </m:ctrlPr>
              </m:sSupPr>
              <m:e>
                <m:r>
                  <w:rPr>
                    <w:rFonts w:ascii="Cambria Math" w:eastAsia="Cambria Math" w:hAnsi="Cambria Math" w:cstheme="majorBidi"/>
                    <w:sz w:val="22"/>
                    <w:szCs w:val="22"/>
                  </w:rPr>
                  <m:t>a</m:t>
                </m:r>
              </m:e>
              <m:sup>
                <m:r>
                  <w:rPr>
                    <w:rFonts w:ascii="Cambria Math" w:eastAsia="Cambria Math" w:hAnsi="Cambria Math" w:cstheme="majorBidi"/>
                    <w:sz w:val="22"/>
                    <w:szCs w:val="22"/>
                  </w:rPr>
                  <m:t>'</m:t>
                </m:r>
              </m:sup>
            </m:sSup>
          </m:sub>
          <m:sup>
            <m:r>
              <w:rPr>
                <w:rFonts w:ascii="Cambria Math" w:eastAsia="Cambria Math" w:hAnsi="Cambria Math" w:cstheme="majorBidi"/>
                <w:sz w:val="22"/>
                <w:szCs w:val="22"/>
              </w:rPr>
              <m:t>*</m:t>
            </m:r>
          </m:sup>
        </m:sSubSup>
        <m:d>
          <m:dPr>
            <m:ctrlPr>
              <w:rPr>
                <w:rFonts w:ascii="Cambria Math" w:eastAsia="Cambria Math" w:hAnsi="Cambria Math" w:cstheme="majorBidi"/>
                <w:i/>
                <w:sz w:val="22"/>
                <w:szCs w:val="22"/>
              </w:rPr>
            </m:ctrlPr>
          </m:dPr>
          <m:e>
            <m:r>
              <w:rPr>
                <w:rFonts w:ascii="Cambria Math" w:eastAsia="Cambria Math" w:hAnsi="Cambria Math" w:cstheme="majorBidi"/>
                <w:sz w:val="22"/>
                <w:szCs w:val="22"/>
              </w:rPr>
              <m:t>t</m:t>
            </m:r>
          </m:e>
        </m:d>
        <m:r>
          <w:rPr>
            <w:rFonts w:ascii="Cambria Math" w:eastAsia="Cambria Math" w:hAnsi="Cambria Math" w:cstheme="majorBidi"/>
            <w:sz w:val="22"/>
            <w:szCs w:val="22"/>
          </w:rPr>
          <m:t xml:space="preserve"> </m:t>
        </m:r>
      </m:oMath>
      <w:r w:rsidR="009C4F61" w:rsidRPr="00A55601">
        <w:rPr>
          <w:rFonts w:asciiTheme="majorBidi" w:eastAsiaTheme="minorEastAsia" w:hAnsiTheme="majorBidi" w:cstheme="majorBidi"/>
          <w:sz w:val="22"/>
          <w:szCs w:val="22"/>
        </w:rPr>
        <w:t>i</w:t>
      </w:r>
      <w:r w:rsidR="009C4F61" w:rsidRPr="00A55601">
        <w:rPr>
          <w:rFonts w:asciiTheme="majorBidi" w:hAnsiTheme="majorBidi" w:cstheme="majorBidi"/>
          <w:sz w:val="22"/>
          <w:szCs w:val="22"/>
        </w:rPr>
        <w:t xml:space="preserve">s the fraction of individuals infected with breakthrough varicella within the age group </w:t>
      </w:r>
      <m:oMath>
        <m:sSup>
          <m:sSupPr>
            <m:ctrlPr>
              <w:rPr>
                <w:rFonts w:ascii="Cambria Math" w:eastAsia="Cambria Math" w:hAnsi="Cambria Math" w:cstheme="majorBidi"/>
                <w:i/>
                <w:sz w:val="22"/>
                <w:szCs w:val="22"/>
              </w:rPr>
            </m:ctrlPr>
          </m:sSupPr>
          <m:e>
            <m:r>
              <w:rPr>
                <w:rFonts w:ascii="Cambria Math" w:eastAsia="Cambria Math" w:hAnsi="Cambria Math" w:cstheme="majorBidi"/>
                <w:sz w:val="22"/>
                <w:szCs w:val="22"/>
              </w:rPr>
              <m:t>a</m:t>
            </m:r>
          </m:e>
          <m:sup>
            <m:r>
              <w:rPr>
                <w:rFonts w:ascii="Cambria Math" w:eastAsia="Cambria Math" w:hAnsi="Cambria Math" w:cstheme="majorBidi"/>
                <w:sz w:val="22"/>
                <w:szCs w:val="22"/>
              </w:rPr>
              <m:t>'</m:t>
            </m:r>
          </m:sup>
        </m:sSup>
      </m:oMath>
      <w:r w:rsidR="009C4F61" w:rsidRPr="00A55601">
        <w:rPr>
          <w:rFonts w:asciiTheme="majorBidi" w:eastAsiaTheme="minorEastAsia" w:hAnsiTheme="majorBidi" w:cstheme="majorBidi"/>
          <w:sz w:val="22"/>
          <w:szCs w:val="22"/>
        </w:rPr>
        <w:t xml:space="preserve"> a</w:t>
      </w:r>
      <w:r w:rsidR="009C4F61" w:rsidRPr="00A55601">
        <w:rPr>
          <w:rFonts w:asciiTheme="majorBidi" w:hAnsiTheme="majorBidi" w:cstheme="majorBidi"/>
          <w:sz w:val="22"/>
          <w:szCs w:val="22"/>
        </w:rPr>
        <w:t xml:space="preserve">t time </w:t>
      </w:r>
      <w:r w:rsidR="009C4F61" w:rsidRPr="00A55601">
        <w:rPr>
          <w:rFonts w:asciiTheme="majorBidi" w:hAnsiTheme="majorBidi" w:cstheme="majorBidi"/>
          <w:i/>
          <w:sz w:val="22"/>
          <w:szCs w:val="22"/>
        </w:rPr>
        <w:t>t;</w:t>
      </w:r>
      <w:r w:rsidR="009C4F61" w:rsidRPr="00A55601">
        <w:rPr>
          <w:rFonts w:asciiTheme="majorBidi" w:hAnsiTheme="majorBidi" w:cstheme="majorBidi"/>
          <w:sz w:val="22"/>
          <w:szCs w:val="22"/>
        </w:rPr>
        <w:t xml:space="preserve"> breakthrough varicella cases are assumed to be half as contagious as natural varicella cases, i.e. </w:t>
      </w:r>
      <m:oMath>
        <m:r>
          <w:rPr>
            <w:rFonts w:ascii="Cambria Math" w:eastAsia="Cambria Math" w:hAnsi="Cambria Math" w:cstheme="majorBidi"/>
            <w:sz w:val="22"/>
            <w:szCs w:val="22"/>
          </w:rPr>
          <m:t>α=0.5</m:t>
        </m:r>
      </m:oMath>
      <w:r w:rsidR="009C4F61" w:rsidRPr="00A55601">
        <w:rPr>
          <w:rFonts w:asciiTheme="majorBidi" w:hAnsiTheme="majorBidi" w:cstheme="majorBidi"/>
          <w:sz w:val="22"/>
          <w:szCs w:val="22"/>
        </w:rPr>
        <w:t xml:space="preserve"> </w:t>
      </w:r>
      <w:r w:rsidR="00126875">
        <w:rPr>
          <w:rFonts w:ascii="Times New Roman" w:eastAsia="MS Mincho" w:hAnsi="Times New Roman" w:cs="Times New Roman"/>
          <w:sz w:val="22"/>
          <w:szCs w:val="22"/>
          <w:lang w:eastAsia="zh-CN"/>
        </w:rPr>
        <w:fldChar w:fldCharType="begin"/>
      </w:r>
      <w:r w:rsidR="00627F68">
        <w:rPr>
          <w:rFonts w:ascii="Times New Roman" w:eastAsia="MS Mincho" w:hAnsi="Times New Roman" w:cs="Times New Roman"/>
          <w:sz w:val="22"/>
          <w:szCs w:val="22"/>
          <w:lang w:eastAsia="zh-CN"/>
        </w:rPr>
        <w:instrText xml:space="preserve"> ADDIN PAPERS2_CITATIONS &lt;citation&gt;&lt;priority&gt;11&lt;/priority&gt;&lt;uuid&gt;5A7910CC-81AA-4FB4-A2AD-7A6667C30B9B&lt;/uuid&gt;&lt;publications&gt;&lt;publication&gt;&lt;subtype&gt;400&lt;/subtype&gt;&lt;publisher&gt;American Medical Association&lt;/publisher&gt;&lt;title&gt;Contagiousness of Varicella in Vaccinated Cases: A Household Contact Study&lt;/title&gt;&lt;url&gt;http://jama.jamanetwork.com/article.aspx?doi=10.1001/jama.292.6.704&lt;/url&gt;&lt;volume&gt;292&lt;/volume&gt;&lt;publication_date&gt;99200408111200000000222000&lt;/publication_date&gt;&lt;uuid&gt;6C43AD69-E417-4F81-9289-EDF09C309EA7&lt;/uuid&gt;&lt;type&gt;400&lt;/type&gt;&lt;number&gt;6&lt;/number&gt;&lt;subtitle&gt;A Household Contact Study&lt;/subtitle&gt;&lt;doi&gt;10.1001/jama.292.6.704&lt;/doi&gt;&lt;startpage&gt;704&lt;/startpage&gt;&lt;endpage&gt;708&lt;/endpage&gt;&lt;bundle&gt;&lt;publication&gt;&lt;title&gt;Journal of the American Medical Association&lt;/title&gt;&lt;uuid&gt;C2FC5B17-A52F-4157-B0ED-8EC8FB2A176D&lt;/uuid&gt;&lt;subtype&gt;-100&lt;/subtype&gt;&lt;publisher&gt;American Medical Association&lt;/publisher&gt;&lt;type&gt;-100&lt;/type&gt;&lt;citekey&gt;JAmMedAssoc:0wi&lt;/citekey&gt;&lt;/publication&gt;&lt;/bundle&gt;&lt;authors&gt;&lt;author&gt;&lt;lastName&gt;Seward&lt;/lastName&gt;&lt;firstName&gt;Jane&lt;/firstName&gt;&lt;middleNames&gt;F&lt;/middleNames&gt;&lt;/author&gt;&lt;author&gt;&lt;lastName&gt;Zhang&lt;/lastName&gt;&lt;firstName&gt;John&lt;/firstName&gt;&lt;middleNames&gt;X&lt;/middleNames&gt;&lt;/author&gt;&lt;author&gt;&lt;lastName&gt;Maupin&lt;/lastName&gt;&lt;firstName&gt;Teresa&lt;/firstName&gt;&lt;middleNames&gt;J&lt;/middleNames&gt;&lt;/author&gt;&lt;author&gt;&lt;lastName&gt;Mascola&lt;/lastName&gt;&lt;firstName&gt;Laurene&lt;/firstName&gt;&lt;/author&gt;&lt;author&gt;&lt;lastName&gt;Jumaan&lt;/lastName&gt;&lt;firstName&gt;Aisha&lt;/firstName&gt;&lt;middleNames&gt;O&lt;/middleNames&gt;&lt;/author&gt;&lt;/authors&gt;&lt;/publication&gt;&lt;/publications&gt;&lt;cites&gt;&lt;/cites&gt;&lt;/citation&gt;</w:instrText>
      </w:r>
      <w:r w:rsidR="00126875">
        <w:rPr>
          <w:rFonts w:ascii="Times New Roman" w:eastAsia="MS Mincho" w:hAnsi="Times New Roman" w:cs="Times New Roman"/>
          <w:sz w:val="22"/>
          <w:szCs w:val="22"/>
          <w:lang w:eastAsia="zh-CN"/>
        </w:rPr>
        <w:fldChar w:fldCharType="separate"/>
      </w:r>
      <w:r w:rsidR="00627F68">
        <w:rPr>
          <w:rFonts w:ascii="Times New Roman" w:eastAsia="MS Mincho" w:hAnsi="Times New Roman" w:cs="Times New Roman"/>
          <w:sz w:val="22"/>
          <w:szCs w:val="22"/>
          <w:lang w:val="it-IT" w:eastAsia="zh-CN"/>
        </w:rPr>
        <w:t>[14]</w:t>
      </w:r>
      <w:r w:rsidR="00126875">
        <w:rPr>
          <w:rFonts w:ascii="Times New Roman" w:eastAsia="MS Mincho" w:hAnsi="Times New Roman" w:cs="Times New Roman"/>
          <w:sz w:val="22"/>
          <w:szCs w:val="22"/>
          <w:lang w:eastAsia="zh-CN"/>
        </w:rPr>
        <w:fldChar w:fldCharType="end"/>
      </w:r>
      <w:r w:rsidR="00766228" w:rsidRPr="00A55601">
        <w:rPr>
          <w:rFonts w:ascii="Times New Roman" w:eastAsia="MS Mincho" w:hAnsi="Times New Roman" w:cs="Times New Roman"/>
          <w:sz w:val="22"/>
          <w:szCs w:val="22"/>
          <w:lang w:eastAsia="zh-CN"/>
        </w:rPr>
        <w:t>.</w:t>
      </w:r>
    </w:p>
    <w:p w14:paraId="37C98A88" w14:textId="77777777" w:rsidR="009C4F61" w:rsidRPr="006F7104" w:rsidRDefault="009C4F61" w:rsidP="0050602E">
      <w:pPr>
        <w:pStyle w:val="Heading3"/>
        <w:jc w:val="both"/>
        <w:rPr>
          <w:rFonts w:asciiTheme="majorBidi" w:hAnsiTheme="majorBidi" w:cstheme="majorBidi"/>
          <w:b w:val="0"/>
          <w:bCs w:val="0"/>
          <w:sz w:val="22"/>
          <w:szCs w:val="22"/>
        </w:rPr>
      </w:pPr>
      <w:r w:rsidRPr="00A55601">
        <w:rPr>
          <w:rFonts w:asciiTheme="majorBidi" w:hAnsiTheme="majorBidi" w:cstheme="majorBidi"/>
          <w:b w:val="0"/>
          <w:bCs w:val="0"/>
          <w:sz w:val="22"/>
          <w:szCs w:val="22"/>
        </w:rPr>
        <w:t>Individuals infected with varicella (I or I</w:t>
      </w:r>
      <w:r w:rsidRPr="00A55601">
        <w:rPr>
          <w:rFonts w:asciiTheme="majorBidi" w:hAnsiTheme="majorBidi" w:cstheme="majorBidi"/>
          <w:b w:val="0"/>
          <w:bCs w:val="0"/>
          <w:sz w:val="22"/>
          <w:szCs w:val="22"/>
          <w:vertAlign w:val="superscript"/>
        </w:rPr>
        <w:t>*</w:t>
      </w:r>
      <w:r w:rsidRPr="00A55601">
        <w:rPr>
          <w:rFonts w:asciiTheme="majorBidi" w:hAnsiTheme="majorBidi" w:cstheme="majorBidi"/>
          <w:b w:val="0"/>
          <w:bCs w:val="0"/>
          <w:sz w:val="22"/>
          <w:szCs w:val="22"/>
        </w:rPr>
        <w:t xml:space="preserve">) recover at a constant rate </w:t>
      </w:r>
      <m:oMath>
        <m:r>
          <m:rPr>
            <m:sty m:val="bi"/>
          </m:rPr>
          <w:rPr>
            <w:rFonts w:ascii="Cambria Math" w:eastAsia="Cambria Math" w:hAnsi="Cambria Math" w:cstheme="majorBidi"/>
            <w:sz w:val="22"/>
            <w:szCs w:val="22"/>
          </w:rPr>
          <m:t>γ</m:t>
        </m:r>
      </m:oMath>
      <w:r w:rsidRPr="00A55601">
        <w:rPr>
          <w:rFonts w:asciiTheme="majorBidi" w:hAnsiTheme="majorBidi" w:cstheme="majorBidi"/>
          <w:b w:val="0"/>
          <w:bCs w:val="0"/>
          <w:sz w:val="22"/>
          <w:szCs w:val="22"/>
        </w:rPr>
        <w:t xml:space="preserve">, where </w:t>
      </w:r>
      <m:oMath>
        <m:r>
          <m:rPr>
            <m:sty m:val="bi"/>
          </m:rPr>
          <w:rPr>
            <w:rFonts w:ascii="Cambria Math" w:hAnsi="Cambria Math" w:cstheme="majorBidi"/>
            <w:sz w:val="22"/>
            <w:szCs w:val="22"/>
          </w:rPr>
          <m:t>1/</m:t>
        </m:r>
        <m:r>
          <m:rPr>
            <m:sty m:val="bi"/>
          </m:rPr>
          <w:rPr>
            <w:rFonts w:ascii="Cambria Math" w:eastAsia="Cambria Math" w:hAnsi="Cambria Math" w:cstheme="majorBidi"/>
            <w:sz w:val="22"/>
            <w:szCs w:val="22"/>
          </w:rPr>
          <m:t>γ</m:t>
        </m:r>
      </m:oMath>
      <w:r w:rsidRPr="00A55601">
        <w:rPr>
          <w:rFonts w:asciiTheme="majorBidi" w:hAnsiTheme="majorBidi" w:cstheme="majorBidi"/>
          <w:b w:val="0"/>
          <w:bCs w:val="0"/>
          <w:sz w:val="22"/>
          <w:szCs w:val="22"/>
        </w:rPr>
        <w:t xml:space="preserve"> is assumed to be equal to 3 weeks and represents the generation time associated to VZV infection. Once recovered from varicella, both unvaccinated individuals who experienced natural varicella and vaccinated individuals who experienced breakthrough varicella gain lifelong immunity to VZV re-infection and </w:t>
      </w:r>
      <w:r w:rsidRPr="006F7104">
        <w:rPr>
          <w:rFonts w:asciiTheme="majorBidi" w:hAnsiTheme="majorBidi" w:cstheme="majorBidi"/>
          <w:b w:val="0"/>
          <w:bCs w:val="0"/>
          <w:sz w:val="22"/>
          <w:szCs w:val="22"/>
        </w:rPr>
        <w:t>become susceptible to HZ (ZS</w:t>
      </w:r>
      <w:r w:rsidRPr="006F7104">
        <w:rPr>
          <w:rFonts w:asciiTheme="majorBidi" w:hAnsiTheme="majorBidi" w:cstheme="majorBidi"/>
          <w:b w:val="0"/>
          <w:bCs w:val="0"/>
          <w:sz w:val="22"/>
          <w:szCs w:val="22"/>
          <w:vertAlign w:val="subscript"/>
        </w:rPr>
        <w:t xml:space="preserve">1 </w:t>
      </w:r>
      <w:r w:rsidRPr="006F7104">
        <w:rPr>
          <w:rFonts w:asciiTheme="majorBidi" w:hAnsiTheme="majorBidi" w:cstheme="majorBidi"/>
          <w:b w:val="0"/>
          <w:bCs w:val="0"/>
          <w:sz w:val="22"/>
          <w:szCs w:val="22"/>
        </w:rPr>
        <w:t>and ZS</w:t>
      </w:r>
      <w:r w:rsidRPr="006F7104">
        <w:rPr>
          <w:rFonts w:asciiTheme="majorBidi" w:hAnsiTheme="majorBidi" w:cstheme="majorBidi"/>
          <w:b w:val="0"/>
          <w:bCs w:val="0"/>
          <w:sz w:val="22"/>
          <w:szCs w:val="22"/>
          <w:vertAlign w:val="subscript"/>
        </w:rPr>
        <w:t>1</w:t>
      </w:r>
      <w:r w:rsidRPr="006F7104">
        <w:rPr>
          <w:rFonts w:asciiTheme="majorBidi" w:hAnsiTheme="majorBidi" w:cstheme="majorBidi"/>
          <w:b w:val="0"/>
          <w:bCs w:val="0"/>
          <w:sz w:val="22"/>
          <w:szCs w:val="22"/>
          <w:vertAlign w:val="superscript"/>
        </w:rPr>
        <w:t>*</w:t>
      </w:r>
      <w:r w:rsidRPr="006F7104">
        <w:rPr>
          <w:rFonts w:asciiTheme="majorBidi" w:hAnsiTheme="majorBidi" w:cstheme="majorBidi"/>
          <w:b w:val="0"/>
          <w:bCs w:val="0"/>
          <w:sz w:val="22"/>
          <w:szCs w:val="22"/>
        </w:rPr>
        <w:t xml:space="preserve">, respectively). </w:t>
      </w:r>
    </w:p>
    <w:p w14:paraId="49D45B39" w14:textId="7BE823B0" w:rsidR="009C4F61" w:rsidRPr="006F7104" w:rsidRDefault="00564A59" w:rsidP="0050602E">
      <w:pPr>
        <w:pStyle w:val="Heading3"/>
        <w:jc w:val="both"/>
        <w:rPr>
          <w:rFonts w:asciiTheme="majorBidi" w:hAnsiTheme="majorBidi" w:cstheme="majorBidi"/>
          <w:b w:val="0"/>
          <w:bCs w:val="0"/>
          <w:sz w:val="22"/>
          <w:szCs w:val="22"/>
        </w:rPr>
      </w:pPr>
      <w:r>
        <w:rPr>
          <w:rFonts w:asciiTheme="majorBidi" w:hAnsiTheme="majorBidi" w:cstheme="majorBidi"/>
          <w:b w:val="0"/>
          <w:bCs w:val="0"/>
          <w:sz w:val="22"/>
          <w:szCs w:val="22"/>
        </w:rPr>
        <w:t>I</w:t>
      </w:r>
      <w:r w:rsidR="009C4F61" w:rsidRPr="006F7104">
        <w:rPr>
          <w:rFonts w:asciiTheme="majorBidi" w:hAnsiTheme="majorBidi" w:cstheme="majorBidi"/>
          <w:b w:val="0"/>
          <w:bCs w:val="0"/>
          <w:sz w:val="22"/>
          <w:szCs w:val="22"/>
        </w:rPr>
        <w:t>ndividuals</w:t>
      </w:r>
      <w:r>
        <w:rPr>
          <w:rFonts w:asciiTheme="majorBidi" w:hAnsiTheme="majorBidi" w:cstheme="majorBidi"/>
          <w:b w:val="0"/>
          <w:bCs w:val="0"/>
          <w:sz w:val="22"/>
          <w:szCs w:val="22"/>
        </w:rPr>
        <w:t xml:space="preserve"> who become</w:t>
      </w:r>
      <w:r w:rsidR="009C4F61" w:rsidRPr="006F7104">
        <w:rPr>
          <w:rFonts w:asciiTheme="majorBidi" w:hAnsiTheme="majorBidi" w:cstheme="majorBidi"/>
          <w:b w:val="0"/>
          <w:bCs w:val="0"/>
          <w:sz w:val="22"/>
          <w:szCs w:val="22"/>
        </w:rPr>
        <w:t xml:space="preserve"> susceptible to HZ after natural varicella (</w:t>
      </w:r>
      <w:proofErr w:type="spellStart"/>
      <w:r w:rsidR="009C4F61" w:rsidRPr="006F7104">
        <w:rPr>
          <w:rFonts w:asciiTheme="majorBidi" w:hAnsiTheme="majorBidi" w:cstheme="majorBidi"/>
          <w:b w:val="0"/>
          <w:bCs w:val="0"/>
          <w:sz w:val="22"/>
          <w:szCs w:val="22"/>
        </w:rPr>
        <w:t>ZS</w:t>
      </w:r>
      <w:r w:rsidR="009C4F61" w:rsidRPr="006F7104">
        <w:rPr>
          <w:rFonts w:asciiTheme="majorBidi" w:hAnsiTheme="majorBidi" w:cstheme="majorBidi"/>
          <w:b w:val="0"/>
          <w:bCs w:val="0"/>
          <w:sz w:val="22"/>
          <w:szCs w:val="22"/>
          <w:vertAlign w:val="subscript"/>
        </w:rPr>
        <w:t>i</w:t>
      </w:r>
      <w:proofErr w:type="spellEnd"/>
      <w:r w:rsidR="009C4F61" w:rsidRPr="006F7104">
        <w:rPr>
          <w:rFonts w:asciiTheme="majorBidi" w:hAnsiTheme="majorBidi" w:cstheme="majorBidi"/>
          <w:b w:val="0"/>
          <w:bCs w:val="0"/>
          <w:sz w:val="22"/>
          <w:szCs w:val="22"/>
        </w:rPr>
        <w:t>)</w:t>
      </w:r>
      <w:r w:rsidR="009C4F61" w:rsidRPr="006F7104">
        <w:rPr>
          <w:rFonts w:asciiTheme="majorBidi" w:hAnsiTheme="majorBidi" w:cstheme="majorBidi"/>
          <w:b w:val="0"/>
          <w:bCs w:val="0"/>
          <w:sz w:val="22"/>
          <w:szCs w:val="22"/>
          <w:vertAlign w:val="superscript"/>
        </w:rPr>
        <w:t xml:space="preserve"> </w:t>
      </w:r>
      <w:r w:rsidRPr="00564A59">
        <w:rPr>
          <w:rFonts w:asciiTheme="majorBidi" w:hAnsiTheme="majorBidi" w:cstheme="majorBidi"/>
          <w:b w:val="0"/>
          <w:bCs w:val="0"/>
          <w:sz w:val="22"/>
          <w:szCs w:val="22"/>
        </w:rPr>
        <w:t>are</w:t>
      </w:r>
      <w:r>
        <w:rPr>
          <w:rFonts w:asciiTheme="majorBidi" w:hAnsiTheme="majorBidi" w:cstheme="majorBidi"/>
          <w:b w:val="0"/>
          <w:bCs w:val="0"/>
          <w:sz w:val="22"/>
          <w:szCs w:val="22"/>
        </w:rPr>
        <w:t xml:space="preserve"> assumed to </w:t>
      </w:r>
      <w:r w:rsidR="009C4F61" w:rsidRPr="006F7104">
        <w:rPr>
          <w:rFonts w:asciiTheme="majorBidi" w:hAnsiTheme="majorBidi" w:cstheme="majorBidi"/>
          <w:b w:val="0"/>
          <w:bCs w:val="0"/>
          <w:sz w:val="22"/>
          <w:szCs w:val="22"/>
        </w:rPr>
        <w:t xml:space="preserve">develop HZ disease </w:t>
      </w:r>
      <w:r>
        <w:rPr>
          <w:rFonts w:asciiTheme="majorBidi" w:hAnsiTheme="majorBidi" w:cstheme="majorBidi"/>
          <w:b w:val="0"/>
          <w:bCs w:val="0"/>
          <w:sz w:val="22"/>
          <w:szCs w:val="22"/>
        </w:rPr>
        <w:t xml:space="preserve">at a rate </w:t>
      </w:r>
      <m:oMath>
        <m:r>
          <m:rPr>
            <m:sty m:val="bi"/>
          </m:rPr>
          <w:rPr>
            <w:rFonts w:ascii="Cambria Math" w:hAnsi="Cambria Math" w:cstheme="majorBidi"/>
            <w:sz w:val="22"/>
            <w:szCs w:val="22"/>
            <w:vertAlign w:val="superscript"/>
          </w:rPr>
          <m:t>ρ</m:t>
        </m:r>
      </m:oMath>
      <w:r w:rsidRPr="00DB7CD1">
        <w:rPr>
          <w:rFonts w:asciiTheme="majorBidi" w:hAnsiTheme="majorBidi" w:cstheme="majorBidi"/>
          <w:b w:val="0"/>
          <w:sz w:val="22"/>
          <w:szCs w:val="22"/>
        </w:rPr>
        <w:t>, which</w:t>
      </w:r>
      <w:r>
        <w:rPr>
          <w:rFonts w:asciiTheme="majorBidi" w:hAnsiTheme="majorBidi" w:cstheme="majorBidi"/>
          <w:b w:val="0"/>
          <w:bCs w:val="0"/>
          <w:sz w:val="22"/>
          <w:szCs w:val="22"/>
        </w:rPr>
        <w:t xml:space="preserve"> </w:t>
      </w:r>
      <w:r w:rsidR="009C4F61" w:rsidRPr="006F7104">
        <w:rPr>
          <w:rFonts w:asciiTheme="majorBidi" w:hAnsiTheme="majorBidi" w:cstheme="majorBidi"/>
          <w:b w:val="0"/>
          <w:bCs w:val="0"/>
          <w:sz w:val="22"/>
          <w:szCs w:val="22"/>
        </w:rPr>
        <w:t xml:space="preserve">is assumed to depend on </w:t>
      </w:r>
      <w:r>
        <w:rPr>
          <w:rFonts w:asciiTheme="majorBidi" w:hAnsiTheme="majorBidi" w:cstheme="majorBidi"/>
          <w:b w:val="0"/>
          <w:bCs w:val="0"/>
          <w:sz w:val="22"/>
          <w:szCs w:val="22"/>
        </w:rPr>
        <w:t>individuals’</w:t>
      </w:r>
      <w:r w:rsidRPr="006F7104">
        <w:rPr>
          <w:rFonts w:asciiTheme="majorBidi" w:hAnsiTheme="majorBidi" w:cstheme="majorBidi"/>
          <w:b w:val="0"/>
          <w:bCs w:val="0"/>
          <w:sz w:val="22"/>
          <w:szCs w:val="22"/>
        </w:rPr>
        <w:t xml:space="preserve"> </w:t>
      </w:r>
      <w:r w:rsidR="009C4F61" w:rsidRPr="006F7104">
        <w:rPr>
          <w:rFonts w:asciiTheme="majorBidi" w:hAnsiTheme="majorBidi" w:cstheme="majorBidi"/>
          <w:b w:val="0"/>
          <w:bCs w:val="0"/>
          <w:sz w:val="22"/>
          <w:szCs w:val="22"/>
        </w:rPr>
        <w:t>chronological age</w:t>
      </w:r>
      <m:oMath>
        <m:r>
          <m:rPr>
            <m:sty m:val="bi"/>
          </m:rPr>
          <w:rPr>
            <w:rFonts w:ascii="Cambria Math" w:hAnsi="Cambria Math" w:cstheme="majorBidi"/>
            <w:sz w:val="22"/>
            <w:szCs w:val="22"/>
          </w:rPr>
          <m:t xml:space="preserve"> a</m:t>
        </m:r>
      </m:oMath>
      <w:r w:rsidR="009C4F61" w:rsidRPr="006F7104">
        <w:rPr>
          <w:rFonts w:asciiTheme="majorBidi" w:hAnsiTheme="majorBidi" w:cstheme="majorBidi"/>
          <w:b w:val="0"/>
          <w:bCs w:val="0"/>
          <w:sz w:val="22"/>
          <w:szCs w:val="22"/>
        </w:rPr>
        <w:t xml:space="preserve">, the number of VZV exposure episodes they have experienced </w:t>
      </w:r>
      <w:proofErr w:type="spellStart"/>
      <w:r w:rsidR="009C4F61" w:rsidRPr="006F7104">
        <w:rPr>
          <w:rFonts w:asciiTheme="majorBidi" w:hAnsiTheme="majorBidi" w:cstheme="majorBidi"/>
          <w:b w:val="0"/>
          <w:bCs w:val="0"/>
          <w:i/>
          <w:sz w:val="22"/>
          <w:szCs w:val="22"/>
        </w:rPr>
        <w:t>i</w:t>
      </w:r>
      <w:proofErr w:type="spellEnd"/>
      <w:r w:rsidR="009C4F61" w:rsidRPr="006F7104">
        <w:rPr>
          <w:rFonts w:asciiTheme="majorBidi" w:hAnsiTheme="majorBidi" w:cstheme="majorBidi"/>
          <w:b w:val="0"/>
          <w:bCs w:val="0"/>
          <w:sz w:val="22"/>
          <w:szCs w:val="22"/>
        </w:rPr>
        <w:t xml:space="preserve">, and the time elapsed since their last VZV exposure </w:t>
      </w:r>
      <m:oMath>
        <m:r>
          <m:rPr>
            <m:sty m:val="bi"/>
          </m:rPr>
          <w:rPr>
            <w:rFonts w:ascii="Cambria Math" w:hAnsi="Cambria Math" w:cstheme="majorBidi"/>
            <w:sz w:val="22"/>
            <w:szCs w:val="22"/>
          </w:rPr>
          <m:t>τ</m:t>
        </m:r>
      </m:oMath>
      <w:r w:rsidR="009C4F61" w:rsidRPr="006F7104">
        <w:rPr>
          <w:rFonts w:asciiTheme="majorBidi" w:hAnsiTheme="majorBidi" w:cstheme="majorBidi"/>
          <w:b w:val="0"/>
          <w:bCs w:val="0"/>
          <w:sz w:val="22"/>
          <w:szCs w:val="22"/>
        </w:rPr>
        <w:t>. Specifically, the VZV reactivation rate is modelled as follows:</w:t>
      </w:r>
    </w:p>
    <w:p w14:paraId="72BC6F0C" w14:textId="42E7138B" w:rsidR="009C4F61" w:rsidRPr="006F7104" w:rsidRDefault="008D74E2" w:rsidP="0050602E">
      <w:pPr>
        <w:pStyle w:val="Heading3"/>
        <w:ind w:left="360"/>
        <w:jc w:val="center"/>
        <w:rPr>
          <w:rFonts w:asciiTheme="majorBidi" w:hAnsiTheme="majorBidi" w:cstheme="majorBidi"/>
          <w:b w:val="0"/>
          <w:bCs w:val="0"/>
          <w:sz w:val="22"/>
          <w:szCs w:val="22"/>
        </w:rPr>
      </w:pPr>
      <m:oMath>
        <m:sSub>
          <m:sSubPr>
            <m:ctrlPr>
              <w:rPr>
                <w:rFonts w:ascii="Cambria Math" w:hAnsi="Cambria Math" w:cstheme="majorBidi"/>
                <w:b w:val="0"/>
                <w:bCs w:val="0"/>
                <w:i/>
                <w:sz w:val="22"/>
                <w:szCs w:val="22"/>
                <w:vertAlign w:val="superscript"/>
              </w:rPr>
            </m:ctrlPr>
          </m:sSubPr>
          <m:e>
            <m:r>
              <m:rPr>
                <m:sty m:val="bi"/>
              </m:rPr>
              <w:rPr>
                <w:rFonts w:ascii="Cambria Math" w:hAnsi="Cambria Math" w:cstheme="majorBidi"/>
                <w:sz w:val="22"/>
                <w:szCs w:val="22"/>
                <w:vertAlign w:val="superscript"/>
              </w:rPr>
              <m:t>ρ</m:t>
            </m:r>
          </m:e>
          <m:sub>
            <m:r>
              <m:rPr>
                <m:sty m:val="bi"/>
              </m:rPr>
              <w:rPr>
                <w:rFonts w:ascii="Cambria Math" w:hAnsi="Cambria Math" w:cstheme="majorBidi"/>
                <w:sz w:val="22"/>
                <w:szCs w:val="22"/>
                <w:vertAlign w:val="superscript"/>
              </w:rPr>
              <m:t>i</m:t>
            </m:r>
          </m:sub>
        </m:sSub>
        <m:r>
          <m:rPr>
            <m:sty m:val="bi"/>
          </m:rPr>
          <w:rPr>
            <w:rFonts w:ascii="Cambria Math" w:hAnsi="Cambria Math" w:cstheme="majorBidi"/>
            <w:sz w:val="22"/>
            <w:szCs w:val="22"/>
            <w:vertAlign w:val="superscript"/>
          </w:rPr>
          <m:t>(a,τ)=</m:t>
        </m:r>
        <m:sSub>
          <m:sSubPr>
            <m:ctrlPr>
              <w:rPr>
                <w:rFonts w:ascii="Cambria Math" w:hAnsi="Cambria Math" w:cstheme="majorBidi"/>
                <w:b w:val="0"/>
                <w:bCs w:val="0"/>
                <w:i/>
                <w:sz w:val="22"/>
                <w:szCs w:val="22"/>
                <w:vertAlign w:val="superscript"/>
              </w:rPr>
            </m:ctrlPr>
          </m:sSubPr>
          <m:e>
            <m:r>
              <m:rPr>
                <m:sty m:val="bi"/>
              </m:rPr>
              <w:rPr>
                <w:rFonts w:ascii="Cambria Math" w:hAnsi="Cambria Math" w:cstheme="majorBidi"/>
                <w:sz w:val="22"/>
                <w:szCs w:val="22"/>
                <w:vertAlign w:val="superscript"/>
              </w:rPr>
              <m:t>ρ</m:t>
            </m:r>
          </m:e>
          <m:sub>
            <m:r>
              <m:rPr>
                <m:sty m:val="bi"/>
              </m:rPr>
              <w:rPr>
                <w:rFonts w:ascii="Cambria Math" w:hAnsi="Cambria Math" w:cstheme="majorBidi"/>
                <w:sz w:val="22"/>
                <w:szCs w:val="22"/>
                <w:vertAlign w:val="superscript"/>
              </w:rPr>
              <m:t>0</m:t>
            </m:r>
          </m:sub>
        </m:sSub>
        <m:sSup>
          <m:sSupPr>
            <m:ctrlPr>
              <w:rPr>
                <w:rFonts w:ascii="Cambria Math" w:hAnsi="Cambria Math" w:cstheme="majorBidi"/>
                <w:b w:val="0"/>
                <w:bCs w:val="0"/>
                <w:sz w:val="22"/>
                <w:szCs w:val="22"/>
                <w:vertAlign w:val="superscript"/>
              </w:rPr>
            </m:ctrlPr>
          </m:sSupPr>
          <m:e>
            <m:r>
              <m:rPr>
                <m:sty m:val="bi"/>
              </m:rPr>
              <w:rPr>
                <w:rFonts w:ascii="Cambria Math" w:hAnsi="Cambria Math" w:cstheme="majorBidi"/>
                <w:sz w:val="22"/>
                <w:szCs w:val="22"/>
                <w:vertAlign w:val="superscript"/>
              </w:rPr>
              <m:t>q</m:t>
            </m:r>
          </m:e>
          <m:sup>
            <m:sSup>
              <m:sSupPr>
                <m:ctrlPr>
                  <w:rPr>
                    <w:rFonts w:ascii="Cambria Math" w:hAnsi="Cambria Math" w:cstheme="majorBidi"/>
                    <w:b w:val="0"/>
                    <w:bCs w:val="0"/>
                    <w:i/>
                    <w:sz w:val="22"/>
                    <w:szCs w:val="22"/>
                    <w:vertAlign w:val="superscript"/>
                  </w:rPr>
                </m:ctrlPr>
              </m:sSupPr>
              <m:e>
                <m:r>
                  <m:rPr>
                    <m:sty m:val="bi"/>
                  </m:rPr>
                  <w:rPr>
                    <w:rFonts w:ascii="Cambria Math" w:hAnsi="Cambria Math" w:cstheme="majorBidi"/>
                    <w:sz w:val="22"/>
                    <w:szCs w:val="22"/>
                    <w:vertAlign w:val="superscript"/>
                  </w:rPr>
                  <m:t>(i-1)</m:t>
                </m:r>
              </m:e>
              <m:sup>
                <m:r>
                  <m:rPr>
                    <m:sty m:val="bi"/>
                  </m:rPr>
                  <w:rPr>
                    <w:rFonts w:ascii="Cambria Math" w:hAnsi="Cambria Math" w:cstheme="majorBidi"/>
                    <w:sz w:val="22"/>
                    <w:szCs w:val="22"/>
                    <w:vertAlign w:val="superscript"/>
                  </w:rPr>
                  <m:t>2</m:t>
                </m:r>
              </m:sup>
            </m:sSup>
          </m:sup>
        </m:sSup>
        <m:sSup>
          <m:sSupPr>
            <m:ctrlPr>
              <w:rPr>
                <w:rFonts w:ascii="Cambria Math" w:hAnsi="Cambria Math" w:cstheme="majorBidi"/>
                <w:b w:val="0"/>
                <w:bCs w:val="0"/>
                <w:i/>
                <w:sz w:val="22"/>
                <w:szCs w:val="22"/>
                <w:vertAlign w:val="superscript"/>
              </w:rPr>
            </m:ctrlPr>
          </m:sSupPr>
          <m:e>
            <m:r>
              <m:rPr>
                <m:sty m:val="bi"/>
              </m:rPr>
              <w:rPr>
                <w:rFonts w:ascii="Cambria Math" w:hAnsi="Cambria Math" w:cstheme="majorBidi"/>
                <w:sz w:val="22"/>
                <w:szCs w:val="22"/>
                <w:vertAlign w:val="superscript"/>
              </w:rPr>
              <m:t>e</m:t>
            </m:r>
          </m:e>
          <m:sup>
            <m:sSup>
              <m:sSupPr>
                <m:ctrlPr>
                  <w:rPr>
                    <w:rFonts w:ascii="Cambria Math" w:hAnsi="Cambria Math" w:cstheme="majorBidi"/>
                    <w:b w:val="0"/>
                    <w:bCs w:val="0"/>
                    <w:i/>
                    <w:sz w:val="22"/>
                    <w:szCs w:val="22"/>
                    <w:vertAlign w:val="superscript"/>
                  </w:rPr>
                </m:ctrlPr>
              </m:sSupPr>
              <m:e>
                <m:sSub>
                  <m:sSubPr>
                    <m:ctrlPr>
                      <w:rPr>
                        <w:rFonts w:ascii="Cambria Math" w:hAnsi="Cambria Math" w:cstheme="majorBidi"/>
                        <w:b w:val="0"/>
                        <w:bCs w:val="0"/>
                        <w:i/>
                        <w:sz w:val="22"/>
                        <w:szCs w:val="22"/>
                        <w:vertAlign w:val="superscript"/>
                      </w:rPr>
                    </m:ctrlPr>
                  </m:sSubPr>
                  <m:e>
                    <m:r>
                      <m:rPr>
                        <m:sty m:val="bi"/>
                      </m:rPr>
                      <w:rPr>
                        <w:rFonts w:ascii="Cambria Math" w:hAnsi="Cambria Math" w:cstheme="majorBidi"/>
                        <w:sz w:val="22"/>
                        <w:szCs w:val="22"/>
                        <w:vertAlign w:val="superscript"/>
                      </w:rPr>
                      <m:t>θ</m:t>
                    </m:r>
                  </m:e>
                  <m:sub>
                    <m:r>
                      <m:rPr>
                        <m:sty m:val="bi"/>
                      </m:rPr>
                      <w:rPr>
                        <w:rFonts w:ascii="Cambria Math" w:hAnsi="Cambria Math" w:cstheme="majorBidi"/>
                        <w:sz w:val="22"/>
                        <w:szCs w:val="22"/>
                        <w:vertAlign w:val="superscript"/>
                      </w:rPr>
                      <m:t>a</m:t>
                    </m:r>
                  </m:sub>
                </m:sSub>
                <m:r>
                  <m:rPr>
                    <m:sty m:val="bi"/>
                  </m:rPr>
                  <w:rPr>
                    <w:rFonts w:ascii="Cambria Math" w:hAnsi="Cambria Math" w:cstheme="majorBidi"/>
                    <w:sz w:val="22"/>
                    <w:szCs w:val="22"/>
                    <w:vertAlign w:val="superscript"/>
                  </w:rPr>
                  <m:t>(a-</m:t>
                </m:r>
                <m:sSub>
                  <m:sSubPr>
                    <m:ctrlPr>
                      <w:rPr>
                        <w:rFonts w:ascii="Cambria Math" w:hAnsi="Cambria Math" w:cstheme="majorBidi"/>
                        <w:b w:val="0"/>
                        <w:bCs w:val="0"/>
                        <w:i/>
                        <w:sz w:val="22"/>
                        <w:szCs w:val="22"/>
                        <w:vertAlign w:val="superscript"/>
                      </w:rPr>
                    </m:ctrlPr>
                  </m:sSubPr>
                  <m:e>
                    <m:r>
                      <m:rPr>
                        <m:sty m:val="bi"/>
                      </m:rPr>
                      <w:rPr>
                        <w:rFonts w:ascii="Cambria Math" w:hAnsi="Cambria Math" w:cstheme="majorBidi"/>
                        <w:sz w:val="22"/>
                        <w:szCs w:val="22"/>
                        <w:vertAlign w:val="superscript"/>
                      </w:rPr>
                      <m:t>a</m:t>
                    </m:r>
                  </m:e>
                  <m:sub>
                    <m:r>
                      <m:rPr>
                        <m:sty m:val="bi"/>
                      </m:rPr>
                      <w:rPr>
                        <w:rFonts w:ascii="Cambria Math" w:hAnsi="Cambria Math" w:cstheme="majorBidi"/>
                        <w:sz w:val="22"/>
                        <w:szCs w:val="22"/>
                        <w:vertAlign w:val="superscript"/>
                      </w:rPr>
                      <m:t>0</m:t>
                    </m:r>
                  </m:sub>
                </m:sSub>
                <m:r>
                  <m:rPr>
                    <m:sty m:val="bi"/>
                  </m:rPr>
                  <w:rPr>
                    <w:rFonts w:ascii="Cambria Math" w:hAnsi="Cambria Math" w:cstheme="majorBidi"/>
                    <w:sz w:val="22"/>
                    <w:szCs w:val="22"/>
                    <w:vertAlign w:val="superscript"/>
                  </w:rPr>
                  <m:t>)</m:t>
                </m:r>
              </m:e>
              <m:sup>
                <m:r>
                  <m:rPr>
                    <m:sty m:val="bi"/>
                  </m:rPr>
                  <w:rPr>
                    <w:rFonts w:ascii="Cambria Math" w:hAnsi="Cambria Math" w:cstheme="majorBidi"/>
                    <w:sz w:val="22"/>
                    <w:szCs w:val="22"/>
                    <w:vertAlign w:val="superscript"/>
                  </w:rPr>
                  <m:t>+</m:t>
                </m:r>
              </m:sup>
            </m:sSup>
          </m:sup>
        </m:sSup>
        <m:sSup>
          <m:sSupPr>
            <m:ctrlPr>
              <w:rPr>
                <w:rFonts w:ascii="Cambria Math" w:hAnsi="Cambria Math" w:cstheme="majorBidi"/>
                <w:b w:val="0"/>
                <w:bCs w:val="0"/>
                <w:i/>
                <w:sz w:val="22"/>
                <w:szCs w:val="22"/>
                <w:vertAlign w:val="superscript"/>
              </w:rPr>
            </m:ctrlPr>
          </m:sSupPr>
          <m:e>
            <m:r>
              <m:rPr>
                <m:sty m:val="bi"/>
              </m:rPr>
              <w:rPr>
                <w:rFonts w:ascii="Cambria Math" w:hAnsi="Cambria Math" w:cstheme="majorBidi"/>
                <w:sz w:val="22"/>
                <w:szCs w:val="22"/>
                <w:vertAlign w:val="superscript"/>
              </w:rPr>
              <m:t>e</m:t>
            </m:r>
          </m:e>
          <m:sup>
            <m:sSub>
              <m:sSubPr>
                <m:ctrlPr>
                  <w:rPr>
                    <w:rFonts w:ascii="Cambria Math" w:hAnsi="Cambria Math" w:cstheme="majorBidi"/>
                    <w:b w:val="0"/>
                    <w:bCs w:val="0"/>
                    <w:i/>
                    <w:sz w:val="22"/>
                    <w:szCs w:val="22"/>
                    <w:vertAlign w:val="superscript"/>
                  </w:rPr>
                </m:ctrlPr>
              </m:sSubPr>
              <m:e>
                <m:r>
                  <m:rPr>
                    <m:sty m:val="bi"/>
                  </m:rPr>
                  <w:rPr>
                    <w:rFonts w:ascii="Cambria Math" w:hAnsi="Cambria Math" w:cstheme="majorBidi"/>
                    <w:sz w:val="22"/>
                    <w:szCs w:val="22"/>
                    <w:vertAlign w:val="superscript"/>
                  </w:rPr>
                  <m:t>θ</m:t>
                </m:r>
              </m:e>
              <m:sub>
                <m:r>
                  <m:rPr>
                    <m:sty m:val="bi"/>
                  </m:rPr>
                  <w:rPr>
                    <w:rFonts w:ascii="Cambria Math" w:hAnsi="Cambria Math" w:cstheme="majorBidi"/>
                    <w:sz w:val="22"/>
                    <w:szCs w:val="22"/>
                    <w:vertAlign w:val="superscript"/>
                  </w:rPr>
                  <m:t>τ</m:t>
                </m:r>
              </m:sub>
            </m:sSub>
            <m:r>
              <m:rPr>
                <m:sty m:val="bi"/>
              </m:rPr>
              <w:rPr>
                <w:rFonts w:ascii="Cambria Math" w:hAnsi="Cambria Math" w:cstheme="majorBidi"/>
                <w:sz w:val="22"/>
                <w:szCs w:val="22"/>
                <w:vertAlign w:val="superscript"/>
              </w:rPr>
              <m:t>τ</m:t>
            </m:r>
          </m:sup>
        </m:sSup>
      </m:oMath>
      <w:r w:rsidR="009C4F61" w:rsidRPr="006F7104">
        <w:rPr>
          <w:rFonts w:asciiTheme="majorBidi" w:hAnsiTheme="majorBidi" w:cstheme="majorBidi"/>
          <w:b w:val="0"/>
          <w:bCs w:val="0"/>
          <w:sz w:val="22"/>
          <w:szCs w:val="22"/>
          <w:vertAlign w:val="superscript"/>
        </w:rPr>
        <w:t xml:space="preserve">  </w:t>
      </w:r>
      <w:r w:rsidR="009C4F61" w:rsidRPr="006F7104">
        <w:rPr>
          <w:rFonts w:asciiTheme="majorBidi" w:hAnsiTheme="majorBidi" w:cstheme="majorBidi"/>
          <w:b w:val="0"/>
          <w:bCs w:val="0"/>
          <w:sz w:val="22"/>
          <w:szCs w:val="22"/>
        </w:rPr>
        <w:t xml:space="preserve">             (2)</w:t>
      </w:r>
    </w:p>
    <w:p w14:paraId="41FD1B4A" w14:textId="62F1D988" w:rsidR="009C4F61" w:rsidRPr="006F7104" w:rsidRDefault="009C4F61" w:rsidP="0050602E">
      <w:pPr>
        <w:pStyle w:val="Heading3"/>
        <w:jc w:val="both"/>
        <w:rPr>
          <w:rFonts w:asciiTheme="majorBidi" w:hAnsiTheme="majorBidi" w:cstheme="majorBidi"/>
          <w:b w:val="0"/>
          <w:bCs w:val="0"/>
          <w:sz w:val="22"/>
          <w:szCs w:val="22"/>
        </w:rPr>
      </w:pPr>
      <w:r w:rsidRPr="006F7104">
        <w:rPr>
          <w:rFonts w:asciiTheme="majorBidi" w:hAnsiTheme="majorBidi" w:cstheme="majorBidi"/>
          <w:b w:val="0"/>
          <w:bCs w:val="0"/>
          <w:sz w:val="22"/>
          <w:szCs w:val="22"/>
        </w:rPr>
        <w:t xml:space="preserve">where </w:t>
      </w:r>
      <m:oMath>
        <m:sSub>
          <m:sSubPr>
            <m:ctrlPr>
              <w:rPr>
                <w:rFonts w:ascii="Cambria Math" w:hAnsi="Cambria Math" w:cstheme="majorBidi"/>
                <w:b w:val="0"/>
                <w:bCs w:val="0"/>
                <w:sz w:val="22"/>
                <w:szCs w:val="22"/>
              </w:rPr>
            </m:ctrlPr>
          </m:sSubPr>
          <m:e>
            <m:r>
              <m:rPr>
                <m:sty m:val="bi"/>
              </m:rPr>
              <w:rPr>
                <w:rFonts w:ascii="Cambria Math" w:hAnsi="Cambria Math" w:cstheme="majorBidi"/>
                <w:sz w:val="22"/>
                <w:szCs w:val="22"/>
              </w:rPr>
              <m:t>ρ</m:t>
            </m:r>
          </m:e>
          <m:sub>
            <m:r>
              <m:rPr>
                <m:sty m:val="b"/>
              </m:rPr>
              <w:rPr>
                <w:rFonts w:ascii="Cambria Math" w:hAnsi="Cambria Math" w:cstheme="majorBidi"/>
                <w:sz w:val="22"/>
                <w:szCs w:val="22"/>
              </w:rPr>
              <m:t>0</m:t>
            </m:r>
          </m:sub>
        </m:sSub>
      </m:oMath>
      <w:r w:rsidRPr="006F7104">
        <w:rPr>
          <w:rFonts w:asciiTheme="majorBidi" w:hAnsiTheme="majorBidi" w:cstheme="majorBidi"/>
          <w:b w:val="0"/>
          <w:bCs w:val="0"/>
          <w:sz w:val="22"/>
          <w:szCs w:val="22"/>
        </w:rPr>
        <w:t xml:space="preserve"> represents the risk of developing HZ for individuals who have just recovered from varicella infection (</w:t>
      </w:r>
      <m:oMath>
        <m:r>
          <m:rPr>
            <m:sty m:val="bi"/>
          </m:rPr>
          <w:rPr>
            <w:rFonts w:ascii="Cambria Math" w:hAnsi="Cambria Math" w:cstheme="majorBidi"/>
            <w:sz w:val="22"/>
            <w:szCs w:val="22"/>
          </w:rPr>
          <m:t>i</m:t>
        </m:r>
      </m:oMath>
      <w:r w:rsidRPr="006F7104">
        <w:rPr>
          <w:rFonts w:asciiTheme="majorBidi" w:hAnsiTheme="majorBidi" w:cstheme="majorBidi"/>
          <w:b w:val="0"/>
          <w:bCs w:val="0"/>
          <w:sz w:val="22"/>
          <w:szCs w:val="22"/>
        </w:rPr>
        <w:t xml:space="preserve">=1, </w:t>
      </w:r>
      <m:oMath>
        <m:r>
          <m:rPr>
            <m:sty m:val="bi"/>
          </m:rPr>
          <w:rPr>
            <w:rFonts w:ascii="Cambria Math" w:hAnsi="Cambria Math" w:cstheme="majorBidi"/>
            <w:sz w:val="22"/>
            <w:szCs w:val="22"/>
          </w:rPr>
          <m:t>τ</m:t>
        </m:r>
      </m:oMath>
      <w:r w:rsidRPr="006F7104">
        <w:rPr>
          <w:rFonts w:asciiTheme="majorBidi" w:hAnsiTheme="majorBidi" w:cstheme="majorBidi"/>
          <w:b w:val="0"/>
          <w:bCs w:val="0"/>
          <w:sz w:val="22"/>
          <w:szCs w:val="22"/>
        </w:rPr>
        <w:t xml:space="preserve">=0 and </w:t>
      </w:r>
      <m:oMath>
        <m:r>
          <m:rPr>
            <m:sty m:val="bi"/>
          </m:rPr>
          <w:rPr>
            <w:rFonts w:ascii="Cambria Math" w:hAnsi="Cambria Math" w:cstheme="majorBidi"/>
            <w:sz w:val="22"/>
            <w:szCs w:val="22"/>
          </w:rPr>
          <m:t>a&lt;</m:t>
        </m:r>
        <m:sSub>
          <m:sSubPr>
            <m:ctrlPr>
              <w:rPr>
                <w:rFonts w:ascii="Cambria Math" w:hAnsi="Cambria Math" w:cstheme="majorBidi"/>
                <w:b w:val="0"/>
                <w:bCs w:val="0"/>
                <w:sz w:val="22"/>
                <w:szCs w:val="22"/>
              </w:rPr>
            </m:ctrlPr>
          </m:sSubPr>
          <m:e>
            <m:r>
              <m:rPr>
                <m:sty m:val="bi"/>
              </m:rPr>
              <w:rPr>
                <w:rFonts w:ascii="Cambria Math" w:hAnsi="Cambria Math" w:cstheme="majorBidi"/>
                <w:sz w:val="22"/>
                <w:szCs w:val="22"/>
              </w:rPr>
              <m:t>a</m:t>
            </m:r>
          </m:e>
          <m:sub>
            <m:r>
              <m:rPr>
                <m:sty m:val="b"/>
              </m:rPr>
              <w:rPr>
                <w:rFonts w:ascii="Cambria Math" w:hAnsi="Cambria Math" w:cstheme="majorBidi"/>
                <w:sz w:val="22"/>
                <w:szCs w:val="22"/>
              </w:rPr>
              <m:t>0</m:t>
            </m:r>
          </m:sub>
        </m:sSub>
      </m:oMath>
      <w:r w:rsidRPr="006F7104">
        <w:rPr>
          <w:rFonts w:asciiTheme="majorBidi" w:hAnsiTheme="majorBidi" w:cstheme="majorBidi"/>
          <w:b w:val="0"/>
          <w:bCs w:val="0"/>
          <w:sz w:val="22"/>
          <w:szCs w:val="22"/>
        </w:rPr>
        <w:t xml:space="preserve">=45 years), </w:t>
      </w:r>
      <m:oMath>
        <m:r>
          <m:rPr>
            <m:sty m:val="bi"/>
          </m:rPr>
          <w:rPr>
            <w:rFonts w:ascii="Cambria Math" w:hAnsi="Cambria Math" w:cstheme="majorBidi"/>
            <w:sz w:val="22"/>
            <w:szCs w:val="22"/>
          </w:rPr>
          <m:t>q</m:t>
        </m:r>
      </m:oMath>
      <w:r w:rsidRPr="006F7104">
        <w:rPr>
          <w:rFonts w:asciiTheme="majorBidi" w:hAnsiTheme="majorBidi" w:cstheme="majorBidi"/>
          <w:b w:val="0"/>
          <w:bCs w:val="0"/>
          <w:sz w:val="22"/>
          <w:szCs w:val="22"/>
        </w:rPr>
        <w:t xml:space="preserve"> is the parameter shaping the reduction of the HZ risk due to re-exposures to VZV, </w:t>
      </w:r>
      <m:oMath>
        <m:sSub>
          <m:sSubPr>
            <m:ctrlPr>
              <w:rPr>
                <w:rFonts w:ascii="Cambria Math" w:hAnsi="Cambria Math" w:cstheme="majorBidi"/>
                <w:b w:val="0"/>
                <w:bCs w:val="0"/>
                <w:sz w:val="22"/>
                <w:szCs w:val="22"/>
              </w:rPr>
            </m:ctrlPr>
          </m:sSubPr>
          <m:e>
            <m:r>
              <m:rPr>
                <m:sty m:val="bi"/>
              </m:rPr>
              <w:rPr>
                <w:rFonts w:ascii="Cambria Math" w:hAnsi="Cambria Math" w:cstheme="majorBidi"/>
                <w:sz w:val="22"/>
                <w:szCs w:val="22"/>
              </w:rPr>
              <m:t>θ</m:t>
            </m:r>
          </m:e>
          <m:sub>
            <m:r>
              <m:rPr>
                <m:sty m:val="bi"/>
              </m:rPr>
              <w:rPr>
                <w:rFonts w:ascii="Cambria Math" w:hAnsi="Cambria Math" w:cstheme="majorBidi"/>
                <w:sz w:val="22"/>
                <w:szCs w:val="22"/>
              </w:rPr>
              <m:t>a</m:t>
            </m:r>
          </m:sub>
        </m:sSub>
      </m:oMath>
      <w:r w:rsidRPr="006F7104">
        <w:rPr>
          <w:rFonts w:asciiTheme="majorBidi" w:hAnsiTheme="majorBidi" w:cstheme="majorBidi"/>
          <w:b w:val="0"/>
          <w:bCs w:val="0"/>
          <w:sz w:val="22"/>
          <w:szCs w:val="22"/>
        </w:rPr>
        <w:t xml:space="preserve"> is the parameter shaping the increase of HZ risk with chronological age </w:t>
      </w:r>
      <w:r w:rsidRPr="006F7104">
        <w:rPr>
          <w:rFonts w:asciiTheme="majorBidi" w:hAnsiTheme="majorBidi" w:cstheme="majorBidi"/>
          <w:b w:val="0"/>
          <w:bCs w:val="0"/>
          <w:i/>
          <w:sz w:val="22"/>
          <w:szCs w:val="22"/>
        </w:rPr>
        <w:t>a</w:t>
      </w:r>
      <w:r w:rsidRPr="006F7104">
        <w:rPr>
          <w:rFonts w:asciiTheme="majorBidi" w:hAnsiTheme="majorBidi" w:cstheme="majorBidi"/>
          <w:b w:val="0"/>
          <w:bCs w:val="0"/>
          <w:sz w:val="22"/>
          <w:szCs w:val="22"/>
        </w:rPr>
        <w:t xml:space="preserve"> and </w:t>
      </w:r>
      <m:oMath>
        <m:sSub>
          <m:sSubPr>
            <m:ctrlPr>
              <w:rPr>
                <w:rFonts w:ascii="Cambria Math" w:hAnsi="Cambria Math" w:cstheme="majorBidi"/>
                <w:b w:val="0"/>
                <w:bCs w:val="0"/>
                <w:sz w:val="22"/>
                <w:szCs w:val="22"/>
              </w:rPr>
            </m:ctrlPr>
          </m:sSubPr>
          <m:e>
            <m:r>
              <m:rPr>
                <m:sty m:val="bi"/>
              </m:rPr>
              <w:rPr>
                <w:rFonts w:ascii="Cambria Math" w:hAnsi="Cambria Math" w:cstheme="majorBidi"/>
                <w:sz w:val="22"/>
                <w:szCs w:val="22"/>
              </w:rPr>
              <m:t>θ</m:t>
            </m:r>
          </m:e>
          <m:sub>
            <m:r>
              <m:rPr>
                <m:sty m:val="bi"/>
              </m:rPr>
              <w:rPr>
                <w:rFonts w:ascii="Cambria Math" w:hAnsi="Cambria Math" w:cstheme="majorBidi"/>
                <w:sz w:val="22"/>
                <w:szCs w:val="22"/>
              </w:rPr>
              <m:t>τ</m:t>
            </m:r>
          </m:sub>
        </m:sSub>
      </m:oMath>
      <w:r w:rsidRPr="006F7104">
        <w:rPr>
          <w:rFonts w:asciiTheme="majorBidi" w:hAnsiTheme="majorBidi" w:cstheme="majorBidi"/>
          <w:b w:val="0"/>
          <w:bCs w:val="0"/>
          <w:sz w:val="22"/>
          <w:szCs w:val="22"/>
        </w:rPr>
        <w:t xml:space="preserve"> is the parameter shaping the increase of HZ risk with time since last exposure to VZV, </w:t>
      </w:r>
      <w:proofErr w:type="gramStart"/>
      <w:r w:rsidRPr="006F7104">
        <w:rPr>
          <w:rFonts w:asciiTheme="majorBidi" w:hAnsiTheme="majorBidi" w:cstheme="majorBidi"/>
          <w:b w:val="0"/>
          <w:bCs w:val="0"/>
          <w:sz w:val="22"/>
          <w:szCs w:val="22"/>
        </w:rPr>
        <w:t xml:space="preserve">namely </w:t>
      </w:r>
      <w:proofErr w:type="gramEnd"/>
      <m:oMath>
        <m:r>
          <m:rPr>
            <m:sty m:val="bi"/>
          </m:rPr>
          <w:rPr>
            <w:rFonts w:ascii="Cambria Math" w:hAnsi="Cambria Math" w:cstheme="majorBidi"/>
            <w:sz w:val="22"/>
            <w:szCs w:val="22"/>
          </w:rPr>
          <m:t>τ</m:t>
        </m:r>
      </m:oMath>
      <w:r w:rsidRPr="006F7104">
        <w:rPr>
          <w:rFonts w:asciiTheme="majorBidi" w:hAnsiTheme="majorBidi" w:cstheme="majorBidi"/>
          <w:b w:val="0"/>
          <w:bCs w:val="0"/>
          <w:sz w:val="22"/>
          <w:szCs w:val="22"/>
        </w:rPr>
        <w:t xml:space="preserve">. </w:t>
      </w:r>
    </w:p>
    <w:p w14:paraId="62AA0E69" w14:textId="12F6C773" w:rsidR="006058FE" w:rsidRPr="00B47036" w:rsidRDefault="009C4F61" w:rsidP="006058FE">
      <w:pPr>
        <w:widowControl w:val="0"/>
        <w:autoSpaceDE w:val="0"/>
        <w:autoSpaceDN w:val="0"/>
        <w:adjustRightInd w:val="0"/>
        <w:jc w:val="both"/>
        <w:rPr>
          <w:rFonts w:asciiTheme="majorBidi" w:hAnsiTheme="majorBidi" w:cstheme="majorBidi"/>
          <w:color w:val="FF0000"/>
          <w:sz w:val="22"/>
          <w:szCs w:val="22"/>
        </w:rPr>
      </w:pPr>
      <w:r w:rsidRPr="006F7104">
        <w:rPr>
          <w:rFonts w:asciiTheme="majorBidi" w:hAnsiTheme="majorBidi" w:cstheme="majorBidi"/>
          <w:sz w:val="22"/>
          <w:szCs w:val="22"/>
        </w:rPr>
        <w:t>Individuals who become susceptible to HZ after experiencing breakthrough varicella (</w:t>
      </w:r>
      <w:proofErr w:type="spellStart"/>
      <w:r w:rsidRPr="006F7104">
        <w:rPr>
          <w:rFonts w:asciiTheme="majorBidi" w:hAnsiTheme="majorBidi" w:cstheme="majorBidi"/>
          <w:sz w:val="22"/>
          <w:szCs w:val="22"/>
        </w:rPr>
        <w:t>ZS</w:t>
      </w:r>
      <w:r w:rsidRPr="006F7104">
        <w:rPr>
          <w:rFonts w:asciiTheme="majorBidi" w:hAnsiTheme="majorBidi" w:cstheme="majorBidi"/>
          <w:sz w:val="22"/>
          <w:szCs w:val="22"/>
          <w:vertAlign w:val="subscript"/>
        </w:rPr>
        <w:t>i</w:t>
      </w:r>
      <w:proofErr w:type="spellEnd"/>
      <w:r w:rsidRPr="006F7104">
        <w:rPr>
          <w:rFonts w:asciiTheme="majorBidi" w:hAnsiTheme="majorBidi" w:cstheme="majorBidi"/>
          <w:sz w:val="22"/>
          <w:szCs w:val="22"/>
          <w:vertAlign w:val="superscript"/>
        </w:rPr>
        <w:t>*</w:t>
      </w:r>
      <w:r w:rsidRPr="006F7104">
        <w:rPr>
          <w:rFonts w:asciiTheme="majorBidi" w:hAnsiTheme="majorBidi" w:cstheme="majorBidi"/>
          <w:sz w:val="22"/>
          <w:szCs w:val="22"/>
        </w:rPr>
        <w:t>) are assumed to develop HZ at a rate</w:t>
      </w:r>
      <m:oMath>
        <m:r>
          <w:rPr>
            <w:rFonts w:ascii="Cambria Math" w:hAnsi="Cambria Math" w:cstheme="majorBidi"/>
            <w:sz w:val="22"/>
            <w:szCs w:val="22"/>
          </w:rPr>
          <m:t xml:space="preserve"> χ</m:t>
        </m:r>
        <m:sSub>
          <m:sSubPr>
            <m:ctrlPr>
              <w:rPr>
                <w:rFonts w:ascii="Cambria Math" w:hAnsi="Cambria Math" w:cstheme="majorBidi"/>
                <w:i/>
                <w:sz w:val="22"/>
                <w:szCs w:val="22"/>
                <w:vertAlign w:val="superscript"/>
              </w:rPr>
            </m:ctrlPr>
          </m:sSubPr>
          <m:e>
            <m:r>
              <w:rPr>
                <w:rFonts w:ascii="Cambria Math" w:hAnsi="Cambria Math" w:cstheme="majorBidi"/>
                <w:sz w:val="22"/>
                <w:szCs w:val="22"/>
                <w:vertAlign w:val="superscript"/>
              </w:rPr>
              <m:t>ρ</m:t>
            </m:r>
          </m:e>
          <m:sub>
            <m:r>
              <w:rPr>
                <w:rFonts w:ascii="Cambria Math" w:hAnsi="Cambria Math" w:cstheme="majorBidi"/>
                <w:sz w:val="22"/>
                <w:szCs w:val="22"/>
                <w:vertAlign w:val="superscript"/>
              </w:rPr>
              <m:t>i</m:t>
            </m:r>
          </m:sub>
        </m:sSub>
        <m:r>
          <w:rPr>
            <w:rFonts w:ascii="Cambria Math" w:hAnsi="Cambria Math" w:cstheme="majorBidi"/>
            <w:sz w:val="22"/>
            <w:szCs w:val="22"/>
            <w:vertAlign w:val="superscript"/>
          </w:rPr>
          <m:t>(a,τ)</m:t>
        </m:r>
      </m:oMath>
      <w:r w:rsidRPr="006F7104">
        <w:rPr>
          <w:rFonts w:asciiTheme="majorBidi" w:hAnsiTheme="majorBidi" w:cstheme="majorBidi"/>
          <w:sz w:val="22"/>
          <w:szCs w:val="22"/>
        </w:rPr>
        <w:t xml:space="preserve">, where </w:t>
      </w:r>
      <m:oMath>
        <m:r>
          <w:rPr>
            <w:rFonts w:ascii="Cambria Math" w:hAnsi="Cambria Math" w:cstheme="majorBidi"/>
            <w:sz w:val="22"/>
            <w:szCs w:val="22"/>
          </w:rPr>
          <m:t>χ</m:t>
        </m:r>
      </m:oMath>
      <w:r w:rsidRPr="006F7104">
        <w:rPr>
          <w:rFonts w:asciiTheme="majorBidi" w:hAnsiTheme="majorBidi" w:cstheme="majorBidi"/>
          <w:sz w:val="22"/>
          <w:szCs w:val="22"/>
        </w:rPr>
        <w:t xml:space="preserve"> denotes the reduction of HZ risk in vaccinated individuals. Individuals successfully immunized against varicella (</w:t>
      </w:r>
      <w:proofErr w:type="spellStart"/>
      <w:r w:rsidRPr="006F7104">
        <w:rPr>
          <w:rFonts w:asciiTheme="majorBidi" w:hAnsiTheme="majorBidi" w:cstheme="majorBidi"/>
          <w:sz w:val="22"/>
          <w:szCs w:val="22"/>
        </w:rPr>
        <w:t>VP</w:t>
      </w:r>
      <w:r w:rsidRPr="006F7104">
        <w:rPr>
          <w:rFonts w:asciiTheme="majorBidi" w:hAnsiTheme="majorBidi" w:cstheme="majorBidi"/>
          <w:sz w:val="22"/>
          <w:szCs w:val="22"/>
          <w:vertAlign w:val="subscript"/>
        </w:rPr>
        <w:t>i</w:t>
      </w:r>
      <w:proofErr w:type="spellEnd"/>
      <w:r w:rsidRPr="006F7104">
        <w:rPr>
          <w:rFonts w:asciiTheme="majorBidi" w:hAnsiTheme="majorBidi" w:cstheme="majorBidi"/>
          <w:sz w:val="22"/>
          <w:szCs w:val="22"/>
        </w:rPr>
        <w:t>) are assumed to develop HZ from the varicella vaccine strain at a rate</w:t>
      </w:r>
      <m:oMath>
        <m:r>
          <w:rPr>
            <w:rFonts w:ascii="Cambria Math" w:hAnsi="Cambria Math" w:cstheme="majorBidi"/>
            <w:sz w:val="22"/>
            <w:szCs w:val="22"/>
          </w:rPr>
          <m:t xml:space="preserve"> χ</m:t>
        </m:r>
        <m:sSub>
          <m:sSubPr>
            <m:ctrlPr>
              <w:rPr>
                <w:rFonts w:ascii="Cambria Math" w:hAnsi="Cambria Math" w:cstheme="majorBidi"/>
                <w:i/>
                <w:sz w:val="22"/>
                <w:szCs w:val="22"/>
                <w:vertAlign w:val="superscript"/>
              </w:rPr>
            </m:ctrlPr>
          </m:sSubPr>
          <m:e>
            <m:r>
              <w:rPr>
                <w:rFonts w:ascii="Cambria Math" w:hAnsi="Cambria Math" w:cstheme="majorBidi"/>
                <w:sz w:val="22"/>
                <w:szCs w:val="22"/>
                <w:vertAlign w:val="superscript"/>
              </w:rPr>
              <m:t>ρ</m:t>
            </m:r>
          </m:e>
          <m:sub>
            <m:r>
              <w:rPr>
                <w:rFonts w:ascii="Cambria Math" w:hAnsi="Cambria Math" w:cstheme="majorBidi"/>
                <w:sz w:val="22"/>
                <w:szCs w:val="22"/>
                <w:vertAlign w:val="superscript"/>
              </w:rPr>
              <m:t>i</m:t>
            </m:r>
          </m:sub>
        </m:sSub>
        <m:r>
          <w:rPr>
            <w:rFonts w:ascii="Cambria Math" w:hAnsi="Cambria Math" w:cstheme="majorBidi"/>
            <w:sz w:val="22"/>
            <w:szCs w:val="22"/>
            <w:vertAlign w:val="superscript"/>
          </w:rPr>
          <m:t>(a,τ)</m:t>
        </m:r>
      </m:oMath>
      <w:r w:rsidRPr="006F7104">
        <w:rPr>
          <w:rFonts w:asciiTheme="majorBidi" w:hAnsiTheme="majorBidi" w:cstheme="majorBidi"/>
          <w:sz w:val="22"/>
          <w:szCs w:val="22"/>
        </w:rPr>
        <w:t>, as well.</w:t>
      </w:r>
      <w:r w:rsidR="006058FE">
        <w:rPr>
          <w:rFonts w:asciiTheme="majorBidi" w:hAnsiTheme="majorBidi" w:cstheme="majorBidi"/>
          <w:sz w:val="22"/>
          <w:szCs w:val="22"/>
        </w:rPr>
        <w:t xml:space="preserve"> </w:t>
      </w:r>
      <w:r w:rsidR="006058FE" w:rsidRPr="006F7104">
        <w:rPr>
          <w:rFonts w:asciiTheme="majorBidi" w:hAnsiTheme="majorBidi" w:cstheme="majorBidi"/>
          <w:sz w:val="22"/>
          <w:szCs w:val="22"/>
        </w:rPr>
        <w:t xml:space="preserve">In this case </w:t>
      </w:r>
      <m:oMath>
        <m:r>
          <w:rPr>
            <w:rFonts w:ascii="Cambria Math" w:hAnsi="Cambria Math" w:cstheme="majorBidi"/>
            <w:sz w:val="22"/>
            <w:szCs w:val="22"/>
          </w:rPr>
          <m:t>χ</m:t>
        </m:r>
        <m:sSub>
          <m:sSubPr>
            <m:ctrlPr>
              <w:rPr>
                <w:rFonts w:ascii="Cambria Math" w:hAnsi="Cambria Math" w:cstheme="majorBidi"/>
                <w:sz w:val="22"/>
                <w:szCs w:val="22"/>
              </w:rPr>
            </m:ctrlPr>
          </m:sSubPr>
          <m:e>
            <m:r>
              <w:rPr>
                <w:rFonts w:ascii="Cambria Math" w:hAnsi="Cambria Math" w:cstheme="majorBidi"/>
                <w:sz w:val="22"/>
                <w:szCs w:val="22"/>
              </w:rPr>
              <m:t>ρ</m:t>
            </m:r>
          </m:e>
          <m:sub>
            <m:r>
              <m:rPr>
                <m:sty m:val="p"/>
              </m:rPr>
              <w:rPr>
                <w:rFonts w:ascii="Cambria Math" w:hAnsi="Cambria Math" w:cstheme="majorBidi"/>
                <w:sz w:val="22"/>
                <w:szCs w:val="22"/>
              </w:rPr>
              <m:t>0</m:t>
            </m:r>
          </m:sub>
        </m:sSub>
      </m:oMath>
      <w:r w:rsidR="006058FE" w:rsidRPr="006F7104">
        <w:rPr>
          <w:rFonts w:asciiTheme="majorBidi" w:hAnsiTheme="majorBidi" w:cstheme="majorBidi"/>
          <w:sz w:val="22"/>
          <w:szCs w:val="22"/>
        </w:rPr>
        <w:t xml:space="preserve"> represents the risk of developing HZ for individuals who have just vaccinated against varicella (</w:t>
      </w:r>
      <m:oMath>
        <m:r>
          <w:rPr>
            <w:rFonts w:ascii="Cambria Math" w:hAnsi="Cambria Math" w:cstheme="majorBidi"/>
            <w:sz w:val="22"/>
            <w:szCs w:val="22"/>
          </w:rPr>
          <m:t>i</m:t>
        </m:r>
      </m:oMath>
      <w:r w:rsidR="006058FE" w:rsidRPr="006F7104">
        <w:rPr>
          <w:rFonts w:asciiTheme="majorBidi" w:hAnsiTheme="majorBidi" w:cstheme="majorBidi"/>
          <w:sz w:val="22"/>
          <w:szCs w:val="22"/>
        </w:rPr>
        <w:t xml:space="preserve">=1, </w:t>
      </w:r>
      <m:oMath>
        <m:r>
          <w:rPr>
            <w:rFonts w:ascii="Cambria Math" w:hAnsi="Cambria Math" w:cstheme="majorBidi"/>
            <w:sz w:val="22"/>
            <w:szCs w:val="22"/>
          </w:rPr>
          <m:t>τ</m:t>
        </m:r>
      </m:oMath>
      <w:r w:rsidR="006058FE" w:rsidRPr="006F7104">
        <w:rPr>
          <w:rFonts w:asciiTheme="majorBidi" w:hAnsiTheme="majorBidi" w:cstheme="majorBidi"/>
          <w:sz w:val="22"/>
          <w:szCs w:val="22"/>
        </w:rPr>
        <w:t xml:space="preserve">=0 and </w:t>
      </w:r>
      <m:oMath>
        <m:r>
          <w:rPr>
            <w:rFonts w:ascii="Cambria Math" w:hAnsi="Cambria Math" w:cstheme="majorBidi"/>
            <w:sz w:val="22"/>
            <w:szCs w:val="22"/>
          </w:rPr>
          <m:t>a&lt;</m:t>
        </m:r>
        <m:sSub>
          <m:sSubPr>
            <m:ctrlPr>
              <w:rPr>
                <w:rFonts w:ascii="Cambria Math" w:hAnsi="Cambria Math" w:cstheme="majorBidi"/>
                <w:sz w:val="22"/>
                <w:szCs w:val="22"/>
              </w:rPr>
            </m:ctrlPr>
          </m:sSubPr>
          <m:e>
            <m:r>
              <w:rPr>
                <w:rFonts w:ascii="Cambria Math" w:hAnsi="Cambria Math" w:cstheme="majorBidi"/>
                <w:sz w:val="22"/>
                <w:szCs w:val="22"/>
              </w:rPr>
              <m:t>a</m:t>
            </m:r>
          </m:e>
          <m:sub>
            <m:r>
              <m:rPr>
                <m:sty m:val="p"/>
              </m:rPr>
              <w:rPr>
                <w:rFonts w:ascii="Cambria Math" w:hAnsi="Cambria Math" w:cstheme="majorBidi"/>
                <w:sz w:val="22"/>
                <w:szCs w:val="22"/>
              </w:rPr>
              <m:t>0</m:t>
            </m:r>
          </m:sub>
        </m:sSub>
      </m:oMath>
      <w:r w:rsidR="006058FE" w:rsidRPr="006F7104">
        <w:rPr>
          <w:rFonts w:asciiTheme="majorBidi" w:hAnsiTheme="majorBidi" w:cstheme="majorBidi"/>
          <w:sz w:val="22"/>
          <w:szCs w:val="22"/>
        </w:rPr>
        <w:t>=45 years)</w:t>
      </w:r>
      <w:r w:rsidR="006058FE">
        <w:rPr>
          <w:rFonts w:asciiTheme="majorBidi" w:hAnsiTheme="majorBidi" w:cstheme="majorBidi"/>
          <w:sz w:val="22"/>
          <w:szCs w:val="22"/>
        </w:rPr>
        <w:t xml:space="preserve">. </w:t>
      </w:r>
    </w:p>
    <w:p w14:paraId="54A7D0E9" w14:textId="1FEE94DE" w:rsidR="009C4F61" w:rsidRDefault="009C4F61" w:rsidP="00C544DA">
      <w:pPr>
        <w:pStyle w:val="Heading3"/>
        <w:jc w:val="both"/>
        <w:rPr>
          <w:rFonts w:asciiTheme="majorBidi" w:hAnsiTheme="majorBidi" w:cstheme="majorBidi"/>
          <w:b w:val="0"/>
          <w:bCs w:val="0"/>
          <w:sz w:val="22"/>
          <w:szCs w:val="22"/>
        </w:rPr>
      </w:pPr>
      <w:r w:rsidRPr="006F7104">
        <w:rPr>
          <w:rFonts w:asciiTheme="majorBidi" w:hAnsiTheme="majorBidi" w:cstheme="majorBidi"/>
          <w:b w:val="0"/>
          <w:bCs w:val="0"/>
          <w:sz w:val="22"/>
          <w:szCs w:val="22"/>
        </w:rPr>
        <w:t>Re-exposures to VZV of HZ susceptible individuals (</w:t>
      </w:r>
      <w:proofErr w:type="spellStart"/>
      <w:r w:rsidRPr="006F7104">
        <w:rPr>
          <w:rFonts w:asciiTheme="majorBidi" w:hAnsiTheme="majorBidi" w:cstheme="majorBidi"/>
          <w:b w:val="0"/>
          <w:bCs w:val="0"/>
          <w:sz w:val="22"/>
          <w:szCs w:val="22"/>
        </w:rPr>
        <w:t>ZS</w:t>
      </w:r>
      <w:r w:rsidRPr="006F7104">
        <w:rPr>
          <w:rFonts w:asciiTheme="majorBidi" w:hAnsiTheme="majorBidi" w:cstheme="majorBidi"/>
          <w:b w:val="0"/>
          <w:bCs w:val="0"/>
          <w:sz w:val="22"/>
          <w:szCs w:val="22"/>
          <w:vertAlign w:val="subscript"/>
        </w:rPr>
        <w:t>i</w:t>
      </w:r>
      <w:proofErr w:type="spellEnd"/>
      <w:r w:rsidRPr="006F7104">
        <w:rPr>
          <w:rFonts w:asciiTheme="majorBidi" w:hAnsiTheme="majorBidi" w:cstheme="majorBidi"/>
          <w:b w:val="0"/>
          <w:bCs w:val="0"/>
          <w:sz w:val="22"/>
          <w:szCs w:val="22"/>
        </w:rPr>
        <w:t xml:space="preserve">, </w:t>
      </w:r>
      <w:proofErr w:type="spellStart"/>
      <w:r w:rsidRPr="006F7104">
        <w:rPr>
          <w:rFonts w:asciiTheme="majorBidi" w:hAnsiTheme="majorBidi" w:cstheme="majorBidi"/>
          <w:b w:val="0"/>
          <w:bCs w:val="0"/>
          <w:sz w:val="22"/>
          <w:szCs w:val="22"/>
        </w:rPr>
        <w:t>ZS</w:t>
      </w:r>
      <w:r w:rsidRPr="006F7104">
        <w:rPr>
          <w:rFonts w:asciiTheme="majorBidi" w:hAnsiTheme="majorBidi" w:cstheme="majorBidi"/>
          <w:b w:val="0"/>
          <w:bCs w:val="0"/>
          <w:sz w:val="22"/>
          <w:szCs w:val="22"/>
          <w:vertAlign w:val="subscript"/>
        </w:rPr>
        <w:t>i</w:t>
      </w:r>
      <w:proofErr w:type="spellEnd"/>
      <w:r w:rsidRPr="006F7104">
        <w:rPr>
          <w:rFonts w:asciiTheme="majorBidi" w:hAnsiTheme="majorBidi" w:cstheme="majorBidi"/>
          <w:b w:val="0"/>
          <w:bCs w:val="0"/>
          <w:sz w:val="22"/>
          <w:szCs w:val="22"/>
          <w:vertAlign w:val="superscript"/>
        </w:rPr>
        <w:t>*</w:t>
      </w:r>
      <w:r w:rsidRPr="006F7104">
        <w:rPr>
          <w:rFonts w:asciiTheme="majorBidi" w:hAnsiTheme="majorBidi" w:cstheme="majorBidi"/>
          <w:b w:val="0"/>
          <w:bCs w:val="0"/>
          <w:sz w:val="22"/>
          <w:szCs w:val="22"/>
        </w:rPr>
        <w:t xml:space="preserve">, </w:t>
      </w:r>
      <w:proofErr w:type="spellStart"/>
      <w:r w:rsidRPr="006F7104">
        <w:rPr>
          <w:rFonts w:asciiTheme="majorBidi" w:hAnsiTheme="majorBidi" w:cstheme="majorBidi"/>
          <w:b w:val="0"/>
          <w:bCs w:val="0"/>
          <w:sz w:val="22"/>
          <w:szCs w:val="22"/>
        </w:rPr>
        <w:t>VP</w:t>
      </w:r>
      <w:r w:rsidRPr="006F7104">
        <w:rPr>
          <w:rFonts w:asciiTheme="majorBidi" w:hAnsiTheme="majorBidi" w:cstheme="majorBidi"/>
          <w:b w:val="0"/>
          <w:bCs w:val="0"/>
          <w:sz w:val="22"/>
          <w:szCs w:val="22"/>
          <w:vertAlign w:val="subscript"/>
        </w:rPr>
        <w:t>i</w:t>
      </w:r>
      <w:proofErr w:type="spellEnd"/>
      <w:r w:rsidRPr="006F7104">
        <w:rPr>
          <w:rFonts w:asciiTheme="majorBidi" w:hAnsiTheme="majorBidi" w:cstheme="majorBidi"/>
          <w:b w:val="0"/>
          <w:bCs w:val="0"/>
          <w:sz w:val="22"/>
          <w:szCs w:val="22"/>
        </w:rPr>
        <w:t>) are called boosting events and occur at a rate</w:t>
      </w:r>
      <m:oMath>
        <m:r>
          <m:rPr>
            <m:sty m:val="bi"/>
          </m:rPr>
          <w:rPr>
            <w:rFonts w:ascii="Cambria Math" w:hAnsi="Cambria Math" w:cstheme="majorBidi"/>
            <w:sz w:val="22"/>
            <w:szCs w:val="22"/>
          </w:rPr>
          <m:t xml:space="preserve"> z</m:t>
        </m:r>
        <m:r>
          <m:rPr>
            <m:sty m:val="bi"/>
          </m:rPr>
          <w:rPr>
            <w:rFonts w:ascii="Cambria Math" w:eastAsia="Cambria Math" w:hAnsi="Cambria Math" w:cstheme="majorBidi"/>
            <w:sz w:val="22"/>
            <w:szCs w:val="22"/>
          </w:rPr>
          <m:t>λ</m:t>
        </m:r>
        <m:d>
          <m:dPr>
            <m:ctrlPr>
              <w:rPr>
                <w:rFonts w:ascii="Cambria Math" w:eastAsia="Cambria Math" w:hAnsi="Cambria Math" w:cstheme="majorBidi"/>
                <w:b w:val="0"/>
                <w:bCs w:val="0"/>
                <w:i/>
                <w:sz w:val="22"/>
                <w:szCs w:val="22"/>
              </w:rPr>
            </m:ctrlPr>
          </m:dPr>
          <m:e>
            <m:r>
              <m:rPr>
                <m:sty m:val="bi"/>
              </m:rPr>
              <w:rPr>
                <w:rFonts w:ascii="Cambria Math" w:eastAsia="Cambria Math" w:hAnsi="Cambria Math" w:cstheme="majorBidi"/>
                <w:sz w:val="22"/>
                <w:szCs w:val="22"/>
              </w:rPr>
              <m:t>a,t</m:t>
            </m:r>
          </m:e>
        </m:d>
      </m:oMath>
      <w:r w:rsidRPr="006F7104">
        <w:rPr>
          <w:rFonts w:asciiTheme="majorBidi" w:hAnsiTheme="majorBidi" w:cstheme="majorBidi"/>
          <w:b w:val="0"/>
          <w:bCs w:val="0"/>
          <w:sz w:val="22"/>
          <w:szCs w:val="22"/>
        </w:rPr>
        <w:t xml:space="preserve">, that is assumed proportional to the FOI </w:t>
      </w:r>
      <m:oMath>
        <m:r>
          <m:rPr>
            <m:sty m:val="bi"/>
          </m:rPr>
          <w:rPr>
            <w:rFonts w:ascii="Cambria Math" w:eastAsia="Cambria Math" w:hAnsi="Cambria Math" w:cstheme="majorBidi"/>
            <w:sz w:val="22"/>
            <w:szCs w:val="22"/>
          </w:rPr>
          <m:t>λ</m:t>
        </m:r>
        <m:d>
          <m:dPr>
            <m:ctrlPr>
              <w:rPr>
                <w:rFonts w:ascii="Cambria Math" w:eastAsia="Cambria Math" w:hAnsi="Cambria Math" w:cstheme="majorBidi"/>
                <w:b w:val="0"/>
                <w:bCs w:val="0"/>
                <w:i/>
                <w:sz w:val="22"/>
                <w:szCs w:val="22"/>
              </w:rPr>
            </m:ctrlPr>
          </m:dPr>
          <m:e>
            <m:r>
              <m:rPr>
                <m:sty m:val="bi"/>
              </m:rPr>
              <w:rPr>
                <w:rFonts w:ascii="Cambria Math" w:eastAsia="Cambria Math" w:hAnsi="Cambria Math" w:cstheme="majorBidi"/>
                <w:sz w:val="22"/>
                <w:szCs w:val="22"/>
              </w:rPr>
              <m:t>a,t</m:t>
            </m:r>
          </m:e>
        </m:d>
      </m:oMath>
      <w:r w:rsidRPr="006F7104">
        <w:rPr>
          <w:rFonts w:asciiTheme="majorBidi" w:hAnsiTheme="majorBidi" w:cstheme="majorBidi"/>
          <w:b w:val="0"/>
          <w:bCs w:val="0"/>
          <w:sz w:val="22"/>
          <w:szCs w:val="22"/>
        </w:rPr>
        <w:t xml:space="preserve"> through a coefficient </w:t>
      </w:r>
      <m:oMath>
        <m:r>
          <m:rPr>
            <m:sty m:val="bi"/>
          </m:rPr>
          <w:rPr>
            <w:rFonts w:ascii="Cambria Math" w:eastAsia="Cambria Math" w:hAnsi="Cambria Math" w:cstheme="majorBidi"/>
            <w:sz w:val="22"/>
            <w:szCs w:val="22"/>
          </w:rPr>
          <m:t xml:space="preserve">z </m:t>
        </m:r>
      </m:oMath>
      <w:r w:rsidRPr="006F7104">
        <w:rPr>
          <w:rFonts w:ascii="Cambria Math" w:hAnsi="Cambria Math" w:cs="Cambria Math"/>
          <w:b w:val="0"/>
          <w:bCs w:val="0"/>
          <w:sz w:val="22"/>
          <w:szCs w:val="22"/>
        </w:rPr>
        <w:t>∈</w:t>
      </w:r>
      <w:r w:rsidR="008F15E6">
        <w:rPr>
          <w:rFonts w:ascii="Cambria Math" w:hAnsi="Cambria Math" w:cs="Cambria Math"/>
          <w:b w:val="0"/>
          <w:bCs w:val="0"/>
          <w:sz w:val="22"/>
          <w:szCs w:val="22"/>
        </w:rPr>
        <w:t xml:space="preserve"> </w:t>
      </w:r>
      <w:r w:rsidRPr="006F7104">
        <w:rPr>
          <w:rFonts w:asciiTheme="majorBidi" w:hAnsiTheme="majorBidi" w:cstheme="majorBidi"/>
          <w:b w:val="0"/>
          <w:bCs w:val="0"/>
          <w:sz w:val="22"/>
          <w:szCs w:val="22"/>
        </w:rPr>
        <w:t xml:space="preserve">[0,1]. When an individual experiences a boosting event, the value of </w:t>
      </w:r>
      <w:proofErr w:type="spellStart"/>
      <w:r w:rsidRPr="006F7104">
        <w:rPr>
          <w:rFonts w:asciiTheme="majorBidi" w:hAnsiTheme="majorBidi" w:cstheme="majorBidi"/>
          <w:b w:val="0"/>
          <w:bCs w:val="0"/>
          <w:i/>
          <w:sz w:val="22"/>
          <w:szCs w:val="22"/>
        </w:rPr>
        <w:t>i</w:t>
      </w:r>
      <w:proofErr w:type="spellEnd"/>
      <w:r w:rsidRPr="006F7104">
        <w:rPr>
          <w:rFonts w:asciiTheme="majorBidi" w:hAnsiTheme="majorBidi" w:cstheme="majorBidi"/>
          <w:b w:val="0"/>
          <w:bCs w:val="0"/>
          <w:sz w:val="22"/>
          <w:szCs w:val="22"/>
        </w:rPr>
        <w:t xml:space="preserve"> associated with this specific individual is incremented by one.</w:t>
      </w:r>
    </w:p>
    <w:p w14:paraId="53108C93" w14:textId="6883387F" w:rsidR="00564A59" w:rsidRPr="006F7104" w:rsidRDefault="00564A59" w:rsidP="00C544DA">
      <w:pPr>
        <w:pStyle w:val="Heading3"/>
        <w:jc w:val="both"/>
        <w:rPr>
          <w:rFonts w:asciiTheme="majorBidi" w:hAnsiTheme="majorBidi" w:cstheme="majorBidi"/>
          <w:b w:val="0"/>
          <w:bCs w:val="0"/>
          <w:sz w:val="22"/>
          <w:szCs w:val="22"/>
        </w:rPr>
      </w:pPr>
      <w:r>
        <w:rPr>
          <w:rFonts w:asciiTheme="majorBidi" w:hAnsiTheme="majorBidi" w:cstheme="majorBidi"/>
          <w:b w:val="0"/>
          <w:bCs w:val="0"/>
          <w:sz w:val="22"/>
          <w:szCs w:val="22"/>
        </w:rPr>
        <w:t xml:space="preserve">HZ vaccination is assumed to occur at a constant coverage </w:t>
      </w:r>
      <w:proofErr w:type="spellStart"/>
      <w:r w:rsidRPr="00001500">
        <w:rPr>
          <w:rFonts w:eastAsia="Calibri"/>
          <w:b w:val="0"/>
          <w:i/>
          <w:sz w:val="22"/>
          <w:szCs w:val="22"/>
        </w:rPr>
        <w:t>c</w:t>
      </w:r>
      <w:r w:rsidRPr="00001500">
        <w:rPr>
          <w:rFonts w:eastAsia="Calibri"/>
          <w:b w:val="0"/>
          <w:i/>
          <w:sz w:val="22"/>
          <w:szCs w:val="22"/>
          <w:vertAlign w:val="subscript"/>
        </w:rPr>
        <w:t>HZ</w:t>
      </w:r>
      <w:proofErr w:type="spellEnd"/>
      <w:r>
        <w:rPr>
          <w:rFonts w:asciiTheme="majorBidi" w:hAnsiTheme="majorBidi" w:cstheme="majorBidi"/>
          <w:b w:val="0"/>
          <w:bCs w:val="0"/>
          <w:sz w:val="22"/>
          <w:szCs w:val="22"/>
        </w:rPr>
        <w:t xml:space="preserve">. In this case we assume that a fraction </w:t>
      </w:r>
      <w:proofErr w:type="spellStart"/>
      <w:r>
        <w:rPr>
          <w:rFonts w:eastAsia="Calibri"/>
          <w:b w:val="0"/>
          <w:i/>
          <w:sz w:val="22"/>
          <w:szCs w:val="22"/>
        </w:rPr>
        <w:t>p</w:t>
      </w:r>
      <w:r w:rsidRPr="00001500">
        <w:rPr>
          <w:rFonts w:eastAsia="Calibri"/>
          <w:b w:val="0"/>
          <w:i/>
          <w:sz w:val="22"/>
          <w:szCs w:val="22"/>
          <w:vertAlign w:val="subscript"/>
        </w:rPr>
        <w:t>HZ</w:t>
      </w:r>
      <w:proofErr w:type="spellEnd"/>
      <w:r w:rsidR="00686076">
        <w:rPr>
          <w:rFonts w:asciiTheme="majorBidi" w:hAnsiTheme="majorBidi" w:cstheme="majorBidi"/>
          <w:b w:val="0"/>
          <w:bCs w:val="0"/>
          <w:sz w:val="22"/>
          <w:szCs w:val="22"/>
        </w:rPr>
        <w:t xml:space="preserve"> </w:t>
      </w:r>
      <w:r>
        <w:rPr>
          <w:rFonts w:asciiTheme="majorBidi" w:hAnsiTheme="majorBidi" w:cstheme="majorBidi"/>
          <w:b w:val="0"/>
          <w:bCs w:val="0"/>
          <w:sz w:val="22"/>
          <w:szCs w:val="22"/>
        </w:rPr>
        <w:t>of v</w:t>
      </w:r>
      <w:r w:rsidR="00686076">
        <w:rPr>
          <w:rFonts w:asciiTheme="majorBidi" w:hAnsiTheme="majorBidi" w:cstheme="majorBidi"/>
          <w:b w:val="0"/>
          <w:bCs w:val="0"/>
          <w:sz w:val="22"/>
          <w:szCs w:val="22"/>
        </w:rPr>
        <w:t xml:space="preserve">accinated individuals develop </w:t>
      </w:r>
      <w:r>
        <w:rPr>
          <w:rFonts w:asciiTheme="majorBidi" w:hAnsiTheme="majorBidi" w:cstheme="majorBidi"/>
          <w:b w:val="0"/>
          <w:bCs w:val="0"/>
          <w:sz w:val="22"/>
          <w:szCs w:val="22"/>
        </w:rPr>
        <w:t>immunity against VZV reactivation into HZ</w:t>
      </w:r>
      <w:r w:rsidR="00686076">
        <w:rPr>
          <w:rFonts w:asciiTheme="majorBidi" w:hAnsiTheme="majorBidi" w:cstheme="majorBidi"/>
          <w:b w:val="0"/>
          <w:bCs w:val="0"/>
          <w:sz w:val="22"/>
          <w:szCs w:val="22"/>
        </w:rPr>
        <w:t xml:space="preserve">, where </w:t>
      </w:r>
      <w:proofErr w:type="spellStart"/>
      <w:r w:rsidR="00686076">
        <w:rPr>
          <w:rFonts w:eastAsia="Calibri"/>
          <w:b w:val="0"/>
          <w:i/>
          <w:sz w:val="22"/>
          <w:szCs w:val="22"/>
        </w:rPr>
        <w:t>p</w:t>
      </w:r>
      <w:r w:rsidR="00686076" w:rsidRPr="00001500">
        <w:rPr>
          <w:rFonts w:eastAsia="Calibri"/>
          <w:b w:val="0"/>
          <w:i/>
          <w:sz w:val="22"/>
          <w:szCs w:val="22"/>
          <w:vertAlign w:val="subscript"/>
        </w:rPr>
        <w:t>HZ</w:t>
      </w:r>
      <w:proofErr w:type="spellEnd"/>
      <w:r w:rsidR="00686076">
        <w:rPr>
          <w:rFonts w:asciiTheme="majorBidi" w:hAnsiTheme="majorBidi" w:cstheme="majorBidi"/>
          <w:b w:val="0"/>
          <w:bCs w:val="0"/>
          <w:sz w:val="22"/>
          <w:szCs w:val="22"/>
        </w:rPr>
        <w:t xml:space="preserve"> represents the HZ vaccine efficacy</w:t>
      </w:r>
      <w:r>
        <w:rPr>
          <w:rFonts w:asciiTheme="majorBidi" w:hAnsiTheme="majorBidi" w:cstheme="majorBidi"/>
          <w:b w:val="0"/>
          <w:bCs w:val="0"/>
          <w:sz w:val="22"/>
          <w:szCs w:val="22"/>
        </w:rPr>
        <w:t>.</w:t>
      </w:r>
      <w:r w:rsidRPr="00DB7CD1">
        <w:rPr>
          <w:rFonts w:eastAsia="Calibri"/>
          <w:b w:val="0"/>
          <w:sz w:val="22"/>
          <w:szCs w:val="22"/>
        </w:rPr>
        <w:t xml:space="preserve"> </w:t>
      </w:r>
    </w:p>
    <w:p w14:paraId="450651A3" w14:textId="77777777" w:rsidR="009C4F61" w:rsidRPr="00E10248" w:rsidRDefault="009C4F61" w:rsidP="00C544DA">
      <w:pPr>
        <w:widowControl w:val="0"/>
        <w:autoSpaceDE w:val="0"/>
        <w:autoSpaceDN w:val="0"/>
        <w:adjustRightInd w:val="0"/>
        <w:jc w:val="both"/>
        <w:rPr>
          <w:rFonts w:asciiTheme="majorBidi" w:hAnsiTheme="majorBidi" w:cstheme="majorBidi"/>
          <w:sz w:val="22"/>
          <w:szCs w:val="22"/>
        </w:rPr>
      </w:pPr>
      <w:r w:rsidRPr="00E10248">
        <w:rPr>
          <w:rFonts w:asciiTheme="majorBidi" w:hAnsiTheme="majorBidi" w:cstheme="majorBidi"/>
          <w:sz w:val="22"/>
          <w:szCs w:val="22"/>
        </w:rPr>
        <w:t>After developing HZ or being successfully immunized against HZ, individuals are assumed to gain life-long immunity to VZV reactivation (ZR).</w:t>
      </w:r>
    </w:p>
    <w:p w14:paraId="1E76AFA3" w14:textId="22DE61DF" w:rsidR="009C4F61" w:rsidRPr="00E10248" w:rsidRDefault="009C4F61" w:rsidP="00C544DA">
      <w:pPr>
        <w:pStyle w:val="Heading3"/>
        <w:jc w:val="both"/>
        <w:rPr>
          <w:rFonts w:asciiTheme="majorBidi" w:hAnsiTheme="majorBidi" w:cstheme="majorBidi"/>
          <w:b w:val="0"/>
          <w:bCs w:val="0"/>
          <w:sz w:val="22"/>
          <w:szCs w:val="22"/>
        </w:rPr>
      </w:pPr>
      <w:r w:rsidRPr="00E10248">
        <w:rPr>
          <w:rFonts w:asciiTheme="majorBidi" w:hAnsiTheme="majorBidi" w:cstheme="majorBidi"/>
          <w:b w:val="0"/>
          <w:bCs w:val="0"/>
          <w:sz w:val="22"/>
          <w:szCs w:val="22"/>
        </w:rPr>
        <w:lastRenderedPageBreak/>
        <w:t xml:space="preserve">In the proposed individual-based model, information on individuals’ age </w:t>
      </w:r>
      <m:oMath>
        <m:r>
          <m:rPr>
            <m:sty m:val="bi"/>
          </m:rPr>
          <w:rPr>
            <w:rFonts w:ascii="Cambria Math" w:eastAsia="Cambria Math" w:hAnsi="Cambria Math" w:cstheme="majorBidi"/>
            <w:sz w:val="22"/>
            <w:szCs w:val="22"/>
          </w:rPr>
          <m:t>a</m:t>
        </m:r>
      </m:oMath>
      <w:r w:rsidRPr="00E10248">
        <w:rPr>
          <w:rFonts w:asciiTheme="majorBidi" w:hAnsiTheme="majorBidi" w:cstheme="majorBidi"/>
          <w:b w:val="0"/>
          <w:bCs w:val="0"/>
          <w:sz w:val="22"/>
          <w:szCs w:val="22"/>
        </w:rPr>
        <w:t xml:space="preserve"> and their epidemiological status (which include the number of VZV exposure episodes </w:t>
      </w:r>
      <w:proofErr w:type="spellStart"/>
      <w:r w:rsidRPr="00E10248">
        <w:rPr>
          <w:rFonts w:asciiTheme="majorBidi" w:hAnsiTheme="majorBidi" w:cstheme="majorBidi"/>
          <w:b w:val="0"/>
          <w:bCs w:val="0"/>
          <w:i/>
          <w:sz w:val="22"/>
          <w:szCs w:val="22"/>
        </w:rPr>
        <w:t>i</w:t>
      </w:r>
      <w:proofErr w:type="spellEnd"/>
      <w:r w:rsidRPr="00E10248">
        <w:rPr>
          <w:rFonts w:asciiTheme="majorBidi" w:hAnsiTheme="majorBidi" w:cstheme="majorBidi"/>
          <w:b w:val="0"/>
          <w:bCs w:val="0"/>
          <w:sz w:val="22"/>
          <w:szCs w:val="22"/>
        </w:rPr>
        <w:t xml:space="preserve">, and time elapsed since last VZV exposure </w:t>
      </w:r>
      <m:oMath>
        <m:r>
          <m:rPr>
            <m:sty m:val="bi"/>
          </m:rPr>
          <w:rPr>
            <w:rFonts w:ascii="Cambria Math" w:hAnsi="Cambria Math" w:cstheme="majorBidi"/>
            <w:sz w:val="22"/>
            <w:szCs w:val="22"/>
          </w:rPr>
          <m:t>τ</m:t>
        </m:r>
      </m:oMath>
      <w:r w:rsidRPr="00E10248">
        <w:rPr>
          <w:rFonts w:asciiTheme="majorBidi" w:hAnsiTheme="majorBidi" w:cstheme="majorBidi"/>
          <w:b w:val="0"/>
          <w:bCs w:val="0"/>
          <w:sz w:val="22"/>
          <w:szCs w:val="22"/>
        </w:rPr>
        <w:t xml:space="preserve">) is tracked and updated over time separately for each individual represented in the simulated synthetic population. </w:t>
      </w:r>
    </w:p>
    <w:p w14:paraId="4782DD4D" w14:textId="457EFB72" w:rsidR="00C544DA" w:rsidRPr="005B039F" w:rsidRDefault="009C4F61" w:rsidP="00C544DA">
      <w:pPr>
        <w:pStyle w:val="Heading3"/>
        <w:jc w:val="both"/>
        <w:rPr>
          <w:rFonts w:asciiTheme="majorBidi" w:hAnsiTheme="majorBidi" w:cstheme="majorBidi"/>
          <w:b w:val="0"/>
          <w:bCs w:val="0"/>
          <w:sz w:val="22"/>
          <w:szCs w:val="22"/>
        </w:rPr>
      </w:pPr>
      <w:r w:rsidRPr="00E10248">
        <w:rPr>
          <w:rFonts w:asciiTheme="majorBidi" w:hAnsiTheme="majorBidi" w:cstheme="majorBidi"/>
          <w:b w:val="0"/>
          <w:bCs w:val="0"/>
          <w:sz w:val="22"/>
          <w:szCs w:val="22"/>
        </w:rPr>
        <w:t>Time-</w:t>
      </w:r>
      <w:r w:rsidRPr="00F80162">
        <w:rPr>
          <w:rFonts w:asciiTheme="majorBidi" w:hAnsiTheme="majorBidi" w:cstheme="majorBidi"/>
          <w:b w:val="0"/>
          <w:bCs w:val="0"/>
          <w:sz w:val="22"/>
          <w:szCs w:val="22"/>
        </w:rPr>
        <w:t xml:space="preserve">varying average contact matrices </w:t>
      </w:r>
      <m:oMath>
        <m:sSub>
          <m:sSubPr>
            <m:ctrlPr>
              <w:rPr>
                <w:rFonts w:ascii="Cambria Math" w:eastAsia="Cambria Math" w:hAnsi="Cambria Math" w:cstheme="majorBidi"/>
                <w:b w:val="0"/>
                <w:bCs w:val="0"/>
                <w:i/>
                <w:sz w:val="22"/>
                <w:szCs w:val="22"/>
              </w:rPr>
            </m:ctrlPr>
          </m:sSubPr>
          <m:e>
            <m:r>
              <m:rPr>
                <m:sty m:val="bi"/>
              </m:rPr>
              <w:rPr>
                <w:rFonts w:ascii="Cambria Math" w:eastAsia="Cambria Math" w:hAnsi="Cambria Math" w:cstheme="majorBidi"/>
                <w:sz w:val="22"/>
                <w:szCs w:val="22"/>
              </w:rPr>
              <m:t>C</m:t>
            </m:r>
          </m:e>
          <m:sub>
            <m:r>
              <m:rPr>
                <m:sty m:val="bi"/>
              </m:rPr>
              <w:rPr>
                <w:rFonts w:ascii="Cambria Math" w:eastAsia="Cambria Math" w:hAnsi="Cambria Math" w:cstheme="majorBidi"/>
                <w:sz w:val="22"/>
                <w:szCs w:val="22"/>
              </w:rPr>
              <m:t>a</m:t>
            </m:r>
            <m:sSup>
              <m:sSupPr>
                <m:ctrlPr>
                  <w:rPr>
                    <w:rFonts w:ascii="Cambria Math" w:eastAsia="Cambria Math" w:hAnsi="Cambria Math" w:cstheme="majorBidi"/>
                    <w:b w:val="0"/>
                    <w:bCs w:val="0"/>
                    <w:i/>
                    <w:sz w:val="22"/>
                    <w:szCs w:val="22"/>
                  </w:rPr>
                </m:ctrlPr>
              </m:sSupPr>
              <m:e>
                <m:r>
                  <m:rPr>
                    <m:sty m:val="bi"/>
                  </m:rPr>
                  <w:rPr>
                    <w:rFonts w:ascii="Cambria Math" w:eastAsia="Cambria Math" w:hAnsi="Cambria Math" w:cstheme="majorBidi"/>
                    <w:sz w:val="22"/>
                    <w:szCs w:val="22"/>
                  </w:rPr>
                  <m:t>a</m:t>
                </m:r>
              </m:e>
              <m:sup>
                <m:r>
                  <m:rPr>
                    <m:sty m:val="bi"/>
                  </m:rPr>
                  <w:rPr>
                    <w:rFonts w:ascii="Cambria Math" w:eastAsia="Cambria Math" w:hAnsi="Cambria Math" w:cstheme="majorBidi"/>
                    <w:sz w:val="22"/>
                    <w:szCs w:val="22"/>
                  </w:rPr>
                  <m:t>'</m:t>
                </m:r>
              </m:sup>
            </m:sSup>
          </m:sub>
        </m:sSub>
        <m:d>
          <m:dPr>
            <m:ctrlPr>
              <w:rPr>
                <w:rFonts w:ascii="Cambria Math" w:eastAsia="Cambria Math" w:hAnsi="Cambria Math" w:cstheme="majorBidi"/>
                <w:b w:val="0"/>
                <w:bCs w:val="0"/>
                <w:i/>
                <w:sz w:val="22"/>
                <w:szCs w:val="22"/>
              </w:rPr>
            </m:ctrlPr>
          </m:dPr>
          <m:e>
            <m:r>
              <m:rPr>
                <m:sty m:val="bi"/>
              </m:rPr>
              <w:rPr>
                <w:rFonts w:ascii="Cambria Math" w:eastAsia="Cambria Math" w:hAnsi="Cambria Math" w:cstheme="majorBidi"/>
                <w:sz w:val="22"/>
                <w:szCs w:val="22"/>
              </w:rPr>
              <m:t>t</m:t>
            </m:r>
          </m:e>
        </m:d>
        <m:r>
          <m:rPr>
            <m:sty m:val="bi"/>
          </m:rPr>
          <w:rPr>
            <w:rFonts w:ascii="Cambria Math" w:eastAsia="Cambria Math" w:hAnsi="Cambria Math" w:cstheme="majorBidi"/>
            <w:sz w:val="22"/>
            <w:szCs w:val="22"/>
          </w:rPr>
          <m:t xml:space="preserve"> </m:t>
        </m:r>
      </m:oMath>
      <w:r w:rsidRPr="005B039F">
        <w:rPr>
          <w:rFonts w:asciiTheme="majorBidi" w:hAnsiTheme="majorBidi" w:cstheme="majorBidi"/>
          <w:b w:val="0"/>
          <w:bCs w:val="0"/>
          <w:sz w:val="22"/>
          <w:szCs w:val="22"/>
        </w:rPr>
        <w:t xml:space="preserve">were derived from age specific contact patterns </w:t>
      </w:r>
      <w:r w:rsidR="00E10248" w:rsidRPr="005B039F">
        <w:rPr>
          <w:rFonts w:asciiTheme="majorBidi" w:hAnsiTheme="majorBidi" w:cstheme="majorBidi"/>
          <w:b w:val="0"/>
          <w:bCs w:val="0"/>
          <w:sz w:val="22"/>
          <w:szCs w:val="22"/>
        </w:rPr>
        <w:t>estimated</w:t>
      </w:r>
      <w:r w:rsidRPr="005B039F">
        <w:rPr>
          <w:rFonts w:asciiTheme="majorBidi" w:hAnsiTheme="majorBidi" w:cstheme="majorBidi"/>
          <w:b w:val="0"/>
          <w:bCs w:val="0"/>
          <w:sz w:val="22"/>
          <w:szCs w:val="22"/>
        </w:rPr>
        <w:t xml:space="preserve"> for Italy</w:t>
      </w:r>
      <w:r w:rsidR="00F33C8A" w:rsidRPr="005B039F">
        <w:rPr>
          <w:rFonts w:asciiTheme="majorBidi" w:hAnsiTheme="majorBidi" w:cstheme="majorBidi"/>
          <w:b w:val="0"/>
          <w:bCs w:val="0"/>
          <w:sz w:val="22"/>
          <w:szCs w:val="22"/>
        </w:rPr>
        <w:t xml:space="preserve"> </w:t>
      </w:r>
      <w:r w:rsidR="00126875" w:rsidRPr="005B039F">
        <w:rPr>
          <w:rFonts w:eastAsia="MS Mincho"/>
          <w:b w:val="0"/>
          <w:bCs w:val="0"/>
          <w:sz w:val="22"/>
          <w:szCs w:val="22"/>
          <w:lang w:eastAsia="zh-CN"/>
        </w:rPr>
        <w:fldChar w:fldCharType="begin"/>
      </w:r>
      <w:r w:rsidR="00627F68">
        <w:rPr>
          <w:rFonts w:eastAsia="MS Mincho"/>
          <w:b w:val="0"/>
          <w:bCs w:val="0"/>
          <w:sz w:val="22"/>
          <w:szCs w:val="22"/>
          <w:lang w:eastAsia="zh-CN"/>
        </w:rPr>
        <w:instrText xml:space="preserve"> ADDIN PAPERS2_CITATIONS &lt;citation&gt;&lt;priority&gt;12&lt;/priority&gt;&lt;uuid&gt;2F751D3B-CCC2-490A-88B7-98606AF05BBF&lt;/uuid&gt;&lt;publications&gt;&lt;publication&gt;&lt;subtype&gt;400&lt;/subtype&gt;&lt;title&gt;Inferring the structure of social contacts from demographic data in the analysis of infectious diseases spread&lt;/title&gt;&lt;url&gt;http://journals.plos.org/ploscompbiol/article?id=10.1371/journal.pcbi.1002673&lt;/url&gt;&lt;publication_date&gt;99201200001200000000200000&lt;/publication_date&gt;&lt;uuid&gt;E49071F7-3307-4CC9-B226-21664B61540A&lt;/uuid&gt;&lt;type&gt;400&lt;/type&gt;&lt;citekey&gt;Fumanelli:2012ic&lt;/citekey&gt;&lt;doi&gt;10.1371/journal.pcbi.1002673.s003&lt;/doi&gt;&lt;bundle&gt;&lt;publication&gt;&lt;title&gt;PLoS Computational Biology&lt;/title&gt;&lt;uuid&gt;C5DCE0BF-A5D3-4833-B2B6-531736C56AC8&lt;/uuid&gt;&lt;subtype&gt;-100&lt;/subtype&gt;&lt;publisher&gt;Public Library of Science&lt;/publisher&gt;&lt;type&gt;-100&lt;/type&gt;&lt;citekey&gt;PLoSCompBiol:0wd&lt;/citekey&gt;&lt;/publication&gt;&lt;/bundle&gt;&lt;authors&gt;&lt;author&gt;&lt;lastName&gt;Fumanelli&lt;/lastName&gt;&lt;firstName&gt;Laura&lt;/firstName&gt;&lt;/author&gt;&lt;author&gt;&lt;lastName&gt;Ajelli&lt;/lastName&gt;&lt;firstName&gt;Marco&lt;/firstName&gt;&lt;/author&gt;&lt;author&gt;&lt;lastName&gt;Manfredi&lt;/lastName&gt;&lt;firstName&gt;Piero&lt;/firstName&gt;&lt;/author&gt;&lt;author&gt;&lt;lastName&gt;Vespignani&lt;/lastName&gt;&lt;firstName&gt;Alessandro&lt;/firstName&gt;&lt;/author&gt;&lt;/authors&gt;&lt;/publication&gt;&lt;/publications&gt;&lt;cites&gt;&lt;/cites&gt;&lt;/citation&gt;</w:instrText>
      </w:r>
      <w:r w:rsidR="00126875" w:rsidRPr="005B039F">
        <w:rPr>
          <w:rFonts w:eastAsia="MS Mincho"/>
          <w:b w:val="0"/>
          <w:bCs w:val="0"/>
          <w:sz w:val="22"/>
          <w:szCs w:val="22"/>
          <w:lang w:eastAsia="zh-CN"/>
        </w:rPr>
        <w:fldChar w:fldCharType="separate"/>
      </w:r>
      <w:r w:rsidR="00126875" w:rsidRPr="005B039F">
        <w:rPr>
          <w:rFonts w:eastAsia="MS Mincho"/>
          <w:b w:val="0"/>
          <w:bCs w:val="0"/>
          <w:sz w:val="22"/>
          <w:szCs w:val="22"/>
          <w:lang w:eastAsia="zh-CN"/>
        </w:rPr>
        <w:t>[4]</w:t>
      </w:r>
      <w:r w:rsidR="00126875" w:rsidRPr="005B039F">
        <w:rPr>
          <w:rFonts w:eastAsia="MS Mincho"/>
          <w:b w:val="0"/>
          <w:bCs w:val="0"/>
          <w:sz w:val="22"/>
          <w:szCs w:val="22"/>
          <w:lang w:eastAsia="zh-CN"/>
        </w:rPr>
        <w:fldChar w:fldCharType="end"/>
      </w:r>
      <w:r w:rsidRPr="00F80162">
        <w:rPr>
          <w:rFonts w:asciiTheme="majorBidi" w:hAnsiTheme="majorBidi" w:cstheme="majorBidi"/>
          <w:b w:val="0"/>
          <w:bCs w:val="0"/>
          <w:sz w:val="22"/>
          <w:szCs w:val="22"/>
        </w:rPr>
        <w:t>, by applying the same approach used in</w:t>
      </w:r>
      <w:r w:rsidR="00F33C8A" w:rsidRPr="005B039F">
        <w:rPr>
          <w:rFonts w:asciiTheme="majorBidi" w:hAnsiTheme="majorBidi" w:cstheme="majorBidi"/>
          <w:b w:val="0"/>
          <w:bCs w:val="0"/>
          <w:sz w:val="22"/>
          <w:szCs w:val="22"/>
        </w:rPr>
        <w:t xml:space="preserve"> previous work</w:t>
      </w:r>
      <w:r w:rsidR="00B47036">
        <w:rPr>
          <w:rFonts w:asciiTheme="majorBidi" w:hAnsiTheme="majorBidi" w:cstheme="majorBidi"/>
          <w:b w:val="0"/>
          <w:bCs w:val="0"/>
          <w:sz w:val="22"/>
          <w:szCs w:val="22"/>
        </w:rPr>
        <w:t>s</w:t>
      </w:r>
      <w:r w:rsidR="00CF0496" w:rsidRPr="005B039F">
        <w:rPr>
          <w:rFonts w:asciiTheme="majorBidi" w:hAnsiTheme="majorBidi" w:cstheme="majorBidi"/>
          <w:b w:val="0"/>
          <w:bCs w:val="0"/>
          <w:sz w:val="22"/>
          <w:szCs w:val="22"/>
        </w:rPr>
        <w:t xml:space="preserve"> </w:t>
      </w:r>
      <w:r w:rsidR="00126875" w:rsidRPr="005B039F">
        <w:rPr>
          <w:rFonts w:eastAsia="MS Mincho"/>
          <w:b w:val="0"/>
          <w:bCs w:val="0"/>
          <w:sz w:val="22"/>
          <w:szCs w:val="22"/>
          <w:lang w:eastAsia="zh-CN"/>
        </w:rPr>
        <w:fldChar w:fldCharType="begin"/>
      </w:r>
      <w:r w:rsidR="00627F68">
        <w:rPr>
          <w:rFonts w:eastAsia="MS Mincho"/>
          <w:b w:val="0"/>
          <w:bCs w:val="0"/>
          <w:sz w:val="22"/>
          <w:szCs w:val="22"/>
          <w:lang w:eastAsia="zh-CN"/>
        </w:rPr>
        <w:instrText xml:space="preserve"> ADDIN PAPERS2_CITATIONS &lt;citation&gt;&lt;priority&gt;13&lt;/priority&gt;&lt;uuid&gt;91DEAF61-73B8-4DAB-A7F8-3F054EA9F74B&lt;/uuid&gt;&lt;publications&gt;&lt;publication&gt;&lt;subtype&gt;400&lt;/subtype&gt;&lt;title&gt;Realistic population dynamics in epidemiological models: the impact of population decline on the dynamics of childhood infectious diseases: Measles in Italy as an example&lt;/title&gt;&lt;url&gt;http://linkinghub.elsevier.com/retrieve/pii/S0025556404001580&lt;/url&gt;&lt;volume&gt;192&lt;/volume&gt;&lt;publication_date&gt;99200400001200000000200000&lt;/publication_date&gt;&lt;uuid&gt;1FFE802D-CDA1-4F96-AA2B-0FC54D8289CE&lt;/uuid&gt;&lt;type&gt;400&lt;/type&gt;&lt;number&gt;2&lt;/number&gt;&lt;citekey&gt;Manfredi2004&lt;/citekey&gt;&lt;doi&gt;10.1016/j.mbs.2004.11.006&lt;/doi&gt;&lt;startpage&gt;153&lt;/startpage&gt;&lt;endpage&gt;175&lt;/endpage&gt;&lt;bundle&gt;&lt;publication&gt;&lt;title&gt;Mathematical Biosciences&lt;/title&gt;&lt;uuid&gt;B041D3E8-90B7-476A-99DA-A0B069B7B8E3&lt;/uuid&gt;&lt;subtype&gt;-100&lt;/subtype&gt;&lt;publisher&gt;Elsevier Inc.&lt;/publisher&gt;&lt;type&gt;-100&lt;/type&gt;&lt;citekey&gt;MathematicalBiosciences:0ut&lt;/citekey&gt;&lt;/publication&gt;&lt;/bundle&gt;&lt;authors&gt;&lt;author&gt;&lt;lastName&gt;Manfredi&lt;/lastName&gt;&lt;firstName&gt;Piero&lt;/firstName&gt;&lt;/author&gt;&lt;author&gt;&lt;lastName&gt;Williams&lt;/lastName&gt;&lt;firstName&gt;John&lt;/firstName&gt;&lt;middleNames&gt;R&lt;/middleNames&gt;&lt;/author&gt;&lt;/authors&gt;&lt;/publication&gt;&lt;publication&gt;&lt;subtype&gt;400&lt;/subtype&gt;&lt;title&gt;The impact of demographic changes on the epidemiology of herpes zoster: Spain as a case study&lt;/title&gt;&lt;url&gt;http://rspb.royalsocietypublishing.org/cgi/doi/10.1098/rspb.2014.2509&lt;/url&gt;&lt;volume&gt;282&lt;/volume&gt;&lt;publication_date&gt;99201502251200000000222000&lt;/publication_date&gt;&lt;uuid&gt;28F415FF-1351-4D80-8970-6E97065332F3&lt;/uuid&gt;&lt;type&gt;400&lt;/type&gt;&lt;number&gt;1804&lt;/number&gt;&lt;citekey&gt;Marziano:2015hk&lt;/citekey&gt;&lt;doi&gt;10.1098/rspb.2014.2509&lt;/doi&gt;&lt;startpage&gt;20142509&lt;/startpage&gt;&lt;endpage&gt;20142509&lt;/endpage&gt;&lt;bundle&gt;&lt;publication&gt;&lt;title&gt;Proceedings of the Royal Society B: Biological Sciences&lt;/title&gt;&lt;uuid&gt;BF3C6C84-1A07-419B-A80A-6423828B01A6&lt;/uuid&gt;&lt;subtype&gt;-100&lt;/subtype&gt;&lt;type&gt;-100&lt;/type&gt;&lt;citekey&gt;ProcRSocB:0uh&lt;/citekey&gt;&lt;/publication&gt;&lt;/bundle&gt;&lt;authors&gt;&lt;author&gt;&lt;lastName&gt;Marziano&lt;/lastName&gt;&lt;firstName&gt;Valentina&lt;/firstName&gt;&lt;/author&gt;&lt;author&gt;&lt;lastName&gt;Poletti&lt;/lastName&gt;&lt;firstName&gt;Piero&lt;/firstName&gt;&lt;/author&gt;&lt;author&gt;&lt;lastName&gt;Guzzetta&lt;/lastName&gt;&lt;firstName&gt;Giorgio&lt;/firstName&gt;&lt;/author&gt;&lt;author&gt;&lt;lastName&gt;Ajelli&lt;/lastName&gt;&lt;firstName&gt;Marco&lt;/firstName&gt;&lt;/author&gt;&lt;author&gt;&lt;lastName&gt;Manfredi&lt;/lastName&gt;&lt;firstName&gt;Piero&lt;/firstName&gt;&lt;/author&gt;&lt;author&gt;&lt;lastName&gt;Merler&lt;/lastName&gt;&lt;firstName&gt;Stefano&lt;/firstName&gt;&lt;/author&gt;&lt;/authors&gt;&lt;/publication&gt;&lt;/publications&gt;&lt;cites&gt;&lt;/cites&gt;&lt;/citation&gt;</w:instrText>
      </w:r>
      <w:r w:rsidR="00126875" w:rsidRPr="005B039F">
        <w:rPr>
          <w:rFonts w:eastAsia="MS Mincho"/>
          <w:b w:val="0"/>
          <w:bCs w:val="0"/>
          <w:sz w:val="22"/>
          <w:szCs w:val="22"/>
          <w:lang w:eastAsia="zh-CN"/>
        </w:rPr>
        <w:fldChar w:fldCharType="separate"/>
      </w:r>
      <w:r w:rsidR="00627F68" w:rsidRPr="00A05A3B">
        <w:rPr>
          <w:rFonts w:eastAsia="MS Mincho"/>
          <w:sz w:val="22"/>
          <w:szCs w:val="22"/>
          <w:lang w:eastAsia="zh-CN"/>
        </w:rPr>
        <w:t>[13,15]</w:t>
      </w:r>
      <w:r w:rsidR="00126875" w:rsidRPr="005B039F">
        <w:rPr>
          <w:rFonts w:eastAsia="MS Mincho"/>
          <w:b w:val="0"/>
          <w:bCs w:val="0"/>
          <w:sz w:val="22"/>
          <w:szCs w:val="22"/>
          <w:lang w:eastAsia="zh-CN"/>
        </w:rPr>
        <w:fldChar w:fldCharType="end"/>
      </w:r>
      <w:r w:rsidRPr="00F80162">
        <w:rPr>
          <w:rFonts w:asciiTheme="majorBidi" w:hAnsiTheme="majorBidi" w:cstheme="majorBidi"/>
          <w:b w:val="0"/>
          <w:bCs w:val="0"/>
          <w:sz w:val="22"/>
          <w:szCs w:val="22"/>
        </w:rPr>
        <w:t xml:space="preserve">. </w:t>
      </w:r>
      <w:r w:rsidR="00E10248" w:rsidRPr="005B039F">
        <w:rPr>
          <w:rFonts w:asciiTheme="majorBidi" w:hAnsiTheme="majorBidi" w:cstheme="majorBidi"/>
          <w:b w:val="0"/>
          <w:bCs w:val="0"/>
          <w:sz w:val="22"/>
          <w:szCs w:val="22"/>
        </w:rPr>
        <w:t>The f</w:t>
      </w:r>
      <w:r w:rsidRPr="005B039F">
        <w:rPr>
          <w:rFonts w:asciiTheme="majorBidi" w:hAnsiTheme="majorBidi" w:cstheme="majorBidi"/>
          <w:b w:val="0"/>
          <w:bCs w:val="0"/>
          <w:sz w:val="22"/>
          <w:szCs w:val="22"/>
        </w:rPr>
        <w:t xml:space="preserve">ree parameters </w:t>
      </w:r>
      <w:r w:rsidR="00E10248" w:rsidRPr="005B039F">
        <w:rPr>
          <w:rFonts w:asciiTheme="majorBidi" w:hAnsiTheme="majorBidi" w:cstheme="majorBidi"/>
          <w:b w:val="0"/>
          <w:bCs w:val="0"/>
          <w:sz w:val="22"/>
          <w:szCs w:val="22"/>
        </w:rPr>
        <w:t>in</w:t>
      </w:r>
      <w:r w:rsidRPr="005B039F">
        <w:rPr>
          <w:rFonts w:asciiTheme="majorBidi" w:hAnsiTheme="majorBidi" w:cstheme="majorBidi"/>
          <w:b w:val="0"/>
          <w:bCs w:val="0"/>
          <w:sz w:val="22"/>
          <w:szCs w:val="22"/>
        </w:rPr>
        <w:t xml:space="preserve"> model PI are</w:t>
      </w:r>
      <w:r w:rsidR="00E10248" w:rsidRPr="005B039F">
        <w:rPr>
          <w:rFonts w:asciiTheme="majorBidi" w:hAnsiTheme="majorBidi" w:cstheme="majorBidi"/>
          <w:b w:val="0"/>
          <w:bCs w:val="0"/>
          <w:sz w:val="22"/>
          <w:szCs w:val="22"/>
        </w:rPr>
        <w:t xml:space="preserve"> the following ones</w:t>
      </w:r>
      <w:r w:rsidRPr="005B039F">
        <w:rPr>
          <w:rFonts w:asciiTheme="majorBidi" w:hAnsiTheme="majorBidi" w:cstheme="majorBidi"/>
          <w:b w:val="0"/>
          <w:bCs w:val="0"/>
          <w:sz w:val="22"/>
          <w:szCs w:val="22"/>
        </w:rPr>
        <w:t xml:space="preserve">: </w:t>
      </w:r>
      <m:oMath>
        <m:sSub>
          <m:sSubPr>
            <m:ctrlPr>
              <w:rPr>
                <w:rFonts w:ascii="Cambria Math" w:hAnsi="Cambria Math" w:cstheme="majorBidi"/>
                <w:b w:val="0"/>
                <w:bCs w:val="0"/>
                <w:sz w:val="22"/>
                <w:szCs w:val="22"/>
              </w:rPr>
            </m:ctrlPr>
          </m:sSubPr>
          <m:e>
            <m:r>
              <m:rPr>
                <m:sty m:val="bi"/>
              </m:rPr>
              <w:rPr>
                <w:rFonts w:ascii="Cambria Math" w:hAnsi="Cambria Math" w:cstheme="majorBidi"/>
                <w:sz w:val="22"/>
                <w:szCs w:val="22"/>
              </w:rPr>
              <m:t>β,z,ρ</m:t>
            </m:r>
          </m:e>
          <m:sub>
            <m:r>
              <m:rPr>
                <m:sty m:val="b"/>
              </m:rPr>
              <w:rPr>
                <w:rFonts w:ascii="Cambria Math" w:hAnsi="Cambria Math" w:cstheme="majorBidi"/>
                <w:sz w:val="22"/>
                <w:szCs w:val="22"/>
              </w:rPr>
              <m:t>0</m:t>
            </m:r>
          </m:sub>
        </m:sSub>
        <m:r>
          <m:rPr>
            <m:sty m:val="bi"/>
          </m:rPr>
          <w:rPr>
            <w:rFonts w:ascii="Cambria Math" w:hAnsi="Cambria Math" w:cstheme="majorBidi"/>
            <w:sz w:val="22"/>
            <w:szCs w:val="22"/>
          </w:rPr>
          <m:t>,</m:t>
        </m:r>
        <m:r>
          <m:rPr>
            <m:sty m:val="b"/>
          </m:rPr>
          <w:rPr>
            <w:rFonts w:ascii="Cambria Math" w:hAnsi="Cambria Math" w:cstheme="majorBidi"/>
            <w:sz w:val="22"/>
            <w:szCs w:val="22"/>
          </w:rPr>
          <m:t xml:space="preserve"> </m:t>
        </m:r>
        <m:sSub>
          <m:sSubPr>
            <m:ctrlPr>
              <w:rPr>
                <w:rFonts w:ascii="Cambria Math" w:hAnsi="Cambria Math" w:cstheme="majorBidi"/>
                <w:b w:val="0"/>
                <w:bCs w:val="0"/>
                <w:sz w:val="22"/>
                <w:szCs w:val="22"/>
              </w:rPr>
            </m:ctrlPr>
          </m:sSubPr>
          <m:e>
            <m:r>
              <m:rPr>
                <m:sty m:val="bi"/>
              </m:rPr>
              <w:rPr>
                <w:rFonts w:ascii="Cambria Math" w:hAnsi="Cambria Math" w:cstheme="majorBidi"/>
                <w:sz w:val="22"/>
                <w:szCs w:val="22"/>
              </w:rPr>
              <m:t>q, θ</m:t>
            </m:r>
          </m:e>
          <m:sub>
            <m:r>
              <m:rPr>
                <m:sty m:val="bi"/>
              </m:rPr>
              <w:rPr>
                <w:rFonts w:ascii="Cambria Math" w:hAnsi="Cambria Math" w:cstheme="majorBidi"/>
                <w:sz w:val="22"/>
                <w:szCs w:val="22"/>
              </w:rPr>
              <m:t>a</m:t>
            </m:r>
          </m:sub>
        </m:sSub>
      </m:oMath>
      <w:r w:rsidRPr="00F80162">
        <w:rPr>
          <w:rFonts w:asciiTheme="majorBidi" w:hAnsiTheme="majorBidi" w:cstheme="majorBidi"/>
          <w:b w:val="0"/>
          <w:bCs w:val="0"/>
          <w:sz w:val="22"/>
          <w:szCs w:val="22"/>
        </w:rPr>
        <w:t>,</w:t>
      </w:r>
      <m:oMath>
        <m:r>
          <m:rPr>
            <m:sty m:val="b"/>
          </m:rPr>
          <w:rPr>
            <w:rFonts w:ascii="Cambria Math" w:hAnsi="Cambria Math" w:cstheme="majorBidi"/>
            <w:sz w:val="22"/>
            <w:szCs w:val="22"/>
          </w:rPr>
          <m:t xml:space="preserve"> </m:t>
        </m:r>
        <m:sSub>
          <m:sSubPr>
            <m:ctrlPr>
              <w:rPr>
                <w:rFonts w:ascii="Cambria Math" w:hAnsi="Cambria Math" w:cstheme="majorBidi"/>
                <w:b w:val="0"/>
                <w:bCs w:val="0"/>
                <w:sz w:val="22"/>
                <w:szCs w:val="22"/>
              </w:rPr>
            </m:ctrlPr>
          </m:sSubPr>
          <m:e>
            <m:r>
              <m:rPr>
                <m:sty m:val="bi"/>
              </m:rPr>
              <w:rPr>
                <w:rFonts w:ascii="Cambria Math" w:hAnsi="Cambria Math" w:cstheme="majorBidi"/>
                <w:sz w:val="22"/>
                <w:szCs w:val="22"/>
              </w:rPr>
              <m:t>θ</m:t>
            </m:r>
          </m:e>
          <m:sub>
            <m:r>
              <m:rPr>
                <m:sty m:val="bi"/>
              </m:rPr>
              <w:rPr>
                <w:rFonts w:ascii="Cambria Math" w:hAnsi="Cambria Math" w:cstheme="majorBidi"/>
                <w:sz w:val="22"/>
                <w:szCs w:val="22"/>
              </w:rPr>
              <m:t>τ</m:t>
            </m:r>
          </m:sub>
        </m:sSub>
      </m:oMath>
      <w:r w:rsidRPr="00F80162">
        <w:rPr>
          <w:rFonts w:asciiTheme="majorBidi" w:hAnsiTheme="majorBidi" w:cstheme="majorBidi"/>
          <w:b w:val="0"/>
          <w:bCs w:val="0"/>
          <w:sz w:val="22"/>
          <w:szCs w:val="22"/>
        </w:rPr>
        <w:t xml:space="preserve">. More details on this model can be found in </w:t>
      </w:r>
      <w:r w:rsidR="00126875" w:rsidRPr="005B039F">
        <w:rPr>
          <w:rFonts w:eastAsia="MS Mincho"/>
          <w:b w:val="0"/>
          <w:bCs w:val="0"/>
          <w:sz w:val="22"/>
          <w:szCs w:val="22"/>
          <w:lang w:eastAsia="zh-CN"/>
        </w:rPr>
        <w:fldChar w:fldCharType="begin"/>
      </w:r>
      <w:r w:rsidR="00627F68">
        <w:rPr>
          <w:rFonts w:eastAsia="MS Mincho"/>
          <w:b w:val="0"/>
          <w:bCs w:val="0"/>
          <w:sz w:val="22"/>
          <w:szCs w:val="22"/>
          <w:lang w:eastAsia="zh-CN"/>
        </w:rPr>
        <w:instrText xml:space="preserve"> ADDIN PAPERS2_CITATIONS &lt;citation&gt;&lt;priority&gt;14&lt;/priority&gt;&lt;uuid&gt;77B8283A-98CE-4FAF-8761-60AF9C557E9B&lt;/uuid&gt;&lt;publications&gt;&lt;publication&gt;&lt;subtype&gt;400&lt;/subtype&gt;&lt;title&gt;Hope-Simpson's progressive immunity hypothesis as a possible explanation for herpes zoster incidence data.&lt;/title&gt;&lt;url&gt;http://aje.oxfordjournals.org/cgi/doi/10.1093/aje/kws370&lt;/url&gt;&lt;volume&gt;177&lt;/volume&gt;&lt;publication_date&gt;99201305151200000000222000&lt;/publication_date&gt;&lt;uuid&gt;E69FFBAB-D73D-40A0-97CA-BA493ED54A33&lt;/uuid&gt;&lt;type&gt;400&lt;/type&gt;&lt;number&gt;10&lt;/number&gt;&lt;citekey&gt;Guzzetta:2013jbba&lt;/citekey&gt;&lt;doi&gt;10.1093/aje/kws370&lt;/doi&gt;&lt;institution&gt;Department of Statistics and Mathematics Applied to Economics, Faculty of Economics, University of Pisa, Pisa, Italy. guzzetta@fbk.eu&lt;/institution&gt;&lt;startpage&gt;1134&lt;/startpage&gt;&lt;endpage&gt;1142&lt;/endpage&gt;&lt;bundle&gt;&lt;publication&gt;&lt;title&gt;American Journal of Epidemiology&lt;/title&gt;&lt;uuid&gt;57983B60-AA5D-46BA-BDEE-5B15A06404CF&lt;/uuid&gt;&lt;subtype&gt;-100&lt;/subtype&gt;&lt;publisher&gt;Oxford University Press&lt;/publisher&gt;&lt;type&gt;-100&lt;/type&gt;&lt;citekey&gt;AmJEpidemiol:0ws&lt;/citekey&gt;&lt;/publication&gt;&lt;/bundle&gt;&lt;authors&gt;&lt;author&gt;&lt;lastName&gt;Guzzetta&lt;/lastName&gt;&lt;firstName&gt;Giorgio&lt;/firstName&gt;&lt;/author&gt;&lt;author&gt;&lt;lastName&gt;Poletti&lt;/lastName&gt;&lt;firstName&gt;Piero&lt;/firstName&gt;&lt;/author&gt;&lt;author&gt;&lt;lastName&gt;Fava&lt;/lastName&gt;&lt;nonDroppingParticle&gt;Del&lt;/nonDroppingParticle&gt;&lt;firstName&gt;Emanuele&lt;/firstName&gt;&lt;/author&gt;&lt;author&gt;&lt;lastName&gt;Ajelli&lt;/lastName&gt;&lt;firstName&gt;Marco&lt;/firstName&gt;&lt;/author&gt;&lt;author&gt;&lt;lastName&gt;Scalia Tomba&lt;/lastName&gt;&lt;firstName&gt;Gianpaolo&lt;/firstName&gt;&lt;/author&gt;&lt;author&gt;&lt;lastName&gt;Merler&lt;/lastName&gt;&lt;firstName&gt;Stefano&lt;/firstName&gt;&lt;/author&gt;&lt;author&gt;&lt;lastName&gt;Manfredi&lt;/lastName&gt;&lt;firstName&gt;Piero&lt;/firstName&gt;&lt;/author&gt;&lt;/authors&gt;&lt;/publication&gt;&lt;publication&gt;&lt;subtype&gt;400&lt;/subtype&gt;&lt;title&gt;The impact of demographic changes on the epidemiology of herpes zoster: Spain as a case study&lt;/title&gt;&lt;url&gt;http://rspb.royalsocietypublishing.org/cgi/doi/10.1098/rspb.2014.2509&lt;/url&gt;&lt;volume&gt;282&lt;/volume&gt;&lt;publication_date&gt;99201502251200000000222000&lt;/publication_date&gt;&lt;uuid&gt;28F415FF-1351-4D80-8970-6E97065332F3&lt;/uuid&gt;&lt;type&gt;400&lt;/type&gt;&lt;number&gt;1804&lt;/number&gt;&lt;citekey&gt;Marziano:2015hk&lt;/citekey&gt;&lt;doi&gt;10.1098/rspb.2014.2509&lt;/doi&gt;&lt;startpage&gt;20142509&lt;/startpage&gt;&lt;endpage&gt;20142509&lt;/endpage&gt;&lt;bundle&gt;&lt;publication&gt;&lt;title&gt;Proceedings of the Royal Society B: Biological Sciences&lt;/title&gt;&lt;uuid&gt;BF3C6C84-1A07-419B-A80A-6423828B01A6&lt;/uuid&gt;&lt;subtype&gt;-100&lt;/subtype&gt;&lt;type&gt;-100&lt;/type&gt;&lt;citekey&gt;ProcRSocB:0uh&lt;/citekey&gt;&lt;/publication&gt;&lt;/bundle&gt;&lt;authors&gt;&lt;author&gt;&lt;lastName&gt;Marziano&lt;/lastName&gt;&lt;firstName&gt;Valentina&lt;/firstName&gt;&lt;/author&gt;&lt;author&gt;&lt;lastName&gt;Poletti&lt;/lastName&gt;&lt;firstName&gt;Piero&lt;/firstName&gt;&lt;/author&gt;&lt;author&gt;&lt;lastName&gt;Guzzetta&lt;/lastName&gt;&lt;firstName&gt;Giorgio&lt;/firstName&gt;&lt;/author&gt;&lt;author&gt;&lt;lastName&gt;Ajelli&lt;/lastName&gt;&lt;firstName&gt;Marco&lt;/firstName&gt;&lt;/author&gt;&lt;author&gt;&lt;lastName&gt;Manfredi&lt;/lastName&gt;&lt;firstName&gt;Piero&lt;/firstName&gt;&lt;/author&gt;&lt;author&gt;&lt;lastName&gt;Merler&lt;/lastName&gt;&lt;firstName&gt;Stefano&lt;/firstName&gt;&lt;/author&gt;&lt;/authors&gt;&lt;/publication&gt;&lt;publication&gt;&lt;subtype&gt;400&lt;/subtype&gt;&lt;publisher&gt;Oxford University Press&lt;/publisher&gt;&lt;title&gt;The Epidemiology of Herpes Zoster After Varicella Immunization Under Different Biological Hypotheses: Perspectives From Mathematical Modeling.&lt;/title&gt;&lt;url&gt;http://aje.oxfordjournals.org/lookup/doi/10.1093/aje/kwv240&lt;/url&gt;&lt;volume&gt;183&lt;/volume&gt;&lt;publication_date&gt;99201604151200000000222000&lt;/publication_date&gt;&lt;uuid&gt;02B0828A-170B-4FB7-8C97-D164005B4357&lt;/uuid&gt;&lt;type&gt;400&lt;/type&gt;&lt;accepted_date&gt;99201509041200000000222000&lt;/accepted_date&gt;&lt;number&gt;8&lt;/number&gt;&lt;submission_date&gt;99201502261200000000222000&lt;/submission_date&gt;&lt;doi&gt;10.1093/aje/kwv240&lt;/doi&gt;&lt;startpage&gt;765&lt;/startpage&gt;&lt;endpage&gt;773&lt;/endpage&gt;&lt;bundle&gt;&lt;publication&gt;&lt;title&gt;American Journal of Epidemiology&lt;/title&gt;&lt;uuid&gt;57983B60-AA5D-46BA-BDEE-5B15A06404CF&lt;/uuid&gt;&lt;subtype&gt;-100&lt;/subtype&gt;&lt;publisher&gt;Oxford University Press&lt;/publisher&gt;&lt;type&gt;-100&lt;/type&gt;&lt;citekey&gt;AmJEpidemiol:0ws&lt;/citekey&gt;&lt;/publication&gt;&lt;/bundle&gt;&lt;authors&gt;&lt;author&gt;&lt;lastName&gt;Guzzetta&lt;/lastName&gt;&lt;firstName&gt;Giorgio&lt;/firstName&gt;&lt;/author&gt;&lt;author&gt;&lt;lastName&gt;Poletti&lt;/lastName&gt;&lt;firstName&gt;Piero&lt;/firstName&gt;&lt;/author&gt;&lt;author&gt;&lt;lastName&gt;Merler&lt;/lastName&gt;&lt;firstName&gt;Stefano&lt;/firstName&gt;&lt;/author&gt;&lt;author&gt;&lt;lastName&gt;Manfredi&lt;/lastName&gt;&lt;firstName&gt;Piero&lt;/firstName&gt;&lt;/author&gt;&lt;/authors&gt;&lt;/publication&gt;&lt;/publications&gt;&lt;cites&gt;&lt;/cites&gt;&lt;/citation&gt;</w:instrText>
      </w:r>
      <w:r w:rsidR="00126875" w:rsidRPr="005B039F">
        <w:rPr>
          <w:rFonts w:eastAsia="MS Mincho"/>
          <w:b w:val="0"/>
          <w:bCs w:val="0"/>
          <w:sz w:val="22"/>
          <w:szCs w:val="22"/>
          <w:lang w:eastAsia="zh-CN"/>
        </w:rPr>
        <w:fldChar w:fldCharType="separate"/>
      </w:r>
      <w:r w:rsidR="00627F68">
        <w:rPr>
          <w:rFonts w:eastAsia="MS Mincho"/>
          <w:sz w:val="22"/>
          <w:szCs w:val="22"/>
          <w:lang w:val="it-IT" w:eastAsia="zh-CN"/>
        </w:rPr>
        <w:t>[8,9,13]</w:t>
      </w:r>
      <w:r w:rsidR="00126875" w:rsidRPr="005B039F">
        <w:rPr>
          <w:rFonts w:eastAsia="MS Mincho"/>
          <w:b w:val="0"/>
          <w:bCs w:val="0"/>
          <w:sz w:val="22"/>
          <w:szCs w:val="22"/>
          <w:lang w:eastAsia="zh-CN"/>
        </w:rPr>
        <w:fldChar w:fldCharType="end"/>
      </w:r>
      <w:r w:rsidR="00CF0496" w:rsidRPr="00F80162">
        <w:rPr>
          <w:rFonts w:asciiTheme="majorBidi" w:hAnsiTheme="majorBidi" w:cstheme="majorBidi"/>
          <w:b w:val="0"/>
          <w:bCs w:val="0"/>
          <w:sz w:val="22"/>
          <w:szCs w:val="22"/>
        </w:rPr>
        <w:t>.</w:t>
      </w:r>
    </w:p>
    <w:p w14:paraId="375D7C57" w14:textId="77777777" w:rsidR="00C544DA" w:rsidRPr="00576D9F" w:rsidRDefault="00C544DA" w:rsidP="00F64D5B">
      <w:pPr>
        <w:pStyle w:val="Heading3"/>
        <w:numPr>
          <w:ilvl w:val="2"/>
          <w:numId w:val="11"/>
        </w:numPr>
        <w:rPr>
          <w:sz w:val="24"/>
          <w:szCs w:val="24"/>
          <w:u w:val="single"/>
        </w:rPr>
      </w:pPr>
      <w:r w:rsidRPr="00576D9F">
        <w:rPr>
          <w:sz w:val="24"/>
          <w:szCs w:val="24"/>
          <w:u w:val="single"/>
        </w:rPr>
        <w:t>Model TI</w:t>
      </w:r>
    </w:p>
    <w:p w14:paraId="49ABADCD" w14:textId="5AB9EEA7" w:rsidR="00C544DA" w:rsidRPr="00F64D5B" w:rsidRDefault="00C544DA" w:rsidP="00C544DA">
      <w:pPr>
        <w:widowControl w:val="0"/>
        <w:autoSpaceDE w:val="0"/>
        <w:autoSpaceDN w:val="0"/>
        <w:adjustRightInd w:val="0"/>
        <w:jc w:val="both"/>
        <w:rPr>
          <w:rFonts w:asciiTheme="majorBidi" w:hAnsiTheme="majorBidi" w:cstheme="majorBidi"/>
          <w:bCs/>
          <w:sz w:val="22"/>
          <w:szCs w:val="22"/>
        </w:rPr>
      </w:pPr>
      <w:r w:rsidRPr="00F64D5B">
        <w:rPr>
          <w:rFonts w:asciiTheme="majorBidi" w:hAnsiTheme="majorBidi" w:cstheme="majorBidi"/>
          <w:sz w:val="22"/>
          <w:szCs w:val="22"/>
        </w:rPr>
        <w:t>In model TI, demographic transitions</w:t>
      </w:r>
      <w:r w:rsidR="00686076">
        <w:rPr>
          <w:rFonts w:asciiTheme="majorBidi" w:hAnsiTheme="majorBidi" w:cstheme="majorBidi"/>
          <w:sz w:val="22"/>
          <w:szCs w:val="22"/>
        </w:rPr>
        <w:t xml:space="preserve">, </w:t>
      </w:r>
      <w:r w:rsidRPr="00F64D5B">
        <w:rPr>
          <w:rFonts w:asciiTheme="majorBidi" w:hAnsiTheme="majorBidi" w:cstheme="majorBidi"/>
          <w:sz w:val="22"/>
          <w:szCs w:val="22"/>
        </w:rPr>
        <w:t>VZV transmission</w:t>
      </w:r>
      <w:r w:rsidR="00686076">
        <w:rPr>
          <w:rFonts w:asciiTheme="majorBidi" w:hAnsiTheme="majorBidi" w:cstheme="majorBidi"/>
          <w:sz w:val="22"/>
          <w:szCs w:val="22"/>
        </w:rPr>
        <w:t>, vaccination against varicella and HZ</w:t>
      </w:r>
      <w:r w:rsidRPr="00F64D5B">
        <w:rPr>
          <w:rFonts w:asciiTheme="majorBidi" w:hAnsiTheme="majorBidi" w:cstheme="majorBidi"/>
          <w:sz w:val="22"/>
          <w:szCs w:val="22"/>
        </w:rPr>
        <w:t xml:space="preserve"> are modelled as in model PI (see Fig S3), while VZV reactivation into HZ is modelled in a different way. Specifically, after recovery from varicella infection </w:t>
      </w:r>
      <w:r w:rsidRPr="00F64D5B">
        <w:rPr>
          <w:rFonts w:asciiTheme="majorBidi" w:hAnsiTheme="majorBidi" w:cstheme="majorBidi"/>
          <w:bCs/>
          <w:sz w:val="22"/>
          <w:szCs w:val="22"/>
        </w:rPr>
        <w:t xml:space="preserve">(either </w:t>
      </w:r>
      <w:r w:rsidRPr="00F64D5B">
        <w:rPr>
          <w:rFonts w:asciiTheme="majorBidi" w:hAnsiTheme="majorBidi" w:cstheme="majorBidi"/>
          <w:sz w:val="22"/>
          <w:szCs w:val="22"/>
        </w:rPr>
        <w:t>natural or breakthrough</w:t>
      </w:r>
      <w:r w:rsidRPr="00F64D5B">
        <w:rPr>
          <w:rFonts w:asciiTheme="majorBidi" w:hAnsiTheme="majorBidi" w:cstheme="majorBidi"/>
          <w:bCs/>
          <w:sz w:val="22"/>
          <w:szCs w:val="22"/>
        </w:rPr>
        <w:t>, I and I</w:t>
      </w:r>
      <w:r w:rsidRPr="00F64D5B">
        <w:rPr>
          <w:rFonts w:asciiTheme="majorBidi" w:hAnsiTheme="majorBidi" w:cstheme="majorBidi"/>
          <w:bCs/>
          <w:sz w:val="22"/>
          <w:szCs w:val="22"/>
          <w:vertAlign w:val="superscript"/>
        </w:rPr>
        <w:t xml:space="preserve">* </w:t>
      </w:r>
      <w:r w:rsidRPr="00F64D5B">
        <w:rPr>
          <w:rFonts w:asciiTheme="majorBidi" w:hAnsiTheme="majorBidi" w:cstheme="majorBidi"/>
          <w:bCs/>
          <w:sz w:val="22"/>
          <w:szCs w:val="22"/>
        </w:rPr>
        <w:t>in Figure S3),</w:t>
      </w:r>
      <w:r w:rsidRPr="00F64D5B">
        <w:rPr>
          <w:rFonts w:asciiTheme="majorBidi" w:hAnsiTheme="majorBidi" w:cstheme="majorBidi"/>
          <w:b/>
          <w:bCs/>
          <w:sz w:val="22"/>
          <w:szCs w:val="22"/>
        </w:rPr>
        <w:t xml:space="preserve"> </w:t>
      </w:r>
      <w:r w:rsidRPr="00F64D5B">
        <w:rPr>
          <w:rFonts w:asciiTheme="majorBidi" w:hAnsiTheme="majorBidi" w:cstheme="majorBidi"/>
          <w:bCs/>
          <w:sz w:val="22"/>
          <w:szCs w:val="22"/>
        </w:rPr>
        <w:t>individuals acquire a temporary but full immunity against VZV reactivation (</w:t>
      </w:r>
      <w:proofErr w:type="spellStart"/>
      <w:r w:rsidRPr="00F64D5B">
        <w:rPr>
          <w:rFonts w:asciiTheme="majorBidi" w:hAnsiTheme="majorBidi" w:cstheme="majorBidi"/>
          <w:bCs/>
          <w:sz w:val="22"/>
          <w:szCs w:val="22"/>
        </w:rPr>
        <w:t>Z</w:t>
      </w:r>
      <w:r w:rsidRPr="00F64D5B">
        <w:rPr>
          <w:rFonts w:asciiTheme="majorBidi" w:hAnsiTheme="majorBidi" w:cstheme="majorBidi"/>
          <w:bCs/>
          <w:sz w:val="22"/>
          <w:szCs w:val="22"/>
          <w:vertAlign w:val="subscript"/>
        </w:rPr>
        <w:t>p</w:t>
      </w:r>
      <w:proofErr w:type="spellEnd"/>
      <w:r w:rsidRPr="00F64D5B">
        <w:rPr>
          <w:rFonts w:asciiTheme="majorBidi" w:hAnsiTheme="majorBidi" w:cstheme="majorBidi"/>
          <w:bCs/>
          <w:sz w:val="22"/>
          <w:szCs w:val="22"/>
          <w:vertAlign w:val="superscript"/>
        </w:rPr>
        <w:t xml:space="preserve"> </w:t>
      </w:r>
      <w:r w:rsidRPr="00F64D5B">
        <w:rPr>
          <w:rFonts w:asciiTheme="majorBidi" w:hAnsiTheme="majorBidi" w:cstheme="majorBidi"/>
          <w:bCs/>
          <w:sz w:val="22"/>
          <w:szCs w:val="22"/>
        </w:rPr>
        <w:t>or</w:t>
      </w:r>
      <w:r w:rsidRPr="00F64D5B">
        <w:rPr>
          <w:rFonts w:asciiTheme="majorBidi" w:hAnsiTheme="majorBidi" w:cstheme="majorBidi"/>
          <w:bCs/>
          <w:sz w:val="22"/>
          <w:szCs w:val="22"/>
          <w:vertAlign w:val="superscript"/>
        </w:rPr>
        <w:t xml:space="preserve"> </w:t>
      </w:r>
      <w:proofErr w:type="spellStart"/>
      <w:r w:rsidRPr="00F64D5B">
        <w:rPr>
          <w:rFonts w:asciiTheme="majorBidi" w:hAnsiTheme="majorBidi" w:cstheme="majorBidi"/>
          <w:bCs/>
          <w:sz w:val="22"/>
          <w:szCs w:val="22"/>
        </w:rPr>
        <w:t>Z</w:t>
      </w:r>
      <w:r w:rsidRPr="00F64D5B">
        <w:rPr>
          <w:rFonts w:asciiTheme="majorBidi" w:hAnsiTheme="majorBidi" w:cstheme="majorBidi"/>
          <w:bCs/>
          <w:sz w:val="22"/>
          <w:szCs w:val="22"/>
          <w:vertAlign w:val="subscript"/>
        </w:rPr>
        <w:t>p</w:t>
      </w:r>
      <w:proofErr w:type="spellEnd"/>
      <w:r w:rsidRPr="00F64D5B">
        <w:rPr>
          <w:rFonts w:asciiTheme="majorBidi" w:hAnsiTheme="majorBidi" w:cstheme="majorBidi"/>
          <w:bCs/>
          <w:sz w:val="22"/>
          <w:szCs w:val="22"/>
          <w:vertAlign w:val="superscript"/>
        </w:rPr>
        <w:t>*</w:t>
      </w:r>
      <w:r w:rsidRPr="00F64D5B">
        <w:rPr>
          <w:rFonts w:asciiTheme="majorBidi" w:hAnsiTheme="majorBidi" w:cstheme="majorBidi"/>
          <w:bCs/>
          <w:sz w:val="22"/>
          <w:szCs w:val="22"/>
        </w:rPr>
        <w:t xml:space="preserve">). However, after </w:t>
      </w:r>
      <m:oMath>
        <m:r>
          <w:rPr>
            <w:rFonts w:ascii="Cambria Math" w:eastAsia="Cambria Math" w:hAnsi="Cambria Math" w:cstheme="majorBidi"/>
            <w:sz w:val="22"/>
            <w:szCs w:val="22"/>
          </w:rPr>
          <m:t>1</m:t>
        </m:r>
        <m:r>
          <m:rPr>
            <m:sty m:val="bi"/>
          </m:rPr>
          <w:rPr>
            <w:rFonts w:ascii="Cambria Math" w:eastAsia="Cambria Math" w:hAnsi="Cambria Math" w:cstheme="majorBidi"/>
            <w:sz w:val="22"/>
            <w:szCs w:val="22"/>
          </w:rPr>
          <m:t>/</m:t>
        </m:r>
        <m:r>
          <w:rPr>
            <w:rFonts w:ascii="Cambria Math" w:eastAsia="Cambria Math" w:hAnsi="Cambria Math" w:cstheme="majorBidi"/>
            <w:sz w:val="22"/>
            <w:szCs w:val="22"/>
          </w:rPr>
          <m:t>δ</m:t>
        </m:r>
      </m:oMath>
      <w:r w:rsidRPr="00F64D5B">
        <w:rPr>
          <w:rFonts w:asciiTheme="majorBidi" w:hAnsiTheme="majorBidi" w:cstheme="majorBidi"/>
          <w:sz w:val="22"/>
          <w:szCs w:val="22"/>
        </w:rPr>
        <w:t xml:space="preserve"> years </w:t>
      </w:r>
      <w:r w:rsidRPr="00F64D5B">
        <w:rPr>
          <w:rFonts w:asciiTheme="majorBidi" w:hAnsiTheme="majorBidi" w:cstheme="majorBidi"/>
          <w:bCs/>
          <w:sz w:val="22"/>
          <w:szCs w:val="22"/>
        </w:rPr>
        <w:t>on average</w:t>
      </w:r>
      <w:r w:rsidRPr="00F64D5B">
        <w:rPr>
          <w:rFonts w:asciiTheme="majorBidi" w:hAnsiTheme="majorBidi" w:cstheme="majorBidi"/>
          <w:sz w:val="22"/>
          <w:szCs w:val="22"/>
        </w:rPr>
        <w:t>, the acquired immunity wanes and individuals become susceptible to HZ (ZS or ZS</w:t>
      </w:r>
      <w:r w:rsidRPr="00F64D5B">
        <w:rPr>
          <w:rFonts w:asciiTheme="majorBidi" w:hAnsiTheme="majorBidi" w:cstheme="majorBidi"/>
          <w:bCs/>
          <w:sz w:val="22"/>
          <w:szCs w:val="22"/>
          <w:vertAlign w:val="superscript"/>
        </w:rPr>
        <w:t>*</w:t>
      </w:r>
      <w:r w:rsidRPr="00F64D5B">
        <w:rPr>
          <w:rFonts w:asciiTheme="majorBidi" w:hAnsiTheme="majorBidi" w:cstheme="majorBidi"/>
          <w:sz w:val="22"/>
          <w:szCs w:val="22"/>
        </w:rPr>
        <w:t xml:space="preserve">). </w:t>
      </w:r>
      <w:r w:rsidRPr="00F64D5B">
        <w:rPr>
          <w:rFonts w:asciiTheme="majorBidi" w:hAnsiTheme="majorBidi" w:cstheme="majorBidi"/>
          <w:bCs/>
          <w:sz w:val="22"/>
          <w:szCs w:val="22"/>
        </w:rPr>
        <w:t xml:space="preserve">The risk </w:t>
      </w:r>
      <m:oMath>
        <m:r>
          <w:rPr>
            <w:rFonts w:ascii="Cambria Math" w:hAnsi="Cambria Math" w:cstheme="majorBidi"/>
            <w:sz w:val="22"/>
            <w:szCs w:val="22"/>
            <w:vertAlign w:val="superscript"/>
          </w:rPr>
          <m:t>ρ</m:t>
        </m:r>
      </m:oMath>
      <w:r w:rsidRPr="00F64D5B">
        <w:rPr>
          <w:rFonts w:asciiTheme="majorBidi" w:hAnsiTheme="majorBidi" w:cstheme="majorBidi"/>
          <w:bCs/>
          <w:sz w:val="22"/>
          <w:szCs w:val="22"/>
        </w:rPr>
        <w:t xml:space="preserve"> of VZV reactivation for individuals who become susceptible to HZ after the recovery from natural varicella infection (</w:t>
      </w:r>
      <w:r w:rsidRPr="00F64D5B">
        <w:rPr>
          <w:rFonts w:asciiTheme="majorBidi" w:hAnsiTheme="majorBidi" w:cstheme="majorBidi"/>
          <w:sz w:val="22"/>
          <w:szCs w:val="22"/>
        </w:rPr>
        <w:t>ZS</w:t>
      </w:r>
      <w:r w:rsidRPr="00F64D5B">
        <w:rPr>
          <w:rFonts w:asciiTheme="majorBidi" w:hAnsiTheme="majorBidi" w:cstheme="majorBidi"/>
          <w:bCs/>
          <w:sz w:val="22"/>
          <w:szCs w:val="22"/>
        </w:rPr>
        <w:t>)</w:t>
      </w:r>
      <w:r w:rsidRPr="00F64D5B">
        <w:rPr>
          <w:rFonts w:asciiTheme="majorBidi" w:hAnsiTheme="majorBidi" w:cstheme="majorBidi"/>
          <w:bCs/>
          <w:sz w:val="22"/>
          <w:szCs w:val="22"/>
          <w:vertAlign w:val="superscript"/>
        </w:rPr>
        <w:t xml:space="preserve"> </w:t>
      </w:r>
      <w:r w:rsidRPr="00F64D5B">
        <w:rPr>
          <w:rFonts w:asciiTheme="majorBidi" w:hAnsiTheme="majorBidi" w:cstheme="majorBidi"/>
          <w:bCs/>
          <w:sz w:val="22"/>
          <w:szCs w:val="22"/>
        </w:rPr>
        <w:t xml:space="preserve">depends only on their chronological age </w:t>
      </w:r>
      <m:oMath>
        <m:r>
          <w:rPr>
            <w:rFonts w:ascii="Cambria Math" w:hAnsi="Cambria Math" w:cstheme="majorBidi"/>
            <w:sz w:val="22"/>
            <w:szCs w:val="22"/>
          </w:rPr>
          <m:t>a</m:t>
        </m:r>
      </m:oMath>
      <w:r w:rsidRPr="00F64D5B">
        <w:rPr>
          <w:rFonts w:asciiTheme="majorBidi" w:hAnsiTheme="majorBidi" w:cstheme="majorBidi"/>
          <w:bCs/>
          <w:sz w:val="22"/>
          <w:szCs w:val="22"/>
        </w:rPr>
        <w:t xml:space="preserve"> and it is modelled as follows:</w:t>
      </w:r>
    </w:p>
    <w:p w14:paraId="5BF57A65" w14:textId="77777777" w:rsidR="00C544DA" w:rsidRPr="00F64D5B" w:rsidRDefault="00C544DA" w:rsidP="00C544DA">
      <w:pPr>
        <w:widowControl w:val="0"/>
        <w:autoSpaceDE w:val="0"/>
        <w:autoSpaceDN w:val="0"/>
        <w:adjustRightInd w:val="0"/>
        <w:jc w:val="both"/>
        <w:rPr>
          <w:rFonts w:asciiTheme="majorBidi" w:hAnsiTheme="majorBidi" w:cstheme="majorBidi"/>
          <w:sz w:val="22"/>
          <w:szCs w:val="22"/>
        </w:rPr>
      </w:pPr>
    </w:p>
    <w:p w14:paraId="5A375BF3" w14:textId="77777777" w:rsidR="00C544DA" w:rsidRPr="00F64D5B" w:rsidRDefault="00C544DA" w:rsidP="00C544DA">
      <w:pPr>
        <w:widowControl w:val="0"/>
        <w:autoSpaceDE w:val="0"/>
        <w:autoSpaceDN w:val="0"/>
        <w:adjustRightInd w:val="0"/>
        <w:jc w:val="center"/>
        <w:rPr>
          <w:rFonts w:asciiTheme="majorBidi" w:hAnsiTheme="majorBidi" w:cstheme="majorBidi"/>
          <w:sz w:val="22"/>
          <w:szCs w:val="22"/>
        </w:rPr>
      </w:pPr>
      <m:oMath>
        <m:r>
          <w:rPr>
            <w:rFonts w:ascii="Cambria Math" w:hAnsi="Cambria Math" w:cstheme="majorBidi"/>
            <w:sz w:val="22"/>
            <w:szCs w:val="22"/>
            <w:vertAlign w:val="superscript"/>
          </w:rPr>
          <m:t>ρ</m:t>
        </m:r>
        <m:d>
          <m:dPr>
            <m:ctrlPr>
              <w:rPr>
                <w:rFonts w:ascii="Cambria Math" w:hAnsi="Cambria Math" w:cstheme="majorBidi"/>
                <w:i/>
                <w:sz w:val="22"/>
                <w:szCs w:val="22"/>
                <w:vertAlign w:val="superscript"/>
              </w:rPr>
            </m:ctrlPr>
          </m:dPr>
          <m:e>
            <m:r>
              <w:rPr>
                <w:rFonts w:ascii="Cambria Math" w:hAnsi="Cambria Math" w:cstheme="majorBidi"/>
                <w:sz w:val="22"/>
                <w:szCs w:val="22"/>
                <w:vertAlign w:val="superscript"/>
              </w:rPr>
              <m:t>a</m:t>
            </m:r>
          </m:e>
        </m:d>
        <m:r>
          <w:rPr>
            <w:rFonts w:ascii="Cambria Math" w:hAnsi="Cambria Math" w:cstheme="majorBidi"/>
            <w:sz w:val="22"/>
            <w:szCs w:val="22"/>
            <w:vertAlign w:val="superscript"/>
          </w:rPr>
          <m:t>=ω</m:t>
        </m:r>
        <m:sSup>
          <m:sSupPr>
            <m:ctrlPr>
              <w:rPr>
                <w:rFonts w:ascii="Cambria Math" w:hAnsi="Cambria Math" w:cstheme="majorBidi"/>
                <w:sz w:val="22"/>
                <w:szCs w:val="22"/>
                <w:vertAlign w:val="superscript"/>
              </w:rPr>
            </m:ctrlPr>
          </m:sSupPr>
          <m:e>
            <m:r>
              <w:rPr>
                <w:rFonts w:ascii="Cambria Math" w:hAnsi="Cambria Math" w:cstheme="majorBidi"/>
                <w:sz w:val="22"/>
                <w:szCs w:val="22"/>
                <w:vertAlign w:val="superscript"/>
              </w:rPr>
              <m:t>e</m:t>
            </m:r>
          </m:e>
          <m:sup>
            <m:r>
              <w:rPr>
                <w:rFonts w:ascii="Cambria Math" w:hAnsi="Cambria Math" w:cstheme="majorBidi"/>
                <w:sz w:val="22"/>
                <w:szCs w:val="22"/>
                <w:vertAlign w:val="superscript"/>
              </w:rPr>
              <m:t>-φa</m:t>
            </m:r>
          </m:sup>
        </m:sSup>
        <m:r>
          <w:rPr>
            <w:rFonts w:ascii="Cambria Math" w:hAnsi="Cambria Math" w:cstheme="majorBidi"/>
            <w:sz w:val="22"/>
            <w:szCs w:val="22"/>
            <w:vertAlign w:val="superscript"/>
          </w:rPr>
          <m:t>+</m:t>
        </m:r>
        <m:sSup>
          <m:sSupPr>
            <m:ctrlPr>
              <w:rPr>
                <w:rFonts w:ascii="Cambria Math" w:hAnsi="Cambria Math" w:cstheme="majorBidi"/>
                <w:i/>
                <w:sz w:val="22"/>
                <w:szCs w:val="22"/>
                <w:vertAlign w:val="superscript"/>
              </w:rPr>
            </m:ctrlPr>
          </m:sSupPr>
          <m:e>
            <m:r>
              <w:rPr>
                <w:rFonts w:ascii="Cambria Math" w:hAnsi="Cambria Math" w:cstheme="majorBidi"/>
                <w:sz w:val="22"/>
                <w:szCs w:val="22"/>
                <w:vertAlign w:val="superscript"/>
              </w:rPr>
              <m:t>a</m:t>
            </m:r>
          </m:e>
          <m:sup>
            <m:r>
              <w:rPr>
                <w:rFonts w:ascii="Cambria Math" w:hAnsi="Cambria Math" w:cstheme="majorBidi"/>
                <w:sz w:val="22"/>
                <w:szCs w:val="22"/>
                <w:vertAlign w:val="superscript"/>
              </w:rPr>
              <m:t>η</m:t>
            </m:r>
          </m:sup>
        </m:sSup>
        <m:r>
          <w:rPr>
            <w:rFonts w:ascii="Cambria Math" w:hAnsi="Cambria Math" w:cstheme="majorBidi"/>
            <w:sz w:val="22"/>
            <w:szCs w:val="22"/>
            <w:vertAlign w:val="superscript"/>
          </w:rPr>
          <m:t>π</m:t>
        </m:r>
      </m:oMath>
      <w:r w:rsidRPr="00F64D5B">
        <w:rPr>
          <w:rFonts w:asciiTheme="majorBidi" w:hAnsiTheme="majorBidi" w:cstheme="majorBidi"/>
          <w:sz w:val="22"/>
          <w:szCs w:val="22"/>
          <w:vertAlign w:val="superscript"/>
        </w:rPr>
        <w:t xml:space="preserve">                       </w:t>
      </w:r>
      <w:r w:rsidRPr="00F64D5B">
        <w:rPr>
          <w:rFonts w:asciiTheme="majorBidi" w:hAnsiTheme="majorBidi" w:cstheme="majorBidi"/>
          <w:sz w:val="22"/>
          <w:szCs w:val="22"/>
        </w:rPr>
        <w:t>(3)</w:t>
      </w:r>
      <w:r w:rsidRPr="00F64D5B">
        <w:rPr>
          <w:rFonts w:asciiTheme="majorBidi" w:hAnsiTheme="majorBidi" w:cstheme="majorBidi"/>
          <w:sz w:val="22"/>
          <w:szCs w:val="22"/>
        </w:rPr>
        <w:br/>
      </w:r>
    </w:p>
    <w:p w14:paraId="0270AB04" w14:textId="45D5120E" w:rsidR="00C544DA" w:rsidRPr="00F64D5B" w:rsidRDefault="003F64E5" w:rsidP="00C544DA">
      <w:pPr>
        <w:jc w:val="both"/>
        <w:rPr>
          <w:rFonts w:asciiTheme="majorBidi" w:hAnsiTheme="majorBidi" w:cstheme="majorBidi"/>
          <w:bCs/>
          <w:sz w:val="22"/>
          <w:szCs w:val="22"/>
        </w:rPr>
      </w:pPr>
      <w:r w:rsidRPr="003F64E5">
        <w:rPr>
          <w:rFonts w:asciiTheme="majorBidi" w:hAnsiTheme="majorBidi" w:cstheme="majorBidi"/>
          <w:bCs/>
          <w:sz w:val="22"/>
          <w:szCs w:val="22"/>
          <w:lang w:val="en-GB"/>
        </w:rPr>
        <w:t xml:space="preserve">The first term defining the VZV reactivation rate in Equation (3) decreases with age, while the second term increases with age. This formulation is sufficiently flexible to reproduce, in principle, a higher VZV reactivation rate in young children due to due incomplete development of </w:t>
      </w:r>
      <w:proofErr w:type="spellStart"/>
      <w:r w:rsidRPr="003F64E5">
        <w:rPr>
          <w:rFonts w:asciiTheme="majorBidi" w:hAnsiTheme="majorBidi" w:cstheme="majorBidi"/>
          <w:bCs/>
          <w:sz w:val="22"/>
          <w:szCs w:val="22"/>
          <w:lang w:val="en-GB"/>
        </w:rPr>
        <w:t>immunocompetence</w:t>
      </w:r>
      <w:proofErr w:type="spellEnd"/>
      <w:r w:rsidRPr="003F64E5">
        <w:rPr>
          <w:rFonts w:asciiTheme="majorBidi" w:hAnsiTheme="majorBidi" w:cstheme="majorBidi"/>
          <w:bCs/>
          <w:sz w:val="22"/>
          <w:szCs w:val="22"/>
          <w:lang w:val="en-GB"/>
        </w:rPr>
        <w:t xml:space="preserve"> and the increase in VZV reactivation rate with age as consequence of </w:t>
      </w:r>
      <w:proofErr w:type="spellStart"/>
      <w:r w:rsidRPr="003F64E5">
        <w:rPr>
          <w:rFonts w:asciiTheme="majorBidi" w:hAnsiTheme="majorBidi" w:cstheme="majorBidi"/>
          <w:bCs/>
          <w:sz w:val="22"/>
          <w:szCs w:val="22"/>
          <w:lang w:val="en-GB"/>
        </w:rPr>
        <w:t>immunosenescence</w:t>
      </w:r>
      <w:proofErr w:type="spellEnd"/>
      <w:r w:rsidRPr="003F64E5">
        <w:rPr>
          <w:rFonts w:asciiTheme="majorBidi" w:hAnsiTheme="majorBidi" w:cstheme="majorBidi"/>
          <w:bCs/>
          <w:sz w:val="22"/>
          <w:szCs w:val="22"/>
          <w:lang w:val="en-GB"/>
        </w:rPr>
        <w:t xml:space="preserve"> occurring in the elderly </w:t>
      </w:r>
      <w:r w:rsidR="00126875">
        <w:rPr>
          <w:rFonts w:ascii="Times New Roman" w:eastAsia="MS Mincho" w:hAnsi="Times New Roman" w:cs="Times New Roman"/>
          <w:sz w:val="22"/>
          <w:szCs w:val="22"/>
          <w:lang w:eastAsia="zh-CN"/>
        </w:rPr>
        <w:fldChar w:fldCharType="begin"/>
      </w:r>
      <w:r w:rsidR="00627F68">
        <w:rPr>
          <w:rFonts w:ascii="Times New Roman" w:eastAsia="MS Mincho" w:hAnsi="Times New Roman" w:cs="Times New Roman"/>
          <w:sz w:val="22"/>
          <w:szCs w:val="22"/>
          <w:lang w:eastAsia="zh-CN"/>
        </w:rPr>
        <w:instrText xml:space="preserve"> ADDIN PAPERS2_CITATIONS &lt;citation&gt;&lt;priority&gt;15&lt;/priority&gt;&lt;uuid&gt;243802C1-5DCB-4B49-8DB0-697ED7AD0B27&lt;/uuid&gt;&lt;publications&gt;&lt;publication&gt;&lt;subtype&gt;400&lt;/subtype&gt;&lt;title&gt;Modeling the impact of one- and two-dose varicella vaccination on the epidemiology of varicella and zoster&lt;/title&gt;&lt;url&gt;http://linkinghub.elsevier.com/retrieve/pii/S0264410X10002604&lt;/url&gt;&lt;volume&gt;28&lt;/volume&gt;&lt;publication_date&gt;99201004001200000000220000&lt;/publication_date&gt;&lt;uuid&gt;542601C0-9DC3-452B-BA39-BC14D723B6E7&lt;/uuid&gt;&lt;type&gt;400&lt;/type&gt;&lt;number&gt;19&lt;/number&gt;&lt;citekey&gt;Brisson:2010bl&lt;/citekey&gt;&lt;doi&gt;10.1016/j.vaccine.2010.02.079&lt;/doi&gt;&lt;startpage&gt;3385&lt;/startpage&gt;&lt;endpage&gt;3397&lt;/endpage&gt;&lt;bundle&gt;&lt;publication&gt;&lt;title&gt;Vaccine&lt;/title&gt;&lt;uuid&gt;DACA0BC9-8486-4102-AE42-12DF1D00D826&lt;/uuid&gt;&lt;subtype&gt;-100&lt;/subtype&gt;&lt;publisher&gt;Elsevier Ltd&lt;/publisher&gt;&lt;type&gt;-100&lt;/type&gt;&lt;/publication&gt;&lt;/bundle&gt;&lt;authors&gt;&lt;author&gt;&lt;lastName&gt;Brisson&lt;/lastName&gt;&lt;firstName&gt;Marc&lt;/firstName&gt;&lt;/author&gt;&lt;author&gt;&lt;lastName&gt;Melkonyan&lt;/lastName&gt;&lt;firstName&gt;Gurgen&lt;/firstName&gt;&lt;/author&gt;&lt;author&gt;&lt;lastName&gt;Drolet&lt;/lastName&gt;&lt;firstName&gt;Melanie&lt;/firstName&gt;&lt;/author&gt;&lt;author&gt;&lt;lastName&gt;Serres&lt;/lastName&gt;&lt;nonDroppingParticle&gt;De&lt;/nonDroppingParticle&gt;&lt;firstName&gt;Gaston&lt;/firstName&gt;&lt;/author&gt;&lt;author&gt;&lt;lastName&gt;Thibeault&lt;/lastName&gt;&lt;firstName&gt;Roseline&lt;/firstName&gt;&lt;/author&gt;&lt;author&gt;&lt;lastName&gt;Wals&lt;/lastName&gt;&lt;nonDroppingParticle&gt;De&lt;/nonDroppingParticle&gt;&lt;firstName&gt;Philippe&lt;/firstName&gt;&lt;/author&gt;&lt;/authors&gt;&lt;/publication&gt;&lt;publication&gt;&lt;subtype&gt;400&lt;/subtype&gt;&lt;publisher&gt;Elsevier Ltd&lt;/publisher&gt;&lt;title&gt;Modelling the impact of a combined varicella and zoster vaccination programme on the epidemiology of varicella zoster virus in England&lt;/title&gt;&lt;url&gt;http://dx.doi.org/10.1016/j.vaccine.2011.01.037&lt;/url&gt;&lt;volume&gt;29&lt;/volume&gt;&lt;publication_date&gt;99201103161200000000222000&lt;/publication_date&gt;&lt;uuid&gt;F3B2ED78-9C22-4044-8535-F18DCDF2BD4C&lt;/uuid&gt;&lt;type&gt;400&lt;/type&gt;&lt;number&gt;13&lt;/number&gt;&lt;citekey&gt;Hoek:2011bs&lt;/citekey&gt;&lt;doi&gt;10.1016/j.vaccine.2011.01.037&lt;/doi&gt;&lt;startpage&gt;2411&lt;/startpage&gt;&lt;endpage&gt;2420&lt;/endpage&gt;&lt;bundle&gt;&lt;publication&gt;&lt;title&gt;Vaccine&lt;/title&gt;&lt;uuid&gt;DACA0BC9-8486-4102-AE42-12DF1D00D826&lt;/uuid&gt;&lt;subtype&gt;-100&lt;/subtype&gt;&lt;publisher&gt;Elsevier Ltd&lt;/publisher&gt;&lt;type&gt;-100&lt;/type&gt;&lt;/publication&gt;&lt;/bundle&gt;&lt;authors&gt;&lt;author&gt;&lt;lastName&gt;Hoek&lt;/lastName&gt;&lt;nonDroppingParticle&gt;van&lt;/nonDroppingParticle&gt;&lt;firstName&gt;Albert&lt;/firstName&gt;&lt;middleNames&gt;Jan&lt;/middleNames&gt;&lt;/author&gt;&lt;author&gt;&lt;lastName&gt;Melegaro&lt;/lastName&gt;&lt;firstName&gt;Alessia&lt;/firstName&gt;&lt;/author&gt;&lt;author&gt;&lt;lastName&gt;Zagheni&lt;/lastName&gt;&lt;firstName&gt;Emilio&lt;/firstName&gt;&lt;/author&gt;&lt;author&gt;&lt;lastName&gt;Edmunds&lt;/lastName&gt;&lt;firstName&gt;W&lt;/firstName&gt;&lt;middleNames&gt;John&lt;/middleNames&gt;&lt;/author&gt;&lt;author&gt;&lt;lastName&gt;Gay&lt;/lastName&gt;&lt;firstName&gt;Nigel&lt;/firstName&gt;&lt;middleNames&gt;J&lt;/middleNames&gt;&lt;/author&gt;&lt;/authors&gt;&lt;/publication&gt;&lt;publication&gt;&lt;subtype&gt;400&lt;/subtype&gt;&lt;title&gt;Perspectives on the Impact of Varicella Immunization on Herpes Zoster. A Model-Based Evaluation from Three European Countries&lt;/title&gt;&lt;url&gt;http://dx.plos.org/10.1371/journal.pone.0060732.s001&lt;/url&gt;&lt;volume&gt;8&lt;/volume&gt;&lt;publication_date&gt;99201304171200000000222000&lt;/publication_date&gt;&lt;uuid&gt;A5AB5975-C706-4198-9026-EDA4A2AB31CA&lt;/uuid&gt;&lt;type&gt;400&lt;/type&gt;&lt;number&gt;4&lt;/number&gt;&lt;citekey&gt;Poletti:2013ez&lt;/citekey&gt;&lt;doi&gt;10.1371/journal.pone.0060732.s001&lt;/doi&gt;&lt;startpage&gt;e60732&lt;/startpage&gt;&lt;bundle&gt;&lt;publication&gt;&lt;title&gt;PLoS ONE&lt;/title&gt;&lt;uuid&gt;3330604A-F5C3-4B29-A46E-F343E851EE6A&lt;/uuid&gt;&lt;subtype&gt;-100&lt;/subtype&gt;&lt;publisher&gt;&lt;/publisher&gt;&lt;type&gt;-100&lt;/type&gt;&lt;citekey&gt;PLoSONE:0vr&lt;/citekey&gt;&lt;url&gt;http://www.plosone.org/&lt;/url&gt;&lt;/publication&gt;&lt;/bundle&gt;&lt;authors&gt;&lt;author&gt;&lt;lastName&gt;Poletti&lt;/lastName&gt;&lt;firstName&gt;Piero&lt;/firstName&gt;&lt;/author&gt;&lt;author&gt;&lt;lastName&gt;Melegaro&lt;/lastName&gt;&lt;firstName&gt;Alessia&lt;/firstName&gt;&lt;/author&gt;&lt;author&gt;&lt;lastName&gt;Ajelli&lt;/lastName&gt;&lt;firstName&gt;Marco&lt;/firstName&gt;&lt;/author&gt;&lt;author&gt;&lt;lastName&gt;Fava&lt;/lastName&gt;&lt;nonDroppingParticle&gt;Del&lt;/nonDroppingParticle&gt;&lt;firstName&gt;Emanuele&lt;/firstName&gt;&lt;/author&gt;&lt;author&gt;&lt;lastName&gt;Guzzetta&lt;/lastName&gt;&lt;firstName&gt;Giorgio&lt;/firstName&gt;&lt;/author&gt;&lt;author&gt;&lt;lastName&gt;Faustini&lt;/lastName&gt;&lt;firstName&gt;Luca&lt;/firstName&gt;&lt;/author&gt;&lt;author&gt;&lt;lastName&gt;Scalia Tomba&lt;/lastName&gt;&lt;firstName&gt;Gianpaolo&lt;/firstName&gt;&lt;/author&gt;&lt;author&gt;&lt;lastName&gt;Lopalco&lt;/lastName&gt;&lt;firstName&gt;Pierluigi&lt;/firstName&gt;&lt;/author&gt;&lt;author&gt;&lt;lastName&gt;Rizzo&lt;/lastName&gt;&lt;firstName&gt;Caterina&lt;/firstName&gt;&lt;/author&gt;&lt;author&gt;&lt;lastName&gt;Merler&lt;/lastName&gt;&lt;firstName&gt;Stefano&lt;/firstName&gt;&lt;/author&gt;&lt;author&gt;&lt;lastName&gt;Manfredi&lt;/lastName&gt;&lt;firstName&gt;Piero&lt;/firstName&gt;&lt;/author&gt;&lt;/authors&gt;&lt;editors&gt;&lt;author&gt;&lt;lastName&gt;Sued&lt;/lastName&gt;&lt;firstName&gt;Omar&lt;/firstName&gt;&lt;/author&gt;&lt;/editors&gt;&lt;/publication&gt;&lt;/publications&gt;&lt;cites&gt;&lt;/cites&gt;&lt;/citation&gt;</w:instrText>
      </w:r>
      <w:r w:rsidR="00126875">
        <w:rPr>
          <w:rFonts w:ascii="Times New Roman" w:eastAsia="MS Mincho" w:hAnsi="Times New Roman" w:cs="Times New Roman"/>
          <w:sz w:val="22"/>
          <w:szCs w:val="22"/>
          <w:lang w:eastAsia="zh-CN"/>
        </w:rPr>
        <w:fldChar w:fldCharType="separate"/>
      </w:r>
      <w:r w:rsidR="00627F68" w:rsidRPr="00A05A3B">
        <w:rPr>
          <w:rFonts w:ascii="Times New Roman" w:eastAsia="MS Mincho" w:hAnsi="Times New Roman" w:cs="Times New Roman"/>
          <w:sz w:val="22"/>
          <w:szCs w:val="22"/>
          <w:lang w:eastAsia="zh-CN"/>
        </w:rPr>
        <w:t>[11,16,17]</w:t>
      </w:r>
      <w:r w:rsidR="00126875">
        <w:rPr>
          <w:rFonts w:ascii="Times New Roman" w:eastAsia="MS Mincho" w:hAnsi="Times New Roman" w:cs="Times New Roman"/>
          <w:sz w:val="22"/>
          <w:szCs w:val="22"/>
          <w:lang w:eastAsia="zh-CN"/>
        </w:rPr>
        <w:fldChar w:fldCharType="end"/>
      </w:r>
      <w:r w:rsidR="005A579B" w:rsidRPr="00F64D5B">
        <w:rPr>
          <w:rFonts w:asciiTheme="majorBidi" w:hAnsiTheme="majorBidi" w:cstheme="majorBidi"/>
          <w:bCs/>
          <w:sz w:val="22"/>
          <w:szCs w:val="22"/>
        </w:rPr>
        <w:t>.</w:t>
      </w:r>
      <w:r w:rsidR="00C544DA" w:rsidRPr="00F64D5B">
        <w:rPr>
          <w:rFonts w:asciiTheme="majorBidi" w:hAnsiTheme="majorBidi" w:cstheme="majorBidi"/>
          <w:bCs/>
          <w:sz w:val="22"/>
          <w:szCs w:val="22"/>
        </w:rPr>
        <w:t xml:space="preserve"> </w:t>
      </w:r>
    </w:p>
    <w:p w14:paraId="13990584" w14:textId="77777777" w:rsidR="00C544DA" w:rsidRPr="00F64D5B" w:rsidRDefault="00C544DA" w:rsidP="00C544DA">
      <w:pPr>
        <w:jc w:val="both"/>
        <w:rPr>
          <w:rFonts w:ascii="Times New Roman" w:hAnsi="Times New Roman" w:cs="Times New Roman"/>
          <w:bCs/>
        </w:rPr>
      </w:pPr>
    </w:p>
    <w:p w14:paraId="7AA147A2" w14:textId="1373B215" w:rsidR="009C4F61" w:rsidRPr="00F64D5B" w:rsidRDefault="0050602E" w:rsidP="00C544DA">
      <w:pPr>
        <w:pStyle w:val="Heading3"/>
        <w:ind w:left="792"/>
        <w:rPr>
          <w:b w:val="0"/>
          <w:bCs w:val="0"/>
          <w:sz w:val="24"/>
          <w:szCs w:val="24"/>
        </w:rPr>
      </w:pPr>
      <w:r w:rsidRPr="00576D9F">
        <w:rPr>
          <w:b w:val="0"/>
          <w:bCs w:val="0"/>
          <w:noProof/>
          <w:sz w:val="24"/>
          <w:szCs w:val="24"/>
        </w:rPr>
        <w:lastRenderedPageBreak/>
        <mc:AlternateContent>
          <mc:Choice Requires="wpg">
            <w:drawing>
              <wp:anchor distT="0" distB="0" distL="114300" distR="114300" simplePos="0" relativeHeight="251661312" behindDoc="0" locked="0" layoutInCell="1" allowOverlap="1" wp14:anchorId="23B4AD89" wp14:editId="6A459547">
                <wp:simplePos x="0" y="0"/>
                <wp:positionH relativeFrom="column">
                  <wp:posOffset>0</wp:posOffset>
                </wp:positionH>
                <wp:positionV relativeFrom="paragraph">
                  <wp:posOffset>114300</wp:posOffset>
                </wp:positionV>
                <wp:extent cx="5270500" cy="6136640"/>
                <wp:effectExtent l="0" t="0" r="12700" b="10160"/>
                <wp:wrapSquare wrapText="bothSides"/>
                <wp:docPr id="15" name="Group 15"/>
                <wp:cNvGraphicFramePr/>
                <a:graphic xmlns:a="http://schemas.openxmlformats.org/drawingml/2006/main">
                  <a:graphicData uri="http://schemas.microsoft.com/office/word/2010/wordprocessingGroup">
                    <wpg:wgp>
                      <wpg:cNvGrpSpPr/>
                      <wpg:grpSpPr>
                        <a:xfrm>
                          <a:off x="0" y="0"/>
                          <a:ext cx="5270500" cy="6136640"/>
                          <a:chOff x="0" y="0"/>
                          <a:chExt cx="5270500" cy="6136640"/>
                        </a:xfrm>
                      </wpg:grpSpPr>
                      <wpg:grpSp>
                        <wpg:cNvPr id="16" name="Group 16"/>
                        <wpg:cNvGrpSpPr/>
                        <wpg:grpSpPr>
                          <a:xfrm>
                            <a:off x="0" y="0"/>
                            <a:ext cx="5270500" cy="6136640"/>
                            <a:chOff x="0" y="0"/>
                            <a:chExt cx="5270500" cy="6137072"/>
                          </a:xfrm>
                        </wpg:grpSpPr>
                        <wpg:grpSp>
                          <wpg:cNvPr id="17" name="Group 17"/>
                          <wpg:cNvGrpSpPr/>
                          <wpg:grpSpPr>
                            <a:xfrm>
                              <a:off x="0" y="0"/>
                              <a:ext cx="5270500" cy="5002530"/>
                              <a:chOff x="0" y="0"/>
                              <a:chExt cx="5270500" cy="5002530"/>
                            </a:xfrm>
                          </wpg:grpSpPr>
                          <pic:pic xmlns:pic="http://schemas.openxmlformats.org/drawingml/2006/picture">
                            <pic:nvPicPr>
                              <pic:cNvPr id="18" name="Picture 1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0500" cy="2964815"/>
                              </a:xfrm>
                              <a:prstGeom prst="rect">
                                <a:avLst/>
                              </a:prstGeom>
                            </pic:spPr>
                          </pic:pic>
                          <pic:pic xmlns:pic="http://schemas.openxmlformats.org/drawingml/2006/picture">
                            <pic:nvPicPr>
                              <pic:cNvPr id="19" name="Picture 1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3009900"/>
                                <a:ext cx="5270500" cy="1992630"/>
                              </a:xfrm>
                              <a:prstGeom prst="rect">
                                <a:avLst/>
                              </a:prstGeom>
                            </pic:spPr>
                          </pic:pic>
                        </wpg:grpSp>
                        <wps:wsp>
                          <wps:cNvPr id="20" name="Text Box 20"/>
                          <wps:cNvSpPr txBox="1"/>
                          <wps:spPr>
                            <a:xfrm>
                              <a:off x="0" y="5003597"/>
                              <a:ext cx="5260975" cy="1133475"/>
                            </a:xfrm>
                            <a:prstGeom prst="rect">
                              <a:avLst/>
                            </a:prstGeom>
                            <a:solidFill>
                              <a:prstClr val="white"/>
                            </a:solidFill>
                            <a:ln>
                              <a:noFill/>
                            </a:ln>
                            <a:effectLst/>
                          </wps:spPr>
                          <wps:txbx>
                            <w:txbxContent>
                              <w:p w14:paraId="16469E1E" w14:textId="35A4E49B" w:rsidR="00F94CBB" w:rsidRPr="0026787F" w:rsidRDefault="00F94CBB" w:rsidP="009C4F61">
                                <w:pPr>
                                  <w:pStyle w:val="Caption"/>
                                  <w:jc w:val="both"/>
                                  <w:rPr>
                                    <w:rFonts w:ascii="Times New Roman" w:hAnsi="Times New Roman" w:cs="Times New Roman"/>
                                    <w:bCs/>
                                    <w:i w:val="0"/>
                                    <w:noProof/>
                                    <w:color w:val="auto"/>
                                    <w:sz w:val="20"/>
                                    <w:szCs w:val="20"/>
                                  </w:rPr>
                                </w:pPr>
                                <w:r w:rsidRPr="0026787F">
                                  <w:rPr>
                                    <w:rFonts w:ascii="Times" w:hAnsi="Times" w:cs="Times"/>
                                    <w:b/>
                                    <w:i w:val="0"/>
                                    <w:color w:val="auto"/>
                                    <w:sz w:val="20"/>
                                    <w:szCs w:val="20"/>
                                  </w:rPr>
                                  <w:t>Figure S</w:t>
                                </w:r>
                                <w:r w:rsidRPr="0026787F">
                                  <w:rPr>
                                    <w:rFonts w:ascii="Times" w:hAnsi="Times" w:cs="Times"/>
                                    <w:b/>
                                    <w:i w:val="0"/>
                                    <w:color w:val="auto"/>
                                    <w:sz w:val="20"/>
                                    <w:szCs w:val="20"/>
                                  </w:rPr>
                                  <w:fldChar w:fldCharType="begin"/>
                                </w:r>
                                <w:r w:rsidRPr="0026787F">
                                  <w:rPr>
                                    <w:rFonts w:ascii="Times" w:hAnsi="Times" w:cs="Times"/>
                                    <w:b/>
                                    <w:i w:val="0"/>
                                    <w:color w:val="auto"/>
                                    <w:sz w:val="20"/>
                                    <w:szCs w:val="20"/>
                                  </w:rPr>
                                  <w:instrText xml:space="preserve"> SEQ Figure \* ARABIC </w:instrText>
                                </w:r>
                                <w:r w:rsidRPr="0026787F">
                                  <w:rPr>
                                    <w:rFonts w:ascii="Times" w:hAnsi="Times" w:cs="Times"/>
                                    <w:b/>
                                    <w:i w:val="0"/>
                                    <w:color w:val="auto"/>
                                    <w:sz w:val="20"/>
                                    <w:szCs w:val="20"/>
                                  </w:rPr>
                                  <w:fldChar w:fldCharType="separate"/>
                                </w:r>
                                <w:r>
                                  <w:rPr>
                                    <w:rFonts w:ascii="Times" w:hAnsi="Times" w:cs="Times"/>
                                    <w:b/>
                                    <w:i w:val="0"/>
                                    <w:noProof/>
                                    <w:color w:val="auto"/>
                                    <w:sz w:val="20"/>
                                    <w:szCs w:val="20"/>
                                  </w:rPr>
                                  <w:t>2</w:t>
                                </w:r>
                                <w:r w:rsidRPr="0026787F">
                                  <w:rPr>
                                    <w:rFonts w:ascii="Times" w:hAnsi="Times" w:cs="Times"/>
                                    <w:b/>
                                    <w:i w:val="0"/>
                                    <w:color w:val="auto"/>
                                    <w:sz w:val="20"/>
                                    <w:szCs w:val="20"/>
                                  </w:rPr>
                                  <w:fldChar w:fldCharType="end"/>
                                </w:r>
                                <w:r w:rsidRPr="0026787F">
                                  <w:rPr>
                                    <w:rFonts w:ascii="Times" w:hAnsi="Times" w:cs="Times"/>
                                    <w:b/>
                                    <w:i w:val="0"/>
                                    <w:color w:val="auto"/>
                                    <w:sz w:val="20"/>
                                    <w:szCs w:val="20"/>
                                  </w:rPr>
                                  <w:t xml:space="preserve">: </w:t>
                                </w:r>
                                <w:r w:rsidRPr="0026787F">
                                  <w:rPr>
                                    <w:rFonts w:ascii="Times" w:hAnsi="Times" w:cs="Times"/>
                                    <w:b/>
                                    <w:bCs/>
                                    <w:i w:val="0"/>
                                    <w:iCs w:val="0"/>
                                    <w:color w:val="auto"/>
                                    <w:sz w:val="20"/>
                                    <w:szCs w:val="20"/>
                                  </w:rPr>
                                  <w:t xml:space="preserve">Epidemiological structure of model PI. </w:t>
                                </w:r>
                                <w:r w:rsidRPr="0026787F">
                                  <w:rPr>
                                    <w:rFonts w:ascii="Times" w:hAnsi="Times" w:cs="Times"/>
                                    <w:bCs/>
                                    <w:i w:val="0"/>
                                    <w:iCs w:val="0"/>
                                    <w:color w:val="auto"/>
                                    <w:sz w:val="20"/>
                                    <w:szCs w:val="20"/>
                                  </w:rPr>
                                  <w:t>Acronyms used for different epidemiological status are summarized in the legend above. Different colors are used to indicate independent paths that can bring to develop HZ disease: VZV reactivation after infection with natural varicella (light blue), VZV reactivation after infection with breakthrough varicella (orange), VZV reactivation from varicella vaccine strain (green). Solid arrows indicate rates; dotted arrows represent probabilities adopted to simulate different outcomes of vaccination of individuals.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1" name="Text Box 21"/>
                        <wps:cNvSpPr txBox="1"/>
                        <wps:spPr>
                          <a:xfrm>
                            <a:off x="0" y="2743200"/>
                            <a:ext cx="7620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9E815B" w14:textId="77777777" w:rsidR="00F94CBB" w:rsidRDefault="00F94CBB" w:rsidP="009C4F61">
                              <w:r>
                                <w:t>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w14:anchorId="23B4AD89" id="Group 15" o:spid="_x0000_s1026" style="position:absolute;left:0;text-align:left;margin-left:0;margin-top:9pt;width:415pt;height:483.2pt;z-index:251661312;mso-height-relative:margin" coordsize="5270500,6136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r7ePgLBQAAExIAAA4AAABkcnMvZTJvRG9jLnhtbOxY227jNhB9L9B/EPTu&#10;WJJlKzLiLBQnXiwQ7AabFPtM05QtRBJVio6dLfrvPUNKvqZdJ+htiz7EGV6GnDmcORzq4t26yJ0n&#10;oepMliPXP/NcR5RczrJyPnJ/eph0zl2n1qycsVyWYuQ+i9p9d/njDxeraigCuZD5TCgHi5T1cFWN&#10;3IXW1bDbrflCFKw+k5UoMZhKVTCNppp3Z4qtsHqRdwPPG3RXUs0qJbmoa/Re20H30qyfpoLrT2la&#10;C+3kIxe2afOrzO+UfruXF2w4V6xaZLwxg73BioJlJTbdLHXNNHOWKjtaqsi4krVM9RmXRVemacaF&#10;8QHe+N6BN++VXFbGl/lwNa82MAHaA5zevCz/+HSnnGyGs+u7TskKnJHZ1kEb4Kyq+RBz3qvqvrpT&#10;TcfctsjfdaoK+g9PnLWB9XkDq1hrh6OzH0Re3wP6HGMDvzcYhA3wfIHTOdLji5tvaHbbjbtk38ac&#10;TWNjd+vb4MC3wb/Pt8iLArLq1b5FB75Ff4lvOMCg33vLue1o/o5vVcaH+GviG9JRfH+bB6Cll0q4&#10;zSLFSWsUTD0uqw5SsWI6m2Z5pp8NrSDpyKjy6S7jd8o2dlIFpGZTBcO0q+OfE+ikQrOsDiOfbiV/&#10;rJ1SjhesnIukrsBIyDVz0PvTu9Tc23CaZ9Uky3PKL5Ib18BeB9n/AjqWWa4lXxai1JYqlcjhpSzr&#10;RVbVrqOGopgKZL76MPMNeSFhb2tN21HqGvr6JThPPC8OrjrjvjfuhF5000niMOpE3k0UeuG5P/bH&#10;v5K2Hw6XtYC/LL+ussZW9B5Z+yJXNaxuWdCwqfPEDGfblIBBJjVaExFJBAnZWmslNF+QmAKtz0DY&#10;6mwGDLRbNAnoGmxGGq/mryAewGnDjZtoxkmrWr8XsnBIAKKwwSDKngCotaadAje2BhgRTRs7EL6f&#10;HIiPciD+vnMg+D8Hdu7iHrI+xqWN4LV0cHST+3EcDOyN8KdmwvZOp2scZWHdMh9ap7EJFYUvFVT3&#10;C1YJHDMtu6XzAKWJpfMH4r0ruXbQBcebaVT5OHqN/oa5qf8PCQRXXq8fm4t4F7yBF0eosqgM8v1e&#10;L0TDckPLQi1HnEQjYD6ZZ7P2hiDdca4sba4WmRbN4nuz8pLOs5SkZfe2PcLUyg1Zbf0jSa+n6waM&#10;qZw9AwslwXEAra74JMO2t6zWd0yhcEYnHgP6E37SXK5Grmwk11lI9fWlfpqPU8Wo66xQiI/c+ucl&#10;o5s8/1DivLGkbgXVCtNWKJfFWOKe8I01RoSC0nkrpkoWXxAOCe2CIVZy7DVydSuOtX0O4I3BRZKY&#10;SbYguC3vK5QR9m4keB/WX5iqmsPRiJWPso0oNjygejvXgp0stUwzcw8QoBZF3APUQHQbqSlj/66Q&#10;B16HIW+KEjIJmfH6kA+isIcH2T5fRAN0AXSK+F4YNHzyVrbYiVs2PCWQTe4dVTTjfhQkUT/uDJK+&#10;3wl977yTJF7QuZ4kXuKFk3EcXlFFU1BJQxFZ4WFJzAACmORs3laYJ9c2BeN7r1bf75oKx+YfFt6v&#10;bOgILLsYST/ngsIoLz+LFC8188qiDvNGFpuUZ5yj0rOVZTObZtmS6HTFZj6pWk54za4bDbOzLPVG&#10;uchKqcwFe2D27LE1ObXzm7yord8EARGQfaK2pPxP8FDsh3i2NlwUIoaIZwwNNSOWk5qR/xAv4cuD&#10;CdDmKwl92thtm/Pafsu5/A0AAP//AwBQSwMEFAAGAAgAAAAhAG4aUp3FAAAApQEAABkAAABkcnMv&#10;X3JlbHMvZTJvRG9jLnhtbC5yZWxzvJDBisIwEIbvC/sOYe7btD0sspj2IoJXcR9gSKZpsJmEJIq+&#10;vYFlQUHw5nFm+L//Y9bjxS/iTCm7wAq6pgVBrINxbBX8HrZfKxC5IBtcApOCK2UYh8+P9Z4WLDWU&#10;ZxezqBTOCuZS4o+UWc/kMTchEtfLFJLHUsdkZUR9REuyb9tvme4ZMDwwxc4oSDvTgThcY21+zQ7T&#10;5DRtgj554vKkQjpfuysQk6WiwJNx+LfsmsgW5HOH/j0O/b+DfHjucAMAAP//AwBQSwMEFAAGAAgA&#10;AAAhABIJKp3eAAAABwEAAA8AAABkcnMvZG93bnJldi54bWxMj09Lw0AQxe+C32EZwZvdxFZJYzal&#10;FPVUBFtBepsm0yQ0Oxuy2yT99o4nPc2fN7z3m2w12VYN1PvGsYF4FoEiLlzZcGXga//2kIDyAbnE&#10;1jEZuJKHVX57k2FaupE/adiFSokJ+xQN1CF0qda+qMmin7mOWLST6y0GGftKlz2OYm5b/RhFz9pi&#10;w5JQY0ebmorz7mINvI84rufx67A9nzbXw/7p43sbkzH3d9P6BVSgKfwdwy++oEMuTEd34dKr1oA8&#10;EmSbSBU1mUfSHA0sk8UCdJ7p//z5DwAAAP//AwBQSwMECgAAAAAAAAAhANGZ5Y8kQAEAJEABABQA&#10;AABkcnMvbWVkaWEvaW1hZ2UxLnBuZ4lQTkcNChoKAAAADUlIRFIAAAUAAAAC0AgGAAABuHrtwAAA&#10;AAFzUkdCAK7OHOkAAAAEZ0FNQQAAsY8L/GEFAAAACXBIWXMAAA7DAAAOwwHHb6hkAAD/pUlEQVR4&#10;Xuz9/fMfVX3/j6v/QX9opzP9oZ1pbX3bOg4zfi3fNzZ4UehUlClvsFHEABoLDVTAqzRAlMiVET6Q&#10;QH2h3yRK5KJxEgNqqJLSvhMFEw0QSwAxRAjNED+EC8FQTXBwv9w3+3hxcvLY3XPOnt09u3u/zdzn&#10;uXv27O7Zxz72sY/n2avXZIT0CB2Q9AodkARx27ZV2T27N5Tq6Ll/XNSs5jAH/MMTF2WPPf3rSvmg&#10;zW8K66sidntMtGWZev3Ji4uafsys26Quz9RHr7ipqO0PbFKlLliw5FTV6Wy5cJgDasbSVMVrXnNo&#10;kTCGNq+tKrT6tkyjy7oFe1x454Jr1GXZEmQ5+DWH5VeGgbYcTRrmcoA9ri3HVhdOiOimOZwtFw7b&#10;Qm2DNAHbOMAsC3HAWAaX5eBXZOLbNnN+bXnmuLYcTYLMa/6ay/Nd9mQc0MY2ZIgD2mj1bYUYPEbb&#10;ytCWoykEbTm2unZAOWBEUR0QC7TLoDpghKY72Z5fNtAsg0IM7to22Q4facvR5Msnlq87Yhmx7OGL&#10;FgFt54NcaMUBgevOqMKs15YDynK15Ydgzi/661MWHFEWgr0MyG5zXw4oQntk2IVop2Cb2A5oyjR6&#10;Uwc01ZYDagpBWw7UxB6Y14VLZz5dDCWaA9q06YCmYjqgrRC05WgKQVuOrRB7VDnhCWcdXQwdjuZw&#10;tlw4bM3r7/6JulGmXDdw15596vymfvDIz4vaOto8tkLRlmUrBBfn/vP3X1LU9kNbli0fB3SNfi4g&#10;KoYQrwUdgU5cdPZ2xapv3l0MxWPLjp8VQ/7AeeFkZYpBWdSrYjIOaHP/I09kb/rAkmKsXfBPNBZv&#10;Of2KYigdzDzPl8k6oEasSFDF3553XTFEQOsOGDNf6Jq2HbJpBNbaB3t3YfNQx7FhBPRg3iVfbZTb&#10;aY4hZaHOfuDgb4ohN5o655btm4uhONABG4A/BXU5WUhECnHGhx7bWwy1x/4XXyiG4hHNAau6Yi5f&#10;fVdRa/zEPm37LK+tP1WxTrcA26P1/Ylct+EwB9ScztbKO+4tak+LmA4Z27nriB3xlqzUnc6WC94O&#10;CA2VutOozyl27kUrspu/s7UYC6fOGZs6q0uuJ9vtuv110U/kwuQc0MTH4erYdN9P8xtdm1DmbC+8&#10;+Gv1T0pVh7br6bbM+cxxe1qnDoiV22XEjSbRS5v34MGD2TFHH12qd8yZk9eLmetpmA4I/zAV1QE1&#10;54NIGKEOKfPdtnZtrW5avTqv24SN93w7f+4DjmwKZSvWLj/MAUXifKYTulAbATWROPzdp27IvvW9&#10;/yrG6tEczhYiYZcR0BYdcMDAGasu8WkOZwsO2DZVDmjKBW8HPOpDlxe1SReYp23N4Wx14YD4U6Q5&#10;nC0XDnNAgA0uU4p3cIydHy869McCaA5nSxxw95O78t+2wF1Imo+IXDnCAUm//GzVx3NpaA5nq4sI&#10;qBGad9IBe+aeU3+nGKpHczhbmgPOOe2NxVB70AEHwG/+53kvhwNmfc3hbC1ftqyofSQhdzq7QgdM&#10;kAcve2/23+s+X4y5U+ak9993Xx7hqiSgv65LbAdEd4wLdMCI+EY3k6p5y6bVra8q4m3+0cZiKA51&#10;EbDMISfrgGIQ+9eVXz66rZHDAfMfrgYiaFPqHCP01GnDU3AAptPVOeC95705e/oH3yjGwgk5JTfF&#10;xTnW3PGVYiiMhVefXQz5MWkHrKJpdDP51ZM7sxd3P1CMVYM/Km1w0rnHFkNx0DqeTV29/saiZjV0&#10;wFdAZEOEi41PtNu24M+KofZw/WMyb+F7iiEd3HamOZ0tFybpgIhuzz/8/WLsVXAaFtlIWd2p+v5P&#10;vrUYcsOMtDHWX8czv9hXDNVTdurGlQ7N4Wy50GxrBkLT06m50zUHCFm+lk82da62OPjSgWLoEHTA&#10;CnDai/HvsY6YOeIQMCMnHdAAjnDwF08VY+3S1Ol+flezf5opgNOy7YB4/yFklkEuDM4Bu448MdY3&#10;tmjZWgTc881rswPbvlEpH7T5TZXd9SFgx2nziZ77t2uLmv48fdsV6jJFTZxGW56pl62cyocfzv+j&#10;vG2ant3mttOb0poDasay9eLdbt+4gEG0+W1VodW3FdJ98vDSU9Rl2QpBW46mELTl2ILdu0BzOFsu&#10;eDsg5EJXDhhi8BhtK0NbjqYQtOXY6soBbaJcitM2CF0DdpkL2k72XZZdV1NsBzTbGIK5rCqFoC3H&#10;VhMH3LtvTzHkT2sOqKkOGMHeyZrzQWVUOYmpEIOby0a7fNtWhmubIV8e/dI56nJshdhDgB1Cb+Nq&#10;xQGb7Bh7Z4QsS+qIk4jM+csM/rrXva4YOoQ5rjmgvVzIxl6mhr0MCF0UdlkIMq/WVpGPA2I5gjl8&#10;3IePKobcqXJAc9k2rURAYDtgmarQ6tvGNw3+2te+thg6xMsvv1wMHU5Z2+xlC7/97W/zX0wXY8q6&#10;MG6u15y/SoIsD7/megDa77vsKgeU5QoYN9dv4hvR7Pr28so4rJa2QZrKMFfalgPaEoMjOskOFMfD&#10;L9pkO6Zv27AMiX5YFtZjLtPcbm05mgQsB8vGL2SuC8g2AW05tqoc0BcfJzTrmvYw0cq9HdB1A39y&#10;zWnq/Laq0OrbCkVblq0Qdn7+JHVZpp74cti9c9qybMV0QOB6G5dvxBR0VyVJUvdH5PEvzi9qxqXs&#10;jwmcrkyu0AGJE3YXjdbxbMvl4Xg6IAlCczhbLpGQDkiC0BzOFh2QtIY4Gf7Zyq8Mi+iApDVMR9Oc&#10;Dxq1A+66+u/Vf4IQbrUi7WI7m6bROuDj152uOp4t0h6aw9karQNqzqaJtIfmcLbmXnB8UbucJBxQ&#10;cogy7Gmas2ki7YHopjmd6N1nuz2eyghIeiWZCKgh5eb0U06qv9YqIunj5YB4/5z2UsQQ+fA3xx1X&#10;DB1CczZNJH28HFBzpCaq4oaZmWLoSDRn0zQVNNu2KfNFmE1p5IA4NULauF0uw6Y07thQ/zTVlg/9&#10;nupwpn619etF7XGDz3Nptm1bsYgSAU3H85EQckThJUC4961MU8FMi0L2QahikewpeGzAOUzs8VDq&#10;HBBlZrldx5xe92sqFo0dEI0zpU23y0RTRWxVRd10AOczHbBLxaKxA4psR5Nxu9xUqsiODdW5CxYU&#10;S4rLZxcvzp595pli7BBYn2bbthWLaA4YotQ4Y948tZ2hCkU+x+CCqwOaAUFkT9fKyxSLwTogLvVo&#10;l4Cgzbtuy9ZvvKWo6c6am29W2xkqV5pETN8I6OpgdYpFIweUjTGPnLpfUxpXLV1aDJVTdx1S5Ivd&#10;vqbS+PqaNcVQPLR1tynX6OxCbxHw2Le9rViqP107IA4eTfY0ez5Sj5cDAnh/U922fn2xtHKwQwXM&#10;Y9KlA5oOZsuebs9L6vF2wC7AziwDPf9DPgWTw0nSAeswHRDOajqdKV9M59EiWpnK6pJ6Bu+AVfLF&#10;dB44lTiWOWyOm5JyqQOReuiABqbzxJCJncfGxsyxbaUMHdBgwVlnqY4Uqiq2btkSzTm0ddvavXt3&#10;UTstBumAYNnqy3JHLFMo2s4L0Sn/5/8US3QHd3uHoK3fVqqRcLAOOBVcHEdzOFt0QBINcSY5rWoO&#10;Z4sOSEqRf9KCjJtlVZiOhnnMcREdkKi4OlkVmsPZogOS1tAczhYdkLSG5nC2Tp07t6idFnTAEYDo&#10;pjmd6N3H17+jpS/ogKRX6ICkV+iApFfogKRX6IDEG1yH127+MOXKYQ742NO/rtTKO+4tataDz7pr&#10;yzBVhzaPKawjhBhtK0Nblq1Q0O4qdYXmcLb+4ydu90POOuA7F1yjGsuWSVUvvjavrSqjYZo2jy1B&#10;2oJfc1h+ZRhoy7H1+pMXF7WP3E573ERblq0QfO3RJprDaXJh1pJNdriGNq+tNhwQYNhulzmuLceW&#10;1jZZhizfXgfQlmXLRluODR2wkEmV4bR5bcV0QB+05diqalsV2rJs1SF2Ne1LByzkwr7nfnnEfDCm&#10;XdaHA9rLRbvK2uarTyxfd8RyNPkiyzeXobUZ6gLTydAObRhyodIBtY10xZ6vbCeXYbYH85oylxGC&#10;OX/ZcqvaVoW5DHyqHzLLoBBse5jLM9Umcqe56WSm0C5z3IVWIiDQ5rXl6oCmbOOHYM5vylx2DAcs&#10;Uwht2qOOLds3F0OHMJ2sSi4MzgFthaAtx9ZQHNBWFXBWX/a/+EIx9Cprf/Bl1eFMuT6Xc1iLtA2y&#10;5Yo2r60qdu3Zp85j6geP/Lyo7cf6u3+iLs/UnVseKmr7oS3LVgixDkhxQvvXpsmDXT5UHhIPPba3&#10;GEqH0MgUSuz1rb3LvTPfBm0pk9lv2QQt4rVJpQMOARi/K7pcVx/YuV4XDN4BbeZd8tVsZt2mYqw9&#10;/vSU5hEnFYdu43RrnuLN07x9yq91wLIcYShs2fGz7C2nt/v94GPmf6EYio+5I8fIOLeqhjYjz0ev&#10;uKkY8mPuRSuKoW6c7dKZTxdD/TJJB7TxcUifiLRkpVtfmNBF6nDch48qhuKx8OqziyF/DrMidoT2&#10;1170pg8sKWqOG0Sjm7+ztRhrzgsv/jrq8lJg5V23qP1/0MKVXypq1TPrgDhaNaezNUU23ffTaHke&#10;uraQl9YRM0044Sy3Z4JdT/2a09m6ev2NRe1qZtdYF/1EYwHG9jmd2sRwkG9977/yGzfaYvHy84qh&#10;MMrsojmcJhcm5YCmQZs6oE1Th7z21ruKoSM596p/LYYOxyWStoHmbJpcqHVA7BxznLjxd5+6Ifiq&#10;R5nD4QH0KoEuLqFpzqbJhUoHlChhlpEwcG0Zjz34IvOcdOKJ6lsPbDXlvoe2ZivWLs8WLDk1d2YR&#10;/j2jHNM1Z4PgK+a4C7UR0BaJh89pW3M2TXhirW1MJzNFBxw4VQ6pOZumLjCdrEouzDog+qo0h7NF&#10;usN0SNvRJD2CzPIu0JzN1ptP+2xRu5pZBwT3P/JEvtFlIt3yw/l/VAzpEbDMAbv4I6L5h8jn2vth&#10;Dkj6555Tf6cYOhzTyapk0oUjNoUO2CNP/+Ab2b3nvbkYq0ZzNk0aB186UAylBx2wQxDdfvnotmKs&#10;HjMafvD971cdzhZYuvLIexWf+cW+Yqg7kB7UQQdskbLTaRW/+Z/n88iooXU+i1zfgtr2aVmczvw1&#10;HdF2SjpgJP573eezBy97bzHmz0+v/0gx5EaIc5s0uYUqJpNwQPuoFKqOzDrgAAd/8VQxFob5L1fj&#10;2W1ufWlDZlIO2ISmEUdwWU6sdbnSxdWTMibhgL48+qVzcsXC1aHqImLbuOaH6OvTOp9NuUIHfIU2&#10;Io7PMpueymOz8/GHiyEdzeE0uTA5B8TObuJwVafzbQv+rBiKi52rhqYUsfoDNWfT5MLoHRD/TPEP&#10;1QXZsT47OPRU/ZNrTiuGDkdbdxOns/F9+HzOaW8shl5FczZNLozOAbtI4PHvNPS02UX76jj/yjOL&#10;IXfM50o0Z9PkwqAd8PmHv9/ZDn35ldPXU5tvKcb88e3na5smHdKas+E9iHaZC4NyQORYTZwghNQc&#10;JyahTmg7WplcOMwBn77tiuzAtm+UyifaoK62DNFz/3ZtUbMcbT5TP1v18aKmH3u+ea26PFOhbD/v&#10;zeryRA9e+FdFTX9wHRl2LVMIIU6oOZsmF2Yd8OGlp6gGs+WKNq+tqjtBYFBtHlshaMuxFbpDtWXZ&#10;CgF9hNqybIXgmxNWPZQuQl+hC7MOGHuHa/PaqtrJdMDDadMeoI9Xs4FaB8Tff3PcFXMekb2sUAc0&#10;lxOCuawyTc0B+6LUAW1nEbmALgptXluuDoi2NGmPieuOrGpbFdqybPmCtri2e2i04oBAm9dW1U42&#10;2+PjgK973euKoXJkXlmutvyyttnLt8fNZchnGswyqIyqtsdwQGyjRll5U1yWW+qAZRLqFq7Na8ve&#10;yeYyy9qDOua48Nvf/jb/xXRZzmtf+9r8F+MyDMz5RfZyzbaZ84KXX365GDoScxllMpG2CrJs2R7B&#10;1x6umOu329IULE+Waf8Ks2O+DliHNq8t2wFNfNuDDZMIAofBDjQdx9xwbTm2pG1YpjiDOAd+sTzb&#10;MYG2LFuCGfHMZWO59o6KvX/aBG2X9tu/4LDh4jdH2yBbrmjz2qoC10q1eWyFoC3H1o8XzSlq+6Et&#10;y1YIKTtg3d0zVRzmgCRtdl3996rTiZo8EuAL3hODTmxNeK+MK3RAUot9GxecTOt8tuUCHZA4YXZU&#10;a86myQU6IHFm/sUn57+as2lygQ5IvCg7/eKfrV3mAh2QeGM7GjQpB8R9gdq/QFFV/yJpju1oItsJ&#10;XRikA2pOZ4u0h+lkVXKBDki8uXpN/XPBkAvJOKB5eaYOzeEwvzlO2uVr/7lMdTqR63eHB++AtuOJ&#10;yDAYxSlYc0IyDLwcUHshYoiOPeaYYon1fHbxkS9btJ1NExkGzg7o+oZOVzVBczhbUwEvp9Ts26Zi&#10;4uyAWkMgnP6037IykcYpJ51UDFWjOZytqWDbtQvFpLEDhko4ePBgMeQHOpvLNCVMm2oHeplQ16e+&#10;qZj07oDkcOAUNlqZYNrUdCqXXxkWaeNavZhEcUCzoaZkml0fIjqwlytnzJun2rZtxaSxA5oOZ0um&#10;2/NAqfLx888/4g30vtq7d2+xtLhoObJm27YVkygRMETYUamhtTNUTbfvptWri6FqtHWLyoKBGRTM&#10;Mm26ppi05oBtbsTmH23MvrPjVvUSEHTyBWEPFGntbKIu0NbbtmIS5RSsjePXHDbrQBrvmOPmOJrT&#10;2cKNk77YbWwqkzs2bMg2b47//pV3vv3t6rrbVEycHfC9J5ygNiZUdTy4Y0cxdCSaw9mK5YDaAeUy&#10;DSL1ODsg2L9//2HJdqh8+PeNG4uhV9EczlYMBzQdq8zJqkTq8XLAvhHnFSeDQ5i/plI7BROdQTmg&#10;YDqaRCYZlvJYEdAu8xGpZ/AOaCq2A5oSRxdJWdk0iNQzKgc0ldop+NwFC4qh+KxaseKIPFvU5npj&#10;QAc00JyoierYuXNnMRQOnExbt61UGaQDAjhYmbQvhrvgujNd1BXaujWlymAdcAp8fc2abPfu3cWY&#10;juZsmlKFDjhA7r/vvmJId0D7zxCUKnTARBCnMbHHNUwnE9EBiTems4kDuWA6WZVShQ44cDRn05Qq&#10;dMCBc8nFF6sOZytV6IAj4LprrlGdToSbSFKFDkh6hQ5IeoUOSAiZLAyAhJDJUhsA5160Iv/4uq8+&#10;v/q7xRLa4f5Hnsje9IEl6rqrhO2JRQptCCF0n9655aFiCd0z75Kvqm2qU9+2Jq+i3TQZItzvFgs1&#10;AB44+Jvssad/HUWvPznsxrwyEHC09YRo1559xVL9SKENvsTcpwgsXbFh66NqG3x1766niyW643ox&#10;XmPm9i1qO3yEbR8LCFpaMAtVLNQ9DAfXdkiobDTHsu/+sMeFmG0LPZD7aoNtD80+ICW7NWkz0NYf&#10;Kg2s11y3b/u08pi2jp1A9AUDoIHmNCgzy8scrq8D2SSFNvgyxDYDbf2hsjF9zuXXLitjqLZuk7oA&#10;CJvKr8iuYyoW6p502YHSSG2arZi4tk0rtxXqXGVtEJuY0uqZ6srBfdoMaXVFXbUZaOsPVVeU2TpE&#10;Xdq6TcoCIHzN/pXhKsUiOABCdQeKKAbiCC5tc21XiHOtveve0jZo661rS0gbfDlm/hec7CZKoc2C&#10;tv5QtY3YpcrWYlv81tkZ6tLWbbD69hty8S9wJGK2LdS5UmiDLyFtLjtAu2oz0NYfqq4os7UEPVNm&#10;uV0f6tLWsZhz2huLoVdhAIxEzLaFOlcKbfBliG0G2vpD1RWp2FoCqwxX4VqvDAS4KhYvP08NZCFa&#10;+4MvF0ttjrq15171r+rOCFHsS/kxneudC64plupHCm3wJeY+ZQCsJoUAaAa/KkID3t59e7L5F59c&#10;jLlx8KUD2Ynn/m81qLno29tX1wZaX0q3HveNHfWhy9Wd4qJND+xp7UD5xPJ12Seuv11dr4v+8syl&#10;2QsvNjsgUmiDL0336eWr78pvLL75O1vzfdtV+5sGlLb8sIofPPJztS0+euCJ54ulpQEC3u4ndxVj&#10;7RA7wNURFv5fAU7Vh2MNnZl1m3K74cmGsbFk5YakfYL+6k/XAWkwAZC0hzxeh0ftxsBHr7gpqeCD&#10;TPjvPnVDMUZsug5CJtq67b/z2t92uw6Qca2+UD7FA1l51YpIPCSLRGAZMrg9B8G+T/B33vdEY/t5&#10;nd+bx0aKx4jcqpICLsHXtCewxwUp06YJUfaGS2NIt/zpKYsHm0Wi7X973nXFWHe85fQriiE/6g60&#10;FI+JPrO8KvgXmHTCtbfelQdIXB2OTcgB7zIP2ouLT11Q95c9dBv7JNWgZ8IASJIA/WSSRT702N6i&#10;1A854Mt+haaBAW1c9c27i7H41AXDVMEVW99bVfommQD4z1/aoF6a99VQnYfUY2eRTQNZTPY89Vze&#10;tm9977+Kkubgtp/Ur97PW/ie1m9VCeWfrvuien+fr2LGFNVjsQItmIWKTBNkkfAlqKv3HtaBl7rG&#10;aA+CfyrblMJf27qTH2yuBbNQxYIBcKSU/d10patsDm8Oh7911bdXhtzcjaDtSx9XsmMFPdNPzH1u&#10;7/+m/jCqAAhjmMPmuCbSLa7O2tSpuwB/O+GPUB8Z14Uzt+frdkHa6QL6V137Vjf/aGO2Yu3y1m9V&#10;kWPZF5d5YBctkImwDPkV2XVMxSIoAEJooDasiZA2kSwSwaor5LsqGps3b1Y/kOurY485plji8CkL&#10;gBLozF8ZrlIsggMgJIFPfstESJ/se+6XuU9DuDjSNmtuvlkNaCE65uij82WW/eW976GteXYILVhy&#10;ajb3guPzumXCVWHUQ/01d3wln78LygJgncqCYSwaBUBXEZI68hxzjCxSC2ShkgA4dEIDYJlioQZA&#10;PKKkBbJQETJ0zCwSw6DsaRUtkEHy9w4yx+16psYSABFTtEAWqliU9l7GyALxSqCuX/lESN9ogUzT&#10;lAIgiJEF3n7/uqgxpTQAEkKO5PmHv5/dc+rvZD+c/0fZyy8dyH5+11eKKa+iBTJIAp4EPftXkxkA&#10;8RJSgL68sdL1tjEAEmKAwIYA99yP7ypK/NECWajqMkDcGjNz61XF2PBhACSkJX5yzWl5cHtiTbs3&#10;LmuBLFS+f4GHnh36th/ZcxMYAMkowF9RBLcfL5pTlLTDi7sfyNeD3zJWrVihBjNfvffd7y6WeAjf&#10;4HD+lWdmW7ZvLsaGgbaN0m0glAU9u1zGy+qD8imEJMKvntyZBx0Iw12B9f33us8XY/VIG+uoCp4u&#10;ILCFMITs0G4jgpcdyKp+7TJgDtuUTyGTp8pxYoKsDYFDu6DQBej3u/+Tby3G/HAJeG3RJKCdcNbR&#10;2TO/0B8tNANJ13QdpBkAR4TrWQ/I9LYdHf1tCBLof+ubR790TuOAhavAD3zmuGIsDZoGjf0vvqB+&#10;zLwPGABJEK6BzCfg1dXFlVIEFLklJBWe/sE38nb95n/ifFayzyzPh1jBo+0gJM9R+wrPfMeGAZCo&#10;IKBtOf3384O/yS0hbYI2on1Pbb6lKIkDslafvr/UCO0j1Nixc3v+ktWm4DVj2o3NIfqTky8qltoc&#10;BsCJIreEPH7ThUVJGDEzyirQ1p9e/5FizB3XdYZmeU22qW3auAIcmh0ig9OCWahiwQA4Qp78t5n8&#10;gG7rlhDtoC8LBL4BAv1r+EvdNrjoUXc1Vtpu/2rE2v7YyNMjbYCbsJetvqwYq4YBkEShy1tCQg98&#10;l2AgQbpLXNfns72h2981eP1V21RlhwyAxAm5JQQBYgwc2PdEvj1N730LAetN6eJMCuD2ly5APyTe&#10;ZC0wAJK8vw0HZQq3hLQBtq1pn2ITEGRD7+ebGl3fbsIASEbDvee9mYFmJHQVCAcXAA9s+0YUISuI&#10;CTIMbT0hCiWFNoSgrT9EXWaw218JtlobfLXr6r8vltgN8HutHT7a8qHfK5bWPiede2wx1A74drQW&#10;yEK0etOtxVKbowbAGDvPVExiti00OKfQBl+G2GagrT9UXRHT1ls+9LvFUruhzYsluBfwzad9Vg1q&#10;Llr7w7V5JhkTBsAAUmiDL0NsM9DWH6quGKqthYMvHWj19pkquu6bDAqAuJwPadM0xcSlbVq5plDn&#10;0togNjGl1bHLunJw1zZDdh1zHOqqzcBedxN1hWZrF/Vta5s+XqU1iAAIaTurTDEQR6hrm0+7QpwL&#10;j11pbdDW69KWkDb4gosWdXYTpdRmoK0/VG0jdqmzNWzs6qdd2LoMtBHgM5pdMZgA6CMbMaz8VmHX&#10;idm2UOfqqw2ve93riiEdmf7a1742/zXxbXPVAdpVm4G2/lD54NpuDdvWsKXIHDfrlMnH1gKWbf76&#10;UDVPF8EpZB2u26nVU+f0PVjqZGM3RG1YyUbFbFuIc4G222AeXOaw2ETKymwUIwBWqas2A239odKw&#10;2y3t+O1vf5v/ynhZu7Xytm1tI23Q2lI1LZQ2A2HVss1t0IZDtlWt+eBl71V3Roh+tfXrxVLdqGt8&#10;TOfatuDPiqX60WcbzAMW2IHDni7E3KcuB6VJaJuBtv5QNcVuZ1m7uw6AfdFGIAxdph03XINgaS08&#10;lP7i3TepO8VVPzzzD4qlxSWGgzW9kTeFNvgSY592fUDinX6PX3e62hZX7Vn1T/kjeV2BZ7S1doTo&#10;2W3xbvpti5iv32ozu9RwC5OEEFKDy1Xji244W73Hz0cxgyQDICEkGlX3D962bZUa0EIUKwgyABJC&#10;oqN9rF0LZKFiACSEJM9xHz6qGGIAJIRMFAQsLZDham3Vb5kYAAkhg0ILZJAZ7OoCn4gBcGDgfj/t&#10;NgdfpXxfGCFVaIGsSlXBkAFwYGjBLFSEDBEtkIWKAXBgaIEsVIQMkTmnvVENZr769vbVxRKbM+kA&#10;iBQbstHKbFzqmGiBzBSWpw1rIoTEgRmggk9wq6t7zNFH59ICmam6oGeKEBKH1gPgx88/fzYI9KVz&#10;FyzI9u7dW7SoXZYvW5bdseHI5ze1QCZC8GMAJKR7WgmAZ8ybl922dm2SQkCMwf79+72WpQWyUJHx&#10;8d4TTjjspD0mISlIlVYC4Jqbb1aDjynJekTaNHPcnF5XXqc++OV/fFkNZiEi4+H+++5TfXSMSpFW&#10;AqC28WUyg535aw/LuCmtnl1HUxWXX3pp9jfHHVeMxeXZb12lBjQf8Xu84wIZkuajY1SK9B4A+5Cw&#10;dcuWYohMEZww+6YsAFad3M3huun2NHO6Pa1suGxcyuzfMqVI0gGwzKB1hq4TGSfwizqq6mCaKUGG&#10;zbJYDCkDxPabv75Kkfh79BW0jXcRDCsyx8uma3VcRKYB/ML8jUHVsqqmfX3NmjzYAfT7LVq4MB/m&#10;X+B+SSoAdiXiRooH57HHHFO0rn+efeaZ7NS5c7N/mD+/KPGniY0RcCFzuEw+9WW6Ng9+Q5Uikw+A&#10;q1asKIaIyQff/37VdqmoTeATkq21TdOTjBawzGkic1yma2VmXfPXHg5RivQSAG1DYlwzuD3NHteG&#10;ZbxKVeCvCu7Jis3Blw6ozzWGaOfjDxdLbQ/NbikpBFzd7yqwuYKb5rXtG6NSpJUAuOCss1QDpKIQ&#10;cOAcPHiwGPOn7IWQIYr1JowqNLvZMk869onHLrOn15XXSZAb0tu6dakrsA3vfPvb89+x6ZSTTiq2&#10;Mj1aCYAAG645bp865f/8n6J13TPGACgyg535aw+bKpvXnFYlQmLQWgAcAzgYBRk2yzTKOsW1AIhl&#10;mcOmzHq2UguAptB2rTy2CIkBA6AjOLCbUJYBmgFPhmW8TCkHwK5ESAwYADvCNQDa08xxUV8BUNqq&#10;TYNkml3HLLfraNPK6poiJAYMgB1RFgBDxAzw8ADY1avOyPhgAOyImAHwHWf8RbHU9tCCTkpyAVft&#10;cQVy8+bNRUm6XPCxj6nb6SNceCR+MAB2CAKXFtB8dPIFc4qltQvuhdQOshR07NveVrQyHggeeHFu&#10;H6z68pfV7QwRg6AfDICkErnPLgXdtn590aru2b17d/6Ldjy4Y0c+HAstkIUK7SPuMAASEhG8DR34&#10;PGKpBbJQMQD6wQBIJgmuLFchV6Hb4IaZmdmsFmiBTJO0CdKmQwyAfjAAksliBjgt2EmwkWETrX4o&#10;WiCDZP2QjJu/mhgA/Yi3FwkhQWiBLFQMgH4wABLSM1ogCxUDoB8MgIT0zDvmzFGDma9uXLWqWCJx&#10;hQGQEDJZGAAJIZOFAZAQMlkYAAkhk4UBkBAyWRgACSGThQGQEDJZGAAJIZ3Q9J2Y396+Olt49dnF&#10;0uJQGQCvvfWu7A9PXOStuRe1/7HxeZd8VV13nT6/+rvFEpqTQht8SXmflnH/I09kb/rAErVddbpz&#10;y0PFUkifxHwhcExKA+A/f2lD9tjTv24kOGBsZtZtUtflo5V33FssLYwU2hBCjH360StuKpbWDfAh&#10;rR0+ev3Ji4uldUfoiUa0ZGXcA71vvvafy9RgFqITzor3uJ8aALEDNEcK0a49+4qlxmHD1kfV9fiq&#10;yUHRZRvkbSBNibVP7931dLHEcmK1GVmf1oYQYftjUrV9sWwdu819ogWyUMX8Jo66Fzc9sEfdISGK&#10;vRO1dYSqDDmAy5xcW1aoNOz1lrWjrFwj5j7VaKPNsQIJ1EYWWLYt2vpDNRa0QBaq1gOgtiNCVRYA&#10;6w4EmW7X09YRqlC0ZYWqDs1OrmUm2rpDVUesNscMgJofYv117Qppt7b+UI0FLZCFapQBsMyp7HJt&#10;HaEKRVtWqGywvbLN9q+JVlaFtu5Q2bTV5rYDYBl17aybrq0/VGNBC2ShGmwANA8Oc9j8FcrKtXWE&#10;qgx7nTbaskIVm7K2a+sOVWzK2tx2AMR67XVrbbHrybBWF2jrD9VY0AIZ7GcOmzLr2RpFBhiKto5Q&#10;haItK1Rdoa07VF3RdgCsAgdhKNr6QzUWtEBmB7q6wCfqPQBKlIa06ab6CIAu7YJC0ZZl28QcrlJX&#10;aOtOvc19BsAmaOsP1VjQAhkkPmcPVymJAKiVa4rheHueei7701MOXcXT1mHLtX2+YFvQFm1ZpmRH&#10;atNstQ3a/Inl69R1i6Strm3GMruStv4QYVltI+vQ1i8yfcPF3mNg77492eZdt6nBTOwhw/Y0c1yU&#10;zF9glx0Yw/EQdOSOfm0dtlzaBflS5+D2el3a0TZDbPMx87+Q/6Lt2vpDFMMP65B2a+uHTNu62Bka&#10;OhKstEBWJ9hIK+df4Bq17VzaskybmJJpdn1RV2jr1tppttUcNtUVdQHwr09ZkEubZquLACho69dU&#10;Zl9TQ2X+xSdnu5/cVYyNLAD6qI8A6KpQtGVVqcrRu0Jbd6i6oi4A+qjvAAgf0CTT7PqitsG6XXCt&#10;d/ClA+qjalogCxUDYCSFoi2rSn06uKCtu0poc1m7u2JMATBUKVEXBKsCkxbIQsUAGEmhaMsKVVdo&#10;6w5VVzAAxrW1HcDqAhow65TVv3Tm09mW7ZuLMZ1l31isBrMQzb3g+GKpzWEADEBbVqi6Qlt3qLqC&#10;ATCOrSVw4bcqoJUFOEGb7pqNoZ4WzHz1Hz9ZWywxDuoWL1v7fXVnhOidC64plhoHbR0hwhtdQtGW&#10;F6ImbfAl5j7tCgbAuAHQlbL6ZnnI31DMs/YHX1YDm4tOvmBOfktNTNQtxT132s7w1Q8e+XmxxHjE&#10;OiiaHBAptMGXWPv0z99/SbHE9sGr1LQ2hKjLF6Nq6w9VbBDEfAOiyerbb8g1FkotgYNz/d0/UXeK&#10;i/7yzKXZCy+2ky00CUB4LVSMwJNCG3xpuk+lzfjt6g3RuIn7E9ffrrbHRZevvqvzt1k38Q1TffhI&#10;FTEvPqRC8KkgtZ2TIniVO+yEF3uOFWzfuVf9azGWJn346t+ed12+3lDJTdUpMMbAJzQKgA89trcY&#10;I67Ity227PhZUTIesF0XztxejKUFgnRb/0hCgK1SB1d2cYV3zDAD7Bl8YwO2xHdGxgS2Cd/FSI1U&#10;svHUj59Us75YF3QEBsDEQCCEbbv++FBbIOvC9tz8na1FSf+k4LupHj94imP/iy8UY/3jetHGruM8&#10;X/HrDQNgN+CvMmw9hn5EvNQC2/Kt7/1XUdIfuMIcK0N1OdCAWS+14wfP7eL53dQRG9bZ3HmfFL/e&#10;yA40V4Rh1xWTcKQfERdZhgoCELah777QkEDk6+PacZFSAEz9IofYrsru9rSquiZutRTsHei6QhIf&#10;+UD7qm/eXZQMC8lyY39C1RXYL8YFkrJjwCyX4RQC4LyF7znsjS1jpC4uBUctBsB0kY9yD7EfEX+P&#10;0Xb8Xe6aum4G8fEqX6894IrpfQZA9PHF/Lj4kAmOWimcwYgbkmG95fQripJhgAsnaHeXt6905dd9&#10;HT9jvqcvBAbACXLg4G/yR+OwD9u4l9POglyyIqlTVley2i6ATezbkuq2wZeuj5/Fy8+rfWPLFAne&#10;qwyA4wKPi2GfttmPWBZEzHKXQIObrbvwvzbX0eXxM5SsD+3suq0MgERFMi6fx9xiZEm+y8Czwm36&#10;Ik4MyJhj08XxM7S/uwuvPrsY6o5Sb0N/UehD6HjgngFyXGy676f5Pq16RtUOXjKuBbUYwdJGnqpp&#10;g9j9p20eH6m+sQU2PPua69VXXdVp5V23tGIz1QvRUC2w+eprd/64WCIZG8iK4JBQWT+iGeTaCHhV&#10;4GUE8inVWMQ8ANsKgKlmfYgpWmDz1fJvfa1YYhxUr/zsyu+qAS1EXb+KiJTTdhCSfsSUHnsDyFpj&#10;ZXC4+TzG9sUOgH0GPhe/+vgNN6gBLUQxY4raci2QhaqtMx3xwyf4xQqUn1/93Xz/o58uFXCvX4y3&#10;lDf161jHRVtvbIl9stQCWahixhQGwJEjjmw7dGwHd8GlH7FL0JYm2cTffeqG4AskMY6L0KwP+77M&#10;L2x865WhBbJQMQASb2xHth22zoHbQN4UA/X1GJyANoS+2DXk73WT4+K4Dx/V6I0tVfs61C/q6mmB&#10;LFQxY4raai2QhSpmY4kbcMY6R7brlA13DbIq+Mzau+4tSroH6/f92455XH1d3hTuS4w3ttj7vYzY&#10;PqAFslCF2K4MdSu1QCaCYarGbcVsLGlGbKfugr77EbHuJSs3FGPloA7q7nvul0VJNT7HBZ7bbeMi&#10;h+0PGDfLYvqLFsiwfHPYlFnPVsyYEhQAIXu4TDEbSwi+7gafiv251Trkth/XJ2Xee8IJ2TFHH12q&#10;t77tr9Vy0bPPPJMvBx8BH9oNzRpaILMDnT1eJgZAQgrMfsSu3iAj6yz7m44AdtvatY11w8xMscTh&#10;owUySGKIOSzjZeo9AGq/ZWIAJF3TZT+ivOVa/Pz+++5Tg1mIzvrIR/Jl9gn6He97aGu2Yu3ybObW&#10;q7IFS07NM9IqoQ6EeTAvpAUyyAx48qtNM8UASIgH0j/XxRfr3jFnjhrMQgVw1VdDggsCDZ6jdQ1O&#10;S1cuPiw4dYEdxJqo1wDoKwZAkhrSj4jH5WIT6++vCCBwDR0tkNUpyQzQVwyAJHVw5RZ+CjXtR2wj&#10;AI4BO4g1EQMgIS2D7BC+6/sFOwZAHS2Qhar1APiDR36uBrMQMQCSMSD9iHX3BFYFQPlLZ0urKxoL&#10;t9+/Tg1mIWo9AL7+5MVqMAtR3589JKQN5K3U9rPALhmgS+ATjYU/OfkiNZiFKGZMUQMg2LD1UTWg&#10;+YjZH5kadQFQAp8EwbpAOCZWb7pVDWg+ih1TSgMgwN32WGGIcKWNkDFzz6m/kz39g28UY4eo+wts&#10;D7sGwPOvPHMUV4NTiymVAZAQcjgPXvbePPDt+ea1+a+NTx+gWW7WM2Wz8Z5v5194I3FgACSkhF89&#10;uTMPchCGXXDpA/RRGU1fiUUOwQBISIFkdcjyQukqAApj+FvcJwyAZLI88Jnj8oD387u+UpQ0p+sA&#10;CJAJlj0uR6phACST4JePbpv9O3vwF08VpfHpIwAKeMZ3/cZbijHiAgMgGSVPrFmSB7ufXHNaURIf&#10;LP+/132+GDvEHRs2qIEsRBd87GPFUv3+6vJvsTsMgGQU3Hvem/OAZN+WEpttC/4sXxd49Evn5L82&#10;73z729WA5quPn39+scRDV399A9sYAqFcMbcxy7TprjAAksHx3I/vyoPdD+f/UVHSLnLriw/4K4xA&#10;iN8Q/fvGjcWSDse3r2/Hzu2NvyOSInVBzzUoMgCS5PnZqo/nAags42oDWacPqH9g3xPFWDm+y7WZ&#10;t/A9xZA7eLU+Xm46NBDI7GCmBTetngsMgCQ5kNkhSCDT6xJcDQ4JTo/fdGF+Cw3+Htfx4u4HGgdA&#10;EPox9DH1D7oEvLo6DIATI+Qs2Sbos0NAkH61rpG/0y6Zmw3mcQl6NjECINiwKfxLeVogTM03uoAB&#10;cCSI85q/dQ6tTTfnq5s/BFyVRQDAVdq+QOBCG57dVv+5yzKaBLFYARDsfPzhYsif1bffkH/nY8rE&#10;93DSG3bAqhvXMOs0DYC43w4HO4T78PoG7Wh603OM4BUzAOIm6IMvHSjGwphz2hsbLyMGyErxbZMu&#10;aebhJEkkcNUFwLJ6Qll5GU/+20x+cP940ZyipH/QHlzQaAr+ors+D1xHzAAImmSBJmPqH3TFz8PJ&#10;IPANXL71Bbk9xL4ZuG+2nP77jZ7nNUHG+NPr436eMnYABE36A02e+cW+7ISzji7G4nPtrXepr7qq&#10;09yLVhRLiAsDIHEi5M0oXYIMLeSCRBkvv/KXsI1ABdpabuiVYQ28f3DL9s3FWBz+6bovqi859RGC&#10;YUwYAIkKsjocqLEyqTaQCyqxaStACW0uH/f7xSTW32IELi2ghWjXnn3FUpvDAEhy0G+HAxP9eCmD&#10;e+7aCiBtBz6h7fXgokZsmgbCtT9cqwazEMXMAhkAJ8jzD38/PwihNt+MEounNt+StxV/S0NAH2dV&#10;PycyybafITbX30WgbeOCxuYfbQy+SqsFslAxABIvJGvyeTOKFjDsMnMcw9p0s9yeXoW8virkBmVX&#10;sI6qK9Zme7W229PtOloZ6CIAgrau6uIiCS6W+KAFslAxAJJK5M0oyJxiIAex628ZddPlvsEmNyi7&#10;EiMI2dvjuv1dBUDQ5q0tPsvWAlmoGADJLPIoF279CP2LqGEezGUHumu5UFaO9nfV9+gafLRtMyVl&#10;2q9QNt5lAARtBkHcQO3S56gFslAxAE4YvBEFB1Cbb0axD9w2wDbEuEHZFbxgwbW/E9svNtBs0dQ+&#10;XQdA0PYr85etvixbc0f5UzZaIAsVA+BEQEaHzA4HTNdvRmmDmDcou4Lbefp87lijjwAIQl6j5UtZ&#10;tqkFslAxAI4UudoZ84bevrn/k2/tZXt+8z/Pd/bCVF/6CoAg5s3SVdiBUAtkoWIAHAlyIy+u0o4J&#10;PDrW50He57pd6Lt9sR6bqwPPKEvWqQUyU399yoJc2jRbDIADxHwzCu7DGxvy5EifpB74hBTaGesF&#10;Cq5ogSxUDIADIMU3o8Sm6Q3KsYCNh3RSSSEAxniNlg9aIAsVAyDpDXmle5s3KJNu6DIL1AJZqDoJ&#10;gLmTb/tGsJ77t2tbu81h+3lvVtfpqhhn4BTa4EvTffrghX/VebbXtM1QH7YGDy89JV+3r7q8Ut5V&#10;f6AWyELVegDETtAcKUSxaRp4RNjGUFJogy+x9umuq/++WGL74OKQ1oYQ+TwG2BR8IElrg6+6anMX&#10;V4Y/d8tKNZiF6J0LrimW2hw1AD61dom6Q0IU+2M32jpC9OLdNxVL9EdbXoiatMGXmPu0K2KeiLs8&#10;2Tz7ravUNvhq/6avFktsn9iv0bL501MWq8HMV7ffHzdjVQOgtjNCFdvxtHWEKhRtWaHqCm3doeqK&#10;oQZAbf2h6pI2XqNlgr+uK++6RQ1sLnrLGUuyF178dbG0ODAABqAtK1Rdoa07VF3BANhtAARtPjec&#10;IgyAAWjLClVXaOsOVVcwAHYfAMGUgmDjAIgHw7VyUV8BsK5dUCjasuqE9mht6gp7vS7qu80MgP0E&#10;QDCVIOgdAOWgkANDO0BMdR0AXdsFhWIvR+xhrttl/VBX2OsdQpsZAPsLgGAKQTAoAGrlZYrheLjp&#10;Fm8SyYeVdZjyaZ8v+QH5Slu0ZYl8AgnUNmgzXp2lrRuStqbY5tzeyvpDFMMP65B1aOuHTN9wtXff&#10;tH1hpG+C/wK77sAYjoegI28J1tZhqs0DucrB7fWm4uBDbjN+tfWHKIYf1iG3fGnrF9vi19XOUEyw&#10;3hC6eI1WXzT+C1yn2I6nrcNUF85lL8e0iSmZZtc35cJrX/vaYigce71aO822msO2XIjR5roAKG8Q&#10;0abZiu2Hr3vd64qhI7HXrdmyyr6mfMAyzV8bu7ysnmBO7+o1Wj7Utd8FdQnajgiV7XhNG62tI1Rl&#10;oI0iDW1ZZcIytHJRHb/97W9ngwmGq6iarq07VHXEanNdAPSRSwB8+eWXa9trUhYE7XWb/iQyy+36&#10;plzBcuqQOvZvGfb0rh6bc8Vlm0FVPXWKtiNCVeZ4rsa362nrCFUo2rLKhPZr5SIbHFT2QWhnU3Lg&#10;mbYxD0btINbWXSYst6rdNm21ue0AiDaa7QFoh9ku2Tazffa22Wjr11RlY5ELsr/sYWBPE+x6rnT9&#10;Gi1Ba6tdJuNl26Uuo/g9DG1HhMp2vLJGujZaW0eoQtGWFao6tKwEZTamnbRgoq07VHXEanPbAdBG&#10;2mgGOK1dZb4qaOsPlSvSJq1tZlld24Wyel2/RqspdduubqW2I0JlOp7WGPvXxi7X1hGqMsraImjL&#10;CpUN1m3bRH7lYMQBKgep/VuGtu5Q2bTV5rYDINYv7dSCn4A6dlZo/tpo6w9VivSRBWIf2L4lv4JL&#10;HRt1aqyHuaHY34PQ1hGiX239erFEf7TlhahJG8rQMhYQc5/GpqzNXWeAJmXBzaSs3dr6Q5UqqfUH&#10;hqIGwJiOF5udnz9JXY+vfA8IkxTa4EusffrEl88ultg+eB2U1oYQdflmbm39oUqZxcvPK4bigBuv&#10;u775ujQ/3PKh31N3iI/wRbDY4Gtfj193uro+V/3wzD8olhZGCm0Ioek+3bPqnzp/E3SMwN3liQbE&#10;Otn04SO+nHTuscVQc3r5a138EkIi0jQIdh20m+D7tMiCJafOZns+mrn1qmIJ8WAAJIQ0BgGqDtTR&#10;3vPno3/55ueKpcWBAZAQEoWqIIhbZ7SAFqK3ffANxVKbwwBICIlGWRDEK/e1YBaqWDAAEkKiogXB&#10;GH9/TcWCAZAQEh37wggDICFkUpiv0WIAJIRMDnmNFgMgIWSS4LE5LQDiOV17GL9meZliwQBICGmd&#10;sgzQDHxaeZliwQBICGmdqgBoBjt7vEyxYAAkhLSOawB0VSwYADsEz3c+fdsV6rOfVcJrs7af9+bs&#10;53d9pVgSIcMi9CJIWXCMBQNgRzy27FQ1uPnqxd0PFEskZDgwAE6Yx2+6UA1mIRrSW0IIEUIDYJli&#10;wQDYAbHeDwcxAJIhwgA4YRgAydTB26O1QBaiW7/3L8VSm8MA2AEMgIRk2df+c5ka0HyFbDIWDIAW&#10;6HSNDQMgIYfeCXj8/KPUoOai27atihr8AAPgK4QEPcwjkvEy6gKgLMce1sQASEg8JhsAzYBlDrsi&#10;89i/GswACUkT/yN/JMQKgIK2jNvWr8+OOfro7MPveJMazESYF9Km2WIAJCQekw2AXbBqxYrsb447&#10;jhkgIYnSagD8940b8wCALKhP3TAzU7SofbA+m7oAyAyQkH5oJQDu378/+9g552S3rV2blP5h/vyi&#10;hXFB0Nu9e3cxdiTMAAlJk1YCYIrBT4TgHAME02efeaYYq4YBkFRx8ODBw/6xjE0pEz0A3rFhgxp4&#10;UlGTHVKV5VXBAEjK2Lx5s+qnY9LM8uXF1qZH9AD4jjlzVCOYkj4vc9ycXlZmqm56meYcc0zRUj9w&#10;QSOUe897sxrMQvTDM/+gWCoZAyedeKLqp2NTqplg9ACIDdUMYEoLgGVlVeN2uTm9TD47ItZO+83/&#10;PK8GsxAxAxwXa26+WfXTsSk08Wib3gKgPW4GMrPMHJdhc9wur1NdUMP0B3fsKMbiEeNvMF6KSsaF&#10;5qNjVKxkIja9BEBNvoEsVNqOOHfBgmKoXX756LY8EIboZ6s+XiyFjAnNR0NP7q7CcttctlbOAJiI&#10;ZEeEXtAgwwYHqGAONyV0WZqPYlkSSMxfGTbLzXGtrGxYxs1hc3pZPRm3p2vjphgAExHa1+WN0aQ7&#10;5AB0pa26Pmg+KkFEtscedhmXsrJhGTeHzemu9cwyrY6IATCiqgxdp1R3BOke+JCJ+JVd7krIfJqP&#10;pipsn1buIgbAEonDybD5WzaMX62uixgAxwn8QDCHq3CtB8rqhqwXwA9xsU3z0TGKAbBEcBpIhs1f&#10;u6xsWOq6iAFw/MAnyqiapqHVlzLXZeFJDzw5hF8B98sCzUfHKAbAEsGJTElZ3XS7zFUMgH5M8YUW&#10;TZDHI9Fml5vnNR8do2CPFOk9AHatVHdEakzthRYhIMCJP4U+Y65to6vshMAcrptWVl43D8pCxACY&#10;iNC+q5YuLVpLypjCCy1COGPevKjr17bPV3ZgMsfNwCXD5rhZzxwumxYqBsBEZO+IPg+mVBnzCy1c&#10;eO8JJ3R2wGrb5yoJTFUBy5wmw+a4Wc8c1qaZZb5iAIyo2Dvi8ksvLYbaBV+0WnXnVeoXr+qETwrG&#10;/iJWGS4vtOhTsZ4r3bplS/6b++z69flw12jbF1NNjpWYYgC0VHZWMcvtOtq0srplqtsRbe2oWF/G&#10;7yIIuu7DvhSyj+T7LBL0UuGD73+/uo1jU1vHVVN6CYBmsLIDl5TZ07Txsmn4LZPrjsCBEnOnacEs&#10;VG3jsg/7VN1++fqaNflvShdMysCFFG0bxyS88SZVogfA1HdoaFBrejBpgSxUbeMSAM2Tjoyb08vK&#10;TNnLcJW5D/F3PXSfpsL9992Xb8PYhK4K/KZM9AAIvnDllarjpqCdO3cWrQwnZBlaIAtV28BpNduZ&#10;sgOXBDOz3HXcLDenlyn1g4oMh1YCIN60gtdga87bp+Tu+xjI3yxXtEAWqrbpMgCav65iACSxaCUA&#10;Cp9dvDh31r6F2xpCwIEpmMM2WEcdWiALVdtge7TAYwr2MAOXjGtlVeNaeZ1c7E2IC60GwKmBx6Bw&#10;cJrPfAp2EMMBr5Vp5bbaxiUAavINZKFiACSxYABsEfNA1QKZBLuy3zK1TWgA7EoMgCQWDIAdoQUy&#10;LfCJzHq22oYBkEwFBsCO0AKZHejqAp+obbQAiLaZv/ZwE/kuhwGQxIIBsCO0QAaZQc8crlLblAVA&#10;kYyb02RYxrV69jR7XBuWcVMMgCQWDIAdoQWyULVNXQaoBSWzzKxj1zWn2eNV00wxAJJYMAB2hBbI&#10;QtU2WgBMSWYA5AeuSBMYADtCC2ShapshBUCTzZs359PwaNkQwfep0X5f8SQQDgNgR2iBLFRtg4NK&#10;CzypCO1zwXxjc8rEsPeVHb3SbWwwAHbEd3bcqgYzX23edVuxxPYY6wstTFJ5Kzhumte2MUTHRnpP&#10;4pRgAOyI8688Uw1ovpp7wfHFEttl7C+0MEFA7StTPHXuXHUbQ0X8YADsGLzQNFRdMoUXWpSBF11I&#10;QGz7kwkx/v6aIn4wAJJKhv5Ci5jgE6GwR0ywbVogCxXxgwGQkEBivIyVAbBfGAAJiQS+pie4/nVm&#10;AOwXBkBCWgZBbtHChcXY4bgEQPOJGO3JGFPEDwZAQkqQwBMT3PYif51xoakuAJqBT2TXMUX8YAAk&#10;k8MMajJs/mrTQVmdJlQFQKzDHjbLNBE/4uxFQgaEGbzsQCbjdjnQyppSFwBNmeVmPVPEj/h7lJCB&#10;gYBi/oKyYUErC8GlD9BHxI84e5EQEgQDYL8wABLSIwyA/cIASEiPMAD2CwMgIT2CR+u0QBYiPLtN&#10;/GAAJKRnrrvmGjWg+QrZJPGDAZCQnsHN0ce9611qUHPRqi9/mcEvEAZAQshkYQAkhEwWBkBCyGRh&#10;ACSETBYGQELIZGEAJIQQQgiZGEwACSGEEEImBhNAQgghhJCJwQSQEEIIIaNi/4svZMd9+Kjs6Ll/&#10;3Jv27ttTtCZNmAASQgghZBRsvOfb2ds++Ibsnt0bktDx84/KZm69qmhdWgQlgG85/YrsD09clH3i&#10;+tuz9Xf/JHvs6V93Iqzr8tV35et+0weWFK0ZBndueShv91+euTRb8393ZPfuelrdxthKzWa0Q3f0&#10;cZw+snd/vq53nbMsX/fN39latGa89OXTU7Q1IVVs/tHG7IOL/kZNxPrUBdfOy1asTe9l/V4JIE4o&#10;//ylDWow6kNfu/PHeeBLmQMHf5O3UWt/H+rLZmO3A74QbH8lONZXg32Xk9pxCjs/9NjeonXNSMnO&#10;qfk0FNPWKYLtQ8KrbXtXet+Fq/J2YP+TtMBl1827blOTsL6FtqWGc8RbsnJD9tmV31UPiD618o57&#10;s7kXrShaWY4W3JueOFzmT+0EAbnaTAPbbG63qw3HZgeNELuUYc/vurxUj1Ps/1ikYGeQok9DsWwN&#10;W2j2aGpz4LsM+HXfiZ8t9Kx/9IqbihaSFECSpSVfKWjQCWCqwQ7yDXhNA5g9f9XyxniSwPb62nCM&#10;dhDEHqZNNPvUTRfq5q2Cdj68TJsu1M1bx5htXYaPfWzseWlrEhsmgH44H4GpHoBQ3UGIQGMGGy3w&#10;2NO1OkCbVlYXjDFwVW1vGWOxg+u+r6tXZUNtWlV9E9rZbT6gTauqbzNWWwuutjTLq+ynTauqbzIW&#10;W5N2YQLoh9vR9wqpHoBQ1UEoAaYqSNWNm2jTquozcB2Cdiinyn98oZ3LiWlnMHRbl9nDLJdh/Gr1&#10;tboaZdOq5jGhXxMXXBNA+B1UNk1+bdl1fcQEsCVpByF2lok5bk8DUoZfbRjY44JWJjBwHYJ26Aba&#10;uTumaOuqWOeLz7Lo18QFnx5AOZ/bZa7TfcUE8BWJUSFteohCD0K0oYqm00Fsu2nTQtR14PKxg2yr&#10;LW26OV+IurZD29DO3eFj6y7Vha3hE6GEzDtlWxN3fBJASOKbPWyO25Lpvpp8AgjjaeVNlcpBuO+5&#10;X+YyiRW4xPm0aSHqwmZ7nnquGGpmB9nu2DaAUvGdJnxi+bpiqLmdTVvb05toDHbGNsSydZsam08D&#10;H1uLH9vSptnz+moMth4TTRPAsmmaqqZpYg/gKxKjQtr0EKFtKUpeEKu12VdjsJnWjipp2yt2iGUP&#10;rZ1Dl7addaqztT3NV2jX0BH7HjP/C7Pj2rb2LWnnWAR741fb1jqZ/hvLl02hXaR/5l5wfJ5g+SaA&#10;kPgFpJWbZaaqpmliAmgJBtTKfZXyQRjLbuKM2rQQdW0zHzu4bqtdL8Q+KftOCL7+5moz284is06V&#10;xmZn4GtrU399yoJc2rBZL0S09SGV+WeI/5ZpjLYeAvjOLxKqk849tig5REgCGCr4j1ZepskngOaB&#10;F+PgE6V8EMawGzR0m/nYwfQRU/Y0bT67rE4p+04IbdhZymyVlWsam52Bj6271NRt7eqvVb7tqjHa&#10;OlXwjV8kUVXf1e0yAfTV5BPAtpTyQZiq3bq2WRd2CAnmKftOCLRzd3Rh6xDR1v4Sn/b17aHbGtvb&#10;BrGWe/6VZ+aJ046d24uSapgA+sEEsGVStVvXNqMduoF27g7aujvatvXQEkBJsPBrJ1vmtCrKppvl&#10;VcvANFsm9rgrx334qGzOaW8sxvw44ayjs29vX60mYH2LCWBLSjngpWq3rm1GO3QD7dwdtHV30NaH&#10;oyVcwCyrS8Dq5gd1ywBldVzmBejdQ3KE3r6m7N23J3vbB9+gJmB96uQL5mRbtm8uWpkObnvoFfAk&#10;1g8e+bl6EPStlAMeA9chaIduSPU4/fP3X1K0cDyk6tO0dXfqI34gsdKSK7PMNfmy68k4fs1h89fE&#10;ZZoG7uND0rdh0+Gv+4nBwZcO5Mu+bdsqNRnrUv/xk7V5W5CYpkj5HrJ44cVfZ68/ebF6EPSpoz50&#10;ebZlx8+KVqYHAsS9u55W296X+rAZ7dANKR6nj+zd38uJsm1S9Okx21rb3r7Vta3tpMocr0q4qgid&#10;rwptmfKqlmd+sa8oaZ/NP9qYXxbGersULmPjoZXU8d7zcPgNWx9VD4YuhV4OtAUnvNSZd8lX83/l&#10;2nZ0qb5tRjt0RyrH6Tv+8dq8LX/3qRuOeEn6GEjFp6F3nbMse+eCa4qWjYuPXnFT9k/XfEPd7r70&#10;hVs3ZX973nVFC4kNEj0kQ/arWoYE2j9mglP/+x95Ig82CO5d6i2nX5G/YHmoLFm5Qd2uNpWizWiH&#10;bujrOL1w5vaiBUdy83e2ztbDif3Awd8UU4ZNHz4N/cMrNvzTUxYXrRgv+MOG7f3syu+qCVlXWrb2&#10;+3k7zC8dkUPgki6SpqpXtQwJJoCReeixvbOBi5CYoIfJPgkjEWGgHgbX3nrX7H6zPwVG3IDt0NtK&#10;yoGNSDx8X9UyJJgAtgAPQNIX3/ref+WXbSTRwDDKSLogiZf9hQSf1LNrz77cXp9f/d2ihAiwC2kG&#10;XtMS+qqWIRErAWzjPkvQdLlMAAkx0HoRMT7G+9eGDC4bn3vVv87uo1XfvLuYQmzW3nVvbiPcDkB4&#10;/gkh5qtahkRbPYCNEzdr/tDlMQEkxBP2IqYLEvW5F62Y3TdIfsir4J5L2GXMD0CBqhMitp/U0+ar&#10;WoZCjATQNVkzy6v8F9Ncl1lH2FwN4QFIxgzuOTQvW0LsRewX7BN5GAYPTEztYSANPBT1pg8sKcbG&#10;iXZi5PmnHDyxi6Sny1e1pEzTBFD8z/RDzSfrppvUze9D2FwN0Q5AbECZEUI3jpBUsXsRceM+k5Lu&#10;wUNpSISwD/CL8amBy+nig7GxY3dZLNfKXc8BMs112dr5Z6qM4VUtbVKXAMK3TAm2z/lMN3+r6plo&#10;ZS6EzdUQ7QA0N6BsmJCpwF7EfkEyjt4x2B09h3ioYgrIwyMz6zYVJeH4nKjs8rpxm6rp9jRs35QZ&#10;26ta2qRpD2AT6nweuNSpotncgUz9ACQkBri/zXzHH3sRD9E0KFYhD1RAuNcwhYQc2yvbLMNmWSh4&#10;sAbbGfrwiLn+urbY0+15TWmUTdPKsE1TY8yvammTPhPALtCPppaZ4gFISNdovYh4LchYHwAoSw66&#10;QJIlCE8nj+Xl1gK+eIJtc92utvaFz3LL6mI7xg6+hzuVV7W0CRPAFpjCAUjIEBhaL2LZSb2uHL9l&#10;dQTfZbtgvlIIyfgYwKXxIT88Mtbzz1Rf1dImTABbYKwHICFjA/eE4ascksRAXfYi2smXT5Jmlrkk&#10;cT7LboppU3wBZYjIwyPoHRwSaPNY4Kta2gN2hRZefXZRMj4aRTYELvOdW20L6+Kb7QlJC7sXEcfp&#10;pvt+WkwNB4lXVfJlTzPHZdhehj2PIPW06WXzxMZ+uTW+mTwUcJ8g2jyEF3KjnUPmhLOOzhMTvqrF&#10;jSZ5ylGnzFHLqzSkPMU7smED//lLG9SPZHeplXccuhmbEJI2Ib2IoUlX7GStq+SviqG93BpPEKOd&#10;qT45jbYNCb6qxR/s43+67ovZPbs39Kqr19+YtL85Rzfp7teSsT71+pMXT+YVDYSMFfR2HTP/C3mM&#10;gWL1Io4ZxD3pecU9eSneu4l7StG+lB6KQXtSZ/3GW/Kkj69q8UPyFC0Z61N/cvJFSeYpzgkgAs2m&#10;B/aoSVjfGsIBTUiXpNBzFROtFxGXdlJKLFJhy46fzb7cGkl1Ki+3RpKKdvVNqueLBUtOzZO+1F/V&#10;0mZsabps5Clrf7hWTcL6Vop+52xtNF5LvlJQqgc0IW1gBkktYFYFUZlWV8fUUGAvYjX4+gw+gwfb&#10;4Cs0eE1QH+DSP9qA7xL3QSrni65f1SLHsnZcm9OqKJtullctA9Ns2WhlrmDfaslXCkrF70ycLY3G&#10;a8lXCkrRsIS0gR0cXQOoWVYXYKum182bMugJMx+ygNiLePjLrZGUdfmeSHl4pMv7GrG+vujzVS04&#10;drXj1yyzh+36dfMDrY5NVR2X+cvAvtWSrxTUp9+V4WxpNF5LvlJQioYlJDZlgbasXDDHMSwqQ6ZV&#10;1RkrWi8iLqlOEfvl1m2DB4OwLrlXqq2kEOvokmWrL8uTvj5f1VJ2zJtlZce7XV42jl9z2Pw1cZkW&#10;CvatlnyloK79zgVna6PxWvKVglI0LCEx8Q2MTQMp0bF7EXFJdWq9iF283FqWH/OeQTxNLcuF2iSl&#10;V7XYscAcr4oTodNCibFM7Fct+UpBbftcCM4WR+O15MtF2LEin2muStGwhHSFHD8kDdBzJg9hQFPp&#10;RWzr5dYxv7csSWBskOxBfFVLv2DfasmXJombZWX2dHvcV234XVM6SwDlV4bNcbvcVykalhBCNMp6&#10;EccI7ifEfYWyrU1ebn3T6tXZMUcfnV13zTXZbWvX9qIvz8zkbbhq6dKiVSQl4GNa8lUm5B3msM+4&#10;r9C21Og0ATSHxZj2cIhSNCwhhIRi9yLic2tj6kVETxyeRMa2IQHGE8qgLJYj6dISsj6FNpFuwKX0&#10;+x7ammvL9s3ZirXLZ4XX54jgP1ryVSbJPWS4bFoMlfl2n/SSAIrsMhn3VYqGJYSQtsDTs2bP2hh6&#10;EWVbRMLHzz8/u/aqq9QkrE+tufnm7JSTTipaeYjUPs8mSRO05o6vzCZNS1cunk2a5l988uwl7BDh&#10;srcsC9/NNZMzc/1dAL/Rkq8qmTmJVm6WaXKpA5k+nQqdJIBtK0XDEkJIn4ylFzHF3j8R2haaQEnS&#10;BOGLH5I0bbzn27NJ087HHy6sQFyAn2vJVxtyTfxEKeYpTAAJIWSC2L2I+FIHvuObGqkngCZ9vuqF&#10;dJsA+irFPIUJICGEEBUkhEgMEWOhPnoRh5QAkn6Bj2rJVwpKMU9hAkgIISSILnoRmQASV+CDWvKV&#10;glLMU5wTQLy2YNna76sJWJ/asPXR/APQhBBC0sPuRZSEEQ+uuBCSAMoN/LbqpvmKCWBaIE/53C0r&#10;1QSsT63edGuSeYpzAghwwK6/+ydqItaHfvDIz5PMqgkhhOjgU3s+l5Kb9gDaCV7duI+YAKYH8pSV&#10;d92iJmJ96Pb7D70gPUW8EkCATx5hY4760OW9JIObHtiT/eWZS/M2dPnRckIIId3TJAHUEjsz4WuS&#10;/EF2AojXwJhP+uI7wKR7JE9582mf7SUZXPvDtdlbzjjU651ynuKdABJCCCEhHPzFU9njN12Y3XPq&#10;78zqwcveW0zVCUkAJbGzZU6z65vjrirrAUTyt/lHG/NffBeYDBPsvzHDBJAQQkgUnvy3mWzbgj87&#10;LLl7dtuGYurhHNj3RDFUTZMewLZVlgBq4CXJkhiSYcAEkBBCyORBIoeETpI7JHpI+NpmLAmgye4n&#10;d+XJxdwLji9KSIowASSEEDJqXtz9QPbol86ZTe4gXKp17aVrkzEmgDbyNZEdO7cXJSQFmAASQggZ&#10;LC+/dCD773Wfz7ac/vuzyd3DS0/Jnn/4+0WNtJlCAmiyZfvmPPE4/8ozixLSF0wACSGEJMtTm2/J&#10;7v/kW2eTOwyjLGVwKRlJqUsSeu6CBdnM8uVqAtan1q1Zk733hBOKVrYHHiJBIoInjEm3xEgA5aEj&#10;G60shCbLYQJICCGJggQJvXWS3KEXD4kTevWGBu4h/OH8P8q3Qx4UwWVnF1LsBSzr/Tvuw0fliQM0&#10;57Q3FqVxWL/xlny5S1e6vUSbNCNGAqjRNPmz5w9dHhNAQgjpAdxfZ78S5afXfyS/H2/IYLukRxIJ&#10;33M/vquY0ox/mD8/O/Ztb8vW3HyzmpB1pXe+/e3ZqXPnFq3SwcMdGzatay2BAAdf+ROAZBNJ5v4X&#10;XyhKSUx89l9ZEuaarJnlVQmdNq2qfhVhcxFCCKnEfiXKA585rvSVKEMFCats38/v+kpR2gy8KxC9&#10;nD9b9fH8UnHdewJd6SuxvnTm09lJ5x5bjLXHzK1X5QnL6ttvKEpIU1wSQJ+EDr9afa1uGXXz+xA2&#10;FyGETBjtlSh7vnltMXV8ICGTbUVi1iY/XjRndl24/B0DWV6fvavzFr6nswc70COI5AU9hCSctnpw&#10;QxO22DABJGQCpBJwhgCSBLNnC0rllSht8/QPvjG7zUhwf/M/zxdT2gPJNNb3k2tOK0raAetIAVyy&#10;XbF2eTHWDYuXn5cnMxvv+XZRQlxoKwEU+o7LPCsQMmLaDDBDTCqR0Az5lSix+NWTO7N7z3tzvv34&#10;7bpnTC6N43JvV6SSAApILvDKl67hS6jdaTsB7BsmgIQkiCRXdpJljtclYGXTXZch01yWkwpDfCVK&#10;myDhNZ8i7ssWcgn5iTVLipLuwfpTBElGn6944Uuoj0Q+2ycaK+lFcEKImlzZZea4S31QN49GWT3X&#10;+WNhvxIFQmLRxWXKIYB780y79An2CdqBp4BTeWUN2pMqe/ftSSLRuO+hrXk7Fiw5tSiZLpIEjplu&#10;IzghpBYkVlpyJeVl0zXseua89nLsuoJveQi4v85MYKAxvBKlDfC0rWmjVBIsuW8y1tPAsUHbUke+&#10;ApIKeHoZ7UGCSsZHvAhOCGmEnVD5JlhdJGogZHl4Qnbsr0SJDXo85cXJuJSd2kMouI8QbcM9hENg&#10;CAmggIdEUnuCd2gvoX7L6Vdkf3jiouzsa67PVt51S3bP7g2dCOtauPJL+brf9IH+bnlwIe6ZgRAy&#10;OZDIIaGT5G7sr0SJDR6EkFefIOFLOTGW/TzEh2aGlAAKeG0MXh+TGvISaiSEqb2EGonfP133RTU5&#10;60PLv/W1PBlMESaAhJBStFei4FLtFF6J0gb49JnYMdVLpSb4igfaGutlzH2C7Rgq+B4wXiidKvIS&#10;6q5fb2OzZOWG7OM33KAmYn3q6vU3ZnMvWlG0Mh2YABIyUeSVKJKQQH28EiWFS9SxwVdAxKZtvzg5&#10;NnKpfohJftW+xzYNHSRZ+MRcyvT5Emr0tGkJWApKsReQCSAhIwU9TPYrUVLqdWo7UesiEcSLk+Wd&#10;gl29ODk2kqziZddd0ub+0ZY9hgRQQIK18/GHi7G06fIl1EwA/WACSMgA0V6JgnesdZmA2CfZunEb&#10;bbpZVjd/HU3nN8EDD5JMo4dsyE8nw0eQtEJNniC27eu777Q6rsuQaS51hDElgEB62nA/3lCQl1C3&#10;9W1kJoB+lB89hJBeKHslyi8f3VbU6B/txGuW+Q6DunGNqjou89sgITLveRzLS6TFn9Db1xTNrjH2&#10;XYxlmNjTsP1jBD2BSKqGiLyEGu8fjAETQD/qjzBCSFTwhKy83gMa0itR5KTqe7LWptfNYxO7Pi55&#10;yj7o8wsVbYA/Edgu9FbGQuxp29Us12xeN5+JuQx7WMOnHPYYM7g3cKiJIIjxEmomgH7oRw8hJAj7&#10;lShI9KbwSpSyEzHANFNdg1482R8pvTg5NrgHEduIJ3djY+43ez9W7dOq+YSq+UMoWx5sMwXwtHBb&#10;l1i7JOQl1EwA/Yh75BEyYnAJlq9ESRfclydPsKb44uTY4D5QbCv+cJB6YKspMfeC4/P3CI4B6d3E&#10;AyVVMAH0gwkgIa+AG+NxGVASOwg9KkN84e3Ywb6S3i48yDClL4rgqxvYbjyUQvyA3abInNPe2Pv7&#10;+WJT9hLqpgngX5+yIJc2bNYLERNAQnoi9VeiEB3zYZgYDzAMDfgoth0vkCbNgB2nDBImfGt4bCC5&#10;xbbhaWj2APrBBJAMHvTSSY+QqOtXopBmSKIDTTnZwf2JuG8UPZv037jAt6YOkiTf++qGBBNAP5gA&#10;ksGR2itRiDt4QEGegEbSju/gkkPw+8mkK5AAIhEcG0wA/QhKAPEvVW627kP4dzzEE4f92a0ulZLN&#10;aIdu6Ps4lS9LoEdvyC9OdqFPn4a6/ooHGQe4JDymRJAJoB9eCSButkawObDtG0loy4d+bxDv74LN&#10;nlz9cXUbulafNqMduiGl4/TZb12Vt2WspOTTY7c1EN/edvbrs6fWLsn2b/qqaovY+tXWr2dP33ZF&#10;tr14CGds9w/jPjo8LDJ0jpn/hez2+9epCVjfGnQCiPus4PzawdGnHrnsPUlfOkGw0Nrdp/qwGe3Q&#10;Dakep2NMTFL0aWiMtkZvdmr2RnvG1rONlzDPW/ieYmx4vPDir7M/OfkiNQHrU28+7bPZlh0/K1qZ&#10;Ds4JIC6dvXj3TeqB0LdSDng8SRyCduiGVI/TLR/63aKF4yFVn6atu9PY4oeA16zghdJDBb1tqzfd&#10;qiZjXQq9kWgLEtMUcU4AUz0AoZQPQgauQ9AO3UA7dwdt3R20dT/g/kC8hHmo3P/IE9k7F1yTJ2Eh&#10;wvZr5XV6y+lXZHdueahoRbowAWwZBq5D0A7dQDt3B23dHbR1vyAR2vn4w8XYdBjjk9ImSSSA+Haj&#10;Vu6qlA/CNuzW1F5Q1zZr0380udooZd8JgXbujq5t7SraujuN0dZl4KsbSIjwLsGpwASwoOkBiBOF&#10;yKXcRykfhLHsZo83sRfUtc1c7GBumyltujmfLdd6UMq+EwLt3B0utu5DtHVzTdmv60BP4NgTI4EJ&#10;YEGTA9DlQGqiVA5CvF/Ofsdc08DlGoh81YXNzI/xh9hBtrstG0Cp+E4TzC9nhNrZtLU9PYbGZmcQ&#10;YusuNEVbiw/bKptmz2/Ltd4YbB0K7g0ce4LEBLCgabDzOfh8hbalqBjvYxuTzbR2aNK2V+wQ2x5a&#10;O4cubTvLVGdre1qotHYOWfcW74PTtrVv2W0dukJsbfpubF82hXalDLY7NvYyFy8/Lzvp3GOLsXHB&#10;BLDA9wCsUuyDMeWDsKnd2gpeXdvMxQ6u22rXa2KflH0nBFd/c7WZbWeRWcdFY7MzcLW1pr8+ZUEu&#10;bdisF6Ip27rKP5v4b5li2xptE6StJlpZGWX1ZBl1y6qqp82HJPD8K88sxsYBE8CCJsHOdiStThOl&#10;HPCa2A1KzWbSHsEcrsLFDrJsW/Y0bT67zFUxfOd1r3td9vLLL2evfe1ri5JD2OOh+Cwnpp2lzFZZ&#10;eZXGZmfgYus+FMPWAPbGvv7tb39blBwihr2xbHu5Vbj6dV05hkP8t0yxbG2DNprUjWtodcyy0GUI&#10;ZdPwRRF8WWQMtJEAit1s+7nsj9g4rzHVYAdVHYR9GNUkVbs1CVxlDlxFm3ZAO7RyF7naASc9Uxqm&#10;PapOkpiGk19ZHZRjWeb0quWZ0M6vgmlt2Rm0aesmcrW1K2aiZtreF0ngBdk/LrRha2yL+LT8+iq2&#10;raVNNmaZDJf9ClXjGLbHbbQyk7rpSJ7wreEhE5oAin1FGmZ5WR0g06qWI/LFeY5Ugx3kchCaxqky&#10;pPxWGdOeVlU3Vbs1CVxV21vGGOyAE5gGTmQ4sZknN81GZlnVyU+b5nqypJ27sTMYg61Bmb1hR9hC&#10;7FFmG9Pe2v4Q6vZVFW3YGuvWhn3ka+sysH6xhW0Te9zEnKbVq5rXxLWe4Fofr4xBErV3356iZFg0&#10;6QEss5HrfjLL6uztukyb+hoFqQY7qOogFCPUGbNuulA3r02qdgsNXFXbWsWQ7WCeIM3tt3s0cHJE&#10;GX5xsjQxT54YxnKqTrz2NHt5ZdDO3dgZDNnWwNx2sRkw7S32QJlpW8HcT9p0oWyaOX8VQ7f11EEC&#10;2Mbl1LYJabPp02XDgpTZ0+z5RBpl5S44z5nqAQhpB6FtFNOA2jT5NaeV1bMpKwdjClxV21nHmOzg&#10;SlniYVOXdLguB9DO5cS0MxiyrZGMmRLsJM2ebtvQnG7+muXAHBbq9ofJFP16jOCS8JASwS7b6np+&#10;bXIetnFe0lObb8kevPCv1IOgTz227NTs8ZsuLFrZPXU7I8XA1YfNaIduSPU4HeOJcspJSVWyrCV7&#10;Jr6JNkjV1j888w+KFhIfZm69Kn9YJFXue2hrLiSA+B0rXqnkf6/7fO7w2oHQh+47939lDy89pWhd&#10;uiB4/fI/vqxuQ9fq02a0QzekdJy+ePdNnSQkfZGST4/Z1tiu/Zu+qm53X/rV1q+P2re7YP7FJ2fz&#10;Fr6nGEsLJH/QmL+BHNSX+PzD388dH8KJRobb1razXz87/PQPvlG0Zjj8eNGc2fZ3ZbcUbUY7dEMf&#10;x+mWD/3u7DBe4DsV+vDpqdkaf9hgWy0Z61rbX7H3/Z98a9Ey0pTjPnxUdunMp4uxdBhz8gfiXUwm&#10;hBBCOgC3bpjJcFf62aqPFy0gbYAeN3xiLhYnnHV0vsyF138k+9p/Lsvu2b2hE2Fdn7vxvHzdSG5T&#10;hQkgIYQQQpKh6aVXJH4X3XC2mpz1oS/fcWW+TanBBJAQQgghSbH/xRfypAnvEvRh2erLss+sPFdN&#10;xPrUv3zzc9mCJacWrUwDJoCEEEIISRL0BPr0nqGuloCloNR6AZkAEkIIISRpcG+gSwLFBNAdJoCE&#10;EEIIGQQLrz47O+ncY4uxI2EC6A4TQEIIIYQMCiSB5195ZjH2KkwA3WECSAghhJBBgi+KrFi7vBhz&#10;TwDxFa+ycpkmw2ZZEzEBJIQQQgiJCJIr+dawlnxpspM6O9Grm+4rJoCEEEIIIZHBK2N8E0CXhM+U&#10;Od1XTAAJIYQQQlrAJwGEqhK8pgmfLSaAhHTIf6/7fPbgZe9VP+vUhrCuZ7dtKNZOCCGkS3wTQEhL&#10;/qTcLpNyU1odTUwACWkZJGKPLTtV/Yh7l9ryod/LfnLNaUWrCCGEtE1IAugrM+ljAkhIArz80oE8&#10;+dOSsb60f9NX8zYRQghpny4SwFAxASSkJe7/5Fuz5+/8opqI9aktH/rdooWEEELahAmgO0wAyWhI&#10;rfdPxB5AQgjpBrwg+tvbV6sJWN9iAkhISzABJISQabP/xReyt33wDWoC1qeOn39Udt9DW4tWpgET&#10;QHIEuKnVRiuLTdN1MAEkhBAC0Nt26/f+RU3GuhR6I9EWJKapwQSQzFKVgHWRAAqh62orAUR7RNr0&#10;OjEBJISQftixc3s294Lj8ySsS51w1tHZ5h9tLFqRJkwAJ0hZglWVeFVN80WSKcFedui6miSA0iZT&#10;9nRz3EdMAAkhhKRGvLM6GQxIZjTKykHVNF/MZWnLDV1XjARQm9ZUTAAJIYSkRryzOhk8oYmXDy7r&#10;cG3H5Zdemh1z9NG5zpg3r1ECaCp2MsgEkBBCSGowASSdIsmVD/v378/+Yf78PNG7/777itJDPPvM&#10;M8VQu5eAm4gJICGEkNQYZAJ47oIFeTLw/ve9L7vummuyW268Mbtt7dpJC3a45OKLsznHHJPbZvPm&#10;zYW1hsXu3bvz/RtCrB7A2GICSAghJDUGlQAisfnyzIyaAFFH6t3HH58tWriwsF7a3PDKfm0KE0BC&#10;CCHEjcEkgEj+tCSHqhYS5r857rjCiv3y8fPPz/fjHRs2FCVxYQJICAnhptWr89iEKylaHKXS1gff&#10;//58/x08eLDYo8SFQSSASBzaOjBxr5f8yrCmunpV82oqW04bwoHRJfJwBhLPnTt3FqXtwwSQEOIL&#10;YpUWN6nh6WPnnDOYq14pMIgEMNYBWpW42QmZjJvT7XIpM6fbdaRMm2ZO18bN3yZqKwHEvy15OCOF&#10;f14/vf4j2Z5V/6QmYX2KCSAhaYLOhWuvukqNm9Qw1db5bowwATQSLTvpMuuX1TOHzTJTKDdlltt1&#10;zHIpa6oYBwQezmjr0m1Mtpz++9nTt12hJmJ96Idn/kH27Lb07UbIFIl1bqHSERNAdyaXAJqSMnOa&#10;Xc+c156mTa+qY0+3x81yc3pTNTkgYjyc0TUvv3Qg73X70Uf/sJdk8PEvzs/X/+Bl7y1aRAhJEZ9z&#10;ixanY8tn2aHtCJ3PRXXLDm2vVl4mJoDuTCoBdJU4sUirMyTVHRDvmDMnr/PvG9P+biEhZNwg3nZJ&#10;SAJoD5vjZWW2tOlmWdl0U2a5WU/K7HpVqluGSKtjl5WVS1noPK5iAugOE8AJSA4IeTgDCd+DO3bk&#10;ZYSQ8YKTZxlV0/qmq7Y1SQDtclNaHXtY6orMsrJ5TDWpWzVslpmyy2XYLjPLzXGzrlmuDdtl+HUV&#10;E0B3mABOQDwgCBkWOOkJ5rAvVfM2Wa4NlhWrzULM9pURmgDKuD2tanrZsMgc1+rJsFnmWlfKTZll&#10;Wh0pM6VNt4dlXIbtsrJ6dfO4iuc7d9o/wiKQYgLo65RNHLqpeEAQMhwQH1ww67kM27iuxwV7WWXL&#10;LmubVr9sGTFJ8dwyFmH/ibTpbYnnO3faP8Ii0OZBajqo5rD2tKpy+zekXhviAUHIsJB4YSJl2jTg&#10;U2YqFtryzPXY04BWBsrKQ5HPh5rCmw3wq8VMarjCPiVuxD3KWqLtgxTBxv6tKqsqN6fZZeY8ZWVt&#10;iAcEIeMC8UIoGzYpK4+B67Jd2+yyPLxgftWKFdnevXuLkix/J+nyZcsq729G0mfCBHB84vnOHbcj&#10;t2d4kDYTDwjSBtKr8v73vS//Us8tN96o+t+UBDtccvHF2Zxjjslts3nz5sJaxBW8bxS2E+EzbW2B&#10;5Wv7cQpCoq2Vx1Cby64T9ilxgwngBMQDgsQE/oRvTGu+Rh2pdx9//KQ/T4XeOrxP9JSTTipKDn1F&#10;CD14do9c1/R1brETJIybZTKsldnTtWGznjndnuY6jN+yYbuuPdy1eL5zhwngBCQHBIIwhtFzQ0gI&#10;PBbDhIQZ38YeI/AJ0dBiS1/+bCZR9rg9bNaxh+265nBZmcgcrxvGb1m5XWYPdy3sU+IGE8AANXVu&#10;zN/lAVJ1QODlz5gODfGrH3Xs2Lk9O//KM7PjPnxUdvTcP+5EC5acmm3+0fheqo3vpuISp+ZjVL2G&#10;cGK6/777squWLj2irYgN6MkbG9hObV8NRV2fS4agIRxnqTCZBNA8SGRYDh6RXWbWN8vMX1tl5Zq0&#10;ulXLDVXoAYH5hnjpavXtN+SJ2D27N/Sut33wDdnCq88uWjZshn6y7FspnJjQC4l2QEjo9+/fX0yZ&#10;JuixnFm+XN1f1DCVwnE2FCaVANoJVVmZNp9dZk/ThrUybRi/LvOFKvYBgZu0zafvUgI9fbd+71/U&#10;ZKwvfWfHrXlCOnRiHIdTVuzjEL11n128+NB+Wb++KD1UnurxmSL06/Ho4kWLsjPmzSv2LKljEAkg&#10;Hu+P8S/NTqZkvKy8atwu14bNMpdybdyeFqLYJx4TXC5KiVR6/myhJ3Do8ETZTL7HIS65Yh4IiR4/&#10;39geOMcc+7a3ZWtuvlndd1TawpP3OE74x8ePQSSAgCefMOHVHL4nnqbIaxzwzeGuSTUBZA/gq9L+&#10;0Pj+ySn7Y+SznLJltKWy43Dql2EJIf0wmAQQIICuW7NGDa7UkfrIGWcc9uqFPkFvhtx/hN6MtmAC&#10;2B4xE0A7+ZJhs9z+rapnDldNN1VVxyyXsqYqSwAJIaQPBpUAArw/Cj1LCKa43q8F2qkKyTGSPtim&#10;q4c3cIKU37LhOtDeU+fOzZ595pmiJBwmgO0RMwEsKxPfMctMldUzh+0ys9yUWadqWOo3FRNAQkhK&#10;DC4BJGkgJ0kNs7ysjgu4n8P3SwpMANsjVgLoIvEvc9ycPkQxASSEpAQTQBKMJHdmkicnbhmOBe4r&#10;NMGTjtoJ1TUBRNu0MimXYVv2PK5iAkgxASSEpAQTQBIVJEldgJOp6L0nnFCU+iWAdkJnjtdN9xUT&#10;QIoJICEkJZgAklHhmgBCZpJnJ3wybpeHakoJIOxlDsu4DJuSerHVdNlttI8JICEkJZgAklHhkwBC&#10;cqKHtHKzzGVamZgAHj7dLpNye1jqiuwys75ZZv7aKivXpNWtWm6VmAASQlKCCSAZFb4JYKhwwtfK&#10;y8QEUB83JdPMOmVl2nx2mT1NG9bKtGH8usxXJSaAhJCUYAJIRkUXCaCZAGjTNTEBPDJ5knJTdrlZ&#10;VyuvGrfLtWGzzKVcG7enlYkJICEkJZgAklHRVQ+gr6aUAFK6tAQQ7zVdtWJF/iATpvfx9RxCyDRh&#10;AkhGBRPA9mAC2ExNegD/fePGXMLX16zJv8ONL+yQeEgi/rFzzsmuu+YadT+2Iaxr0ac+la8bX0wi&#10;pAuYAJJRwQSwPfDB/Jnly9UTGFWvJgmgD/KlJOjcBQv4rWEHkPhd8LGPqfutD33hyis78xcyXZgA&#10;klGx+8ldySWB7zjjL7LNP3q192bI4KSknbCoat1y443JnNDRe4hPLzLBOMTyZcuyT11wgbrf+tSV&#10;l16aJ/CEtAUTQDJKLp35dJ4ILrz+I2pS1rY+d+N5+foXLDm1aNF4QOKA705rJy3qSOH73KecdFJh&#10;vWGwdcuWYugQ2OeXv5KQPLhjR1EyHlL+U8MknbQJE0BCiDd4eEEuNV68aJF68pqqkBwj6YNtFi1c&#10;WFhsnOzevTvfTtEQtxft1vZjCkLbCGkLJoCEEEJa47b167Mz5s077Hve6GFM5d5EJoBkqjABJIQQ&#10;kgxIeqCuLjkzASRThQkgIYSQQYB3JppPOccgJAGUl3/bqpvmKyaApE2YABJCCBkNcsnZ5IaZmezZ&#10;Z57JPrt48RFJVUgCaMtM8LSEjwkgSREmgIQQMgGQhMTCXFbM5bYNEioI77SUJ52bJIDYdju5kzJT&#10;5nQfMQEkbcIEkBBCJgASEQ2z3HcYNJ2/b0ITQGxHWbk5zR73ERNA0iZpHYmEEEI6A4mJSd040MpA&#10;yLJSoEkPYNtiAkjaJM0jkhBCSOuYSRmGZVyGTQnmsIldR8Zl2FRKMAEkUyWtI5EQQgjpECaAZKow&#10;ASSEEDJZmACSqcIEkBBCyGTBd5pvXLVKTcD6FhNA0iZMAAkhhEwWfJLu2GOOUROwPnXcu96V3X/f&#10;fUUrCYkPE0BCCCGTB71tM8uXq8lYl0JvJNqSyreSyXhhAkgIIYQU4PvDp86dmydhXeq9J5yQbd68&#10;uWgFIe3DBJAQQgghZGIwASSEEEIImRhMAAkhhBBCJgYTQEIIIYSQicEEkBBCCCFkYjABJIQQQgiZ&#10;GEwACSGEEEImBhNAQgghhJCJwQSQEEIIIWRiMAEkhBBCCJkYTAAJIYQQQiYGE0BCCCGEkInBBJAQ&#10;Qggho2Lm1quyo+f+cW+6dObTRUvShQkgIYQQQkYDErAzPvOe7J7dG3rTP17xvrwd+198oWhVejAB&#10;JIQQQsgoQNL1tf9cpiZlXeu2bavy9qRKcAJ4/yNPZPMu+Wr2pg8syf7wxEWdaO5FK7I7tzxUtGCY&#10;XHvrXfl2aNvXhlK1Ge3QDV0fp7Dz51d/t1j7tOjDp6dqa0I0lq2+LPvo5/5OTcb60mdWnpstWHJq&#10;0cK08E4AcRJF8PnLM5dma/7vjuzeXU9njz3969b1yN792fq7f5K965xl+fpv/s7WokXD4C2nX5G3&#10;+xPX355vh7aNsZWizWiHbujrOIWdL199V75uJJ1ToA+fhqZoa0KqQG+bloT1rVR7Ab0SwJl1m/Jg&#10;owWjrvX6kxdnH73ipqJlaQOb/fOXNqjb0aX6ttkU7fCa14TfZRE6byrH6co77s3b0QV92Bmk4tNd&#10;2rpPDhz8zWzC3Yf+9JTF2b7nflm0hqQGE0A/nCMfDjwcAFrw6Utoz0OP7S1amCYIVimcIER92WzM&#10;dkACoSURTRILwXcZqR2nX7vzx3l7YpCSnUFqPh3T1ikif2y67GW1tfH+3XkbLpy5vWgVSYlUE8C3&#10;ffANRQvTwjnq4RLDhq2PqgdFX8JlrZQDXopJcx82m6IdmiYl5vw+y0rxOEWP6649+4oWxqUvO6fo&#10;01Cbtu4TuaVB2+Y+BDvz/sv0YA+gH84RL8VgB7mcxJueJEJZsnJD9tmV31Xb3adCEx/YMeSEOTY7&#10;uNDE5+x5fZaV4nGKy5N4YKEN+rJzqj4d09awRxMbVeG7nBT9us34QcJgAuiH81GY4gEI4Z9YFRJo&#10;YgUuH9654Jps0wN71Hb3qTqbxWbodoDvmNIwy5vUAdq0qvomqR6nLidLbKMpDbO8SR2gTauqb5Kq&#10;T0MxEhOxg6s92mTLjp/lD3Bp29qnzlr69fyyNEkHJoB+OB/dQz6xADOQNQ1qrssaus2q8LHhWOxQ&#10;ts12uUu9Kvtp06rqm4zB1i72Ay71quymTauqb5KqnSFfv67C1ZYu2PO7Lg+vMcKT7Nq29qkHnng+&#10;O2b+F4pWkhRgAuiH8xE95BOLa6BBPZFG3XSbIdusDJ/tF8Zgh7JtlnJzulbXLitbHnCZv4yh27ps&#10;O6XcnO5ip7LlAZf5y0jVzpCPrUUa9rSqevJbVgfY06rqmuDJWyRb2rb2LZ8YQtqHCaAfbkfgKwz5&#10;xGIGmrKg41IHaNPK6g/ZZmVU2aaModuhbJvNchnGr1Zfq6tRNq1qHpMh29pl22UYv1p9ra5G2bSq&#10;eUxStTPk6tdVwA4iQbNN3XShbt4qxm5rEg8mgH64HYGvkOpBWHcA2kHGJRBVBSaX+YWh2iw2Q7YD&#10;9q0pwd7nLtMFqSsyKStzZai2lu22t9/edpfpgtQVmZSVuZKqnSEXv65Ds0VdWZX9XJenMXZbk3gw&#10;AfTD7Qh8hVQPwqoD0DXomGVVQalsWln5EG1WRZVtqhibHVwItZWGz7KmZmva+Uj52tre7jI71NWr&#10;sp82raq+yZhsTdrFNQGE75WVyzQZNstCxQSwJZUdgNhhggybZSbm9LI6oGqaxtBsVofv9gtjs4Mr&#10;LvaqqzN1n3OBdj5cLrbG9opMtHEpK6tr1gFl9WzKym2GbmvSHT4JIKSVm8O2zLo+YgLYkrQDEDvK&#10;xiyzp8vOlWH51erZaGXCkGzWJlO2Q5V/1BEy71RtTTu/qi78uo4m+8OGtiauuCaAEHzUHjfL6qb7&#10;iAlgS0r5AKTNDkE7dAdt3Q2p2hkagq1xInWFtiau+CaAZkKnjcuwNt1HTAALiREhbbqv2joA0b6m&#10;xAxcsewFdR20fOxg+ocpbbo5X4i6tkMX0Nbd4GPnrkVbd6ex2XroNE0AtemmzOk+YgL4imxjanV8&#10;lfIBGDNwxbIX1LXNfOxg+4iobJo9v49S9p1Q2rK1Pa+vxmZrHzt3Ldq6O43N1kPHJwGEENvkV4bN&#10;aabMab6afAIoRtSmNVFKByC+D2oSM3DFtF0XNvvE8nXFUDM7mH4T239S8p0m7HnquWKoua3ll7Y+&#10;EmyD2LqJndvWGGwd6tPiu7bKptnz+2oMth4TIQmgKXuaOW6rbropJoCGkbXpoUrpAERbIEkEm9rM&#10;VEy7dWEzsQUSwVA72P4S23+6sEMXiK1x0mxia3O4DVuPTdp2piC0beiIjZv4tEj82PbnGP49BluP&#10;hfOvPLNRAqhNs8tM1U03NfkEEDKNDWl1fCWBIjX97XnX5b9am0MUy16Q3dYupLWjTto2x/QfrZ3D&#10;1z+r21qlOjvHsvXQERuvveve/FfbzhQk7RyTtO10kem7sXzZFNpG+mXL9s15gnXpzKe9E0BI/EIr&#10;t8tM1U03xQTQkhhdm+ajlA5AtAWJnxDTZjFsJerCZliHfCg9xA512xvDf7qwQxdgO5CUyLC2rWVy&#10;sSNtfQixMQjx6a40Bls38WmR7bPixzH8WTQGWw+Z4z58VDbntDcWY/6XgJsIPqSVa2ICaCnWQZjy&#10;ARjTZrECFtS1zXzt4Lqtdj1fG6XsO6H42Br2crGZWU+GXeYzNTZb+/q0rb8+ZcERw/g1y0NFW1f7&#10;dqgPaxqbrYeC9Pah98+ECaAfvdwDKNLq+SrlA7CpzUzFshfUtc187GD7iKhsmj2vOV6nlH0nlBi2&#10;1mTOow3XaWy29rGzJiaA7vja2vbZMvn4b5nGZuvU2fn4w3kyhfv9NLpKAMXHIG26rckngJBpNG16&#10;iFI+AGPYTDRkm/nYwfQRU9o0bV67rEop+04obdjank9UNc3W2GztY+euNXVbl/mlWV7n264am61T&#10;5oSzjs4Tqf0vvlCUHElXCaCvmAC2pJQPQNrsEF3ZwTegp+w7odDW3dCVnUM0ZVtLYmdLm2bOY/76&#10;aAy2xnbHJPbyZm69Kk+gNmx69dViZTAB9IMJYIvQZofoyg6+ATxl3wmlbVuHnCShsdm6K58OEW3t&#10;J/i0+PXUYgi2tw1iLHfvvj154jT/4pOLknqYAPrBBLBFaLNDdGEHCeI+ATxl3wmlbVubdp6yrbvw&#10;6VDR1n4y/djHp6Eh2xrb2hZNlz33guPzpOmZX+wrStxgAugHE8AWoc0OQTt0B23dDanaGaKt/TSk&#10;BBDtM5MrO9GqmmZTNl3K8Vu1DJluysQed2H17TfkyRJ+Q0g1ATx+/lFFC9PCeQ+lGvBSDna02SFo&#10;h+6grbshVTtDtHV36tPWdQlXXQKmTTfL6uavw2d+9PQheTvp3GOLkjDYA+iH8x5K9SBMOdjRZoeg&#10;HbqDtu6GVO0M0dbdKSVb2wlXXTKn1a+bx6aqjsv8APf4IUHa/eSuoiQcLOc7O25Vk7A+xQSwJaUc&#10;7GizQ9AO3UFbd0OqdoZo6+7Ul6215KoqeaurD1zmsamqUzc/nupFYoSnfGOB9wS+7YNvUJOwvoTL&#10;v+s33lK0MC3q93BBqgfhn7//kqKF6YFPof3gkZ+r7e5TXduMduiOVI/TsSUlqfo0NDZbp+rTUB+2&#10;RmKlJVdmmT29rr4QYxmgrBwcfOlAnvjhvX5tgB7FE8/932oy1rU+uOhvWtvOGJTvJQueWPw596p/&#10;zZat/b7a7j7Vtc1oh+5I8TjdsPXR7J0LrilaOA5S9ekx2jrVcw/UdQyRxMolOTPRptfNY+NTv6wu&#10;vuCB5G/Hzu1FSTssXn5evp7PrDxXTcza1pU3fzJf/7yF7ylalCbOexSOfu+up9WDoC89snd/0ifx&#10;F178dfb6kxerbe9LfdiMduiOFI/Toz50ebZlx8+KFo6DFH0aGqOt5160Ik9ste3tU4ghbzn9iqKV&#10;7WMmVXaCVZeclU2vm09wrQe0uvhmLxIifMO3S5auXJyvt2thO9HTmTrOe3XXnn35yUU7EPoSLuHd&#10;ueWhooVp8qenLM7W3/0Ttf19qC+b0Q7dkNpxisukY0y0QWo+PVZbr73r3ux9F65St7lP/fOXNmRL&#10;Vm4oWtkvVQkaponaRlvHcR8+Kptz2huLseGARG7seHnEvEu+mp84tYOha73rnGWDudSBoJzCP9i+&#10;bUY7dEMqx6kkJNDN39latG5cpOLTYmv0TI4RbJu23X0KbSLloBcMSRR6/4YIE0CFTyxflzv+J66/&#10;XT0o2tblq+/K14/LAkPhwMHf5G3G5Zk+egxSsRnt0B19HqebHtiT/eWZS/P1IyGBYHOMQ+jRGQt9&#10;+7Rt67Fy7a13JdP5AP3VWf9P/keLHAnu70PyhPv9hgwTwArQ9S0BvUtdOHN70YLhcf8jT+Q9T9p2&#10;tanUbEY7dEcfxynuiyq7vL7vuV9mf3vedbN1x5IM9uXTsPWf/J+LR5VUl/F3n7ohv+/ygSeeV5Oy&#10;roREdMxXEJqAJ16ROO1/8YWiZLgwAWyBhx7bmwcuQpoys25T9qYPLJk9GeIf+dhugB8ze556bjZp&#10;wv103/refxVTiC84Drp8IKEvcHzL8Y5ETIbblvSyQvTTI8G7/JAw4d1+Y4EJYAvIQYREkJCYIDCb&#10;vUsYZrAeBnh4Be/Ww35DMjPGB3Ta5vOrv5vbD7YkOrAPiQe+3oFECe/eGxtMACMjvX8iQtoEl+U+&#10;esVNs/6GxAK9hiRtECckGUSvFnt13cF9gLAb3lNIjoTnnXjgu71IkvAd3zHCBLAleBCSPsD9Z/Y9&#10;cbgvEOUkTZD8IQnEvkJSyCsHbuB+OcbZI6FNmrP69hvy5Ai/YyZWAlj2Cp4uXstTBxNAMmns+wjR&#10;Y4ieQ5IeuCws+wr3DvJSZzVyv9wUHhBxheeecNDTh6QIPX9TIEYCKEmeneylkPwBJoCEGPA+wmGA&#10;fYIHR2Qf4YESogM7ofeU8NwTCu7xQ0KEe/6mQqweQGAmfDGSv1jLYwJISAXoRcHTxZIQ8j7C9EAP&#10;l+wfvG+Ql/SPRB4QmXqiDBsQd/BULxIhPOU7NVwTQCRgpjTM8rI6QKZVLUcUgzhL8YQHIRkqOIHi&#10;vkFJOCDcV8ikIw3wxRHZL7icP+aXI/siD4jgJeGpEuvEVga2n9SD9/ghAcJ7/aaKSwJo+muZ79oJ&#10;m1bPnq7VEerm9yFsrobwICRjgvcRpsmqb949u0/wVCy+2kGy2VscUiP0JFaGtrwUtzs18AUPJD/4&#10;oseUce0BBGW+65qsmWVlyxJcl+lC2FwN4UFIxgzvI0wPfEpM9kfKPWBdsem+n+a2SMUvQ09gvmCb&#10;iQ6+2YukB9/wJX6XgDVcy+vGTXzXVUfYXA0xD0JpOH7NYSF0wwhJBfs+QrzWBL1TpB/kfjho6skg&#10;HhBp+7NmEturYnnTOG+uw1yWvVzz3ENeZc5pb8xFXqXJJWDb74CU2dPs+UQaZeWhxF2aI9pBaBtB&#10;iL3BhPQN7yNMB/O9kFP8VjSQhLht//M9qUk5fuvOA67LxnaSV1m8/Lw80UHvHzmcugRQ/FIk2OPA&#10;nm4jZea85rBgjwOtzJXwORugHYTmRpQNEzJWcIlSXmsC8T7C7jGTciSGU6KNB0Ts2F0Wy7Vy33OA&#10;67KxjSTL7+9DgoP7/YiO6yXgEFx8GrjWC6XdpZdgH4T2RprjbRuAkBTBq01waU4SEnzZgd/H7Q4k&#10;QmJ7JOdTQXwuBlVx3UQr9z0HuC471rYNmeM+fFSe3OBJX1JOmwkgqPNrF79vSvtrULAPQnND7Y3u&#10;wgiEpA7vI+wHPDmMJ4jF7lOwuTwg0uQPh0/crov5dcuqmm5Pw3ZNFbzLD0kN3u1H6mk7AUyB6iOr&#10;JaZ8EBISA95H2C5aUoHLpLg0L/bGOwf7Bu2UtpYNh9LkARHf9Zt1ZdheRtnypJ423S7Dfpsa+HoH&#10;khl8zYO4wwSwJaZ4EBLSNvZ9hOi5euixvcXU8VOWIIRStTwk2vjqiNh6rN/blYdkfP9YlNkO5SKT&#10;KlubuNYrA9syJfDdXiQy+I4v8YMJYEtM7SAkpA94H2FzXBIO9MbKex+RgI/tnY9I/rBtrg+IVNlM&#10;pml1miZ3NtrypnLuWX37DXkCg18SBhPAlpjKQUhISuA+QrPXakj3EeJkXpUgNE0eZPn2enyXu2vP&#10;vtmkG1+HGVPCje1CgluHr81MmszrwtjPPejpQ+KCnj/SDCaALcEEkJD+QbJiPu0K4Z1wKX0/104I&#10;yhIErdwsq0osZJrPsl3A5fdj5n8htyuSbSTgQ0ceEMHvEEHbx8q8he/Jkxbc80eawwSwJcZ8EBIy&#10;VPDEa2r3EdrJl0+SZpa5JHE+y/YF73REEgibIikc+r2ZTR4Q6ZMxnnvwVC+SFTzlS+IAe4oWXn12&#10;UTo+mke2AJgAEjIM+ryPsC6pM7HL68ZtqqbXzesLegJxeViSQfTEDhHpPR7Sk+djOvfgPX5IUE44&#10;6+iihMQCSZ8kgGMmbmRzZEwHISFTwr6PEAlMW69DKUvi8Fs2TTDH7WkaUker6zJ/KEimpccViTYe&#10;KBkS8oDIUL6cMpZzz4Ilp+bJCb7oQdph7L1/IDiy4ZIGXkwr/2S7EE48fIqRkHRo8z5CnyTOnm7P&#10;a0qjbFpZ/TbA08NiQzxVPKSeNdcHRPoGth0y+GYvEpNLZz5dlJAqmuQpR50yRy2v05DyFO/ohg3D&#10;Rv7lmUuzNf93R3bvrqezx57+det6ZO/+bP3dP8nedc6yfP0pvISVEHI4ch+hGRBD7iPsMvGqoq92&#10;4NK72A8nlJQezClDzg0pPyCC9g2Rgy8dyOac9sZcpB7xxbecsSSb+c5N2R0PrM/u2b2hdW169FvZ&#10;yrtuyeb842X5+lPPU7yi28y6TflGaQla13r9yYvzt/ITQtIGQVCehoWQ0NQlCXWJV2hi5jNfKkko&#10;7Ce2Q8xDkp0yaGeqD4igbUNj8fLz8l4/9P6ReiRP0RK0rvUnJ1+UdJ7iHOEQdGBULRnrS2jPlL50&#10;QMgYQPJXdR9hW8mfD6kkfzZ4b6PYDT2rqSaDcltAaj2XaNNQwP19SPzOv/LMooTUIXmKloz1JbQn&#10;1TzFOcrhGvqGrY+qiVhfwuXnIR3QhJAjGcL7CFPEvNQO+6WGPCCCfZkKaM8QOO7DR+XJH570Je4g&#10;T1m96VY1EetLuPycqt85J4DYAC0J61tDOaAJGSpd94Zp9xEiwRnq61K6QL7ZC104c3tRmgYpPSAC&#10;+6TMstWX5Ykf3u2XMrFjQqzlYf9qSVjfStXvBp8A4l5AQki79H1JNOQ+wqmCBFDslMrrWeQJ5773&#10;GdqQIvh6BxK/+RefXJSkS1uxIMZysX+1BKxv4V7AFBl8ApjqAU1IX6QcoGNRdx8hOYR5aR29qn2D&#10;duAVN32B9acGXuSM5A/f8U2dtmNA0+Vj/2oJWN9K0e8AE0BCBoYESfz6BEypXzWPWceuaw6nBm6y&#10;xkMRiAciJDypPzHbJaZ98DBJX/T5gAjWmwqrb78hT/zw2yZ1x7HPMV42XcrxW7UMmW7KxB73BftX&#10;S8D6Vkp+Z+JsbWyAloD1rVQNS0gb1AXMsgBqltfVcVlG6iC5wMMHiA8i3kd4CCTFeDWF2KWPnlN8&#10;8QTr7voBEayzb9DTh8TvpHOPLUq6wz6G68ZttOlmWd38dTSdH/tXS8D6Vgp+p+FsbWyAloD1rVQN&#10;S0hs6oIvCK1jUja9br7U4X2ER4JEGV9KEJvgBdRdgv3R5QMifZ8v5i18T5784Z6/FKiKDRiumg7s&#10;OvZ0jao6LvNXgf2rJWB9q2+/K8PZ2tgALQHrW6kalpDY2MFRC5Z1ZS4BtqyOy7xDwr6PEE+rdp0A&#10;pQRe22LaAw9udIF89QTfmW4brKcP1m+8JU/8Zm69qijpHp/Y4DIM6sY1quq4zF8F9q+WgPWtvvyu&#10;DmdrYwO0BKxvpWpYQmJTFmzrgqZZz6euTd28Q8e+jxA9U1O9jxCXaPGwhtihi2+bYl1/96lX74dr&#10;w+5dny/wHj8kfnjQo0/Kjn2zzOWY912GyzJNqqa5gP2rJWB9q2u/c8XZ2tgALQHrW6kalpCYSGDE&#10;rx0kXcalzPy164GyclBWPlZ4H+EhsL3oHcX240W7bV42lwQcyedbTr+iKI0DehixbPx20du4YMmp&#10;efKHL3r0iRy39vFbdzxr031jQNv1bbB/tQSsb6FdKeJsbWyAloD1rVQNS0hMqgJjaND0ma9pYB4L&#10;eHoWiQniDoRLpl0kE6mAXlK5jxJ2uP+RJ4op8ZBLwlDMJ4XRkynLjf1pLvOLHZt/tDFP/C6d+XRR&#10;0h/mcWsfw23HDd/lh7bHBPtWS8D6FtqVIs4WxwZoCVidsFNFVdO1aS5K1bCExATHSBlV08rwmSdk&#10;+VMBl0Zx2RJxCJrSfYRIfCUZRlIYK6kSW0IxHxCRT9NBsUHCt3ffnmzOaW/MNQTqYoqpoYB9qyVg&#10;tmS7tHJz2JZZ10dt+FwMnPcsNkBLwOpkGs9nmqtSNSwhXYHjh6TBVO8jRCKMy8PYZiTBqV4mx/6I&#10;3fu3dOXiPAGEtmzfXJSSPoD/aQmYLck7tHJtWMa1eVyUap7SaQII2dPM3xClalhCCNHuI8Sn2vCQ&#10;xVjB08NyuRX38sXc1lUrVmTHHH10sI7+33PUclctX7asaMkhDr50YDb5g9bc8ZViCukD+JyWgGlC&#10;3mGPm2V1032EdqVIbwmgOW6W+ypVwxJCiIZ9HyHewzfW+wjN+/lwvyQuw4aCBOykE0/Mblu7tjd9&#10;8P3vz9tx8ODBvE2pvM+PHAJ+piVgmiQHMcft6fa4XeYqtCtFOksA64alvq9SNSwhhLgwlfsI8SJu&#10;2UZ8icR+wKMqOUTSdekll6hJWdeaWb48bw9JD/iWloBpkhzEHNemmzKn+wjtSpFeE0Czjgz7KlXD&#10;EkJICHiy1vxUm9xHOCbMZBD3TOIeSTxIgtfs2OCya989f7Y+ds452aKFC4sWkra576Gts1qxdvms&#10;Fl59dv66HWjDpkPfmNYSsDJJTiKyp5njTYR2pUinCaA5bpfJsK9SNSwhhMQAPWNLVh46iYjGdB8h&#10;Lomb22Yngeht05KwvsVewEOUJWeSmEHHffiow+6V9JW5LHMdG+/59uy6cTke/qMlYGUy8xHInmaO&#10;m+Vl85QJ7UqR3hJAu4457qNUDUsIIW0xtvsI0XbZFshMApkAhuOSnGkJl4/MZZnrMNf9zC+6eSoc&#10;vqMlYFWSnEQrt8tsudSB0K4UYQJICCEDR7uPsKtv+cag7v4/LQHrW3OOOaZoYZY//YtkyBW8ONpM&#10;kMzEyUyo7GTLV+ayzHWY6x4T8H0tAWtLyF20clup5imtJ4BtK1XDEkJIX9j3EeIdfTPrNhVTh0XK&#10;PYBIoLTEq054WfTUkrMugK9rCVhsuSZ+olTzFCaAhBAycoZ8H2Hql4DxBRC5xw3DpD/g11oCFlNy&#10;FVOk1bGVap7CBJAQQiYIegTl6x1QqvcRpp4AmvC9gP0CP9YSsL6Vap7CBJAQQkh+zyC+3IGYCmE4&#10;hfsIh5QAkn6B32oJWN9KNU9hAkgIIeQIUrmPkAkgcQV+qiVgfSvVPIUJICGEkFrK7iOseoI3BkwA&#10;iSvwSS0B61up5ilMAAkhhARh30eIHkP0HMaECSBxBT6oJWB9K9U8ZfAJ4J+//5KihYQQQvrE5T5C&#10;fNbO5+njkATQflJTpE2z53UVE8D0SDUB/F9zLy5amBbsASSEENIKeKoYTxdLQojeQukxdH3ApO0E&#10;UGQvo05MANMDfqUlYH0r1TzFKwG8d9fTahLWlx7Zuz9ZwxJCCDkc9PwhZotwybiOkATQlpng2cke&#10;E8DxAJ+644H1ahLWlzY9+q1k8xTnBHDXnn35RmiJWF/C5V98AokQQsgw8H2auGkCqCV89jgTwHEg&#10;eYqWiPUlXP5NNU9xTgABuvKRdGnJWNd61znL8u9dEkIIGS9NEkAtsZOELzTxEzEBTBPkKUi6tGSs&#10;a835x8uSzlO8EkDwieXr8gz7E9ffriZmbevy1Xfl65970YqiRYQQQsZKaAJYluCZZU2SQC0BlE/C&#10;iUg/SJ5y9jXXq4lZ21q48kuDyFO8E0DBfh9UV8J7pwghhAyXe079nVw/W/Xx7MC+6tfGhCSAVYmd&#10;XR4zAQSS/M1b+J6ihPQF85RqghNAQgghxIenf/CN7IHPHDebAEK/+Z/ni6k6TRJAWzJNq2uWuags&#10;AVy/8ZY8AVy6cnH+i3EyPKbQg8sEkBBCSHRefulA9t/rPp9tOf33Z5O9h5eekj3/8PfzMsiFthPA&#10;srI6lSWA4Jlf7CuGsuyEs47OkwmzjKQPE0BCCCHEgV8+ui376fUfOax374k1S9QePvQEuhKSAHah&#10;qgTQZu++PXlCgWSQDAMmgIQQQojCU5tvyX68aM5ssnf/J9+al8VmDAmgsOaOr+SJBS4Pk7RhAkgI&#10;IWTyoBcPvXlm795Prjkt7/VrmzElgMKCJafmCcaW7ZuLEpIaTAAJIYRMDtynh/v1JNnD/Xq4nw/3&#10;9XXNGBNAcPAVW+K1MXNOe2O2/8UXilKSCkwACSGEjJ6f3/WV7N7z3jyb8OFJXZ/79NpkrAmgsGPn&#10;9jzZmH/xyUUJSQEmgIQQQkYF3rv3+E0XziZ70KNfOid7cfcDRY20GHsCKMzcelWedKy+/YaihPQJ&#10;E0BCCCGD5rkf35U9eNl7Z5O9H87/o2zPN68tpqbPVBJAYe4Fx+fJx+4ndxUlpA+YABJCCBkUT/7b&#10;TLZtwZ/NJnxI/p7dtqGYOjymlgACvDMQCQjuEST9kHoCiHdXNoUJICGEDJRfPbkz/5yaJHsQxlGe&#10;KnhdDJJS9EK6PEU8xQRQ2HjPt/NEZOHVZxclpCtiJYDyEnKTGMkbaLocJoCEEDIQ0JNnXs5FTx96&#10;/IYE7jU0E9Y6hpQA4j4+9NrhwY6YIAFEQoKEkHRDjARQErRYCZ9gLq/JspkAEkJIouDVK7hnT5Il&#10;JH+4p2+I4EETM/GDXFi0cGG24Kyz1CSsL128aFF2xrx5RQsPB4mDKPZ9fEgusVx+Vq59YiSAQqyE&#10;DdjzMwEkhJCBg54x+1NqeFoXT+0OFfNpYwwLSGR9QG/bjatWqclY11pz882Vl38l+VuxdnlREhck&#10;lVg+HhYh7eGaACIBE2nY06rqyW9ZHaBNq6pfRdhchBBCGoH37JmfUsN7+PA+vqGDe/tkm9DrF4P9&#10;+/fnSdenLrhATcq60iUXX5y3Y+/evUXLjgRf+ZBv/7b5pQ+8LgbrwGVnEh/XBLAKSebMBK0ugdOm&#10;m9TN70PYXIQQQpzBFzRwORdf1JDkCF/awBc3xgC+ASzbhU/EtfXFEFx2RQIGvfPtb58dblNzjjlm&#10;dviUk04qWuIGkoidjz9cjLUDXiCN9cS+73DqxEoAberK6pI512W6EDYXIYSQUvB0KxIhSYogfEv3&#10;4C+eKmoMH/RgSkKLL4fE2jYkyhAuE0MxkuQ+X3KNRAI9gm2CT8nhk3IQPjFHmuObANpJWFlSVlev&#10;KplzXaYrYXMRQgiZBT1geL2JJHsYRtnYQDIm7xjENrbxuhnzKWEkmDHAsvpKApGQIZno4nu/uOSM&#10;deEyNGmGSwKIxEtkoo1LWVldsw6w6wG7DtDquRI+JyGETBD0dKE3T5IUCL19Lu+0GyJI8iS5RfLX&#10;5mVrLNu0awzMhLIvkPwhoeiqd27pysX5+tbcMfx7SvvCJQFsG5fkjgkgIYS0BJIS3K8nSQR6pXCJ&#10;8jf/83xRY3wgycVlXdleXO5tE6wP68Irb3D/IBRrnbLfoD4vBcuDIV1ywllH5+ts+xL0GEkhAayj&#10;SfIHmAASQpxpGnCGAJ7ExRO5kjTgSd22E6AUQNJl3rfY1SVssXWbXy/B8lMAD4R0nVjIZ+WQDBJ3&#10;Uk8AY8RiJoCEjJg2ErYxJYF4x575rjoI7+Lrs6eoa8wXNHf5VRF552EXiSbWkwqbf7Sxl+Ri/cZb&#10;8vXi8rALcpybx/uYjv06Uk8AYzCdvUnIxGgzWA/1RICvaJifUsMlR1zOnRplL2juAiSZWC++WdwV&#10;WF9K4N48PLHbB+dfeWae3LT5jsIxwASQENI59j9uO9nSyjTK6sj8dcux65l1zeGUwUuJ5alVCPe1&#10;4Xu6U0QSLyjWC5p9kIcx8EBJ12C9qYGeOHzarQ/wMArWjSS0i6eThwgTQEJIr9iJlk8Spk33mV8o&#10;q+c6f1fgHjL7e7MYb/PestTp6gXNVWCd6GnFwyR9PTiD7U8R9MaddO6xxVj34OXRSHTwMmnyKrCJ&#10;aOHVZxel4yOtCE4ImcVOsOrGbbTpZlnd/KCqjsv8bYKePHlSFUJPH3r8pg7sIi9oxgMsfb58Wj51&#10;1/crclJNAMG8he/J1Sf4nBySnba+Xzw0kPRJAjhm+o3ghBCVuuQNyDh+feoL2jw2VXVc5o8FepFw&#10;rx56kiThw718uKePHLq8Kpe68VRt372eco9hKgl5ygkgQC9gCj1Ncy84Pk962v583RAYe+8f6C6C&#10;E0KcQGKlJVdmmT29rj6w5w9ZhknVtKYgoZGnREV4aABP7ZJDwBZdvaDZFfQ+oj14b2JKoE2pg3vy&#10;lq2+rBjrD3lpdV/3J6bC2JM/0F4EJ4R4I0lVWXKGXy3x8imTcnMY1NU30cqagPfsyeVCCL1YXb6S&#10;ZCjgcq48xdzFC5pdkRc5IxFNkSEkgAAPZeB1LSkgr6uZQiI0VeJGcUJIMGayZSdYdQlX2fS6+UJp&#10;slw8CIDLuZLsQegxSqEHK0Vw+dvsDcWLqlNCLj33ea9hHWjfUEDSldIrWhYvPy9v08Z7vl2UDIf7&#10;H3kim3fJV7M3fWBJ9ocnLupEcy9akd255aGiBWnTztmBEOKNmVRh2B6vomp63by++C4PDwCYX5iA&#10;8C3dlBOGFMAlb7FXig+3yOfxhvBaHbRzSCDhSu0+PPmsHL4skjpIwJCMveWMJdnMd27K7nhgfXbP&#10;7g2ta9Oj38pW3nVLNucfL8vXf/N3thYtSpO4ZwZCyOTBq0fk3jQIw119VmzoIDEWu3X9gmZXkIym&#10;3D4NtHdoINlK7Ru+u5/clbcLD4ukysy6TXnypSVoXetPTr4o++gVNxUtSw8mgISQYNCLZyYtEHr7&#10;eDnXHVzSFdv18YJmV9CTizbiXs2hgXYPDbysGclWii9qXn37DXnb8PqYlDhw8DfJJH8itOehx/YW&#10;LUwLJoCEEGeQ2MmlPxHu5+vrBb9DJYUXNLuCfYsHTqCU21kF7DxE5IlcJIMpghdIo314oXQK4F6/&#10;1ZtuVROxvoTLz0gCU4QJICGkFDyJiydyJVlB708qT54ODdwrJ+8x7PsFza7IpXy8lmfIDDUBBLgM&#10;jCQrVZCc4ullqO9ENbXePxETQEJI0uC9cuaDBxCePh36yb9PYDtJoFN4QbMr4gdjeRUPtmXIyCfb&#10;Uua+h7bmbVyw5NSipHtSTQBxL2CKMAEkZKLgKxryTjkIl/hwObfLy3yxn1AGbSzTB/MFzejxG9L9&#10;kHJpGol/V3Sxv4aeAAJ5L1/q4GXWaOeaO7p/XRF7AP1gAkjIRMDTm/LONgjf0e3zFR5tnvi7TgJx&#10;n1wfL2iW7TS3N2Tb0TOJtqOXskva2E/aMseQAAI8fIFLrUMAn7dDItjlk8xMAP2If/QRQnoHJ3Q8&#10;USrJHoTxlC5BtnHyF9pctknKL2h2Ab29cl9i1/ckdrn/sX1jYenKxYP5TBveGYgkEO8Q7AImgH4w&#10;ASRkBKAnDz16kozgpN7Wy4Pl5Ipf+0RrTquibLpZXrUMTLNlo5XFIPUXNLsiPZaul6htO9v2lel2&#10;eRll9VyWY9bR6trj2M4xcf6VZ+Y9bEMBn7dDInjpzKeLknZgAuiH25FKCEkG9NrgXj1capREBCdz&#10;3NPXBXJyrTrp2tNstOlVyyujqo7L/K6Yn64b0guQNeS9jdgmX8SmVfvKxe5lddpYDsD2jo15C9+T&#10;a0ggcUUi2Nan7pgA+lF/hBFCegUv4DUvNULohcLDBn2Ak6t24jXL7GG7ft38QKtjU1XHZf4qhvKC&#10;ZlfwBwHbgj8LocCmml3NMhe71y0D1C2naro9Dds9RtALuPDqs4ux4YBL2EgEY7/kmgmgH9VHGCGk&#10;c/AkJt4TJ8kHbsxP6XUcPidvs7xsWKib7kvIMvDwhtgdL2gewwuucW8ftge3BTSlbr8BF7vXLSd0&#10;GYI9Dds/VpBM4cnboYFvHSMJjNmLyQTQj/qjjBDSGkgw7E+p4Usbqb46BCdW7cRrlpWdmO3ysnH8&#10;msPmr4nLNBdg66G9oNkVeeo7Vm+xi63N/SKSccEcFqqm19W3safBBmMGTwbjPrshsmLt8jwRxG9T&#10;mAD6UX4EEUKig2QDPUuS7EG4p2wISYecVH1PxiBkHhOfuqCuPp6GHuILml0RH4v5OhrYtGw/mjIx&#10;x6umAXN+cxjYdYFdx8Quhy3GTpv31nUBegKxDegZDIUJoB/60UMIiQLuI5OXAkMYHuLrQoB9UjXH&#10;y07EIHRaKGXLRC+YXFof2guaXcGtAtg+3CMak6b7V6tTNV8TtOVOIQEETROovpFvH4e+5oYJoB/t&#10;HIGETBD04qE3T5I9CD0xY0w0TOoSAFMaVfP7Yi8Ll9ilN6zLFzR3DT45h23EH4zY2Db12V9St2we&#10;n2W5ULY82GYqIIHq8uXLbSBfPcFTwz4wAfQj7tFHyIRAYmd+Sg3C/XxjeHBg6JgvwR5qj6sLeCUQ&#10;EluIflcO/GAqHHzFJ5A8xX7Ctg8WLz8v35YNm9YVJdUwAfSDCSAhjuDymvkpNVxOxBO7JA3MFzSH&#10;vONuaMjlbLwmiFQDO00JuZSKZHAM4Esi2B58WaQKJoB+MAEkRAH3i5kJBYR38fFkmxb4Eofsn9j3&#10;vaWK3GYw5K+QdA3sNTVwGRhJ01iQ7an6AgoTQD+YABLyCnhJrnk5F5fU0IuES2wkLcb2gmZX8Lk/&#10;bDPuaSR+wG5TZMfO7aNKAsGaO76Sb5P27sOmCeBfn7LgiGH8muUhYgJISEKg90Te/QbhO7pjfUBg&#10;DGDfyKfvkABN6X439EZju3H7AQljqgkg2HjPt0eXBIIFS07Nt+u+h7YWJUwAfWECSEYPnpA0HwqA&#10;MI5yki54yEbuucT9bn19+q5PZPvH9HLqPoANp8zq22/IXxY9NnCPI7ZLXhvTNAFsS0wACekI9Bah&#10;R0+SPfT08X6pYTD2FzS7gq/BwAa47EuaM/UEEFw68+ng9+sNBSaAfjABJIMG9+jhXj25PAjhXj7c&#10;00eGAXq3xv6CZlfgy7ADXidE4sEE8BB4r17VQxRDhwmgH0wAyaDAU7h4GleSPQhPf061p2ioIHGX&#10;FzRDU7//Ekkv7ICeaxIf2JYcAp9cg8YIE0A/mACSQYGkAe/jI8NkKi9o9gV24RPnpCvQC+j7lY0h&#10;wATQDyaAhJBWMT+PN4UXNBMyBHA/oPYqlSHDBNCPoARQ7lPpSzihDA38uze/ItG1UrEZ7dAdfR6n&#10;uCdTnlwd+wua+/Zp09aE+IAnaPFevbHABNAP7wQQAWf7eW/ODmz7Rm968MK/ytsxlEsm8rWCp2+7&#10;Qt2eLpSCzWiH7sA29nmcPvdvh/b12JO/FHx6KrY2wZ8b+zvcbQrrGuuDOXiX3pbtm4uxYcME0A+v&#10;BBAHwpOrP64Goa717LeuytuTOvL2fm0bulafNqMdugPblspxuuVDvzfaE2dKPg2N2daC9LTuuvrv&#10;O026sa7Hvzg/XzeeVB8bSAJ3Pv5wMTZcUk0A/9fci4sWpoVzAohLZ333/NlCEEj9s0gpnSCgvmxG&#10;O3RDiscp9v0YSc2nobHaGmDbHlt2qrrdXWrvzQtHaWckgfje7pBhD6AfzglgisEOSvlAxKsdUjsZ&#10;Q13bjHbojhSP00cue8/oXsSdqk+P0dYAPX8pJH+i//dfLx5d/MBXNZAE7n/xhaJkeCDRuuOB9WoS&#10;1pc2PfotJoBtKeWDEG/zf2rtErXdfaprm9EO3ZHicfri3TflX/UYE6n69Bhtjft1U/RrXHIf2/tH&#10;kfwhCUQyOER27dmXXC8gLv/eueWhooVpMfgEcMuHfrdoYXrg6TwEZK3dfaprm9EO3ZHqcTq2ZDtV&#10;n4bGZmvc1vD4daer29qncCkYD4eMDVwGRhI4VOZd8tU86dKSsa415x8vy9654JqiZenBHsAWoc0O&#10;QTt0B23dDanaGRqbre//5Fuz5+/8orqtfWuMMQTs2Ll90EngJ5avy3sCz77mejUxa1sLV34pX//c&#10;i1YULUoTJoAtQpsdgnboDtq6G1K1M0Rbd6ex2dpk4z3fHnQSCJasPPQARoiw7Vq5iy6cub1oQdow&#10;AWwR2uwQtEN30NbdkKqdIdq6O43N1jarb78hf1n0FBl68usCE8AWoc0OQTt0B23dDanaGaKtu9PY&#10;bK1x6cyn88/GTQ0mgAapHoQpH4C02SFoh+6grbshVTtDtHV3Gputyzj/yjOzk849thibBkwADdo6&#10;CF/zmteo5a5K+QBsw2ZN7QV1bbO2fKdMrjZK2XdCoa27oWs7+4i27k5js3UV8xa+J9dUYAJo0MZB&#10;iJOHSJvuopQPwNg2i2EvqGubteE7ZfKxUcq+Ewpt3Q1d2tlXtHV3Gput60AvIHoDpwATQIOmB6F2&#10;stDKfJXyARgjcMW2F9S1zVzsYG6bKW26OZ8t13pQyr4TCm3dDS527ku0dbhc/Vk0Nlu7gPsBl62+&#10;rBgbL0wADZochOaJwj64fA42TSkfgDECV2x7QV3bzMUO4hu2yqbZ85uqmy5K2XdCiW1re15bLnWg&#10;sdnaxc59ibZuJlefhsZma1fwZPCaO75SjI0TJoAGoQeh64kkVCkdgHhjvUmMwNWG7bqw2aNfOqcY&#10;CrOD6Tdt+U9KvtOEA/ueKIbCbS2/tHU5Te3claZoa/FdW9o0e15TLnVMjcHWoSBB2rJ9czE2PpgA&#10;GoQGPNcDL1QpHYBoCySJYKjNTLVhty5sJrZAIuhrB9tf2vKfLuzQBWJrnDRDbG0O09blNLFzl6Kt&#10;D/dl059j+/YQbI1tbgskSTsff7gYGxdMAA1CDkKReSC2cQCmqB8vmpP/am32UWx7QXZbu5DWjjJp&#10;29yG/2jtHIO0bdVUZ2faulradqYgra1Dl7adZTJ9N7Yf20LbUgbbHht7mUiU8P3gscEE0MD3ICxT&#10;7AMypQMQbUHiJ8SwWRvBqwubYR33nvfm2WGtHZrqtjem/3Rhhy7Adjy1+ZbZYW1bbbnYkbY+nBA7&#10;96Ep21rzWSmL5cumUrY1trctzGUffOlAniztf/GFomQcMAE0iBXwYh+IKR+AMWw2hqDlagfXbbXr&#10;hdooZd8JxcXWsJeLzcx6Muwyn6ax2drVp8v016csOGIYv2Z5qKZs6zL/bOq/ZYppa2mfYA4DmW6X&#10;l1FWz2U5Zh2trj2O5A8JE5LBscAE0CA04NlOBGn1QpVysAu1manY9oK6tpmLHWwfEZVNs+c1x10V&#10;0w6vfe1rs9/+9rfF2Ku8/PLLxZA/WJ62zCqa2FqTOY827KpYth6Snas09ATQ114mbdnaxS9tv26q&#10;2LZG28xfwRy3p2mU1WljOQIuA48paWpzW1xsH4Lvcp1rNwl4aJRIm95ETQ7AJjvBZd4mNhOlbrNY&#10;dsByNGnTtHntMhc1sYMJ1q8lEU2SEkFbbhUxbW3PJ6qaVqYYtsZ6h2TnvhTTryGT173udY3tDTsj&#10;kXfF1addymWbzLImimVrQdpnY5Zp023qlgHqllM1vWzafQ9tHU0S2NZ21Nm9KT7Ld66ZasBzOQBh&#10;ENsoMXZC3TKGbDONUBu2bQe0QyuvU6gdyjATiKb+Zc5f1uulMQVbT8HOTRTD1pKg2YlajORPfmPa&#10;GvvRVdo85rJ8FNOvAdpiY5dpdWzqlhO6DKFq2sZ7vj2KJLDLbXDZH1XY87suz3mtqQY81wPQNEhM&#10;Y1cta+g2q8LHhm3bAW3Ryuvkagf0euBEKNJOXKhjlpedKGVZdn0B5dgecz341epqtGXrUBuLXGxN&#10;O8eRq1+7APsIZfvEFTtm2ONltO3TTXw7pq2BZpMyu+FXJOOCOSxUTa+rb1M1DaxYuzx/WfSQCU0A&#10;YRtTGnX2E+qWA7Q6VfVN3Gq9QqoBL+QAdDWOhj1v1bLGZDMhxHZt2gHtEWnTq+RqByQZkhxoCQeS&#10;CakDyk6Upu0wXHYy1aaZ81bRlq2xflNanSq52Jp2jiNXv8a2isrsbdqjzDayH+z6JpiOaaa9XRPK&#10;Nn3a/A2Rq61dQDs0+0m5Nt0cr5oGzPnNYWDXBXYdk7Jyk0tnPp1/Nm6odHUJ2MXGVfbGNNdl2rjV&#10;eoVUA57LAehiSJc6QJtWVn/INiujyjZljMUO2kkSwCY4+QnaiU2SFyGWj9mMwda0czO52Nq0W1Xy&#10;BxsLmm3MfYDhsn2nTdP2n0Zbtsb2mL8h8vHrKqr8zmWaVqdqvib4LPf8K8/MTjr32GJsWLSZAJo2&#10;dNl3VTZ3mb8Mt1qvkGrAqzsAXQ1pllcZT5tWVn+oNquiyjZljMEOVUkJME+U2onNtJudpJiUTXO1&#10;+9BtTTs3V0y/Nu2r2cYsq0rotGlV9U3GYusybLu6+iCQumXz+CzLhZDlzVv4nlxDo40EUNtfmk3r&#10;ppvUzV+FW61XSPUgrDoAXQ1jl1UZz3WZYIg2q6LKLlUM3Q5ykkTSUHZClMQEZahjn9ikLpZRVgfI&#10;SdGeVnaithmyrWnnOArxaxPT3mIf/JrlwE7g7Okm2jR7/jLGYOupg15A9AYOiaYJoO3z5rgMlx0z&#10;5vSyOoJWp24ewa3WK6R6EFYdgGIE81czjFmmTRfKppWVD9FmVVTZpooh2wHbbErAsHnywsnMnm6C&#10;6RDANJx8ZR77JGonIa4nSjBUW2O7TQkYpp395OrXYivTDpo9pcy2j4wjgZTliL3Nepgu00zsdZUx&#10;dFuTQ+B+wGWrLyvG0ickAYRPmxJsX/eZbv5W1TPRyjTcar1Cqgdh2QFoGsA2km0cra7IpKysjKHZ&#10;rC2maAecAF2Tibp69omziqnZmnY+UnW2FpvZtrPHget0cxp+kQQK5jQTV3sP2dbkcPBk8Jo7vlKM&#10;pU1b9wC2TVVOYuNcM9WDMOQA9DFQHVXLevCy92bPfusqtd19quugNVU7lJ34BOkZqcInKQEpHqe/&#10;2vr1bNuCPytaGJ8+7JyqT/dta6HOnj4xONVzD9R1LB0DSKy2bN9cjKVLagmgyzHjm9s41071IAw9&#10;AGMYs246Pmb+4IV/pba7T3UdtKZsB5eTZRkh86Z4nD627NTs8ZsuLFrYDl3bOVWf7srWVTars6dv&#10;sn3veW/OfvkfX1a3t291HUvHApKrnY8/XIylh3zRBL/QWHFOAH9yzWnZzs+fpB4EfemJL5+d/XjR&#10;nKKF/vhmyyau86Z2Qm5qs1Boh25I8Tgd60kyxWR7jLb+6fUfyfas+id1e/sUeoDv/+Rbi1YSX5Bg&#10;4fvBKYK2iVJOVJvilQEhuKTyT+zFu28aRLD773Wfz3545h+o29C1+rQZ7dAdKR2n9537v7KHl55S&#10;tGxcpOTT0Fht/Zv/eT7b8qHfU7e5T/3oo3+YPf/w94tWEl8OvnQgT7D2v/hCUZIOSPokARwzXgkg&#10;DkScXB6/7nT1gOhK+DeIdhzY90TRsrR54DPH5QEMiYe2PV0oBZvRDt2QynGK5GjsPSQp+DQ0dltv&#10;Of33s6dvu0Ld9j6EP1g4xkgzkPwhyUIymBpj7/0DQddAcekMzg8h8Mhwm9ryod+dHcY9IUMD/xSl&#10;/VO2Ge3QHX0cp9vOfv3s8NM/+EbRknHTh09DU7M1tjOFB28k+cMfLdKc3U/uSrKnbezJHwi/CY4Q&#10;QgjpiJdfOpAnXrj02kdv4PN3fnE26WbyFxd56KINduzcnr+EGu8hxDq60IIlp2abf7SxaEG6MAEk&#10;hBAyGH756Lb8cjcSsS6F1+s8u21D0QoSmw2b1uXJUyyQgGF57z77rdmqO6/KvrPj1uye3Rta1+Zd&#10;t2Vf+89l2ckXzMnXv37jLUWL0oMJICGEEEJ6Z8Xa5fnLopuy+vYb8uRLS9C61ts++IZs4dVnFy1L&#10;CyaAhBBCCEmCS2c+nV+uDUWeLtaSsb6E9qR4TyETQEIIIYQkA+7ZO+ncY4sxP5A83vq9f1ETsb6E&#10;y89IAlODCSAhhBBCkmLewvfk8iW13j8RE0BCCCGEEAfQC4jeQB9STQBxL2BqMAEkhBBCSJLgku6y&#10;1ZcVY/WwB9AdJoCEEEIISRY8Gbzmjq8UY9UwAXSHCSAhhBBCkgYJ1Jbtm4uxcpgAusMEkBBCCCHJ&#10;gySq7nUqTADdYQJICCGEkEGARGrvvj3F2JEwAXSHCSAhhBBCBoG86Hn/iy8UJYfDBNAdJoCEEEII&#10;GQzP/GJfnlAhGbRhAugOE0BCCCGEDIrdT+5SkyomgO4wASSEEELI4MBTwXZi5ZIAvuY1r8lVNk1+&#10;bdl1fcQEkBBCCCEkEhs2rTssuXJJACEtoTMTPRm2Zc/jKiaAhBBCCCERWbF2ef6yaOCTANoJnTle&#10;N91XTAAJIYQQQiJz6cyn88/GMQF0hwkgIYQQQgbPjp3bnRNAyEzy7IRPxm3JdF8xASSEEEIIaYm2&#10;EkApDxUTQEIIIYSQlmiSAJZNiyEmgIQQQgghLeGTAEKS6DEBJGRE/PLRbdnDS0/Jfjj/j7J7Tv2d&#10;1vXgZe/NnlizpFg7IYSQrukiASybp0pMAAnpgGe3vXLAvZKQbTv79dlTa5dk+zd9NTuw7Rut6+nb&#10;rsge/+L8fN1IOgkhhHSLbwIYIkn8mAASkhB7vnltnoBpCVqX2nvzwrwdhBBCuoMJoDtMAMloePml&#10;A0kkf6L/918vZhJICCEdwgTQHSaAZDTgsuuz37pKTcb60pYP/V72qyd3Fi0khBDSJl0kgCFiAkhI&#10;i6TU+yfCpWA8HEIIIaR9mAC6wwSQjIYUE0CIl4EJIaQbmAC6wwSQjAYmgIQQMm2YALrDBJCMBiaA&#10;hBAybVJNAN9xxl8ULUwHJoBkNDABJISQacMeQHeYAJLRwASQEEKmDRKt7+y4VU3C+tLmXbcxASSk&#10;TZgAEkLItNn95K7kegFx+XfzjzYWLUwHJoDkMPBiy75oum4mgIQQQs6/8sw86dKSsa518gVzsrkX&#10;HF+0LC2YAJJZtAQMZV0mhU3W1VYCiDZp5a5iAkgIId1y6cyn857Ahdd/RE3M2tbnbjwvX/+CJacW&#10;LUoPJoBklrLka8oJINoj0qa7iAkgIYT0w7LVl+WJWNdaunJx0YJ0YQI4QcwkS4bNMpuqaT6Y66pa&#10;b+j6miaA0i6oqsxXTAAJIYSkRpwzOxkMSGQ0yspB1bQQzOVpyw5dX5MEEOs0ZU8zx33FBJAQQkhq&#10;xD2zk+RBMqNRVg6qpoVgLk9bduj6QhNArA/SpsUQE0BCCCGpEffMTpKnLLmqSrpCEzINe1naskPX&#10;1zQBhLTpTcUEkBBCSGrEO7OTwWAmWGXDJmXlIWBZsjxtuT7rOuboow9TaAIISbtEWp1QMQEkhBCS&#10;GvHO7GTw+CRfodStw7UND+7Ykf3NccfNJn/79+9vlACaip0EMgEkhBCSGkwAyWG0nQRWLd9n3c8+&#10;80y2d+/ePPnDL2ACSAghhLjBBJAcQZtJYNmyq9Z5x4YNsz19Nlu3bCmG4twDKNLqhYoJICGEkNQY&#10;bAKIS36rVqzIzl2wYDY5mLJgh9vWry+sMx6wbf8wf3528ODBoqScJj2AbSV/EBNAQgghqTG4BHDn&#10;zp2zSc+iT30qu+6aa7Lb1q6dtNatWZPb4SNnnJHb5dS5cwtrDY+rli4thvxpkgC2KSaAhBBCUmNQ&#10;CeBnFy/OE5w1N9+sJkLUIV1y8cW5nXCf3BDAZdx3zJmTt5kJICGEENI+g0kAb1q9Onvn29+uJjzU&#10;kUKSjIRqCKBXVx7kaAITQEIIIcSNwSSASGa0RIcq15WXXpq994QTCgumgTzQgR6/2DABJISEgnvK&#10;EZuoYQnnkqFc7UqNQSSAeMDh4kWL1CSHqhYOEJcHKLoAbXF9oCMEJoCEkBAQm0468UQ1hlJp68sz&#10;M/n+a3L70FQZRAKInavteKpen7rggt4OjK7XywSQEOILzi+XXnKJGj+p4ejYY47JbnglGSTuTDoB&#10;lNd+yLA9XVRXz5zuIt/6TYR7AU856aTCku0T64GOEJgAEkJ8WL5sGXv+RiScd4g7k0kAJekyky97&#10;2Kxvqq6eOd1FPnVjqMuDAvf4xXigIwQmgIQQH9rqXKD60Vkf+Uj+wChxY3IJYFmZOU3KbZn15Nes&#10;XzZuSqZp9aXMHm+qthJAeaAjlQdNUkwAn/3WVdn9n3xr0UJCSEowARyXur7iNXTYA2gMm792mT2s&#10;lZnz2MOm7DrmvKakTlO1kQBimXigA19kSQUkgPs3fVVNxPrSjz76h9nzD3+/aCEhJCWYAI5PbZzv&#10;xgp7AIsy+9cu85luSuqaMsvtYVNS3lQxDoghPGH1qyd3JtUL+Mv/+DIv/xKSMEwAxycmgO4wASzK&#10;zF+zvKyeOVw2vUzaMmTYlJQ3VegB8eCOHb090BHKw0tPyX545h+oCVmXkuTvN//zfNEyQkhqMAEc&#10;n5gAusNLwMawaz1TLtNtmeVafXM4hkIPCNxM29cDHU149Evn5MnXrqv/Xk3O2tTzd34x23b265n8&#10;ETIAfM4tdpxuQz7LDm1HX+3HNN91h8zDBNCdySSArjKdzdfxUpXLASEPdJwxb15RMnwev+nCPBHr&#10;UtsW/Fn27LYNRQsIISnjmwBqw0PQUNuOtvq2lwmgO0wALYnDhTheqqo6IPAQB6Z//Pzzk/liCCEk&#10;Lohl5EhiJIByrhBpZbaq5iubH+WmpMyuJ+VmPbPcHJcyrZ4tc7rU0cbr6rosyy7DsKuYALrDBHAC&#10;sg8IvPyUEDINcAK10cpSocu2+SaApsxye9isUzZszmNO18pk2FRIXXMd5jB+tWFT9nym7DplZVXT&#10;TZn1tOlVYgLoDhPACQj2Mx/ouPzSSwvLEkLGDE6eJjJul6dGV+3zTQDlV4bNcbPcZ9guq5rHVEjd&#10;smGZz5TUsevKsFZXhrXp9rDvPK5iAugOE8AJSJK+IT7QQchUMU+GoZTN22SZNmYbzeEmxGxfFSEJ&#10;oDZsjttlVcOuZTJsKqRu2bA9nzlslpn17TK7XMrMadp0s8yebpa5igmgO90cZQ1hAthMPCAIGRY4&#10;6TWlahkxlm9iLq/ttsekSQKojUuZz7BdVjWPKd+6Zh2z3K5jltmyp2vjZrk53R625zHrmPXM6S7i&#10;+c6dbo6yhqSWAIY4ZROHbioeEIQMB8SHGFQtp24dEqc0aZjlZXV8iLEMF1I7t4xF2H/acBfi+c6d&#10;bo6yhjABbCYeEIQMB8QHDbO8SR1QNa0pZW0oW6dW3kb7du/eXQy9ChPA9oR9CGnT2hTPd+7EP8pa&#10;oM2D1HRQcVhTdr2yadq4XWbXlWEZb0s8IAgZDogHgsuwYJdpdYSqab5UrbdsWChrR1l5E/Bie8RC&#10;6IaZmbyszXML1Y94vnMn/lHWAm0epAg02rCMS5nLsKisnl0m0spiigcEIcNCYoKJlGnTgE+ZqaZU&#10;LcucVjZdo6w8BDz89t4TTsjjoOjUuXPzaW2eW6h+xPOdO/GOshZp8yA1gxNUVWbPY5eb00yZ9ewy&#10;U7KM2OIBQciwQXyoomx63XwxCF137Dbff999+dsOEO/wyiuTZ595Jv/NzyXr1+fDoM1zC9WPeL5z&#10;p/3oEIE2D1IEG5FZZk4zy6rK7Wl2uT1dK2tDPCAIGTaID4I5DKqmAa0sJmXLr2pX2bSyZdn8+8aN&#10;2bkLFhRjh8C4mdxp4MtHJkwAxyee79xxO9p6pu2DFEEHssfNcm26Xdeebpabv/awWdaGeECQtsAJ&#10;ddWKFfnJF342dbkkIcQd6bkTxM6LFi7Mtm7ZUpSGg2VpMZMarrBPiRtMACcgHhAkNjt37sz9Clr0&#10;qU9l111zjep7U9K6NWtyO3zkjDNyu8h9ZsQP+WKRqE2wfG1fjl1tdjq03aFRp7Z9ZkwwAZyAeECQ&#10;mHx28eLcp9bcfLPqb9QhXXLxxbmd7F4scuh+PfTiwT52fOryi0VYt7bv2pYkSZIomeNlZbZc53NZ&#10;VpWaLBP1upbtT6QcJoATEA8IEgu8SuOdb3+76mfUkUKSPPXj744NG9T79XAfX9/0cW7RkiNzXKab&#10;9aqGzflk2C4z57HHXYfxaw7b07XhPsTznTtMACcg2O9vjjsue3DHjsKihITBY9FfV156af4akrGD&#10;+0EPHjxYjGXZKSedlPsLeozR45ciffizliCZ4zLdrFc1bM5nThfZ89jjPsNaWdVwH8I+JW4wAZyA&#10;YD9cVpGATEgI6LW5eNEi1ceoauG4M5OjsfDx88/Ptw0a4p9MtFvbX23KTpZcy6qGtTIZtsu0Oj7D&#10;orLp5nAf4jnOHSaAE1DVAcEnFokrPA7D9akLLsiuWrq0sOSwwAM/ZqK3fNmyYsrw6cuntSTJLjPH&#10;q4bNX5HUMadX1ZFpZcN2fde6Mt6lqs535HCYAHoqhmN3fWBUHRAS2NE72OXN112xYu3ybMGSU7Oj&#10;5/5xJ8K6Zm69qlj7uEjpOByacC8gjrHU+fqaNdk/zJ+fP6AhIAHEfXxjZOg+3VeSlbKqznfkcJgA&#10;dqQ+D1SXAwKXbhD8x8IJZx2dJ2QLr/9I9rX/XJbds3tDJ8K6Pnfjefm6j/vwUUVrxgETwGZK6cSE&#10;P3vm8Y7799A+9FKmer9eGwzdp5kAHqmUjrPUmUQCiINEDhQZtmXXlbKycW1ZLmUyjl+fZTRRyAEh&#10;385M4Uk9X5B8XXTD2WqC1qX+5Zufy9syFoZ+suxbKZyY0AYIvZF4gffUoU+PS3gX5xQeuIrFZBNA&#10;e3rdNHPcrG+Wy7BWpg3jt6zcLmui0BMP3l+Gl9mGzt8H6PlLIfkTffmOK0eTBPJk2UxdHUf2V1lI&#10;OfTpcemCj31sVPeots1kLgHbyRV+TZllMo9Z3xw365vl5nSRPV2rq5XbZU0U+ySQas/BwZcO5MmW&#10;loj1qbd98A3Z7id3Fa0cLjxZNlPM41A+waf9Qdu8eXMxROrAvY4LzjpL3V/U8BT7XDd2JpUAisxx&#10;GXYpK6tjDtdNN4ftuuawXbeJYh8Ul196ab5MvPYBN4inwrLVl2WfWXmumoT1KVwKxsMhQyfGcThl&#10;hR6HOMZumJkpxg6BZU3tfr22gC1vXLVK3WfUcPTed787f6iRuDOph0DsZEqSLjvhKqunDZt1zGGz&#10;nlnmWlcbDlGb90Ts3r37iBNTn8y94Pjstm2r1CSsb43hMjATwGbyTQBRHzpj3rz8CyykHeQBGLyq&#10;R9tvVPrC14n47W1/JpUATlH4Hqn5Soc2kVfK9PXKiBQv/4qYAB6S+YdH/tzYw2Z9U3X1zOku8q3f&#10;VLCfjX2/3hhfFj0UkGjLfkBCYe4XKj29+/jjZ4eH+LBiCgwiAcQTazPLl6tBlarWsccck//D7Qqc&#10;wCQR7Poj+EwA2wX7VPMxH2lJV0giptX3XY7vOpsK9rNJ6RYKQsi0GEQCiKQixslnarrlxhvVk04f&#10;dPEVBCaA7dJFAmj+mtLqmXKZbsqeZo5rZea8oUrlWCSEEDCIBBCgV+mkE09UAyulCyecrnvhykAC&#10;iPZAbXXXMwFsl5gJoJlY2cPmr13WZLqtsjoYNiXlTcUEkBCSEoNJAAEeZsB1fy24Uq9Kev62btlS&#10;WC4dkJC21RvIBLBdYiaAZWXmr6myeto85rBZZssst4dNSXlTMQEkhKTEoBJAgJc8IpC+/33vy7+v&#10;qQXaqerSSy7J7/mDfbro+cPJ0UROmDJs/pYhPYMxnnJkAtguXSeAZh0pM6ebKpsu82oyp9vz2mUx&#10;xASQEJISg0sABVxGlJegUoeEy+T4xmcX4MSoISdNoayezWcXL863oclN8UwA2wX7R0tsfCT+ITLL&#10;ZNi3Hn7t6ea4WWbKLrfrVs0bItiPEEJSYbAJIOkXnBg17PKyei4gKfSBCWC7xEgAXWUmXjGTsD7F&#10;BJAQkhJMAEkQLglgk+QP4LIwTpqQ/W5BvITaxjUBRLvKymWaDJtlTcQE0F9ie23aEMUEkBCSEkwA&#10;SRA4MQsuw03Aewztl1lrSaFPAghp5eawLbOur5gAUkwACSEpwQSQRANJUhd8fc2a/GQKPbhjR1Hq&#10;dwnYTujsJK9uuq+YAFJMAAkhKcEEkEQDCVIX/MP8+bMJICQPvvgmgGZCp43LsDbdV0wAKSaAhJCU&#10;YAJIoiFJUl80TQC16abM6b5iAkgxASSEpAQTQDIafBJASJI6LcGTMm1aiKaSAIq9zHF7ml0ntmIs&#10;v432MQEkhKQEE0AyGkISQFP2NHPcVt10W0wAj6ynlfepttvEBJAQkhJMAMloaJIAatPsMlN1020x&#10;ATy8jlYm5TJsy64rZWXj2rJcymQcvz7LqBMTQEJISjABJKPBNwGE5ASuldtlpuqm25paAmhKm26W&#10;2eVaHZdp5rhZ3yyXYa1MG8ZvWbldVicmgISQlGACSEZDSAIYKpz0tfIysQdQHzcl08xfU2aZzGPW&#10;N8fN+ma5OV1kT9fqauV2WZ2YABJCUoIJIBkNTADbpWkCWJcoybxSzx52KSurYw7XTTeH7brmsF23&#10;TkwACSEpwQSQjIauEkBJBCBtuiYmgK9Os+uYssu1+va4XWYPm3XMYbOeWeZaVxuuEhNAQkhKMAEk&#10;o6HLHkBfTSUBpMqlJYBXLV2a/fvGjcUYIYR0BxNAMhqYALYLE8Bm0hLA+++7L//ONaZBBw8eLKYQ&#10;Qki7MAEko4EJYLswAWwmLQGsQpLCvznuuGzVihVFKWkbfF/84+efn9td9kHbOnfBgmzz5s1FCwjp&#10;BiaAZDQwAWwXnKi0xIZyE+wXAr51vXzZsmLsEGfMm5fdtn59MUZigAQM++jdxx+fXXvVVdktN96o&#10;7sfYWrdmTXbdNddkJ5144qFjjPuVdAQTQDIaTjr32Ozb21erCVjfYgJIhSaAGvalY9KMm1avTsa/&#10;jz3mmHzfEtI2TADJaFi8/Lzs6jWL1ASsT936vX/J5l5wfNHK4cIEMFzo5XnvCScUlmwXSQrfMWcO&#10;Lx07gPsuU/NttGfnzp1FCwlpByaAZDTsf/GF7G0ffIOahPWp4+cfld330NailcOFCWC4Lrn44s57&#10;dZ595pnDLifu378/v3R8x4YNRQkBuNdvZvlydb/1JVx+xvFGSJswASSjYs5pb8y+9p/L1ESsD+GS&#10;9Bgu/4JTTjopuRPlUITLekjA+gYPOHx28eI8uTAT0hTa1hep/rFhAkjahgkgGR1IuHDZVUvIupQk&#10;f+iZHAMpXiobgobQmyP3wEG4dIx7DKdCqj4955U/DYS0CRNAMjoOvnQgT7xw6bWP3sDbtq3K3n32&#10;W0eV/Al4PQaeVtROWJQuJBi4HDsU0BuIJ48FvKJkzE8dp5oAol2EtAkTQDJaduzcnj98gUSsS51w&#10;1tHZ5h+N9+sOeJgBr8rQTlrUq5Kev61bthSWGy7oEZRLx+bLqnFJeegwASRThQkgIcQbvJcOJ6j3&#10;v+992Zqbb1ZPYFPVpZdckt/zB/sMqecvhH+YPz/fTtEQQbu1/di3hmpPMhyYABJCgsF3bE+dO/ew&#10;JGDqwmVy8xLqVLAfJIEt4BtfX7OmKEkTtFNLwPoW2kVImzABJIQQ0gq4RHz5pZcekcykdFmcCSCZ&#10;KkwACSGEdAoeLEGCI+oTJoBkqjABJIQQkgTyqqEuLx0zASRThQkgIYSQpMBn0K5aujTvKRTwQE0b&#10;l46ZAJKpwgSQEEJI8iApNC8d497CGIQkgK95zWtUlU2z53cRE0DSNkwACSGEDBp81g4JEz5XiK+a&#10;mO8qNEESaROSANoyEz074QtNApkAkrZhAkgIIWQUIMFDz6D5/kVcSt68eXM+jKQK77A0aZoA2gke&#10;E0AyFJgAEkLIREAiYv76IsmMDJu/qYLkz37qGA+ZCE0SQLGHVmbKnO4qJoCkbdI+cgkhhEQBiUgM&#10;JKkRYi23bXBpWBLAG2ZmZi8TN00AtTJT9nRXMQEkbcMEkBBCRo4kIzZmuV1HxrVyExk365nDQMbt&#10;8hQITQCxHXXlsr3mdFcxASRtk9aRSAghJDplSZddbo7LsEsd4FLPrpMCIQkgtkMrh+xpGK+qXyYm&#10;gKRt0jsaCSGEREeSL/kFZcNCXVnTZaVAaAKoSaZp9e2yOjEBJG2T5hFJCCGkdZCYCOawYJdpdQTf&#10;ZaVCSALYhZgAkrZJ84gkhBDSOlVJm28S57usVGACSKZKukclIYSQ1kBSJomZOQxkvKzcxiy368i4&#10;XZ4KTADJVEnvaCSEEEI6ggkgmSpMAAkhhEwWJoBkqjABJIQQMlmYAJKpwgSQEELIZGECSKYKE0BC&#10;CCGThQkgmSpMAAkhhEyWVBPAd7797UULCWkHJoCEEEImC3sAyVRhAkgIIWSyING65cYb1SSsL61b&#10;s4YJIGkdJoCEEEImy+7du5PrBcTl382bNxctJKQdmAASQgiZNB8///w86dKSsa510oknZqfOnVu0&#10;jJD2YAJICCFk8lx+6aV5T+DHzjlHTcza1qJPfSpf/7kLFhQtIqRdmAASQgghBcuXLcsTsa511dKl&#10;RQsI6QYmgIQQQgghE4MJICGEEELIxGACSAghhBAyMZgAEkIIIYRMDCaAhBBCCCETgwkgIYQQQsjE&#10;YAJICCGEEDIxmAASQgghhEwMJoCEEEIIIRODCSAhhBBCyMRgAkgIIYQQQgghhBBCyIhhByAhhBBC&#10;CCGEEEIIISOGHYCEEEIIIYQQQgghhIwYdgASQgghhBBCCCGEEDJi2AFICCGEEEIIIYQQQsiIYQcg&#10;IYQQQgghhBBCCCEjhh2AhBBCCCGEEEIIIQNgy/bN2Yq1y7MFS07NdfTcPx6d5l98cr5ty1Zflm28&#10;59vZwZcOFFtPmsAOQEIIIYQQQgghhJAEQQfYCWcdPds5dvIFc7LPrDw3+9p/Lsu1eddt2T27N4xK&#10;sm1X3vzJ7IOL/mZ22+ec9sa885OEwQ5AQgghhBBCCCGEkITA3W/o9HrbB9+QXb1mkdpRNjWhU/Ad&#10;Z/xFbhfcIUj8YAcgIYQQQgghhBBCSAI884t9s3f8LfvGYrUjbOq69Xv/kneMwkY7H3+4sBypo7MO&#10;wAMHf5Nde+td2VtOvyL7wxMXTU5/esribMnKDdm+535ZWIS0xZR9jX52JPQH+sPYoE/Tp8cGc0T6&#10;NSGEkEPgXXd4zBUdW7dtW6V2flGHhEefj59/FDsBPWi9A3Bm3abZBOdd5yzL1t/9k+yxp389OW28&#10;f3f2vgtXzdriwpnb84SXxIO+Rj8zoT/QH8YGfZo+PTbo04dEvx4/9z/yRN7JPe+Sr2ZzL1qRvekD&#10;S2b391iE7YI+v/q72Z1bHiq2nBDiy9KVi/MOrc/deJ7a6UUdrlV3XpXba97C9xQWJFW01gGIwC8n&#10;hJnbt6gJz1S1Yeuj2etPXpzbBidJ0gz6mq6p+hn9QdcQ/OE1r3nNrFxwrdcWXa2fPq0rdZ+mP5dD&#10;ny4Xc8RxAB8372j9yzOXZp+4/vZszf/dkXd037vraXX/D1WP7N2fbxd0+eq78g592XZ0dt78na2F&#10;ZQghdZx07rF5h9a3t69WO7yoIyWPApN6Wsn28BgDAj6Cv3aSoA4JiQDs9NErbiosR3yhr9VrSn5G&#10;f6hXiv5gd5LUdUT03VFi02Z76NP1Ss2n6c/V0KfdxBxxmJh3tf7zlzao+3ZqWnnHvbOd2vRnQupB&#10;RxakdXRRusRmpJ7oWd6WHT9jYuehs5Z+PbcXEoau6etPR6z10tfc1ZefYV+LNKqm+UJ/cFefcceF&#10;LvwlhKr1t9E2+rS7UvbpLn3Gh6r1t9U2+rSfUvVr8Q9XH2nDl3zoYv14ZFvu+GPHn66v3fnj3D7Q&#10;Q4/tLSxHCLFhB6C/2AHoTvQzIt5tgcCOW9y14E8drgeeeD631zHzv1BYMAwzGatKdOqmd0nTttDX&#10;3BXLz1yx9629n5vuew36g7va8AfZp2Vypaq+z3IEWZ7Maw67YM5vSqOsPBT6tLti+7S9v225UlXf&#10;ZzmCLE/mNYddMOc3pVFW3gT6tJ+6PnfXYftLnY+04UNNaKs96PyTd/rhEW5tX1KHhEef5W7AXXv2&#10;FRYkhJiwA9Bf7AB0J/qZEF8yQ1BH0qIFfupIyYkwFDuhKUtw+k7EYreLvuanpn7WBHMfY7gNX6Q/&#10;+CmmP8Q4tk2/0OYzp9dRVlfKXZcjuM4Xsuwq6NN+iuXTZfvQZ9+avqDNZ06vo6yulLsuR3CdL2TZ&#10;ddCn/dXnubuOMv9ow3d8qFp/G22Tx9o/u/K76j6kDhceCYa98MEQQsiRsAPQX+wAdCf62RkBHdIC&#10;PqVLbBaDssSmjYTHlbp1h7aNvuanmH7mg7lvQ/azK/QHP7XpD7772YwBZfOadaqoque6DBvX+UKX&#10;XwZ92k9t+bTvPjX9oGxes04VVfVcl2HjOl/o8qugT/srtl/Lfi2TK1X1fZYjyPJkXnPYBXN+Uxpl&#10;5aG8c8E1+T7a9MAedR9SRyrljm1C+oYdgP5iB6A7cc+AryCJihbsKV1is6aUJTtVSZCGVl/KfJYj&#10;uMwXsmz6mp9i+ZkvIfs2BPqDn9rwB9/9rPlG2TK0ujZVdVzm1/CZL3QdZdCn/RTbp333pbb/y5ah&#10;1bWpquMyv4bPfKHrqII+7a+Yfl22P332s+kX2nzm9DrK6kq563IE1/lCll0F/dpfMf2akLHBDkB/&#10;sQPQnXhnvwKeBP3V9CRoJjJaQuOT6JTV9VmGiet8Icunr/mpqZ+FEuI3IdAf/BTTH7R9XHVM100T&#10;7Hpl8wh2fSBl5jS7ThU+8/ks1wX6tJ9i+bS2H00/sKmbJtj1yuYR7PpAysxpdp0qfObzWa4r9Gl/&#10;xfJrDd997OI/Zp0qquq5LsPGdb7Q5ZdBv/ZXm35NyNBhB6C/2AHoTryzXwFPgv4KPQlqCYyW0Lgm&#10;OlX1XJdh4zpfyPLpa34K9bNQQvZpE+gPforhD7KPy2RTNU2oqlM3L9Dmryszy03qppu41vOBPu2n&#10;pj5t7m9NNlXThKo6dfMCbf66MrPcpG66iWs9X+jT/mrq1xq++1bzh7JlaHVtquq4zK/hM1/oOsqg&#10;X/urDb8mZCywA9Bf7AB0J97Zr4AnQX+FnAS15MUuk2Gtrk1VHZf5NXzmC1kHfc1PIX4WSsj+bAr9&#10;wU9d+kNsYvtW0+W15ev0aT8N1aen4s+APu2vmH6t7VuUle3zummCXa9sHsGuD6TMnGbXqcJnPp/l&#10;ukC/9ldMvyZkbLTRASgxEtKmmyqra5bXyZyvC7ED0J24Z8BX4EnQXz4nQTmoNMyDzq6jlZnY02XY&#10;LLfLZFzDnF5VD9Qtqwz6mp98/KwpIfuzKfQHP3XpD23RxM9C445J235On/bT0H167P4M6NP+iuHX&#10;4h9lsqmaJlTVqZsXaPPXlZnlJnXTTVzr+UC/9lcMvyZkrLTdAQhpdURl9crKtellddoSOwDdiXsG&#10;fAWeBP3V1UkQB2JsYiwzdBn0NT915Wd9QX/w09j9YQzQp/1En04f+rS/huzXsfPOpstrIw8G9Gt/&#10;DdmvCWmbNjoAIcRAkTYdqqpTNU3kUqcNsQPQnehnQp4E/dX1SRAHZAyaLkeCQyj0NT917WddQ3/w&#10;09j9YQzQp/1En04f+rS/xuDXTXK9prkiaDp/HfRrf43Brwlpi7Y6ACGJqZDPNN/pZXXaEjsA3Yl+&#10;RkzlJGg7oCZtvj7U10kQNuiDWOtNxddMpehfor78rCva8gdzn7rIZz5zPV1r7P4wBujTfqJPp09b&#10;Pj1m0a/Th37tL/o1IeV01QEIlU0zy7XpVdLmbVvsAHRnlB2ApgNWTdem9SGeBMNIwdds1flenxq7&#10;n/XpD/Z+t8dtVU3rSmP3hzFAn/YTfToNPrF8XbbnqeeKscPp06eHKvp1+rTl12bcdZHr/Ha9PkS/&#10;JqScNjsAITsm2GV2fZFLnb7EDkB3Rt8BCGl1UhJPgkeCPw+wyZ+esjhbsnJDtu+5XxZTXiUFX7OV&#10;st+Nxc9kO+w/mVKubXtbKtvfZrk9LRWJvUj/yL6gTzeT2Iv0i+wHkenXUqbtP0qX2Iz0i+wHrYNb&#10;pmn7r4nsuFsnn/nM9fQhsRkh5EiO/vt2OwAhMx5o45pc6mgy5/Od11XsAHRnko8Aa/X7lNiMqpfZ&#10;IShlmk37Ev2sf2nbHlsu+9msY0ur37U021Gp6cL8V9t/seXin2YdW1r9rnWk/aiUdMz8L7zy+8/5&#10;sLb/KF22Ham0hA5BGdb2X5vSYrBWlqLEZoSQLDv40oFs9e03ZHNOe2PeifX/LTqztI6umDLjhUir&#10;J3KtV6Ym89aJHYDujLYD0JTprKa0un2IJ8EjkTsATf3teddld255qKiRvq9p0/uU2GvoyHaI8Kdy&#10;7V33zo5r2x5TIfvYnMeUVrcrib1I/8i+ENGnwyT2Iv0i+0H82ESmafuP0iU2I/0i+0Fk+reUafuv&#10;DVXFXHNaWZ0UJDYjZKo884t92eLl5812XM294Pjsvoe25tOkTOvoGrIkJmnTmkpsRuqZRAegrdRO&#10;ijwJHgk6AO0OP5sUfS013zI1Fj/T/lSCtv0h5r6NuaxQjcUfxgB9Oo7o0+nTtk9X6a9PWTCrunKt&#10;rC/Rr9OgLE6DLv3aNc6aMdmWVr9r0a/JFNmxc3s2b+F7ZjurFl59dt4RaCPTtY6uIUtikDatqcRm&#10;pJ5RvwOwalpVna7Fk2AYKfiardR8y9TY/axNf/Ddp1X1ZZpWp2pabI3dH8bA0H3aLrdlLiOG6NPp&#10;06ZP16msU08r18r6Ev06fbrw6xix01xGk+XEEP2aTIX1G2/JjvvwUXnnFB7xXbF2ef7IbxVj6wC0&#10;Y49IqxsqdgC6M4mPgGjS5utLPAmGkYKv2UrVx6Cx+1lb/mDuUxe5zmOvx5RLnaYauz+MgTH5tCnf&#10;+q6iT6dPWz49ZtGv06dNvw6JsVWKvbxQ0a/JWNn/4gvZstWXzXZInXDW0dnmH20sproh82odXZQu&#10;sRmpZ5KPAKcmngTDoK/5aex+NiZ/6CI5H7s/jIEx+bSoTd+mT6fPGH26bdGv06ctv5Z46Sqfeex1&#10;dS36dVrAJ1IjxTaVsfvJXdmCJafOdkLNv/jkvCwUWY7W0UXpEpuRetgBmIB4EgyDvuansfvZmPyh&#10;iwR97P4wBsbi0134M0SfTp+x+HSXol+nT1t+LbHTVS7zmcsPrR9D9Ov+kX2cOqm2c8v2zfndfdLx&#10;tHTl4vzuvxjIMrWOLkqX2IzUww7ABMSTYBj0NT+N3c/G4A+S5NjS6jbV2P1hDAzdpzVfNqXN00T0&#10;6fQZuk/3Ifp1+gzdr7WY3FacFtGv+0P27dDou914b9/q22/I3+OHjia812/NHV8ppsaFHYD+Ygeg&#10;O+wATEA8CYZBX/PT2P2M/uCnsfvDGKBP+4k+nT70aX/Rr9Nn6H4tHSt1ZTE1Fb8WO0I2VdMEs05d&#10;XVd8l2Ou21YI2nJsaVRNawt8oRdf6pXOpbkXHJ/d99DWYmp7yPq0ji5Kl9iM1BP9KBr6SbAPTeUk&#10;GBv6mp/G7mf0Bz+N3R/GAH3aT/Tp9KFP+4t+nT5D92vpWKkri6mp+bXdcSX2LaNset18dfjMX1bX&#10;Zxk29ny+y2qybld27Nyed/RJhxI6ANER2CV4hyDWfev3/kXt7KKOFOyFuzJJPdGPoKGfBPvQ1E6C&#10;saCv+WnsfkZ/8NPY/WEM0Kf9RJ9OH/q0v+jX6UO/9tfU/Fo6rVw6sKrquMxfhev8VfVcl1FHyHJi&#10;rdtm/cZb8s4jdCLhEd8Va5fnj/z2BdqDtvzjFe9TO7uow/WZlefm9sJ7GEk90Y8gngT9NbWTYCzo&#10;a34au5/RH/w0dn8YA/RpP9Gn04c+7S/6dfrQr/01Nb927biqq6dNl7Kq+QSXelV1XOZ3JWRZsdaP&#10;j3UsW31Z3mkE4WMem3+0sZiaBvLo8cLrP6J2elGH9C/f/NzsPuyz03ZIxDmCDXgS9NfUToKxoK/5&#10;aex+Rn/w09j9YQzQp/1En04f+rS/6NfpQ7/215T8WjqtXDququrVLaPp8oWyOlJeNX/ddMG1nk3o&#10;fGD3k7uyBUtOne30w2O2KEuZS2c+nbf13We/NfvOjlvVDrCpavOu27IPLvqb2X1J3Ak7giqYe9GK&#10;PKBv2PqoGvCpw/XI3v25vd5y+hWFBYkr9DV3TcHP6A/uYtwZBvRpd9GnhwF92k/062GAfQRp+5DS&#10;JTYbM2ZnlUvHlVbfVB0udYDL8qSOXbesXCgr16hajoZPXQF39eHOMOn0wyOiuPtvSOzdtyebt/A9&#10;efvfccZfZFevWaR2iE1FX77jyuz4+Yce18Zj2zsff7iwFHHF7yhyYO1d9+YB/X0XrlIDPnW4/vlL&#10;G3J7LVm5obAgcYW+5q4p+Bn9wV2MO8OAPu0u+vQwoE/7iX49DI6Z/4V8P/3gkZ+r+5E6Un/+/kty&#10;m42Rso6tus4rbR4ffOZtuq4y2lgmcG0vHgHF+/vwHj/pIFpzx1eKqcNny/bNh32gRCQdYmPTief+&#10;7yPK0KE7pn3aB60cpR+94qY8qP/TNd9Qgz51SF+4dVNup78977rCcsQX+lq9puRn9Id6Me4MC/p0&#10;vejTw4I+7Sb69XA496p/zffVsrXfV/cldbhwBzDs9c4F1xQWHA9VHVUyrWp6E6qWXUbIPF3i0j58&#10;oVfelwehg+y+h7YWU0lsxM5kuLR2xF976115cMcVHl4RO1wPPPF89ldn/T+5feZd8tXCYiQU+pqu&#10;qfoZ/UEX485woU/rgk+/6QOfy23z9xf+/wprkSFAny4XY/XweOHFQ4+0vv7kxdm9u55W9yt1SHis&#10;/agPXZ7ba8uOnxUWJMSPHTu3H3YnHDoA0RFI2ocdgMOn1S5/nBD/7lM3zJ4UP7vyu3lio50QpiBc&#10;GUSyC3vgqteep54rLEWaQl97VfQz+oMp+sM4oE+/KtOn/z+nX5Gd9tmv5MOm8K65m7+zNdv33C8L&#10;C5LUoE8fLsbqYbNrz77sT09ZnO+/9Xf/RN3HUxc6+8XH79zyUGE5QtxYv/GW/JFedD7hEV886suv&#10;vnYPOwCHT2f3/OIqDx5jQNA3hROBnAzGIiSyf3nm0iPK8Y6Qb33vvwqLkLaYiq/Rz9ygP9AfxgZ9&#10;utqn0emHzj/54IQpPH6K99Ch84mkA3PERdlfnnElY/UIwF2b2J/wW37s5pDQ8feuc5bldkHnNuMv&#10;cQEf61i2+rLZDie8+w0f9SD9wg7A4ZPuQ/+RQdIPEUJIlxw4+Jts030/zR950zokIHRo4B1C6LR4&#10;6LG9xZyEkJjgjqpV37z7iI4m3LWD4w+dLzheCekSdIbIO+Qg5KrsIBk2iCOfWL5udp/ikddPXH/7&#10;ZO4M3PTAnuzy1Xcd1tGN/Id+TerY/eSubP7FJ892MmEYZSQd2AE4fCbRASgvnIbYCUgISQ08OoTO&#10;P/xhQGegxCtTSJ4/v/q7eWcik2hC4oHjDx30uDPFPObe9IEl+THJR9VIV8AX5bFoCDGfDJ/7H3ki&#10;/5KzHWPGqrecfkV24cztjJ3ECdzVh7v7pGNp6crF+d1/JE3YATh8Rt8BaHb+idgJSAgZEryLkJDu&#10;wXGEP+12p7z8ucVjq4S0BTqN4GvwOXRG49F1QnyQmEVISuC9fXh/H97jh44kvNdvzR1fKaaS1GEH&#10;4PAZdQeg1vknYicgIWRM8C5CQroBHX/oAJTOGRHG0WHIDngSG3T+oRNQ/Aydg4TUIbGJkL7BF3rx&#10;pV7pPMIXfO97aGsxlQyJMXQAvuY1/XWB9bluYRKPAAOeBAkhU8b1LkJ0IKIjER2KhBB3cHzh+JGO&#10;GvO4wnHHY4rEABdxxLfwuDD9ipQhfkJIH6CDDx190mGEDkB0BJJhk1IHIDrTTFXhUqdL+mwPOwAJ&#10;IYTkuN5FiM4MdHbwgwmE1IP3YOHxfHxsxDyW8D6wmXWb8o+TEOIL7uI2n3SBj/HObmIivkFIV+BR&#10;XjzSiw4iPOKLR33xyC8ZD6l0ANqdZ1WdaSl0/JW1oY+29W+NjuBJkBBCmiF3EeIOFN5FSEg4OJbw&#10;1WHz668ifKUYXyve99wvi9qEVINYa348BBdpCBF/IKQt8LEOfLRDOoXwMQ981IOMl1Q6AG2qOtj6&#10;7ACsW38f7WMHICGEkGjg/Wfo/EPHBu8iJMQP3MGF973Nu+Sr6nGDY4t3eZEq8I5KfjyEAIkdhMRk&#10;95O7svkXnzzbEYRhlJFpELMDUDq/NLlSNU/oskykzGc5Ji7zNll+CN2tqWd4EiSEkP5B5wXvIiTE&#10;D9wNiONBO2bwGCg6edgxSGzgF/LoOeIqPx7iTpd/xlzxbZPECEKagrv6cHefdP7grj/c/UemR8wO&#10;QBufGCedZjKPNq85vY6yuj7LsHGdt8k6QuhuTT3DkyAhhAwD3kVIiBt4fyAeF8Zjw+bxgU4fHD94&#10;zJjHB4EP2B8P4bsndbr8ExaKaxtlfxPiC97bh/f34T1+6OzBe/3wfj9C2ugA9I27dodZ2fx2vTKq&#10;6rkuQ8N13ibrCKG7NfWMy0lQjG/vAN9yQggh7eFyFyE+sIC7CHEHDO8iJFMDPo8OchwH5nGBR0Jx&#10;XODDJGSaIH6aj5jDH3j3aPd/wJri0l7Zx4S4gC/04ku90sGDL/jiS76EmMTsANRiWFVcK4t7dpmM&#10;l9U3qarjMn8ZPvM2WU8I3a2pZ1xPgrIDtJ1QNq2sPiGEkH6ou4sQd0jJXYR4ZxbvkiJTAMfFkpUb&#10;jjgm8M64C2duz48FMh3QUWzePYqvUg+JqpzcNy8PqW+uxxz2xVxWmTTKygXZr4SUgQ4+dPRJpw46&#10;ANERSEgZMToA7fhmSqNqGjDnt+tpZSb2dBk2y+0yGS/DrONTtyu6XVuPuJ4Ey3ZC1c6pmkYIISQ9&#10;zLsIza9nmuJdhGQqoOMPHYDy8QgROgrRYYiOQzJuEA/Nj4fg8fFUqcu7Zbprbu5at6yelLssw8Su&#10;77uMuvpyHBNigkd58UgvOnHwiC8e9cUjv4S4EKMDsGt84qorsZbZRtvq6H6NPeF6Eiw7mfqWE0II&#10;GTbo9MD71XAXod0xAvEuQjJ28KgwOsHRIWT6PjrH4ffsGB8niHvy8RDs65Q+HuKSd/vm5k2X6TJ/&#10;HSHLqJtHjlcybfCxDny0Qzpu8DEPfNSDkBCG2AEoNI3TQozl1MXvNulnrT3gchKs2hFV5X3tPEII&#10;If2BuwjRQcK7CMmUQEc37g5Dx7h0EonwOCk6j/iBiXGAfY07QGX/4oIHvkjdJ3V5d0he3mSZdfO6&#10;ErKcunlkv5HpsfPxh7P5F58821mD4d1P7iqmEhLOkDsAhRgxO5Q+1y3034KOcDkJlp1Iy8qBTKuq&#10;QwghZJrwLkIyFeC76Oj+6BU3HeHn8HG8k7PvziMSDvad/fGQruNVXa7dJBf3Xa6UmdPsOq6YywD2&#10;eBl1dWRfkWmw8Z5v53f3SQcN7vrD3X+ExGQMHYBTJ+xMNUB4EiSEEJIarncR4v1s6FzhnVXTwqUT&#10;oGt82wQfh++iE9D2bXQoYdpUv0IrHT0iQSvXyvoCdzMjLmEf4iJGFx8PMbfbtINZbmKXl9UTXKeb&#10;derKzPIqmsxThRxnZJzgvX0zt16Vv8cPHTJ4rx/e70dIm7ADcPi4nWVGAE+ChBBChojLXYToSJG7&#10;CMnwce0E6JOmbcQdZbgrUOv4xl2EeMyYd8SmDz4eIu+IxC8uaMTGpbNLw57PZRkh6ykj5rJMXJcr&#10;xxMZD/hC7/lXnjnbCYMv+OJLvoR0BTsAh087Z6YE4UmQEELIGOFdhOMBf+zb6jRogzbaC/9Eh7fc&#10;YSZCRzc6wVP+Ou3UwZ2A8l5I7L9YX48O9TN7Hp9lhPp1aFtd8F2uHDtk2KCDDx190vGy8Oqz845A&#10;QvqAHYDDp50zVILwJEgIIWSq4Cue6FTBnVW8izAu2h9+KfP9wx5S31yPOeyLuawyaZSVxwaPncI/&#10;7Y5B3HWG99HhTjSSBrhzExccZB8htnT9/kfbL6t8eKyI/cnwwKO8eKQXHS14xHfF2uX5I7+E9A07&#10;AIfPZM6EPAkSQgghOvhzjrsI8cVP3kXoRl2Hgkx37XRwrVtWT8pdlmFi1/ddRsg6Y4K7zOC3x8z/&#10;wmH+io5u+Cs7tPvF/ngI9gkf7e4GsTlJH3ysAx/tkM4VfMxj8482FlMJ6RfchSoSHzXLyLDoL2Pr&#10;GJ4ECSGEkHB4F+GruHR6+XaMNV2my/x1hCwjxnrbAD6IzibbV9FRiA7DWI+nEndgc7mDE/Gii4+H&#10;TBnxeZImOx9/OJt/8cmzHSoY3v3krmIqIekAXxU/tYVpZFikl7G1BE+ChBBCSHv43EWI97gN+S7C&#10;uk6vkE6xJsusm9eVkOXEWndXwEfxyLB8uML0TXRe41Fj0j7YD+bHQ/gId3zEt0k6bLzn2/ndfdJ5&#10;grv+cPcfIamjdQKy82+YDCdjawhPgoQQQki/1N1FiI4A3EWIO4NSvYuwrsPLnm7XrZu3DHu5QMrM&#10;aXYdV8xlAHu8jND1pQQeSUWnND4yIh+xEP3tedflPsvH3tvD/ngIO2HjID5M+gPv7Zu59ar8PX7o&#10;MMF7/fB+P0KGiNkJyM6/4dJZ1obkCldWtYR/CkJig7siun4JMiGEEDIUXO4iRIdMX3cRmp1iMmzK&#10;hap6dcuR6WadujKzvIom84wVfGEb77xEh7Xth3MvWpHd/J2tzOsigv8KuDtTbNzHx0PGhNiRdMve&#10;fXuy8688c7aj5P/f3rs/3VHdZ74k/8GcqqRSNT9MqiY5ucyccqUq5cOMHOHLiJxwOyPDRB7ZyGDL&#10;hggMgmP8HrDkmAhbFuJgCcevwghh3gE0oiRjbEQusj1Hrx0sxVjgMbdEviBCWTlgMGCRDHLK6ZOn&#10;tb+b9bZWd6+1d3fvvnw+VU9Je11691797dvzrotW8GWeNKiCNvgpv/J//kEqX17dwk+phtqf2vRX&#10;PTto77hiW3L/Xz6d/OBH/3NwOvDoseQ/3bBr3BZMggwAABCPehHq2UKmTHYYp1RXL8IqzK4YY60q&#10;6jLo6tpuF9DLh8w/mYDZ+FNcyjSUeQiTozZ221cvfTw3x2FtB/Vz6LHF1Ogz02/ulsuTF1+mJytU&#10;g+unLP+Dm5I7vnJv8vCx/YPT7ofvSy6Ye2PBL/yUyajt6U1/wbeDM//AIa8pNlTtP/zd5FcvPDXU&#10;4VMLfz5qMQAAAJgWGQfqHSjDQL0F7VnE1SS9CGV4TWN6TVJ30u+bdl+LqGu7fUCxp+HC2bhTrwUN&#10;L1a88bISj0x/d/EQtTGUY/EH9bDwwI50SK8MPw3x3bl3ezrkF6AqXD9l8327vKbYULVwcHfyKxd+&#10;NG0b/JQ4anmK00O3DoZ6/PkMMHRK/9dnHkjbSX8tBgAAgGZoshehmXGuYFjIZFYsmYnlxpmGvOol&#10;D8KQiWrnrIbBsXhIPhZnUA1arGPT/EfGvfy0mMfiNw+McgGqxfwU9fjzGWDolC6/9TNpO+GnhFP5&#10;U6gelHUQMP/CdNmW+9L20oMhAABACG0ykfpoaMX2IlR5gFi02IXmc1q29o0hTZIMLsVWWxfCaQvu&#10;sDidjyweshRrG5gcLXSwdsOFY9NP/z/2w++NciGWtj4vtG2/zE/B/AvTxZ/YlrYXfkoYlUe7/mKu&#10;A7Dn/33ca3ihpfrOs6+k7aWHPwAAgDz0gNpms63t+1c1Ib0IlacyKgsQypM/OJ6az1ljUD3eZAwq&#10;H95A8y1mFw9hDkYMwEk58PCDae8+M/223LEx7f0Hk9GlZ4O27Kv5KfN/drfX8EJL9eWnv5i2F35K&#10;GJVHuC3jL2PLZ3ih02XzAQIAAPjokrHWpX2tk9BehMqnFyGEoF4hMgCzK0DqpUdzINED7tRwa3cF&#10;cbXLUOddtDaAYjRv3/zurek8fjL8NK/fnofuHOXCpLTFTJuEWe+7+SkytnyGFzpdNh8glFN5ZNvN&#10;xmd0Ib+szQAAoL/YA6WrEGLK1oG7vz5lyUuH05Ghox6C+ms/vQhhUjSHoHrAZWNIcw5qiHHoQjd9&#10;Q+eM9aLUC7VWZx4SFgdwOsdfeC5Zv/nScS8/reB75MnDo9zuEXJP9uUZbpmysqHEbsf97qwmwbed&#10;rPIoy68bO3d9Rhfyi+tdOJVHtjW+z+hCfhGwAAD9ZNoHzNiHUF95S4vZjnDLx9af5PvgdGTcqHeg&#10;en3RixBiUK83xYRWH7beJG7MaCXdIRmDMv/MIFUPyiHMr2jHG05x6LHF1Ogz02/ulsuTF1/uV6/Z&#10;7H237F6cl19Wr4yY+nllY7aRJVtvkm1N8/3TYueuz+hCfnG9C6fyqLbG9xldyC8CFgCgf5Q9PIY8&#10;XIaUMfLKxmwjj9htVPGdEAa9CCEGzY0nM0wxkY2VVR/dmdzzZ4d7bySrV6T9Zg0X7uvQafuNQ2bh&#10;gR3pkF4Zfhriu3Pv9nTIb1+x+27IPbioTEj9IkLrF5UL3UYZk26nqu+fBDt3fUYX8ovrXTiVR7U1&#10;vs/oQn4RsAAA/SLkwbGqMqLo+4ryQpik/rTfCdVBL0IIQcdd5p9MwGx8yCyUadi3hTX0e9RD0v2d&#10;ffqN9ruGhHr0bZr/yLiXnxbzWPzmgVFu/wm995aVy+bbZ1+aj6I8Y9r6oUy6rSr3IRY7d31GF/Jr&#10;iNe7Sak8qq3xfUYX8ouABQDoDyEPjdn8vPKh25qmfhG++iHbm/Z7oVnKehFqyKTMEQ0bpRfhsJCB&#10;rOOeNY81rFjmmUzjPiyyoV6A2cVDuo79lr7z+NHHkrUbLhybfvr/sR9+b5Q7HOy+O+09OnQbIq9s&#10;yDbK6hbVL8s3Qsv5mKbutNi56zO6kF9Dud5VQeVRbY3vM7qQXwQsAEB/sIdG34Nj3sNk0UNm3raM&#10;bL793023/7tpIWTrhdQNLQfdIaQXocwT9SLUghT0Iuw/Msw0lFYLjbhxIANZC5IoDrqKTG5baVm/&#10;xxYP0W+W8SlDtAvYMekj+w/uS3v3mem35Y6NyYnXXh3lDgv3nhty//WVdxVCSNmYMtmyeelGXrqP&#10;ou3kEVu+auzc9RldyK8+X++qpvLItsb3GV3ILwIWAKAfTPrQWFan6gfROh9s69w2tBf1IpQhpF6E&#10;2UUnJHoRDgOZZDKCbfVd9/jLQO7a4hvu4iGu2moCqu2z+2rS+ddVNG/f/O6tY8NP8/rteejOUe4w&#10;0b3W5FJ2D/bVCSW27jTfVUQd2zTq2ucY7Jz1GV3IL2szKKfy6LbG9xldyC8CFgCg+0zz0Bhar4qH&#10;0roebKf5/dB/1ItQZopMoGyvMRO9CPvLkz84nh5761lnklGoY678NqI5AbNmpkn73UZ8JmAXzD+t&#10;ynv/gXtHn5Lk+AvPJes3Xzo2/bSC75EnD49yh03R/dbyivInYZrtFe1PW2jTPtp56zO6JpH9NsmX&#10;75OvjpuWJ3cbTcraDMqpPMqt8X1GV13yBZ/kK+vKV0fyla1TBCwAQLex+8ekxNad5ruqpk37At2G&#10;XoTDQ8dcxmC2l51MYsVCW1boVbzJmNY+ae5Dmy+wCyZg280/Dd11h/NqtV77v0xBLewBMCTs3PUZ&#10;XZPKnlMlX76rvLJuepncek3I2gzK6bUBKPnKm3zlJV/ZOkXAAgAAABRDL8LhoOOnuQR9xqAMYMVC&#10;V3ji8ceTXTt3JteuX59cuW5d8rsrViTLzjyzdv2bFRcnv/5/fMCbV7X0u6Qd8/PJ4uLi6JeXowU8&#10;zOxztWbuvFEJgOFh1zuf0TWNXL/Dly8VlSnKM4WUqUPWZlBO7wxA32efsmWyn5sUAQsAAAAwPSG9&#10;CNWDSyZSW4edgh+tNqzFaHT8ssdWxu89f3a4FaavDLDzzz13bI6dc/bZyVVXXJF8euvW5LZbb03u&#10;veuu5At79/ZG+/bsSX+XdP111yUrL7hg/Ntldn7h/vtHLbOUnXu3jw0/zem37sbVqdTrT3lDn+MP&#10;hotd13xG1zRy/Q6prExMnimkTB2yNoNyemkA5qUV5fnSmhIBCwAAAFA/ob0IP7Xw52kvNM0BB+1G&#10;x0jHVENds8dy1Ud3pnlNHMe7FxbGxtc1V13lNcuGps2bNiVnLVuWtsn1c3OjlgKAIuz65TO6ppXr&#10;eUh5eW66L79Mvvp1ytoMyhmEAZiXbmlF6U2IgAUAAACYPeplZr0IZR7Ri7C7qDegegXqOGaPocxC&#10;GYM63llk/mr4cSgnT54c9/jD+PPr5s2bx+bo0aNHRy0HAD7sOuUzuqqQ63v40tx0V9kyWfnqNCVr&#10;MyintwZgNt2nvLJuehMiYAEAAAC6gRamkHkkk4hehN1DvUBl3v7e1bctOWYyezV03E0rMwJl/tmc&#10;fvPbt3vNL3RKGvpsvQGPHTs2akGAetFq0lo9OqvFbx5Ih5r7ZMPRs3IXq6lLW+54449OPqOrCrm+&#10;h5RNy5Y3hZTxya3nyld2UlmbQTm9NgCzea6KymXz6hYBCwAAANAP6EXYTWTs+o6VlGcEbt+2LTW0&#10;rrvmGq/phZZKQ4LVXlowBNqNFmjxGWf7D+7zmmbbFm7ymmaSz+hqSjLtfPu0fvOl3t8hHXps0fvb&#10;ZSY2gV13fEZXVXK9D1e+sqbQcq7yysdup0zWZlBO7w3AbH5IGV9+nSJgAQAAAIYDvQjbh+aFVLsv&#10;W3tzatzqs0xctb8MXd9w4dWrVqWG1q7bb/caXuh0LR/1AvRx4rVXk/ndW5Pl7/nNUUq3OPnT173G&#10;kbTwwA6v2bRx+9Veg0orIfsMraak7/ftl/bX9zv0+3y/W1K7QDh2D/AZXVXK9T9MvnKm0HIhqmo7&#10;JmszKKcXBmDXRcACAAAAgBHSi1BGlXoRap47ehHOBhlZks/oQn5ZmxkairnyyrNOM6BkHKknls9s&#10;ktSDy2dQNTFMs0i+fZLUQ873O9SjLmuYSeqBB8PErvE+o6vrqtr4M1mbQTkYgC0QAQsAAAAAMYT0&#10;IpR5qF6EB4/8Db0IawADMF7WZkefeSrZNP8Rr4kmrd1wYWqc+UwzScahzzhrapgmQF3Y9dtndHVR&#10;dZl+rqzNoBwMwBaIgAUAAACAKlEvQhl/1ovQnjdd0YtwOjAA42VtlkXDf/c8dOe4N6DMPIAhYtdn&#10;n9HVNZn5lydfnUlkbQblYAC2QAQsAAAAADSNehHK/FMvQpmB9kzqil6E+WAAxivPAASAU9i112d0&#10;Ib+szaAcDMAWiIAFAAAAgLZBL8JiMADjhQEIUIxdW31GF/LL2gzKwQBsgQhYAAAAAOgiQ+5FiAEY&#10;LwxAgGLsuukzupBf1mZQDgZgC0TAAgAAAEAfCe1FKANRRqIMxa6AARgvDECAYuy66DO6kF/WZlAO&#10;BmALRMACAAAAwFAJ7UUoE1FmokzFUJ57/se19TrEAIwXBiBAMXbN8xldyC9rMyincgPQ/rK3//B3&#10;vWYXWqq/Pn4iba/ffu8nRy0IAAAAAACG9SLUMOLYXoQf+OTdaf7/9p9vTB7962dHqdXQlAHoWz2z&#10;SJPUc7+vTmEAAhRj17iFg7u9ZhdaqoPf/VLaXvgpYVRuAO79yrfSA/CfbtjlNbzQUv3ff3LKsb7x&#10;jv2jFgQAAAAAgBi0AInMPy1IkteL0CQjsQqaMgBD5DPzfGmu3Py8MlULAxCgGPNTLpi72Wt4oaX6&#10;0G2fTdsLPyWMyg1AYX9p+9Ctn/eaXuiUbt59MG2n37v6tlHLAQAAAABAFahHoJ61s7LhxNPON9gG&#10;A7DIwCvKM4WUqVIYgADlmJ/yvi3bvaYXOqUNd/2XtJ3wU8KpxQAUuqnqYPybd308+cZf/53XABuq&#10;vvPsK8nvXPb/pO2z5uOfG7UYAAAAAABUhXoF1sksDcAQ484tUyZf/TqEAQgQhvkpv7FqQ/LAo/u8&#10;BthQ9eWnv5j8uw/8EX7KBNRmAApNuPsfr9uRHphfvXBj8od3/HlqfvlMsSFo296vp4ao2uPt625N&#10;JyUGAAAAAIDuMSsDMNS4c8vlyVevToUYgAsP7EjW3bh6rJ17ty/R40cfG5UE6Deun/IrF340uXbH&#10;jtT88pliQ9Af3XtHaojip0xOrQagy6HHv592zdTBciVDzEyxvkhm5/9+6ZbT0jUfyZe+9j9GLQIA&#10;AAAAAHXy+gvPJk/cdH7y7J4bkx9/+yvJP/79K6Oc6WnaAIw17orKu3m+/LoUYgCK/Qf3JWeu+ten&#10;6dzLzkxO/vT1USmA4ZDnp8gQM1OsL5LZ+duX3HhaOn7K9DRmAAIAAAAAADTN07e+J3l49b/w6ltX&#10;vyl57dh3RiXjaNIAnMSoKzP43Py8MlUr1AAUL778QrLifb/lNQK3LdyUnHjt1VFJAGgCO/+gu2AA&#10;AgAAAABAZ5GB98M/nU/+5jPvTw09n9GX1fd3XTuqPTlNGYBZo65Mvnru9rIKLVeFYgxAQ8OAN26/&#10;evQpSY4+81SydsOFYzNizdx5yZEnD49yAaAuMAC7DwYgAAAAAAC0Eg3h/dE3Pp8adt++frnXzHv0&#10;w29OvvsnVyR/95U7k3/44dFRzaVoGPBfrf3l5JWnvj5KmZ6mDMA+aRIDsAgNB9a8gMvf85upMaF/&#10;9ZlhwgDVgwHYfTAAAQAAAACgcTQfn+bl+9t9n0oNOp+598i6X0uH8D73xU9Xat5VAQZgvKo2ALOo&#10;J6B6BJpRod6D6jEIANODAdh9MAABAAAAAKByfvLdR1LjTgaejDyfwSfjTwZg1Qt0NAEGYLzqNgBd&#10;NEeg5go000LzCe556M5RLgDEggHYfTAAAQAAAAAgCg21fX7x3nTorYbg+sw9DdnV0F0N4dVQ3r6B&#10;ARivJg3ALIvfPJCsvPKssYmxfvOlyfEXnhvlAkAZGIDdBwMQAAAAAADGnHz5+eSlR/Ynz9x9Q/Kd&#10;j63wmntabEOLbmjxjUlX0e06GIDxmqUB6KIVhrWwiBka5152ZrL/4L5RLgD4wADsPhiAAAAAAAAD&#10;4Wc/fT2dS0/Dbp/aclFy6L2/dJq5pzTlqYzKqg6cDgZgvNpiAGaR+ScT0AwOmYMyCQHgDTAAuw8G&#10;IAAAAABAT1BvPPXKU+889dLLmnuSevWpd596+am3H0wGBmC82moAumhYsIYHm9mhYcMaPgwwdDAA&#10;uw8GIAAAAABAB9A8eppPT/PqaX49n7mn+fg0L9/ffeXOdJ4+qA8MwHh1wQDMooVDtICImR9aWEQL&#10;jAAMDQzA7oMBCAAAAAAwY7QCrlbC1bBbrYzrM/f+au0vpyvqamVdDc2F2XLRypWpmXXXrl1eswud&#10;rre/9a2dMwBdjj7zVLLuxtVjI2TN3HnJkScPj3IB+k3bDMAzzjhjrBBCy9XJrPcBAxAAAAAAoGZk&#10;2Mm4k4H3yLpf8xp8Mv6e3XNjagTKEITpUZv72tokw3VS/nDjxtTM+viGDV6zCy3V/PbtaXutXrVq&#10;1IL5zO/emhx4+MHkZIvnn9S+7dy7PVn+nt9MTRH9q89t3meAaWiLAZg1/cpMtTYYf1lmtU8YgAAA&#10;AAAAU6Chthpyq6G3GoLrM5o0ZFdDd59fvDcdygv1oUVLNFRa8yD6FjmRdCym5cSJE6mhddayZcm9&#10;d93lNb3QKe3bsydZ8Y53pO316JEjoxbMR73qzGwwaS6+hQd2pHP0tRHts3oE2v6qp6B6DAL0BYvt&#10;tpFnpil91uZf0T7MYv8wAAEAAAAActAiGVosQ4tmaPEMn5mkxTZkNmnxjZ9895FRTWgC9ayUmZft&#10;VSkjVr37ZM7qGFq6TNoqOXbsWPK25ctTY+u2W2/1ml9Dl4ZI29DfxcXFUcuVs2n+I2PDwaS5+B4/&#10;+tioRHvRHIGaK9Ddb80lCNBlLJ6rwMyvPIVSVD5mO4Ztz+q6/w/F3YYrH3npddHstwEAAAAAtAT1&#10;FJOBJKPoqS0XeXuLKU15KqOyqgPNIyNPxyC7srGMPxmAZXMianXkOrl2/frU4JLRpaGuPiNsaJLx&#10;t/KCC9J20bBf9ZiMQSaaDa8997Izx+bD/oP7RiW6g1YRVg9G+w1aZbitPRkB8rD4nZYqzDDXVPPV&#10;c/PLyCtr6aHbcQmtO+n2J6W5bwIAAAAAaBD1xlOvPPXOyxpHJvXqU+8+9fJTTzGYLToGGk6dXeVY&#10;RqyOo4b2tpWTJ08mn9i0KTW8JA15veqKKwbTM3DX7bcn1193XXLO2WeP2+DKdeuijT+XQ48tLllx&#10;V73oZEDIGFReF3nx5ReSjduvHpspMjfvP3DvKBegvVRlAGaJNcBc0yyvrlumiKJyodvwEVp3mu+Y&#10;hOa+CQAAAACgIjSPnubTU++vrFlk0jBQDfmUoaQeZNAe1JNSx0+LomSPmxZDUV7XF0J54vHHk+3b&#10;tqW938wQ67POP/fcZOuWLVHDfCdlyx0bUyNCQ2u7Ps+eFjtxezjKHJRJCNA2qjYAY40vn1mWtw1f&#10;2SxFZULq5xFTd5rvmYTmvgkAAAAAIAAZP1oJVyviygzKGkTSX6395dQ80iqvZcM/Ybaod6WMWB0z&#10;9xjKoFUPzTYviqLh3+4+u1JstgWdC9LQ0FBaGRIaXtsH00zDguduuXxstOh3afgwQBuoygD0GV5F&#10;RlhZnpEtl1fHyJYXlubmZcuUEVM3dtvT0uy3AQAAAMDgkWEn406GRdYUcs0VGYAyArveE2woaJ49&#10;DafODrfWZ6XXPQ9fHaj3qG9uSPVQbAtuL8ohmoAaImyr7+rfkz2ap1NDntXL0YwXLSziDokGaJJp&#10;DUAzxvKUpSjPKCpTVlf46peluelZQsoYoeWqpNlvAwAAAIBeo6G2Mk3U40s9vFzTxKQhuxq6KxOl&#10;zb2/wI+OmXruZY+vzFwdd5m2XUXx6/b6k3mpHowyo+03tmmuSNf8Mw3RBBTqPWcLbagXXd/QUOd1&#10;N64emzAyO488eXiUC1A/0xqAs6Jqk62K7TVt/BkYgAAAAAAQhIwPLcKg3lxaPCNrPEhalVWLNcgg&#10;0iIc0F3U81ImrW8YtkwmxULXV0XW/qs3qtsTVfHt63Xath6MPvPPNFQTUMgos15z6jHXR9TLcefe&#10;7eNVkvWvPvep9yO0j64agMY0ppvqdtn4MzAAAQAAOkxVDyR10fb9gzeQEaKhuX+771Op4eMb9qg0&#10;5amMynbd/IE3UC83GbfZ467emurR2acVkmVMuwa2fmPX55G03wJvoFWCzSDr+yq76glow6CltRsu&#10;7PziKNA+um4AAgYgAABAJ+masYYROHtkeqhXnkwe9dIzw8CVTBH1flLPrj4ZPvAGigMNv87GgIa6&#10;ytjt42rJ6s2nIbxmbupf/dY+Gdh2HOF09h/cNzYuZAr2Hc0RqJ6P9pvVG3LhgR2j3Mnx3cdD06Af&#10;WExBd+HMBAAA6BhdfbjmpaA+NCebhmrK2FFvJjMDXGm+Ns3Ppt5cXVyMAeKQkSeTKztPn4w/xUnf&#10;V07WPITub1fP1T7Hvf1OyEdDZM0QG1LvOJmeNjeipJWTj/3we6NcgHAwALsPT+EAAAA5mFnlM64s&#10;LZvuUlRvUmLr+8pbWsx2DLdukfIoy4fTUe8lmRnqweSbi03S/GWa80tzmfXd2IGlqKemTN1sbKiX&#10;m3p7qjfnEFA7yNh0zwn1eB0K9ruhnE3zH0lNDJliWjhkSLz48gvj3y+de9mZvR8eDdOh4eUmixs3&#10;DboFT+AAAAABuKbVNCZXWd0yQusXlQvdRgix26nyu/uCDDsZdzLw3IUIXMnckQGoedp8ixNA/9Fw&#10;VZl5MvV88aEeoEOLDbWHO5RZ59BQV5W2NoAwtFiGesLJzNDceRo2O0QOPPxgagKasbNx+9WpSQhg&#10;qLesxUdWzDPZPXgCBwAACMBMqxDzqsjkKssro6i+YWXyyoVsI4RJtlPVd3cFDTlU7ywNvc0OxTRp&#10;yK56LsnA6eP8axCPTGHFTNYQVgypV9tQTS79bnflW81bOJQejmVYm0AcMv5s8QwZgkNeRVe9Iedu&#10;uXxs7qiH5OI3D4xyYcj4TEDMv24ynCdwAACAKQg1rorK+fLcz3n1XHzbyFJUJqR+KJNsp8rvnzUa&#10;cijzQYtmuCuKulLvJPXYkmmjxRcAXGT4Kn5kZLlxo89KH/pcjer1qHPHNUJllrNAzelY+8BkyPyy&#10;nnAaIgtJsuehO9P5Es3w0cIiQ+0pCUtNQMy/7tKPJ3AAAICaMMMq1LjKKxdSP2T7InRbbhn7f166&#10;kc3Po2w7PkK33QZkPKgXlhZR0PBKWz3UldKUpzIq26cVRaFaZFjJyMou0CJjSz39NLQbTiHT053P&#10;UG2mOTChGGsvmA4ZG8vf85upyaFFQ+AUapd1N64eG0Crrjmb+d8GiOIA86/bdOMpHAAAoGF8BleZ&#10;eRVSpojQutN+TxFd3XYs6o0nQ0a989w5xFypV596YamXHz2OIATNwaeh3O4wVZPSlIdRvBS1mUx0&#10;M9n1rz4z12UcFmdQDRr6ambX/oP7RqkgNExa5qgZpfp3fvfWQQ+fBugK7XgKBwAAaBF5RpWblpfv&#10;Sw8ltu6035elym25VL2fZWhYpYwWDRXM9rgyaYilel5pfr6hD7OEyVCvPd88fYo5xRWmcT7q0eee&#10;m+rxx3k4HdaWUC0aBmsm16HHFkep4PL40cfG8yhKazdcmKZBtbx+8h+TT+/+SvLb7/1k8q8uuH5w&#10;+l8v2pjceMf+5IUf/2TUIjAJzT2NAwAA9JhJTS6r51MMseWboI59Uq8gGS9aEdcdJuhKhsxTWy5K&#10;V9bV0FyAaZAxpZ6g2Z6iMpHVU42FW8qRGao2dM9R9cClN2R1WNtCPWy5Y2NqbmlOPIZA5qM5AtUb&#10;0MxAtdfCAzvoHTgF8/sOjk2w5X9wU3LHV+5NHj62f3Da/fB9yQVzN4/b4ob5B1JTFOLAAAQAAIDW&#10;IMNOxp0MvGzPKpOMPxmAMgIZJghVoRVmFXvZ1Zpl/Kk3KWZyHBo67y5uoiHQQ129uAmsnaFetFKw&#10;jC2tkPviyy+MUiEP9ZrUfIFmCKr9jv3we6NcKOIvDj05Nrs237fLa4oNVQsHdye/cuFH07b51MKf&#10;j1oMQsAABAAAgEZQTyoNjdSwyeyqpyaZLzJbNISXnlVQBzKNFYfZHqSae05zQsq4omdaPDL33LkP&#10;ZZyqLaEZrN2hftTLzYa86l96t4Uhw9R6Ukpadfn+A/eOcsFFQ11lbqnHn88AQ6d0+a2fSdvpA5+8&#10;e9RyUAYGIAAAAEyNXv71sq9hflo8w15GXckQkEGgoX9ahAOgTmTiKSZl6mVXcZb5JxOQHqTToXPZ&#10;7akr8565D2eDHQNojuMvPJf2BJSZNXfL5aNUCOXAww+mJqAZghu3X02vyn/m0OPfx/yL0MWf2Ja2&#10;l4ZKQzkYgAAAAFCIjBRN2q/5zmScZM0USWnKUxmVpQcVNImG58p8ys7Tpx6lGtbL0NNqUC9et+ek&#10;2lfnO8weOybQPJoTUHPdycTatnDTKBVikJkqE9XMQBmDWol5iKz5+OdOGVp/drfX8EJL9eWnv5i2&#10;17K1N49aEIrAAAQAABg46o2nnjzqnZc1UEzq1afefepR1TczpY0LqIi27tcs0bBwmczZIeSKW8Un&#10;K8lWi4x8tbeZ/vpX82/Sc7J92LkAs0Pz3Wm1YBlYDG2dDq2+bKaqpKHDGno9BLTarQwtGVs+wwud&#10;LpsPEMrhyRIAAKDHyDDRfHrqHZVd3MAkM0Xz8mlI5FAMFJlrXTHYurSvVaFhpIrHb1+/fEmsarip&#10;YlULwEA9qDel2+4y//s4ZL/t51Xs/tnxgtmz/+C+sXElUxCmQ4uGrLtx9bhNtahIn9tVRpbkM7qQ&#10;X9ZmUA4GIAAAQEdRLxwZIeqRk13QwCTDRCvqahgkq5h220zr8r7nYfP0uYtHmJQm87qPvc18xzI0&#10;rWrUvuo9ae2ua4auF30dxt9Em1ZJ6P7a8YP2sHPv9tSwUk82DROG6dGCKwsP7Bj3tNS/87u39qp3&#10;IAZgvDAAw+nO3Q8AAGBgyLDTi7gMPHeifVcy/mQAyghsm1FiL66+l9eiPMMtU1Y2lNjtuN+d1ST4&#10;tpNVHmX5bUdzxan3XjaW1dtMQ9BZPKI5dL1wh1HrGjOEVbe7eg6F7LcdS2gfm+Y/kppVWjBEc91B&#10;dTx+9LFk7YYLx70D9X+ldRkMwHhhAIbT3adIAACADqOhthriKEMkO5+ZSUN2NXRXvaC6/HKefXEt&#10;e5nNyy+rV0ZM/byyMdvIkq03ybam+f6mUGyrR1k2rvVZZvUQjKa2IXNVqyHbsdCcibr+VI3Fpi9O&#10;LS2b7lJUb1pit+Mrb2kx2xFuvSIVUVbGji20E/VcW7/50tSkWjN33mDms2sStal6A1rvQPW8VG9B&#10;tX2XwACMFwZgOHF3LwAAAChFi2RoWKNMkOwcZia9gGuIo3o+9XF+LRd7aZ32JTekfhGh9YvKhW6j&#10;jEm3U9X3V4HiXPHrm6dPxjVDzmeLDD53UR8ZgE32snTjtCxui/LL6oYSup2icqHbKGOSbZR9tx1n&#10;aDcyqTSHnQwqGYJdM6e6hOYJtLa29tZ8gm0HAzBeGIDhTH8HAwAAGBCaF0tDGbUypobf2uqYrpSm&#10;PJVR2b7OpRVK6EtzWblsvn32pfkoyjOmrR/KpNuqch9C0dBy9ULVMNFsnMtUktk99BhvA+pZ6R4j&#10;9bic5WIpFqch8VoU10V5MYRsx8rklQvZRhmTbqOsnh136AYaCnzuZWemxpSGCEO9vPjyC+lKwmYG&#10;qu3bulIzBmC8MADDme4OBgAA0DPUG0+9mtQ7z+0940o9ntS7T8aHekFBPvbSGvLCW1QudBsir2zI&#10;NsrqFtUvyzdCy/mYpm4IMoxk6mWNbRna6lHWxwU5uopMV80RanMq6pjputSWYxQaq0Xl8vKy6fbZ&#10;V9YoyxdFZULqhzDpNsq+385V6Baar86GrGrREGiGAw8/ODZgpY3br05NwjaAARgvDMBwpr+LAQAA&#10;dAT1kFFPJg1P1Px69sLkSr1mZIDI7NBcZjAZ7stq2Yur8JV3FUJI2Zgy2bJ56UZeuo+i7eQRW74I&#10;Gd06D7Imt84L9VzF2G4nGlb9nY+tGB8v/b9tQ63d2A6J17xyZfV9+ZPUyZItY//PSxfZvDyKtlFE&#10;yPYtJqCbLH6TKsLZAABACElEQVTzwNiM2n9w3ygVmkC9MeduuXzc/jIGdTxmBQZgvDAAwwm76wAA&#10;ALQczW2l3ktaZEC9lexlyJV6ymiInAwO5ierB3tRzb6slr28+uqEElt3mu8qoo5tGpPus4w8xXvW&#10;8JbxJwMQk7vdqDefevVZj0xdw3Q82zjkOhujITEbUsZHXr26vq+MurZrhGzfzm3oNlq0QiaUegVq&#10;Djtonj0P3ZkuIGKGoIYON9k7EAMwXhiA4dR3pwIAAKgQGXZ68ZWBZ0PespLxJwNQRmCTk93DKYpe&#10;Ui2vKH8Sptle0f60hdB9VLyr12rW/JZxpJWmZzkXHMShY+Uatrrmtd2ozYtTNy0v35dehq9ezLZi&#10;ypZR1XZ8xOynxQv0A5uvTkbU0WeeGqVC02jREFu9WdKiInUbsxiA8cIADKe+OxYAAEAgermVeaGh&#10;txqCay8yrvRCrB5LGsKrobwAQ0Q9vzT3pG+ePs1bqfODefq6hcxbmbR2HNU7U9fDvjONCeerZ9uL&#10;3eak+1Ank+yTxQ/0B60QbObTyivPSoeqwuzQ8VAPTesdqF6a87u3pis7VwkGYLwwAMNp3x0PAAB6&#10;hYYgyrDQMDYtnmEvKa70wivzQhPaa24yADjV61Wmd7bHq84jLVRDL9fuIoPPnX9Rhi7HE6bBYgn6&#10;hwymNXPnpaaT/pURBbNHC7is3XDhuHeg/q+0acEAjBcGYDgYgAAAMDHqafTjb38lHZqroYfZHkmS&#10;0pSnMipL7ySApahHq4auZ3u/6rPS6fHafXQM9UcO99gyLBuqxGIL+ot6AKonoMwm9QyE9iCTVr0B&#10;bUVn9RJUb8FJzFoMwHhhAIaDAQgAALmoN5565enFNbtaqEm9kdS7T738WDkUIB/18FLPvWxPWPXw&#10;U08/FqbpDxqqrWun23tT10n+AAJ1YXEG/UdzAtow1G0LN41SoU1onkDNF2i9A2XYaj7BEGZtAP6H&#10;i9aNVZbuS5uFMADDwQAEABgo6pGi+cI091R2hVCTeqloaJqGq7FaKEAYMnl0brk9vkw6n2SWt3EV&#10;V5gO/cHkOx9bMT7WMnoxdaEpLO5gOMhksh5nWrkW2olWELZFXSSZt/cfuHeUezoYgPHCAAwHAxAA&#10;oIeop5GGl2n4oPtC6ko9U7S6pIbm8pIKMBk6z2SiZ+fp07B3GefM69ZfZPTqGmtTH+hfXU8xd2EW&#10;2LUHhsf+g/vG5lLdK9TC9Bx4+MHk3MvOHB+zuVsuT01CY9YGYBeFARgOBiAAQAeRYacXTRl4WePB&#10;JONPL6cyKDAhAKZDPWA1hDM7FF69Z3UuMvx9GGgeU7fHtIxeekdDG7CYhOGyc+/21FBSr0ANE4b2&#10;I+NPBqCOnYEBGC8MwHAwAAEAWoZeJjVPmIYKZhcFMOkFVL2ONMyQBQIAqkNGnuZuyw6Ll/Gnefow&#10;e4aF/nii425xoD+46PoM0DYsRgE2zX8kNQK1YIgWDoFugQEYLwzAcDAAAQAaROaC5v/SC2V2IQCT&#10;jAbNHSYTQnNKAUD12Dx96sHlnn8axilznRVah4uu0W5PT12P6eEJbcfiFUBo9dl1N65OjcA1c+el&#10;q9RCN8AAjBcGYDgYgAAANaF5oGxuKFcyHDRkUEPJWBESoH5k6KhHbfZ8lLEjE5DzEGTwWVzI/FPM&#10;AHQJPVtIAC4y/mw1Wq1EK2MQ2g0GYLwwAMPBAAQAAIBeoLkx1bs2O0+fettq2Ca9uAAAYIhoKLBW&#10;n5URqCHC0F4wAOOFARjOTAxADWmzyev1l6q8Cey7LPsrnE3AD7Oh77FGnMVBPEDfGHpMa342t7zm&#10;zNRCHcyL2V14RgQAqI/Hjz6WLhIiI9BdeALaAwZgvDAAw2nEANTDjfvX+Ecu/9Xke7f8fvL83huT&#10;H33hk8mJg59LXn/k873RPxy+L/1d0jOfXZs85kzirwfZv/vKnaOWgaoZUqwRZ+UQD8RD3yCmiem+&#10;wTMicQ0AzXPg4QdTE1Daf3DfKBXaAAZgvDAAw6nVANQE9vZQ84Ntq70PQkPT8XvmkkMX/2LaJpp7&#10;CKqBWFuqoccZ8bBUXHe6DzG9VMR09yGmTxdx3S80D7B6s7oG95CkOVfVI1s9taG9LDywIzUB1Svw&#10;0GOLo1SYJRiA8cIADKcWA1A3PLvZ8VDn1//33zaMb5CvHfvOqOUgFmKtWEOLM+KhWFx3ugcxXSxi&#10;unsQ0+UirruNa26rh6d6e/qOc9/14z/9dPLEDb8zbgvNz6rzH9qJ5gWUEah5Ao8+89QoFWbBqo/u&#10;TM2shYO7vWYXWqqD3/1S2l6//d5PjloQiqjcANSFXUMYdKF/6UtbvTcEdEoa1mJ/6WW+oniItTAN&#10;Jc6IhzBx3ekOxHSYiOnuQEyHi7juHhrOruMl/XDhWu9xHap0vls8a+5LaCdaIVgrBcsIXHnlWenC&#10;IdA8e7/yrdTQumDuZq/hhZbqQ7d9Nm2vG+9gTt0QKjcA1dVbF/dnbnuv9waAlkrDPdRemgwa4iDW&#10;wjWEOCMewsV1pxsQ0+EiprsBMR0n4ro7WGyrx5/vWKJT0vyeaieGuLebE6+9mqyZOy81AvWvjEFo&#10;lg988u7U1Hrflu1e0wud0oa7/kvaTr939W2jloMyKjcAH/3wm9ML+yt/8VnvhR+drkMX/0LaZhAH&#10;sRanvscZ8RAnrjvth5iOEzHdfojpeBHX7eeVp76eHiPMvzD99U3npe2lodLQbtQDUD0BZQSqZyA0&#10;y6d3fyU1t35j1YbkgUf3eQ2woerLT38x+Xcf+KO0fdZ8/HOjFoMQKjcAdUGXfBd85Je1GcRBrMWp&#10;73FGPMSp7/HQB4jpOBHT7YeYjhdx3X6e2nJReoy0crXvGKKleu0v707b61tXv2nUgtB2NCeg5gaU&#10;Ebht4aZRKjTBq6/9z+Q/XrcjNbp+5cKPJtfu2JGaXz5TbAj6o3vvSA1Rtcfb192aPPf8j0ctBaFg&#10;ALZA1mYQB7EWp77HGfEQp77HQx8gpuNETLcfYjpexHX70Wq3OkYytnzHEJ0uerZ2E60SrNWCZQTu&#10;eejOUSo0xaHHv58OdZX55UqGmJlifZHMzt++5MbT0petvTn50tf+x6hFYBIwAFsgazOIg1iLU9/j&#10;jHiIU9/joQ8Q03EiptsPMR0v4rr9ENfxIq67zf6D+1ITUJIpCMPBjjt0FwzAFoib4GQQa3Hqe5wR&#10;D3Hqezz0AWI6TsR0+yGm40Vctx/iOl7EdT/YuXd7agapV6CGCUP/wQDsPhiALRA3wckg1uLU9zgj&#10;HuLU93joA8R0nIjp9kNMx4u4bj/EdbyI636xcfvVqSmkBUO0cAj0FwzA7oMB2AJxE5wMYi1OfY8z&#10;4iFOfY+HPkBMx4mYbj/EdLyI6/ZDXMeLuO4fJ3/6erLuxtWpObRm7rzkxGuvjnKgT2AAdp9BG4Bn&#10;nHHG+F/3/26ZJsRNcDLaHmttiS9T3+Os7fEwqeqKo77HQx8gpuNETLefvsZ0nSKu2w9xHS/iur/I&#10;+FNPQJlE6zdfmhqD0B8wALsPPQD/We5LyCzETXAyuhJrs44vU9/jrCvxMKmqjqO+x0MfIKbjREy3&#10;n77HdB0irttP3+O66mu1RFz3Hw0FXvG+30rNok3zHxmlQtfBAOw+vTEA7eZUJF8dt66b1qS4CU7G&#10;rGLNlcWOL27cmHL/75ZpUn2Ps6riwY5XqGLqud8TKqvnbmPSbbnqezz0AWI6TsR0+6kqpock4rr9&#10;9DWu7Rqdla9srIjr4XDkycPpIiEyjbRoCHQbDMDu0wsDsOymVOUNqw5xE5yMWcRaVmWx1yb1Pc6a&#10;jIfscc9+zqoob1bqezz0AWI6TsR0+2kypvsi4rr9VBHX7jU3RKH1s+Vi5Nue5CsbK+J6eBx4+MGx&#10;ebT/4L5RKnQNDMDu0zsDsKobU5PiJng6r7/wbNomh977S8kzd9+QnHz5+VHOG8wi1rLqUtz1Jc7s&#10;d3z3T65I48SwdN9vr0p5x9tNz+a1VdZeMHvsWBDT08naC2aLHYdsPAvL8x0/5Je1GcwWOw51xXX2&#10;mlummHru90yiqrbjytoMhod6AcpAUq/AQ48tjlKhK2AAdp9BDAH2lW+TrM1QuVxD0NJ8bdqUiLP2&#10;yffbp1XIcXbLZOUrP2v52g61U77jN61C4tMtk5Wv/KzlazvUHsk4sf/7jh/yy21D1D41Fde+668v&#10;rSuyNoPJsWPfVsr2T/MCykjSPIFHn3lqlAptBwOw+/TGAHRlF5ysfGXbIG6Cp2M9AF19+/rlyUuP&#10;7B+VaF+s+fLbJGuvrmO/w/Stq9+UPL947/iz77dPo0mOsVvHla/srGTtBbPHjoWJmJ5M1l4wW+w4&#10;mCye3Tzf8UN+WZvBbLHjYGoqrouut25eXpm2ytoM4rFj3RWK9lcrBGulYBlKWjlYC4dAu8EA7D69&#10;NACzsguP5MuftbgJno4MwKzhl6UNsdb22HLVlzhzH7pdqo6HKo9tlduqSn2Jhz5ATFcjYrod5MWz&#10;qDqmhyDiuh3MIq5Dr7Hu9TgrX/k2iLieDDuuXaNsv0+89mqyZu681FjSvzIGoZ1gAHafXhiAdlEp&#10;yisqM2txE5yMWcRaVm2PLVd9j7Mq4yH2mBaVtzxfmaK8utWXePj5n//55J/+6Z9Gn5qjie/tWkxn&#10;07Nyt1GH+hDTfY5nUWVMx+o/XLRurLJ0X9qs1Ie47jtVx3UV1013G9Nspy61Na7VVvav/d+wtGy6&#10;S1G9aYndjq+8pcVsR7j1ilRESBn1AFRPQBlM6hkI7WMoBmBZrNZJ3d9d+darvgmGyC4oRfLVa4va&#10;ehNsO7OItay6EmNS3+Osqnhwj2mIQutkv8dVSJmq1bZ4kAHhtleRGaGyP/dzP5f87Gc/G6XMBu2j&#10;7Usd5kmXY9pVbPlJ1aaYJp79VBXTkyjP1POl+9JmpTbFtWFxEhorKj+r+La4riumRVVx7V4zfPmx&#10;qnp7VaqNcZ1F7WZYO+ZRlF9WN5TQ7RSVC91GGZNsI+a7NSeg5gaU0bRt4aZRKrSBrhmAFnch8RdS&#10;pknq2p/Kt1jVTXBIquomGBMksw7uKr6fWItTVXEWisWjKUte+qR0OR6sLXx5danpeCgia34UvVTO&#10;8kVS+F4k63rB7HJMm5qM7bbENPGcTx9iumm1Ja6F4kLns2JW8VFmAGbPhVkSsr+TUkVc27UyVDF1&#10;st/VBrUprvNQ27n/FmFt7aMoL4aQ7ViZvHIh2yhj0m1MUk+rBGu1YBlOex66c5QKs6RLBmA23ori&#10;b5KYrpq8fah63yr/pVXcBIemaW+CblDo/0VBUnUATcs0+0OsxWnaOIshe1zLPldBl+NB7SH58upS&#10;k/EQS95LmtLVTnW8wJXhvvj6qGPfuhrTs4hnqa0xTTy/QVdjepZqU1xn4yEvti2+ZhHbouj7tc95&#10;+z0pVcS19jdGIfXc7U9avi61Ka7zsHYpo6hcXl423T77yhpl+aKoTEj9ECbdxjTfv//gvrHxJFMQ&#10;ZkeXDMAsefE3TWxWQdn3V71/lf/SKm6CQ1PVN0FfgFQdOLEUff+k+0asxanqOIvBju+kxzqELsaD&#10;tUdWvrJVq+p4MMPAp9AeIPbSJmVfzmJfKFVe+2Q9VaSi7edhde332fZ8VP1i2bWYtrbNk69Olaoy&#10;ponn9holQ1OVcS0slvIUeryLYljbCT1PDHe/tE37HLM/Km/nhLstF32O2W4IXYpra5+ytLpVdVxX&#10;ibWHqYy8cmX1ffmT1MmSLWP/z0sX2bw8irZRROj2y9i5d3tqPqlXoIYJQ/M0bQBa7PgUSlGdSbfl&#10;Ymkx23EJqTvN9rNUsxWHLt0E26KqboJFgTFJwNj2rK77/xDc+q585KUXQazFqao4i8WO7STHOAbi&#10;IU5VxoPvRUovY5MaJb6XM3uxC3lpyytr6bEvpqH1YvYxBGI6TlXFtO/4Ec/VQEzHq6q4FhbHOqau&#10;dKxj41vlVS8bHzFx427LxbYRG3/Zcy+PqmO7S3Ft7VOWVreqjOuqsHYwsp99hJTxkVevru8ro67t&#10;GlVvf+P2q1MTSguGaOEQaI6mDcAsMXFkcWd1fHXd/DLyysZsI0to3Wm+I0s1W3Ho0k2wLariJmhB&#10;4QuMmIAp20bodozQepNsm1iLUxVxNgmTHNtJIB7iVFc82AtmKNkXQN8LpQh9YSsqN+lLXxXfPQnE&#10;dJzqiGniubp4FsR0vOqIayM2vi0mVCevbmjcZM8Vl67FdpfiWr9bKkurW3XG9SRYG2Rx0/Lyfell&#10;+OrFbCumbBlVbcdHlfuZ5eRPX0/W3bg6NaPWzJ2XnHjt1VEO1MmsDMDYOMrGXl79bLk8isqFbsNH&#10;aN1pviNLNVtx6NJNsC2a5iaYDQZfYIQGTFG50G1kCa03yfaJtThNE2eTMknMTArxEKeq48H3Mqi0&#10;vBesvJc/vZi5dWwbIS9sRWUmfeGLqTfpd+RBTMepypgmnquPZ0FMx6vKuDZ88V2EL74VH5PGZt75&#10;IoryioipV3VsE9fxqiOum0YxJE2Cr55tL3abk+5DnTS5TzL+1BNQptT6zZemxiDUR9MGoC+WiuJL&#10;eSF17HNeeZeiMiH184ipO833ZKlmKw7cBOM16U3QFwi+wAgJmKIyIfV9xNSb5DuItThNGmeTMknM&#10;TAPxEKeq4sFeuvRC5Uppk7zcFW3D0vNe2qyO5eu7VN/dlqXp37Ltuftq9fKwslW9UApiOk5VxLQd&#10;R4sNk8VBFjdGfBRtw9KHEs+CmI5XFXFt+I570bF2YyaLG2vuNqSiOBQWw24ZbcPSLU9pRdtxcbdZ&#10;Vk9li+I/FuI6XlXGNYDQUOAV7/ut1JzaNP+RUSpUTVMGoN0LfPJRlCfc+tlyvjSXbL79303Pptnn&#10;PNwyMWWroLotjeAmGK/Ym2BeELjp2TK+8i7Z8sLS3LxsmSJi6sVs1yDW4hQbZ9PgHvumIB7iVEU8&#10;6AWrSFmK8oyiMkore7H01S9Ly9umW6aMql8oBTEdp2lj2j3ePmUpyjOKyihtSPEsiOl4TRvXwgy6&#10;PGVjwi2fFy+KESuTjRXLy6urdJUxWX2r50uzdN82ffXysLJ5+zYJxHW8qohrAB9HnjycLhIik0qL&#10;hkC1NGUANo3uC1VT1Tar3rfKf+m3rn5TekH/yVdv917w0en6q0v/ZdBNUAe/LADyysTUdcuVpbnp&#10;LmX5LqHlshBrcQqNs65CPMSpy/GgF7eYniFFaDvTGB32olzly6RBTMepqzE9lHgWxHS8iOs3yDMA&#10;Q5n2/MhDx0fyHT/kl7UZQF3sP7hvbFbp/1ANfTUAjUk8CR9VbEfbqGp/XCrf4t985v3pBf25XR/y&#10;XvDRUr30pa1pez364TePWrBeqg6iabc3TX1iLVxNx9ksIB7C1Zd4mOYFU3Xa+CLpQkyHqw8x3fd4&#10;FsR0nIYe10J1Q3r2FWHxPc05UoSOkeQ7hsgvazOAulEvQBlW6hV46LHFUSpMSt8NQKMO4y2Uur+7&#10;8q3/49+/kl7QD138i8mJg5/zXvTRKf3D4fuSb37gX6Xt9cpTXx+1YDNME1iqO21gVhHYxFqYZhln&#10;TUI8hGko8dAHiOkwEdPdgZgOV9/iui7zrYwmvveJm85Pj5MMW9+xREul2FZ7PbLu10YtCFA/mhdQ&#10;xpXmCTz6zFOjVAhh7pbLx8ZfVsqDblGLvfgPPzyaHHrvL6UX9x994ZPei//QpeEvNqzjpUf2j1oO&#10;YiHWijW0OCMeisV1p3sQ08UiprsHMV0u4rpbPL94b3qsnrjhd7zHEy3VD7atTtvrmbtvGLUgQDNo&#10;hWCtFCzjSisHa+EQCMNnAmL+dZNaDEDjqS0XpRd4PcTwV7FT0kPdY6M5cDSkQ38Nh+kh1pZq6HFG&#10;PCwV153uQ0wvFTHdfYjp00Vcd5enb31PetyOfmql99iiU3r29svTdvr29ctHLQfQPCdeezVZM3de&#10;amLpXxmDUI5rAmL+dZdaDUDxs38+ob77J1ekF3tJwxm+d8vvD+avvq/8xWeTZz67Nnnk8l8dt4GG&#10;CvBQVz1DjjXi7HSIB+KhbxDTxHTf4BmRuO4Tf7vvU+kxlKktM9d3zIeq1/7y7uTIlb+Rto/Mf4A2&#10;oB6A6gkoQ0s9A6EcGX+Yf92mdgMwy0+++0ja5Vt/2bSHnT5L81t8f9e1DOGYAUOKNeKsHOIB+gYx&#10;DX2DZ0ToOjJvv/OxFenx1VyXz9z23tT88pliQ5AW/JEhqvbQef36C8+OWgqgPWhOQM0NKCNw28JN&#10;o1SAftK4AQgAAAAAANBntHiLhrq6pq8kQ8xMsb7o0MW/sKQnq+lbV78p+dE3Pj9qEYB2o1WCtVqw&#10;jMA9D905Sm0fGrKs1Y3PvezM8ZDcIUnHSEbtiy+/MGoRiAEDEAAAAAAAAAAGz/6D+8Zmk0zBtrDw&#10;wI7xfl14zfLkv/73bcnDx/YPTnu/cXtyycdOzeEobbljI/M4RoABCAAAAAAAAAAwYn731tRgUo8z&#10;DROeFYvfPDA2u7Z9fqPXFBuqdn/tj5O3vPvX07bR8YJyMAABAAAAAAAAADJs3H51ajBpwRAtHNIk&#10;Guqq71aPP58Bhk5p7jPvT9uJBUrKwQAEAAAAAAAAAPCgIaZrN1yYmkxr5s5LTrz26iinPo48eRjz&#10;L0Ifunl12l4aKg35YAACAAAAAAAAABQg4089AWU0rd98aa1zz2n7+p5df7HVa3ihpfrq03vT9tLx&#10;gXwwAAEAAAAAAAAAAjj2w+8lK973W6nhtGn+I6PUarEViWVs+QwvdLpsPkDIBwMQAAAAAAAAACAC&#10;DdM1o27n3u2j1GrQNiWf0YX8sjaDfDAAAQAAAAAAAAAmYP/BfWPzSf+vAtuez+hCflmbQT4YgAAA&#10;AAAAAAAAU6BegDKg1Cvw0GOLo9TJwACMFwZgORiAAAAAAAAAAAAVoHkBZURpnsCjzzw1So0DAzBe&#10;GIDlYAACAAAAAAAAAFSEVgi2lXy1Mu3xF54b5YSBARgvDMByMAABAAAAAAAAACrmxGuvJmvmzkuN&#10;Kf0rYzAEDMB4YQCWgwEIAAAAAAAAAFAT6gGonoAyqNQzsAwMwHhhAJaDAQgAAAAAAAAAUDOaE1Bz&#10;A8qo2rZw0yj1dDAA44UBWA4GIAAAAAAAAABAQ2iVYK0WLMNqz0N3jlLfoGoD8IwzzhjLl+8qr6yb&#10;Xia3XlPCACwHAxAAAAAAAAAAoGHuP3Dv2LiSKWhYms/omkQxBl1eubx0X35emTplbQb5YAACAAAA&#10;AAAAAMyI+d1bU/NKvQI1TLhqA1AKMeeKyhTlmULK1CUMwHIwAAEAAAAAAAAAZszcLZefGhr8+9Ub&#10;gFKRQVeUF5ufV6ZOYQCWgwEIAAAAAAAAANASzMzyGV3TqMiky0v35RfJV7cJYQCWgwEIAAAAAAAA&#10;ANAS6jIAJZ9hl/3sU0iZWQoDsBwMQAAAAAAAAACAllCnAShlzbzsZ59CysxSGIDlYAACAAAAAAAA&#10;ALSEug1AyTX0Qoy90HKu3PKT1I8RBmA5GIAAAB3hZz99PfnbfZ9KHln3a8nDq//FoHTovb+UPHP3&#10;DcnJl58ftQYAAAAAQD9pwgBsQj7Try4TEAOwHAxAAICW89wXPz02wh67+k3Jj77wyeT1Rz4/KP34&#10;Tz+dPHHD74zb4fu7rk0NUQAAAACAvtE3A7AsrQphAJaDAQgA0FJeeuSfb2Yjw+uHC9d6jbEh6qUv&#10;bU0OXfyLabs8u+fGUWsBAAAAAPQDDMB4YQCWgwEIANBCNNxVBpd6/PlMMPT55Hu3/H7aRk/f+p5R&#10;qwEAAAAAdJ++GIBNCgOwHAxAAICW8cpTX8f8C9Rf33Re2lYaJg0AAAAA0AcwAOOFAVgOBiAAQMt4&#10;astFqan1/N4bvaYXekOv/eXdaVt96+o3jVoPAAAAAKDbYADGCwOwHAxAAICWoRVvZWrJ3PKZXmip&#10;Dl38C2l7AQAAAAD0AQzAeGEAloMBCADQMmRmST6zC50uay8AAAAAgD6AARgvDMByMAABAFoGBmCc&#10;MAABAAAAoE+su3F1ambt/tofe80utFSL3/tC2l7nXnbmqAXBBwYgAEDLwACMEwYgAAAAAPSJ/Qf3&#10;pYbWJR87z2t4oaX66I7L0/batnDTqAXBBwYgAEDLwACMEwYgAAAAAPSNuVtOmVrXfHqN1/RCp7T5&#10;ng+n7bRm7rxRy0EeGIAAEMQZZwzjctGG34kBGCcMQAAAAADoIzv3bk/Nrbdd8m+TBx9b8BpgQ9VX&#10;n96bXHDlv0/bZ/3mS0ctBkVgAAJALjLDQgwxK9cG86wqZvl7MADjhAEIAAAAAH3lxGuvJms3XJga&#10;XW95968nH7vjytT88pliQ9Ate65PDVG1x6przk6Ov/DcqKWgDAxAADiNEPMrmz9Lw6xOZvG7umQA&#10;qm3sX/f/bpm6hQEIAAAAAEPgyJOH06GuMr9cyRAzU6wvktl5zuVvPi195ZVnJQcefnDUIhADBiDA&#10;gDCTJqsseelFTFKnCWy/svuWl54lpEzVdMkANFk7+fLqFgYgAAAAAABAMe17WweAyikysbLpRWWL&#10;mLReE9i++fYvZL9DylTJrAxA+51F8tVx67ppTQkDEAAAAAAAoJh2vq0DQGWYMRNKbHlj2nqxiqGo&#10;Tsj2QspUySwMQPuNUlG+L2/WwgAEAAAAAAAoprk3WgCYCWbchBJb3pi0XhMU7VfIfjf922ZtAEq+&#10;Mm0VBiAAAAAAAEAx7XxbB4BKMVMnhJiyLpPWq5ui/Qrd59ByoezauXOsh/bvTx49ciTViRMn0vxZ&#10;GICS/U6ffOXbIgxAAAAAAACAYtr3tg4AteAzdSQfRXku7nZ8agO2H5PuW2z5EGT0vW358mTZmWee&#10;pg+uXZss/uf/ZSYGoCu3rVz5ys5aGIAAAAAAAADFtOMNHQBahxk+XWba31BHG6jXn8/4u2jlyuT4&#10;8eNpGTO0fGbXrGRtIfnyZykMQAAAAAAAgGIwAAGgkDpMsKaYdN+n+c3Hjh1Ltm/blvbkK+PuhYXk&#10;d1esSI4ePTpKOcUsDED7zUV5RWVmKQxAAAAAAACAYjAAAQAmRPP2fWLTpiXDeWXobd2yJXni8cdH&#10;peKZpQFYJF+9NggDEAAAAAAAoBgMwAY5fOhQcv3c3JJhfwiV6ZI1a5Iv3H//KIqgTajn3o75+fHQ&#10;3aqYhQHYZWEAAgAAAAAAFIMBWDP37dkzNnLe/ta3Jtdfd12y5557ki/s3YtQkG7evDlZecEF4zhS&#10;77KTJ0+OIgyqRgt0yHCV8WptLmlob1NgAMYJAxAAAAAAAKAYDMCasJ5+Mv1k4PiMHYRidfv8fHLO&#10;2WensbV61arUrIJq0FBeM/uuXb8++fKBAzMzWjEA44QBCAAAAAAAUAwGYMVoSKCZCBh/qC7tuv32&#10;1FxWnKmXKZRji3OoB2XbwQCMEwYgAABAtWgu4107d6Z/FL1y3bp0jmN7x0EITSadS5KmEFpcXByd&#10;bQDNgQFYITqJdWKveMc7kn179niNG4Sq1EXvfGcaczK24A300JpdnEP/V9o0i3M0BQZgnDAAAQAA&#10;pkPvMeefe+74uUkjTq664ork01u3Jrfdemty7113eZ9FEUJhkj+gc0nStGDuFE8y2JnzHZoAA7Ai&#10;XnrxxfTkXb5sGeYfalTnn3NOGntakRZOoQV3ZIo2OW9flWAAxgkDEAAAYDLuXlgYmxDXXHWV91kT&#10;IVSvNm/alJy1bFl6HmoqMYC6wACsCJs/7OMbNnhPaoTq0vz27WnsfXDt2lE09hPf4hzq1dfHBVEw&#10;AOOEAQgAABCHnp+sxx/GH0LtkKYQs/ccTS0GUDUYgBWhBRl0ompuNt/J3KTOOOOMQvnKFaWFylfX&#10;l5anmLKxcrdd13fMUup5qvjrIzI27UY468U5mgIDME4YgAAAAOHoOcrm9NMfkn3Plgih2UjD7a03&#10;YFdHM0F7wQCsCDMofCdx0wo1uULLTaOY74gpG6s6t90GWfx1Ed3YNBEui5m8wRM3nZ8aWi99aavX&#10;8EJv6B8O35e21SPrfm3UegAAAFCEpknRc+N111zjfa5ECM1WGhKsc1QLhgBUCQZgRZgB4zuBm1ao&#10;2eUrV5bmUxV18+pn07Nyy/nkq2MKKSOVlbP8Wcrir+3Y4hzuSnJdWpyjKZ5fvDc1tZ644Xe8phd6&#10;Qz/Ytjptq2fuvmHUegAAAFBEm0YuIYT86vMIL5gdGIAVYWaG7+RtWj6TypRXLiTNPpeluem+tJiy&#10;vrSi9Dzllc9L9+VlP7dJFn9tR3P4qbcf3dnLefrW96TG1tFPrfQaX+jzybO3X5620bevXz5qNQAA&#10;ACijTe8tCCG/uvJ+B90CA7Ai2nQjDTWqfOXK0rKyMiF1JynrpuXJyhYpr3xeui8v+7lNmuUNwhbn&#10;cOfq01+WYXr+dt+nUoPrry79l8lPvnq71wQbol77y7uTI1f+Rto2T225aNRaAAAAEII9r/meKRFC&#10;7ZCdpwBVggFYEW26kYYaVb5yRWn2OU9Fdd10X1pMfVe+NJ/ytuGmu3mhaW1R0zcId+U4SfNTPLR/&#10;f+8X55gF//j3ryTf+diK1Ow6dPEvJs/c9t7UAPMZY33Xc7s+lJqhaotHP/zm5PUXnh21EgAAAIRi&#10;z2++Z0pU3zN/XdvNU9PfV5Wm2e9p6saoie+x8xSgSjAAK6JNN1L3guSTr1xomk+hdfPK5JXNy3OV&#10;LZensjpufl65orxZq44bxPHjx9PhuouLi6MUmDWvPPX1dLirDDBXMsXMGOuDDl38C8kjl//qaenf&#10;uvpNyY++8flRawAAAMAk1PXe4j4r++Sr00bVtc9Nbzcvve2aZr+nqRujJr6njvc7AAzAiqjrRjpr&#10;FV3c6r7ooXBNe4M4evRosnXLliWLc+j/SmO+PgAAAID+YM96vmfKaZT33pCX7svPK5fNcz9bWlF6&#10;Xr4pr0xemvvZ0srkK59Ncz9bWp6yZV1l833l3W2ZsmXyypWpbDvZdN//7bMrNy+rvLrZNPezpbnK&#10;5pvyyrjpVcrOU4AqwQCsiLpupG2Re5Gr+2KH4jXtDUI9/e5eWEh7/QEAAEB3sOeyEELLQVy7do26&#10;3luszSRfmpuezfelueluWmy6m2b/d9N85YrS8tItLU++sm5aXrql5SmvrJvu5vnS3HRfWjY9T77y&#10;bpql+9J85bNpvnK+NDfdTctLd9Ps/26ar1w2rWpN+34H4IOngIqo60aKUIh8NwjNx6d5+dzFOa6f&#10;mxvlAgAAQJexl88i3JfUkPJwOn1sN3su9D1TTiM3zrKKLW/ylc3bRmx6VkV1fWlF6T75yvrSitJ9&#10;yisbk+6m5cndhk9FZbN52c9FZd00XzlfmpvuSwtNz6qsbpWy8xSgSngKqIi6bqQIhcji76UXXxz/&#10;X5L5x+IcAAAA/cJePGOYpA6com9tZ8+JvmfKaWTtJE2T7lNe2Zj0qtOK0n3ylfWlFaX7lFc2Jt2X&#10;FquibWTzsp+LymbTXLn1suWK0mLKhqZVLTtPAaqEp4CKqOtGilCIuEEAAADUi73suWQ/N4FvP0KY&#10;tF5duPuT93+R/Twr2rIfVVDXe4u1kRSa56b7FFO/LN1N8ym0rqUVpfvkK+tLK0r3yS3r1sl+9pXP&#10;S/fJLZsnXz1XvnJu/bw8Ny2rmLoxZX0qqlu1eL+DOujHXawF1HUjRShE3CAAAADqwV7y2sKk+9O2&#10;3+Fi++bbv7bsd1v2owp4b0Fdkp17Ul5eNr0P4v0O6qAfd7EWwI20XEUX76rk+w5fWt/EDQIAAKB6&#10;3GeIEPLKu+nZPJHNz8rFlxbCpPWaoGjffHmWVpSezRPZ/KyKCCnTFXhvQV2Te5765KvTdfF+B3XQ&#10;j7tYC+BG2g75bgS+tL6JGwQAAED12PNDKEXl8/J86XllRVFeEZPWq5ui/crLq6pOXlkfMWVnyR9u&#10;3Jj87ooV6b+aB1rzQ2fhvQWh9ov3O6iD9t/FOkJXb6T2MCMVpbufffLVc+XbZkidsjJSXrnQNJ+s&#10;XFfEDQIAAKAe7NnAxZcmYtOzVF3OZZI6TWD7ld23ov3Nyyuq4xJazogtPytOnDiR3L2wMH4uzOpt&#10;y5cnXz5wYPzZ90yJEGqH7DwFqJL238k6QldvpPZAI4Wku/KV8aUV5fnSssor40sPTfMptFwbxQ0C&#10;AABgttgzhI+iPCOkjBFTts1M8juK6oRsL6RMlknqVMkTjz+eLC4ujj4tRT387DlQPf+uXLcuNfos&#10;TVJvQJmDhqX7nikRQu2QnacAVTK7O1nP6PKN1B5qJN/nbJpPedty5cvzpWXllsmTr2xomk9Wrivi&#10;BgEAADBb7BkiS166UVSvjLJtt51J9j+vTtm2iurlUbbNqskad6ZL1qxJPrFp0xITr4gd8/PJRStX&#10;psahD9uu75kSIdQO2XkKUCXN3dF6TtdvpPaA4yovPzatKM9Ny6aXlXHz3f9ny02T1hVxgwAAAJgd&#10;7jOEi5teludTDLHl20Dsb80r76aX5fmUxZcWwxfuvz817D64du34Gc1VXm++prD98D1TIoTaITtP&#10;AapkursbjOnDjdR9ECrLz8pXxq0bk+fL95Ux5ZUpSsumZ+WW64K4QQBAlzh86FBy/dzc+NqFUIjU&#10;C0rGCkDTHDt2LDXtdu3cmQ6xPf/cc9OYvG/PnlGJpTx65Eg6F5/+PXny5Ci1Pdg55XumRP1UV99z&#10;urrfVcjOU4AqwQCsCG6kaJbiBgEAbUcvynatevtb35pcf911yZ577vFe0xDy6ebNm5OVF1wwjqOt&#10;W7a00lyBbqDYkUGna1NejzylK9Zsbj0NrdUiGkePHh2V6CZ2DvnOs77KNZKKzKRsuWzZbLr72dKK&#10;0rN5vs9Zufmu8soU1XEVUs+3fTfdVbaMr1w2z/1sab50V1am77LzFKBKMAArYog3UtQecYMAgLZi&#10;Pf1k+snA8V3DEIrV7fPzyTlnn53G1upVq4LnRoNhIsPOnpVcydTbvm1b8tD+/aOSw8B+v+/c6pvy&#10;zKOskZRXJpvuSwtNLyrrS7N0+7+b5ivnS/fl56W7eSHpluam+9LcdDctL93SitKHIDtPAaoEA7Ai&#10;hnQjRe2TxZ/+Kk1vCABoA+4LN8Yfqku7br89NZcVZ3nDMaFfqOdn3tx6klbFhWKsrXznVN8UYiAV&#10;lcnmZT/nlStK96WFpmdVVrcsv4p0Ny1PRfUnSR+C7DwFqBIMwIoY0o0UtU8Wf9euXz/+v6ReEZqD&#10;hodhAGgSGza34h3vSPbt2eO9biFUpS565zvTmFNvLugO+kOB/niZnVtPylvBVnOIauguTI61se9c&#10;6ptCDKSiMtm87Oe8ckXpvrSYsqFprvLyq0j3peUpr2xs+hBk5ylAlWAAVsSQbqSofcq7Qegh+Q83&#10;bkwfrgEAmkB/cND1aPmyZZh/qFGdf845aexhDs0WDcfWMZCpp2eQvPn1ZNZetHJl+sdLldUzy/Hj&#10;x0e5UCf23Og7j/oo10RyFVLG5CuXV78s3U3zKa++T75ybn1fvlsu+9lXPjbdp5j6eem+/D7LzlOA&#10;KsEArIih3Uhj1IYLdhv2oU5NcoPQUGFNam119ZCuh28AgGn4xKZN6TXl4xs2eK9XCNWl+e3b09jT&#10;8FConrzRBFqZ2Z4lTDoGGqqrYdlaQRfahR0n33mE6lff30tQNbLzFKBKMAArghtpvpq8yeV9V156&#10;XzTtDUIP9RoqrL/E27Y0fBjax8mfvp7s3Ls9OfeyM5MzV/3rwWn5e34z2bZwU/Liyy+MWgTahq4d&#10;uoZobjbf9QqhOqWep9PcD4eMhuPa+euTeupBP7Bj6juHUP3q+3sJqkZ2ngJUCQZgRbThRpp3M3HT&#10;LS+bZnLrmaYt40vPprmfLc1VNt9Uli9l862OKzffVy6b7n62tFmqyRuE/tLPvILNs/DAjrEJduE1&#10;y5P/+t+3JQ8f2z847f3G7cklHztv3BZb7tiYmqLQHtpwP0TDVZP3wzZjc+vtmJ9P59Zze/xLeQuG&#10;qR70H/uD7127dnnPI4TQ7GULXAFUCQZgRdgDle/kbUp5hlQ2PZvvK5NNy6ZPWsaXlpfuptn/3bRs&#10;uarS3TRL96Xl1Z+FLP6aQHP5aLiwfaekSbv1ksEwn+pZ/OaBsdm17fMbvabYULX7a3+cvOXdv562&#10;zfzuraMWg1lj1wXftQqhumXx10f0hzebW+/6ubm0t57m2/Oh4be6V+sPdqqTVw6GiT3HMVUDQu2U&#10;TWnBiCyoGgzAirAHTt8J3KSyhlT2s69cVr4ybl1Xk5bJ23ZIelax9cvK+vKyn/PKzUoWf7NCK/Vp&#10;3i+9aEB1aKirzC31+PMZYOiU5j7z/rSd5m65fNRyMEvacj9Ew9Ss74eTUGTQ2Zya0tuWL0978+kP&#10;burdR289mBTFm2LqrGXLknvvust7LiGEZiMtoLbiHe9Iz1EWtYKqwQCsCHs4853ETSprSPnMqWyZ&#10;mLSsJi3jS4sp60uLTfel5eVlP+eVm5Us/tqKJgO3fdQcQnpxyRt+BKc48uRhzL8Ifejm1Wl7aag0&#10;zBY7133XKoTqlsVf21CvPdu3rNTDQ4tlADSJRm3IVFYM3nbrrd7zCSHUrDQs34b+5q2gDjANGIAV&#10;0aa5NFxTymdO+fJdhZSNKROaFlLWp7z6bn72c1F5V75yefXd9KbVlTki9BdnzSF4yZo16f5KevjE&#10;DDyd9ZsvTQ2tXX+x1Wt4oaX66tN70/ZaeeVZoxaEWWHntu9ahVDdsvirC7uPaYiteuPZ95mUBtAl&#10;9IdZxa6eJTXs0HdeIYTqlTyElRdckJ6LRdM7AEwLBmBF2FwaN2/e7D2pEapLumHYzaJP6K9eGuZ0&#10;/PjxUcqw0Gq3MrRkbPkML3S6bD5AmC26Hkm+61Vb5ftjji8tVL66vrQ8xZSdRO726/qOWcniLwbd&#10;Z3TPUS89mSGa11Z/2M1D5p967DE0C/qC/hDrDjfX8MOrrriCnoEI1aRdt9+eXH/ddck5Z589Pu/0&#10;BySMP6gbDMCK0DwsdsP0neQI1aV3v+tdaew9tH//KBr7gc0r6K5cqP8rTXl9R0aW5DO6kF/WZjBb&#10;7Hz1Xa+aVtboyspXrigtVL66vrQ8xZSNVZ3bboMs/kKQ0aeyMvtk/MkAPHzo0GD/8ARg6Dlr+7Zt&#10;6R+X7ZxCCFUn3X/0xySG+ULTYABWiM3vcsnFF3sfShGqWvrrrGJOqwEOAb2U6TxTz8C+gwEYLwzA&#10;dmAPt75rVtMKNbt85Xxpvrys8upm07KfXYXm5ZXxyVfPFFI2L9/97JaZlSz+AAAAAGApGIAVoyEh&#10;evDUPBptmA8Q9VNaHeqid74zjbWhmH8h2FB8SX+11jxNL7344ii3W2AAxgsDsB3YOei7djUt16jK&#10;Kq9cSJqvri/NTXfTLN2XllffTfelZdPzVFTel+emWbovrS2y+AMAAACApWAA1oDG7tuiIDJp9txz&#10;j/chFaFYyfh7/yWXpLGlxTM09Bz8aKVhmaP2Mih1aVgXBmC8MADbgZ1vvmtY0wo1qXzlitLsc1ma&#10;m+5LiynrpuXJyhYpr3xeui8v+7lNsvgDAAAAgKVgANaIeh59cO3a8cOojBt6BaJYyUC+5qqrkrPe&#10;8pY0jmQu98X4c18iXRm+NJGXPglqS83B0bZ5BTEA44UB2A7snue7njUt91rhyzf5ypWlubJ8X7mi&#10;tJiyvrRJlLedvHRfXvZzm2TxBwAAAABLwQBsCJmB7uparjRcWPLloeFo+bJlS1aCcqVVofrU289e&#10;HLPkpRWV96XHcOzYsdQAtMngTeo9qF6EswIDMF4YgO3AziGfOdO03OuHT75yoWlZWZlJ6kpl9bPp&#10;Prll81RU3s3zyVfOrd8GWfwBAAAAwFIwAAGgUeylMZSi8rHbCkWGveYP1JyCswIDMF4YgO2gTQZg&#10;lbLrjZSXl01HzQsDEAAAAMAPBiAANIa9JMdQVH6S7VWBrfgtqeegViVWT8IqwQCMFwZgO7Bzw2fO&#10;dF12zcmTrw5qVhZ/AAAAALAUDEAAaAx7SfbhSy8rn5fXJJo7UMP7tSiLvXguLi6Ock9Hcziqd2EZ&#10;VRuA1l6SL99VXlk3vUxuvaaEAdgO7DzwmTMI1S2LPwAAAABYCgYgADRO1izKw/JCy7cZDSu21cEl&#10;GYaHDx0a5Z5OnQag5CtjyiuXl+7LzytTpzAA24HFuM+cQahuWfwBAAAAwFIwAAGglZiJ1BfU689e&#10;TF397ooV3gVeqjYApRBzrqhMUZ4ppExdwgBsBxbbPnMGobpl8QcAAAAAS8EABIBWYiZSH9D8gKtX&#10;rUpXc752/fp0DkFJqww/euRIOow4Sx0GoFRk0BXlxebnlalTGIDtAAMQzVIYgAAAAAB+MAABAFpI&#10;EwZg1qTLS/flF8lXtwlhALYDDMDq5Z5fvvwm1IZ9CBEGIAAAAIAfDEAAgBZSlwEouS/yUjYtW94U&#10;UmaWwgBsB1UagG7Mhea56Xlyy3dBTe573nflpbdNGIAAAAAAfjAAAQBaSJ0GoOS+zPs++xRSxie3&#10;XmzdGGEAtoNZG4A+hZbNK+emW142zeTWM01bxpeeTXM/W5qrbL6pLF/K5lsdV26+r1w23f1saVUI&#10;AxAAAADADwYgAEALqdsAlLIv4JKvnCm0XJ6mqRsiDMB2UJcBWCRfXVNoOSmvbDY9m+8rk03Lpk9a&#10;xpeWl+6m2f/dtGy5qtLdNEv3peXVn0YYgAAAAAB+MAABAFpIEwZg07KXfF9eFcIAbAd1GYAxeSH5&#10;ecrWy372lcvKV8at62rSMr600PSs8sqVpfvS8vKyn/PKTSsMQAAAAAA/GIAAAC0EAzBeGIDtoA0G&#10;YFFembJ1fdvJlolJy2rSMr60mLK+tNh0X1peXvZzXrlphQEIAAAA4AcDEACghfTJAHRf8F35yk4j&#10;DMB2MGsD0E3Pk1vep7I6vnxXIWVjyoSmhZT1Ka++m5/9XFTela9cXn03fVJhAAIAAAD4wQAEAGgh&#10;fTIAmxIGYDuo0gBEKFYYgAAAAAB+MAABAFoIBmC8MADbAQYgmqVCDcCTJ08mb1u+fFxeOv/cc5Pr&#10;5+aSXTt3Jo8eOZKWAQAAAOgLGIAAAC0EAzBeGIDtwMwUnzmDUN2y+JuE48ePJ18+cCDZMT+fbN2y&#10;ZZS6lBMnTiRXrluXbN+2LS177NixUQ4AAABAu8EABABoIRiA8cIAbAcYgGiWmsYADEG9AtU7UL0E&#10;r12/Pu01aN8p/eHGjaOSAN1Fca4Yz8b3UKTewTL5X3rxxVGLAAD0AwxAAIAWggEYLwzAdmAvUD5z&#10;BqG6ZfHXNj6xadN430wyGdSbUEbL0aNHRyUBZsfdCwvj+Fx5wQXJbbfe6j3P+q7b5+eTd7/rXeO2&#10;UI9gpgQAgD6AAQgA0ELW3bg6NbN2f+2PvWYXWqrF730hba9zL2Py/1lz0cqV6QvTXbt2eV+sEKpT&#10;b3/rW9P46wLqXXT40KHUANTQYh8yCC9ZsyY1IB7avx+jEGphcXFxbHZt+vjHvefWUDW/fXty1rJl&#10;adtoegAAgC6DAQgA0EL2H9yXGlqXfOw8r+GFluqjOy5P22vbwk2jFoRZoSGQelG6efNm78sUQnVJ&#10;prNib/WqVaNo7D7ukGMtUGIGu6QehPRKgmnRUFfFk3r8+c4rdEpXXXFF2k46DwEAugoGIABAS5m7&#10;5ZSpdc2n13hNL3RKm+/5cNpOa+bOG7UczBL1UNJL0op3vMP7EoVQXbIhe+opN2RkGKodsrIhx/ft&#10;2TMqCUPHYgXzL0yXvf/9aXtpqDQAQBfBAAQAaDE7925Pza23XfJvkwcfW/AaYEPVV5/em1xw5b9P&#10;22f95ktHLQZtQL2V9JJ0ycUXe1+iEKpa9M4pR8OMNeRY8vGF++8/dd46Q45Z5bjfaCEbHfNPb93q&#10;Pa/QUu255560vdQTFwCgi2AAAgC0nBOvvZqs3XBhanS95d2/nnzsjitT88tnig1Bt+y5PjVE1R6r&#10;rjk7Of7Cc6OWgjahXkZ6UdKcbMwHiOrSvn+Os4ve+U7MvwpRrzCdvxrO7w45zutZiUnYXdQrVMdW&#10;xpbv/EKna/loPkAAgC6CAQgA0CGOPHk4Heoq88uVDDEzxfoimZ3nXP7m09JXXnlWcuDhB0ctAm1G&#10;PY7MQJBJw0smqkoy/t5/ySVpbMnEYHGM2WG9yHzSkGMMwvZix8l3jiG/rM0AALoIBiAAAADUilY7&#10;/eDateMXJxk39ApEsZKBfM1VVyVnveUtaRzJXMb4ay/6A8ATjz8++rQU5dn1QMdRvQ3V6zCvPNSD&#10;HQPf+Yb8sjYDAOgiGIAAAADQGDIDP7Fp0/glypWGC0u+PDQcaYjdOWef7c1TjzJMv34h0y875Fi9&#10;Cn0cP348ncNQBiJMj51XPqML+WVtBgDQRTAAAQAAAACg9SwuLqYmsJkwWWkhEwhn3G4eowv5ZW0G&#10;ANBFMAABAAAAAKDz5PUM1AIxZtysXrUq7YXMkGMMwElkbQYA0EUwAAEAAAAAYBBoCLlWNN66ZUty&#10;yZo1qZmTZxzKJNSqyH0dcowBGC8MQADoMhiAAAAAAAAADpqvdNfOnemQY600bcaPSWldx36Lz+hC&#10;flmbAQB0EQxAAAAAAACACvjygQNjk0jSwiYagnz3wkLam/DkyZOjkrPH9tFndFWpM844I0ox9dzv&#10;aULWZgAAXQQDEAAAAAAAoAY05FiLk9iQYw0r9iHjUD0Om1zluA8GoCv3O+sSBiAAdBkMQAAAAAAA&#10;gBmi3oE75udzhxxrBeRQZDJqGzIVi7Bt+4yuJpVn4uWluwopU6WszQAAuggGIAAAAABAz3CNEVdN&#10;kve9eekQT9Ys1JDj312xYkmahiD7ehVavs/oakJuHEybn1emalmbAQB0Ee66AAAAAAA9wcyQLL60&#10;JrD9ydunWe1XX9FwYzOpspIx6PYktHSf0VW37Nj78kxWpki+enXK2gwAoItwxwUAAAAA6AFmirSJ&#10;on1q4/52HfX2++DatelwYs0nWLToyCwMQDvmki/fVV5ZNz2bV7cwAAGgy3DHBQAAAADoOGaGxJBX&#10;vmhbvvTY8kZevaJtFeVlKSoPzRqAdiwkX75PZXXK8usQBiAAdBnuiAAAAAAAHceMEB++9NjyPoq2&#10;Icq+w5dXVieEom3AGzRlANrxCJWvnrs9VyFlqhQGIAB0Ge6MAAAAAAA9wTVEpDyy5bIqI6Sc5VvZ&#10;0DpFKiO0HPTDAJRCy1UhDEAA6DLcHQEAAAAABoSZJT7y0o2iui6h5VyK6pRta5LvGzpNGYB9EgYg&#10;AHQZ7pIAAAAAAAOiyGSLzYtNLyKvfNG28vKK6sApMADjhQEIAF2GuyIAAAAAAMDAwACMFwYgAHQZ&#10;DEAAAAAAAICBgQEYLwxAAOgyGIAAAAAAAAADAwMwXhiAANBlMAABAAAAAAAGBgZgvDAAAaDLYAAC&#10;AAAAAAAMDAzAeGEAAkCXwQAEAAAAAAAYGBiA8cIABIAugwEIAAAAAAAwMK5cty41s+a3b/eaXWip&#10;9u3Zk7bX+eeeO2pBAIBugQEIAAAAAAAwMB7avz81tN79rnd5DS+0VNdcdVXaXtu3bRu1IABAt8AA&#10;BAAAAAAAGCDXz82lpta6yy7zml7olDZcf33aTpesWTNqOQCA7oEBCAAAAAAAMFB27dyZmltvf+tb&#10;k7t27fIaYEPVnnvuSc4/55y0fa5dv37UYgAA3QQDEAAAAAAAYMCcOHEi+eDatanRddZb3pJcd801&#10;qfnlM8WGoI9v2JAaomqP1atWJcePHx+1FABAd8EABAAAAAAAgJRHjxxJh7rK/HIlQ8xMsb5o+bJl&#10;yTlnn31a+kUrVyZfPnBg1CIAAP0AAxAAAAAAAAAAAKDHYAACAAAAAAAAAAD0GAxAAAAAAAAAAACA&#10;HoMBCAAAAAAAAAAA0GMwAAEAAAAAAAAAAHoMBiAAAAAAAAAAAECPwQAEAAAAAAAAAADoMRiAAAAA&#10;AAAAAAAAPQYDEAAAAAAAAAAAoMdgAAIAAAAAAAAAAPQYDEAAAAAAAAAAAIDekiT/P+1SekhOhofD&#10;AAAAAElFTkSuQmCCUEsDBAoAAAAAAAAAIQDlsIsqX2QBAF9kAQAUAAAAZHJzL21lZGlhL2ltYWdl&#10;Mi5wbmeJUE5HDQoaCgAAAA1JSERSAAAFhwAAAhcIAgAAAEgrdnUAAAADc0JJVAgICNvhT+AAAAAZ&#10;dEVYdFNvZnR3YXJlAGdub21lLXNjcmVlbnNob3TvA78+AAAgAElEQVR4nOzdeVwTR/848ElCwi0K&#10;CKKieB8FpeKN4oVaKB7VelRta6utj+ejtfV4+hStR7X116q1Wu96UbU+3vd9odb7PlAEFATkkIAE&#10;Ekiyvz/m67y2OTazm01C8PP+g1fYnczOzO7OzE52ZyUMwyAAAAAAAAAAAAAAu5M6OgEAAAAAAAAA&#10;AAB4S8GoBAAAAAAAAAAAABwDRiUAAAAAAAAAAADgGDAqAQAAAAAAAAAAAMeAUQkAAAAAAAAAAAA4&#10;BoxKAAAAAAAAAAAAwDFgVAIAAAAAAAAAAACOAaMSAAAAAAAAAAAAcAwYlQAAAAAAAAAAAIBjwKgE&#10;AAAAAAAAAAAAHANGJQAAAAAAAAAAAOAYMCoBAAAAAAAAAAAAx4BRCQAAAAAAAAAAADgGjEoAAAAA&#10;AAAAAADAMWBUAgAAAAAAAAAAAI4BoxIAAAAAAAAAAABwDBiVAAAAAAAAAAAAgGPAqAQAAAAAAAAA&#10;AAAcw4Uy3J07dxYtWoQQioyMlEqlHh4eJSUltkwYAAAAUDm5urpqNBpoSQEAAABQ6bm4uGi1WoTQ&#10;hx9+6OvrazoQQ2f58uU4vLe3N0IoKirKXrkAAAAAKpUWLVoghLp27erohAAAAAAA2FbNmjXxhzt3&#10;7pgbbaC9V0IikUgkEoRQlSpVXFxcXF1dq1WrZquEAwAAAJWXTCbz8fGRSqXQkgIAAACgcvPy8vLx&#10;8UEI6XQ6c2FoRyXCwsIYhkEI7fjrLw93d1HSBwAAALyFPvv888LCwkaNGv3y//6fo9MCAAAAAGBD&#10;2dnZ78XGIoTwcxwmwWyXAAAAAAAAAAAAcAwYlQAAAAAAAAAAAIBjwKgEAAAAAAAAAAAAHANGJQAA&#10;AAAAAAAAAOAYMCoBAAAAAAAAAAAAx6B9BwcAoGLauGnTufPnNRqNb7VqY8eObda0qbjh2bJfvix+&#10;/TowMNDb29u6VAMAAABAHE7ROjtFIgEAjgKjEqCi05SVFSqVDMNIpdJq1aq5uJg9aPPy8l4VFLi5&#10;utauXVsqfVvuA9q9Z09aWhr+HBERYXGUgW94YtK//33u/HmEkIuLy9zvv4+JiRGWYAAAAMDhtFpt&#10;alqaRq2WSqWBgYF+fn7c4ZVKZWZWll6n8/b2rlu3rn0SScMpWmenSCQAwIFgVAJUaFevXp00eXJp&#10;aSn+19XVdeKECSOGDzcOefz48W+mT8efPxo6dPq0afZL5VsgJycH9ycQQlqt9sDBg9ClAAAA4Lx+&#10;X7ly3fr1+LNMJtu/d2/NmjXNBX716lXM++9rNBr87x/r178bHm6PVFriFK2zUyQSAOBYMCoBKrST&#10;p06RIQmEkEaj+X8//9ysWbOIVq0MQioLC8nnwqIiazbKMMyBgwefP3/OMEytWrX69e379tx5YY5O&#10;p2P/yzCMsHigbAEAAFQEjRs3Jp91Ot3JU6c+HjHCXOAzZ8+SIQkXF5eGDRrYPH10xGqdrWGxZa8I&#10;iQQAVHAwKgEqNK1Wa7xw8ZIlWzZtst1Gc3Nzv4uPJ/+2CAtrUGH6H44SGBjYuHHjx48fI4QkEkn3&#10;7t2FxQNlCwAAoCLo3KmTq0KhKSvD/57iHJU4feYM+dy+XbuKMzOCWK2zNSy27BUhkQCACg5GJYDz&#10;uXfv3slTp3rYrFUzGMWHQX2EkFQq/XPLlgcPH5aWlNSuXbtWrVrC4oGyBQAAUBF4eHhERkaeOn0a&#10;/3v7zp1Xr175+voahywtLb1y+TL5t1fPnnZKIgWxWmdrWGzZK0IiAQAVHIxKAKchlUr1ej3+/Nvy&#10;5d26doWb/+3JxcWlRViYo1MBAAAAiKNXr15kVEKv1585c2bAgAHGwS5cvEhuqZDL5d26dbNfEik4&#10;RevsFIkEADgQjEoAp9GuXbtLly7hz6mpqfv27+/frx/91589e3bx0qWHjx5lZmaq1WpXV9cagYHh&#10;4eG9evb08fHBYbKysi5cvFj0z2kpjh0/fvPWLYSQl6cnmZ/pwsWLDx480Gq1fr6+sbGxXl5e7K88&#10;ffr03PnzpaWlnh4e3bt3Dw4OxsuvXL168+ZNhFBEq1atW7dWq9UbNm68cuWKi4tLr169Phw4kFdq&#10;xZKekbF37977Dx5o1OrAwMCozp179+5tPOJz586da9evazQaX1/f93r3Nk7G1atXz5w9+zQlRVVc&#10;7OHhUTckpH27dl2iomQyGeJTtpharT595sy1a9cyMjJUJSWuCkVgjRphoaE9o6P9/f2Nc8FRtm3a&#10;tFEoFCqVCn82OUXZsePHU1JSEELBwcEx770HA14AAFDpdYmKcnV1JRNGnDp92uSoxOk3IxcIofbt&#10;2xs/viGgyc7Ozj567Ni9+/fzcnNd5PI6wcGRkZGkxeQVkqN1NmgZEUKpqal79u69/+BBmUZTo0aN&#10;zp07vx8ba7LJE7fXZLELgaxu93nlDgBQ0cCoBHAaUZ07JyUlvXr1Cv+7cuXK2JgYhUJh8YtPkpN/&#10;WrTo6tWrxqsOHjq0eMmS/8ycGff++wihrdu2bdq82SDM6jVryOdWrVoFBgYihGbMnPn69Wu80MvL&#10;KzY2lv2VNWvXHjl6FH9+9vx5/Hff4c8LFixITUtDCDVs2PCPdevGjB374MEDvOppSgoelaBPrQgY&#10;Zs3atavXrCkvLyfLDh858ufWrct/+61KlSrssLNmz05980rRsrIy9vO3efn502fMuH79Ojv85StX&#10;/vrrr7DQ0M2bNiE+ZYsQ2rN375KlS5VKpUH4Q4cO/fzLLyOGD58wfrzBO2I5yvbO3btqtRp/9t6y&#10;5dSJE3K5nP3d9IyMaW9e4IIQat68eb2QEAQAAKBSc3d379yp04mTJ/G/l69cUalUnp6e7DA6ne58&#10;YiL5t3evXuy1AppsrVa77LfftiQksOeAvHr16s5du0JCQn5dsqROnTq8QnK0zuyWcfvWrb8uW7Z5&#10;yxZy2+mdu3ePHT/+119/GbT4tug1cSQSs7Ldp88dAKBiguFD4DQkEsmwjz4i/2a/fPnXjh00X5z6&#10;9dcmG1espKQkftasK1evIoSKVSruqEpKSvAH9mOTxlMj/GOtqZA6ne6b6dPJZTNCiFw206fWehs2&#10;bVq+YgV7SAK7e+8ee+YqjJ1N0uojhLRa7bjx4w2GJNhR4e4UfdkuXrJk9vffG3dNyOY2bNz4zfTp&#10;7DQgzrJle/36dSKrf4mdOnWKfPb386v7pkcIAACgcuvFGmUoLy8/b9RAXL9xg9wLoFAounXtyl7L&#10;t8nW6/XfTJ++cdMmg9dSYGlpaaRjQx/SXOvMXlVWVjb5q682btpkEAAhdPfevf+++e2Eb6Z49JrM&#10;JxJZ3e7zyh0AoGKCeyWA09BqtR8NHbp5y5bCNy8BXbtu3Qf9+xv8rGGM3F4REBDQrl27WjVrIoQe&#10;PHhA3p6t1+vXrV/ftk2bOm8etTDJVaGoXr26tdlACCGUmpqamprKXuLm5sY3tdYno6CgAH+QyWQM&#10;w7Cb87Pnzj1+/Jj94jRzDh85gifWRghVqVJlzJdfNmzQoFilun379sFDhwoKCiQSCUKIsmwPHzmy&#10;kfWCFfzMRUD16hkvXty8eZOk8PTp0zt37Rr04YfGURmXraenp4eHBynYQ0eOGDwVfIp1d27Pnj3h&#10;bk8AAHhLRHXu7ObmRn4YOHXq1Hu9e7MDsB/f6Nihg0GXg2+TvW37dnaEMpnsnebN3d3dHyUl4b4N&#10;uQ2TPiSN58+fP3/+HH+Wy+U6nY7d4p87fz4pKalJkyZ8MyVKr8n6dp9X7gAAFROMSgCnodfrPT09&#10;Px85cvHSpXiJUqnctHnz2H/9i/uLLcLCVCUlX4waFRkZia+QsRW//07uM7x186ZOp/v0k08+6N8/&#10;Jzd30ODBJNgf69fj+/kVCoWHh4e4merTp09cbGxWdrbqzQ8O9Kk1fvpUAHd392++/rpPXFx5efnP&#10;v/yyc9cusirxwgWaUQn8VCf22ciRw4cNw597dO8+fvz4G9ev44t8mrLV6/VLf/2VrA0ICFi1ciV5&#10;mOLWrVtjx48vLS39v+9u2PDhwIHsIjLALtusrKwtCQl4+blz59j36Obn59+9e5d8y+DuXAAAAJWY&#10;m5tb586djx8/jv+9cPFiWVkZ++HQM2fPks/Gb9/g1WSXlZWtWbuWhKlZs+bKFSvwUxjl5eX/27nz&#10;t+XL8QQK9CF58fT0nDFtWmxsrEajMW7xyXW7PXtNIrb7lLkDAFRMMCoBnAZ+FGLoRx8lbN2ak5OD&#10;F27esuWjoUOrVq3K8cUVy5ebXB4bE0PaV01ZWYFS6e/n5+PjQ34zwby9vLjjF+zLL74YN3asNam1&#10;MgEeHh5rV69u3rw5Qkgul8+YPv3s2bN5+fl4LXkElJv6zTxhCKGMjAz2KleFokOHDvizRCKxWLZX&#10;rlzJzs4m//5n5kz2/A7h4eH/+vJLMiaVmZn59OnThg0bmkyVQdk+fvKEjEpoNJpTp0/3iYvD/545&#10;e5b8qBIYGNiyZUuKTAMAAKgkevXsSUYlVCrVlStXOnXqhP999OhRVlYW/uyqUHTp0sXgu7ya7IuX&#10;LpFbFBFCs777jkwhIZfLPxo6tHevXq6urggh+pD0PD0916xe3bxZM4SQh4eHQYufxmrx7dlrEqvd&#10;p88dAKBighuVgZNxVSj+9eWX5N+SkpK169YJi8qg1SSD8fbRrm1bi3d5sNkitZ+NHImHJDC5XP5u&#10;q1bkX8q7Q0Pq1iWfd+7a9c306Q8ePhSWnqvXrpHPPj4+UZ07GwTo/d577H/v3b9vMh7jsm3cqFHT&#10;pk3Jv4cOHyaf2ZNK9OrZk+PmCwAAAJVPVOfO7u7u5F/2M32nz5whnztGRlp8YpQw2WTjN1Ng/v7+&#10;7dq1M/iWr68v3gR9SHojP/0UX7RjAlp8W/RDxGr3rc8dAMCx4F4J4Hz69eu3cfPmZ8+e4X937Ngx&#10;8tNPLc4FUFhYePHSpUePHmVmZharVBq12nCWR8Z42kob6tixI8cFsH1Sa/wGk2qsPkf5m9ezc+vb&#10;p8/6P/4gP5UcP378+PHjjRo2HDRoUP9+/WhekkKw54No3Lix8T6tERjo6elJnnYht8wYMFm2ffv0&#10;efToEf58+fLlV69e+fr6qlQq9jxk8PgGAAC8bVxdXaM6dz567Bj+98zZs//99lvcALFHJYwf3yAo&#10;m+z0N3MfIIQaN2rEkST6kPS4W/wyoxbfPv0Qsdp9vrkDAFQ0MCoBnI9MJpswbtw3b17lqCkr27R5&#10;c7169cyFLy4uXrJ06d59+4xfNlEBOTa17It5hq7DUaNGjYULFsyYOZN9D+eT5OQfFizYsHHjjwsX&#10;hoWGUm69kPXOcx8z7/GqUqUK6Z2oLM3+zRYbE/PL4sVarRYhpNfrjx479tHQoefOnyflXKtWrVDq&#10;pAIAAKg0evXqRUYlXr16dev27VbvvpuZmUnmcnZ1de0SFWX8RV5NNruN435XJX1Ia5j7acSe/RDb&#10;tftw5yMAzgWe4ABOKTo6mv3owY7//c/cnYRlZWVfjhnzv5072Y2rQqHw8vLie/ejHThXaomuXbr8&#10;b8eOmJgYgwk4MzMz/zV2bMaLF5TxuLC+rjX1LjSEEPsdaQavLudWtWpV9q2hhw8fRv+cXJ3jdzAA&#10;AACVWKfISPa8jPjJPvaNEgYBML5Ntox1IwAeIjeHPqTo7NwPsWm7DwBwIjAqAZySRCKZNGEC+be0&#10;tHTP3r0mQ+7es4dMcyCTySaMH3/k8OErf/+deO7cwf37rUkA+Sxij8FGqbWD2rVqLZg///DBgxPG&#10;jw8MDCTLVSrV+vXrKSNh/yJk8i5NrVab/2byKoQQ3xe19u3bl3y+c/duamrqhYsXyRJ4fAMAAN5O&#10;+CEO8i+eWuIfj2+YaiD4Ntne3t7kc/bLlxzpoQ8pOjv3Q2zd7gMAnAWMSgBn1b59e/ICcIQQuc3S&#10;wEXWZeeHAweOHjWqBuua2SSDu/7Yb70m2E8wkgm6MY1Gk5KSwr0JcwSktkIJCAgYPWrU3t27O755&#10;9Qb656xd3GVblzVx5uPHj41v1Lx9+zb7N5OmPF/01blTJ19fX/Lv93Pnkk3UqVOHPR0mAACAtwp7&#10;3CEzM/PylSs3btzA/7q5uRnPwoj4N9nBwcHkc1JSUnFxsfUhRWejXpM5tm73AQDOAkYlgBP796RJ&#10;FsMUsR5ZrFWrFntVTm6uya8YzJn0jDXpFOHHurg9eOiQ5s1ESiqV6t9TpjxJTraYMLFS63AlJSUG&#10;XRA3N7cP+vcn/7JnzeQu23DWWzm1Wu3mLVvYa/V6/WrW+9urVasWFhbGK6kymSyGNZv3LdZwCdwo&#10;AQAAb7PIf75i44cFC0jT1rlTJ/ZLOgi+TXZ4eDj5XF5ebvAGMU1Z2cIff1y1ejWvkKKzUa/JHFu3&#10;+wAAZwFPZwEn9s4770T36HHi5EmOMP7+/uTziRMnhgwZ4qpQIITu3Lnz9bRpJr9SpUoVV4WCDDT8&#10;tnw5YhiJVHrjxo0pkyfL5XKEULNmzR4/eYIDpKenjx49un///qWlpdu2baOfRkGU1Drcd/HxuAS6&#10;de2KC6esrOwg69WbIayJSLnLtl27dtWrV8990+9ZvWaNVqvtExdXtWrV9PT0tevXX758mUQ1ZPBg&#10;g2ksaPTr2zfhzz+Nl8OoBAAAvM1cFYqoqKjDbxov8p4vZH7WIb5NdqfISD8/P/I8woaNG/Nfverd&#10;s6e7u/vDR4+2btv24sWL6B49eIUUnY16TebYod0HADgFGJUAzm3C+PGnTp/muF2wU6dOx0+cwJ/v&#10;3L3bt1+/0HfeeZmTc+/ePXNfkUqlYS1aXHvzDu1nz56R930MGTwY320YGxu7d98+8pW79+7dZUXI&#10;fosVLwJS63BFr18/fvJk2vTp7u7uDRo0cFUokp8+LSwsJAE+HDCAfLZYtl9Nnjzz22/xEr1ev3bd&#10;OoPfiLCGDRt+NnKkgNQ2bty4SZMmSUlJ7IX169dv2LChgNgAAABUGr179jzMGlLH3N3dO5t6fAPx&#10;b7JdXFzGjx07Z948smT//v37/zlZg0Qq5RVSdDbqNZkjl8tt3e4DAJwCPMEBnFtISMjgQYMMFspZ&#10;UzTHvf9+C9b9fi9fvjx56hRuXBUKRafISJPRjvrsM5PLyZu027Vta+7X9cDAwN+WLaPOwT8IS61j&#10;kd9VSktL7927d/3GDfaQxOBBg7p27coOz122MTEx48aO5X6hV+NGjVb89purq6uwBPft08dgCdwo&#10;AQAAoGPHjsavmejcqZObm5vJ8AKa7AEDBrCfcDTWvFkzviHFZaNeEwc7tPsAgIoPRiVAhUbe5iCV&#10;SgPNzLc0ZfLknj17kpv6qlSp0icujqyVyWQrli//oH9/g7dJtWzZcsMff8S9CalQKNxZL/3q0KHD&#10;/Hnz2DMjIoQaN25cs2ZN8u+8uXOHDxvGvplQKpX26dNn+9atzZs1Iz0bPz8/EoDMHS2RSKqzbpK0&#10;JrUW4zTAHZ49u3VAQADNFydPmvRe794Gj5UihEJCQuZ+//1/Zs40WG6xbL/84os1q1a1bt3auI9S&#10;IzDw35Mmbdm82SBtFvPFFvf++/7/DACjEgAAABQKxYcDBxosGfjPJWzCOhiz4uPnzJ4dXLu2QWz1&#10;6tWb+/337NsBKENyNH8CWnwb9Zq4U2KLdp+jPwMAqIAkDMPQhEtMTMQ3sF28cMHD1JQ/ANhIcXFx&#10;aWmpl5eXybmmCL1eX67VIoQUcrnJEfeioqJ79+/n5+crFIomjRuHhISQ5RqNpoqPj6vRdbVWq330&#10;6BGe3qlOcHCDBg2MYy4oKLhz965SqfT29g5v2ZI0yVqtVqlUKhQK9luvEEKFhYVlZWXe3t7mfnsR&#10;kFrKOCnDq1SqkpISNzc39pvJLH5RrVY/evQoKyurvLy8SpUqDRo0YE8hboymbJVKZVJSUm5enk6n&#10;8/b2rhcSEhISwvFzCn05TJk69fTp0/hz48aN/9q2jTs8AOL67PPPb966NWbMmLFjxjg6LQCAf9Bo&#10;NK+Li/U6nUwm8/HxMbg4N0lABwMhlJqampqWVlJS4unh0bBRI+PRB/qQHM2f4BZf9F4TTRstbrvP&#10;kTsAgD1lZ2e/FxuLELp69Wrr1q1NhoFRCQDA2yUvL693TAx509ikiRM/N3PrKQA2AqMSAAAAAHhL&#10;0IxKwBMcAIC3y569e9kvP+8Fj28AAAAAAADgODAqAQB4izAMs2v3bvLvO++8U/uf72MHAAAAAAAA&#10;2BOMSgAA3iJ///13ZmYm+fe93r0dmBgAAAAAAAAAjEoAAN4il/7+m3z29/ODUQkAAAAAAAAcy/LE&#10;wgAAUGn8e9KkD/r3V2s0nh4etWvXpnmVOgAAAAAAAMB2YFQCAPAWkclk9erVc3QqAAAAAAAAAP8H&#10;ficEAAAAAAAAAACAY8CoBAAAAAAAAAAAABwDRiUAAAAAAAAAAADgGDAqAQAAAAAAAAAAAMeAUQkA&#10;AAAAAAAAAAA4BoxKAAAAAAAAAAAAwDFgVAIAAAAAAAAAAACOAaMSAAAAAAAAAAAAcAwXynBSqTQ4&#10;OBgh1Khx4yre3vQbYBhGSLoAAAAApyKRSChD1qxVKy8/PyAgoFnz5rw2AU0qAAAAACoIyp6Pd5Uq&#10;eCTB1dXVXBjaUQm9Xp+eno4QksvlCvPRAQAAAIBbYWFhenp6eXk5tKcAAAAAqNxc5HI8ksABnuAA&#10;AAAAAAAAAACAY8CoBAAAAAAAAAAAABwDRiUAAAAAAAAAAADgGDAqAQAAAAAAAAAAAMeAUQkAAAAA&#10;AAAAAAA4BoxKAAAAAAAAAAAAwDFgVAIAAAAAAAAAAACO4eLoBACndOnSpYyMjMjIyJo1azo6LcC5&#10;Xbx48f79+23btm3ZsiX3woqGYZiTJ09ev369vLy8ZcuWsbGxMpnM0YlyGKfYZQBUWGLVJxxnIpyk&#10;lRL0xwBfztvvogfnhVNi6Jw/fx6HVyqVlF8BlVjt2rURQjNmzHB0QoRLTExctmzZjRs3HJ2QCsfO&#10;JdOpUyeE0NChQy0utJK4+SoqKurcuTO7Ll25cqUoMfNScQ5jW+yySgwXl7AqtKysTKVS6XQ67mA6&#10;nU6lUpWVlQlKILArEesTjjNRxJO04tQ8jlURysHp+mMVodAqmsra73IgpzsvKr1nz57h1u3OnTvm&#10;wtjpXok5c+YsWbKkrKwMIeTq6tqmTZtVq1bVrVvXXPjvvvtu7dq1xcXFDMNIpdKuXbvu2bNHKoXn&#10;TSoKhmHIX2ek0+mio6PVanXdunXT0tIcnZwKxP4lY/JYEv0AEz1fc+fOxWO1Q4YMadCgwbVr1xQK&#10;hfXR8lKhDmNnrxOcxbRp0xYtWoQQcnFx2bp164cffmgy2JEjR/r161dWViaRSPbs2dO3b1+E0Fdf&#10;fbVu3TqdTofDSCQSFxcXPz+/0NDQ2NjYESNGeHh42C0jgE3E+oTjTBTrJK1QNY8DVZBycK66t4IU&#10;WoVSWftdjlXJsvOWsNOoxPLlywsKCvBnlUp19OjRzz///OTJkyYDHz9+fN68eewl+/fvT01NbdCg&#10;gc0TajOvX79esmQJwzATJ06sVq1aJduc02EYRq/X23+7FX+/OKpkbE30fP35558IoREjRmzevFnE&#10;aE0yd9hU1p0FOISEhOAPWq1206ZN5kYltmzZgn8GYBimcePGeOGmTZuKiooMQiqVyqdPn+7du3fe&#10;vHk7duxo166drZIOzLNnfWI9qHkwKAcB7FxoFb/TheBAAuANO41KaDQagyWnTp1KTU2tV6+eceB1&#10;69YZLywvL7dJyuzl6dOn8fHxCKHu3bvju6Qq0+acjouLy8GDB2/dutW1a1d7brfi7xdHlYytiZuv&#10;oqKiFy9eIIR69uxpfWwWmTtsKuvOAhwGDhw4ceJE3IU9fvy4SqXy9PQ0CKPVag8ePIg/h4aGNm3a&#10;lCzniDk9Pb1Xr163bt0y2S4D27FzfWI9qHkwKAcB7FxoFb/TheBAAuANe892GRoa+uDBA9yj2rJl&#10;y3fffWcQoKCgYM+ePfjzu+++e/PmTTunELwloqOjo6OjHZ2KiqiyloyI+SosLMQfHP7bS2XdWcCc&#10;wMDAqKioM2fOIITUavWRI0cGDhxoEObMmTNKpRJ/Hjx4sHEkfn5+2dnZCKHCwsIjR45MnDgR38xY&#10;VFQ0f/78tWvX2jQLwEDFqU/oQc2DQTkIAIVmDMoEAGT/UYlatWr5+vqeO3cOmRmV2Lp1K76xomrV&#10;qu+//74tRiW0Wm1ycrJWq61fvz7NY7TJyclqtbpp06YuLqaLS6lUpqeny2SyGjVq+Pr6WpO2rKys&#10;ly9furu7169fXy6Xc4TMzs7Oz8+vXr16QECArTen0WhSUlJ0Ol2jRo1cXV0Fb44oLCx8/vy5VCqt&#10;WbMmZT9MqVRmZma6urrWqVOHI6kCYraorKzsyZMnCoUiJCSEY9N6vT4lJaW4uLh27dr+/v6ibJqe&#10;4IxbPLzNoT8C6Y9qSrbYy2wW9zj7yXyOeOx8OnMQVkdRHvkmkWq2QYMG7u7u/JMMzBo8eDAelUAI&#10;7d6923hUYu/eveTzkCFDTEaCz3c/P7/hw4dLJJLhw4fj5QcOHBA3tbauGOnPHXGrLPp8WQxJWZ84&#10;r5KSkuTkZC8vr3r16hnkMSMjQ6lUBgcH+/j42CESvqypA/myT3+Mb+tJ2fUSEDONCt77EpZlwZ0u&#10;5LT9LmHf5XX2iX6dAhyDcuZMK9/BQZqK3r17r1ixgmz98uXLBiHbtGmDV40ePXru3Lkk5MOHD0mY&#10;p0+f9u3bNyIiYtSoUSUlJRa33qdPHxcXl3379mk0mlmzZpFTQqFQjB49urCw0Di8TCbbvHlzRkZG&#10;x44dceAmTZoYx7xz586IiAh2AxkWFrZ27Vq9Xk/CrFq1ysfHx8vLCwfw8vLy8fHx8fGpUaOGSqXC&#10;YfR6/bp16xo1akTi8fDw+Ne//pWbm2uwRY1Gs3DhQvZEoY0bN16xYgXZoribKywsHD9+PBm78fb2&#10;jo+P12g0tWrVQghNnz7dYuGzKZXKuXPnNvBZ5hcAACAASURBVGvWjH0EhoeH79mzh+Nbx48f79Ch&#10;AylkuVzu84avr29SUpKwmPv37y+VSsePH2+8ihwAJSUlM2bMqFKlCo7Q19d3zpw5xlPfq1Sqb775&#10;pmrVquzDYN++fewwNPsFW758uUQi8fX1zcjIME7bH3/8IZfLvby8ysvLhWXc4uHNUTIMxRFIUB5m&#10;kZGRCKEhQ4ZYXCjs+KHJF/0eT0hIqFq1qre3Nw7g6emJ9+OYMWP4ZpymMC0eNtw7i6GrowSUgzGy&#10;yzQaTXx8PDkd3Nzcxo0bh6cuxn7//XepVFqtWrXnz58bx/PHH3/IZLIqVapU7pdHWPMOjpcvX5J3&#10;RlatWtW4oIKDg/Hali1bspeThtjPz4+9vLi4mH1OmSt5vi0vTcWIdenSRSqVfvvtt8arWrZsKZVK&#10;f/rpJ4Pl9BWR6FUWfb4shqSpT/gWjsnK0+Qqa85E7pqH1CQqlWry5MlkXLJOnTo7duzAYa5evUom&#10;MXFxcRk8eHBOTo7okfAtPb51oLlyWLNmjY8p/v7+uNNC2Kc/JqD1pOl6CYvZPr0vG3W6BGSZ5pqi&#10;Uva7BBcUrx6IuNcpwHZo3sHhgFGJnJwcMkA4YcIEdrB79+6RA/f06dPmRiUmTJhAlm/atMni1vGZ&#10;tnjx4rZt2yKEpFJpUFAQSUObNm1KS0uNw8+dO5dMEoYPdHYYvV7/5Zdf4lUuLi4NGzasV68eeUvI&#10;0KFDyfmD50s3JpfLX79+zTCMTqcbNmwYXli/fv2YmJiIiAgcVYMGDTIzM8lGVSpVVFQUqWjq1atH&#10;zsN58+aJvrmioqJWrVrhkK6urjVq1MCfu3Xrhkej+Z7tpDxr1arVsWPHsLAw0rfeuXOnya8kJCTg&#10;RjE4OLhPnz7t2rVjX19JJJJ79+4Ji9li123WrFk4+zKZzN/fn2x36tSp7MB6vb5Hjx74MOjcuXO/&#10;fv2aNGmCEGrRogU7mMX9Qty4cQOv+vnnn43Thg+AyMhIwUVq8fDmKBmaIxCjP8zoW0cBmbUYJ3sV&#10;zR5fvXq1yf04aNAgvhkX5XTmyBR9HSWgHMyVYc+ePTt06ICMqtmOHTtqNBoc8tatW3jhDz/8YBwP&#10;vlzv1KkTx7YqAWtGJRiG6d69OzkYjh07xl517do1smr+/PnsVeZGJfC8mJhEItFqtSY3yqvlpawY&#10;sXfeeQchxL4UJ0z2LOkrItGrLPp80YS0WJ8IKBz6UQlrzkSOrZC18fHx4eHhCCGFQkF+DZJKpceO&#10;Hfvzzz/xS0aqVatG3jYSERHBPvZEiURY6dHXgebK4ZdffjG5ZxFC58+fJ8Hs1h/j23pSdr0ExMxR&#10;aHzLn/sUs1GnS0CWaa4pKmW/S1hB8eqBiH6dAmyngo5KMAzTq1cv/K+/vz97GP7rr7/Gy4ODg/V6&#10;vblRCXLWIYQWLVpkcev4QMeN1siRI7OyshiGyc/PHzp0KI5kwYIFxuHxzxeDBw9+/Pjx/fv3t23b&#10;xg6zePFi/N2RI0eSMcj09HT8AjaE0OLFi/FCrVabm5t7+vRpvPzAgQO5ubm5ubnkHo2ffvoJIeTi&#10;4rJu3ToS//Xr1wMDAxFCAwYMIAvHjRuHI/nhhx/UajXDMBqNZuPGjYGBgSNGjBB9c1OmTMGRzJw5&#10;E/8y9vjxY9wGYHzPdk9Pz2HDhrFfyJyUlFSnTh2EUGhoqHH4oqIi3Av55JNPyCj1sWPHXFxcpFLp&#10;2bNnSeeDb8wMRbuIL6jGjBmTl5eH8x4WFoYrSvYvS8ePH8cLL126RBZevnzZ4KCyuF/Y8NBy27Zt&#10;DZa/ePECNzC///67lRnnOLw5SobmCMToDzP61lFAZi3GyV5Fs8d1Ol1eXh7pxCQkJOD9iEuDV8ZF&#10;OZ05MkVfRwkoB3NliI0aNerly5cMw+Tl5ZGXRLDranyZ8c477xhEkp6ejrsgq1atMrehysHKUYmV&#10;K1eS0h47dix71X//+1+y6smTJ+xV5kYlSPuOEAoJCTG3UV4tL2XFiPG9dKSviESvsujzRRPSYn0i&#10;oHDoRyUYK85EmlEJXJN89dVXRUVFDMMcOHDAzc0NIRQUFCSVSmvUqHH06FGGYV6/fv3JJ5/gEti+&#10;fbu4kQgrPfo60Fw5lJeXp/9T//79EUKBgYHsH+rt1h/j1XrSd734xsxdaIyovS8bdboEZJnmmqJS&#10;9ruEFRSvHojo1ynAdiruqMT69evJEUPuZiwvLyejXNOmTWMYxtyoxPTp08nyXbt2Wdw66S7PmjWL&#10;vVyj0eC3jRr0w0j4/v37m7zPWaVS4RvGYmJiDFaVlZXh8ycoKIjU5gzDkAky2MPkOCpc+xt3T7ds&#10;2YIQkkql+KayrKws/GDVl19+aRAyOzvbYB9bv7ni4mI8tXv//v3ZwbRa7UcffSTsbGffxU389ttv&#10;OLZXr14ZrMJPR8tkMoNV+Drno48+EhwzQ9EuIqNfkC5duoSXr1mzhizEzUDDhg1NZNiIuf1iYP78&#10;+ThYSkoKe/mSJUsQQnK5HFfWjBUZ5zi8zZUM/RFIf5iZ25zJhQIyS5MvhuceZxgmNTUVL9+/fz97&#10;uZ1PZ45MCaijBJSDye/OmTOHvby0tBS/zLJevXpkIT6SEUK3bt1iB/75558RQq6urhb3prOzclQi&#10;NzeX/OhUs2ZN9omMdy5C6N133zX4lslRicLCQvbbQMkNjFOmTAkMDGQfP7xaXl4VI69LR/pzxxZV&#10;Fn2+6EOaq08wm45KCD4TaUYlEEI//vgje/mkSZPw8qCgoOTkZLJcpVLhg3PUqFHiRiKs9OjrQO5y&#10;IE6dOoW/npCQwE6w3fpjvFpP+q4X35gxe/a+RO90MfyzbLHTxVTSfpfggqI8+2xxnQJsh2ZU4v/u&#10;5rWzDz74gNxuR97OfeTIETwrOEJoxIgRHF+fOXPm7Nmzx4wZs2zZMjz8TKNbt26zZ89mL1EoFHhw&#10;PS0t7enTpwbhg4KC1q9fb3L2qUOHDuEZzmfOnGmwSi6Xjx8/HiGUlZXFvpPWnBMnTuDJz8eOHWuw&#10;ql+/fhKJRK/XJyYmIoQOHDiAX4/Kvo0WCwwMJD1RsTZ36tQplUqFEJo4cSI7mEwm27hxo5+fH83m&#10;DBi/wQ4h1Lx5c/whJyfHYFVGRgZCqEaNGgaz49SvXx8hlJaWJjhmGtHR0Qb7t3379vhKLzk5mSzE&#10;aXv27NmDBw8EbMWkYcOG4QNv27Zt7OV//fUXQigmJoaUv+CMcxze5tAfgfSHGS+22MtslHucg51P&#10;Zw7W1FHWlEP37t0N5jB2c3P79NNPEUKpqakpKSl44bBhw3BPKyEhgR0YH/CxsbFO9DICh/D39+/W&#10;rRv+nJmZeeXKFfw5JSXl7t27+LPJt29gJSUlX3/99dSpUz/55JOGDRtevnwZL/f09CRDD7t27Xr5&#10;8uXhw4dxQ4B4try2qBgx+nPHFlUWfb5sVwIisumZGB0dPW3aNPaS3r174w8rV67EvwlhHh4eeGjM&#10;uCcmSiQCUm5lW8BWWlqKH6aLiYlh33Bkz/4Yr9aTvuvFN2ZK9u990Xe6kNAsC+h0ISfvdwn7Lv3Z&#10;Z4vrFOBY9n4HB1a1atWYmBg8HLt///7CwkIfH58//vgDrw0LC+PulPv4+MyaNYvvRk3OWNu6dWv8&#10;ISkpid28IYSioqLMtce4D6dQKPAT1AbIZDZ37txp3749d6quXr2KEPLw8EhJSSFddsLV1VWtVuM3&#10;md++fRsh5OnpGRoayh2nKJvDXVuJRGKcR7lcjm+htIZarS4qKiorKyNvsMM1Lxsu//z8fLVazd4i&#10;7nOYm4KYJmYaJmu0wMBApVL5+vVrsqRv375Tp04tKiqKjIycOXPm6NGjrXwPC0IoJCQkMjIyMTFx&#10;+/btpHZOT0/HA8bmxux4ZZzj8DaH/gikP8wEE2svs1HucQ52Pp05WFNHWVMO1atXN16IJ/RBCCUl&#10;JeF+bfXq1WNjY/fu3bt169Yff/wRd9RSUlJwAX788cfcWwEIocGDB584cQJ/3r17N74eI+/VRpyj&#10;EqWlpfjHcDZ3d/cdO3bUrl0b/ztu3Lh9+/a1bt2a9Cx5tby2qBgx+nPHFlUWfb5sVwIisumZaFyT&#10;kPthjYsCBzaYeFWsSPiyvi1gmzVrFn57yO+//85e7qj+mMXWU1jXiyZmSvbvfQnrdCE+WRbQ6UKV&#10;qN9F/136s8/W1ynA/hwzKoEQGjp0KB6VUKvVO3bs+OCDD8gLycgryuyANG/kPKGRmZmJEAoMDDT5&#10;Xp+aNWviD/n5+RajevnyJUKopKSE/PBlTKvVkpABAQHWvDyMfnN5eXkIoWrVqon7Vr8LFy6sXLny&#10;zJkzeDCeW48ePdzc3NRq9bx58+bNm4cXJiYm7tu3DyEUExMjOGbB8B4nL3JDCAUEBOzevXvIkCF5&#10;eXnTp0+Pj48fNGjQjBkz8I2jgo0YMSIxMfH27duPHj1q2rQpQgjPOu7j49OnTx92SPtkHPE5AukP&#10;M77sllnCeI9zsPPpzEHEOgrjVQ4GSDWLf8nBPv30071792ZkZJw9e7Zr164Ioe3btyOEqlWr9v77&#10;7wvYyttmwIAB48aNw4fTnj17Fi5ciFijEhEREXgAiIaLi0u/fv3mz5+P54rDpk2bZvAbNS82qhgR&#10;/4pI3CqLPl+2KwFx2fNMJLPtmlvFMIx9IhFAWB1448YNPPPlvHnz2O9QQHbvj9G3nry6Xrxitoat&#10;e1/0nS4E/S67fJfN5Nlno+sU4EAOG5Xo06ePh4dHSUkJQgi/BgZPAy6RSNh3uNkaOc95vTcYj/CZ&#10;qyN4xYnPMXd3d/KopAG5XI5/r8ANrZXXMPSbs/6XZ2Px8fF4rhBfX9/33nvP399fJpPl5OQcPnzY&#10;ZPiAgIAPPvhg69at8+fPP3To0Lvvvvvy5cujR49qtdo2bdp89tlngmMWV/fu3Z88ebJ8+fJVq1al&#10;p6dv2bJl69atS5cuxffJCzNo0KBJkyaVlZVt27YNP3mEe4oDBw5kDwDbM+P0RyD9YcaLY/cyDTuf&#10;zhxErKOsZ3JzcXFx/v7+eXl5CQkJ+FoI3zo7ePBg8nwf4ODn59e9e/djx44hhJKSkh4+fFi9evWL&#10;Fy/itUOGDOH4rqen58KFCyUSiYeHR3BwcOvWrdmv1sOmTp26devWiIiI/fv3C0uhLSpGxOfcsVGV&#10;RZ8vG5WAuOBMtB2tVjt69GidTteuXTuDm8yRfftjvFpP+q4X35hFJ+IpRtnpQtDvos6srQvKFtcp&#10;wLEcNirh6enZp08ffM6fP3+ezIERFRVF3rVuB+R2JvwKGUr4Liw8rb1xZUFmxyC/EFqMCiGEf+ni&#10;gHuNeGhQMPrN4VmjlEplWVmZKF2Tc+fO4epp8uTJCxcudHV1xcsTExPN1VDXrl3bvn27v79/gwYN&#10;Ll++jGctcnV1/fzzzxctWkRSJSBm0VWtWvXbb7+dMWPGvn37pk6dmpqaOmnSpC5dugi+P9/X1xc/&#10;5bR9+/bZs2enpaXhR8fZdxLaOeP0RyD9YUavIuxli+x8OltMiSh1lPXI5th3Zsrl8mHDhv3666//&#10;+9//fvvtt5SUlDt37iBLkwoBtkGDBuFRCYTQ7t27g4KCyE9JHI9vIITc3NyMn1I2kJSUlJWVRWap&#10;EIayYsQ/cVP+Ck1/7tiuyqKv8K1vGngVjgCV+0y0delx+/nnn2/evCmXy9esWWN8i4fd+mN8W0/K&#10;rpeAmG1BrN4XTacLQb8LIUSXWTsUlOjXKcDhHDPbJUZezMmemZOyIUxLS/v777959enxfRkGyNQv&#10;vKaXw5O1lJaW4sbbXJzkaWrEGuk0uLcQ32lWWlr65MkT7o3iO8qKiooeP35sMYXWb65Ro0YIIb1e&#10;j59qYysvL1er1RbTYGDXrl0IIX9//59//plUT9zWrl2r1+snTJjw999/P3369MyZM1evXi0oKFi1&#10;alWVKlWsidlGZDLZBx98cO7cOblcrtfrjWtec/vFJHwuPHr06Pbt23jKpdq1a+PfsjA7Z5z+CKQ/&#10;zOhVnL3Mwc6nMwcBdZQoSktLjReSH/BbtGjBXo5nwVQqlQcPHsQj1PXq1WO/YRRwGzBgALn9ZPfu&#10;3eTxjbZt2xrcKy4WAS0voqgY8dQVubm5BsvLy8s1Go3BQvpzx9ZVlsV8CQhpjFfhCFOJz0Q7lJ45&#10;ycnJ+Cf3adOmmexh2q0/xrf1pOx6CYjZdsydYuJ2uhD0u+zyXUqiX6cAh3PkqERMTAx5URnm6upK&#10;Xm7PYcuWLfXq1evQoUNwcPD9+/cpN7d//372G0kRQiqVatOmTQih1q1bm5ykzRwyBfSvv/5qsKq8&#10;vBwvDA8PZz+jS24AM2gdo6Oj8QveVq9ezb1R8gLe5cuXG6zKy8sj056JtbkuXbrgDxs2bGAv1+v1&#10;n332Gf3j6ASeucPLy8vgF4NHjx6Z+wp+TO7atWsqlap+/fpdunRp3bq18fNjAmK2qdq1a+PhbePf&#10;Z8ztF5Pi4uLwCbJt2zbcUyTTRGN2zjj9EUh/mNGraHvZJDufzhwE1FGi2L9/v0GNUVJSgpdEREQY&#10;VLOtWrXCnfWEhAR8hA8fPtx2T7VUPr6+vuRAunbt2tGjR/Fn7hslBBPW8hIcFSN+d+yFCxfYF4p6&#10;vX706NHGIyD05459qiyOfAkOycarcISpxGeiHUrPJIZhvvjiC7Va3aRJE4PXEhF264/xbT0pu14C&#10;YrY141NM3E4Xgn4XQogus3YoKNGvU4DDOXJUwtXV1eDtYrGxscZPtxo7fvw4/qBWq0+ePEm/xdGj&#10;R8+ZMwc3TkqlctiwYVlZWQihKVOm8Eg3Qk2bNsUpX79+/ffff08G5LKysgYMGIC7a2SKIKxOnTq4&#10;vkhISNDr9ejN25WCg4Px7J6//PLLkiVL2J0VtVq9c+fOr7/+Gv8bHh4eFRWFEFq2bNmvv/6KJ63R&#10;6XTbtm1r2bIleeu4WJsLCQnBteHKlSvx2A1CKDMzMy4uLiEhQUB/BY/4pqWlkVuOGYZZtWrVuHHj&#10;zH1l4MCBCKEDBw74+vqGhISEhoa2b98+Ojp6xIgRy5cvJxOUCohZREOHDl2wYAF70u+EhATc/uFZ&#10;8dnM7ReT3NzccAmsXbv2xo0byOhOIjtnnP4IpD/M6Dl2L1Oy8+nMQUAdJQqGYT7//PPZs2fjLRYW&#10;Fo4YMQJPc2Wymh05ciRCaM+ePbinAm/f4Is9AIGbNolEMmjQIFtsi1fLy6ti7NWrF0IoLy9v4sSJ&#10;eIapnJycAQMGbNq0ybitoT93bFFl0eeLVwlw4FU4glXWM9E+pWdsy5YtZ86cQQgtW7aMYRg1C/nR&#10;3m79Mb6tJ2XXS0DM4qI5xcTtdCHod1Fn1g4FJfp1CnA8hs758+dxeKVSSfkVNnJPRO/evdnLDe5j&#10;3LlzJ3stfiQJe/jwIVn+ySefkOVLly61uHV8I2KrVq0CAwMRQj4+PqGhoR4eHjiGQYMGmQw/ZMgQ&#10;jjizs7PJz4ze3t6tWrUKDQ3FdR9CaP78+cZfIUMwQUFB+C2k+fn5DMMUFBSQG5vxBGZxcXFt27bF&#10;Q7wBAQEkhqSkJPJjo4+PT/PmzUnBfv3116Jv7t69e+RuveDg4JYtW+IXm8fFxeGp1KZPn26x8Imc&#10;nByceBcXl5iYmOHDh+Obr8LDw3Eu7t69a/wtjqlPAwMDb968KThmjr3MsQrfIzdmzBiyBL+RyNPT&#10;s0ePHh9++GGrVq1w8uLi4kyWg7n9YhK769+iRQtRitTi4c0RgP4IpD/MTG7OeKGwzFLmi9ceZxgm&#10;NTUVZ23//v0G4e18OnOkXEAdxbccjL87fvx4PHlElSpVwsLCOKpZkkjyDEKbNm3MRV75dOrUCSE0&#10;Y8YMK+N59eoVrpaJ9u3bmwtMDjA/Pz+LMeP3L9StW5cs4dXy8qoYNRpNs2bNcIBq1aqFhYXhh4Tj&#10;4uLwkW/Q1tCfO6JXWfT5og/JUZ8IKBxhFR3fM5G7HTG3Fs9QgBA6f/68wSp8QRURESFuJCKWnsk6&#10;0Fx4g5/c2CZOnEiC2ac/JqD1pOl6CYuZu5Bt0fsSsdMlLMs01xSVr98lbkGZ64GIe50CbIrM1XDn&#10;zh1zYew0KtGwYUP89Y8//pi9vLy8nPSbQ0JC8CgyQd7t7Obmlp6eTpZv374d3xHk7e3NHq0whxzo&#10;z54969mzJ6lxPD09Z82aVVZWZhA+OjoaITRy5EjuaF+9ejVx4kSDh1AiIiKOHDliMnxWVlbnzp1J&#10;yODgYLLp169fT58+3eAlvW5ubr179z58+DA7kuTk5Li4OHJpgRCqW7fu0qVLdTqdLTZ369atd999&#10;l4SpWrXqTz/9pNPpxowZgxCKj4/nLiID9+7dY79V2NXV9d///vfr16/x/KaPHz82CL9x40a8m06c&#10;OJGbm/v8+fOkpKSrV68uXboU31MTHh4uLGaGcy9zrGrdujVCaPLkyWTJpUuXunTpwr5FzcfHZ9q0&#10;aaWlpSYLgWO/GNPpdOQEwT+5GBA34zQB6I9AysPM5OZMLhSQWcp88drjDMO8ePEC7/ETJ04Yf8We&#10;pzP3zuJbR/EtB7bu3bsjhLZu3fr06VP8GfPw8Pjvf//LcZCTp/ZohpgrDbFGJRiGYf+aJ5FI1q9f&#10;by4kaYibN29uMVrjUQleLS/fijEjIwP/rE0C//DDDzqdDg+FzJo1yyA8/bkjbpVFny/6kNz1Cd/C&#10;EVbRMTzPRO6ozK198OAB3sS1a9cMVn3xxRcIoU6dOokbCSNe6ZmsA82F53gHxJQpU9gh7dMf49V6&#10;0ne9+MZssZBt0fsSt9MlIMs01xSVst8lYkFx9EDEvU4BtkMzKiFh6KZPS0xMxGe1Uqk06OPSYBgm&#10;Pz/fxcXF5AMa+fn5er3ez8/PeI5ilUqlUql8fX0N3mCXk5OTk5NTt25db29vi1vv1KnThQsXhgwZ&#10;gt93lZKSkpKS4u3t3aJFC5NPypWXlxcUFPj5+bGrAHO0Wu3Dhw9zc3NdXFwaNWoUFBTEHf7Zs2cZ&#10;GRk+Pj7NmjUziJ9hmKSkpJcvX+p0uho1ajRq1MjgRzDi1atXSUlJJSUlderUwaOPNt1ccnLys2fP&#10;vLy8wsPD8aQ1Op3u1atXJneZRc+fP3/69KlcLm/ZsiXeffi9sAbHhlqtDgoKUiqVy5cvN77ja8WK&#10;FbjVz8/P9/X15RUzxrGXOVaVlZUVFhYaZ7ygoODhw4clJSXVq1dv3ry5uZIkOPaLAb1en5+fL5fL&#10;OR5uEivjlAEQnyPQ4mFmcnMcaeCVWcp8CdjjxcXF5eXlZNZrARknrDmdaXYWfR0loBzYAV6/fk06&#10;Q6mpqU+fPvXy8mrRogW5Y8KkH3/8ccaMGS4uLpmZmbzm93FqnTt3TkxMnDFjxoIFC6yPraioqKSk&#10;RCKReHt7c5Q2wzCvXr1C/3wZijlxcXEHDx6sW7cu+4ZnXi0v4l8xvnjxIjk5WaFQvPvuu/j3Pa1W&#10;W1BQ4O/vb/J2XPpzR8Qqi1e+KENarE8QdeEIq+gQzzOROyqOtUVFRQzrth0Ct3RVq1YlRSRKJIT1&#10;pWeyDuTVXeRgn/4YTespoOtFGTPhkN6XuJ0uXlmmOUgqa7+L13et6YGIe50CbOH58+d4Hu47d+6Y&#10;e8WEnUYlHMtgVAI4hZs3b+L78W7fvm0wdT9CaPXq1WPGjJFKpcXFxSaHlgAAFR/DMI0aNXr69Glc&#10;XNz+/fsdnRz7EXdUwhZMjkqAyuqtPROBAeh6AQBsgWZUAgaQQAVFfs37888/DVZlZGQsWrQIIdSz&#10;Z09oFwFwXidPnnz69CmqRLPrVRr4ngvu+1xApQFnIsCg6wUAcBQXy0EAcIQ6der07dt33759P/74&#10;4759+6KiogICAjQaTVJS0rFjx0pLSwMCAozfeggAcCL4HWY+Pj59+/Z1dFrAP2zbtm3NmjWenp6O&#10;TgiwBzgTAQZdLwCAo7wVoxL4oUF4SYzT2b59+5w5c9asWfPw4cOHDx+S5Z6enp9//vmcOXNq1arl&#10;wOQBAKxRUFCwd+9ehNDgwYPJW+VBBSGVSp3uaU0gDJyJgA26XgAAh3grRiVWrFjx+PHjli1bOjoh&#10;gB83N7cffvhh7ty5SUlJaWlpJSUlbm5uNWvWDA0NxS/3AgA4rypVquzatUsikeD3sQMAHALORMAG&#10;XS8AgEO8FaMSYWFh5ubVABWfTCZr3rx58+bNHZ0QAICYZDIZfv0kAMCB4EwExqDrBQCwM5jtEgAA&#10;AAAAAAAAAI4BoxIAAAAAAAAAAABwDBiVAAAAAAAAAAAAgGPAqAQAAAAAAAAAAAAcA0YlAAAAAAAA&#10;AAAA4BgwKgEAAAAAAAAAAADHgFEJAAAAAAAAAAAAOAaMSgAAAAAAAAAAAMAxYFQCAAAAAAAAAAAA&#10;juHi6AQAyy5evHj//v22bdu2bNnS0WkRyIFZuHTpUkZGRmRkZM2aNe28aQAAABUN3/aoEjTB9sQw&#10;zMmTJ69fv15eXt6yZcvY2FiZTOboRAELOA5yOP6BU4MD2JkwdM6fP4/DK5VKyq8AsXTq1AkhNHTo&#10;UEcnxILExMRly5bduHHDeJUDs1C7dm2E0IwZM9gLOZIKAAC2hqtEg3oJiEjE9shZmmADarVap9Nx&#10;BCgrK9NqteJutKioqHPnzuxO5sqVK8XdxFvCzr0UjoPcSY9/60FH0ZgzlonzHsCvXr1avXr1H3/8&#10;UV5ezh3SKfbLs2fPcKNw584dc2HgXgknwDAM+Vth6XS66OhotVpdt27dtLQ0g7UOzILxprmTCgAA&#10;wKmJ2x45RRNsYNmyZZMmTfL09MzLy3NzczMOcOTIkffff18mkz169Kh+/foIoYiIiKSkJI44Gzdu&#10;fOPGDe7tzp07F/+INWTIkAYNGly7dk2hUFiRj7eU/XspHAe5Mx7/1oOOojEnLRPnPYDHjRu3bds2&#10;hFBoaGjr1q3NBXPS/WJSZR6VeP369ZIlSxiGmThxYrVq1RydnMqAo0gZhtHr9Y5KGC9OlFQAAAAm&#10;OXV7ZOv+SWFhIUJIpVJptVqTAYqLCdBXsAAAIABJREFUi/V6vV6vLykpwUuys7NVKhVHnDdv3tTr&#10;9VIp13xkf/75J0JoxIgRmzdvFph04AwHcKXnRLvAbhc7TlQmlcOVK1cQQu7u7o0bN+YIVpn2S2Ue&#10;lXj69Gl8fDxCqHv37vgGHmAljiJ1cXE5ePDgrVu3unbt6pjEUXOipAIAADDJqdujCtg/uXbtGh7L&#10;MKBUKnv27FlcXNy+fXvuIYmioqIXL14ghHr27GmrVL4dKv4BXOk50S6wW2XiRGVSOaxaterWrVtd&#10;unSpUqUKR7DKtF8q86gEsLPo6Ojo6GhHp4KKEyUVAAAAX1DJ8xUUFBQUFGS8fPTo0cXFxTKZbPny&#10;5dwxkEENuDvVenAAOxzsAmNQJvZEX9qVZr84ZlSipKQkOTnZy8urXr16EomEvSojI0OpVAYHB/v4&#10;+Jj7emFh4fPnz6VSac2aNUVp/LKysl6+fOnu7l6/fn25XM4dODk5Wa1WN23a1MXFdOmVlZU9efJE&#10;oVCEhIRwxyZ6RqyMmT7lVtJqtcnJyVqttkGDBu7u7tyBlUplenq6TCarUaOGr68vd2CNRpOSkqLT&#10;6Ro1auTq6mp9Ui0eG3q9PiUlpbi4uHbt2v7+/tZvEQAAaNiu8uEbc3Z2dn5+fvXq1QMCAjiC8Wpq&#10;STNRv359Dw8Pfhngg1d7xIFX7ijxav5s4cyZM+vXr0cITZkypVWrVtyBdTod/mDQrzNmsR8lIONW&#10;dixFIazrZbE0OFCeesg2xyeyZT9WcPz0ZUIf0hxe3WYBu0DcSp7jSLPFfrTbNQUvtttl3CeyjU5A&#10;Sk5zqUI5c6aV7+Do06ePTCbbvHmzSqWaPHkyafjr1KmzY8cOHObq1avt2rXDy11cXAYPHpyTk8OO&#10;RKlUzp07t1mzZuz0h4eH79mzx2Bzq1at8vHx8fLywmG8vLx8fHx8fHxq1KihUqlIML1ev27dukaN&#10;GpHYPDw8/vWvf+Xm5ppMfEZGRseOHXHIJk2aGAcoKSmZMWMGudPG19d3zpw5xpNg02cEi4yMRAgN&#10;GTLEYjnzjZk+5TRF2r9/f6lUOn78eI4saDSa+Pj4qlWr4njc3NzGjRtXXFxsMnk7d+6MiIhgdy/C&#10;wsLWrl2r1+uNAxcWFo4fP550Xr29vePj4zUaTa1atRBC06dPZwfmSCpGc2yoVKpvvvmG5AUnb9++&#10;febiBAAAzMp3cNBXPl26dJFKpd9++63xqpYtW0ql0p9++klYzAzDaDSahQsX1q1blwRu3LjxihUr&#10;DKpo+qbWxcVl3759Go1m1qxZpGesUChGjx5dWFhIQtq5PeJugilzxyvxDM/mz9jcuXPxt16/fm0y&#10;wI4dO3CAu3fvmouktLQU56t+/frstBlLSEioWrWqt7c3jtPT0xNnasyYMTiAxX6UgIyL0rE0afny&#10;5RKJxNfXNyMjw3jtH3/8IZfLvby8yMT4grteHKXB3UuhPPUY6uOT4yA3uYpvlm1dpLzKhDKkyV3A&#10;t8PP8K8iMJqq2GJlYvFI41vO3IelgMLh9vDhQ7lcrlAoDh06ZLDq+++/l8lkISEhxtG+//77Eonk&#10;yy+/xP+SA1itVv/nP/8hQ5PW7zKaE1nY3mcYZsOGDXK5vGbNmjQFxbFfKs6lCs07OOw0KoGPifj4&#10;+PDwcISQQqEgHQ6pVHrs2LE///wTT9RcrVo1MmNzREQE+7VVZLaPWrVqdezYMSwsjLwEe+fOnezN&#10;LVq0CJkil8tJC63T6YYNG4aX169fPyYmJiIiAj8z2aBBg8zMTIPEz507lz3diLe3t0GAWbNm4V8S&#10;ZDKZv78/aVOnTp1qUBr0GWHHTzMqISxmmpTTFKnFVq1nz54dOnTAOz0oKIiMJnbs2FGj0bDD6/X6&#10;L7/8Eq91cXFp2LBhvXr1yBOtQ4cONahHioqKyM84rq6uNWrUwJ+7deuGBwUNRiW4i5Tm2NDr9T16&#10;9MDJ69y5c79+/Zo0aYIQatGihcXdBAB4y1kzKsGr8nnnnXcQQuTikM14xJZXzCqVKioqCteTHh4e&#10;9erVI4PC8+bNI8H4NrWLFy9u27atcTPRpk2b0tJSHNLO7RFHVPS5Iywmnm/zZ5IooxIzZszAYY4f&#10;P869udWrV5vM1KBBg3AAi/0oARkXpWNpEnnVyM8//2y8Fh/2kZGRZImwrhd3aXAcdZSnHsP/7KMf&#10;leCbZVsXKX2Z0Ic0mXG+HX4BVQRDXRVbrEwsHmniXo/wLRyLysvL8Uk9atQog1X4rEcIXbhwgb28&#10;oKAAZ2HVqlXsVPXs2bNNmzbi7jKLxSts72OffPIJQqhDhw40BWVuv1SoS5UKNyqBW/2vvvqqqKiI&#10;YZgDBw7gF1YFBQVJpdIaNWocPXqUYZjXr1/jnYEQ2r59O4nE09Nz2LBh7NexJiUl1alTByEUGhrK&#10;3pxWq83NzT19+jSO5MCBA7m5ubm5uewfW3766SecpHXr1pGF169fDwwMRAgNGDDAIPH4R4DBgwc/&#10;fvz4/v3727ZtM5m7MWPG5OXlMQzz+PHjsLAwfAI8f/6cnTz6jLDjpxmVEBYzTcppitRiq4aNGjXq&#10;5cuXDMPk5eV9+OGHeOGiRYvY4RcvXoyXjxw5kgwopqen9+3bFy9fvHgxO/yUKVPw8pkzZ5aUlOBc&#10;4FMR4zUqQXNsHD9+HBfRpUuXSJjLly8vWLDAZJwAAEBYMyrBq/LhNSrBK+Zx48bh2vWHH35Qq9UM&#10;w2g0mo0bNwYGBo4YMYIE49vU4qvHkSNHZmVlMQyTn58/dOhQvCGSDDu3RxxR0eeOsJh4vs2fSdaP&#10;Sty+fRv3DT799FOLm9PpdHl5eeTKMyEhAWcKHxgMRT9KQMZF6Viag389btu2rcHyFy9e4IuK33//&#10;nSwU1vXiLg2Oo47y1GP4n330oxJ8s8zYuEjpy4Q+JMeoBH2HX0AVwVBXxRYrE4tHmrjXI3wLh8bw&#10;4cPx6cy+kyUnJ4cMKxjcCbh9+3aEkEQiIdf87Apf3F1msXiF7X0Mt90TJkygKSVz+6VCXapUuFEJ&#10;hNCPP/7IXj5p0iS8PCgoKDk5mSxXqVT4Hhv28JjJ+/x/++03HMOrV68MVt28eROvOn/+vMEqlUqF&#10;h9+MO4VbtmxBCEmlUnKbGUl8//79Td48SQL88MMP7OWXLl3Cy9esWcNezjcj9KMSwmKmTzlHkXKn&#10;k2xozpw57OWlpaUhISEIoXr16pGFKpUK32sUExNjEE9ZWRmuR4KCgsidfsXFxZ6enngHsQNrtdqP&#10;PvoIb5d+VILy2MB1TcOGDY1jAAAAbtaMSvCqfHiNStDHnJWVhZ+MJXfJEtnZ2aTPIaypnTVrFjuk&#10;RqNp0KABQigkJIS93D7tEUdUvHJnwFzi+TZ/5pBRCZkZ5B4Ek6MSWq0W/65YvXp13ImnkZqaiuPc&#10;v3+/wSqL/SgBGRelY2nO/PnzcSQpKSns5UuWLEEIyeVydrEI7nqZKw3G/FFHeeoxgs4++lEJvllm&#10;bFmk9GVCH9Jcxnl1mwVXEbwqeY6a0OKRJu71CN9rChp//fUX/u7169fJQvwGYjwwER4ezg7/6aef&#10;IoTatWsnLFUiXh5a00CoVCp8x8f69es5Cscgj8b7pUJdqtCMSnC95El00dHR06ZNYy/p3bs3/rBy&#10;5Urc7cA8PDzwo4BPnz4lC/GVp4HmzZvjDzk5OfQpOXHiREFBAUJo7NixBqv69esnkUj0en1iYiJ7&#10;eVBQ0Pr16znmcIqOjp45cyZ7Sfv27XErm5yczF4uYkYMCIuZPuVW6t69+3fffcde4ubmhmuQ1NTU&#10;lJQUvPDQoUNKpRIhZJAqhJBcLh8/fjxCKCsr69q1a3jhqVOn8FvWJ06cyA4sk8k2btzo5+fHK5GU&#10;xwaua549e/bgwQNe8QMAgDVsV/nQx3zgwIHy8nKE0IQJEwxWBQYG4mtIJKip7dat2+zZs9lLFAoF&#10;/pU7LS2N3SWwEmV7xEFA7izi2/xZpDOD+/32v/7669WrVxFCS5cu5duGcuDoRwnOuJUdS3OGDRuG&#10;07lt2zb2cnyNFBMTwy4WYV0vi71KkyhPPWSb45MQkGXbFSl9mdCH5EbZbRa8C8St5DmONFtcj4h7&#10;TfHee+/hG+gOHjxIFuJbAAYPHowQunXrVlZWFl7OMMyRI0cQQv379xeWKhEvD605AW/duoUnD46I&#10;iDAZgJLTXarY9R0cxm0bef7feI5lHLi4uNhkVGq1uqioqKysDDdjCCFc0VDCza2Hh0dKSopx58PV&#10;1VWtVuPXbhNRUVHc09KabLkDAwOVSuXr16/NfcvKjHCgj1lYygWoXr268UL8CDFCKCkpqX79+gih&#10;y5cvI4QUCgV+6NcAmVHmzp077du3RwjdvXsXISSRSIzDy+VyfDMnPcpjY8SIEVOnTi0qKoqMjJw5&#10;c+bo0aMdMkE6AOBt07dvXxtVPvQx3759GyHk6ekZGhrKEaGAptbkZPitW7fGH5KSktjXmdagbI84&#10;CMidRXybP4vOnTtn8sUip06dmj59usmvpKWl4fGa2NhYcr+hKDj6UYIzLmLHki0kJCQyMjIxMXH7&#10;9u3kYiY9PR3/vjpixAhzX6TvelnsVZpEeeoh2xyfJlFm2XZFSl8m9CG5UXabBe8CcSt5yiNNrOsR&#10;ca8pvL29u3XrdvTo0UOHDpFx5BMnTiCEpk+ffvbs2ezs7EOHDo0aNQohdOPGjZcvXyKE+vXrJyxV&#10;Il4eWnMCXr9+HSHk5uZGRoiEsV1vwUYc82ZQgtxDaG4VwzDshRcuXFi5cuWZM2cyMjKs2S4+aktK&#10;Srp162YujFartWYTGH68irwuixArI8bEitlcykVHOhB4TBEhlJmZiRAKDAw0+XKdmjVr4g/5+fn4&#10;Q15eHkKoWrVq1rzUjaA8NgICAnbv3j1kyJC8vLzp06fHx8cPGjRoxowZ+H5pAACwEdtVPvQx43oy&#10;ICCA+5desZpa0kyQ7rKNGLdHHGzRkeDb/Fn07rvvkin62dLS0sx9ZezYsSqVysvL6/fff6fcivVE&#10;zDjfjqU5I0aMSExMvH379qNHj5o2bYoQwq/28PHx6dOnj0Fg23XqDFCeesj2HV0BWbZRkfItE5qQ&#10;Ahh3mwXvAnv2MO1z6FpzTdGvX7+jR49euXIlLy/P398/KSkpPT29evXq4eHh77333oYNG8ioxKFD&#10;hxBCjRo1MnirCH2qRDxrrIkKj0q0aNFCwNuC2ZzuUsXBoxK8xMfH40clfX1933vvPX9/f5lMlpOT&#10;c/jwYb5R4UPQ3d2dPH9oQC6Xf/zxx1Ym2BwRM2K3mG2HtA3k3MOjs+baDHPhxUJ/bHTv3v3JkyfL&#10;ly9ftWpVenr6li1btm7dunTpUnyvKQAA2IjtKh/KmPF1ncWevVhNrXG1byO8NmSLjgTf5k90W7Zs&#10;wbdAz5s3D096Zx8Oz7ixQYMGTZo0qaysbNu2bfipIjyR3sCBAw3uwbRn14vy1EM27ugKy7KNipS+&#10;TOhDisKaXWCfHqZTXDX07dt3/Pjxer3+8OHDH3/8MX58o0ePHhKJJDY2dsOGDSdOnCgvL5fL5TjZ&#10;xjdK0BPxrLEmKjwqYeXjG5hzXao4zajEuXPn8JkzefLkhQsXurq64uWJiYkCTh5ys83ChQtFTCQN&#10;cTNin5htKjs7G38gt1fhvYOn4DZuPEh48qMWnr9KqVSWlZWRt38JxuvYqFq16rfffjtjxox9+/ZN&#10;nTo1NTV10qRJXbp0sfLmQAAA4EZZ+eAfh3n9QkUTM34cF9+nxkGsppbc5orf9Gw7xu0RB1t0JPg2&#10;f+LKy8vDL7Rq27atwTxNtubYjJvk6+sbExOzd+/e7du3z549Oy0t7cqVK8joWQM7d70oTz1ky46u&#10;4CzbqEjpy4Q+pCis3AW27mE6y1VDrVq1IiIirl27dvDgQTIq0bNnT4RQr169XFxcioqKzp8/Hx4e&#10;jh8Es2ZUQsSzRnBUJSUlDx8+RAjhF6xaz4kuVew626U1du3ahRDy9/f/+eefyZnDjTRsxnfr4XtX&#10;SktLnzx5ImoyLROQEYfHTHAUKY3S0lLjhRcvXsQfWrRogT/gx6hKS0vv3LljHJ7MDUMeAG7UqBFC&#10;SK/X4ycG2crLy9VqNa9ECjg2ZDLZBx98cO7cOblcjkdzeW0RAACEsVj54MnMcnNzDZaXl5drNBrB&#10;MeO7r4uKih4/fswRiYDqtKSkxHghqfbZ09HZpz3iYE1Hwlzi+TZ/4poyZUpeXp5cLl+7di3HcxC2&#10;4NiMm4Ovlh89enT79m08KWPt2rW7du3KDmOHrhcb5amHbNnRtSbLtihS+jKhDykKUXaBxUpecE1o&#10;50PXGnig4dixY2q1+syZMwih6OhohJCPjw+edObQoUNHjhzR6/XVq1cn09AIIOJZIziq27dvizLV&#10;pQGnuFRxmlEJ/DSpl5eXQUv56NEjc18h94MZd8iio6PxO1dWr14tckItEZARh8dMcBQpjf3792/Y&#10;sIG9pKSkBC+JiIggc4+RCbR//fVXgxjKy8vxwvDw8CZNmuCFXbp0wR8MItfr9Z999hn987eY4GOj&#10;du3aeBjeDpNxAAAAwVH54FddXrhwgT0GodfrR48eTfODobmYe/TogT8sX77c4Ct5eXl4KjIkqDrd&#10;v3//+vXr2UtUKtWmTZsQQq1bt2ZPUWmf9oiDNR0Jc4nn2/yJ6NixY/h9ddOmTaN/GYFYHJhxDnFx&#10;cfhmzG3btuFnDciLJAg7dL3YKE89ZMuOrjVZtkWR0pcJfUhRiLgLOCp5wTWhnQ9dkxiGuXjx4vnz&#10;57l7zn379kUIFRQULF68uKioqHHjxuT5stjYWITQoUOH8GV2XFycNSOqIu4ywVHhxzdcXV1tcS9D&#10;Bb9UcZpRCTzAmZaWduzYMbyEYZhVq1aNGzfO3Ffq1KmDD4iEhAT8EiwyvVNwcPDw4cMRQr/88suS&#10;JUvY+0atVu/cufPrr7+uOBlxeMwER5HSYBjm888/nz17Nr5/obCwcMSIEXh+HXzXKMkIfqnP+vXr&#10;v//+e3KzQ1ZW1oABA+7fv48QmjdvHgkfEhKCW5qVK1fizitCKDMzMy4uLiEhge8DhJTHxtChQxcs&#10;WMCeyjshIQE3CfjdYwAAYAu8Kp9evXohhPLy8iZOnFhWVoYQysnJGTBgwKZNm4zrRvqYw8PDo6Ki&#10;EELLli379ddf8ZRdOp1u27ZtLVu2XLJkCQ4mrKkdPXr0nDlz8DCKUqkcNmwYfvEbu5lA9mqPOFjT&#10;kTCXeL7Nn1h0Oh1+zDgoKOjjjz9OM+XZs2fc7xO1hqMyzs3NzW3gwIEIobVr1964cQOZelWEHbpe&#10;bJSnHrJlR9eaLNuiSOnLhD6kKATvAl6VvOCa0M6Hrkl79+6NjIyMioravHkzR7AWLVrgEXb8NAS+&#10;UQLDoxIPHz7cs2cPMvVOUF5EPGsER4VHJUJDQ+VyueCMYM53qcLQOX/+PA6vVCopv8IWGRmJEBoy&#10;ZIjB8ps3b+Joz58/b7AK78uIiAj8b05ODv7twsXFJSYmZvjw4fi+/fDwcDzsevfuXePtkqMzKCgI&#10;v04sPz8fryooKCC3aPr5+XXv3j0uLq5t27Z40DEgIMBi4mkC4Bt4xowZQ5YIyIjFBNgiZuOUYxxF&#10;yhEbXjV+/Hj8sG6VKlXCwsI8PDxwVIMGDTIIn52dTX4S8fb2btWqVWhoKK520f9n777jojj6x4F/&#10;4DgURHpVQYpipdgTATWKGhVbrFGi5tFYY0lilGiiJhbUxB5bHjXWCDaiktiNBWNHxQrSiyi9wx13&#10;t78/5vfs675X9nb3GuDn/Ycv3J2bnZmd3Zmd3Z0FWL16tUL4Z8+eWVtbk7Xu7u4BAQHkYA4LCxs3&#10;bhwALF68mH2Rsqkb5OtlTZo06dev3+jRo+m3v8LCwlTGiRBCtODgYACIiIjg8VtOJx+RSETPRm5n&#10;Z+fn50cm3wkLCyMnc/lzI6eYExMT6QcKbGxs2rdvTxoaAFi4cCEdjGtT27lzZxcXFxJnx44dGZoJ&#10;ylDtEUNU7HPHPvFcmz+VyOviAFBeXq4ywPHjx0kA0jFISUkBFg4dOsSw0bS0NBLs7NmzCqvYdGO4&#10;Zlz7jiUbV65cobPv7++vHEBPnTqGMCwPPUpHHV3lVfw65DR9FCn7MmEfUmWZcO028ztFcO1hqjuZ&#10;MNc0nVddHtcUv//+O0n5rl27VMZJmz9/Pl1tYmJi5Fe5u7uT5ZaWllVVVVqmSoeXh/z2PnlUbfr0&#10;6cwFwiaPdepSJSMjg2w9ISFBXRgDjUqQYa0pU6YoLH/x4gWJ9sGDBwqrvvjiCwAIDg6mlzx79kz+&#10;Q9aNGjWaP39+eXk5qY5JSUnK283NzQ0JCaF/4u7uLhaL6bXl5eWLFy9WmNSqcePGAwcOPHfunMbE&#10;swlAvrK+YMEC+YVcM6IxAfqIWWXKKcYiZYitb9++AHD06NGUlBTyN30G+f777+V3Cq2oqGju3Ll0&#10;a0F06dLl/PnzKvP++PHjTp060SFtbW3Xr18vlUpnzJgBAMuWLWOZcUJj3bh9+3bv3r3lnxOzsbFZ&#10;tGhRdXW1ujgRQojQZlSC68knOzubPDFBB16zZo1UKp00aRIALF++nHfMycnJYWFh9HUjALRs2XLL&#10;li1SqVQ+GMumlu5XZWRkkJnMiCZNmixfvlxlM2GY9oi5vWCZO06J59r8KduwYQMAmJubq9t3sbGx&#10;AGBiYvL69WuKokpLS9nMJHrs2DGGjebk5JDKc/nyZYVVLLsxnDKuk46lRlKplB4r2bZtm8ow+ujU&#10;MYdheehRuujoqlzFo0NO00eRcioTliFVZpxHt5nHKYLrqVjdyURjTdNt1eVROHv27CGbvnv3rrpE&#10;Erdu3SK7rGnTpgqXovTTbSoHCPS3y9gcyFz3fm1tLblzcPDgQYZoWeaxTl2qsBmVMKHYTY4SFxdH&#10;anxJSYlCg8FGbW1tcXGxg4OD/FmAKCsroyhKOU6ZTFZYWGhra6vwBEtmZmZKSopQKAwICGjatCkA&#10;VFVVicVi8p6MShkZGdnZ2TY2Nu3atVNOAEVRiYmJ7969k0qlrq6urVu3VtgiQ+I1BhCLxaWlpQ4O&#10;DsqvObHPiMYE6CNmhpSDmiJljq28vJw+LNPS0lJSUqysrPz9/ek7VCpJJJKXL1/m5+ebmZm1bt3a&#10;zc2NOe/JyckZGRlWVlaBgYFk8h6pVFpUVKSQEZZFqrFuFBcXv3z5sqqqysnJqX379to/bYUQeh+E&#10;hITExcVFRERERkbyi4HryScnJyc5Odnc3LxTp07kRo1EIikuLnZ0dFR4lYNrzEVFRYmJiVVVVR4e&#10;HuRWm0oaT6fBwcG3bt0aN25cVFQUAKSmpqampjZt2tTf39/CwoIhAfpuj9i0FxpzxynxBNfmT0FB&#10;QUGTJk0Yiq64uNjMzIx0EnSloqKitraWnnyexqkbwzLjOuxYMiO/EgqFDP1M0HWnjk0YloceaNfR&#10;ZVjFo0NO6LxIaezLRGNIlRnn3W3mcYrgeipWPpmwPO50VXV5FM6AAQMuXbrUq1ev69evM+eOpKq8&#10;vNzW1lZ5bs7i4mKJRKLcnPFLFaH95SH7qOSVl5dLpVKNBxH7lNSRS5XMzMyWLVsCQEJCgrqpiww0&#10;KoEQQgghQvtRiYZHYVQCIYRQA3bv3r0ePXpYWFg8fvzY19fX2MlB+sVmVKLezHaJEEIIIYQQQqi+&#10;I/PXrl69GockEIGjEgghhBBCCCGEDCEhISE2NjY4OFh+Gkv0njMzdgIQQggh9L4j7wNz/ZYzQgih&#10;eqdFixbXr1/v3Lmzyjkd0PsJRyUQQgghZGQ7duxISkoKCAgwdkIQQgjpl729vfx3QxACHJVACCGE&#10;kNH5+fmpmwELIYQQQg0bPjaDEEIIIYQQQggh48BRCYQQQgghhBBCCBkHjkoghBBCCCGEEELIOHBU&#10;AiGEEEIIIYQQQsaBoxIIIYQQQgghhBAyDhyVQAghhBBCCCGEkHHgqARCCCGEEEIIIYSMA0clEEII&#10;IYQQQgghZBw4KoEQQgghhBBCCCHjwFEJhBBCCCGEEEIIGQeOSiCEEEIIIYQQQsg4zIydAIQQQgjp&#10;xr///vv8+fPu3bsHBAQYOy11TgMrHIqirly58vDhw9ra2oCAgMGDBwsEAmMnCqH3Qp09+upswt5b&#10;DO1OA2uStIejEgghhFADsXjx4ri4uPHjxx89etTYaalzGlLhlJeXDxky5ObNm/SSXbt2zZgxQzlk&#10;dXW1UCg0M9PQ35PJZCKRyMLCgn0a9BczQnUZ+6PPwNQl7NatW48ePQoKCurUqZMRk1dHGLg0GNqd&#10;htQk6QSOSiCEEEINBEVR9L9IQUMqnJUrV5Jrj3Hjxvn4+Dx48MDc3Fw52Pbt27/88kuhUHj//n2G&#10;23H5+fmenp5VVVVbt27dv39/YmIiw6Z9fX3j4+N5xDx37lwuWUT1w8mTJ7Oysnx9fQcPHmzstAAA&#10;ZGRkLFy4MCAg4Pvvv9fTJlgefYanMmFSqTQ0NLSmpqZly5bp6enGTqORGb40GNqdhtQk6QSOSiCE&#10;EEL1SXl5+ebNmymKmjt3rp2dnbGTg4zgjz/+AIDw8PBDhw4xBAsJCQGA2traI0eOMIwdnDp1qqqq&#10;CgD69eu3du3ayspKhjgfPXokk8l4xKwhS6h+mj17dl5e3ooVK4w+KiESiX7++ec1a9ZUV1e3bt1a&#10;fxtSd/QZ/cysMmESiUQmkxkmAUYvAY0oijJYaSCucFQCIYQQqk9SUlKWLVsGAH379g0ODjZ2cpCh&#10;lZWV5eTkAED//v2ZQ/r7+3fo0OH58+fHjh1bt26diYmJymDHjx8ngdu3b//gwYPS0lLlMCUlJf37&#10;96+oqPjggw9MTU15xMwpj6heePXqVV5eHgAY/UT0999/z5s3LyUlhfxXKBTqaUMMR59xz8zqEmZm&#10;ZvbXX389fvy4T58++k5D3W+bDFkaiCsclUAIIYQQqjfoUQM2dyMnTpy4ZMmSjIyMO3fufPjhh8oB&#10;8vPzr127BgATJkwAADc3NzdPfRQeAAAgAElEQVQ3N+Vg06ZNq6ioEAgE27dv5xczanhcXV1v374N&#10;AJ07dzZWGtLT0+fPn3/lypU5c+a0aNFi3rx5AKBumEx7nI4+Q2JIWGhoaGhoqMFTVEdhadRZOCqB&#10;EEIINUxisfj169fm5uaenp4abx7m5ua+e/fOwsLC29tbmzuNnDbKQ1VVVXJyspWVlZeXl8K1R3Z2&#10;dklJibu7u42NjcZ4JBJJcnKyRCLx8fHROBcjp8JJTk6uqalp27atxpkglZWUlGRlZQkEAldXV3t7&#10;e5VhpFIp+YPNpdenn366dOlSiqKio6NVjh3ExMRIpVITE5NPP/1UXSTXrl3bt28fAHz11Vf09adO&#10;Ymamqzopj97v3t7elpaWGsOz2SOETCZLTU2tqKho0aKFo6OjTlKrgLlqsSku3SbS1tb2gw8+0DIS&#10;LWVmZgoEgsTExObNmwPAwoULxWIxj3hKS0szMzNNTU2bNWvGMOLA6ehTRx/nE50kjGFbBqjezFju&#10;IAW8z8Zv374tLCx0cnJydnZmDqmP0xTwzW/9RrFDT+haUlLC8icIIYQQUkYebY2IiOD6w927d9vY&#10;2FhZWZEW2crKysbGxsbGxtXVtbKykqKooKAgABg3blxNTc2SJUvoi3N7e/uffvpJKpUqxymTyfbu&#10;3Sv/GralpeXMmTPz8/NZpmro0KECgeDQoUNVVVURERHW1tbMG+3du7epqSm5oFUQEBBgamq6fv16&#10;lfFXVlYuWLCAHkHw8PA4fvw4CXP//v0ePXqQ5WZmZmPHjs3Ly1OInC4ckUi0bNkyW1tbEr5x48az&#10;Z8+uqKjgXTh0CrOzs3v27ElCtmnThmUBEidPnuzSpYv8FYWfn9+ePXtkMhkd5siRI7a2tk2bNiUB&#10;mjRpQirAjBkzGGImSWrWrJnKCkBuGwYHB6v7Of2Wvre3N6lmuopZHY3FXlRUZGVlJRAIJk+erPDb&#10;HTt2mJubW1lZFRcXkyVDhw41MzM7c+aMSCRavnw53b83NzefNm1aaWmpumSw2SNEZWXlt99+S9co&#10;EvLMmTPKcfKu/AxVi2UtZZ9IiqLOnj27Y8eOzMxMdYVDLpmSkpISEhLevXunLpjhNWrUCACWL1/O&#10;MnxJScnKlSvbtWsnf3EUGBj4559/KoRkOPo0npkJPZ1PNJ4WRowYYWpqOmfOHOXfstkWm5rDsgQo&#10;itq+fbuJiYm9vX12drZyen7//XehUGhlZVVbW8t1B7HMEUNpUBQlEonWrl3bsmVLelu+vr47duxQ&#10;PupZ7k263VHelspVXPNbX2RkZJC8JCQkqAuDoxIIIYSQQfEelfj5559BFaFQWF5eTv2vl9O/f/9u&#10;3boBgEAgcHR0pC+rvvnmG4UIpVIp/XS9t7f3oEGDunTpYmpqCgA+Pj5v3rxhkyqy0eXLl5O76Bo3&#10;2qFDBwBQeSFN7nYuXrxYOf5ly5YFBgYCgLm5OX1haWpqevHixT/++IPMgW9nZ0dPht+lSxeJRKIc&#10;T//+/cmNfVNTUzc3N/oGWs+ePUUiEb/CITGvXLnS19eX3ilNmzZlU3oURclksunTp5NfmZmZtWrV&#10;ysvLi2wIAMaPH09f8//2228qK8CYMWMY4v/1119JsGvXrimsys/PJyWwfft2dT+PiIggP7906ZJu&#10;Y1aJZbF/9dVXJMz58+fp32ZlZZHrIvkqRPbOpk2bunfvrrzfu3XrVl1drZAG9nuEBCZzeZqZmYWE&#10;hAwfPrxNmzYA4O/vr5w7fpWfoWqxLC5OiXzy5AmJsH///mr2ErVkyRL6MpUeHKwLuI5K0AXbvHnz&#10;nj17+vn5CQQCsuTkyZPyIRmOPo1nZkqf5xONpwWNF8YM22JZc9iUABEfH09WbdiwQTk9vXr1AoCg&#10;oCAeO4hljhhKo7KykiQAACwtLb28vOjHqVatWiUfkuveZD8qwTW/9QWOSiCEEEJ1Du9RCYlEkp+f&#10;/88//5AWOTY2Nj8/Pz8/n77fS3o5xIwZMwoKCiiKSkpK8vPzAwCBQKBw83P9+vWku7l371564cOH&#10;D11cXADgk08+YZMqslFymcdmo/wuzEj8X3/9dVlZGUVRsbGxjRs3BgA3NzdTU1NXV9cLFy5QFFVe&#10;Xj5p0iRSAtHR0crxEFOnTiU3eAsKCkaPHk0W/vzzz/wKh8RM7lWOHTs2KSnp+fPnUVFRbEqPoqhN&#10;mzaRBEyZMoW+z5aVlTVs2DCyfNOmTWShVCotKCigu/VHjhwhFaCmpoYh/ry8PFJ6s2bNUli1e/du&#10;kkd1j8Y8efKE/Fb5qQQtY1aHZbFXVFR4eHgAQKtWrehhhZEjR5KrgqqqKvq3ZO+Q4aopU6bk5uZS&#10;FFVYWDh+/HhSjJGRkQppYL9HKIq6dOkSqee3b9+mF969e1c5Wopv5WeoWiyLi1Mi6TNMly5dlNfS&#10;6BlGcnJyGIIp6N+/f28uVF7OMeA6KtGkSZMJEybEx8fTSxITE0nV6tixo3xIhqNP45mZ0uf5RONp&#10;QeOFMcO2WNYcNiVAIw8CdO/eXWF5Tk4OubDfuXMnvZD9DmKZI4bSmD17Nkn/mjVrSOmJRKIDBw64&#10;uLiEh4fLh+S6N9mPSnDNb32BoxIIIYRQncN7VIJ49OgRaZFv3rypsIq+8F6zZo38cjIjHQD897//&#10;pRdWVlaShw6UU3L48GEAMDU1VfmQrTYbpfhemAHAunXr5JeTae0AwM3NLTk5WT5f5NWVqVOnqozn&#10;p59+kl9eXV3t6ekJAF5eXvKRsC8cOuYRI0YoP+jLrLKyktxzHjRokMIqsVhMRnbc3Nzo55kpikpL&#10;SyObO3v2LMutDBo0CACcnZ0Vnh8hL1kob5qQSCTkoRsnJycy2KSrmNXhVOxnzpwh5UAuQen/KjzT&#10;Qe8dhStVkUjk4+MDAJ6engpp4LRHyPVJq1at2GSQd+VXWbXYFxenRBYVFXXs2NHOzm716tUMwbZs&#10;2QIAHh4ebOKkkVED9lq2bMkjfvajEipf3aIfAioqKlJYxXD0MZyZDXA+YUiYxgtjhm1xqjkMJSBv&#10;9erVJFhqaqr88s2bNwOAUCiUP9tw3UEac6SuNHJzc8msENOnT1dY9fbtW/lraR57k/2oBNf81hds&#10;RiVMOZ0aEEIIIVTHhYaGfvfdd/JLPvjgA3KhlZycTC+8fPlycXExAMyaNUshhuHDh5uYmMhksri4&#10;ON1ulLfQ0NBFixbJLxk4cCD5Y9euXeTykrC0tCRzTNCfCZTXt2/fH374QX5J48aNJ0+eDABpaWmp&#10;qalkIY/CcXNz27dvH9ep5v7++++SkhIAUCg9ABAKhXPmzAGA3NzcBw8ecIpWAXnYOC8v7+rVq/TC&#10;goIC5m9kbN269f79+wCwZcsWBwcHHcasDqdiHzp06CeffAIAa9euffLkyZdffgkAn332mcoJ9j/6&#10;6KMVK1bILzE3NyeP1aSnp8tXFa57hFyfZGRkvHjxglNm2VNXtdgXF6dE2tnZPX36tKioaMmSJQzB&#10;EhISAIB+dZ+lnJycfC7oC109adKkifJC+kO25Lun2jPY+YQfhm3po3pPmDCBbCsqKkp++bFjxwBg&#10;0KBB8mcbfjuIR+nFxsbW1tYCADmTyHNxcSHDkYRum04FhqmQdRN+gwMhhBBqUFReQLq4uJSUlJSX&#10;l9NLyAWnpaVlamoqfTVOa9SoUU1NTU5Ojm43ypty/K6uruQP5S8jkMAVFRXK8Tg5OSkvJDMOAEBi&#10;YqK3tzfwKpxevXrxmCn97t27AGBubq7yMxb0JV9CQoI2HzsYMWKEpaVlVVVVdHR0//79ycKYmBiJ&#10;RGJhYTFixAjln6Snp5Phm8GDBzN8RINHzAy4Fvu2bdsuX75cVlYWHBxcUVHh4OCwceNGlTGrnEi/&#10;a9eu5I/ExER6YIvrHhk2bNg333xTVlYWFBT03XffTZs2jflTHTyoq1rsi0sfifz3338BQGUpMVA3&#10;vFUX1NTUlJWVicViMiwFAOQyVXsGO5/ww7AtfdQcT0/PoKCguLi46OhoeuwvKyuLPF4XHh6u7ofs&#10;dxCP0iPTqTRp0qRjx47MIXXbdDLQX4Wsm3BUAiGEEGr4yPv/9NfjAODdu3cAUFVV9dFHH6n7lUQi&#10;0e1GdYiefVDdKoqiWEZFD3CQO2BgkMIh3rx5AwAuLi4qP1zXrFkz8kdhYaE2W7Gysho6dGh0dHRM&#10;TMzOnTvJg8rHjx8HgKFDh9Iz58ubNWtWZWWllZXVzp07dRszA67F3qxZs9WrV8+dO5eMQK1bt47T&#10;Nwvp/U53+oH7HnF2do6JiRk3blxBQcHixYuXLVs2ZsyYiIgI8rKGXrEvLp0nsrCw8NWrV8D9WYk6&#10;6NatW7t27bp27Vp2draeNmGw84nO6al6h4eHx8XFPXny5NWrV23btoX/zZlqY2MzdOhQhcAG2EHw&#10;v33k7Oys8QkLfe9Nw+S3DsJRCYQQQuh9RAYLLCws6AkaFAiFws8++8ywiTIOuhtKX4garHDIvS91&#10;/WDlhPE2YcKE6OjooqKiS5cuDR48uLCwkExNp/Ili8OHD58/fx4AVq1aRSZa01XMzHgUOxlEIMg7&#10;BeypLF4ee6Rv376vX7/evn377t27s7KyDh8+fPTo0S1btpDXPfSHU3HpNpH//vsvRVEWFhbkyzjs&#10;FRYWsh8uBACBQKDXRwaWLVu2cuVKALC3t//4448dHR0FAkFeXt65c+d0uJV6fbLVR/UeM2bMvHnz&#10;xGJxVFQUebUqOjoaAEaNGkWmMaYZZgfB/0ax2bz0ode9abD81kE4KoEQQgi9j+i+/tq1aw25XfIg&#10;g54eoODn7du35A/68XKDFQ7ZEPnQg3KHmE4YfVeft48//tje3r6oqCgqKmrw4MGnTp2SSCS2trZk&#10;ukp5BQUF5Lub3bt3nzt3rg5j1ohrsSckJJBPEvr7+yckJGzfvn3SpEldunRhuTn6KWv5Jyz47RFb&#10;W9ulS5dGREScOXPmm2++SUtLmzdvXu/evRWeBtdt5edaXCwTycatW7cAoFu3blzHy5o3by4SidiH&#10;b9myZXp6OqdNsHfjxg1yBbhgwYK1a9fSM3HGxcXp9iLQWCdbXdFhzSHs7e0HDRp0+vTp6OjoFStW&#10;pKen37t3D5Re3zDYDgIAMgtSQUGBxpD625uGzG8dhKMSCCGEUH1CXylxuuWojDyCW11d/fr169at&#10;W+sgZeyQ2bzy8/MVltfW1nK6XOGnurpaeSF5Qx4A/P39yR8GKxwyjVl1dXVCQkJAQIDCWnrKNHrm&#10;C97Mzc1Hjx7922+/nT59WiQSkZcsRo0aRT6ZKe+rr74qKCgQCoV79uxheE2GR8wacSp2mUz2xRdf&#10;SCSSoKCg2NjYdu3avX37dvr06ffu3RMIBAqBq6qqlGOgi1d+Kjtt9ohAIBg5cmS3bt28vb1ra2vP&#10;nTuncNmm28rPr5ZqTCQbZAoArpNKAECvXr3EYjH78NqPxzE4deoUADg6Om7YsIFNVWfGcGY21slW&#10;tzTWHE5tU3h4+OnTp1+9evXkyZMLFy4AQIsWLfr06SMfRrc7iBl5kaSsrCwpKcnX15chpP72piHz&#10;Wwe9dxlGCCGE6jX6AVflaxtOQkNDycXbb7/9poNksUY+w3nr1i35yzCZTDZt2jQ296m0dPbs2f37&#10;98svqaqqIku6dOlCz4VpsMKhvySydetWhVW1tbVkYWBgYJs2bbTfFnmloqys7NChQ+pesrh48SL5&#10;uN2iRYvkr9W1j5kNTsW+bds2MgCxY8cOW1vbX375BQDi4+OVSxIAzp49u2/fPvkllZWVBw8eBICu&#10;XbvKz4Gq/R5p0aIFue+q/EyEbiu/NrWUIZEAkJmZefnyZYYzzOPHjwGgc+fOXLd78eLFa1wofKZB&#10;I3I9zHLElswnYmVlpXAFSKbM4IrhzGysk60+MNQcTm1TWFgY+YRzVFQUeX2D/jYHTbc7iFm/fv3I&#10;H9u3b1dYVVBQcPnyZfq/+tubhsxvHYSjEgghhFB94uHhQbpER44ckclkAMDvCWd3d/eJEycCwMaN&#10;Gzdv3izfxaypqTl58uTChQt1k+L/a8CAAQBQUFAwd+5cctc0Ly/vk08+OXjwoAE+g0dR1H/+858V&#10;K1bU1NQAQGlpaXh4OJlUjLy2QBiscNq2bUs+VLFv374ff/yRpAoAcnNzP/nkk+fPnwPAqlWrdLKt&#10;Xr16tWjRAgAWLlwokUjc3NwU7kxKpVLyrribm9tnn32WrkpGRgapdZxiZol9sWdlZX3//fcAMHfu&#10;XPKEy8SJE3v37g0Ay5Yty8rKUo582rRpP/30ExkOKCkpmTBhQm5uLvzf/Q7c98j48eMjIyPlP/hy&#10;5MgRclVGvlArT7eVn31xcUokAHTv3r1///5jxoxRud2ysrKysjL439yfMTExCmVoLCUlJXSpsglP&#10;bo+np6dfvHiRLKEoavfu3bNnz+axdYYzs7FOttrjVHM4tU2NGzceNWoUAOzZsyc+Ph5UfX1DtzuI&#10;WWBgYK9evQBg27ZtW7duJdNVSqXSqKiogICAzZs30yH1tzcNmd+6iGLn5s2bJHxJSQnLnyCEEEJI&#10;WXBwMABERETwjoH+4KKbmxv5oiGZQy4oKAgAxo0bp/wT8tDpjBkz5BcWFxfT7yw4ODj07ds3LCys&#10;e/fu5JaXs7Mzm8Rw3ahIJGrXrh3ZqJ2dnZ+fH3nUPywsjORr8eLFbOJ/9OgRieTmzZsKq0iXsUuX&#10;LsrxzJkzh0weYW1t7efnZ2lpSSIZM2aMQiTsC4ehBNh4+/YtfeO9adOmnTt37tixI/0OwurVqxXC&#10;p6WlkVVnz57lui357vKCBQsU1qakpLDpOh46dIhrzOyxLPYhQ4aQ+l9aWkr/9tmzZ2Sag2HDhtEL&#10;yd7p3Lmzi4sLANjY2HTs2JFhv1Mc9wh5i6FJkyb9+vUbPXo0/fhAWFiYcsy6qvxci4tTIimKIi+0&#10;9+jRQ+Xampoa8rGVzz//fNGiRba2tleuXFGXQgOQSCQFBQV3794dOXIkyZe1tfXBgwczMjKqq6sZ&#10;fpiXl0cekzEzMxs0aNDEiRPJA/mBgYHkNv7Tp08VfsJ89Kk7M1P6P58wJIwhQo3b4lpzGEpA2ZUr&#10;V+iThr+/v3IAHjtIY44YAiQmJtKPTdnY2LRv355sBQAWLlwoH1Ine1N5FY/81hcZGRmkuBISEtSF&#10;wVEJhBBCyKC0H5XIzc0NCQmh+3Pu7u5isZiiqNDQUACYMmWK8k+6du0Kqi4Xy8vLFy9eTM/ySDRu&#10;3HjgwIHnzp1jkxgeG83OziY3jen+35o1a6RS6aRJkwBg+fLlbOJ/8eIF+fmDBw8UVn3xxRcAEBwc&#10;LL+wb9++AHD06NGUlBTyN2Fpafn999+TAuRXOAwlwFJRUdHcuXPpHjDRpUuX8+fPKwfOyckhz/de&#10;vnyZ64YSEhLI9aRQKHz06JHC2tLSUjZf1jx27BjXmDnRWOz009RRUVEKv42IiCCryEciKLmuf0ZG&#10;Rv/+/ekImzRpsnz5cpX7neKyR27fvt27d2/5J65tbGwWLVqk7npYJ5WfU3FxTaRMJiNjJdOnT1e3&#10;UfrhCD8/Py13t/ZUPu5Bi4mJYfjts2fP5GfHaNSo0fz588vLy93d3QEgKSlJITzz0afuzEzo9XzC&#10;kDCGCDVui2v1Zi4BBVKplB7+27Ztm8owXHeQxhwxB0hOTg4LC5OfmKZly5ZbtmyRSqUKIbXfmypX&#10;cc1vfcFmVMKEYvfmVVxcHKlkJSUlCudohBBCCLEXEhISFxcXERERGRmpTTwZGRnZ2dk2Njbt2rUj&#10;vaja2tri4mIHBwfl2f7EYnFpaamDg4PKObQoikpMTHz37p1UKnV1dW3dujW5wmSD90ZzcnKSk5PN&#10;zc07depEbjFJJJLi4mJHR0f5p9kZ4i8rK6MoSrlbIpPJCgsLbW1t5XMhFovLy8vpTmRaWlpKSoqV&#10;lZW/vz9951wljYXDkEJOJBLJy5cv8/PzzczMWrdu7ebmpi5kRUVFbW0tvy8mVldXl5WVNW3alDnX&#10;Ro+ZudgLCgrMzc2tra2Vf1hYWGhiYmJvb0/+GxwcfOvWrXHjxpEZClJTU1NTU5s2berv729hYcGc&#10;BvZ7pLi4+OXLl1VVVU5OTu3bt9d4+Ghf+RWwOYRZJvLPP/8cOXKkUCh8/PgxmftTpVevXpmYmOhk&#10;xhOjy8zMTElJEQqFAQEBTZs2BYCqqiqxWEwmUFCg8ehTPjPL09/5RF3CGCJkuS2u1Zu5BOSRc7VQ&#10;KFRZ1DT2O0hjjthkuaioKDExsaqqysPDg3k+S232JsMqThWyXsjMzGzZsiUAJCQkqJuxCEclEEII&#10;IYPS1agEQkgjhVEJpFG3bt0ePHiwfPnyFStWGDstCKGGgM2oBM52iRBCCCGEEIKLFy8+ePAgMDBw&#10;6dKlxk4LQug9gqMSCCGEEEIIIVizZo25ufn+/fvZv8OFEELaMzN2AhBCCCGEENILMk2DAT462zBs&#10;2rTJ3t6ePGuNEEIGg6MSCCGEEEKoYdqxY0dSUlJAQICxE1I/dOrUydhJQAi9j3BUAiGEEEIINUx+&#10;fn7qJldDCCFUR+C8EgghhBBCCCGEEDIOHJVACCGEEEIIIYSQceCoBEIIIYQQQgghhIwDRyUQQggh&#10;hBBCCCFkHDgqgRBCCCGEEEIIIePAUQmEEEIIIYQQQggZB45KIIQQQgghhBBCyDhwVAIhhBBCCCGE&#10;EELGgaMSCCGEEEIIIYQQMg4clUAIIYQQ0uz27dvHjx9/8+aNsROCEEIINSg4KoEQQgghvbh169av&#10;v/766NEjYydEN8aOHTt27Nht27bpI3IdllWDKfYGkxGEEELMzIydAIQQQgg1QFKpNDQ0tKampmXL&#10;lunp6cZOjg5QFEX/q1s6LKsGU+wNJiMIIYQ0wlEJhBBCCOkeRVEymczYqagfdFhWuoqqvLx88+bN&#10;FEXNnTvXzs5O+wi5bgjrD0IIvT9wVAIhhBBCumdmZvbXX389fvy4T58+xk5LXafDstJVVCkpKcuW&#10;LQOAvn37BgcHa5kqHhvC+oMQQu8PHJVACCGEkF6EhoaGhoYaOxX1gw7LqsEUe4PJCEIIIWY4KoEQ&#10;Qgg1cKWlpZmZmaamps2aNWP5NP7bt28LCwudnJycnZ11FZKZWCx+/fq1ubm5p6enUChkDpybm/vu&#10;3TsLCwtvb2+NgQmuhSASiVJTU6VSaevWrRs1asQqDwBVVVXJyclWVlZeXl4mJibyq7Kzs0tKStzd&#10;3W1sbFjGphKnglJJJpOlpqZWVFS0aNHC0dFRm8QAQHJyck1NTdu2bc3MVPQqedQ9rkpKSrKysgQC&#10;gaurq729PZufaF+GCCGEdIli5+bNmyR8SUkJy58ghBBCSBl5TD0iIoLrD7dv325iYmJvb5+dna28&#10;9vfffxcKhVZWVrW1tWRJSUnJypUr27VrJ9/uBwYG/vnnn+o2IRKJ1q5d27JlSzq8r6/vjh07ZDIZ&#10;j5AjRowwNTWdM2eOym0NHTpUIBAcOnSoqqoqIiLC2tqaxGNvb//TTz9JpVLln8hksr1797Zu3Zre&#10;qKWl5cyZM/Pz89XliEchlJaWzpkzx9LSkgRu2rTpsmXLRCJR8+bNAWDx4sUqc1FZWblgwQILCwvy&#10;Kw8Pj+PHj5Mw9+/f79GjB1luZmY2duzYvLw8hY0ylBXXgmKIqrKy8ttvv7W1taWLws/P78yZM/Jh&#10;du/ebWNjY2VlRQJYWVnZ2NjY2Ni4urpWVlbKpyc7O7tnz54kWJs2bbgWu8YNMdcfiqJOnjzZpUsX&#10;+dEfPz+/PXv2KFdXHpUNIYSQTmRkZJBTbkJCgrowOCqBEEIIGRTvUYn4+HjSFm/YsEF5ba9evQAg&#10;KCiIXuLr60vCN2/evGfPnn5+fgKBgCw5efKkcgyVlZUkEnK17+XlRV+Zr1q1ikfIoKAgABg3bpzK&#10;7JC1y5cv79y5MwAIBAJHR0f6CvObb75RCC+VSidMmEDWent7Dxo0qEuXLqampgDg4+Pz5s0blVvh&#10;WghlZWUkPQDQqFEjV1dX8vdHH31EHitQGJUguVi2bFlgYCAAmJub008EmJqaXrx48Y8//jA3NwcA&#10;Ozs78gcAdOnSRSKRKMejsqy4FpS6qGQyWb9+/QDAzMwsJCRk+PDhbdq0AQB/f3/5YD///DOoIhQK&#10;y8vL6fhXrlxJly0ANG3alGuxs9yQyjKRyWTTp08n4c3MzFq1auXl5UUqAwCMHz9eYaCBaxkihBDS&#10;FRyVQAghhOoc3qMSFEWRm8/du3dXWJ6Tk0MuyXbu3EkvbNKkyYQJE+Lj4+kliYmJHh4eANCxY0fl&#10;yGfPnk3a+jVr1tTU1FAUJRKJDhw44OLiEh4eziMkm1EJ8tj/jBkzCgoKKIpKSkry8/Mj142ZmZny&#10;4devX0/C7927l1748OFDFxcXAPjkk09UboVrIXz11Vcka999911VVRVJErmYJ1SOSpBcfP3112Vl&#10;ZRRFxcbGNm7cGADc3NxMTU1dXV0vXLhAUVR5efmkSZNIPNHR0crxMIxKsC8odVFdunSJhL99+za9&#10;8O7du5GRkfLBJBJJfn7+P//8Q9IZGxubn5+fn59fWloqH3/Tpk0BYOzYsUlJSc+fP4+KiuJa7Cw3&#10;pLJMNm3aRH41ZcoU+kmZrKysYcOGkeWbNm3SpgwRQgjpCo5KIIQQQnWONqMSq1evJs1xamqq/PLN&#10;mzeTm8zkcouoqKhQjuHXX38lMRQVFckvz83NJS/YT58+XeEnb9++le9JsA/JZlSCDG3IL799+zZZ&#10;/t///pdeWFlZSZ5BUC63w4cPA4CpqanKF1s4FUJFRUWTJk0AYMSIEfLLJRLJp59+yjAqAQDr1q2T&#10;Xz5v3jyy3M3NLTk5WT4jZF6JqVOnKsfDMCrBsqAYoiLDOq1atVLehLJHjx6RyG/evKkuPSNGjFB+&#10;V4JgX+waN6SckcrKSvISyqBBgxRWicViMtDg5uZGv8pEcS9DhBBCusJmVOL/P+qGEEIIobpvwoQJ&#10;5LHzqKgo+eXHjh0DgHirvu8AACAASURBVEGDBjk4ONALyQW2gvbt25M/8vLy5JfHxsbW1tYCwJdf&#10;fqnwExcXF3KlxzUkG6Ghod999538kg8++IBccyYnJ9MLL1++XFxcDACzZs1SiGH48OEmJiYymSwu&#10;Lk45fk6FcPXq1crKSgCYO3eu/HKBQHDgwAH5slXOxaJFi+SXDBw4kPyxa9cuHx8fermlpSWZYyIl&#10;JUVdbOo2waagGJBhnYyMjBcvXnDatEpubm779u1TmNGTxqnYufr7779LSkoAQKFAAEAoFM6ZMwcA&#10;cnNzHzx4oLBW+zJECCGkDzgqgRBCCNUbnp6e5K5vdHQ0vTArK4vc8g0PD1f3w5qamry8PPIZCLKE&#10;jCzQnjx5AgBNmjTp2LEjcxrYh2RD5aU+eSmjvLycXnL//n0AsLS0TE1NvfZ/PXjwgHwjIycnh3lb&#10;Ggvh6dOnAGBiYvLhhx8q/FYoFJKXMljmgp6QQvmrECRwRUUFc2o1bgJUFRSDYcOGWVtb19bWBgUF&#10;rV+/vqioiFMCFPTq1YvlNzU0FjtXd+/eBQBzc3Pl3QQA9AScCQkJCqu0L0OEEEL6gF8GRQghhOqT&#10;8PDwuLi4J0+evHr1qm3btgBAvvVgY2MzdOhQhcC3bt3atWvXtWvXsrOzmaN99+4dADg7O6u7+80j&#10;JG/k/X+pVKqw0aqqqo8++kjdryQSicrl7AuhoKAAAOzs7OhPafBGz7yobhVFUVpuAlQVFANnZ+eY&#10;mJhx48YVFBQsXrx42bJlY8aMiYiI6NChg/YpUca+2Ll68+YNALi4uKj8FmmzZs3IH4WFhWxi41SG&#10;CCGE9AFHJRBCCKH6ZMyYMfPmzROLxVFRUStWrID/PTcxatQohZv5y5YtW7lyJQDY29t//PHHjo6O&#10;AoEgLy/v3LlzytGSi2Q2Aw3sQ+oQuWi0sLCg52tQIBQKP/vsM+XlnApBy3v4dV/fvn1fv369ffv2&#10;3bt3Z2VlHT58+OjRo1u2bCFvPegQp2LniuwmdTWQXq5yzAIhhFAdhOdrhBBCqD6xt7cfNGjQ6dOn&#10;o6OjV6xYkZ6efu/ePVB6fePGjRvksnDBggVr164l7zgAQFxcnMorQ/J2PXlYgBn7kDpEvyywdu1a&#10;9r/iWghkHsqSkhKxWEx/xbOBsbW1Xbp0aURExJkzZ7755pu0tLR58+b17t1bJ+/jEFyLnStSGcin&#10;N5THJt6+fUv+oF+iQQghVMfhvBIIIYRQPUMGIF69evXkyRMyz2WLFi369OkjH+bUqVMA4OjouGHD&#10;BvqykAF5GaSsrCwpKUlXIXWIvGVQXV39+vVr9r/iWgitW7cGAJlMRubOkFdbW1tTU8MhxXWbQCAY&#10;OXLkjRs3hEKhTCZTHiygr/Z5vGnCqdh5bIjMmlldXa08cwQA0JOedu/enWWEKhUXF589e/bMmTMs&#10;3wRBCCHEG45KIIQQQvVMWFgYuasfFRVFXt+gv81BIzMLWllZKUxw8OrVK5Vx9uvXj/yxfft2hVUF&#10;BQWXL1/mEVKHQkNDBQIBAPz222/sf8W1EHr37k3+2L9/v/xymUz2+eefN7yr0xYtWpAnX5RnVaDf&#10;BsrPz+caLadi57Eh+vsmW7duVVhVW1tLFgYGBrZp04ZLqv8PiUQSEBAwbNiw4cOHBwQEiMVi3lEh&#10;hBDSCEclEEIIoXqmcePGo0aNAoA9e/bEx8eDqq9vkCca0tPTL168SJZQFLV79+7Zs2erjDMwMLBX&#10;r14AsG3btq1bt5KZI6VSaVRUVEBAwObNm3mE1CF3d/eJEycCwMaNGzdv3ix/FV1TU3Py5MmFCxcq&#10;/4prIXh6epIxl127dh08eJAsfPPmTVhY2JEjRww8lYbOjR8/PjIyUv7bH0eOHCFjAeRjpfI8PDzI&#10;MNCRI0dkMhkApKens9wQp2LnsaG2bduOGDECAPbt2/fjjz/Sz7Dk5uZ+8sknz58/B4BVq1axTK1K&#10;6enpWVlZ5O+cnByun3FFCCHECY5KIIQQQvUPuUQnkzv4+/v7+fkpBJg6daqTkxMADBkyZPDgweHh&#10;4W3atJk5c2aHDh3IcxbK/vvf/zo5OVEUNX/+fEdHxw4dOjg4OHz66adv3rxp164dv5A6tGXLFn9/&#10;f5lM9tVXX7m4uPTr12/o0KE9evSws7MbPXr0oUOHlH/CoxC2bNlibW0tk8kmT57s4eERGBjo6el5&#10;7ty5sLCwsWPH6ilrhpGZmblkyRJXV9fQ0NAxY8Z06dKFDGaFhYUpf9nEwsKCfNLl1KlTLVq0aNWq&#10;lZeXF8uPiXIqdn4b2rVrF3kUYsWKFc7Ozl26dPHz83N3d4+NjQWA1atXDxkyhE1S1VF4ykMoFGoT&#10;G0IIIWY4KoEQQgjVP3369KEfUP/iiy+UAzg5Of3zzz8ffvihRCI5d+7ckSNHMjMz58+ff/PmTWtr&#10;awBQfuHf19f39u3bYWFhAoGgtLT0xYsXpaWlLVu23LJly7p163iEJN/XVPeVTYa1KlfZ2treunVr&#10;8eLFDg4OhYWFV69ejY2NJTN9Dhw48MCBAzophA4dOty4caNTp04AkJWV9eTJkyZNmqxfv/706dPk&#10;ZQeFn6jLBR1MeZWlpaXycq6lwbBKXfiNGzf27t27urr6ypUrJ06ciI+Pt7GxWbRo0fHjx5VjBoCd&#10;O3eGhIQAQG5ubkpKiru7e9OmTZnTQ3Atdh4bcnFxuX379ty5c21sbMrLy+Pj4589eyaVSrt06XL+&#10;/PklS5awKSiGVZ6enp07dyZ/d+3a1cfHR11mEUIIac+E5dxCcXFxpMEoKSlRd3sBIYQQQhqFhITE&#10;xcVFRERERkZqE49MJissLBQKheRqWZ3MzMyUlBShUBgQEEAu9qqqqsRiMcOvioqKEhMTq6qqPDw8&#10;yASQ/ELW1tYWFxc7ODiQR/TZrxWLxaWlpQ4ODgq3rAmKohITE9+9eyeVSl1dXVu3bq3xVjaPQkhO&#10;Ts7IyLCysgoMDCRX0VKptKioSCFVDLkoKyujKEq510R2nK2trXyyGeLhWlDMxV5cXPzy5cuqqion&#10;J6f27dtrLLqMjIzs7GwbG5t27dqRCJnjl8ep2PltSCKRvHz5Mj8/38zMrHXr1m5ubiqD8ahsMpks&#10;OTkZAFq1aqWyHiKEEGIjMzOzZcuWAJCQkKD8aCeBoxIIIYSQQelqVAIhhBBCqI5jMyqBQ78IIYQQ&#10;QgghhBAyDhyVQAghhBBCCCGEkHHgqARCCCGEEEIIIYSMA0clEEIIIYQQQgghZBw4KoEQQgghhBBC&#10;CCHjMGMZTiAQkG9wiESiyspK9huQyWQsP/OBEEII1V+mpqYmJiZsQvbo0cPJycnDw4NTe0pRlEwm&#10;45s6hBBCCCFd0vh9aEIqlY4cORIAGL6yzHZUQiqV3rx5EwCqq6vNzNj+CiGEEEIKbt26defOHS8v&#10;L5FIZOy0IIQQQgjxIZFI2AQrLy+PiYkBgOXLl6sLg29wIIQQQgghhBBCyDhwVAIhhBBCCCGEEELG&#10;gaMSCCGEEEIIIYQQMg4clUAIIYQQQgghhJBx4KgEQggh1JDt2bNn8eLFxcXFxk4IQgghhJAKOCqB&#10;EEIINUxJSUkAcOXKlT179lAUVVBQgGMTCCGEEKprcFQCIYQQaoBOnToVFBS0adMmX19fR0fH9PT0&#10;Pn36zJw509jpQgghhBD6P8yMnQCEEEII6V6jRo18fHxWrVrl6OgoFovDwsKEQqG7u7ux04UQQggh&#10;9H/gqMR77d69e69evercuXPHjh319xNkXLjL5DGUBhYUamCGDBny0UcfLV269ODBgwDg4+Ozb98+&#10;rN5GwfX0Uh9PR/UrzTpJbf3KMlcNO3c6x1xc+ivMWbNmZWVlbdy40dfXV8uoKIq6cePG48ePJRJJ&#10;hw4d+vfvLxAIdJJIxAD7pTTBihUr2ITLzMz8/fffAWDBggWNGjXivb2qqqqnT5++fPny7du3FhYW&#10;lpaWvKNCLN29e/f8+fNmZmYuLi4Kq6ZPn753796ysrJhw4axjI3HT5Bx1YtdxlBLdYuhNOpFQaGG&#10;4Y8//sjOzv7www979eqlTTzMTerBgwdHjRp1//59X19fExOTmpqanTt33rt3b+zYsdolH6mmw9a2&#10;Pp6O6leadZLa+pVlrup77gzWryCYi0tPhXnp0qUff/yxoqJiyZIlZmZa3WmuqKgYNWrUhg0brl+/&#10;fvPmzVOnTrm6ugYGBuoqqfVI3ak59f0YlFdWVrZr1y4AmDlzpqurq8owhntW4smTJ5GRkVevXpVK&#10;pfRCf3//2bNnjxkzxmDJeN9IpdKRI0eKRCJ3d/fHjx8rrKUoiv6XJR4/QcZV93cZcy3VLYbSqPsF&#10;hRCNTZPq5eUFAPv27bt79250dPT169cnTZrk5ORknBQ3dLptbevj6ah+pVknqa1fWeaqXufOkP0K&#10;grm49FSYO3bsAIBx48Y1btxYy6h++eWX27dvA8DIkSM9PT0fP35sbm6ugyTWN3Wq5tTrY5AHA41K&#10;nD59evr06RKJRGF5QkLCzJkzu3Xr5unpaZiUNFQVFRW7du2iKOqLL76wtbWll1MUVcdrs7qU1yMN&#10;IAvGVfdrKUJ1CssmNSQk5Pnz51ZWVgcPHiwpKREKhefPnzdCchsWbG3fN1hu9VHdPx61l5KScuPG&#10;DQD4/PPPtY/txIkTADB27NidO3fKL3/f6v/7UHPqLEOMSuTk5Hz55Zd0/8nNza1du3alpaXPnj0T&#10;iUQAUFZWZoBkNGxpaWmRkZEAEBIS8sEHH9DLzczMoqKinj59GhwcbLzUMVGX8nqkAWTBuOp+LUWo&#10;7uDUpFpZWQHAf/7zn/79+1tZWb2f9750C1vb9w2WW31U949H7UVHRwOAr69v69attYyqvLw8NzcX&#10;APr06aOw6n2r/+9DzamzDDEqcfDgwaqqKvL32LFjf/31VzJ7SllZ2eHDh7dv3+7o6GiAZLy3evfu&#10;3bt3b2OnAiEmWEsRYolHkzpkyBBDp/K9hOcxhOqOBn88njlzBgD69eunfVT0WLaNjY32sdV3Db7m&#10;1FmGGJVISEig/541axY9oau1tfXs2bNnz56t/SZkMllGRkZFRUWzZs0cHBy0j5B3zHl5eUVFRY6O&#10;jhqHWt69e5eXl2dhYdGyZUuhUMgcWCKRpKWlSSQST09PCwsLDhnggt6Kl5eXlq+occodG6WlpTk5&#10;OQKBwNnZ2c7OTpuoxGJxamqqubm5u7s7c9rKysqys7NNTU1dXV2N8txaWlpaTU1N69atVU5iZPTk&#10;8U4Dc74YsDm+dF73iLpQ2giBQZpUBtja6sT70NpyzaPGdoFlTo14rmbfuyA0ZlmHPR+Vkb99+9bc&#10;3LxFixZsUss1d7wZuF8BrE8meupd0DhlPD09/fXr16BpVIJlnPT8RCYmJtwTDsCxcLTZWerU2WoD&#10;2C9lzdQA26itraX/JocQg/T09IkTJ/bt23f+/Pk1NTUaI6+url6xYkWrVq26du3ap08fX1/fkJAQ&#10;la/ODhs2zMnJafXq1cqrevfu7eTktG3bNn4xA4BYLN6yZUtgYGC7du2CgoLatGnTvXv3ffv2Kb+b&#10;RFHUkSNHunXr1r59+z59+vTo0cPLy2vhwoWFhYXywSZOnOji4nL+/HmxWLxu3bo2bdp88MEHwcHB&#10;3t7eCxYsKC8vp0MeOHDAy8uLvhU2duxYLy8vLy+vdu3aVVdXA8Bnn33m5OS0aNEihmIUi8Vr1671&#10;9fWlt7Jo0SL6dhx7LHPHMuVEbGxs3759fXx8QkJCevbs2apVq5CQkMOHD7N/72vixInOzs7Hjh2r&#10;qalZuXKlr69vUFBQt27d2rVr98svv8hkMoXwZWVlGzZs+PDDD728vEJCQoKCgnx8fPr06XPu3Dmu&#10;WeBa6+ik5ubmDho0qGvXrsHBwUFBQfySx97evXsdHR1btWpFHuFTcPToUVdXVw8PD/qhca5p0Jgv&#10;5lrK5vjiVPfY00dpI6QNTk0qA2xtCWxt6WDat7ac8simvWOfU52cq0+ePOnt7e3s7Lxnzx5gXW4A&#10;IBKJVq1a1aZNG+beBcssA5d9wfVwA4Dr169//PHHPj4+PXv27Nq1q7u7u9f/tGrVKiUlRSE8y9wp&#10;qOP9CmB9MtFT74LGr+r++++/5I9OnTppE+eJEye8vb1DQkLIf6dNm0ZqwjfffMOm/rM/zbKs+Uav&#10;NqCLHimnwuGqAfdLDfGsRMuWLem/v/32WwsLi8GDB6sLvHPnTtIXefLkSVBQEPMHzCiKmjBhwo0b&#10;N8zMzD788ENbW9vXr1+/ePFizZo1H3/8sULgwsJCmUxWVFSkHA9ZVVxczC/m6urqsWPHkhOEhYWF&#10;s7NzXl5eSkrKt99+W1JS8vXXX9MhZTLZrFmzyIwynp6erVq1ys/Pf/r06e+//37t2rW//vqL/ghN&#10;cXGxRCJJT08fMmRIfHy8qampi4tLYWGhWCw+dOjQs2fP/vrrL/KJ1vLycvm3iCsrK+lUkTaDIeP0&#10;toYNG3b//n16KyKRaO/evU+fPj19+jT795DZ547QmHKKoshpEQDMzMzc3d1lMllWVtaLFy/mz59/&#10;/fr13bt3m5pqHlkrLi6WSqVpaWmDBg1KSEgQCAQODg5FRUXFxcWRkZFlZWU//fSTfPjQ0FDSKru5&#10;ubm7u1dUVCQmJj59+jQ8PPzAgQNhYWHss8Cp1tFJzcrKGj58ON0zePv2Lb/ksdetWzeKooqLi2Ni&#10;YpTvtf7xxx+1tbWdO3emx5K5pkFjvhgKis3xxbXusaeP0kZIG5yaVAbY2pKQ2NqC7lpbTnlk096x&#10;z6n25+qrV6/OmTOntra2W7dun376KZtyozMyZMiQR48eaexdsMky133BtZtx4sSJmTNnUhTVvHlz&#10;Pz+//Pz8+Ph4OpsmJiby456ccqegLvcrgPXJRH+9Cxq/qhsfHw8Azs7OKm+Ss4+zqqqqtLRU/r/k&#10;j+LiYo31n9NpVmPNJ4xebUDrHimB/VIeDPGsxMiRI+m/S0tLP/vsswEDBpw5c0blOGtJSQn9d15e&#10;HnPMN27cuHHjhkAg+Ouvv2JjYw8fPnz37t1Lly598sknWqaZU8zLly8nFfSHH35ISUmJj49PTU3d&#10;sWOHk5OTwo2s7du3nzhxwszMbOvWrQ8fPoyOjr569eqVK1ecnJzS0tKUh+V+/PHH+Pj4Tz/99Pnz&#10;5y9evHj16hVJwKNHj+g5cmfNmpWUlETeLgOAo0ePJiUlJSUlvX79ukmTJmwye+3atfv374eHh798&#10;+fLFixcvX74k38W9d+/eb7/9xr7QuOZOY8p3795NGuZPP/30xYsXDx48iI+Pf/LkCemqnjp1ilPy&#10;Nm7cmJCQMGXKlFevXiUlJd27d699+/YAsGvXrpycHPmQubm5o0eP/ueff549e3bu3LmbN2/evn27&#10;RYsWALB27VpOWeBn69atKSkpI0aMuH///r///rt582Z+yWPP39/f19cXAGJiYhRWvX379s6dOwAg&#10;/wVffmlgzpc6bI4vrnWPPX2UNkLa4NSkMsDWVh62trpqbbnmkbldYJ9TLc/V8fHxkydPJkMSJ06c&#10;IMXCco9fu3bt0aNHbHoXbLKs256PgoqKisWLF1MUNW7cuPj4+CNHjly8eJGUsKmp6dmzZ9+9e9e2&#10;bVv5n3DNHa0u9yuA9clEf70LGr+Mv3z5EgBICWsTZ3h4+OvXr//55x/y3927d5NKvnPnTo31n2vh&#10;sNlZDaPa8Cgc9hpwv9QQoxLBwcHh4eHySx4+fPj5559/8MEHsbGxCoGbN29O/02+tc6AvF7r4eHR&#10;tWtXemHnzp0XLFigZZrZx5yXl3fw4EEAmDx58oIFC8gdFXNz83Hjxt28eXPu3Ll0yOrqalLvv/zy&#10;y4kTJ9LL/f39V65cCQB///23wgNLYrF40aJFv/76q7OzMwDY2dlt376dFAtptACAjF5bW1uT/1pb&#10;Wzs4ODg4ODRt2pR9fr/77rstW7aQN6Ps7e137drl4eEBAPv27WMZA4/cMae8urp6/fr1ABAaGvrr&#10;r7/Srxk3a9Zs//79pFHcunWr8rfx1JFIJD/88MOGDRvs7e0BwNvbe9OmTQAglUqvXr0qHzIxMXH3&#10;7t3+/v70Eh8fn3nz5gHAy5cv5bvyOil8ZRUVFYMHD96zZ4+3t3ebNm3kL0I4JY8Tcqc0Pj4+IyND&#10;fvnp06dlMplQKBw+fLiWaWDOl0psji8edY89PZU2QrxxalIZYGsrHzm2tqC71pZTHhnaBU451eZc&#10;/fr163HjxlVVVZEhCfLlGo3lJo9l74JNlnW7LxTExcWVlJQIBII1a9bQd5v79OkzePBgmUy2f/9+&#10;ep4a3rmTVzf7FcD6ZKLX3gWNX8bT09MBoFmzZlrGaWpqam9vTz9w0bRpU1LJGzVqpPG8wbVwWO6s&#10;+l5t+BUOew24X2qIUQkA2LRp04IFCxROdikpKZMnT/7666/l7/AsWLBg8eLFU6ZMWbduncanUslR&#10;lJ2dnZiYqNsEs4/5woUL5Gm3adOmKaxycnIiTQhx/fp1UleUPyw8ePBgExMTmUxGRgFpwcHBixcv&#10;ll9Caj8AZGZmpqWlccqUOiEhIQsXLpRf0qhRo/HjxwNARkYGOfFpxCN3zC5dukQeKlPumwqFwqlT&#10;pwLAu3fvHj9+zDLC3r17K0TVtWtXMtuwQklaWloq/7xNmzbkj4KCApZb5M3FxWXbtm3q5hzSU/JG&#10;jRpFtqgwPv3nn38CQL9+/UiPRJs0MOdLJTbHl87rnjyjVwaElLFvUhlgayu/HFtb0FFryzWPDO0C&#10;p5zyPle/efNm9OjRRUVFCkMS7LHvXRAMWdZ5z0cBebpB+bF/T09PAMjMzFT+Cdfcyaub/QpgfTLR&#10;a++Cxi/jZLm6IVEDdF14FA7LnVXfqw1gv5QvQ8wrAQCmpqY//PDDmDFj1q9fHxsbS8/1CgAHDhzw&#10;8PCgT3nW1tbsH2sZNGjQDz/8UF5ePmjQoAULFnz22We6mqOYfczPnj0DAEtLy3bt2jHHSd4Bs7Cw&#10;yMjIUBj/AwBzc3ORSKQwcubk5KQcT2BgIPkjOTlZ4w0uNlROHtu5c2d6K6S5YsYjd8wePnxIftit&#10;Wzfltd27dyd/PH/+XP4OGwP5sxjNycmptLS0oqJC3a9EIlF5eblYLKbfu1N45VIfevbsyXI2XR0m&#10;z8PDo0ePHnfu3ImJiaGPx5ycnPv378P/hq61TAP7fNHYHF86r3vqGKUyIKSMfZPKAFtb+YXY2uqq&#10;teWaR4Z2gXdO2Z+rS0pKRo8enZ2dzXtIArj3LhiyrPOejwKy3aKiIpFIRO70EmR8QeW+49d3Iupm&#10;vwJYn0wM1rugscy4SCQiz8uwqbF66rrwKByWO6u+VxvAfilfBhqVINq2bbtv376srKzNmzcfPHiQ&#10;vp+zefPmWbNmyZ8fWXJ0dDx06NDUqVMLCwt//PHHtWvXDh8+fP78+QovxfHAPub8/HwAcHJy0jjk&#10;RkJWV1eTdyxVYvNUHj0/ivz8NDpHb4Xls0C6yh2NzD3j5OSk8ms9rq6u5A+FaZy4IpHL9+mJu3fv&#10;7t+/Py4u7s2bN9rEryd6St6YMWPu3Lnz7Nmz169ft27dGgBOnz5NUZS1tbXytHOGKSI2x5fO656C&#10;Ol4Z0HtL500qA2xtNQbm7X1obbnmkeCaUx7n6qysLPL4hrm5uW4/BKuud8FM3/uid+/ejRo1EolE&#10;v/zyy9KlS8nCO3fukIlvQ0NDWcbDPnd1sF8BrE8m+u5d0LhmnP7cA8MctPouTL0WTr2uNoD9Ur4M&#10;OipBuLu7b9iwYcCAARMnTiTHVXl5+dOnT/mN+4aEhNy/f3/v3r379+/Pyck5duzYyZMnIyMjyXNu&#10;2mAZM8kCm6eAyOm7cePGM2bMUBnAzMyMPC/Kkg4/86v9VnSeOzLap65g6eUq34HUUmRk5C+//AIA&#10;dnZ2/fr1c3BwMDU1LSgouHz5ss63xYP+kjd8+PDvvvtOLBafOnWKPMxMHp8bOnSowhWOwYqIzfGl&#10;87onr45XBoR026QywNZW396H1pZTSXLKKb9ztZ+f36RJk5YtW3br1q1Vq1YtX76cffL0Qd/7wtHR&#10;MSws7OTJkxs3brx8+TL5BsfVq1clEkmnTp0mTJjAL1oGdbBfAaxPJnrtXdB4ZJz+lo38p4u1jJMr&#10;vRZOva42gP1SvowwKkEMHDiQPJ9D/iv/7RmubGxsvv766/nz558/f/6HH37IyMiIiIjo2bOnwgM2&#10;ZECR07g1m5jJy3Vsvj1LPyy0bNky9mlQRj/zQ0+DpA/0lOwqH95TpqvcKURYUFBAUZTyKYBOnvbf&#10;ZFLw77//kqN95syZy5Yto09/d+7c4XHA86h1hkyeAnKCO3fuXExMzOLFizMzM8lDaArPy+k1DQrY&#10;HF86r3s0Q+YUIW3osEllgK2tPrwPrS3XPMonDFjkVJtz9Zw5c+7cufP3339v27atR48eyndiDYnH&#10;vuB0uD1+/DgmJsbBwcHT0/Phw4dkrtlGjRpNnDjxxx9/ZP9tWvbqYL8CWJ9M9Ne7oPHLuKmpqa2t&#10;bUlJicpRCcMUpl4Lp15XG8B+KV+GmO3y/v37Kiffkj+WyKzXRGZm5oMHD9jsdXkCgWDIkCGxsbFC&#10;oVAmkynvGzI7iPIsILW1tWKxmHfM5Mmi8vJy+rO36pDnUWtqalJTU9nlCaqrq5UX3r17l/wh312j&#10;Wy/6sS72VG7l3r175A/56VsY8MgdoS7lZOKWmpqa58+fK/+K7nzTb6vqCpnE3sHBYeXKlSwfgWYo&#10;fN61TofJ44Sc8V+/fv3s2TMysVCzZs2CgoIMmQZ5bI4v3nVPI0PmFCGWuDapDLC1pWFrq6vWVid5&#10;JNjnVMtz9a+//urp6UlR1OzZs5Xn49Rmj3PFY19wOtwOHTokk8mmTZt28eLFhw8fnjlz5sqVK6mp&#10;qRs3btTy22EM6lq/AlifTPTXu6Dxzribmxv8700BXcWpkrr6r+/Cqb/VBrBfypfeRyVqamoGDRrU&#10;p0+fP//8UyQSLKGMFAAAIABJREFUkYUSiWTLli30OdfV1ZVuqI4dO9apU6eBAwf6+fm9evWK6+aa&#10;NWtGhrKUh43Jh6nu3btHJwMAZDLZ/Pnz2fTJ1MXcq1cv8seePXsUflJYWHj9+nX6v7179yYP3dGf&#10;GdPo/PnzR44ckV9SVVUVFRUFAIGBgfLzEjVu3JjeKMvIaRcuXDh69Kj8kurqarIkICBA5exHynjk&#10;jlCX8r59+5I/lD/NXVtbSxb6+fm1atWK0+Y0Iu8PN2nSROFtPYUPEctjKHwta51OksfJwIEDyVeg&#10;YmJiyPNyo0ePVrhjo+80yGNzfPGuexoZMqcIscG1SWWAra08bG1BR62tTvJIsM+pludqGxub33//&#10;vVGjRqWlpZ9//rl8vQXt9jhXPPYFp8ONPG3x+PHjqqoqT0/PoKCgwMBAOoN6Utf6FcD6ZKK/3gWN&#10;d8ZJHVD56SLdFqa6+q/vwqm/1QawX8qXIUYlKIp6/vz51KlTvby8evXqNWDAgLZt2/700090mKVL&#10;l9KFe+3aNfKHSCS6ceMGc+TTpk3bvHlzZWUlveT48eNkwFj5ldqPPvoIAAoLCyMiIsj4cUFBwaRJ&#10;k6Kjo5Ufk2Mfs5+fX8+ePQHgv//972+//UYmL5FKpadOnerVq9euXbvokM2bNx89ejQA7NixY9eu&#10;XfL9LZFIdPbsWZXP+cyfP//nn38mjU1paekXX3zx7t07AJg1a5Z8sBYtWpAD4Pjx4+Q2msovPKlE&#10;UdTcuXPXrVtHtlJWVjZjxgwygYrCVhjwyx1Dylu3bk0+VnfkyJH169fTze27d+8mT55M+tBLlixh&#10;mTz2yFBoZmbmP//8Q5ZQFLV///5vv/1W3U8YCp9TrdNT8jhp1KjR0KFDAeDQoUPk2c4xY8YYOA3y&#10;2BxfvOueRobMKUJscG1SGWBrqwBbW520tjrJI9ecan+u9vf3X7NmDQAkJCQofJtGmz3OFY99welw&#10;I+37hQsXfHx8AgMDg4KCBgwYMHLkyJkzZ+7du1dPs7rWtX4FsD6Z6K93QeOdcX9/fwDIyclR/hKK&#10;bgtTXf3Xd+HU32oD2C/lS+/zStjY2Li6upJZhUUikfIzabNnz+Y9v052dnZMTMyGDRu6du1qa2ub&#10;np5OKu7AgQODg4MVAo8ePXrbtm1JSUkHDx48c+ZMs2bNkpOTxWLxwIEDBQLB33//zTvmzZs3Dx48&#10;uKCg4LvvvouMjHRzc8vNzSWv9ZJKSYuMjHz27Nnz58+XLl26YcOGDh06WFpa5ufnP3/+XCQSOTo6&#10;yvcsAcDf3z83N3ft2rU7duxo3rx5eno6eTZy+PDhCjE3btx44MCBf//9d2xsbMeOHS0tLdPS0pKT&#10;k9l8vG3q1KkxMTHr16/fuXOnu7t7WloavRXlUwADrrnTmPKNGzcmJSUlJyevW7du+/bt3t7etbW1&#10;SUlJ5PD+/vvvBwwYwD55LIWHh+/cubOgoGD8+PF9+vSxs7N7+PBhamqqn59fRkaGyre1GbLAqdbp&#10;KXlcjRkz5siRI2RQvEOHDso3XQ2QBnlsji9+dU8jA+cUIY302qQywNaWhq2tYfLIKac6OVdPmTLl&#10;7t27x44dO3z4cI8ePejjSJs9zgPXfcHpcBs7duyVK1dOnDghFouzsrLkVx0/fvznn38+fvy4n5+f&#10;zjNV1/oVwPpkoqfeBY13xunPxD59+vTDDz/USZwqMdR/fRdO/a02gP1SXvT+rISJicmlS5cmT55M&#10;nsOR171796ioqJUrV8ovHDBgALnJY2VlRQaAGaxatSooKKimpubGjRtnzpxJSEiwtraeN2/e77//&#10;rhzY3Nz81KlTJM6SkpIXL140btz4hx9+OHz4MHmbTv79HE4x+/j4nD9/njQAZWVliYmJZWVl7u7u&#10;kZGRCvM529jYnDt3bv78+fb29kVFRTdv3rxw4QKZwaVv3747duxQjvny5ct9+vQpKyt7+fJldXW1&#10;paXlokWLdu/erZyMDRs2kBPTu3fv0tLSmjdvTr5jTB6+UvmEHpnZ6IMPPrh06VJISEh5efmLFy+q&#10;q6stLCy++eYblVthiI1r7jSm3MnJ6cKFC1988YW1tXVFRUVCQsLLly+lUmlAQMDx48e/+uordRGy&#10;T7PyKkdHx9OnT3fr1k0ikVy+fPn48eM5OTkzZsz466+/lOuJxixwqnXMSeWdPI1xKggKCqKfDp00&#10;aZJh0sAQgM3xxb7uGaAyIKQ/XJtUBtjaKsRcp1pb5nNm3WxtdZtHTjnVVau0YcOGjh07AsCSJUvk&#10;v9vHY4+rXMUmy1z3BafDLTo6+sSJE5aWljExMUlJSQkJCffu3bty5UpkZKSNjU1+fv7cuXPZpLa+&#10;9yuA9clEJ70LhrW8uxndu3cnU4pcvXpV+zjNzc1Jc6Dy+7jq6r+uCkcdo1Qb5jD6aIOwX0ozYTl5&#10;T1xcXEhICACkp6fzmxFHKpW+fPkyOzu7trbWzs6uXbt26ia1LigoyM/Pd3d3J5Veo5KSkqSkpOrq&#10;agcHhzZt2giFQubwubm5qamp5ubm/v7+ZOdJJJKSkhIHBweFp924xlxcXJycnFxdXd2iRQtvb2+G&#10;kBRFJScn5+XlyWQyZ2dnb29vhcgHDx589+7dkSNHkpeX0tPTMzIyrKysOnTowHwsZWVlvXnzxtra&#10;2tfXlzxzVVtbW1paamdnp/wpKbFYXFFRQc+JnZGRkZ6e3qRJkw4dOqj7cDdDbOxzxzLlNIlEkpSU&#10;VFhYKBAIfHx8uM4EzlwCZWVl9vb2yg88Z2dnp6enm5mZdezYkVTF6upqsVhMXnjmmgWWtY5N8XJN&#10;Hvs4aTKZrKioSCgUMmRWt2lgk0g2x5fGusewIYZVPCoDQgyGDBly586dr7/+eunSpfxiYN+kMsDW&#10;Fupqa8vyvF2nWls95ZFgmVPtWyXS/FlaWpJLPnlc97hy74JTlrnuC42Hm0gkateuXWlp6fr165U/&#10;6Lt3717y6gr9GAi/vpM6dbNfAaxPJtr0Ltgkhkc34z//+c/p06cDAwOvXLmifZyVlZW1tbX0xyOU&#10;MZw3tCwcBoavNizD6LANek/6pdnZ2QEBAQDw+PFj8ocyw41KIE4U+kkIIYQaDO1HJZCuYGuL3hMJ&#10;CQnkkYobN2506NBBYe2BAwe+/vprU1PTrKwsfc9/iXTi3Llz4eHhJiYmz549c3V1NXZyEGLCZlTC&#10;EF8GRQghhBBCCBkL/RjLyZMnFVa9efNm27ZtANCnTx8ckqgvBgwY0Lx5c4qiFL56g1A99f/Yu++4&#10;KI7/cfwvOJoooFRRUYqCqCBRsSFC7C0au4lGTYyxxUASY4lBY4nYsMTee2I3Ggsae8WGSJEivYh0&#10;OMpxx5XfH/N97+8+d8fd7nINeD3/8HHuzc3OzO3Oa5jbndX4apcIIYQQQgghHWrTps2wYcPCw8O3&#10;b99+48aNvn372traCgSC9+/f37t3r7q62tbWdv369bouJqKLw+HMnTs3JCTk1KlTwcHB7J7shpD+&#10;wFkJPUU6F+xiEEIIIc3BaIsaj8OHD2/cuPHEiRNJSUlJSUnUdnNz86lTpy5btszR0VGHxUNMff31&#10;13v27ElLS4uOjq7tqniE6gucldBTmzZtSklJIWtBI4QQQkgTMNqixsPU1DQkJOTXX39NTk7OzMzk&#10;8XimpqaOjo4dO3Ykj1BB9UuTJk2ioqJqamrwvhvUAOCshJ7q1KmT/IN5EUIIIaRGGG1RY8PhcDw8&#10;PDw8PHRdEKQGHA6H6YMtENJPuNolQgghhBBCCCGEdANnJRBCCCGEEEIIIaQbOCuBEEIIIYQQQggh&#10;3cBZCYQQQgghhBBCCOkGzkoghBBCCCGEEEJIN3BWAiGEEEIIIYQQQrqBsxIIIYQQQgghhBDSDZyV&#10;QAghhBBCCCGEkG7grARCCCGEEEIIIYR0A2clEEIIIYQQQgghpBs4K4EQQgghhBBCCCHdMNJ1ARBC&#10;CCGENEsikTx8+DAqKkooFHbu3Hnw4MEcDke9u3jx4kVCQkK3bt26dOmi3pzrIi8vb/bs2ZaWlkeO&#10;HDE2NtZ1cRBCCCEFcFYCIYQQQhrx/PnzmJiYnj17ent767AYFRUVU6ZMefbsGbUlLCxs5syZLLJS&#10;UqNVq1ZFRESMGzfuwIEDdSmtetnZ2WVlZWVmZl6+fHnChAm6Lg5CCCGkAM5KIIQQQkj9RCLR2LFj&#10;+Xy+k5NTVFSUDkuyefNmMiUxduxYZ2fnqKgoExMTFvkor5FEIqH+1R+GhobTp09fu3btnj17cFYC&#10;IYSQfsJZCYQQQgipn0Qi0ZM/0c+fPw8AkyZN2rNnT13y0Z8aMTJ16tT169dHRUW9ePGiZ8+eui4O&#10;QgghJAtnJRBCCCGkfkZGRqdPn46JienXr58Oi1FeXp6bmwsAgYGBdcxKT2rElL29va+v77Nnzy5e&#10;vIizEgghhPQQzkoghBBCSCMCAgICAgJ0WwYul0teWFlZ1T03fagRCwMHDnz27NnVq1dDQ0MNDAx0&#10;XRyEEELo/8AngyKEEEINHJfLfffuXUJCQmlpKc2P5OfnJyQkFBYWqjGlcgKBICEhITU1taamRmXi&#10;vLy8mJiY5ORklYlFIhF5oeSvcRbto01paWnx8fFCobC2BCpbY+DAgQCQm5sbGRmpqVIihBBCbOGs&#10;BEIIIVQ/HDp0yNbWtn379uSWBBl///13y5Yt27ZtS/35yuVyw8LC+vTp4+Li4u/v7+fn5+bmFhgY&#10;eOPGjdp2IRAItm/f7uPj4+np6efn5+Hh0bNnz8OHD8uvp0An5VdffWVnZ7d48WKF+5o6daq9vf3Z&#10;s2erq6vXrFnj7u7u5+fn6+vr6em5efNmsVgs/xGJRHLq1ClfX99OnToFBgb26tXLxcVl0aJFRUVF&#10;8onPnz/v6urq7+9P/vvtt9+6uLi4uLj8/PPPrNtHeY1qM3r0aDs7uz/++EP+rYCAADs7ux07dkhv&#10;pFomNzd3+PDhPXr06Nevn5+fH+vW6NSpE1ng8/nz54xKjhBCCGkB3sGBEEII1Q++vr4SiaSkpOTS&#10;pUvz58+Xefevv/6qqanp1q2bkdH/C+6DBg1KSUkBAEdHRycnp4qKisTExJiYmGnTph07dmzUqFEy&#10;OfB4vEmTJj19+hQAmjRpYm9vn5+fn5KS8ssvv5SWlv70009MUxYVFYnF4uLiYoXVKSkpEYlEaWlp&#10;w4cPj46O5nA4NjY2xcXFJSUloaGhXC539erV0unFYvG8efPI0pXOzs7t27cvKCiIiYk5cuTI/fv3&#10;r1275uDgIJ2+qqqqrKxM+r/Uftm1j8oa1UbJp8hbVJGkWyYrK2vMmDGkhADw8eNH1q1hZGTk5uYW&#10;Hx//9u1bRiVHCCGEtACvlUAIIYTqB29vb3d3dwC4dOmSzFsfP36MiIgAgIkTJ1Ibc3NzJ0yYcO/e&#10;vdjY2Bs3bjx69OjZs2dt2rQBgPXr18vnv3LlSjLREBISkpKSEhkZmZqaunv3bjs7u/fv37NLqdKW&#10;LVuio6NnzpyZkJCQlJT04sWLTp06AcDevXtzcnKkU+7atev8+fNGRkZ//vnn69evz5w5c/fu3Tt3&#10;7tjZ2aWlpclfvzBt2rT379/fu3eP/Hffvn1JSUlJSUnUkziYto+W/fnnnykpKZ9//vnLly+fPn26&#10;bds26XeZtkbHjh0B4M2bN9qrAEIIIUQPzkoghBBC9cakSZMAIDIyMiMjQ3r75cuXxWKxsbHxmDFj&#10;qI2JiYn79u3z9vamtri5uf3www8AEB8fL7OGQn5+/vHjxwFgxowZwcHBpqamAGBiYjJ58uRHjx4t&#10;XLiQRUo6hEJhSEhIWFiYtbU1ALi6um7duhUARCLR3bt3qWQ8Ho/8Wf79999PnTqV2u7t7b1mzRoA&#10;uH79usyNLYaGhtbW1s2bNyf/tbCwsLGxsbGxIQVm2j7aV1FRMWLEiIMHD7q6unp4eIwdO5Z6i0Vr&#10;ODo6AkB2draWSo8QQgjRhrMSCCGEUL0xfvx4smqjzOUS//zzDwAMHDiQ/G1PmJuby+fg4eFBXsis&#10;T3nz5k2yVuK3334r8xE7Ozty/QLTlHQEBAQEBwdLb+nRowd5XkZaWhq18cGDB2Sa4Ouvv5bJYcSI&#10;EQYGBmKxmFwtQh+j9tE+BweHHTt2KFykk0VrWFhYAACfz+fz+RorMkIIIcQGriuBEEII1Rtt27bt&#10;1atXRETEpUuXqD/mc3JyXr58Cf+7kkIhPp9fXl4uEAiopRZkntcQGxsLAObm5p6ensrLQD8lHdLT&#10;KBQ7O7uysrKKigpqC3l4RJMmTTIyMmSuEwEAExMTPp+vcBFQmlS2j/b17duXutBDBovWILMSAFBW&#10;VmZvb6+B8iKEEEIs4awEQgghVJ9MnDgxIiIiNjb2/fv3HTp0AIDLly9LJBJLS8thw4bJJH7+/PnR&#10;o0cfP3784cMH5dkWFBQAgJ2dnZInaDJNyRpZsJN6qCe1Ux6PN3r06No+peTZmbWh3z56hUVrUGug&#10;VldXa7RsCCGEEFM4K4EQQgjVJ2PGjFm2bJlAILh48eKSJUvgf3dzfPbZZ9SKCURoaOjmzZsBoEWL&#10;FgMHDrSxsTE0NCwsLLx9+7Z8tuSJnnQmGuinVCMyQ2FmZjZnzhyFCYyMjCZPnswoT0bto1dYtAaX&#10;yyUvmjRpouniIYQQQozgrARCCCFUn5A/oW/cuHHp0qUlS5ZkZmaS6/llbt94+vQp+ZN77ty5K1as&#10;oCYsIiIiFP7VTZZyKCoqUlkA+inViLqXYcWKFWrJkGn71IWhoSH830s/6ohFa5SXlwOAgYFBixYt&#10;1FUMhBBCSC1wtUuEEEKoniETEO/fv4+NjSXrXLZq1crPz086zdWrVwHAxsZmzZo1MtdQKERuBikv&#10;L09JSVFXSjUiD7asrq5OTU1VS4ZM26cuyLKa8stn1tTUCAQCFhmyaA1y04e9vT11KwdCCCGkJ3BW&#10;AiGEEKpnhg4damlpCQCXLl0it29MmDBB5pYKsmpj06ZNyQ/1lPfv3yvMs3///uTFwYMHZd4qKip6&#10;8OABi5RqFBAQwOFwAODYsWNqyZBp+9RF27ZtAeDFixfSz78Qi8VBQUHsLjlh0RqJiYkA0L59exa7&#10;QwghhDQKZyUQQgihesbU1PSzzz4DgBMnTkRHRwPAxIkTZdKQKxoyMzPv3btHtkgkkqNHj/7yyy8K&#10;8/Ty8urbty8AHDhwYP/+/WStRJFIdPHixf79++/du5dFSjVq3br1hAkTAGD37t179+6VvhuCz+f/&#10;+++/TO/sYNo+dfHpp58CQFFR0dKlS8nFEYWFhdOnTz9z5gy75TmYtoZEIklKSgIALy+vulQEIYQQ&#10;0gS8ig8hhBCqfyZOnHjq1CnyS3vnzp07deokk2DatGl79uwpLCycMmVKYGBgixYtXr9+nZqa6uXl&#10;lZGRQa19KG3btm0jRowoLCxctmxZaGioo6Njbm4uSUn+BmaRUo1CQ0NjY2Pj4uKWL18eFhbWuXNn&#10;c3PzgoKCuLg4Pp9va2u7evVq+rmxaB/WJkyYsGPHjqSkpOPHj1+5cqVVq1bJyckCgWDo0KEcDuf6&#10;9ess8mTUGmlpaZWVlQDQq1cvtdUKIYQQUhO8VgIhhBCqf/z8/Kir8adPny6fwNbW9vLly76+vkKh&#10;8Pbt2+fOncvJyZkzZ861a9csLCwAQH4xBTc3t/DwcPKnMpfLTUxM5HK5Tk5OoaGhK1euZJHSzMyM&#10;+leekncVvmVlZXXjxo2goCBra+vi4uJHjx7dvHmTrPQ5YMCA3bt3K9yLiYkJuUdD5tkTLNqHRZmp&#10;Mly8eJFcMVFaWvru3TszM7OQkJCTJ08q3JfydmPRGuR6EA6HQ919gxBCCOkPA/J8L5UeP37s7+8P&#10;AOnp6SSCIoQQQoiFkSNHRkRE/PTTT8uXL69LPmKxuLi42NjYmDwUozbZ2dnp6elGRkZdunRp1qwZ&#10;APB4PIFAoORTJSUlycnJPB6vTZs2rq6uSjJXnrKmpqasrKxFixZkEQT67woEAi6Xa21tLbPoAyGR&#10;SJKTk/Pz88Visb29vaurq7GxsZJCVlZW1tTUUM+tkMGofZSUWXllidzc3NTUVBMTE29vbzITIRQK&#10;S0tLbWxspG/loJMVhU5rTJ06NTw8vF+/fpcvX1aZIUIIIaRG2dnZXbt2BYCoqCjyQh7ewYEQQgjV&#10;S4aGhra2tiqTtWnTpk2bNtJbmjRpInPhgIwWLVr4+vrSKYPylMbGxkpKqORdExMTJR80MDDo0KED&#10;WRiCjqZNmyp5l1H7KCmz8soSjo6Ojo6O0luMjIzkP0UnK4rK1uDxeI8ePQJFi48ghBBC+gDv4EAI&#10;IYQQarAuXbpUWVlpZWU1btw4XZcFIYQQUgBnJRBCCCGEGqzjx48DwIwZM8zNzXVdFoQQQkgBnJVA&#10;CCGEEGqYcnJyXr58aWVltWDBAl2XBSGEEFIM15VACCGEEGqYWrdu/eHDBw6HY2SEQz6EEEJ6im6I&#10;4nA43bp1AwATExPlK13LEIvFNB/zgRBCCNVfhoaG0o9RUMLJyYnH41laWjKKpxKJRCwWsy0daryU&#10;r2yKEEIIsUPnQVEAYGxsTB69ofC5WgTdWQmRSEQegm1ubo5PBkUIIYRYy83Nffv27fDhwzGeIoQQ&#10;Qqhha9q06du3b5WnwXUlEEIIIYQQQgghpBs4K4EQQgghhBBCCCHdwFkJhBBCCCGEEEII6QbOSiCE&#10;EEIIIYQQQkg3cFYCIYQQaiB27ty5cOHC4uJiXRcEIYQQQogunJVACCGE6r34+HgACA8P37lzp0Qi&#10;KSgowLkJhBBCCNULOCuBEEII1W+nT5/u0qXLunXrPD097e3tU1JSPvnkk2nTpum6XAghhBBCqhnp&#10;ugAIIYQQqhNTU1N3d/fly5fb29vz+fz+/fubmJi0a9dO1+VCCCGEEFKtsc9KSCSSO3fuvH79uqam&#10;pmvXriNGjOBwOLouFBvPnj3Lzs728/Nr1aqVrstSq6dPn8bFxfXs2bNr1666Lks9hs0oT2GbYEOh&#10;xmPs2LFDhgz58ccfDxw4AADu7u5nz57VwyMfY652qKX3q19daCOsMlMNu3Zqp6S5sCUR0ggJPY8e&#10;PSLpS0tLaX5ERnV1dXV1NbvPEo8fP96xY0dkZGRdMpHG5XL9/f2lW2Pv3r3qylzL2rRpAwBLly7V&#10;zu7YfRf9+vUDgClTpmioVI1EvWhGtZ+tyilsk3rRUKhxIgdnXXpsmZC6f/9+CwsLAPD09LSzs7O1&#10;tTUwMBgyZEhdCokxVwmtxVwdRtv61YU2wiozVd9rpw/jCpVvIYQUysjIIHE/Ojq6tjRaulaie/fu&#10;kZGRANCtW7fXr1+zyEEkEg0aNKi6urpdu3bp6elqKdWaNWvIbMvkyZPd3NxevXplYmKilpy1TyKR&#10;UP9qGuvvQpuFbMD0vxk1cbYqp7BN9L+hEGJHPqS6ubkBwNmzZ588eXL8+PGoqKhx48Y5ODiw3gXG&#10;XOW0073oNtrWry60EVaZqXpdOz0ZV6h8CyHEmpZmJVJSUmReMCWRSMRisfpKBADw119/AcC0adNO&#10;nDih3pzllZeXb9u2TSKRLFy4sEWLFprenUYp/y4aQE0bQBV0SxNnK0KIIh9SBwwYkJOTY2FhceDA&#10;gZKSEmNj46dPn9ZlFxhz9UGDj7Y6ge1WH+G4AqEGr96sK2FkZHTt2rWoqKjAwEC1ZMjlcnNycgBg&#10;8ODBaslQuZSUlBUrVgDAgAEDyKVf9Zfy76IB1LQBVEG31H62IoRUIndwzJs3b8SIERYWFnW8DAFj&#10;rj5o8NFWJ7Dd6iMcVyDU4NWbWQkAGDRo0KBBg9SVW1lZGXmBM+UsqPe7QA0PHiEI6cTYsWPVlRXG&#10;XH2AfSlCBJ4LCDVs9WlWghGBQPD+/XsTExNnZ2djY2P5BCKRiLwwMDBQkk9ubm5eXl6TJk1cXV0V&#10;5kP5+PFjUVGRnZ2dvb0962LT3B2fz09NTRWJRB06dDA1NWW9O91S+R2pPZOysrLMzExDQ8NWrVrp&#10;ZGScnJxcXV3dsWNHIyMFp57Oi8euAMorpRz9s4b+mUiTzlsboYYEY64+U0u0FQqFycnJQqHQzc2t&#10;SZMmKtOrDA00G1+HfTXTdlNZ5dLS0qysLA6H07JlS2tra/WWtrS09MOHD6ampm3btqVTWrUcFXRo&#10;eWihw3GFDBxmIMQMzZUz6/gMDisrK/JxKysramNKSsro0aO7d+8+a9asqqoqlZl8/vnnhoaGCxYs&#10;UPjuZ599xuFwTpw4UVVVtXTpUktLS7JHa2vr1atXi0QiKuWpU6eaN29OLnYFgKZNm1pZWVlZWc2Z&#10;M4dKIxaLDx061KFDB6qhzM3N586dW1BQILNfPp+/fv166cfCu7u77969WywWkwT79u2zsrJq1qwZ&#10;ebdZs2Zkdy1btqysrGS6u7KysgULFpibm5NkFhYWK1as4PP5rVu3BoAlS5aobMb4+HhjY2MTE5Pr&#10;16/LvLVq1SoOh+Ps7CzdXMTIkSMNDAy+++47Jd+Fypr6+fkBwOTJk6urq3/99VfqqJD/jpSg/0VT&#10;SktL16xZ4+npKX3k+/j4/PPPPzIpVVYhICDA0NBw+fLl8nvp2rWroaHhxo0bFZY2Ozu7b9++JFsP&#10;Dw92xSOoZlTSSrt27TIwMLC2ts7OzpZ/98iRI8bGxs2aNaupqWFRADqVUn62qjxrKDRPDYVtonAj&#10;08oipAl1fAaHwpCqBNNoS2DMldQt5tb3aEtlwufzV6xY0bx5c5KJmZnZ/PnzKyoqZNLTCQ0S2o2v&#10;lsj4119/NW/enMPh7NixQxPtRrPKEonkwoUL3bt3l56S8/LyOnjwoHzUYzrMkEgk//33X58+fajM&#10;jY2Nrf7H2to6MTFRponYHRWMxhUSDQwt9GFcofItFhVHqDGg8wwOXc5KfP/999Tpevz4cZWZKO8F&#10;yLsrV67s1q0bAHA4HPJoNJL/zz//TKXcv38/KDJx4kSSQCQSffnll2Sjq6vr8OHDu3fvbmhoCABu&#10;bm4fPnz6TahlAAAgAElEQVSgsqqsrOzfvz/Vqbm4uFBjl7Vr15I0mzZtUrg7Y2Pj8vJyRrvjcrmk&#10;dgBgamrasmVL8vrTTz+1tbUFerMSNTU1ZMp21qxZMm/5+PiQDJ88eSK9vaSkhDxSft++fUq+C5U1&#10;JZ8aPHiwr6+v8u9ICfpfNMXd3Z2827p16759+3p5eZHqAMCFCxcYVaFz584AID2YpigcpJLSrlmz&#10;hioDAFhYWLArnpLGl0HW5weAsLAw+XfJQevn51eXAiivlJJC0jlrCPqnBv1ZCaaVRUgTtDwrwTTa&#10;Ehhz6xhzG0a0HTx4cJ8+fQDA0NDQ0dGR+uG6b9++fD5fPr3y0EC/8eseGcPDw8kP4H369CHNovZ2&#10;o1NlsVj83XffkbeMjIzat2/v4uJCqgwAU6ZMkZkOYDrMOHXqFCmhk5PTZ5991qtXL+m5DwMDg9jY&#10;WJkvlN1RwWhcIdHA0EIfxhUq32JRcYQaA32flaD6BQDYtGmTykzojJBIvJwzZ05hYaFEIklKSvLy&#10;8iKdb2ZmJkkpEokKCwup7vXUqVMFBQUFBQXUs983btxIsjp06BCV/+vXr8lT1saNG0dtnD9/Pslk&#10;3bp15ON8Pv/YsWMODg7Tpk0jaYRCYUFBwb1790jKq1evkt2VlZUx3d2PP/5IMlm2bBn5vSspKWng&#10;wIFUM9KZlZBIJFOnTgUAR0dH6Snk/Px8KjjJTNKfOXOGxDaqv1b4XaisKfkUofw7UoL+F01p2rTp&#10;l19+Kf2M68TExLZt2wJAly5dGFWB3awE+ZFw0qRJSUlJcXFxp0+fZlc86TyVz0pIJBIyT9+zZ0+Z&#10;7Tk5OSQA79mzpy4FUF4pJYWkc9YQ9E8N+rMSTCuLkCZoeVaCabQlMObWPeY2gGhLzJo1Ky8vTyKR&#10;FBYWTpgwQeGxRCc00G/8OkbG58+fN23aFAD69OnD5XI11G50qrx161aS4cyZM6lf47OyskaPHk22&#10;b926VTo9o2EGl8slM1/Tp0+nLlK4deuWkZGRoaHhgwcPhEKhTGnrclTQH1dINDC00Idxhcq3WFQc&#10;ocZA32cllixZQvWPFy9eVJkJnRES6ZKktz979oxsP3DggPT2tLQ0sv3ff/+V3l5ZWUm6ePnx4smT&#10;JwHA0NCQXL2Wm5tLpuGpKy0pHz9+lGn0N2/ekN09evSI3e4qKipIiP3888+lkwmFwi+++IJkTnNW&#10;4uzZsyT969evqY3kmW1kqOTj4yOdfsaMGQDQq1cvaouS76K2mkqYf0cKschE/kJTiUSyc+dOkr64&#10;uJh+FdjNSpBvTf4yQnbFozkr8ccff5AcUlNTpbdv27YNAIyNjcmIhHUBlFeqtkLSP2vonxq17U7h&#10;RqaVRUgTtDwrwTTaEhhz6x5zG0a0Xb16tfR2Ho/n7OwMAC4uLgrT1xYaGPXqdYmM8fHxNjY28H+n&#10;JChqbDc6VSZ3vgwfPlzmLYFAQKYDHB0dqQkFCcNhxuXLlwGAw+HINAiZOfriiy/qUjt59McVEg0M&#10;LfRhXKHyLQkOMxBShM6shCHozrJly37//fc5c+bs2LHj888/V0uegwYNWrZsmfSW3r17k5CQnJxM&#10;J4fbt2+XlJQAwLx582TeGjNmjIGBgVgsfvz4MQBcvXq1pqYGAKQvjiUcHBxIsFHj7u7evVtZWQkA&#10;CxculE7G4XCOHTtGAjBNw4YNIw+Nu3btGrXxv//+A4BJkyYBQFRUVG5uLtkukUjCw8MBQH++I6aZ&#10;kJGljE6dOpEX+fn5NHfKmqOj4+HDh2tb401Dxfvyyy/JHk+fPi29nYyShw8fTh0z7AqgvFK1oX/W&#10;0D81GNH5wYCQ9mki2hIYc5VrANF2wIABISEh0lvMzMzI7ElaWlpqaqpMeiWhgVGvzrqvzs7OHjp0&#10;aFFRUZ8+fW7evEktaEIf03ZTUuXr16+XlpYCgEyGAGBsbLxgwQIAyM3NffXqFdNCEtnZ2QDQsmVL&#10;mcUUXV1dASA9PV3+I3U5KuiPK0CLQwudjytk4DADIXZ0+QwOKyurlStXqjdPhQMFBweH0tLS8vJy&#10;Ojm8fPkSAMzNzVNTU+XDrampaXV1NXno+tu3bwGgadOmXbp0YV1g+ruLiYkBAAMDA3KHpzRjY2Mz&#10;MzP6O7WwsPj0009v3rx5/fp1arRx+/ZtAFiyZMmDBw8+fvx4/fr1WbNmAUBkZGReXh4AjBkzhl0d&#10;ZdT9O6pLJtXV1VwuVyAQkIECAJBgplH9+/enufyyGovn7Ozs5+f3+PHjM2fOUEOQrKws8qvItGnT&#10;6lgA+pWSRv+soX9qsKaTgwEh7dNEtCUw5irXAKKtnZ2d/MaePXuSF4mJieQPYIqS0MC6V6ffV5eU&#10;lAwdOjQzM5P1lAQwbzclVX7+/DkAmJiYyB9FAECt6RgdHd27d28WRSX7LSoqqq6ulj4mU1JSAEDh&#10;QyjqclSwG1eAhocWejWukIHDDIToa7BPBpVGbnylHkumHBkTVFVVffrpp7WlEQqFVEp7e3umPxez&#10;211hYSEAtGjRgs4TuVQaM2bMzZs3X7x4UVhYaGtrm5iYmJWVZWdn5+PjM2zYsKNHj1LjpOvXrwNA&#10;hw4dZNYTVi9G3xGLTJ48ebJ379779++THxb0jYaKN23atMePH799+zYhIaFjx44AcO7cOYlEYmVl&#10;9dlnn2mhAPLonzX0Tw2m9PxgQKi+w5grrUFGW2rhT/LLM01Me3UWfXVGRgb5g9zExIRa71At2LXb&#10;hw8fAMDBwUHh4y1btWpFXhQVFbEr1cCBA83MzKqrq9euXbt27Vqy8fHjx1euXAGA4cOH08yHfu3o&#10;jytAW9FWH8YVMnCYgRALjWJWghHSKTdp0uSHH35QmMDY2Pirr74CAIlEAqoeva7G3al3enX06NEL&#10;FiwQi8U3btz46quvyAWlAwcONDAwGDFixNGjR2/fvl1TU2NsbHzjxg1Q3083OrFixYo1a9YAgLW1&#10;9bBhw2xtbTkcTn5+PqmazmmueBMnTvzhhx8EAsHp06d///13ACBLqY0fP176RxVttg/9s4b+qcGI&#10;nh8MCDU2DT7mNshoS30LCv/Yrg2jXp1dX+3j4zN79uxFixY9ePDg119/3bBhA/3iaQI5imo7aNk1&#10;ozR7e/uxY8f+/ffff/zxx/Xr1z/55JO8vLybN28KhUJfX9+vv/6aXbZK0BxXgBajrc7HFTJwmIEQ&#10;OzgrIYu6cmz9+vXKU5Lb8MjPKVrYHVnerLS0VCAQkPtU66J169bdu3d/9erVtWvXqHHS4MGDAWDI&#10;kCFGRkZcLvfRo0c+Pj7k+sN6MU5S6OHDhyQ8BAcHr1+/3tTUlGx//PgxiwhBVpmu469MmiueDGtr&#10;6+HDh1++fPnMmTO///57enr6ixcv4P9eZqnRAsijf9bQPzXo03JlEUIqNfiY2yCj7cePH8kLRmta&#10;0W/8uvTVP//88+PHj//5559Nmzb5+flRj7rQCVJl8ugN+T+bqWakrj0BhsOMV69enTlzxtbW1s3N&#10;7fnz52QhT1NT02+++WbTpk11HyvKozOuAO1GW92OK2TgMAMh1nS52iUApKenR0RE1HGQoV5k9WMe&#10;j/f+/XvlKcmla1wuNykpSWW2VDQic7osdtehQwcAEIvF5A46aTU1NdXV1SrLIIMMfW7dulVdXX3/&#10;/n0AGDRoEABYWVmRex2vX78eHh4uFovt7Oyoux9Vqq2munLx4kUAsLW1DQsLo8KDckqqQBYxKigo&#10;kNleU1PD5/O1UzxGyEAhISHh7du3ZD2qNm3aBAYGaq0AMuifNfRPDfq0XFmE9IceRluiMcTceh1t&#10;eTye/ManT5+SF97e3vSzot/4deyrjxw54urqKpFIZsyYIb98gDZHKWSNQx6PFx0dLf8utbAitU4H&#10;MBxmHDx4UCwWf//99xERESkpKffv33/58mVJScm+ffssLS3VWBFpKscVoN1oq9txhQwcZiDEmi5n&#10;JU6ePOni4tKnTx8nJ6e4uDgdlkTaoEGDOBwOAOzfv195Suqh5bt27ZJ5q7CwkCxnRaEubJOJNPR3&#10;FxAQQF4cPXpUertYLP76669Z3JRIfkAoKSnZunUrl8t1d3cnj1MGgBEjRgDA9evXyczuqFGjyOQ9&#10;HbXVVFfICkPNmjWTqUJCQkJtH1FSBfI4tCdPnkgPDsRi8bfffstuuM+ieIyMGjWK/OJ3+vRpcpkl&#10;tYa2dgogg/5ZQ//UoE/LlUVIT+hntCUaQ8yt19H233//lWmBqqoqsqV79+4K18KsDf3Gr2Nf3bx5&#10;83PnzpmampaWlk6YMEFmCkmbo5ShQ4eSF3/++afMWzU1NWSjj4+Ph4cHtZ3RMIMslPDq1avKykpX&#10;V9eAgIAePXqoZfUxJVSOK0C70Va34woZOMxAiDVdzkqQ6xgBoLq6+s6dOzosiTQnJ6epU6cCwJYt&#10;W7Zt2yZ9EV11dfWFCxcWLVpE/uvj49O/f38A2LFjx59//kkWyBGJRKdPn+7atSt5ejOlbdu2pCs8&#10;deqUWCyG/z2xif7unJ2dSc+7d+/e48ePk40fPnwYNWrUqVOnWNxq6+3tTYIfuZKN/HRDkHFSfHz8&#10;P//8AwyfUlZbTXWFTKKnp6ffunWLbJFIJPv27Zs/f35tH1FShSFDhgBAYWHhwoULBQIBAOTn548b&#10;N+748ePs7nZmUTxGzMzMxo8fDwAHDx6MjIwEucssNV0AGfTPGvqnBn1arixCekI/oy3RGGJuvY62&#10;Eonkm2+++f3338nf9mVlZdOmTSNr+P3444+MsqLf+HXvq7t167Z9+3YAePPmjcwDI7U5SunYsSP5&#10;Tg8fPrxq1SpqfiQ3N3fcuHFkipBapZJgNMwg8f3q1avW1tbOzs5dunTp3bv3oEGDpk2btmvXLuq5&#10;D+qlclwB2o22uh1XyMBhBkLsSeh59OgRSV9aWkrzI9LIrCoAWFlZURunT59OFWP79u0qM/Hz8wOA&#10;yZMnM32XXLI1Z84c6Y1paWlk1//++69M+pKSEuqiRBsbmwEDBowaNapnz55kft3e3p5KmZiYSP1Q&#10;YGVl1alTJ6qmixYtksmWGm04Ojq6ubkBQFFREaPdxcbGUpfkOTk5de3a1djYGABGjRo1efJkAFiy&#10;ZInKZpQWFBREfQWXLl2SfsvJyYlsNzc3r6qqkvmg8u+itpoy/Y4UYppJfn4++Y6MjIyGDx8+depU&#10;cl2uj48P+bJiYmLoV4HP51Oro7do0cLLy4vctzlq1CjyEZmvQHlDsSueyjxlSP8R4u3trZ0CKElD&#10;/6yhf2oo3J38RnYHA0Jq169fPwBYunQpu48rDKlKMI22BMZcNcbc+httFyxYQBaPsLS09PLyoh5s&#10;MXHiREZFJWg2vroCE/XX8uHDhzXRbnSq/PHjR+pSCAsLi27dunXp0oVMiwDAH3/8IZOe6TDjyy+/&#10;hFo4ODi8efOGTmnpHxWE8nGFRDNDC30YV6h8C4cZCCmUkZFBzrvo6Oja0mhpVsLd3Z183N3dndp4&#10;5swZcoGThYVFfHy8ykzIzwszZ85k+m6PHj0AIDg4WHpjTk4O2fvt27flP1JeXr5kyRKZZZzMzMyG&#10;Dh1648YN6ZTJycmjRo2iAgwAtGvXbvv27SKRSCbP3Nxcf39/KpmTk5NAIGC6u6ioqE8++YRK07x5&#10;840bN4pEojlz5gDAihUrVLXi//HkyRNScgsLC5lvlvoNRGG3q/y7qK2mTL8jhVhkEhsbK/2ocFNT&#10;06CgoPLycjIWTEpKol8FiUSSnZ1Nfsqg4t+6detEIhEZ969cuZJ+Q7ErHp08pYlEImpItGPHDu0U&#10;QHka+mcNzVND4e4UbmRxMCCkdnWclVAYUpVgGm0JjLkS9cXc+hhtBwwYAAB///13SkoKeU2Ym5v/&#10;9ttvVGPSLCqFZuOrJTBVVFR07doVACwtLWtqatTebjSrXFxcvHDhQurvZKJ79+7h4eEK09MfZhw7&#10;dgwAmjZtevv27YKCgszMzMTExJcvX27fvp2sAenj40OntPSPCkLluEKigaGFPowr6JQEhxkIyaMz&#10;K2EgobfYz+PHj0kPXlpaKtOx0iGRSIqLiwHA2tpa+gq0/Pz8/Pz8du3aWVhYqMykpqampKTExsZG&#10;utOh865AICgrK7OxsZG5y6uioqKmpoZakldhsRMTE/Py8kQiUcuWLTt06EB+J5FXXFycmJhYVVXV&#10;tm1bMi1am4yMjOzsbCsrK09PT5mi0t9dcnJyRkZGs2bNfHx8yGo6IpGouLhYvo4qVVVVlZeXN2/e&#10;XH5VnpKSEqFQaGtrK3/RoPLvoraasviO5LHOJDMzMyUlxdjYuGvXruR4q6qqEggEJHLTrAIlJycn&#10;OTnZxMTkk08+IVPsQqGwpKREprnoNBTT4tHPkyIWi4uKioyNjZVUVr0FoJOG/lmj8tRQuDslZWBx&#10;MCCkRv7+/o8fP166dGloaCiLj9cWUpVgFG0JjLkUtcTcehdtBQJBeXk59cdbWlpaSkpKs2bNvL29&#10;qSsmmBaVQrPx6x6YxGJxYWFh06ZNySqS0ureboyqLBQK4+PjCwoKjIyMOnTo4OjoqDy9ymFGdXW1&#10;o6NjaWnprl275G8Q2L1794IFCwCgqKjI2tqaRe2UozOuALUOLfRhXEG/JDjMQEhaZmZmu3btACA6&#10;OtrLy0thGi3NSiCEEEKIqOOsBEIIvXnzplu3bgDw9u1b+Yeh7N+/f86cOYaGhhUVFZpe/xIhhJSj&#10;Myuh4yeDIoQQQgghhBihLmP566+/ZN7Kzs7etGkTAAwePBinJBBC9YKRrguAEEIIIYQQYqBt27aj&#10;R4++cuXKhg0brly50r9/f3t7ez6fn5iYeOvWLR6PZ29vL/9EUoQQ0k84K4EQQgghhFA9c+bMmdWr&#10;Vx84cCA+Pj4+Pp7a3rRp02+++Wb16tWtW7fWYfEQQog+nJVACCGEEEKonjEzM1u3bt2aNWsSExPT&#10;09OrqqrMzMxatWrVpUsX8jxRhBCqL+jOSnA4HLKmjlgsrqmp0WSREEIIofrHwIDuAtK9evVycHBo&#10;164dxlOEUN116NBB5pET2LcghPSHoaHh+PHjyYva0tCdlRCJRJGRkQDA5XJpjroQQgghJO/JkycR&#10;ERHt2rUrLy/XdVkQQgghhDSouLj4woULABASElJbGnwGB0IIIYQQQgghhHQDZyUQQgghhBBCCCGk&#10;GzgrgRBCCCGEEEIIId3AWQmEEEIIIYQQQgjpBs5KIIQQQgghhBBCSDdwVgIhhBBCsg4ePLhkyZKS&#10;khJdFwQhhBBCDRzOSiCEEELo/5eUlAQAd+7cOXjwoEQiKSwsxLkJhBBCCGkOzkoghBBC6P+5ePGi&#10;n5/f1q1b3d3dbW1t09PTAwMD586dq+tyIYQQQqjBMtJ1AVA99uLFi4SEhG7dunXp0kUT6RFTEonk&#10;4cOHUVFRQqGwc+fOgwcP5nA4ui4UQqg+MTU1dXNzW7t2ra2trUAgGDVqlLGxsZOTk67L1ahhtNU3&#10;GG2RnqhfJ7taSlu/qsxUw66dcvo7K1FVVZWQkFBaWtqkSZMOHTrY2trqukSN1PPnz2NiYnr27Ont&#10;7S3z1qpVqyIiIsaNG3fgwAE6WTFNr3N8Pt/Y2NjQsNZLimpqagwNDfVkLFJRUTFlypRnz55RW8LC&#10;wmbOnKm7EjVASk4HfaDnxUM6RD+kjhw58tNPP12+fPnx48cBwM3N7fDhw41weKR9GG0x2iKKnocz&#10;/Sle/TrZ1VLa+lVlphp27ZTTxqxEv379MjIylCRwcHC4evVqy5YtyX/fvn0bGhp69+5dkUhEpfH2&#10;9p4/f/7EiRM1W1b0f4lEorFjx/L5fCcnp6ioKJl3JRIJ9S8dTNPr1oEDB5YuXWpubp6cnGxqaiqf&#10;4M6dO1OmTOFwOBEREc7OzmTjp59+mpycrCTb9u3b37t3TxMF3rx5MxkkjR071tnZOSoqysTERBM7&#10;arSUnw46p+fFQ+qi6ZB6/PjxkJCQiooKd3f34uLi0tLSwMDAwMDA8+fPq7ciSBpGW4y2iKLn4Uyv&#10;ile/Tna1lLZ+VZmphl075TQ+KyEWi+Pj45WnSUtLe/fuHRlCXb58+bvvvhMKhTJpoqOj586d6+vr&#10;SwUkpEYVFRV79+6VSCSzZ89u3rw5tV0ikej5iVFbyeuOy+UCQFVVlVAoVDhOqqysFIvFYrGYx+NR&#10;G/Pz86uqqpRkGx0dLRaLlfwixBr5m2HSpEl79uyR3q65Jmps9Px00PPiIbXQQkh1cXEBgMOHDz9/&#10;/vzMmTMPHjyYPn26nZ2d2urQuGG0lYfRFsnQ89NBz4vXMODZ1AhpfFbC0NDQ1ta2sLBQeTISh3Jy&#10;cr7//ntq/OTo6Ojp6VlWVhYbG8vn8+F/oQupXVpaWmhoKAD4+/v37t2b2m5kZHT69OmYmJh+/frp&#10;rnTK1FZyXbl7967Co7SsrGzcuHGVlZU9evTQxCCpvLw8NzcXAAIDA2Xe0rcmqr/0/HTQ8+IhtdBC&#10;SPX394+Li2vWrNnx48dLS0uNjY3Dw8PVXY/GC6OtumC0bcD0/HTQ8+I1DHg2NULauIPjxYsXlZWV&#10;Mhtv3LixePFi8trGxqZ79+4AcPz4cWrme9KkSTt37iT3EHK53JMnT+7atQtXl9C+gICAgIAAXZei&#10;3nBwcHBwcJDfHhQUVFlZyeFwNm3apIn9UoMzKysrTeSPCD0/HfS8eEgttBBSmzVrBgDffPPN4MGD&#10;mzVrhlenaweev4xgtG3Y9Px00PPiIVQfaWNWwsrKSqbvrqio2LZtG/XfkJAQMzMzAIiOjqY2zps3&#10;j1rWyNLScv78+fPnz9dQCcVicUZGRkVFRatWrWxsbHSYc35+fnFxsa2trcr5l7y8vPz8/CZNmrRr&#10;187Y2Fh5YqFQmJaWJhQKnZ2dmzRpwqACTFB7cXFxIV8oa4xqR0dZWVlOTg6Hw7G3t2/RokXdM2Tk&#10;yZMnp06dAoB58+YxXRiJy+VmZ2cbGhq2bNlSyTVs1B3jBgYG7ArJqM3T0tKqq6s7dOhgZMSgD1H7&#10;1woMj20t1JHFjgQCQWpqqomJiZOTk8rE9LsIde20rKzs48ePJiYmbdq0Ude3hupCayF15MiRaiv0&#10;/zTsaKudUAvqi7aa6JMx2qrUGKItozJgtCXUEm2Zdg4qG59mC9M8fTSB0dcKNKqs0U6M6bfMtHb1&#10;mvqvbaNjzZo1Hz58IK/79Okzbdo08rqmpoZK8/79e0Z5pqenT506dcCAAUFBQdXV1TQ/xePxfv/9&#10;9/bt2/fo0SMwMNDd3d3f31/h1aqjR4+2s7P7448/5N8KCAiws7PbsWMHu5wBQCAQbN++3cfHx9PT&#10;08/Pz8PDo2fPnocPH5a/b00ikZw6dcrX17dTp06BgYG9evVycXFZtGhRUVGRdLKpU6c6ODiEh4cL&#10;BIINGzZ4eHj07t27X79+rq6uwcHB5eXlVMpjx465uLhQo89Jkya5uLi4uLh4enqSGzi/+uorOzs7&#10;6le42sq/fv16d3d3ai+LFy9WfsOnQjRrR7PkxNWrVwcMGODm5ubv79+3b9/27dv7+/ufPHlSa/cE&#10;8vn84OBgiUTi7Oy8dOlSmp/icrlhYWF9+vRxcXHx9/f38/Nzc3MLDAy8ceOGTMrz58+7urr6+/uT&#10;/3777bekHX7++Wc6TUT/iLK3tz979mxubu7w4cN79OjRr18/Pz8/OnVRvovS0tK2bdva29svWLBA&#10;5oOHDx92dHRs27ZtWVmZdEloHts0C8CojspPB6Y7qq6uXrNmjbu7u5+fn6+vr6en5+bNm8VisXzO&#10;NLsIJcVjsdMHDx4MGzbMzc2tb9++PXr0cHJycvmf9u3bp6SkKGwEpH2aCKm1YRdqoYFGW0bdkf5E&#10;W0ahlk7JCYy2eh5tgWHAZRFtaVYTo60MtURbmp0DzQOMZgvTP32UuHDhgqurq729/cGDB4F2hwMA&#10;fD5/7dq1Hh4eyluY/jlFvxNjGqeA+bdMs3YNiQ6eDBoZGXn48GHy2sTEZMuWLdR8c7t27ahkv/zy&#10;S5MmTUaMGEEz2z179pBRyNu3b/38/CZNmqTyIxKJ5Msvv3z48KGRkVGfPn2aN2/+/v37d+/erVu3&#10;btiwYTKJi4qKxGJxcXGxfD7krZKSEnY583i8SZMmPX36FACaNGlib2+fn5+fkpLyyy+/lJaW/vTT&#10;T1RKsVg8b948ssySs7Nz+/btCwoKYmJijhw5cv/+/WvXrlFXM5aUlAiFwvT09JEjR0ZGRhoaGjo4&#10;OBQVFQkEghMnTsTGxl67do3ceFxeXi59ZyZ1YTCPxyOHvpKKU/saPXr0y5cvqb3w+fxDhw7FxMRc&#10;vnyZ/qW/9GtHqCy5RCIhYwUAMDIycnJyEovFWVlZ7969CwoKevDgwb59+zRx06mMjRs3pqamAsCW&#10;LVvo/3o2aNAg0kM5Ojo6OTlVVFQkJibGxMRMmzbt2LFjo0aNolJWVVVJ/9FORaCSkhKVTcToiBKJ&#10;RFlZWWPGjKG6zo8fP6qsCJ1dTJ8+fc+ePadPnx4/fvyAAQPIBz98+PD7778LBIJ58+ZJ/zJM/9im&#10;XwD6dVRyOjDdUVpa2vDhw6Ojozkcjo2NTXFxcUlJSWhoKJfLXb16tXTO9LsIJcVjutPz58/PnTtX&#10;IpG0bt3ay8uroKAgMjKSOpwMDAyk/+JFOqShkFobFqEWGm60ZdQd6Um0ZRpq6ZQco219ibbNmzen&#10;H3CZRlv61cRoK51eLdGWfudAp/HptzD906c2d+/eXbBgQU1Nja+v7xdffAE0OhyqIiNHjnzz5o3K&#10;FqZTZaadGKM4Bcy/Zfq1a0i0fa2EUCgMDg6mjqqgoCB3d3fq3bFjx1Kvy8rKvvrqqyFDhly5ckV+&#10;Zui3337r2LHj5MmTqS2lpaXU6/z8fDqFefjw4cOHDzkczrVr165evXry5Mnnz5//999/48aNY1E1&#10;1jmvXLmS9IAhISEpKSmRkZGpqam7d++2s7OT+XVr165d58+fNzIy+vPPP1+/fn3mzJm7d+/euXPH&#10;zhRKJekAACAASURBVM4uLS1Nfsp21apVkZGRX3zxRVxc3Lt37xISEkgB3rx5Qy0cPW/evKSkpCtX&#10;rpD//v3330lJSUlJSe/fv2/atCmdyt6/f//ly5fTpk2Lj49/9+5dfHz86NGjAeDFixf79++n32hM&#10;a6ey5Pv27SP9yxdffPHu3btXr15FRka+ffuWDFUvXrzIqHjsxMXF7dy5EwCmTJnC6BbE3NzcCRMm&#10;3Lt3LzY29saNG48ePXr27FmbNm0AYP369dIpp02b9v79e+r5Z/v27SPtsGfPHpVNxLTN//zzz5SU&#10;lM8///zly5dPnz6Vvmi8NnR28euvv5KqLV68mCzCBwBLly6trKx0cXFR+FsEnWObfgHqWEd2O9qy&#10;ZUt0dPTMmTMTEhKSkpJevHjRqVMnANi7d29OTo50SvpdhEo0d1pRUbFkyRKJRDJ58uTIyMhTp07d&#10;unWL1M7Q0PDff//Ny8vr2LEjo10jTdBcSK0Ni1ALDT3a0uyO9CTaMu2p6JQco219ibbAPODSj7ZM&#10;q4nRFtQXbZl2Dsobn34L0z99FIqMjJwxYwaZkjh//jw5WWh2lffv33/z5g2dr5VOlTXaibH4lpnW&#10;rmHQ9qzEzp074+LiyGs3N7cff/xR+t1+/fpRl54Sr1+//vrrr3v37n316lXp7VevXi0oKLh9+zY1&#10;V926dWvqXfJgM5XIPbdt27bt0aMHtbFbt27BwcEMqlS3nPPz848fPw4AM2bMCA4OJrPOJiYmkydP&#10;fvTo0cKFC6mUPB6PnELff//91KlTqe3e3t5r1qwBgOvXr5N1oSkCgWDx4sU7d+60t7cHgBYtWuza&#10;tYs0Djn3AIBMwllaWpL/Wlpa2tjY2NjYWFhY0K/vsmXLtm/fTm69s7a23rt3b9u2bQGA+gVPJRa1&#10;U15yHo+3ceNGABg0aNDOnTup24xbtWp19OhRcm7/+eef8g/Mk+fi4mKvyKxZs5R/UCQSBQUFCYVC&#10;W1tbUgv6EhMT9+3bJ31brJub2w8//AAA8fHx0n8YGBoaWltbU3fxWVhYkHYwNTVV2URM27yiomLE&#10;iBEHDx50dXX18PCQ/ptHIZq7MDc337BhAwCkpaWR9OHh4deuXQOAsLAwhTdG0jm2tVNH1jsSCoUh&#10;ISFhYWHW1tYA4OrqunXrVgAQiUR3796lktHvIuigudPHjx+XlpZyOJx169ZRN14GBgaOGDFCLBYf&#10;PXqUWqEA6ZbmQmptWIRaaOjRlmZ3pA/RlkVPpbLkGG3rUbQFAKYBl+bhzaKaGG1BrdGWUeegpPEZ&#10;tTD900fe+/fvJ0+eXFVVRaYkyCrLwKSrpNPCNKusrk5MIXbfMqPaNQxanZVIT0+XXhJ569at8g+m&#10;3rp1a3BwsMzXk5KSMmPGjJ9++on6heebb77p1avXnDlzzM3NyZbg4OAlS5bMnDlzw4YNNC9SJaEl&#10;Ozs7MTGRdaXqmPPNmzfJRTvffvutzFt2dnbkTCAePHhATu+vv/5aJuWIESMMDAzEYnFERIT09n79&#10;+i1ZskR6C+leASAzMzMtLY1RpWrj7++/aNEi6S2mpqZTpkwBgIyMjPT0dDqZsKidcv/99x+50lJ+&#10;bGpsbEyGOHl5eVFRUSqzEtVC5c1d+/fvf/PmDQCsW7eOdCv0UQe2NA8PD/JC5XMB6WDR5g4ODjt2&#10;7KC/xBf9XQwbNoxc6bd9+/bY2Fhy3E6aNKm2n7xoHttaqCPrHQUEBMgcnD169CCXzkqfm/S7CDpo&#10;7pTMxNvb28usWeXs7AwAmZmZjHaKNESjIbU2LEItNPRoq51QC+qItmoPtYDRlga9irbAMODSP7yZ&#10;VhOjLagv2jLtHJQ0PqMWZn36fPjwYcKECcXFxTJTEvTRbGGKkiqrsRNTiMW3zLR2DYNW15X4+eef&#10;qcWxvvzyS4ULjRgaGoaEhEycOHHjxo1Xr16l1joGgGPHjrVt25Z8ST/88AOZiqNYWloqXyNK3vDh&#10;w0NCQsrLy4cPHx4cHPzVV1+pa6lV+jnHxsYCgLm5uaenp/I8IyMjAaBJkyYZGRkZGRky75qYmPD5&#10;fJnpYTs7O/l8fHx8yIvk5GT6v3QpoXB14m7dulF7IWedcixqp9zr16/JB319feXf7dmzJ3kRFxcn&#10;/QubQlevXlV4h+rDhw9XrVpV26cyMzPXrVsHAIMHDx4/fjz9ksvj8/nl5eUCgYC6o1Utt/SzaPO+&#10;ffsyWlqZ0S42bNjw4MGD8vLyESNGVFZWWltbr127tracaR7bWqgjwWJHCofOdnZ2ZWVlFRUV1Bb6&#10;XQQdNHdKWqC4uJjP50v/oUtiIT6hWU9oNKTWhkWohYYebbUTakEd0VbtoRYw2tKgb9EWmARc+oc3&#10;0zJgtAX1RVumnYOSxmfdS9A/fUpLSydMmJCdnc16SgJotzBFSZXV2IkpxOJbZlq7hkF7sxJnz569&#10;f/8+eW1ra6skwABAx44dDx8+nJWVtW3btuPHj1PT5Nu2bZs3b56pqWlISMiFCxd8fHz++usv1kWy&#10;tbU9ceLErFmzioqKVq1atX79+jFjxgQFBdX9fmn6ORcUFACAnZ2dytlikpLH45FbxRSic3ERtUSN&#10;9KJNakftRfnlWxR11Y5ClrGxs7NT+OCfli1bkhcyq9Eo5O3trfCmX+Vz2IsWLaqqqmratOnmzZtp&#10;lVjO8+fPjx49+vjxY2p1ffVSe5vXcRctW7b87bfflixZQlY2WrlyJdMHB8of21qoo3p3RA5X6T8d&#10;6XcRrMnvNCAgwNTUlM/nb968efny5WRjREQEWeZw0KBBGioJok8PQ6oSjTDaaifUAsNoq4kuEaOt&#10;SvoWbaHOAVfh4a2dgIvRlj6mQ3GCaQuzOH2ysrLI5RsmJibqfYiyfAvTocZOTCF1fcvsalePaGlW&#10;ori4OCQkhPrvmjVr6Fxi5+TkFBYWNmTIkKlTp5KHspSXl8fExPTo0SM5OTkvL+/du3d1LJi/v//L&#10;ly8PHTp09OjRnJycs2fPXrhwITQ0VOVNjOrKmdSLTg9IjkIzM7M5c+YoTGBkZERnrTLp9PQTs0Zz&#10;L2qvHZmgra1hqe0auj3+7Nmzd+7cAYDly5eTVX+YCg0NJQOsFi1aDBw40MbGxtDQsLCw8Pbt2+oq&#10;pNrbvO67kJ59p+6WZ4E66rRQR03viH4XoUa2trajRo26cOHCli1bbt++TdaLvnv3rlAo/OSTT778&#10;8kttFgbJ09uQqkSjjbbaCbU0d6SJngqjrUp6GG1BTQFX+qjTTsDFaMsCo16IUQuzO328vLymT5++&#10;YsWKJ0+erF27duXKlfSLpwma7sRwTEWTloJlSEgIdXNRYGAgzWeJEUOHDu3Vqxd1C5P002LUwsrK&#10;6qeffgoKCgoPDw8JCcnIyFi6dGnfvn1lruAiz4NhNEFFJ2dyj1BtDwmXRl13tGLFCvplkEfFIaY/&#10;RDNCrc1O8w5PddVOJsPCwkKJRCLf0VDFk38EWt0VFRX99ttvANCtW7fZs2ezyOHp06ekl587d+6K&#10;FSuoy70iIiLUOE5Se5vXcRfUCuqdO3eOi4s7dOjQlClTunbtSn938se2Fuqo6R3R7yLUKCoq6tKl&#10;SzY2Ns7Ozq9fvyYLCpqamk6dOnXVqlX0H/eLNESfQ6oSjSraaifUAsNoq4meCqOtSvoWbaHOAVfh&#10;4a2dgIvRlj6mQ3GCfgvX5fRZsGBBRETE9evXd+zY0atXL/kHOWsTi06MUZzCMRVN2ljt8vHjx6dP&#10;nyavzczMwsLCakv58uVLhWsalZeXU6/JIsAKZWZmvnr1il2HwuFwRo4cefXqVWNjY7FYLH86kQVd&#10;5BduqampEQgErHPu0KEDAJSXl1NP0K0NuR61urqaPI6bDh6PJ7/x+fPn5IX0cI06CclUMSMK9/Li&#10;xQvygub6QCxqR9RWcrLWTnV1tcJfAKgROXXTnRr99ttvRUVFxsbG27dvZ/eEdrI8vo2NzZo1a+SX&#10;r2OqtiZi3eb00d+FWCwODg4WCoW9evX6999/7e3tRSJRcHBwbT0+zWNbC3XU9I7odxFqdOLECbFY&#10;/O233966dev169dXrly5c+dOamrqli1bGD0vAGmC1kJqbeoSaqEhRlv6oRZ0HW3r0lNhtFWpXkRb&#10;YBhw6R/e2gm4GG0VUstQnKDfwnU8fXbu3Ons7CyRSObPny+/HmddukqmWHRijOIUjqlo0vishFgs&#10;/uWXX6j/zpo1y9zcPF+OQCCorq4ePnx4YGDgP//8Qz1CWSgUbt++nTpKWrZsWdupdfbs2U8++WTo&#10;0KFeXl4JCQnsStuqVSsyVyrfNZPn67x48YIqG6ldUFAQncFZbTn379+fvDh48KDMR4qKih48eED9&#10;NyAggFw7JPMoJiXCw8NPnTolvaWqqooMZ318fKSXV6GeBcVioHnz5s2///5beguPxyNbunbtSnOp&#10;Hha1I2or+YABA8gL+ScM19TUkI1eXl7t27dntDuV7t27d/bsWQBYuHAh0xWbKeRGzaZNm8oMs5g+&#10;LpuorYlYtzl99Hdx4MCByMhIDoezadMmKyur1atXA0B0dHRtD4imeWxroY6a3hH9LkKNyC8DUVFR&#10;VVVVzs7Ofn5+Pj4+Ch/RirRMayG1NmoJtdCwoi39UAu6jrZ16akw2qpUL6ItMAy49A9v7QRcjLYK&#10;qWUoTtBv4TqePlZWVkeOHDE1NS0rK/v666+lO3yoW1fJFItOjFGcwjEVTRqflYiNjU1KSqL+u2vX&#10;Lk9FlixZUl1dLZFI4uLiZs2a5eLi0r9//yFDhnTs2JF0l8Ty5ctrmw6n1v3i8/kPHz6kU7Zvv/12&#10;27ZtZKUf4ty5c2TeS36R1U8//RQAioqKli5dSqbBCgsLp0+ffubMGfmrfejn7OXl1bdvXwA4cODA&#10;/v37yfoxIpHo4sWL/fv337t3L5WydevWEyZMAIDdu3fv3btXerzF5/P//fdfhZdaBQUFbdq0iZwz&#10;ZWVls2fPzsvLA4B58+ZJJ2vTpg3pg86dO0d+W6P/OCKJRLJw4cINGzaQvXC53Dlz5pA1b2T2ogS7&#10;2ikpeYcOHchT606dOrVx40aq18jLy5sxYwYZTP/66680i0eTSCQifzA4ODhMnjw5U5GsrCyVDzkj&#10;E/aZmZn37t0jWyQSydGjR6X/GqGvtiZi3eb00dxFTk7OH3/8AQCzZ8/u3LkzAEycOJE8UCA0NJQ8&#10;UUkenWNbC3XU9I7odxFq9NlnnwHAzZs33dzcfHx8/Pz8hgwZMnbs2Llz5x46dEjTq/chJbQWUmvD&#10;ItRCI4i2NEMt6Dra1qWnwmirkv5HW2AVcGke3toJuBhtFVLLUJyg38J1P328vb3JA3Sio6Nlnu5U&#10;l66SKRadGKM4hWMqmjS+rgTN55fk5uZaWVm1bNmSrIPK5/Plr6KZP3++elcEyc7OvnTpUlhYWI8e&#10;PZo3b56enk5u9Rk6dGi/fv1kEk+YMGHHjh1JSUnHjx+/cuVKq1atkpOTBQLB0KFDORzO9evXWee8&#10;bdu2ESNGFBYWLlu2LDQ01NHRMTc3l9zrS/oFSmhoaGxsbFxc3PLly8PCwjp37mxubl5QUBAXF8fn&#10;821tbaWHmwDg7e2dm5u7fv363bt3t27dOj09nVziNWbMGJmczczMhg4dev369atXr3bp0sXc3Dwt&#10;LS05OZnOw9tmzZp16dKljRs37tmzx8nJKS0tjdrLxIkTVX6cde1UlnzLli1JSUnJyckbNmzYtWuX&#10;q6trTU1NUlIS6WF/++23IUOG0C8eHVlZWeQxP3l5eb169aot2Z49e5TfBz5t2rQ9e/YUFhZOmTIl&#10;MDCwRYsWr1+/Tk1N9fLyysjIYHofuJImYtfmjNDZxaJFiyorKx0cHJYuXUp9cOPGjQEBAZWVlYsX&#10;L5b5oQaYHNtaqKOmd0S/i1CXSZMm3blz5/z58wKBICsrS/qtc+fObdq06dy5c15eXprYNVJOn0Oq&#10;Eg072tLvjkAPoi3rngqjrUr6H20BgGnAZXR4ayfgYrSVp66hOEGzhdVy+sycOfP58+dnz549efJk&#10;r169qKhUl66SBaadGKM4hWMqmjR+rUTHjh2dnJxUJmvXrp2BgcF///03Y8YMS0tLmXd79ux5+vTp&#10;NWvWKMlhyJAh5DefZs2akRksldauXevn51ddXf3w4cMrV65ER0dbWlr+8MMPR44ckU9sYmJy8eJF&#10;knNpaem7d+/MzMxCQkJOnjxJbgqSvqWKUc5ubm7h4eHkOOZyuYmJiVwu18nJKTQ0VGZZWisrqxs3&#10;bgQFBVlbWxcXFz969OjmzZvkwcIDBgzYvXu3fM63b98ODAzkcrnx8fE8Hs/c3Hzx4sX79u2TL0ZY&#10;WFifPn0AIC8vLy0trXXr1uQBwuQSI4UXGpEFWnr37v3ff//5+/uXl5e/e/eOx+M1adLk559/lt+L&#10;kqxY1E5lye3s7G7evDl79mxLS8uKioro6Oj4+HiRSNS1a9dz5879+OOPtWVIkIcVmZiY1LZ2MamI&#10;gYEBVSMbGxs6C5upvPvO1tb28uXLvr6+QqHw9u3b586dy8nJmTNnzrVr1+QPNsLExIQc/wqfsVRb&#10;E9Fvc+XfnRIqd/Hw4cNbt24BwB9//CF9f13Hjh2///57AAgPD3/58qVMtvSPbfXWUUkatexI4Vv0&#10;uwimOdf21pkzZ86fP29ubn7p0qWkpKTo6OgXL17cuXMnNDTUysqqoKBg4cKFtbYR0iSthdTasAi1&#10;0NCjLaNQC7qOtqxDrZKSY7Sl6HO0BQAWAZfR4U2zmhhtqS11j7bqHYoTNFuYxemjcO9hYWFdunQB&#10;gF9//VX6maMsukqFb9GpMtNOjFGcYvQtszu0GgYDmouIPH782N/fHwDS09M1vTKHSCSKj4/Pzs6u&#10;qalp0aKFp6enfOz54osvbt265eTkFBUVRW0sLCwsKChwcnIiRy1NpaWlSUlJPB7PxsbGw8PD2NhY&#10;efrc3NzU1FQTExNvb29yzAmFwtLSUhsbG5mLdpjmXFJSkpyczOPx2rRp4+rqqiSlRCJJTk7Oz88X&#10;i8X29vaurq4ymY8YMeL58+djx44ld8elp6dnZGQ0a9asc+fOyo/mrKysDx8+WFpauru7k0unampq&#10;ysrKWrRoIf9EHIFAUFFRQS3tm5GRkZ6e3rRp086dOyuM1kqyYlQ7miWnCIXCpKSkoqIiDofj5uZG&#10;fyXwoqKipk2bKmmx0tJSIyMjRscbI9nZ2enp6UZGRl26dCF74fF4AoGA3DUto7Kysqamhlo8WZ6S&#10;JlLZ5jS/OyWU7KKoqMjExERhx1JcXGxgYCA9Nc762FZLHemkqcuOBAIBl8u1trZWeF29yi5CSc70&#10;d8rn8z09PcvKyjZu3Cj/1MZDhw6Ryyw195NFYzBy5MiIiIiffvqJenS55rAOqbVhF2qhIUZb1t0R&#10;6EG0ZRdqFZacgtGW0NtoC0wCbl0Ob+VlwGirxmiroaE4QbOXoH/61LZ3sVhcXFxsbm5OVpGUxrSr&#10;lP9aGVWZaSemMk4x/ZZZH7R6Ljs7mzzlJyoqqrbH/ejjrAQd33zzzeXLl93d3Z89e6brsugjmViC&#10;UIOBx7amRUdHk+n/hw8fkruOpR07duynn34yNDTMyspqwBP2mqbNWQk6MKSyg90RasDw8NY0jLaN&#10;AX7LBJ1Zifo310IcPHgwLS3t0aNHui4IQgg1KNRPLhcuXJB568OHDzt27ACAwMDAhh0+GxsMqQgh&#10;pGUYbRsD/Jbp0/hqlxpiaGgof68sQgihOmrTps2wYcPCw8O3b99+48aNvn372traCgSC9+/f37t3&#10;r7q62tbWdv369bouJlInDKkIIaRlGG0bA/yW6auvsxJIOXIvk/zDaRCq7/DY1oLDhw9v3LjxxIkT&#10;SUlJ0s+hNDc3nzp16rJlyxwdHXVYPIT0BHZHqAHDw1sLMNo2Bvgt01Rf15VAyr179y4lJaVLly4u&#10;Li66LgtC6oTHttaIRKLk5OTMzEwej2dqauro6NixY0ey3DeqI31bVwKxg90RasDw8NYajLaNQSP/&#10;lumsK4HXSjRMnTp16tSpk65LgZD64bGtNRwOx8PDw8PDQ9cFQUhPYXeEGjA8vLUGo21jgN+ySvV1&#10;tUuEEEIIIYQQQgjVdzgrgRBCCCGEEEIIId3AWQmEEEIIIYQQQgjpBs5KIIQQQgghhBBCSDdwVgIh&#10;hBBCCCGEEEK6gbMSCCGEEEIIIYQQ0g2clUAIIYQQQgghhJBu4KwEQgghhBBCCCGEdANnJRBCCCGE&#10;EEIIIaQbRrouQGPx4sWLhISEbt26denSRddl0RcK26ReNFS9KGS9g60qr4G1iUQiefjwYVRUlFAo&#10;7Ny58+DBgzkcjq4LhfSaklOgvpwd9aWc9Qg2qUINrFkwXiDU2HB+//13OukyMzOPHDkCAMHBwaam&#10;ppotVEP03XffHTp0iMvljh49WtdlqdXz58/Dw8ONjIwcHBy0sDuFbVIvGqpeFFK50tLSs2fPvnv3&#10;ztPT09BQ8TVT+nA8NHINqU0qKirGjx8fFhb24MGDR48eXbx4sWXLlj4+PvIpq6urAaC2w5IiFov5&#10;fL6REYO5dc3lzNRff/2VnZ3dp0+f/v37a24vmqA/3UJ9OTvqSzmVUBkv9OeoaMwaUrNgvEB6QhOd&#10;m0AgKCkpMTMzMzAw0EkBdILL5e7duxcA5s6d27JlS4Vp8CzSEolEQv2rn0Qi0dixY/l8vpOTU1RU&#10;lBb2qLBN9L+hoJ4UUrlffvnl4sWLAODp6akw0uvJ8dDINaQ22bx587NnzwBg7Nixzs7OUVFRJiYm&#10;8skOHTq0ePFiY2Pj27dvK/nFr7Cw0MfHh8fjrV+//q+//kpOTlay6/bt29+7d49FzrNnz2ZSxYZP&#10;r7qF+nJ21JdyKqE8XujVUdGYNaRmwXiB9IEmOrezZ88uX768uLh4xowZW7Zs0X4B9FkDmZWoqKjY&#10;u3evRCKZPXt28+bNdV2cekkikTSMYIboiIyMBAAzMzM3NzeFCTR0POCp2midP38eACZNmrRnzx4l&#10;yXr37g0ANTU158+fVzIWvHr1Ko/HA4D+/ftv27atqqpKSZ7R0dFisZhFziqq1PhgmGiclMcLDBZI&#10;7TBeIH2g3s4tIyPj559/vnfvHvkvn8/XcgH0XwOZlUhLSwsNDQUAf39/0pUgpoyMjE6fPh0TE9Ov&#10;Xz9dlwVp3JYtW2JiYvz8/CwsLBQm0NDxgKdq41ReXp6bmwsAgYGBylN27ty5Y8eOCQkJ//zzz8qV&#10;K2u7vvHy5csksYeHx927d7lcrnyasrKycePGVVZW9ujRw9DQkEXOTKrYKGCYaJyUxwsMFki9MF4g&#10;PaGuzk0kEu3duzc0NJTH47Vu3bqkpET51JjaC1BfNJBZCaQWAQEBAQEBui4F0gY63zUeD0hdqFGg&#10;lZWVysQTJ05cs2ZNVlbWq1evfH195RMUFhY+efIEAMaPHw8ADg4OCu+3DAoKqqys5HA4mzZtYpcz&#10;kofdQiOk8kvHowKpEcYLpD/U0rn9/fffK1asMDU1DQ4OXrRoka+vL81ZCXUVoL7QzZNBBQJBQkJC&#10;ampqTU2N8pRcLvfdu3cJCQmlpaXaKZu8tLS0+Ph4oVAo/5Y+FI9dGZRUSqX8/PyEhITCwkKVKfPy&#10;8mJiYpKTk1V+0YzoQ7NLo388A8M2Ufk1aaiFaRKLxWlpaTExMUVFRWrPXHOtWvfdscDj8eLi4tLT&#10;0/8/9u48ronjfxz/KJeAcgdPqByKyKFvK6IcQr3BqvVCrVbbt/r2qBaqFk+0Vlu88L5bryq1CkpV&#10;zuIFWkWsSDk13HIoyB00EELy/WN+3V8+OTa7ySYBeT3/8BGTze7M7OxrlsnsjORgvIqKitzcXKm/&#10;3ojh8/l5eXm5ubl4Fi5yzNY0Eg0NDTk5OS9fvqyrq5O1TVtbG35BZW6nGTNm4M2ioqKkbhATE9PW&#10;1talSxeSe8G//vorPDwcIbRixQpXV1cG99xBqbml0HgzQYD2QoFdqYLq2gu60VvJolB1Y4Ggveg0&#10;7YWKrkri1OOnS8hROSOYSm/5MOWDmBoSqQAdHZ1JkyY9fPgwJCREX1+f8f23z1wrQE29EvPnz7e0&#10;tLx69Wpzc/OOHTsGDhzo6enp5ubm6Oi4b98+gUAgtn1jY2NYWNioUaNsbGy8vb09PT3t7Ox8fX3j&#10;4uLEtrxw4YKNjc3kyZPxfwMCAmxsbGxsbBwdHYmrcerUqSwW68cff5RMmI+PD4vFOnLkiNTUvn79&#10;2s/Pb/jw4V5eXp6engokj7ozZ85YWFjY29vjcWtiLl++3KtXL2tra+JapZsGuZlCCH3xxRcsFis4&#10;OFjqHng83qFDh4YOHero6Ojp6eng4DBixIizZ89KtppCoTA8PNzNzW3w4MG+vr7u7u42Njbr1q1T&#10;8mphpNjz8vJ69erVu3fv27dvi320d+9eS0vL//znP5IVct68eRYWFmvWrBF7v6WlZefOnQ4ODuT1&#10;GVEuEyqnifreZPn999979erl5OREvhlJfeByud9//729vf3w4cN9fX0HDhzo7e0dHx9PsjcqlyrG&#10;eKlKRTcoKRxGuFzu5s2b7e3tR48e/fHHHw8dOvTmzZt4m/T09AkTJri4uHh5eQ0YMGDx4sWy/orj&#10;8Xi7du0aOHDgyJEjvby8bG1tg4ODpfa1M1vTyEVHR48ZM8bOzs7b29vDw8Pe3t7b2/vSpUuiMSEy&#10;MtLW1tbb2xv/d8mSJfi8r127VtZura2t8Q9TN27ckHre8aBZd3f3fv36Sd1DS0tLUFCQUCjs37//&#10;hg0bGNyzxmm8pWjnzQQB2gtauyJBpb0grxV02wtVNBZIiaJQdWOBoL34VydpL+QWe319vbW1taWl&#10;5ddffy323bNnz/bu3dva2rqhoYF4c/78+T179oyPj+fxeLt373ZwcCBOfVBQEIfDkZoMKmcEo34J&#10;M/4HF5XioptILCEh4ezZs+Xl5bI2wMiDG0Vz5swJDw+3tbVV4LvMRtd2Tk1PcNTV1bW1tRUVjeZC&#10;4gAAIABJREFUFfn5+WVkZGhpaZmbm9fW1tbV1YWGhjY2Nv7www+i248bN66goAAh1Lt3bysrq6am&#10;ppcvX2ZmZi5YsODChQuffvopsSWHwxHtM3737h1+weVyiSBSU1MjEAhqa2slE4Y/EusgxKktLS2d&#10;Nm0aTgZC6M2bNwokjzo3NzehUFhXVxcVFbVy5UqxT3/77bfW1tZhw4YRiw/RTYPcTCHSguJyuQEB&#10;AY8ePUII6evrW1paVlVVFRQUfPfdd/X19aK3XwKBYMWKFXimov79+9vb2799+zYzM/PcuXP379+P&#10;iYlReG0bRordxsbG0NCwvr7+1q1b48aNE/0Id3u/evXq77//HjFiBPF+Q0PDnTt3hELhkCFDRLev&#10;q6ubPHny8+fP5dZn6mVC5TQpX8LJycmtra1WVlbkm8mqD0Kh8PPPP09OTtbW1h41apSJiUleXl5O&#10;Ts5PP/00adIkWXujcqki1ZSqVHSDkmJhpLCw0M/PLzMzU1dX18TEpL6+vqysbPHixRERETU1NatW&#10;reLxeCYmJu/fv+fxeH/88UdRUVFiYqLYqux1dXVTp059+vRp165de/bsWVNT09LScubMmczMzBs3&#10;bojOTM5sTSMhFArXrl174cIFhJC2traVlZVAICgtLc3JyQkMDExKSjp16hReUO39+/eiN0/EnTH5&#10;zzKzZs1KTU198+bN48ePxW5Qampq8KDZGTNmyPr6nj17CgsLEUL79+8X+11CyT1rnMZbinbeTBCg&#10;vaC1KxJU2guSWqFAe8F4Y6FkUai6sUDQXnSm9oJKsZuYmCxcuPDEiRO///77zJkzx4wZg79bUVHx&#10;/fff83i8FStWiD7eUldXx+fzi4uLJ0+enJaWRpx6Ho938eLFrKysmJgYPT09YnvqZwTRvIQZ/4OL&#10;Yi2lG2eys7M///xzhFBMTMy1a9dIzpesHJWXl//zzz8kX0QIjRgxwsLCgnwbuZiNru2cWp/g2L9/&#10;f0ZGxpdffvnixQs2m52amjp48GCE0MmTJ8U6q16/fj1r1qx79+5lZWXFxcU9ePDg8ePHuDNy165d&#10;oluuWLGCzWYTfcmXL19ms9lsNjsvL8/Q0FCZ1B4+fLigoOCzzz57+vTpo0ePDh48qEDyqHN1dR04&#10;cCCSNlTszZs3KSkpCKHZs2crmQaSTJHbtm0bvtcMCQkpKChIS0srLCw8fvw4i8XKy8sT3fLYsWOR&#10;kZHa2tqHDx9+9uzZlStX7t69e+fOHRaLVVRUpEx3IyPFrq2tPX78eIRQYmKiaH9wdXV1VlYWfp2Y&#10;mCj6lXv37uFBemIX+f37958/f06lPtMtE/LTpHwJ40gqdtNMXXJycnJyspaWVkxMTHR09KVLl548&#10;eZKYmEjeNlO8VFVXqlJRD0qKOXDgQGZm5sqVK/Py8goKCi5fvqynpycQCFauXLl8+XITE5PIyMiC&#10;goL8/Pw5c+YghP75559bt26J7eT+/ftPnz5dsGBBbm5uTk5Obm4uXo4+NTX19OnTypSJwgHh1KlT&#10;+IZm3rx5OTk5f//9d1pa2j///IOvkevXrxMJW7BgQV5eHjHp9KlTp/B5J59Zfdq0afjv6j/++EPs&#10;o+joaD6fr62t/dlnn0n9bnZ29tGjRxFCc+fOlXwaU5k9twftuaVoD80EAdoLBXYllfrbC8YbC8RE&#10;Uai6sUDQXnSO9oJisW/atAnHq+DgYGKxhg0bNrx7987GxkZqjd2+fXtaWtq8efOys7PxY2v4Knv+&#10;/LlYAVI/I0jRWz5alA9idBNJPNAn97kVWfbv3/+FPGJXHOPUcGrUTK29Enw+PyQkJCwszMzMDCFk&#10;a2t74MABhFBbW9vdu3dFt3z58uWpU6eIh7sQQnZ2dt988w1CKDc3V/TpUNxpbWRkhP9rZGRkbm5u&#10;bm4ua2UB6pqamvz9/X/55RdbW1sHB4fp06crkDxaAgICEEJpaWklJSWi7+PBYzo6OtOmTVMyDSSZ&#10;IlFVVfXrr78ihBYtWhQUFIQ7XHV1defMmfPgwYPVq1cTW3K5XBxNVq1aNX/+fOJ9V1fXHTt2IIRi&#10;Y2OlDjymgqli9/PzQ/8+n0a8mZSUJBQK8TOEYneZ+L/Dhg2T/C2FSn1WoExITpPyJczlcvFfCArf&#10;ZWZkZCCErK2thw8fTrw5bNiwoKAgkm9Rv1RVVKpSUQ9KiuHz+du2bduxY0f37t0RQhMmTFi0aBFC&#10;qLKyksVixcbGfvLJJwghQ0PDsLAwXDjEDZmojRs3Hjp0CHe6m5mZnTx50traGiF09uxZYhtmaxoJ&#10;Lpe7Z88ehNC4ceOOHj1qbm6O3+/Tp8/58+fxnfrhw4fxQwRdu3Y1MzMjFvbr0aMHPu+iv9tIsrCw&#10;wLOv37x5k3jGGMODZn19fYnjimprawsMDOTz+RYWFjjXTO25/WifLUU7aSYI0F4wUs4aaS+YbSwQ&#10;Q0Wh6sYCQXvRCdoL6sVuYGCwe/duhFBRURH+Snx8fExMDEIoLCysW7dukjvn8XjBwcFHjx61tLRE&#10;CJmamh47dszGxgYhhPsgiDRQPyNI0Vs+WpQPYnQT6eTk5OjoaGJiMmXKFMXS7O7u7inPsGHDFNs5&#10;RWo4NWqm1l4JHx8fsZIaPnw4HoNUVFQk+r6BgYHk14l1d6hMoKW8nj17HjlyROpcOypK3syZM6XO&#10;rIP7aMeOHYvbQmXSQJIpEgkJCXhqmSVLloh9xGKxcAjDkpKS8N3eV199Jbalv79/ly5dBAIB/jVP&#10;AUwV+9ixY/Egxj///JN48/79+wgh3OedmZlZWVmJ3xcKhXfu3MHpF9sPxfqsQJmQnCblSzgzMxM3&#10;rgrfZeI7hrKyspcvXyq2BxKqK1VlDqcwHx8f/IcQgRiKuX//fny7gOnr63/88cdSj+vt7b1u3TrR&#10;d/T09ObOnYsQKikpKS4uxm8yW9NIJCYm4kG2ki2fjo7O4sWLEUKVlZXp6em0disGzx9WXV394MED&#10;4k1i0Kys2cVOnz79/PlzhNBPP/0kGjCV33P70T5binbSTBCgvWCknNtze0E9ejNSFKpuLBC0F0ro&#10;KO0FrWKfNGkSftbs0KFDWVlZ69evRwgFBATIWpHBy8sLb0PA/cIIoVevXhFVhe4ZUektH6Z8EKOb&#10;SBMTk4cPHxYUFHz77beKpTkgIOCmPKp+jEINp0bN1LoyqNRrnsViNTQ0NDU1yfpWS0sLh8Ph8XjE&#10;w2bqmUHaw8OD6K8lwWDyrK2t3d3dU1JSoqKiiGBRXl7+9OlT9O/vY0qmgWKmxOChqgYGBo6OjuRb&#10;pqWlIYT09fVLSkrEfsdDCOnq6ra0tCj/IxhSrti7d+/u5eV19+7dxMREovFOSkpCCH3zzTd//fVX&#10;VVVVYmLiggULEEIZGRlv375F0u4yKdZnBcqE5DQpX8J4OK6enp7Cy2v7+fmFhIRwOBw/P7+goKAv&#10;vvjC1NRUsV1JUl2pKnM4hUnun/gFVfIU442Jh6gJUp9LJPrg8/Pz+/fvj5iuaSSePXuGdyh1sTTi&#10;Gfvs7GzR/nu6Jk+erK+vz+Vyo6KiiFXrY2Ji+Hx+t27diJnwRL169eqnn35CCI0fP57kZlGBPbcr&#10;7bOlaIfNBKFztheMlHN7bi+oR29GikLVjYXUQ0B7QVFHaS/oFvvu3buTkpI4HI6/v/+7d+/MzMx2&#10;7twpa+csFkvyzaFDh+IX+fn5uGOL7hlR6S0fpnwQU0Mi26EPL9dq7ZWQngJtbSSyDhDhyZMn58+f&#10;f/jwYUVFhSbSJYeKkjd79uyUlJSsrKy8vLwBAwYghG7cuCEUCo2MjCS73NRWRPg2i8Viye0jx1ty&#10;uVz8HKNUiq0mhTGVZT8/v7t376alpdXU1Jibm+fn55eXl1tYWLi4uIwdO/by5cvEXSYejmtra4uf&#10;5ZZLsj4zWybK7w33fzs5ORHz4dFlYWFx8eLFxYsX19TUbN++fdeuXdOmTQsMDBw0aJBiO5RL1aUq&#10;93AMIrmI8ORSktNfS0XcrRJj0VV99RHwTFQsFktqFerVqxd+ofDjmpihoeGkSZOioqJiYmL27dun&#10;o6OD/h00O2nSJKnTBq1bt+79+/eGhob79u1jds/tTTtsKdpPM0Ho5O0FI7vqcO2F1Oituiqn0sYC&#10;QXtBWUdpL+gWe69evbZs2bJ+/Xrc/bRt2za6DxgSp57ok6V7RtR/y0egXlwaTKQGfXi51nyvhFSh&#10;oaE4TJiamo4dO9bc3Lxr167V1dWSq3NphOqSN23atI0bN/J4vOvXr+OBWHiM7pQpU8Qeq1NnEeFm&#10;j8qwPdw2d+vWbdmyZVI30NbWxsPJFMBglv38/IKDgwUCwZ07dwICAvBw3NGjR3fp0mX8+PGXL19O&#10;SkpqbW3V0dHBO5f84Ys6ZstE+b3h376I7nPFeHt7P3369MyZM+fPny8vL7969eq1a9dCQ0Px2D81&#10;UGlN61iIGwu1lQn+nVlWQCDeF5sZXgGzZs2Kioqqq6u7f//++PHja2trHz58iN+X3Pjq1at48Pzm&#10;zZvlrtNGa8/tUDtsKdpJM0GA9oKRXUF78YGB9gLTVHuhQLGLDp3Izs6me0TRPeMXCpwRTV3CtIpL&#10;zYlMSEiQnHNazMKFCz08PFRxdILGoyuz2mOvxKNHj/DNxPLly7du3UrcY6WkpCh2I4V7lJnqzGY8&#10;eaLw/VNcXFxUVNT69etfvXqFxy+JDcpVaRok4ScnqSxvTgzB2rp1K7NpYDbLvXv3HjJkSHp6+p9/&#10;/hkQEIDni8Jj8z755BNtbW0Oh5OSkuLs7IyHuuEJzxTDbJkouTcul8tmsxFCopPAKcbY2HjNmjWB&#10;gYHx8fEhISElJSUbNmzw8PCQO36bEaqrabIwG0aUV1VVhV8Qg37VVib4QNXV1cSEf1ITpvzijmPG&#10;jDE1Na2rq7t+/fr48ePxnOfGxsZjx44V27KmpmbLli0IoWHDhi1dupTBPbdP7bClaA/NBAHaC0Z2&#10;Be2FYtpbY4Ggvfi/NNhe0C12YokQJyen7OzsM2fOzJ07l9YkL0SnBjHIQrEzQvESZrby0y0udcaZ&#10;+Pj4iIgI8m369eun6l4JpOnoyiy1znZJUXR0NELI3Nx8x44d5PPuEojrSupgNjzrleTsVq2trTwe&#10;Tw3JowXfVubl5WVlZeHZy/r06SO2TrKq0yAGjxDmcDjEYsKy4FFDzc3NePFnBjGeZfxz1r1791pa&#10;WvCsRXgCISMjI/xYXWJi4p07dwQCgYWFhehy9HQxWyZK7i0rK0vJqcvEaGlpTZ48OTo6WkdHRyAQ&#10;yL3jJ79UqVNdTZOF2TBCC5fLlXwzNTUVvyDmEVRbmeAnzJubm6X+bkPM1KX87NO6urp43GZcXFxL&#10;SwseNDtlyhQ8+6CoLVu21NTU6OjoHDp0iFhlnZE9t1vtraVoD80EAdoLRnal2faCqcYCqb290GBj&#10;gaC9aN/tBa1iFwgEQUFBfD7f3d391q1blpaWbW1tQUFBsv7ml3rqnzx5gl8Qf6Mqc0bkXsLMVn7F&#10;aind+1LF/O9//9stj+i6IaqmnlyrWnvslcDPPhkaGooFC7EFz0URa+RI/aEGL4mUmppKLPmLEBII&#10;BIGBgVR+2FE+ebRMnDgRL/gUFRWFRwfNmjVLrDtT1WkQM3r0aPzil19+EfuopqYGz/uF+fj44EFf&#10;oqsQMYJWloVCYWpq6uPHj0n6a/HT1/X19SdOnOBwOHZ2dsQovnHjxqF/7zIRQhMmTKDSbsnCbJko&#10;uTdi6jJm+1D79OmDfymV20FOfqlSp7qaJguzYYSWhISEy5cvi77D5XLxO0OGDCHmNlNbmRDTwkuu&#10;xd3a2orfdHFxsbe3V/5YeBIyDodz9epVWYNm7927d/XqVYTQ6tWrRdd6UH7P7Vl7aynaQzNBoJ5x&#10;Ko0F6pjthfK70mx7wVRjgdTeXmiwsUDQXrTv9oJWsf/8889paWlaWlp79+41Njb+4YcfEEIZGRmS&#10;JYnFx8eHh4eLvvP+/fvff/8dITR06FDi1Ct/RkguYWYrvzK1VG6cKSsrS0pKUnjZREdHxyXyiK6b&#10;ox7U78bbp/bYK4F/cnn16hWxDrNQKDx//vx3330n6yv9+vXDFTciIkIgEOCvE5/iFZ5ramo2bNiA&#10;++qqq6sXLlx45coVukscKZY8WvT09PDyuRcvXsRL0c6ePVvNaRDj4uKCxyD9/PPPp0+fxlPLtLW1&#10;Xb9+ffTo0SdPniS27Nu3L47Ux48fP3nypOhV0dLScuvWLYXHCtLKclxcnJ+f36efforbHqmcnJxw&#10;9MSLIRNTKyOExo8fjxBis9l4aWgl5+RntkyU3BueumzQoEF4xibFLFmy5ODBg6JTf0dERODILncO&#10;bfJLlTrV1TRZmA0jtAiFwtWrV+/evRs3842NjcuWLcMT+K1YsYLYTG1lMmDAAPzTcXh4+J49e4ib&#10;j8rKykWLFr148QIhtGnTJkaO5eHh0adPH4TQ1q1b+Xx+z549xYYDtLW14SDQs2fPOXPmvJKmtLQU&#10;VzZae27n2ltL0R6aCQL1jFNpLFDHbC+U35Vm2wumGguk9vZCg40FgvaifbcX1Iu9vLz8xx9/RAgt&#10;XbrUyckJITR79mx80NDQ0PLycqn7DwwM3Lt3Ly7khoaGpUuX4nWLRU893TNC6xJmtvJTLy4F4sy4&#10;ceNmzJjx3//+l26qFNPW1sb/F35HKBSKvUOXMnfj7VN7nFdiwYIFJ06cqK6unjt3rq+vr6mp6bNn&#10;zwoLC11cXEpKShobGyW/0q1bt4kTJ8bGxkZHRzs7OxsYGBQVFeXn5+MlUmbNmnXkyBE2m/3rr7/e&#10;vHmzT58++fn5PB5v4sSJWlpasbGxqk4eXbNnzw4PD8fdik5OTpK9uWpIg5iDBw/6+/tXV1dv3Lgx&#10;NDS0d+/er1+/xgcS6zAODQ3NysrKzs7evHlzWFiYk5OTgYHB27dvs7OzW1paLCwscHcvXbSyTEw1&#10;LNpZK8nPz+/UqVMcDgf937vMwYMH9+3bt7y8/N27d/r6+qIfKYbZMlFmb4xMXVZWVhYVFRUWFjZ8&#10;+HATE5Pi4mL8R9HEiRO9vLzIv0t+qdKiopomC7NhhJbFixdHRUXt2bPnxIkTVlZWRUVFeKDmtGnT&#10;xP4QVVuZ7N+/n81m5+fn7969+9ixY7a2tq2trWw2G980bNmyZcKECYwcqEuXLjNmzDh69Ci+xqdP&#10;ny72Q3RpaSlehr2ystLd3V3Wfk6cOCE254LcPbd/7a2l0HgzQaCecYqNBeqY7YWSu9Jse8FgY4HU&#10;215osLFA0F60+/aCYrGvW7fu3bt3PXv23LBhA/HdPXv2+Pj4vHv3Ljg4WGxYBELI1dX19evXu3bt&#10;On78eN++fYuLi4lTLxaBaZ0RWpcw45WfYnEpEGfwqWxubqabJAXcvn1bcu7YK1euXLlyBb/etGnT&#10;2rVr6e5Wmbvx9klNN2F4JB4xHo/8IwsLixs3bri5ufH5/Nu3b0dERJSXly9btiwmJqZHjx4IIamP&#10;iYaFhY0aNQohVFlZWVRU1Ldv3+7du+OPdHV1r1+/jjvw6uvrc3JyunXrFhIScunSJak7JEmtwskj&#10;36cYT09PYujUwoULGUkDlQSQbGNnZxcfH4/DSmNj48uXLxsbG62srEJDQ7dt2ya6pbGxcVxcXGBg&#10;oJmZWW1t7YMHDxISEvBMbGPGjDl+/Dj54WSlgVaWif5U8jm6PvvsM/xTDF6RXvQjYhWiSZMmSSaG&#10;Vn1WvkzEUN+bGD6fn5+fjxAaOXIkyf7lJmbnzp2enp7Nzc3Jyck3b97MyMgwMjL65ptvzp07R2W3&#10;si5V1ZUqrdzJ+oipMEJspq+vL/YRfkf0ffzY6siRIxMTE729vTkcTk5ODpfL1dfXX7t27alTp8T2&#10;wGxNI8FisRISEpYuXWpkZNTU1JSRkZGbm9vW1jZkyJCIiIhvv/1WbHtdXV18DyeZa7nmzJmDf6rV&#10;0dGZO3eu2Kfm5uZUVkqTGpbJ99z+aaSlaA/NhNyPqGecYmOBOmZ7oUyQpNVekKREmfaCqcYCKVcU&#10;qm4sSA4B7QXdY7X/9oJKsScnJ//5558IoR9//BHXGWzQoEGrVq1CCMXHxz99+lRsz3Z2drdv3/b1&#10;9W1sbMzNzeVyuQYGBsHBwZKnntYZoXUJM/sHF8XioptIhJBQKMQT1jg7O8s6NMUUUiF3nAhJJ5eK&#10;omv71IXiNEIPHz709vZGCBUXF4teIRS1trY2NDSYmppKrv3D4/EaGxvNzMwkT0lZWVlxcbG2traz&#10;szNuirhcLo/Hw8/MSFVaWlpRUWFkZDRw4EDJY71+/bqwsFBXV9fV1RVfGHw+v76+3tzcXLTGkKRW&#10;4eRR3CdBIBDU1tbq6OiQZJZWGqgkgMo2dXV1+fn5XC63X79+tra2JGkTCoX5+flVVVUCgcDS0tLW&#10;1lZsFKjUw8lNA5Usz5w58/79+x4eHrdu3SJJIf5uU1OTkZGRZCNUX1/P5/PF6obcRJLUZ4XLRBa5&#10;e5PU1NTU1tZGXqkoJqa+vp7NZnO5XHNzcwcHB7pDfCUvVdWVKt3ckR9O+TDC4XCEQiGeFEAUvuqN&#10;jY2J9PN4vKamJmLW9JKSkuLiYkNDQycnJ/LbNWZrGgk+n89ms2tqarS0tOzs7EjmUX/37l1raysx&#10;pTYtzc3NHA6ne/fuCtykamrP5CZPnpySkrJmzZrNmzcrsx/1txTtoZmgnhK5GafeWKCO3F4oFiSp&#10;txdyU6JMe8FgY4EUKgpVNxbkh4D2gq6O0l6QF3tNTY2urq7UP7hqa2u7dOkiOmjI39//yZMn06dP&#10;x9P6FBcXl5SUdO/e3cnJifzPaepnhO4lzOwfXIjalUs9kbGxsV988YWOjk5SUhKe/lMWpiq/wlQa&#10;XdWprKwMT5ycnp4uawZlNfVKAKA2aWlp48eP79atW3Jysp2dnaaTAwAA4pjqlQDKgMYCAPABEOuV&#10;AHKNHTs2PT09ODh4/fr1mk5LZ0GlV6KDPUYLgFxhYWEIoS1btsBdJgAAAFmgsQAAgM7m3r176enp&#10;Li4ua9as0XRawP8BvRLgg5KdnZ2QkDBy5Mhly5ZpOi0AAADaKWgsAACgEzpw4ICuru7Ro0fb7cMO&#10;nVZ7XIMDAIX16dPn1q1bQ4YM6XDT6QMAAFAbaCwAAB8GPFODGtad/TDs3LnT1NTUyspK0wkB4qBX&#10;AnxQTE1N8ZTdAAAAgCzQWAAAPgx79+4tKCiQu5wEwOSuuAQ0BXolAAAAAAAAAKDjGTx48ODBgzWd&#10;CgCUBQMXAQAAAAAAAAAAoBnQKwEAAAAAAAAAAADNgF4JAAAAAAAAAAAAaAb0SgAAAAAAAAAAAEAz&#10;oFcCAAAAAAAAAAAAmgG9EgAAAAAAAAAAANAM6JUAAAAAAAAAAACAZkCvBAAAAAAAAAAAADQDeiUA&#10;AAAAAAAAAACgGdArAQAAAAAAAAAAAM2AXgkAAAAAAAAAAABohramEwAA+PA9ffq0oqLC3d29V69e&#10;zO5ZKBQmJyenp6fz+XwnJ6fx48draWkxewgAwIcEwhFg1gdw3lNTU1+8eDFs2DBnZ2dNp0U+RlLb&#10;sbJMywecNRUhKTEoTHWCXgnwAXry5ElmZuaIESNcXV01nRaAEEL//e9/KyoqgoKCQkJCGNxtU1PT&#10;3LlzHz9+TLwTFhb25ZdfMngIAMAHBsIRYNCHcd63b9+ekpIyY8aMn3/+WdNpkY+R1HasLNPyAWRN&#10;zbfxJCX2ARRmBwK9EoDMrVu3ysvL7ezsxo8fr9mUlJaWbt261dnZee3ateRbtrW1TZ8+vaWlxcrK&#10;Kj09XT3JA+SEQiHxL4P27duH7wWnT5/ev3//9PR0XV1dZg8BAPjAQDgCDPowzruKLgoVYSS1HSvL&#10;tHT0rKn/Np6kxDp6YXYs0CsByKxbt666unr9+vUa7JVoaWk5evTo/v37m5ubbW1t5W4vFAohfHQS&#10;kZGRCKGAgIATJ06Ivt/U1HTy5EmhULh06VITExMNpQ4A0IlAOOqcZJ13oHFw6XVQcBvfaUGvBJAp&#10;Ly+vuroaITRy5EhNpSExMXHjxo1FRUX4vzo6OnK/oq2t/fvvv2dmZnp5eak4dUCTOBzO69evEUK+&#10;vr5iHxUVFYWGhiKEvL29NVh7AQCdBISjzonkvAONg0uvg4Lb+E4LeiWATJaWlgkJCQghjczO8OrV&#10;q40bNyYnJy9ZsqRPnz4bNmxACHXp0oXKd318fHx8fFScQKBhjY2N+IWxsbFmUwIA6OQgHHVOcN4B&#10;UAW4je+cNNArUVlZWVVVpa+v/9FHH1H56ZsiPp9fVFTE5/P79++vr69PvnFDQ0N5ebmWlpalpaWp&#10;qSnJlgKBoKSkpKmpqU+fPubm5kylVlRRUVFzc/OAAQO0taWfDiolpop0GhsbDx8+nJFdKaCsrExL&#10;Sys1NbV3794Ioa1bt/J4PAb3r3CJNTY2lpWVde3atVevXnLHBFI/ihpqGpfLLSwsNDQ0/Oijj8T6&#10;dyoqKhoaGvr27WtkZESyB4oXb0tLS0lJSVtbm62trZ6eHt10UizhtrY2/IJiX5UkWrFI7nWq2Bep&#10;p6Gqqqq2ttbCwsLCwoL8iNTjG13qKTFAHYQjlYYj6sXbIcIRIzcbWMcKR6qLRdTPu9w0KFBQyl9E&#10;shB31DY2Nt26dZO7PSNVi1Y0YxyPxyssLNTV1bWysqLytwl5llVX7Yn9v3nzRldXt1+/fnJTSzdr&#10;ClPsDCpzeVIPRCr62xPTbNX9kHRV25GEQmF4eLibm9vgwYN9fX3d3d1tbGzWrVtXU1ODN6ivr7e2&#10;tra0tPz666/Fvnv27NnevXtbW1s3NDQQb86fP79nz57x8fE8Hm/37t0ODg4jR4708vKytbUNCgri&#10;cDhSkxEdHT1mzBg7Oztvb28PDw97e3tvb+9Lly5JPsLE5XK///57e3v74cOH+/r6Dhw40NvbOz4+&#10;XnKfU6dOZbFYP/74o+RHPj4+LBbryJEjom/Onz/f0tLy6tWrr1+/9vPzGz58uJeXl6eElg+rAAAg&#10;AElEQVSnJ90So5vOhISEs2fPlpeXSy0ZURwOp7y8vLCwMCcnBz/EoX4eHh6//vor7pJANG/1vvji&#10;CxaLFRwcLPVT6iUmqrGxMSwsbNSoUTY2Nt7e3p6ennZ2dr6+vnFxcUoeRQ01jcvlbt682d7efvTo&#10;0R9//PHQoUNv3ryJt0lPT58wYYKLi4uXl9eAAQMWL14secYpVkWEEIfDCQ4OtrOzGzVqlJeX18CB&#10;A3ft2kWxO4l6CUdGRtra2np7e+P/LlmyxMbGxsbGZu3atRcuXLCxsZk8eTL+KCAgAH/k6OjI5XJp&#10;ZYfidSqJyhepFymPxzt06NDQoUMdHR09PT0dHBxGjBhx9uxZqU9dUolvZ86csbCwsLe3xwOPxVy+&#10;fLlXr17W1tZ8Pp9uakkyfu7cORaLZWdnJzX+XL582dLSsn///q2trXKLFyAIRyoOR7SKtz2HI2Zv&#10;NlDHCUfkGWckHJGcdyppoFtQYvtU8iIiwePxdu3aNXDgQOKOOjg4+P3797JSonzVohvNZLl27Zqt&#10;ra2lpeUvv/xC5dIjtLS07Ny508HBwdPT083NzdHRcd++fQKBQLEsUz+bdEMolpSUNGnSJDs7Ow8P&#10;j+HDh1tZWdn8y97evqCgQIGsiaF7VdI9g1RKkvw2nnogoh7cFMBU1QUENf2EJRAIVqxYgecE6t+/&#10;v729/du3bzMzM8+dO3f//v2YmJiePXuamJgsXLjwxIkTv//++8yZM8eMGYO/W1FR8f333/N4vBUr&#10;VoiOkaurq+Pz+cXFxZMnT05LS+vatWvPnj1ramp4PN7FixezsrJiYmJEfxgRCoX4LgEhpK2tbWVl&#10;JRAISktLc3JyAgMDk5KSTp061bVrV2Ljzz//PDk5WVtbe9SoUSYmJnl5eTk5OT/99NOkSZPEcldT&#10;UyMQCGprayUzjj+qq6sTfbOurq6tra20tHTatGlEBHnz5g3dEqOVzuzs7M8//xwhFBMTc+3aNfLz&#10;dejQobNnz+I+oHPnzk2dOpV8+/aG5IzQOrOixo0bh09W7969raysmpqaXr58mZmZuWDBggsXLnz6&#10;6aeKHUUNNa2wsNDPzy8zM1NXV9fExKS+vr6srGzx4sURERE1NTWrVq3i8XgmJibv37/n8Xh//PFH&#10;UVFRYmIisdw6xaqIEGpqapo6dWpGRgZCSE9Pz9jYuKqqau/evY8fP6bylwD1En7//r1oByVxw1RX&#10;V8fhcIghtQihd+/e4RdcLhe3xNSzQ+U6lUruF6mngcvlBgQEPHr0CCGkr69vaWlZVVVVUFDw3Xff&#10;1dfXr1mzhtgn9fjm5uYmFArr6uqioqJWrlwplvjffvuttbV12LBhxK8WjJSYm5ubQCCor6+PiIgI&#10;CgoSO+ilS5fa2tqcnJxU+jPOhwTCEVJlOKJVvO05HDF4s4E6VDgizzgj4YjkvFMvfFr3pYihi4hE&#10;XV3d1KlTnz59StxRt7S0nDlzJjMz88aNG6JrizBYtWhdbrLcvXv366+/bm1tdXNzmzdv3rlz58gv&#10;PdGMTJ48+fnz51paWubm5rW1tXV1daGhoY2NjT/88IPYluRZpns26YZQhFBkZOTy5cuFQmHfvn1d&#10;XFzevn2blpZG5LRLly6iXWnUsyaG7lVJ9wxSqTwkhUM9EFEPbophpOoCUWoaK3Hs2LHIyEhtbe3D&#10;hw8/e/bsypUrd+/evXPnDovFKioqIjrDNm3a1K9fP4RQcHBwS0sLfnPDhg3v3r2zsbGR2me2ffv2&#10;tLS0efPmZWdn5+TkvHjxYsaMGQih58+fi82HfOrUKRws5s2bl5OT8/fff6elpf3zzz/4Zuv69eun&#10;T58mNk5OTk5OTtbS0oqJiYmOjr506dKTJ08SExPxzhlx+PDhgoKCzz777OnTp48ePTp48KACJUY9&#10;nfX19fiFZJiTtGXLls2bN+PXI0aMkLv9zJkzp9KxZMkSuftUEYXP7OvXr2fNmnXv3r2srKy4uLgH&#10;Dx48fvwYV9ddu3YpfBQ11LQDBw5kZmauXLkyLy+voKDg8uXLenp6AoFg5cqVy5cvNzExiYyMLCgo&#10;yM/PnzNnDkLon3/+uXXrFvF1ilURlwP+GyAoKKiwsDA3N/fp06ejR49++PAhlW5p6iW8YMGCvLy8&#10;e/fu4f+eOnWKzWaz2ewTJ06sWLGCzWYTvxpdvnwZf5SXl2doaEgrOxj5dUqC5IvU07Bt2zbc9IaE&#10;hBQUFKSlpRUWFh4/fpzFYuXl5Ykejnp8c3V1HThwIEIoKipKLM1v3rxJSUlBCM2ePVuB1JJk3NnZ&#10;2cXFBSEUEREhtn1FRcWTJ08QQgEBARTLFkA4Umk4olW87T8cMXKzgTpgOJKVcUbCEcl5p174tO5L&#10;CUpeRCTu37//9OnTBQsW5Obm5uTk5Obm4h+lUlNTpaaEkapF63KTKi0tbdGiRbhLIjIy0tDQUO6l&#10;J5rl58+ff/nlly9evGCz2ampqYMHD0YInTx5UupQGpIsK3Y2qWtqalq/fr1QKJwzZ05aWlp4ePif&#10;f/6JS7hr1663bt2qrKwcNGiQwlkj0L0qFTuDCt9cUQ9EdAMsXcpXXSBGHb0SXC4X17ZVq1bNnz+f&#10;eN/V1XXHjh0IodjYWDxMyMDAYPfu3QihoqIi/JX4+PiYmBiEUFhYmNRn23g8XnBw8NGjRy0tLRFC&#10;pqamx44ds7GxQQjh6ECkYc+ePQihcePGHT16lHhQtk+fPufPn8cX6uHDh4nxSPhuxtraWnRihWHD&#10;hkl2qyusqanJ39//l19+sbW1dXBwmD59umhqKZYY9XQ6OTk5OjqamJhMmTKFSvLw05L9+vXr1auX&#10;3I0fP378Fx1///03lTSogsJn9uXLl6dOnRKd+NPOzu6bb75BCOXm5hKdPnSPooaaxufzt23btmPH&#10;ju7duyOEJkyYsGjRIoRQZWUli8WKjY395JNPEEKGhoZhYWH4GVTiTot6VXz//j2+4vz9/UNCQvDV&#10;amtrGxkZOXPmTCrppF7CXbt2NTMzIx7e69Gjh7m5ubm5uZ6eHv5NgHiS1sjICH/Uo0cPWtkhkFyn&#10;5GR9kXoaqqqqfv31V4TQokWLgoKC8MgvXV3dOXPmPHjwYPXq1cR36cY3fMOdlpZWUlIimuYbN24I&#10;BAIdHZ1p06bRTa3cjM+bNw8h9OLFi6ysLNHt//jjD6FQqKenRxwUyAXhSKXhiFbxtv9wxMjNRkcM&#10;RyQZVz4ckZx36oVPq6AIylxEcm3cuPHQoUP4KX0zM7OTJ09aW1sjhM6ePSu5MSNVi9blJikvL2/O&#10;nDnv37/HXRK4TMgvPTEhISFhYWFmZmYIIVtb2wMHDiCE2tra7t69Sz3LCp9N6h4+fFhfX6+lpfXT&#10;Tz8R4xR8fX39/f0FAsH58+clh8PQypoo6lclUvQMKhbNaAUiugGWLiWrLpCkjl6JpKQkfG6++uor&#10;sY/8/f27dOkiEAhw3xtCaNKkSXjQy6FDh7KystavX48QCggIkDUXq5eXF96GgGsnQujVq1fEipKJ&#10;iYl4rJ3k3ZWOjs7ixYsRQpWVlenp6fhN3NKUlZW9fPlS0XzL0bNnzyNHjkidLoF6iVFPp4mJycOH&#10;DwsKCr799lsqycvOzkbUBkoghLKysth03L9/n8puVUHhM2tgYCD5poODA34h9twmrfOiWHqo8/Hx&#10;wVGSQDwetX//ftyFh+nr63/88ccIIeLCoV4Vk5OT8RDW//3vf6KbaWlpHTt2DDeK5GiVsGJoxSKM&#10;5DolJ+uL1NOQkJCAR2NKji1isVj4LgejG99mzpyJEyb2S8gff/yBEBo7dixxvhgssZkzZ+IR0Xg4&#10;JeH69esIoXHjxsEcUdRBOBLbLbPhSA2xCKkxHDFys9ERwxFJxtUWjkjSQLegCMpcROS8vb3XrVsn&#10;+o6ent7cuXMRQiUlJcXFxdRzR/1kKXO5VVRUzJo1q7a2VrRLghYfHx+x8h8+fDh+WlxqocnKssJn&#10;kzo8wMHS0lKscvbv3x8h9OrVK7Ht6WZNFPWrEil6BhWLZtQDkQIBli71tBSdijrmlUhLS0MI6evr&#10;l5SUiPW6IYR0dXVbWlpE+6t2796dlJTE4XD8/f3fvXtnZma2c+dOWTtnsViSbw4dOhS/yM/PxwH6&#10;2bNn+Fhubm6S2xN/e2dnZ+PfiPz8/EJCQjgcjp+fX1BQ0BdffMH4JLoeHh6ymj3qJaa6dKampiKE&#10;pBaXJCp/c7YTjJRYS0sLh8Ph8XjEY6Vi02JRP4oaaprk2SEepZOsgXhj4iFM6lUxNzcXIdSlSxfJ&#10;OqOjo0N36nu5JawYurEIkV6n5GR9kXoa8I94BgYGjo6O5MeiG9+sra3d3d1TUlKioqKIu5by8vKn&#10;T5+i/zt0mcESs7CwGDduXFxc3LVr17Zt24bvRYqLi58/f44Qwl3JQAEQjjAVhSMVxSKkxnDEyM1G&#10;RwxHJBlXWzgiSQPdgiIocxGRk7qQwbBhw/CL/Px8/AcwgZGqJYrW5VZfXz9r1qyysjKFuySQjNtX&#10;FovV0NDQ1NQk+ZGsLCt8NqnDx62trW1paRENYriLQfLc0c2aKOpXpRjqZ1CxaEY9EClWAxWmupai&#10;U1FHr8Tbt28RQlwul2TSRNFBTb169dqyZcv69etxGN22bRvdlcmIAE1UDjyNCovFkrrwDPGQAjHn&#10;goWFxcWLFxcvXlxTU7N9+/Zdu3ZNmzYtMDBQ9JEt1aFeYipKZ21tLX46i+JYiQ5EmRJ78uTJ+fPn&#10;Hz58WFFRwdRRNFLTSDqn8VRMxDzG1KsiflTbxMSEyipislAvYcXQjUWaTQPeksViyf0xgW58QwjN&#10;nj07JSUlKysrLy9vwIABCKEbN24IhUIjIyPReQ2ZLbF58+bFxcVVVFQ8evQIT7iNf3gxMTEZP348&#10;xZ0ADMKRVEyFI1XHIgThqNOHIwUKShbqF5ECiDtqWiPSaZ0sxS630tJSPHxDV1dXX1+f+hflwmeE&#10;WPaVCgbPpiw+Pj56enotLS379u0jpn5LSUnBaySNGzeOyk6oZ43iVYmpIWBi1AORegKs2jLeSaij&#10;VwLX/m7dui1btkx6IrS1xXqmRbuv8KMEiiGiA+6yklWJifdFH8ry9vZ++vTpmTNnzp8/X15efvXq&#10;1WvXroWGhuKBWCpFq8RUkc7U1FShUNitWzdnZ2cq29fW1tJq87S0tDQ4WluxEgsNDd23bx9CyNTU&#10;dOzYsebm5l27dq2urr59+7aSR9FgTZOLelVUvleYbgkrQIFYxDjqacDXFJXxjQrEt2nTpm3cuJHH&#10;412/fh0/BIcHak6ZMkX0RxhmS2zChAnm5uY1NTURERH4zwA8Xvqzzz4Tnd0dyAXhSOoGTIUjNcQi&#10;BOGo04cjBQpKs6T+vS0L9ZOl8OXm4uKycOHCrVu3/vXXXzt37ty2bRv15DFODWfTwsLi008/vXbt&#10;2v79+2/fvo3X4Lh79y6fz//Pf/6DV9ljEMWrEqkrYGLUA5EaAqw6M95JqKNXgvj7c+vWrVS2z87O&#10;Pnr0KELIyckpOzv7zJkzc+fOHTJkCPUjEp0axCALnIbq6mqhUChZm6uqqvALsUVijI2N16xZExgY&#10;GB8fHxISUlJSsmHDBg8PD7GBQ7grmlavKjm6JUYxndThxzdEF/4h5+zsTKyZQoWVlZUyD9cpj26J&#10;PXr0CIee5cuXb926lYjIKSkpJNGH+lE0VdPkol4V8bRSDQ0NPB5PgVs6xUqYLrpXlipQTwN+/pPK&#10;8iUKxDfciMbFxUVFRa1fv/7Vq1d4uKPYyExmS0xHR2fmzJmnT5++efPm7t27S0pKcKez6GzeQC4I&#10;RyoNR+qJRQjCUacPR4rdl6ofkRJaz+pSPFlKXm5ff/11SkpKbGzskSNH3N3dydd3VykFzibdEJqe&#10;nh4VFWVubt6/f/9nz54Ryx7Pnz9/+/btjHelUbwq1RYwMbqBCKkswKo5452EOma7xIM/m5ubCwsL&#10;5W4sEAiCgoL4fL67u/utW7csLS3b2tqCgoJkXbdcLlfyTbywE0KIuIvCs480NzdLHXlBzHdCPD4n&#10;SktLa/LkydHR0To6OgKBQLK24flOJOc1aW1tlbsuulS0Sox6OqnDT45RnFQCITRq1ChPOhR+rI5Z&#10;1EssOjoaIWRubr5jxw66UyRQP4r6a5pc1KuinZ0dQkggEEheYq2trXI7rZQpYUnEPYHYEB7Frixm&#10;UU8DHjPJ4XCIBb1lUSy+4XuLvLy8rKwsPHS5T58++DdDBVJLEZ76vqGhITExEf/w8tFHH7m7uzOy&#10;804CwpFKwxGzsQhBOPq/IBwRlLkvVRGpd9T4ZyqEkOhUgnJRPFnKX25Hjx7t37+/UChcuXKl2Hyc&#10;si49VVDgbNINoRcvXhQIBEuWLPnzzz+fPXt28+bNO3fuFBYW7t+/X+raIsqjclUyHjDJUQ9Eqg6w&#10;as54J6GOXgkfHx88Zkl0qU5Zfv7557S0NC0trb179xobG//www8IoYyMDFnL/MbHx4eHh4u+8/79&#10;+99//x0hNHToUGL2F2KCYsn9tLa24jddXFzs7e1lJaxPnz64i06yfwQvm5Samip6ryMQCAIDA6n0&#10;50miVWLU01lWVpaUlERlVtjMzEyEkOhqN+SuXbt2k45ffvmFZrb+v0ZFFU0LSYkR8AQlhoaGuG+b&#10;ILY2spJHkbsl4zVNLupV0cPDA7+4fPmy6PsCgWD16tW1tbXkX1e+hEURD5OLFYsyVxZTqKdh9OjR&#10;+IXk9VJTU5OUlET8V7H4NnHiRPyTclRUFL4jnzVrltiPPIyXmKurK761jYiIkHVQQA7CkUrDEbOx&#10;CEE4EgHhSJTy96WMS0hIELtkuFwufmfIkCFS58KUheLJUv5yMzY2PnfunJ6eXkNDw1dffSUajmRd&#10;eqqgwNmkG0LxgIv09PT379/379/f09Nz6NChyszkJReVq5LxgEmOeiBSdYBVc8Y7CXX0SvTt23fW&#10;rFkIoePHj588eVL05qalpeXWrVvE6Jry8vIff/wRIbR06VInJyeE0OzZs3G3XGhoKF4UR1JgYODe&#10;vXvxVd3Q0LB06dLKykqE0IoVK4htBgwY4O/vjxAKDw/fs2cPEQIqKysXLVr04sULhNCmTZuI7Zcs&#10;WXLw4EHRWYsjIiLw3/OSv/PjpaFramo2bNiAOzirq6sXLlx45coVxZo36iVGK53jxo2bMWPGf//7&#10;X/KjczgcDoeD/p2eJyYmhphWR1PwQFzExEI7tEqMgHtnX716RSz6LRQKz58//9133yl5FM3WNLmo&#10;V0Vra2vcWpw7d+7KlSv4zTdv3sybNy8iIkJu8uiWMLl+/frh1igiIkIgEKB/F82inh3VoZ4GFxcX&#10;/MfVzz//fPr0aTwtU1tb2/Xr10ePHn3y5Enii3TjG6anpzdlyhSE0MWLF/FYUMmhy6ooMfz7ZGxs&#10;LG68YfUNuiAcqTQcMRuLEIQjCEcyKFZQKiUUClevXr17926cmMbGxmXLluFp/ETvqKmgeLIYudxc&#10;XV1/+uknhFBGRkZwcDDxvqxLTxUUOJt0Qyi+QBISEuzs7IYOHerp6TlhwoTp06cvX778zJkzxOz+&#10;DKJyVTIeMMlRD0SqDrBqzngnoY55JRBCoaGhWVlZ2dnZmzdvDgsLc3JyMjAwePv2bXZ2dktLi4WF&#10;BR4TsW7dunfv3vXs2XPDhg3Ed/fs2ePj4/Pu3bvg4GCxYREIIVdX19evX+/atev48eN9+/YtLi7G&#10;I9CmTZuGqyNh//79bDY7Pz9/9+7dx44ds7W1bW1tZbPZuKZu2bJlwoQJxMZlZWVRUVFhYWHDhw83&#10;MTEpLi7GF+TEiRO9vLzE0jBr1qwjR46w2exff/315s2bffr0yc/P5/F4EydO1NLSio2NVV2J0Upn&#10;Y2MjQqi5uZn80Lq6ujo6Oq2treHh4QkJCRcuXNDULzltbW0NDQ3FxcUHDx7E70RGRo4YMcLDw4PF&#10;Yik2YopWiREWLFhw4sSJ6urquXPn+vr6mpqaPnv2rLCw0MXFpaSkBBesYkfReE2Ti2JVxFtOmjSJ&#10;w+GsXLnyxx9/NDU1ffnyZWtr68SJEw0MDMRWvRZDt4TJdevWbeLEibGxsdHR0c7OzgYGBkVFRfn5&#10;+aamptSzozrU03Dw4EF/f//q6uqNGzeGhob27t379evXuDSUiW+E2bNnh4eH459lnJycpA7QZbzE&#10;Zs+evX37dnwz8Z///AcPtgfUQThSaThiNhYhCEcQjmRTrKBUZ/HixVFRUXv27Dlx4oSVlVVRURFx&#10;R63AdBtUThZTl9uXX3755MmTq1evXrp0yd3dHU/9SHLp0c0LFXTPJt0QGhAQcOfOncjISB6PV1pa&#10;KvpRRETE3r17IyIiXFxcmM2U3KuS8YApF/VApNIAq/6MdwbqGCuBEDI2No6LiwsMDDQzM6utrX3w&#10;4EFCQgKeN2XMmDHHjx9HCCUnJ//5558IoR9//FH0EalBgwatWrUKIRQfH4/nOxBlZ2d3+/ZtX1/f&#10;xsbG3NxcLpdrYGAQHBx86tQpsS1ZLFZCQsLSpUuNjIyampoyMjJyc3Pb2tqGDBkSERHx7bffim68&#10;c+dOT0/P5ubm5OTkmzdvZmRkGBkZffPNN+fOnZPMna6u7vXr13GvZ319fU5OTrdu3UJCQi5duoQz&#10;Ivb3Mx5wRT7sikqJ0UqnUCjEjz/IXVZDT09vyZIlCKHffvvt9u3bN27c8Pb2Jv+Kivj5+Q0YMGD8&#10;+PExMTH4HQ6Hs2LFiiFDhvTp04fkrpekhGmdWYKFhcWNGzfc3Nz4fP7t27cjIiLKy8uXLVsWExMj&#10;9RRTP4pGahqxmeRiWvgd0fcpVkWE0KBBg6Kjo/GDP+Xl5VlZWQYGBt9///2lS5fwIHCS2ZjoljDe&#10;Gx44J3VJsLCwsFGjRiGEKisri4qK+vbtixczp54dKtepVHK/SD0NdnZ28fHx+B6lsbHx5cuXjY2N&#10;VlZWoaGhYvON04pvBE9PT2JA6cKFC5VMLcUSY7FY+DclRLrsOZAFwpFKw5ECsQi113DE4M0G6lDh&#10;iHpxKRmOSM47lTTQLShGLiJZGUEIjRw5MjEx0dvbm8Ph5OTkcLlcfX39tWvXSt5RM1W1FLvcpB49&#10;LCwM399u2rSJWPFR1qVHngWpH8nNMt2zSTeEXrlyJTIyEneqstnsjIyM1NTUO3fuhIaGGhsbv337&#10;dvXq1YpljYTcq1KBM0glDSTbUA9EjARYWR8pVnUBuS4UH9R/+PAh/tO0uLhYmVlVhEJhfn5+VVWV&#10;QCCwtLS0tbXV0dEhPq2pqdHV1ZW6/9ra2i5duoh2cPr7+z958mT69On44aLi4uKSkpLu3bs7OTmR&#10;13U+n89ms2tqarS0tOzs7EjmN66vr2ez2Vwu19zc3MHBQTSpUr1+/bqwsFBXV9fV1RVXRz6fX19f&#10;b25uLjocq7W1taGhwdTUlMoSQeQlRj2dsbGxX3zxhY6OTlJSEp6Vh1xeXl6XLl3U+UAjg+SWMN0z&#10;SygrKysuLtbW1nZ2dsZtG5fL5fF4+DZX4aOov6ZxOBy87rTY+wKBoLa21tjYWDINVKoiVlRUVFpa&#10;amho6OzsjJPX1tZWV1dnZmYm9gCeJFol/O7du9bWVpJVZktLSysqKoyMjAYOHChWCHKzQ+s6VeyL&#10;1Iu0rq4uPz+fy+X269fP1taWZJ/U4xuGz7iOjo7UEqaVWuoZP3To0A8//KCtrZ2dnU3rWeUPxuTJ&#10;k1NSUtasWaPM83EQjlQajmgVL2qX4Yjxmw2s/YcjWhlXMhzJOu+00kCxoJi9iETxeLympiZilY2S&#10;kpLi4mJDQ0MnJyepPRqMVy1al5uso+PMGhgY4IkkCVIvPZIs8Hi8xsZGsRBBPct0qz2VENrS0uLo&#10;6NjQ0LBnzx7JdZrPnDmDH13BI0HoZo0cxauS+hmkUpJUtqEeiJQJsHJTQrel6LTKysrweprp6emy&#10;FtZUd68Eg8R6JQC5sWPHpqenBwcH42WHAQBAI4RCoZubW1FR0cSJE3/77TdNJ0czGOmVAAAoCcIR&#10;6BAyMjLwqIrk5GQ8756oCxcurFmzpmvXrqWlpSqd/xIAhVHplVDTExxAs+7du5eenu7i4rJmzRpN&#10;pwUA0KklJycXFRUheHwDAKBpEI5Ah0AMY7l27ZrYRxUVFUeOHEEI+fr6QpcE6NDUNNsl0KwDBw7o&#10;6uoePXqU+qMKAACgCnj2XCMjIz8/P02nBQDQqUE4Ah1Cv379Jk2aFB8ff+jQobi4OA8PDwsLCx6P&#10;l5eXd+/evebmZgsLi127dmk6mQAopQP3SuCnrWCheyp27txpampqZWWl6YQAADq1+vr6uLg4hNBn&#10;n30Gc0EBADQIwhHoQM6ePbtnz56LFy+y2Ww2m028b2BgMH/+/I0bN/bu3VuDyQNAeR24V2Lv3r0F&#10;BQVyV5QACCE8DzkAAGhWjx49Lly40KVLF7zkOAAAaAqEI9CB6OnphYSEbNq0KT8//9WrV1wuV09P&#10;r3fv3oMGDSJZ4AyADqQD90oMHjxY6nLWAAAA2ictLS2xNdsBAEAjIByBDkdLS8vBwYHKUnoAdDgw&#10;2yUAAAAAAAAAAAA0A3olAAAAAAAAAAAAoBnQKwEAAAAAAAAAAADNgF4JAAAAAAAAAAAAaAb0SgAA&#10;AAAAAAAAAEAzoFcCAAAAAAAAAAAAmgG9EgAAAAAAAAAAANAM6JUAAAAAAAAAAACAZkCvBAAAAAAA&#10;AAAAADRDW50HEwqFycnJ6enpfD7fyclp/PjxWlpa6kwAoCU1NfXFixfDhg1zdnam/lH7AfUNAACo&#10;gGgJAAAAAA1SX69EU1PT3LlzHz9+TLwTFhb25Zdfqi0BH4AnT55kZmaOGDHC1dVVDYfbvn17SkrK&#10;jBkzfv75Z+ofKYbxrLWT+qbmUwYA6AyYDSwQLQEAAACgWerrldi3bx++6Zk+fXr//v3T09N1dXXV&#10;dvQPQFtb2/Tp01taWqysrNLT09VwRKFQSPxL/SMFqCJr7aG+qf+UAQA+eIwHFpseF40AACAASURB&#10;VIiWAAAAANAs9fVKREZGIoQCAgJOnDihtoN+SIRCIVO9AO2NKrKmzvrW1NR08uRJoVC4dOlSExMT&#10;4v0P+JQBADSF8cAC0RIAAAAAmqWmXgkOh/P69WuEkK+vr3qO+OHR1tb+/fffMzMzvby8NJ0WhjGe&#10;NTXXt6KiotDQUISQt7f3yJEjifc/4FMGANAUZgMLREsAAAAAaJyaeiUaGxvxC2NjY/Uc8YPk4+Pj&#10;4+Oj6VSoBLNZaz/17QM+ZQAATWEwsEC0BAAAAIDGqalXoq2tDb/o0qUL+ZZFRUXNzc0DBgzQ1pae&#10;toaGhvLyci0tLUtLS1NTUypH53K5hYWFhoaGH330kVgCKioqGhoa+vbta2RkRGVXCmhsbCwrK+va&#10;tWuvXr1EB6ySk1sOJKqqqmpray0sLCwsLMi3rKysrKqq0tfX/+ijj3R0dOgeiJxiGaeCx+MVFhbq&#10;6upaWVlJTTbF+kY9+9SLVDEK1Gq5hQAAABAtMQiYAAAAQHvWVdUHiIyMtLW19fb2xv9dsmSJjY2N&#10;jY3N2rVr8Tvz58+3tLS8evXq69ev/fz8hg8f7uXl5enpKbmr6OjoMWPG2NnZeXt7e3h42Nvbe3t7&#10;X7p0SfJhVGKfXC538+bN9vb2o0eP/vjjj4cOHXrz5k28TXp6+oQJE1xcXLy8vAYMGLB48eLq6mqS&#10;jJw5c8bCwsLe3h4PdhVz+fLlXr16WVtb8/l8/E5jY2NYWNioUaNsbGy8vb09PT3t7Ox8fX3j4uKk&#10;7p9KOXzxxRcsFis4OFjqHng83qFDh4YOHero6Ojp6eng4DBixIizZ89Klo9QKAwPD3dzcxs8eLCv&#10;r6+7u7uNjc26detqampISoAiuhmnkjWicJqbm3fs2DFw4EBPT083NzdHR8d9+/YJBAJiS7n1jVb2&#10;5RbphQsXbGxsJk+ejP8bEBCAD+fo6MjlcuXmCylUq+UWAgDgw0YSWCBa0i0HAAAAAGicysdKvH//&#10;vqGhQfS/+EVdXR3xoq2trbS0dNq0aQUFBfjNN2/eiO5EKBSuXbv2woULCCFtbW0rKyuBQFBaWpqT&#10;kxMYGJiUlHTq1KmuXf//Hha8z8LCQj8/v8zMTF1dXRMTk/r6+rKyssWLF0dERNTU1KxatYrH45mY&#10;mLx//57H4/3xxx9FRUWJiYmyFml3c3MTCoV1dXVRUVErV64U+/S3335rbW0dNmwYMbRh3LhxODu9&#10;e/e2srJqamp6+fJlZmbmggULLly48Omnn4rtgUo51NTUCASC2tpayeRxudyAgIBHjx4hhPT19S0t&#10;LauqqgoKCr777rv6+vo1a9YQWwoEghUrVuDpzfr3729vb//27dvMzMxz587dv38/JiamZ8+eUkuA&#10;IroZl5s19G/hFBUV+fn5ZWRkaGlpmZub19bW1tXVhYaGNjY2/vDDD3hLufWNevapFCmHwyHGPyOE&#10;3r17R3wX3/WS5EuxWk2lEAAAHzaSwALRkm45AAAAAEDjVD5WYsGCBXl5effu3cP/PXXqFJvNZrPZ&#10;YnN9Hz58uKCg4LPPPnv69OmjR48OHjwo+umpU6fw7ci8efNycnL+/vvvtLS0f/75Z9KkSQih69ev&#10;nz59WvLQBw4cyMzMXLlyZV5eXkFBweXLl/X09AQCwcqVK5cvX25iYhIZGVlQUJCfnz9nzhyE0D//&#10;/HPr1i1ZGXF1dR04cCBCKCoqSuyjN2/epKSkIIRmz55NvPn69etZs2bdu3cvKysrLi7uwYMHjx8/&#10;7tevH0Jo165dso5CXg4ktm3bhu8IQ0JCCgoK0tLSCgsLjx8/zmKx8vLyRLc8duxYZGSktrb24cOH&#10;nz17duXKlbt37965c4fFYhUVFZH8TkWRYhmnYv/+/RkZGV9++eWLFy/YbHZqaurgwYMRQidPniwv&#10;L8fbyK1v1LNPpUhXrFjBZrOJATiXL1/Gh8vLyzM0NCTPjmK1mkohAAA6OYiW1MsBAAAAABqn8l6J&#10;rl27mpmZEdMK9OjRw9zc3NzcXE9PT3SzpqYmf3//X375xdbW1sHBYfr06cRHXC53z549CKFx48Yd&#10;PXrU3Nwcv9+nT5/z58/jO4zDhw8Tj04Q+Hz+tm3bduzY0b17d4TQhAkTFi1ahBCqrKxksVixsbGf&#10;fPIJQsjQ0DAsLAzPK0Hcn0kVEBCAEEpLSyspKRF9/8aNGwKBQEdHZ9q0acSbL1++PHXqlKurK/GO&#10;nZ3dN998gxDKzc2tr6+XegiSciBRVVX166+/IoQWLVoUFBSEy1ZXV3fOnDkPHjxYvXo1sSWXy8U9&#10;HatWrZo/fz7xvqur644dOxBCsbGxUh9RoU6xjFPB5/NDQkLCwsLMzMwQQra2tgcOHEAItbW13b17&#10;F29DXt+oZ59ikeLf34hJSYyMjPDhevToQZ4XZWq13EIAAHRyEC2plwMAAAAANE7lvRIU9ezZ88iR&#10;I1Jn20pMTMSjTIOCgsQ+0tHRWbx4MUKosrIyPT1d7FMfHx/8xzBhzJgx+MX+/fttbGyI9/X19T/+&#10;+GOEUFFREUkiZ86ciVMoNlzijz/+QAiNHTsW3/dgBgYGkntwcHDAL2TNYUFSDiQSEhJaW1sRQkuW&#10;LBH7iMVi4Zs2LCkpCfcLfPXVV2Jb+vv7d+nSRSAQ4HEfClMs41T4+PiI1YHhw4fjeePJTxyBevap&#10;F6lilKnVShYCAOCDB9ESg4AJAAAAdAhqWoNDLg8PD1nLNDx79gwhpKur6+bmJvnpiBEj8Ivs7Ozh&#10;w4eLfiTaR4ARD8FKHgtvTDzpKpW1tbW7u3tKSkpUVBRxo1NeXv706VP070gKqVpaWjgcDo/HIx7i&#10;xfdwkkjKgURWVhZCyMDAwNHRkXzLtLQ0hJC+vn5JSYnYiA+EkK6ubktLi5JjJURRzzgVkicUIcRi&#10;sRoaGpqamqjsgXr2qRepYhis1YhmIQAAPngQLTEImAAAAECH0F56JUjgGR9ZLJbUNTJ79eqFXxAT&#10;dJEgGYOAJ8qSOpW3qNmzZ6ekpGRlZeXl5Q0YMAAhdOPGDaFQaGRkhB9wFfXkyZPz588/fPiwoqJC&#10;btqU8fbtW4QQi8WSO8gCb8nlcqdOnSprG6njYGlRW8YRQrhWEIvbkaOefepFqhgGazWiWQgAgM4J&#10;oiUGARMAAABobzpArwT+dV3W7Q7xvqy1M5g1bdq0jRs38ni869evr1+/Hv37NMeUKVPEZsoIDQ3d&#10;t28fQsjU1HTs2LHm5uZdu3atrq6+ffs246nCnSlU7gjxfVi3bt2WLVsmdQNtbW0896fC1Jlxuqhn&#10;n3qRKqZd1WoAABAD0RIAAAAAatMBeiXwEw3V1dVCoVDyvqSqqgq/UHI9S4rwX9pxcXFRUVHr169/&#10;9eoVHuYq9vjGo0eP8F/my5cv37p1K9FhkZKSooo/zvFTspILyEsiHg/ZunUr48lAas84XdSzT71I&#10;lUlJO6nVAAAgBqIlAAAAANSmvcx2SQJPlNjc3JydnS35KTE147Bhw9STHtwBkZeXl5WVhee57NOn&#10;j6enp+g20dHRCCFzc/MdO3aIjaFQBfwsCYfDKSgoIN9y0KBBCKHm5ubCwkJVpETNGaeLevapFykS&#10;+bFO7hNAhPZWqwEAQBRESwAAAACoTQfolSAWzpBckLy1tRW/6eLiYm9vr570TJw4Ea9tFhUVhR/f&#10;mDVrltgPOHhyR0NDQzxdBYFYuZ1Zo0ePxi9++eUXsY9qamqSkpKI//r4+OBhrnjtd8apOeN0Uc8+&#10;9SJFCHXr1o34iGJK1FOrm5ub//rrr9zcXGV2AgDohCBaAgAAAEBtOkCvxIABA/z9/RFC4eHhe/bs&#10;aWlpwe9XVlYuWrToxYsXCKFNmzapLT16enpTpkxBCF28eDEjIwMhNHv2bMk0I4RevXp17949/I5Q&#10;KDx//vx3332niiS5uLh4eHgghH7++efTp0/jGcja2tquX78+evTokydPElv27dt31qxZCKHjx4+f&#10;PHlSdLqvlpaWW7duKflkh5ozThf17FMvUoRQv3798O17RESEQCBACL169Yo8Jeqp1d9+++3UqVO9&#10;vLzwJPYAAEARREsAAAAAqE0HmFcCIbR//342m52fn7979+5jx47Z2tq2tray2Wx8n7Rly5YJEyao&#10;Mz2zZ88ODw/HP/U4OTlJrse+YMGCEydOVFdXz50719fX19TU9NmzZ4WFhS4uLiUlJY2NjYwn6eDB&#10;g/7+/tXV1Rs3bgwNDe3du/fr16/xgfCdJSE0NDQrKys7O3vz5s1hYWFOTk4GBgZv377Nzs5uaWmx&#10;sLD44YcfFE6G+jNOF/XsUy/Sbt26TZw4MTY2Njo62tnZ2cDAoKioKD8/39TUlCQlaqjVxcXF+EVJ&#10;ScnHH3+s5N4AAJ0KREsAAAAAqIeaxkro6uriIf36+vpiH+HxnMSoTqlYLFZCQsLSpUuNjIyampoy&#10;MjJyc3Pb2tqGDBkSERHx7bffUtwnMdOBZDLwO5LvS+Xp6UkMFl24cKHkBhYWFjdu3HBzc+Pz+bdv&#10;346IiCgvL1+2bFlMTEyPHj1EUyI3zRS3sbOzi4+PnzhxopaWVmNj48uXLxsbG62srEJDQ7dt2ya6&#10;pbGxcVxcXGBgoJmZWW1t7YMHDxISEvCcnWPGjDl+/DiVw8n6SIGMU8k+3ZSQ1Dfq2adepAihsLCw&#10;UaNGIYQqKyuLior69u3bvXt38pQzVatJPhoyZAhCSE9Pz9nZWfJbAIAOSoFoIOujDzJaKlAOEC0B&#10;AAAADepCccaphw8fent7I4SKi4vxn5d0vXv3rrW1lZjWm9Da2trQ0GBqakplWS8+n89ms2tqarS0&#10;tOzs7GTNuU2yTw6HIxQK8cQQogQCQW1trbGxsY6ODpXs4O11dHTw9OOylJWVFRcXa2trOzs74xsv&#10;LpfL4/Ekv0WlHKhsU1dXl5+fz+Vy+/XrZ2trS5I2oVCYn59fVVUlEAgsLS1tbW3F8k5yOLkpoZ5x&#10;Kjsk+ZTH4zU2NpqZmYnNZCGrvlHPPoF6kZaWllZUVBgZGQ0cOBAnlcopU75WyyoEhFBlZWX37t0N&#10;DQ1Jkg0AULPJkyenpKSsWbNm8+bNCnxdseDceaIl+d5klQNESwAAAEAVysrKcO9/eno6fiFJfb0S&#10;AAAAAEBK90oAAAAAAHQUVHolOsBslwAAAAAAAAAAAPggQa8EAAAAAAAAAAAANAN6JQAAAAAAAAAA&#10;AKAZ0CsBAAAAAAAAAAAAzYBeCQAAAAAAAAAAAGiGNt0vmJiYkK+FCQAAAAASjx8/1nQSAAAAAADU&#10;oampCb8QW5NbFIyVAAAAAAAAAAAAgGZArwQAAAAAAAAAAAA0A3olAAAAAAAAAAAAoBnQKwEAAAAA&#10;AAAAAADNgF4JAAAAAAAAAAAAaAb0SgAAAAAAAAAAAEAzoFcCAAAAAAAAAAAAmgG9EgAAAAAAAAAA&#10;ANAM6JUAAAAAAKDt8ePHERERFRUVmk4IAAAA0LFBrwQAAIBO56+//jp69Ojz5881nRBAVUtLi0Ag&#10;INmgtbW17f+1d6dBTV1tHMAPCYGySEBAQNkVNwTRTBW1FBesVVCpU9GK1lqZ4oYVsQI6RVutuIwL&#10;Wkeoy1QFOx0KFUur1boMylCrooJVUUA2RSBIIIQ9N++H886dTBLChQTo2/f/+3Q959xzn+SeGbxP&#10;zj1HLu+zeAghISEhISEhR44cUS7E0AIAAOguw/4OAAAA/uW8vLxevHihpYG9vX1WVtbgwYMJIcuX&#10;L09PT1coFGwtj8czNTV1dHT08/P79NNPvby8dIxHLpcHBAS0tLS4uLiUlJTo2Bv0gSNHjqxfv97M&#10;zEwsFr/11lvqDS5duhQYGMjn858+feru7k4IEYlEBQUFWvocPnx4bm6uLlHRUao8VjG0AAAAegBZ&#10;CQAA6EUMwzx69Eh7m6Kiovz8fJqV+OWXXxobG1UaSKXSqqqqe/fuJSQkREdHx8fH6xKSQqHQ/qs7&#10;dItUKj106JBCoYiIiLCysuqNS9TX1xNCZDJZR0eHxgaNjY0MwzAM09TUREtev34tk8m09Hn//n2G&#10;YXg8fU4axdACAADoAWQlAACgF/F4PFtb25qaGu3N2B/AlR/q+Hw+IUR5Wr5Codi9e/fQoUPDwsJ6&#10;HJKhoeGvv/764MGDqVOn9rgTYBUVFcXFxRFCpk+f/s477/R3OP919+5dmstQIZFIZs6c2djY6Ovr&#10;q9+UBMHQAgAA6BFkJQAAoHc9e/ZMffrDhQsX1q5dS49tbGwmTJig0sDa2losFhNC2tracnNzN23a&#10;lJ2dTav27NmjS1aCEBIQEBAQEKBLD/AP5+Dg4ODgoF4eFhbW2NjI5/OPHj3aG9fF0AIAAOguZCUA&#10;AKB3WVpaWlpaKpdIpVLltzDi4+NNTEw6O93IyMjX1zc1NdXZ2ZlO4C8sLKytrbW2tu69mFlNTU2F&#10;hYXm5uZubm4GBgbKVRUVFRKJxMnJSSgU9lk/3dLW1vb8+XMjIyNXV1eBQKC9cWVlZVVVlYmJibu7&#10;e5eNe0YikZSXl/P5fHt7+4EDB/bGJbS7cePGqVOnCCGRkZHjx4/v1rmtra3FxcVyudzDw8PY2FiX&#10;MBiGKS4ubmxsdHR0tLGx6bI9l1tTX19fVlbG4/EGDx7M5T2absXQB2MDAAD+rym4uXnzJm0vkUg4&#10;ngIAAKDRunXr2D9Dfn5+DMOwVeyTubW1tcpZLi4u7FmlpaW0sKioaN68eSKRaOXKlU1NTRwDCA4O&#10;5vF4a9euVa+aO3cun88/e/asTCbbsGEDmy5xdnZOTU2lbe7cuTNx4kRabmhoGBISUl1d3Rv9+Pv7&#10;83i8rVu3qsc5duxYHo+3d+9ejRdtamqKiYmxsLCgnQ8cOPDrr7+Wy+Xq/TAMc/LkSQ8PD/a7NTU1&#10;XbVqVU1NTZdfY1JSklAoNDc3pyeam5sLhUKhUGhvby+TyZRbpqWliUQi5XSMl5fXiRMnlG+9Fjt2&#10;7KBnSaVSjQ1SU1Npg/z8/M46aW5uph/T3d1dJTzt6uvr165da2pqSi8xYMCAuLi41tbWIUOGEEKi&#10;o6OVG2sZWgqFQiaTffHFF8pJOi8vrwsXLmhszOXWSCSSHTt2jBo1Svm/dj4+PufPn+/s43CPQZex&#10;AQAAQJWWltI/Inl5eZ21QVYCAAD61O3bt9n3+Y2MjB4/fqxc21lWorm52czMjFYZGxu3trbScuUE&#10;x5kzZzjGMGXKFELIokWLOquKi4vz8fGhEbK/PPN4vMuXL587d87IyIgQYmVlRQ8IISKRqKOjQ+/9&#10;eHp6EkLCw8PV49T4SEwvum3bNjoRgM/n29jYsLmAqKgolU7kcvmSJUtorbu7++zZs0UiEb07Q4cO&#10;ffXqlfavcd++fUQTgUDApg8Yhvnss89ouaGh4bBhw9zc3NgBsHjxYo25EhV6yUrExMTQNleuXOny&#10;iqyGhgZ2VoWxsbG9vT09njZtGp1ioPEWaBxaDMPMmDGDfg9+fn7z588fMWIEIcTb21u9McdbM3z4&#10;cNpmyJAhkydP9vLyoquxEELS0tJ0iUHHsQEAAEAhKwEAAP8s7e3t3t7e7ONrXFycSgONWYn29vbV&#10;q1ezZy1YsICtYh+cCCH79u3jGEaXWQlDQ0NCyMaNGxsaGhQKRWZmJl2P08HBgcfj2dvb//777wqF&#10;QiqVfvzxx/TqP/74o9776VlWgl40PDxcLBYrFIpnz57R7VT5fH5ZWZly+71799L2J0+eZAvv3btn&#10;Z2en8j1r1NHRUVNTc/36dRp5ZmZmTU1NTU1NfX092+bgwYO09pNPPmF/Yy8vL583bx4tP3jwoPar&#10;KPSRlXj48CH9WpYvX97l5ZRFRkbSnmNjY+lknGfPntEHe4p7VuLKlSv0LuTk5LCFt2/fjo+PV2/M&#10;8daYmZktWbIkNzeXbVNQUODs7EwIGTNmjC4x6Dg2AAAAKGQlAADgn0V5OYnhw4e3tLSoNGCzEsbG&#10;xqGhoaGhocHBwcrLFlpbWxcWFrLto6Oj2ar09HSOYXSZlSCE7NmzR7l8/fr1tNzBwUE5AJlMRmNe&#10;uXKl3vvpWVaCELJr1y7l8pycHFp+/Phx5SvS6RsxMTEqnScnJxNCeDxeRUWF+qVV3L9/n3Z+8+ZN&#10;lSqZTEbfFJg9e7ZKVVtbG82VODg4tLe3a78Em5Xgd4KdfKExK9HR0fH2228TQmxtbWmmhqPGxkY6&#10;Qyc4OFilw48++qi7WQn6nD9s2LAur8v91jQ2Nqqf/u2339LY3rx507MY9DU2AAAAuGQl9LwnFgAA&#10;QGeKi4u//vpr9p9JSUlaVg1sbW1NSUlJSUk5f/58ZWUlLZw2bVpOTs7QoUPZZrGxsdu3bw8PDz9y&#10;5EhwcLC+Qg0ICNi8ebNyyaxZs+hBYmKicgCmpqZ0bYiioqLe66e7wcfGxiqX+Pr60uxAYWEhW/jH&#10;H3/U1dURQpTnoVDz5883MDBgGObWrVu6RPLbb79JJBJCiEo8hBCBQEA3YamsrLx79y7HDuWdUN5Q&#10;Vt3hw4fv3LlDCElISOjWIqnXrl2TyWSEkIiICOVyPp9/+vTp7q63Sp/zS0tLHz9+rL0l91vDvtak&#10;bPTo0fSgurq6ZzH0wdgAAABgYQ8OAADoI6tWrWpubqbHK1asmDp1ardOd3d3P3r0qPLae4QQoVC4&#10;bds2fUXIUn/gZBcUUN88gjZW3/1Uj/10i8anZTs7O4lEIpVK2RL6oG5qalpcXFxcXKzS3tjYuKWl&#10;5eXLl7pEcvv2bUKIkZHRpEmT1GsnT55MD/Ly8nx9fbl0mJWVpXG7lmvXrinPmlFWUlLy5ZdfEkLm&#10;zJnDTnDgKD8/nxBiYGCgHr9AIKAv43A3b968qKiohoaGKVOmxMbGhoWFdbYRSc9uTUtLS0NDQ1tb&#10;G80EEULa29t7FkMfjA0AAAAWshIAANAXkpOT6TvthBBbW9vOFkpkWVhYZGRkNDU1paamfv/994SQ&#10;4uLid9999/79+46Ojr0drTr2HYHOqhQKRV/20110VQW5XM6WVFVVEUKampqmTZvW2Vl0K9Yee/Xq&#10;FSHEzs6OXl3F4MGD6UFtbS3HDseNG8du+aGspKSks1NWr14tk8nMzc2PHTvG8SossVhMCLGystKy&#10;cy13gwYN+vnnnxctWiQWi6Ojo+Pi4hYuXBgTE0Pf01HWrVuTnZ2dmJh448aNiooKfcXQB2MDAACA&#10;hawEAAD0utra2o0bN7L/PHDgQJez3wUCAZ1MMWfOHIFAcPz4cUKIWCyOjIxklzYEXdAMhYmJCbvU&#10;hQqBQLBs2TJdLkF/q1feEFQZW64xZ6EXycnJly5dIoTs3LmTrgHZLepzDXQ0ffr058+fHz16NCkp&#10;qby8PDk5+YcffkhISKAvs7C435q4uDi66MbAgQPff/99GxsbPp9fXV198eJFXWLog7EBAADAQlYC&#10;AAB6XVRUVE1NDT2eOXPm0qVLu3X6zp07k5OT6dsfaWlpBQUFdDvDfz06e0J5goMesTuV7t69uzf6&#10;Zy9Bt95Qz028fv2aHrBvtegXzWERQiZMmKCyMARHdP1RiUTS1tbG7t6qI0tLy61bt8bExFy4cCEq&#10;KurFixfr16/39/cfM2YM24bjrcnKyqIpiQ0bNuzevZtdpeXWrVtashJcYuiDsQEAAMDCapcAANC7&#10;rl+/fvr0aXpsYmKSmJjY3R4GDRrE/jCrUNpigCopKfnzzz/pZPt/GbqWIZvQYbW3t7e2turYOZ20&#10;39zc/Pz5c136YdMN6u+e0GUXm5ub8/Ly1E9kl0ucMGGCLgF0JjIyUiwWCwSCEydOaHlxRgu6iAnD&#10;MA8fPlSpam9vb2lp6XFsfD7/gw8+yMrKEggEDMOoJBE43pr09HRCiI2Nzf79+7UsHNuDGPQ1NgAA&#10;ALhAVgIAAHoRwzDKM8PXrFljamr6Wk1bW5v2fsLDw9nj06dPNzQ00OPk5GQ3N7dJkyY5OTn9/fff&#10;vfER+pGrqyshJDs7WzkHwTBMWFiY7lmYgIAAPp9PCPnuu+906Ydd9FE9e8JuOHL48GGVqvb2dlro&#10;4+PTGzNfLl++TPew3Lx5M92CtAf8/f3pAV3ZhMUwzIoVK7gvh9EZR0dHujeKynQYjreGrmppbm6u&#10;knN5+vSpjjHoa2wAAABwgawEAAD0ogcPHjx58oT95/79+x00WbdunfZ+xo8fLxKJ6LFUKmWfEtkV&#10;NFtaWq5evar/D9Cv3nvvPUKIWCyOiIigiZvq6uoFCxacOXOms8UauHNycgoNDSWEHDhw4NChQ8oP&#10;pS0tLWlpaZs2beLSj7OzM32CTUlJoTt0smtPjhw5km7XeurUqa+++oqdXFBZWblgwQKaRdq5c6eO&#10;H0SdXC6nuTAHB4dly5aVaFJaWqp9P1FCiKur64wZMwghiYmJZ86coYWvXr0KCgpKSUnp7i1YvHhx&#10;fHy88h4rKSkpNJVDN4Vlcbw1I0eOJISUlJRcvnyZ1ioUiqSkpDVr1ugYg77GBgAAABfISgAAQC/i&#10;uM8ll10GladL9GA/hf9FoaGho0aNIoQcP37c3t7e29vbyckpIyMjKCho/vz5uvefkJDg7e3NMExk&#10;ZKSdnd2MGTPmzp07ceJEKyurDz/88OzZs1w6MTExmTt3LiEkPT3d0dFx2LBhbm5ub968obWJiYl0&#10;KsT27dsHDRokEom8vLycnJwyMzMJId98801gYKDuH0RFaWlpYWEhIaSysnLkyJFumri6up47d67L&#10;rhISEiwsLBiGWb58ubOzs4+Pj6ur68WLF4OCgkJCQroVVVlZ2ZYtW+zt7QMCAhYuXCgSiegCK0FB&#10;QepbXXC5NStXrrS1tSWEBAYGzpkzZ+nSpSNGjFi1apWnpyddEUOXGPQyNgAAALhAVgIAAHqRp6en&#10;i4tLl83c3d3pAX3KIoTY2dmptFmyZAlbWFxcXFdXRwgJDAyk09cHDBhAZxZwQTd61LjdY2dV7Hv7&#10;6lWmpqbq5Xrpx8jI6MqVK/Rz1dXV5efnm5iY7Nq1KyMjw8LCgii9PdGz6IbN7wAAA25JREFUz2Vp&#10;aZmdnR0dHW1tbV1bW3vt2rXMzMy//vqLEDJr1ix2NZAuHTt2zM/PjxBSWVlZVFTk5OQ0YMAAWmVn&#10;Z5eTkxMRESEUCqVSaW5u7qNHj+RyuUgkunTp0pYtW7j0T78ZIyOjznbroJ/LwMCAfiE2NjY2NjZd&#10;dstlLQZPT8+srKxx48YRQsrLyx8+fGhmZrZ3796MjAz64oNKJ1puwYEDB/z9/Zubm69evfrTTz/l&#10;5uYKhcLNmzdr3FOGy62xtbW9fv36pEmTOjo6Ll68mJKSUlZW9vnnn9+8eZMOD/UPyD0GfY0NAACA&#10;Lhlw3Bf91q1b9D8cEomkswQ8AACAjhQKBf2ZXePWoXK5nNYKhUJ2T4Tq6urq6moXFxf2SbhL7e3t&#10;dXV11tbW9NUDjlUNDQ0KhUL9jyDDMLW1tZaWlgKBQO/9UC9fviwsLDQyMho3bhx98O7o6Kirq7Ox&#10;sVF+j0DLRdva2urr662trTWu+6hQKAoKCqqqquRyub29vYeHh3oMXSotLa2oqBAKhaNGjVIPoKOj&#10;48mTJzU1NYaGhh4eHg4ODt3qXCwWm5mZaXzap+rq6gwNDbmPge4qLCwsLS01Nzf38fGhT/t0NKp8&#10;pVpuARvnkydPmpqabG1tR48e3eX3zOXWlJWVFRUVCQSCsWPH0m+gqampra2N5k10jEEvYwMAAP5v&#10;lZWV0R+o8vLyOlvpCVkJAAAAAAAAANA/LlkJvMEBAAAAAAAAAP0DWQkAAAAAAAAA6B/ISgAAAAAA&#10;AABA/0BWAgAAAAAAAAD6B7ISAAAAAAAAANA/kJUAAAAAAAAAgP6BrAQAAAAAAAAA9A9kJQAAAAAA&#10;AACgfyArAQAAAAAAAAD9A1kJAAAAAAAAAOgfyEoAAAAAAAAAQP8w5NiOYRihUEgIkUgkDMP0ZkgA&#10;AAAAAAAA8D+vvr6eZhK0pBG4ZiUePXpUX19PCPHy8pJKpXqJDwAAAAAAAAD+rezs7GgmoaioaOzY&#10;sRrb4A0OAAAAAAAAAOgfXOdKBAYGNjY2EkJ8fHx4POQyAAAAAAAAAECbjo6OvLw8QsiUKVM6a2Og&#10;UCj6MCQAAAAAAAAAgP/CrAcAAAAAAAAA6B/ISgAAAAAAAABA/0BWAgAAAAAAAAD6B7ISAAAAAAAA&#10;ANA/kJUAAAAAAAAAgP7xH0OR6qwBz2x0AAAAAElFTkSuQmCCUEsBAi0AFAAGAAgAAAAhAEqwZwsI&#10;AQAAEwIAABMAAAAAAAAAAAAAAAAAAAAAAFtDb250ZW50X1R5cGVzXS54bWxQSwECLQAUAAYACAAA&#10;ACEAI7Jq4dcAAACUAQAACwAAAAAAAAAAAAAAAAA5AQAAX3JlbHMvLnJlbHNQSwECLQAUAAYACAAA&#10;ACEAevt4+AsFAAATEgAADgAAAAAAAAAAAAAAAAA5AgAAZHJzL2Uyb0RvYy54bWxQSwECLQAUAAYA&#10;CAAAACEAbhpSncUAAAClAQAAGQAAAAAAAAAAAAAAAABwBwAAZHJzL19yZWxzL2Uyb0RvYy54bWwu&#10;cmVsc1BLAQItABQABgAIAAAAIQASCSqd3gAAAAcBAAAPAAAAAAAAAAAAAAAAAGwIAABkcnMvZG93&#10;bnJldi54bWxQSwECLQAKAAAAAAAAACEA0ZnljyRAAQAkQAEAFAAAAAAAAAAAAAAAAAB3CQAAZHJz&#10;L21lZGlhL2ltYWdlMS5wbmdQSwECLQAKAAAAAAAAACEA5bCLKl9kAQBfZAEAFAAAAAAAAAAAAAAA&#10;AADNSQEAZHJzL21lZGlhL2ltYWdlMi5wbmdQSwUGAAAAAAcABwC+AQAAXq4CAAAA&#10;">
                <v:group id="Group 16" o:spid="_x0000_s1027" style="position:absolute;width:5270500;height:6136640" coordsize="5270500,61370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group id="Group 17" o:spid="_x0000_s1028" style="position:absolute;width:5270500;height:5002530" coordsize="5270500,50025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width:5270500;height:29648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rS&#10;lSPDAAAA2wAAAA8AAABkcnMvZG93bnJldi54bWxEj0FrwkAQhe8F/8Mygre6UURKdBURAkIrtLYH&#10;j0N2TILZ2bi7avTXdw6F3uYx73vzZrnuXatuFGLj2cBknIEiLr1tuDLw8128voGKCdli65kMPCjC&#10;ejV4WWJu/Z2/6HZIlZIQjjkaqFPqcq1jWZPDOPYdsexOPjhMIkOlbcC7hLtWT7Nsrh02LBdq7Ghb&#10;U3k+XJ3UYC6Oz2d2DUX4/Jjt55fL9h2NGQ37zQJUoj79m//onRVOysovMoBe/Q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tKVI8MAAADbAAAADwAAAAAAAAAAAAAAAACcAgAA&#10;ZHJzL2Rvd25yZXYueG1sUEsFBgAAAAAEAAQA9wAAAIwDAAAAAA==&#10;">
                      <v:imagedata r:id="rId12" o:title=""/>
                      <v:path arrowok="t"/>
                    </v:shape>
                    <v:shape id="Picture 19" o:spid="_x0000_s1030" type="#_x0000_t75" style="position:absolute;top:3009900;width:5270500;height:19926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n/&#10;8WPCAAAA2wAAAA8AAABkcnMvZG93bnJldi54bWxET01Lw0AQvRf6H5YRvIjdVEs1sZsiFUF6a9OL&#10;tzE7JiHZ2ZAd0+ivdwWht3m8z9lsJ9epkYbQeDawXCSgiEtvG64MnIrX20dQQZAtdp7JwDcF2Obz&#10;2QYz6898oPEolYohHDI0UIv0mdahrMlhWPieOHKffnAoEQ6VtgOeY7jr9F2SrLXDhmNDjT3tairb&#10;45cz8PFw0xYp7d5XetxLWt7/aHkpjLm+mp6fQAlNchH/u99snJ/C3y/xAJ3/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5//FjwgAAANsAAAAPAAAAAAAAAAAAAAAAAJwCAABk&#10;cnMvZG93bnJldi54bWxQSwUGAAAAAAQABAD3AAAAiwMAAAAA&#10;">
                      <v:imagedata r:id="rId13" o:title=""/>
                      <v:path arrowok="t"/>
                    </v:shape>
                  </v:group>
                  <v:shapetype id="_x0000_t202" coordsize="21600,21600" o:spt="202" path="m0,0l0,21600,21600,21600,21600,0xe">
                    <v:stroke joinstyle="miter"/>
                    <v:path gradientshapeok="t" o:connecttype="rect"/>
                  </v:shapetype>
                  <v:shape id="Text Box 20" o:spid="_x0000_s1031" type="#_x0000_t202" style="position:absolute;top:5003597;width:5260975;height:1133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h7jwQAA&#10;ANsAAAAPAAAAZHJzL2Rvd25yZXYueG1sRE+7asMwFN0L+QdxA1lKIseDKW6UkEcLGdrBach8sW5s&#10;E+vKSIoff18NhY6H897sRtOKnpxvLCtYrxIQxKXVDVcKrj+fyzcQPiBrbC2Tgok87Lazlw3m2g5c&#10;UH8JlYgh7HNUUIfQ5VL6siaDfmU74sjdrTMYInSV1A6HGG5amSZJJg02HBtq7OhYU/m4PI2C7OSe&#10;Q8HH19P14wu/uyq9HaabUov5uH8HEWgM/+I/91krSOP6+CX+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04e48EAAADbAAAADwAAAAAAAAAAAAAAAACXAgAAZHJzL2Rvd25y&#10;ZXYueG1sUEsFBgAAAAAEAAQA9QAAAIUDAAAAAA==&#10;" stroked="f">
                    <v:textbox inset="0,0,0,0">
                      <w:txbxContent>
                        <w:p w14:paraId="16469E1E" w14:textId="35A4E49B" w:rsidR="00F94CBB" w:rsidRPr="0026787F" w:rsidRDefault="00F94CBB" w:rsidP="009C4F61">
                          <w:pPr>
                            <w:pStyle w:val="Didascalia"/>
                            <w:jc w:val="both"/>
                            <w:rPr>
                              <w:rFonts w:ascii="Times New Roman" w:hAnsi="Times New Roman" w:cs="Times New Roman"/>
                              <w:bCs/>
                              <w:i w:val="0"/>
                              <w:noProof/>
                              <w:color w:val="auto"/>
                              <w:sz w:val="20"/>
                              <w:szCs w:val="20"/>
                            </w:rPr>
                          </w:pPr>
                          <w:r w:rsidRPr="0026787F">
                            <w:rPr>
                              <w:rFonts w:ascii="Times" w:hAnsi="Times" w:cs="Times"/>
                              <w:b/>
                              <w:i w:val="0"/>
                              <w:color w:val="auto"/>
                              <w:sz w:val="20"/>
                              <w:szCs w:val="20"/>
                            </w:rPr>
                            <w:t>Figure S</w:t>
                          </w:r>
                          <w:r w:rsidRPr="0026787F">
                            <w:rPr>
                              <w:rFonts w:ascii="Times" w:hAnsi="Times" w:cs="Times"/>
                              <w:b/>
                              <w:i w:val="0"/>
                              <w:color w:val="auto"/>
                              <w:sz w:val="20"/>
                              <w:szCs w:val="20"/>
                            </w:rPr>
                            <w:fldChar w:fldCharType="begin"/>
                          </w:r>
                          <w:r w:rsidRPr="0026787F">
                            <w:rPr>
                              <w:rFonts w:ascii="Times" w:hAnsi="Times" w:cs="Times"/>
                              <w:b/>
                              <w:i w:val="0"/>
                              <w:color w:val="auto"/>
                              <w:sz w:val="20"/>
                              <w:szCs w:val="20"/>
                            </w:rPr>
                            <w:instrText xml:space="preserve"> SEQ Figure \* ARABIC </w:instrText>
                          </w:r>
                          <w:r w:rsidRPr="0026787F">
                            <w:rPr>
                              <w:rFonts w:ascii="Times" w:hAnsi="Times" w:cs="Times"/>
                              <w:b/>
                              <w:i w:val="0"/>
                              <w:color w:val="auto"/>
                              <w:sz w:val="20"/>
                              <w:szCs w:val="20"/>
                            </w:rPr>
                            <w:fldChar w:fldCharType="separate"/>
                          </w:r>
                          <w:r>
                            <w:rPr>
                              <w:rFonts w:ascii="Times" w:hAnsi="Times" w:cs="Times"/>
                              <w:b/>
                              <w:i w:val="0"/>
                              <w:noProof/>
                              <w:color w:val="auto"/>
                              <w:sz w:val="20"/>
                              <w:szCs w:val="20"/>
                            </w:rPr>
                            <w:t>2</w:t>
                          </w:r>
                          <w:r w:rsidRPr="0026787F">
                            <w:rPr>
                              <w:rFonts w:ascii="Times" w:hAnsi="Times" w:cs="Times"/>
                              <w:b/>
                              <w:i w:val="0"/>
                              <w:color w:val="auto"/>
                              <w:sz w:val="20"/>
                              <w:szCs w:val="20"/>
                            </w:rPr>
                            <w:fldChar w:fldCharType="end"/>
                          </w:r>
                          <w:r w:rsidRPr="0026787F">
                            <w:rPr>
                              <w:rFonts w:ascii="Times" w:hAnsi="Times" w:cs="Times"/>
                              <w:b/>
                              <w:i w:val="0"/>
                              <w:color w:val="auto"/>
                              <w:sz w:val="20"/>
                              <w:szCs w:val="20"/>
                            </w:rPr>
                            <w:t xml:space="preserve">: </w:t>
                          </w:r>
                          <w:r w:rsidRPr="0026787F">
                            <w:rPr>
                              <w:rFonts w:ascii="Times" w:hAnsi="Times" w:cs="Times"/>
                              <w:b/>
                              <w:bCs/>
                              <w:i w:val="0"/>
                              <w:iCs w:val="0"/>
                              <w:color w:val="auto"/>
                              <w:sz w:val="20"/>
                              <w:szCs w:val="20"/>
                            </w:rPr>
                            <w:t xml:space="preserve">Epidemiological structure of model PI. </w:t>
                          </w:r>
                          <w:r w:rsidRPr="0026787F">
                            <w:rPr>
                              <w:rFonts w:ascii="Times" w:hAnsi="Times" w:cs="Times"/>
                              <w:bCs/>
                              <w:i w:val="0"/>
                              <w:iCs w:val="0"/>
                              <w:color w:val="auto"/>
                              <w:sz w:val="20"/>
                              <w:szCs w:val="20"/>
                            </w:rPr>
                            <w:t>Acronyms used for different epidemiological status are summarized in the legend above. Different colors are used to indicate independent paths that can bring to develop HZ disease: VZV reactivation after infection with natural varicella (light blue), VZV reactivation after infection with breakthrough varicella (orange), VZV reactivation from varicella vaccine strain (green). Solid arrows indicate rates; dotted arrows represent probabilities adopted to simulate different outcomes of vaccination of individuals.</w:t>
                          </w:r>
                        </w:p>
                      </w:txbxContent>
                    </v:textbox>
                  </v:shape>
                </v:group>
                <v:shape id="Text Box 21" o:spid="_x0000_s1032" type="#_x0000_t202" style="position:absolute;top:2743200;width:762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039E815B" w14:textId="77777777" w:rsidR="00F94CBB" w:rsidRDefault="00F94CBB" w:rsidP="009C4F61">
                        <w:r>
                          <w:t>Legend</w:t>
                        </w:r>
                      </w:p>
                    </w:txbxContent>
                  </v:textbox>
                </v:shape>
                <w10:wrap type="square"/>
              </v:group>
            </w:pict>
          </mc:Fallback>
        </mc:AlternateContent>
      </w:r>
    </w:p>
    <w:p w14:paraId="6D33B47F" w14:textId="77777777" w:rsidR="009C4F61" w:rsidRPr="00F64D5B" w:rsidRDefault="009C4F61" w:rsidP="0050602E">
      <w:pPr>
        <w:widowControl w:val="0"/>
        <w:autoSpaceDE w:val="0"/>
        <w:autoSpaceDN w:val="0"/>
        <w:adjustRightInd w:val="0"/>
        <w:jc w:val="both"/>
        <w:rPr>
          <w:rFonts w:ascii="Times New Roman" w:hAnsi="Times New Roman" w:cs="Times New Roman"/>
          <w:b/>
        </w:rPr>
      </w:pPr>
    </w:p>
    <w:p w14:paraId="73A06A3D" w14:textId="77777777" w:rsidR="009C4F61" w:rsidRPr="00F64D5B" w:rsidRDefault="009C4F61" w:rsidP="0050602E">
      <w:pPr>
        <w:widowControl w:val="0"/>
        <w:autoSpaceDE w:val="0"/>
        <w:autoSpaceDN w:val="0"/>
        <w:adjustRightInd w:val="0"/>
        <w:jc w:val="both"/>
        <w:rPr>
          <w:rFonts w:ascii="Times New Roman" w:hAnsi="Times New Roman" w:cs="Times New Roman"/>
          <w:b/>
        </w:rPr>
      </w:pPr>
    </w:p>
    <w:p w14:paraId="189A5D9B" w14:textId="77777777" w:rsidR="0050602E" w:rsidRPr="00F64D5B" w:rsidRDefault="0050602E" w:rsidP="0050602E">
      <w:pPr>
        <w:widowControl w:val="0"/>
        <w:autoSpaceDE w:val="0"/>
        <w:autoSpaceDN w:val="0"/>
        <w:adjustRightInd w:val="0"/>
        <w:jc w:val="both"/>
        <w:rPr>
          <w:rFonts w:ascii="Times New Roman" w:hAnsi="Times New Roman" w:cs="Times New Roman"/>
          <w:b/>
        </w:rPr>
      </w:pPr>
    </w:p>
    <w:p w14:paraId="7505CD69" w14:textId="5E76A9D2" w:rsidR="0050602E" w:rsidRPr="00F64D5B" w:rsidRDefault="0050602E" w:rsidP="0050602E">
      <w:pPr>
        <w:widowControl w:val="0"/>
        <w:autoSpaceDE w:val="0"/>
        <w:autoSpaceDN w:val="0"/>
        <w:adjustRightInd w:val="0"/>
        <w:jc w:val="both"/>
        <w:rPr>
          <w:rFonts w:ascii="Times New Roman" w:hAnsi="Times New Roman" w:cs="Times New Roman"/>
          <w:b/>
        </w:rPr>
      </w:pPr>
    </w:p>
    <w:p w14:paraId="7AA627A2" w14:textId="77777777" w:rsidR="0050602E" w:rsidRPr="00F64D5B" w:rsidRDefault="0050602E" w:rsidP="0050602E">
      <w:pPr>
        <w:widowControl w:val="0"/>
        <w:autoSpaceDE w:val="0"/>
        <w:autoSpaceDN w:val="0"/>
        <w:adjustRightInd w:val="0"/>
        <w:jc w:val="both"/>
        <w:rPr>
          <w:rFonts w:ascii="Times New Roman" w:hAnsi="Times New Roman" w:cs="Times New Roman"/>
          <w:b/>
        </w:rPr>
      </w:pPr>
    </w:p>
    <w:p w14:paraId="6C189AF9" w14:textId="77777777" w:rsidR="009C4F61" w:rsidRPr="00F64D5B" w:rsidRDefault="009C4F61" w:rsidP="0050602E">
      <w:pPr>
        <w:widowControl w:val="0"/>
        <w:autoSpaceDE w:val="0"/>
        <w:autoSpaceDN w:val="0"/>
        <w:adjustRightInd w:val="0"/>
        <w:jc w:val="both"/>
        <w:rPr>
          <w:rFonts w:ascii="Times New Roman" w:hAnsi="Times New Roman" w:cs="Times New Roman"/>
          <w:b/>
        </w:rPr>
      </w:pPr>
    </w:p>
    <w:p w14:paraId="06FE2331" w14:textId="77777777" w:rsidR="009C4F61" w:rsidRPr="00F64D5B" w:rsidRDefault="009C4F61" w:rsidP="0050602E">
      <w:pPr>
        <w:widowControl w:val="0"/>
        <w:autoSpaceDE w:val="0"/>
        <w:autoSpaceDN w:val="0"/>
        <w:adjustRightInd w:val="0"/>
        <w:jc w:val="both"/>
        <w:rPr>
          <w:rFonts w:ascii="Times New Roman" w:hAnsi="Times New Roman" w:cs="Times New Roman"/>
          <w:b/>
        </w:rPr>
      </w:pPr>
    </w:p>
    <w:p w14:paraId="5E98D575" w14:textId="41BAC1B0" w:rsidR="009C4F61" w:rsidRPr="00F64D5B" w:rsidRDefault="009C4F61" w:rsidP="0050602E">
      <w:pPr>
        <w:widowControl w:val="0"/>
        <w:autoSpaceDE w:val="0"/>
        <w:autoSpaceDN w:val="0"/>
        <w:adjustRightInd w:val="0"/>
        <w:jc w:val="both"/>
        <w:rPr>
          <w:rFonts w:ascii="Times New Roman" w:hAnsi="Times New Roman" w:cs="Times New Roman"/>
          <w:b/>
        </w:rPr>
      </w:pPr>
    </w:p>
    <w:p w14:paraId="2841CE5C" w14:textId="77777777" w:rsidR="009C4F61" w:rsidRPr="00F64D5B" w:rsidRDefault="009C4F61" w:rsidP="0050602E">
      <w:pPr>
        <w:widowControl w:val="0"/>
        <w:autoSpaceDE w:val="0"/>
        <w:autoSpaceDN w:val="0"/>
        <w:adjustRightInd w:val="0"/>
        <w:jc w:val="both"/>
        <w:rPr>
          <w:rFonts w:ascii="Times New Roman" w:hAnsi="Times New Roman" w:cs="Times New Roman"/>
          <w:b/>
        </w:rPr>
      </w:pPr>
    </w:p>
    <w:p w14:paraId="7F9665A0" w14:textId="77777777" w:rsidR="009C4F61" w:rsidRPr="00F64D5B" w:rsidRDefault="009C4F61" w:rsidP="0050602E">
      <w:pPr>
        <w:widowControl w:val="0"/>
        <w:autoSpaceDE w:val="0"/>
        <w:autoSpaceDN w:val="0"/>
        <w:adjustRightInd w:val="0"/>
        <w:jc w:val="both"/>
        <w:rPr>
          <w:rFonts w:ascii="Times New Roman" w:hAnsi="Times New Roman" w:cs="Times New Roman"/>
          <w:b/>
          <w:sz w:val="28"/>
          <w:szCs w:val="28"/>
        </w:rPr>
      </w:pPr>
    </w:p>
    <w:p w14:paraId="47C5B2E5" w14:textId="77777777" w:rsidR="009C4F61" w:rsidRPr="00F64D5B" w:rsidRDefault="009C4F61" w:rsidP="0050602E">
      <w:pPr>
        <w:widowControl w:val="0"/>
        <w:autoSpaceDE w:val="0"/>
        <w:autoSpaceDN w:val="0"/>
        <w:adjustRightInd w:val="0"/>
        <w:jc w:val="both"/>
        <w:rPr>
          <w:rFonts w:ascii="Times New Roman" w:hAnsi="Times New Roman" w:cs="Times New Roman"/>
          <w:b/>
          <w:sz w:val="28"/>
          <w:szCs w:val="28"/>
        </w:rPr>
      </w:pPr>
    </w:p>
    <w:p w14:paraId="18460086" w14:textId="77777777" w:rsidR="009C4F61" w:rsidRPr="00F64D5B" w:rsidRDefault="009C4F61" w:rsidP="0050602E">
      <w:pPr>
        <w:widowControl w:val="0"/>
        <w:autoSpaceDE w:val="0"/>
        <w:autoSpaceDN w:val="0"/>
        <w:adjustRightInd w:val="0"/>
        <w:jc w:val="both"/>
        <w:rPr>
          <w:rFonts w:ascii="Times New Roman" w:hAnsi="Times New Roman" w:cs="Times New Roman"/>
          <w:b/>
          <w:sz w:val="28"/>
          <w:szCs w:val="28"/>
        </w:rPr>
      </w:pPr>
    </w:p>
    <w:p w14:paraId="508ED318" w14:textId="77777777" w:rsidR="009C4F61" w:rsidRPr="00F64D5B" w:rsidRDefault="009C4F61" w:rsidP="0050602E">
      <w:pPr>
        <w:widowControl w:val="0"/>
        <w:autoSpaceDE w:val="0"/>
        <w:autoSpaceDN w:val="0"/>
        <w:adjustRightInd w:val="0"/>
        <w:jc w:val="both"/>
        <w:rPr>
          <w:rFonts w:ascii="Times New Roman" w:hAnsi="Times New Roman" w:cs="Times New Roman"/>
          <w:b/>
          <w:sz w:val="28"/>
          <w:szCs w:val="28"/>
        </w:rPr>
      </w:pPr>
    </w:p>
    <w:p w14:paraId="12452553" w14:textId="77777777" w:rsidR="009C4F61" w:rsidRPr="00F64D5B" w:rsidRDefault="009C4F61" w:rsidP="0050602E">
      <w:pPr>
        <w:widowControl w:val="0"/>
        <w:autoSpaceDE w:val="0"/>
        <w:autoSpaceDN w:val="0"/>
        <w:adjustRightInd w:val="0"/>
        <w:jc w:val="both"/>
        <w:rPr>
          <w:rFonts w:ascii="Times New Roman" w:hAnsi="Times New Roman" w:cs="Times New Roman"/>
          <w:b/>
          <w:sz w:val="28"/>
          <w:szCs w:val="28"/>
        </w:rPr>
      </w:pPr>
    </w:p>
    <w:p w14:paraId="01B5A052" w14:textId="77777777" w:rsidR="009C4F61" w:rsidRPr="00F64D5B" w:rsidRDefault="009C4F61" w:rsidP="0050602E">
      <w:pPr>
        <w:widowControl w:val="0"/>
        <w:autoSpaceDE w:val="0"/>
        <w:autoSpaceDN w:val="0"/>
        <w:adjustRightInd w:val="0"/>
        <w:jc w:val="both"/>
        <w:rPr>
          <w:rFonts w:ascii="Times New Roman" w:hAnsi="Times New Roman" w:cs="Times New Roman"/>
          <w:b/>
          <w:sz w:val="28"/>
          <w:szCs w:val="28"/>
        </w:rPr>
      </w:pPr>
    </w:p>
    <w:p w14:paraId="2FD421FD" w14:textId="77777777" w:rsidR="009C4F61" w:rsidRPr="00F64D5B" w:rsidRDefault="009C4F61" w:rsidP="0050602E">
      <w:pPr>
        <w:widowControl w:val="0"/>
        <w:autoSpaceDE w:val="0"/>
        <w:autoSpaceDN w:val="0"/>
        <w:adjustRightInd w:val="0"/>
        <w:jc w:val="both"/>
        <w:rPr>
          <w:rFonts w:ascii="Times New Roman" w:hAnsi="Times New Roman" w:cs="Times New Roman"/>
          <w:b/>
          <w:sz w:val="28"/>
          <w:szCs w:val="28"/>
        </w:rPr>
      </w:pPr>
    </w:p>
    <w:p w14:paraId="7828A33A" w14:textId="77777777" w:rsidR="009C4F61" w:rsidRPr="00F64D5B" w:rsidRDefault="009C4F61" w:rsidP="0050602E">
      <w:pPr>
        <w:widowControl w:val="0"/>
        <w:autoSpaceDE w:val="0"/>
        <w:autoSpaceDN w:val="0"/>
        <w:adjustRightInd w:val="0"/>
        <w:jc w:val="both"/>
        <w:rPr>
          <w:rFonts w:ascii="Times New Roman" w:hAnsi="Times New Roman" w:cs="Times New Roman"/>
          <w:b/>
          <w:sz w:val="28"/>
          <w:szCs w:val="28"/>
        </w:rPr>
      </w:pPr>
    </w:p>
    <w:p w14:paraId="4A0AE161" w14:textId="77777777" w:rsidR="009C4F61" w:rsidRPr="00F64D5B" w:rsidRDefault="009C4F61" w:rsidP="0050602E">
      <w:pPr>
        <w:widowControl w:val="0"/>
        <w:autoSpaceDE w:val="0"/>
        <w:autoSpaceDN w:val="0"/>
        <w:adjustRightInd w:val="0"/>
        <w:jc w:val="both"/>
        <w:rPr>
          <w:rFonts w:ascii="Times New Roman" w:hAnsi="Times New Roman" w:cs="Times New Roman"/>
          <w:b/>
          <w:sz w:val="28"/>
          <w:szCs w:val="28"/>
        </w:rPr>
      </w:pPr>
    </w:p>
    <w:p w14:paraId="1E752314" w14:textId="77777777" w:rsidR="009C4F61" w:rsidRPr="00F64D5B" w:rsidRDefault="009C4F61" w:rsidP="0050602E">
      <w:pPr>
        <w:widowControl w:val="0"/>
        <w:autoSpaceDE w:val="0"/>
        <w:autoSpaceDN w:val="0"/>
        <w:adjustRightInd w:val="0"/>
        <w:jc w:val="both"/>
        <w:rPr>
          <w:rFonts w:ascii="Times New Roman" w:hAnsi="Times New Roman" w:cs="Times New Roman"/>
          <w:b/>
          <w:sz w:val="28"/>
          <w:szCs w:val="28"/>
        </w:rPr>
      </w:pPr>
    </w:p>
    <w:p w14:paraId="0ECF6BC5" w14:textId="77777777" w:rsidR="009C4F61" w:rsidRPr="00F64D5B" w:rsidRDefault="009C4F61" w:rsidP="0050602E">
      <w:pPr>
        <w:widowControl w:val="0"/>
        <w:autoSpaceDE w:val="0"/>
        <w:autoSpaceDN w:val="0"/>
        <w:adjustRightInd w:val="0"/>
        <w:jc w:val="both"/>
        <w:rPr>
          <w:rFonts w:ascii="Times New Roman" w:hAnsi="Times New Roman" w:cs="Times New Roman"/>
          <w:b/>
          <w:sz w:val="28"/>
          <w:szCs w:val="28"/>
        </w:rPr>
      </w:pPr>
    </w:p>
    <w:p w14:paraId="46660C34" w14:textId="77777777" w:rsidR="009C4F61" w:rsidRPr="00F64D5B" w:rsidRDefault="009C4F61" w:rsidP="0050602E">
      <w:pPr>
        <w:widowControl w:val="0"/>
        <w:autoSpaceDE w:val="0"/>
        <w:autoSpaceDN w:val="0"/>
        <w:adjustRightInd w:val="0"/>
        <w:jc w:val="both"/>
        <w:rPr>
          <w:rFonts w:ascii="Times New Roman" w:hAnsi="Times New Roman" w:cs="Times New Roman"/>
          <w:b/>
          <w:sz w:val="28"/>
          <w:szCs w:val="28"/>
        </w:rPr>
      </w:pPr>
    </w:p>
    <w:p w14:paraId="53EF041A" w14:textId="77777777" w:rsidR="009C4F61" w:rsidRPr="00F64D5B" w:rsidRDefault="009C4F61" w:rsidP="0050602E">
      <w:pPr>
        <w:widowControl w:val="0"/>
        <w:autoSpaceDE w:val="0"/>
        <w:autoSpaceDN w:val="0"/>
        <w:adjustRightInd w:val="0"/>
        <w:jc w:val="both"/>
        <w:rPr>
          <w:rFonts w:ascii="Times New Roman" w:hAnsi="Times New Roman" w:cs="Times New Roman"/>
          <w:b/>
          <w:sz w:val="28"/>
          <w:szCs w:val="28"/>
        </w:rPr>
      </w:pPr>
    </w:p>
    <w:p w14:paraId="137D31CA" w14:textId="77777777" w:rsidR="009C4F61" w:rsidRPr="00F64D5B" w:rsidRDefault="009C4F61" w:rsidP="0050602E">
      <w:pPr>
        <w:widowControl w:val="0"/>
        <w:autoSpaceDE w:val="0"/>
        <w:autoSpaceDN w:val="0"/>
        <w:adjustRightInd w:val="0"/>
        <w:jc w:val="both"/>
        <w:rPr>
          <w:rFonts w:ascii="Times New Roman" w:hAnsi="Times New Roman" w:cs="Times New Roman"/>
          <w:b/>
          <w:sz w:val="28"/>
          <w:szCs w:val="28"/>
        </w:rPr>
      </w:pPr>
    </w:p>
    <w:p w14:paraId="44EBCBC7" w14:textId="77777777" w:rsidR="009C4F61" w:rsidRPr="00F64D5B" w:rsidRDefault="009C4F61" w:rsidP="0050602E">
      <w:pPr>
        <w:widowControl w:val="0"/>
        <w:autoSpaceDE w:val="0"/>
        <w:autoSpaceDN w:val="0"/>
        <w:adjustRightInd w:val="0"/>
        <w:jc w:val="both"/>
        <w:rPr>
          <w:rFonts w:ascii="Times New Roman" w:hAnsi="Times New Roman" w:cs="Times New Roman"/>
          <w:b/>
          <w:sz w:val="28"/>
          <w:szCs w:val="28"/>
        </w:rPr>
      </w:pPr>
    </w:p>
    <w:p w14:paraId="24F57061" w14:textId="77777777" w:rsidR="009C4F61" w:rsidRPr="00F64D5B" w:rsidRDefault="009C4F61" w:rsidP="0050602E">
      <w:pPr>
        <w:widowControl w:val="0"/>
        <w:autoSpaceDE w:val="0"/>
        <w:autoSpaceDN w:val="0"/>
        <w:adjustRightInd w:val="0"/>
        <w:jc w:val="both"/>
        <w:rPr>
          <w:rFonts w:ascii="Times New Roman" w:hAnsi="Times New Roman" w:cs="Times New Roman"/>
          <w:b/>
          <w:sz w:val="28"/>
          <w:szCs w:val="28"/>
        </w:rPr>
      </w:pPr>
    </w:p>
    <w:p w14:paraId="76E4FFF8" w14:textId="77777777" w:rsidR="009C4F61" w:rsidRPr="00F64D5B" w:rsidRDefault="009C4F61" w:rsidP="0050602E">
      <w:pPr>
        <w:widowControl w:val="0"/>
        <w:autoSpaceDE w:val="0"/>
        <w:autoSpaceDN w:val="0"/>
        <w:adjustRightInd w:val="0"/>
        <w:jc w:val="both"/>
        <w:rPr>
          <w:rFonts w:ascii="Times New Roman" w:hAnsi="Times New Roman" w:cs="Times New Roman"/>
          <w:b/>
          <w:sz w:val="28"/>
          <w:szCs w:val="28"/>
        </w:rPr>
      </w:pPr>
    </w:p>
    <w:p w14:paraId="0B6B29B9" w14:textId="77777777" w:rsidR="0037510A" w:rsidRDefault="0037510A" w:rsidP="00C544DA">
      <w:pPr>
        <w:widowControl w:val="0"/>
        <w:autoSpaceDE w:val="0"/>
        <w:autoSpaceDN w:val="0"/>
        <w:adjustRightInd w:val="0"/>
        <w:jc w:val="both"/>
        <w:rPr>
          <w:rFonts w:asciiTheme="majorBidi" w:hAnsiTheme="majorBidi" w:cstheme="majorBidi"/>
          <w:sz w:val="22"/>
          <w:szCs w:val="22"/>
        </w:rPr>
      </w:pPr>
    </w:p>
    <w:p w14:paraId="292C513C" w14:textId="77777777" w:rsidR="0037510A" w:rsidRDefault="0037510A" w:rsidP="00C544DA">
      <w:pPr>
        <w:widowControl w:val="0"/>
        <w:autoSpaceDE w:val="0"/>
        <w:autoSpaceDN w:val="0"/>
        <w:adjustRightInd w:val="0"/>
        <w:jc w:val="both"/>
        <w:rPr>
          <w:rFonts w:asciiTheme="majorBidi" w:hAnsiTheme="majorBidi" w:cstheme="majorBidi"/>
          <w:sz w:val="22"/>
          <w:szCs w:val="22"/>
        </w:rPr>
      </w:pPr>
    </w:p>
    <w:p w14:paraId="24353906" w14:textId="77777777" w:rsidR="0037510A" w:rsidRDefault="0037510A" w:rsidP="00C544DA">
      <w:pPr>
        <w:widowControl w:val="0"/>
        <w:autoSpaceDE w:val="0"/>
        <w:autoSpaceDN w:val="0"/>
        <w:adjustRightInd w:val="0"/>
        <w:jc w:val="both"/>
        <w:rPr>
          <w:rFonts w:asciiTheme="majorBidi" w:hAnsiTheme="majorBidi" w:cstheme="majorBidi"/>
          <w:sz w:val="22"/>
          <w:szCs w:val="22"/>
        </w:rPr>
      </w:pPr>
    </w:p>
    <w:p w14:paraId="32C50DD6" w14:textId="5747F3D3" w:rsidR="009C4F61" w:rsidRPr="00172758" w:rsidRDefault="008F15E6" w:rsidP="00C544DA">
      <w:pPr>
        <w:widowControl w:val="0"/>
        <w:autoSpaceDE w:val="0"/>
        <w:autoSpaceDN w:val="0"/>
        <w:adjustRightInd w:val="0"/>
        <w:jc w:val="both"/>
        <w:rPr>
          <w:rFonts w:asciiTheme="majorBidi" w:hAnsiTheme="majorBidi" w:cstheme="majorBidi"/>
          <w:sz w:val="22"/>
          <w:szCs w:val="22"/>
        </w:rPr>
      </w:pPr>
      <w:r>
        <w:rPr>
          <w:rFonts w:asciiTheme="majorBidi" w:hAnsiTheme="majorBidi" w:cstheme="majorBidi"/>
          <w:sz w:val="22"/>
          <w:szCs w:val="22"/>
        </w:rPr>
        <w:br/>
      </w:r>
      <w:r>
        <w:rPr>
          <w:rFonts w:asciiTheme="majorBidi" w:hAnsiTheme="majorBidi" w:cstheme="majorBidi"/>
          <w:sz w:val="22"/>
          <w:szCs w:val="22"/>
        </w:rPr>
        <w:br/>
      </w:r>
      <w:r>
        <w:rPr>
          <w:rFonts w:asciiTheme="majorBidi" w:hAnsiTheme="majorBidi" w:cstheme="majorBidi"/>
          <w:sz w:val="22"/>
          <w:szCs w:val="22"/>
        </w:rPr>
        <w:br/>
      </w:r>
      <w:r w:rsidR="009C4F61" w:rsidRPr="00172758">
        <w:rPr>
          <w:rFonts w:asciiTheme="majorBidi" w:hAnsiTheme="majorBidi" w:cstheme="majorBidi"/>
          <w:sz w:val="22"/>
          <w:szCs w:val="22"/>
        </w:rPr>
        <w:t>Analogously to model PI, individuals who are susceptible to HZ after experiencing breakthrough varicella (</w:t>
      </w:r>
      <w:r w:rsidR="009C4F61" w:rsidRPr="00172758">
        <w:rPr>
          <w:rFonts w:asciiTheme="majorBidi" w:hAnsiTheme="majorBidi" w:cstheme="majorBidi"/>
          <w:bCs/>
          <w:sz w:val="22"/>
          <w:szCs w:val="22"/>
        </w:rPr>
        <w:t>ZS</w:t>
      </w:r>
      <w:r w:rsidR="009C4F61" w:rsidRPr="00172758">
        <w:rPr>
          <w:rFonts w:asciiTheme="majorBidi" w:hAnsiTheme="majorBidi" w:cstheme="majorBidi"/>
          <w:bCs/>
          <w:sz w:val="22"/>
          <w:szCs w:val="22"/>
          <w:vertAlign w:val="superscript"/>
        </w:rPr>
        <w:t>*</w:t>
      </w:r>
      <w:r w:rsidR="009C4F61" w:rsidRPr="00172758">
        <w:rPr>
          <w:rFonts w:asciiTheme="majorBidi" w:hAnsiTheme="majorBidi" w:cstheme="majorBidi"/>
          <w:sz w:val="22"/>
          <w:szCs w:val="22"/>
        </w:rPr>
        <w:t>) and those who are successfully immunized against varicella (VP)</w:t>
      </w:r>
      <w:r w:rsidR="00E635DF">
        <w:rPr>
          <w:rFonts w:asciiTheme="majorBidi" w:hAnsiTheme="majorBidi" w:cstheme="majorBidi"/>
          <w:sz w:val="22"/>
          <w:szCs w:val="22"/>
        </w:rPr>
        <w:t xml:space="preserve">, </w:t>
      </w:r>
      <w:r w:rsidR="009C4F61" w:rsidRPr="00172758">
        <w:rPr>
          <w:rFonts w:asciiTheme="majorBidi" w:hAnsiTheme="majorBidi" w:cstheme="majorBidi"/>
          <w:sz w:val="22"/>
          <w:szCs w:val="22"/>
        </w:rPr>
        <w:t xml:space="preserve">are assumed to reactivate VZV into HZ at a rate </w:t>
      </w:r>
      <m:oMath>
        <m:r>
          <w:rPr>
            <w:rFonts w:ascii="Cambria Math" w:hAnsi="Cambria Math" w:cstheme="majorBidi"/>
            <w:sz w:val="22"/>
            <w:szCs w:val="22"/>
          </w:rPr>
          <m:t>χ</m:t>
        </m:r>
        <m:r>
          <w:rPr>
            <w:rFonts w:ascii="Cambria Math" w:hAnsi="Cambria Math" w:cstheme="majorBidi"/>
            <w:sz w:val="22"/>
            <w:szCs w:val="22"/>
            <w:vertAlign w:val="superscript"/>
          </w:rPr>
          <m:t>ρ</m:t>
        </m:r>
        <m:d>
          <m:dPr>
            <m:ctrlPr>
              <w:rPr>
                <w:rFonts w:ascii="Cambria Math" w:hAnsi="Cambria Math" w:cstheme="majorBidi"/>
                <w:i/>
                <w:sz w:val="22"/>
                <w:szCs w:val="22"/>
                <w:vertAlign w:val="superscript"/>
              </w:rPr>
            </m:ctrlPr>
          </m:dPr>
          <m:e>
            <m:r>
              <w:rPr>
                <w:rFonts w:ascii="Cambria Math" w:hAnsi="Cambria Math" w:cstheme="majorBidi"/>
                <w:sz w:val="22"/>
                <w:szCs w:val="22"/>
                <w:vertAlign w:val="superscript"/>
              </w:rPr>
              <m:t>a</m:t>
            </m:r>
          </m:e>
        </m:d>
      </m:oMath>
      <w:r w:rsidR="009C4F61" w:rsidRPr="00172758">
        <w:rPr>
          <w:rFonts w:asciiTheme="majorBidi" w:hAnsiTheme="majorBidi" w:cstheme="majorBidi"/>
          <w:sz w:val="22"/>
          <w:szCs w:val="22"/>
        </w:rPr>
        <w:t xml:space="preserve">, where </w:t>
      </w:r>
      <m:oMath>
        <m:r>
          <w:rPr>
            <w:rFonts w:ascii="Cambria Math" w:hAnsi="Cambria Math" w:cstheme="majorBidi"/>
            <w:sz w:val="22"/>
            <w:szCs w:val="22"/>
          </w:rPr>
          <m:t>χ</m:t>
        </m:r>
      </m:oMath>
      <w:r w:rsidR="009C4F61" w:rsidRPr="00172758">
        <w:rPr>
          <w:rFonts w:asciiTheme="majorBidi" w:hAnsiTheme="majorBidi" w:cstheme="majorBidi"/>
          <w:sz w:val="22"/>
          <w:szCs w:val="22"/>
        </w:rPr>
        <w:t xml:space="preserve"> denotes the reduction of HZ risk in vaccinated individuals.</w:t>
      </w:r>
    </w:p>
    <w:p w14:paraId="1BEDEE18" w14:textId="59F2BE32" w:rsidR="00C544DA" w:rsidRPr="00172758" w:rsidRDefault="00F64D5B" w:rsidP="00C544DA">
      <w:pPr>
        <w:pStyle w:val="Heading3"/>
        <w:jc w:val="both"/>
        <w:rPr>
          <w:b w:val="0"/>
          <w:sz w:val="24"/>
          <w:szCs w:val="24"/>
        </w:rPr>
      </w:pPr>
      <w:r w:rsidRPr="00172758">
        <w:rPr>
          <w:rFonts w:asciiTheme="majorBidi" w:hAnsiTheme="majorBidi" w:cstheme="majorBidi"/>
          <w:b w:val="0"/>
          <w:noProof/>
          <w:sz w:val="22"/>
          <w:szCs w:val="22"/>
        </w:rPr>
        <w:lastRenderedPageBreak/>
        <mc:AlternateContent>
          <mc:Choice Requires="wpg">
            <w:drawing>
              <wp:anchor distT="0" distB="0" distL="114300" distR="114300" simplePos="0" relativeHeight="251663360" behindDoc="0" locked="0" layoutInCell="1" allowOverlap="1" wp14:anchorId="31E1FC93" wp14:editId="5EEE9EA2">
                <wp:simplePos x="0" y="0"/>
                <wp:positionH relativeFrom="column">
                  <wp:posOffset>161290</wp:posOffset>
                </wp:positionH>
                <wp:positionV relativeFrom="paragraph">
                  <wp:posOffset>1144270</wp:posOffset>
                </wp:positionV>
                <wp:extent cx="5151120" cy="6654165"/>
                <wp:effectExtent l="0" t="0" r="5080" b="635"/>
                <wp:wrapTopAndBottom/>
                <wp:docPr id="22" name="Group 22"/>
                <wp:cNvGraphicFramePr/>
                <a:graphic xmlns:a="http://schemas.openxmlformats.org/drawingml/2006/main">
                  <a:graphicData uri="http://schemas.microsoft.com/office/word/2010/wordprocessingGroup">
                    <wpg:wgp>
                      <wpg:cNvGrpSpPr/>
                      <wpg:grpSpPr>
                        <a:xfrm>
                          <a:off x="0" y="0"/>
                          <a:ext cx="5151120" cy="6654165"/>
                          <a:chOff x="0" y="0"/>
                          <a:chExt cx="5270500" cy="6545199"/>
                        </a:xfrm>
                      </wpg:grpSpPr>
                      <wpg:grpSp>
                        <wpg:cNvPr id="23" name="Group 23"/>
                        <wpg:cNvGrpSpPr/>
                        <wpg:grpSpPr>
                          <a:xfrm>
                            <a:off x="0" y="0"/>
                            <a:ext cx="5270500" cy="6545199"/>
                            <a:chOff x="0" y="0"/>
                            <a:chExt cx="5270500" cy="6545199"/>
                          </a:xfrm>
                        </wpg:grpSpPr>
                        <wpg:grpSp>
                          <wpg:cNvPr id="24" name="Group 24"/>
                          <wpg:cNvGrpSpPr/>
                          <wpg:grpSpPr>
                            <a:xfrm>
                              <a:off x="0" y="0"/>
                              <a:ext cx="5270500" cy="5392420"/>
                              <a:chOff x="0" y="0"/>
                              <a:chExt cx="5270500" cy="5392420"/>
                            </a:xfrm>
                          </wpg:grpSpPr>
                          <pic:pic xmlns:pic="http://schemas.openxmlformats.org/drawingml/2006/picture">
                            <pic:nvPicPr>
                              <pic:cNvPr id="25" name="Picture 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3295650"/>
                                <a:ext cx="5270500" cy="2096770"/>
                              </a:xfrm>
                              <a:prstGeom prst="rect">
                                <a:avLst/>
                              </a:prstGeom>
                            </pic:spPr>
                          </pic:pic>
                          <pic:pic xmlns:pic="http://schemas.openxmlformats.org/drawingml/2006/picture">
                            <pic:nvPicPr>
                              <pic:cNvPr id="26" name="Picture 26"/>
                              <pic:cNvPicPr>
                                <a:picLocks noChangeAspect="1"/>
                              </pic:cNvPicPr>
                            </pic:nvPicPr>
                            <pic:blipFill rotWithShape="1">
                              <a:blip r:embed="rId15">
                                <a:extLst>
                                  <a:ext uri="{28A0092B-C50C-407E-A947-70E740481C1C}">
                                    <a14:useLocalDpi xmlns:a14="http://schemas.microsoft.com/office/drawing/2010/main" val="0"/>
                                  </a:ext>
                                </a:extLst>
                              </a:blip>
                              <a:srcRect r="10616"/>
                              <a:stretch/>
                            </pic:blipFill>
                            <pic:spPr bwMode="auto">
                              <a:xfrm>
                                <a:off x="0" y="0"/>
                                <a:ext cx="5237480" cy="3296285"/>
                              </a:xfrm>
                              <a:prstGeom prst="rect">
                                <a:avLst/>
                              </a:prstGeom>
                              <a:ln>
                                <a:noFill/>
                              </a:ln>
                              <a:extLst>
                                <a:ext uri="{53640926-AAD7-44D8-BBD7-CCE9431645EC}">
                                  <a14:shadowObscured xmlns:a14="http://schemas.microsoft.com/office/drawing/2010/main"/>
                                </a:ext>
                              </a:extLst>
                            </pic:spPr>
                          </pic:pic>
                        </wpg:grpSp>
                        <wps:wsp>
                          <wps:cNvPr id="27" name="Text Box 27"/>
                          <wps:cNvSpPr txBox="1"/>
                          <wps:spPr>
                            <a:xfrm>
                              <a:off x="0" y="5419842"/>
                              <a:ext cx="5270500" cy="1125357"/>
                            </a:xfrm>
                            <a:prstGeom prst="rect">
                              <a:avLst/>
                            </a:prstGeom>
                            <a:solidFill>
                              <a:prstClr val="white"/>
                            </a:solidFill>
                            <a:ln>
                              <a:noFill/>
                            </a:ln>
                            <a:effectLst/>
                          </wps:spPr>
                          <wps:txbx>
                            <w:txbxContent>
                              <w:p w14:paraId="23DC7E1F" w14:textId="50775EC0" w:rsidR="00F94CBB" w:rsidRPr="00F73116" w:rsidRDefault="00F94CBB" w:rsidP="00C544DA">
                                <w:pPr>
                                  <w:pStyle w:val="Caption"/>
                                  <w:jc w:val="both"/>
                                  <w:rPr>
                                    <w:rFonts w:ascii="Times New Roman" w:hAnsi="Times New Roman" w:cs="Times New Roman"/>
                                    <w:bCs/>
                                    <w:i w:val="0"/>
                                    <w:noProof/>
                                    <w:color w:val="auto"/>
                                    <w:sz w:val="20"/>
                                    <w:szCs w:val="20"/>
                                  </w:rPr>
                                </w:pPr>
                                <w:r w:rsidRPr="00F73116">
                                  <w:rPr>
                                    <w:rFonts w:ascii="Times New Roman" w:hAnsi="Times New Roman" w:cs="Times New Roman"/>
                                    <w:b/>
                                    <w:i w:val="0"/>
                                    <w:color w:val="auto"/>
                                    <w:sz w:val="20"/>
                                    <w:szCs w:val="20"/>
                                  </w:rPr>
                                  <w:t xml:space="preserve">Figure </w:t>
                                </w:r>
                                <w:r w:rsidRPr="0026787F">
                                  <w:rPr>
                                    <w:rFonts w:ascii="Times" w:hAnsi="Times" w:cs="Times"/>
                                    <w:b/>
                                    <w:i w:val="0"/>
                                    <w:color w:val="auto"/>
                                    <w:sz w:val="20"/>
                                    <w:szCs w:val="20"/>
                                  </w:rPr>
                                  <w:t>S</w:t>
                                </w:r>
                                <w:r w:rsidRPr="0026787F">
                                  <w:rPr>
                                    <w:rFonts w:ascii="Times" w:hAnsi="Times" w:cs="Times"/>
                                    <w:b/>
                                    <w:i w:val="0"/>
                                    <w:color w:val="auto"/>
                                    <w:sz w:val="20"/>
                                    <w:szCs w:val="20"/>
                                  </w:rPr>
                                  <w:fldChar w:fldCharType="begin"/>
                                </w:r>
                                <w:r w:rsidRPr="0026787F">
                                  <w:rPr>
                                    <w:rFonts w:ascii="Times" w:hAnsi="Times" w:cs="Times"/>
                                    <w:b/>
                                    <w:i w:val="0"/>
                                    <w:color w:val="auto"/>
                                    <w:sz w:val="20"/>
                                    <w:szCs w:val="20"/>
                                  </w:rPr>
                                  <w:instrText xml:space="preserve"> SEQ Figure \* ARABIC </w:instrText>
                                </w:r>
                                <w:r w:rsidRPr="0026787F">
                                  <w:rPr>
                                    <w:rFonts w:ascii="Times" w:hAnsi="Times" w:cs="Times"/>
                                    <w:b/>
                                    <w:i w:val="0"/>
                                    <w:color w:val="auto"/>
                                    <w:sz w:val="20"/>
                                    <w:szCs w:val="20"/>
                                  </w:rPr>
                                  <w:fldChar w:fldCharType="separate"/>
                                </w:r>
                                <w:r>
                                  <w:rPr>
                                    <w:rFonts w:ascii="Times" w:hAnsi="Times" w:cs="Times"/>
                                    <w:b/>
                                    <w:i w:val="0"/>
                                    <w:noProof/>
                                    <w:color w:val="auto"/>
                                    <w:sz w:val="20"/>
                                    <w:szCs w:val="20"/>
                                  </w:rPr>
                                  <w:t>3</w:t>
                                </w:r>
                                <w:r w:rsidRPr="0026787F">
                                  <w:rPr>
                                    <w:rFonts w:ascii="Times" w:hAnsi="Times" w:cs="Times"/>
                                    <w:b/>
                                    <w:i w:val="0"/>
                                    <w:color w:val="auto"/>
                                    <w:sz w:val="20"/>
                                    <w:szCs w:val="20"/>
                                  </w:rPr>
                                  <w:fldChar w:fldCharType="end"/>
                                </w:r>
                                <w:r w:rsidRPr="0026787F">
                                  <w:rPr>
                                    <w:rFonts w:ascii="Times" w:hAnsi="Times" w:cs="Times"/>
                                    <w:b/>
                                    <w:i w:val="0"/>
                                    <w:color w:val="auto"/>
                                    <w:sz w:val="20"/>
                                    <w:szCs w:val="20"/>
                                  </w:rPr>
                                  <w:t>:</w:t>
                                </w:r>
                                <w:r w:rsidRPr="00F73116">
                                  <w:rPr>
                                    <w:rFonts w:ascii="Times New Roman" w:hAnsi="Times New Roman" w:cs="Times New Roman"/>
                                    <w:b/>
                                    <w:i w:val="0"/>
                                    <w:color w:val="auto"/>
                                    <w:sz w:val="20"/>
                                    <w:szCs w:val="20"/>
                                  </w:rPr>
                                  <w:t xml:space="preserve"> </w:t>
                                </w:r>
                                <w:r w:rsidRPr="00F73116">
                                  <w:rPr>
                                    <w:rFonts w:ascii="Times New Roman" w:hAnsi="Times New Roman" w:cs="Times New Roman"/>
                                    <w:b/>
                                    <w:bCs/>
                                    <w:i w:val="0"/>
                                    <w:iCs w:val="0"/>
                                    <w:color w:val="auto"/>
                                    <w:sz w:val="20"/>
                                    <w:szCs w:val="20"/>
                                  </w:rPr>
                                  <w:t xml:space="preserve">Epidemiological structure of model TI. </w:t>
                                </w:r>
                                <w:r w:rsidRPr="00F73116">
                                  <w:rPr>
                                    <w:rFonts w:ascii="Times New Roman" w:hAnsi="Times New Roman" w:cs="Times New Roman"/>
                                    <w:bCs/>
                                    <w:i w:val="0"/>
                                    <w:iCs w:val="0"/>
                                    <w:color w:val="auto"/>
                                    <w:sz w:val="20"/>
                                    <w:szCs w:val="20"/>
                                  </w:rPr>
                                  <w:t>Acronyms used for different epidemiological status are summarized in the legend above. Different colors are used to indicate independent paths that can bring to develop HZ disease: VZV reactivation after infection with natural varicella (light blue), VZV reactivation after infection with breakthrough varicella (orange), VZV reactivation from varicella vaccine strain (green). Solid arrows indicate rates; dotted arrows represent probabilities adopted to simulate different outcomes of vaccination of individuals.</w:t>
                                </w:r>
                              </w:p>
                              <w:p w14:paraId="5CDF3C08" w14:textId="77777777" w:rsidR="00F94CBB" w:rsidRPr="00584BE0" w:rsidRDefault="00F94CBB" w:rsidP="00C544DA">
                                <w:pPr>
                                  <w:pStyle w:val="Caption"/>
                                  <w:rPr>
                                    <w:rFonts w:ascii="Times" w:hAnsi="Times" w:cs="Times"/>
                                    <w:b/>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8" name="Text Box 28"/>
                        <wps:cNvSpPr txBox="1"/>
                        <wps:spPr>
                          <a:xfrm>
                            <a:off x="1270" y="2990215"/>
                            <a:ext cx="9144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0EF7C3" w14:textId="77777777" w:rsidR="00F94CBB" w:rsidRPr="00F10966" w:rsidRDefault="00F94CBB" w:rsidP="00C544DA">
                              <w:r>
                                <w:t>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31E1FC93" id="Group 22" o:spid="_x0000_s1033" style="position:absolute;left:0;text-align:left;margin-left:12.7pt;margin-top:90.1pt;width:405.6pt;height:523.95pt;z-index:251663360;mso-width-relative:margin;mso-height-relative:margin" coordsize="5270500,65451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YpwEWHBQAAnBIAAA4AAABkcnMvZTJvRG9jLnhtbNxYbW/bNhD+PmD/QdB3&#10;15KsF8uoUyh2UhTI2qDp0M80RVlCJVEj6djZsP++O1KUHdvt0mAp0H2Ic3w58u54z8OjXr/ZNbVz&#10;z4SseDt3/Vee67CW8rxq13P390/Xo6nrSEXanNS8ZXP3gUn3zcWvv7zedjMW8JLXORMOLNLK2bab&#10;u6VS3Ww8lrRkDZGveMdaGCy4aIiCpliPc0G2sHpTjwPPi8dbLvJOcMqkhN6lGXQv9PpFwaj6UBSS&#10;Kaeeu2Cb0r9C/67wd3zxmszWgnRlRXszyDOsaEjVwqbDUkuiiLMR1clSTUUFl7xQryhvxrwoKsq0&#10;D+CN7x1581bwTad9Wc+2624IE4T2KE7PXpa+v78VTpXP3SBwnZY0cEZ6WwfaEJxtt57BnLeiu+tu&#10;Rd+xNi30d1eIBv+DJ85Oh/VhCCvbKYdCZ+RHvh9A9CmMxXEU+nFkAk9LOJ0TPVpeWc0g8SLPakZh&#10;5Kcpao7txmO0bzBnaAx2W98mR75N/jPfvmIhmf0w38Ij38IX8S2apEEIh6gB812+HWh+5dy6is7g&#10;r89vkE7y+995ALTURjC3X6R50hoNEV823Qig2BFVraq6Ug+aVgB0aFR7f1vRW2EaB1CJbMhhGHd1&#10;Ap3QqIKzjA5Bn244/SKdli9K0q5ZJjtgJOBJncSPp4+x+WjDVV1111VdI75Q7l0D9jpC/5noGGZZ&#10;crppWKsMVQpWg5e8lWXVSdcRM9asGCBfvMt9TV4A2BupcDuErqavv4Jp5nlpcDlaRN5iFHrJ1ShL&#10;w2SUeFdJ6IVTf+Ev/kZtP5xtJAN/Sb3sqt5W6D2x9ixX9axuWFCzqXNPNGcbuINBGvbWRMgkDAna&#10;KpVgipYoFhCtjxBhozMM6NDuo4mBlsBmqHGWvyZBGsVRn+sYCs1ih0gPvDROEj1jyGk4byHVW8Yb&#10;BwWIK1ii40ruIazGJjsFnNmboUVomjwD4edBQnyChBhzG317ASQ4gqvPlSrvStLBRWWy9oWhEfzM&#10;0BAU4eAAZfhe7OujGQCDCYnndAoMZ7X9jecQYLJRXLt/FiYnAJkk4bS/rAFCcTDVrPhcgJBZ3SJE&#10;W44kaOBjeiwJHPJUNIlD4Kl4lGXLZBSG+XR0eQnSYnGVhhM/DqMr4CmzitU/C8F9SYFVBFSl0hIv&#10;tJ5GZliTnqvndNpCPHHZg9sksRj6hFxzyXdOkKCl/TQsvBy1g/7+4sD+b/IXVFjpNNT1mwnRCX9B&#10;PRZNIr3L849H8rrK7QWFxLaohWHtbVkp1gf70ayvnqgu1XuW3PuHktqtdqZAtTFZ8fwBQgJcoAtO&#10;2dHrCna/IVLdEgHlO+QgPEnUB/gpar6du7yXXKfk4s9z/TgfDhdGXWcLz4G5K//YEKwn6nctHDss&#10;qawgrLCyQrtpFhxuKx8eOx3VIigIVVuxELz5DFmR4S4wRFoKe81dZcWFghYMwEuHsizTsilLbtq7&#10;DooZw3UY5U+7z0R0/R2jIGXec5tYZHZ01Zi5BkUZgLmo9D2EcTVRBA7ABiS5lvpi+kdlPjwOzZNj&#10;n/lTe8oAkO/JfB+uZ9eBB0aQpl7g9w8MBBQmf+qHoX1HTMIgBdlQgSU2ey8/6eo+4KRvkNRBSmsU&#10;npRWiygJsiRKR3EW+aPQ96ZAXl4wWl5nXuaF14s0vMTSqsHaCpOygxcuRgqo4Loma1vqPrnIagh9&#10;9Hz2/bEutQZWhBzYm6oTw/CMRqR6qBlmUt1+ZAUgUj/3sEM/1tkAfkIplJymxO1n4yxTmz1dsZ+P&#10;qkyH8nt2HTT0zrxVg3JTtVzoO+3I7PyLNbkw83toSOP3Iyrqn48WRD+WinQuWzoKIYeQajQT9SOG&#10;lvqR/xE1wScQnaD95xr8xnLY1ue1/6h08Q8AAAD//wMAUEsDBBQABgAIAAAAIQBuGlKdxQAAAKUB&#10;AAAZAAAAZHJzL19yZWxzL2Uyb0RvYy54bWwucmVsc7yQwYrCMBCG7wv7DmHu27Q9LLKY9iKCV3Ef&#10;YEimabCZhCSKvr2BZUFB8OZxZvi//2PW48Uv4kwpu8AKuqYFQayDcWwV/B62XysQuSAbXAKTgitl&#10;GIfPj/WeFiw1lGcXs6gUzgrmUuKPlFnP5DE3IRLXyxSSx1LHZGVEfURLsm/bb5nuGTA8MMXOKEg7&#10;04E4XGNtfs0O0+Q0bYI+eeLypEI6X7srEJOlosCTcfi37JrIFuRzh/49Dv2/g3x47nADAAD//wMA&#10;UEsDBBQABgAIAAAAIQCPX/654QAAAAsBAAAPAAAAZHJzL2Rvd25yZXYueG1sTI/BSsNAEIbvgu+w&#10;jODNbpLaEGI2pRT1VARbQbxNs9MkNLsbstskfXvHkz3OPx//fFOsZ9OJkQbfOqsgXkQgyFZOt7ZW&#10;8HV4e8pA+IBWY+csKbiSh3V5f1dgrt1kP2nch1pwifU5KmhC6HMpfdWQQb9wPVnendxgMPA41FIP&#10;OHG56WQSRak02Fq+0GBP24aq8/5iFLxPOG2W8eu4O5+215/D6uN7F5NSjw/z5gVEoDn8w/Cnz+pQ&#10;stPRXaz2olOQrJ6Z5DyLEhAMZMs0BXHkJEmyGGRZyNsfyl8AAAD//wMAUEsDBAoAAAAAAAAAIQAs&#10;6uydn1EBAJ9RAQAUAAAAZHJzL21lZGlhL2ltYWdlMS5wbmeJUE5HDQoaCgAAAA1JSERSAAAFfQAA&#10;Ai8IAgAAAKds7+UAAAADc0JJVAgICNvhT+AAAAAZdEVYdFNvZnR3YXJlAGdub21lLXNjcmVlbnNo&#10;b3TvA78+AAAgAElEQVR4nOy9d1wUxxv4P9xxRy8CUlQU7BoQFFvELmpQLNFYosaYaOJHjUajEfzm&#10;EzT2JD+jxmjsiYWo8WPs0dijqLHEXkCpioAUOcoBd9zdfv+Yb+a3ubI3e7d7FJ/3H7yW2edmZ2Zn&#10;nufZZ2dn7BiGQQAAAAAAAAAAAAAAACIgqe4CAAAAAAAAAAAAAABQZ4G4AwAAAAAAAAAAAAAAYgFx&#10;BwAAAAAAAAAAAAAAxALiDgAAAAAAAAAAAAAAiIW90dRDhw5NnjwZIdS5c2eNRhMcHJyenm7bggEA&#10;AABAXcDf3z83N7dp06ZpaWnVXRYAAAAAAAARcXd3LykpQQht3rw5ODj4/z/BGGP9+vX4rJubG0Ko&#10;Z8+e1VFmAAAAAKj1tGvXDiHUu3fv6i4IAAAAAACAuDRo0AAf3Lt3jx1hMD7foX79+gEBAQihfv36&#10;SSQSHx+foKAgmsvgTAUqMwAAAADUUOzs7Ozs7GgkCwsLXVxcGjVqNHHiRB4XYBgd2FMAAAAAAGoG&#10;EgnVEg329vaPHz9GCOmFBYzHHQICAnJychBC06dNc3ZysrqQAAAAAPCa8sGHH96+c6ddu3bTpk6t&#10;7rIAAAAAAACISG5u7luDBiGE1Go1Ox3WlQQAAAAAAAAAAAAAQCwg7gAAAAAAAAAAAAAAgFhA3AEA&#10;AAAAAAAAAAAAALGAuAMAAAAAAAAAAAAAAGIBcQcAAAAAAAAAAAAAAMTC+H4WAADUTHbs3Hnx0iWV&#10;SuVVr960adPatG4trDyb3Jcvy0pL/fz83NzcrCs1AAAAAADCUCusc60oJAAAtgTiDkDNQqVWFysU&#10;DMNIJJJ69erZ25vsogUFBa+KihwdHBo1akS5nWwd4OChQxkZGfg4IiLCbByBrzxh1qefXrx0CSFk&#10;b2+/5KuvoqOjLSswAAAAAFQ7Go0mPSNDVVkpkUj8/Py8vb255RUKRXZOjk6rdXNza9KkiW0KSUOt&#10;sM61opAAANgYiDsANYgbN27Mmj27oqIC/+vg4DDzk08mjB9vKHn69OnPY2Px8btjx8bOn2+7Ur4G&#10;5OXlYY8BIaTRaI4dPw5OAwAAAFB7+XHjxm3bt+NjqVR69PDhBg0amBJ+9epV9ODBKpUK//vT9u3t&#10;w8NtUUpz1ArrXCsKCQCA7YG4A1CDOHvuHAk6IIRUKtX/t2pVmzZtIjp00JNUFBeT4+KSEmsuyjDM&#10;sePHnz17xjBMw4YNhw0d+vrMnjCFVqtl/8swjGX5QNsCAAAANYGWLVuSY61We/bcufcmTDAlfOHP&#10;P0nQwd7evnmzZqKXjw6hrLM1mLXsNaGQAADUQCDuANQgNBqNYeLqNWt279wp3kXz8/O/jI8n/7YL&#10;DW1WYzyM6sLPz69ly5ZPnjxBCNnZ2fXt29eyfKBtAQAAgJpAj+7dHeRylVqN/z3HGXc4f+ECOe7a&#10;pUvNWaFAKOtsDWYte00oJAAANRCIOwA1nQcPHpw9d66faHZLLxIPgXmEkEQi+WX37kePH1eUlzdq&#10;1Khhw4aW5QNtCwAAANQEnJ2dIyMjz50/j/+9e+/eq1evvLy8DCUrKiquX7tG/h3Qv7+NikiBUNbZ&#10;Gsxa9ppQSAAAaiAQdwBqKBKJRKfT4eMf1q/v07s3TNG3Jfb29u1CQ6u7FAAAAAAgDAMGDCBxB51O&#10;d+HChREjRhiKXb5yhUyLkMlkffr0sV0RKagV1rlWFBIAABsDcQeghtKlS5erV6/i4/T09CNHjw4f&#10;Noz+55mZmVeuXn2clJSdnV1ZWeng4ODv5xceHj6gf38PDw8sk5OTc/nKlZJ/Lw9x6vTp23fuIIRc&#10;XVzISkiXr1x59OiRRqPx9vIaNGiQq6sr+yepqakXL12qqKhwcXbu27dvYGAgTr9+48bt27cRQhEd&#10;OnTs2LGysvLnHTuuX79ub28/YMCAd0aO5FVaoXielXX48OGHjx6pKiv9/Px69ugxcOBAw5jOvXv3&#10;bv79t0ql8vLyemvgQMNi3Lhx48Kff6ampSnLypydnZsEBXXt0qVXz55SqRTxaVtMZWXl+QsXbt68&#10;mZWVpSwvd5DL/fz9Q0NC+kdF+fj4GNaCo207deokl8uVSiU+NroY2KnTp9PS0hBCgYGB0W+9BSEt&#10;AACAOk+vnj0dHBzIwg3nzp83Gnc4/09sAiHUtWtXw48sLDDZubm5f5w69eDhw4L8fHuZrHFgYGRk&#10;JLGYvCQ5rLOeZUQIpaenHzp8+OGjR2qVyt/fv0ePHoMHDTJq8oT1msy6EMhqu8+rdgAA1AQg7gDU&#10;UHr26JGcnPzq1Sv878aNGwdFR8vlcrM/fJqS8s233964ccPw1PHff1+9Zs3/WbAgZvBghNCevXt3&#10;7tqlJ7N5yxZy3KFDBz8/P4RQ3IIFpaWlONHV1XXQoEHsn2zZuvXkH3/g48xnz+K//BIfr1ixIj0j&#10;AyHUvHnzn7Ztmzpt2qNHj/Cp1LQ0HHegL60AMMyWrVs3b9lSVVVF0k6cPPnLnj3rf/jB3d2dLbtw&#10;0aL0fzbgVKvV7O9gCwoLY+Pi/v77b7b8tevXf/3119CQkF07dyI+bYsQOnT48Jq1axUKhZ7877//&#10;vuq77yaMH//JjBl6O6pytO29+/crKyvxsdvu3efOnJHJZOzfPs/Kmv/PZigIobZt2wYHBSEAAACg&#10;TuPk5NSje/czZ8/if69dv65UKl1cXNgyWq32UmIi+XfggAHssxaYbI1Gs+6HH3YnJLBXW7xx48aB&#10;334LCgr6fs2axo0b85LksM5sy7hvz57v163btXs3mTp67/79U6dP//rrr3oWXwyviaOQGCvtPn3t&#10;AACoOUBQEKih2NnZjXv3XfJv7suXv+7fT/PDufPmGTWfmPLy8viFC6/fuIEQKlMqubMqLy/HB+zP&#10;Fw2XKPjXWWOSWq3289hY8mCMECIPxvSltZ6fd+5cv2EDO+iAuf/gAXuNKAy7msSuI4Q0Gs30GTP0&#10;gg7srLDDRN+2q9esWfTVV4bOB7nczzt2fB4byy4D4mxbNqWlpYksDxJz7tw5cuzj7d3kH58PAAAA&#10;qNsMYMURqqqqLhkYiL9v3SLv8+VyeZ/evdln+ZpsnU73eWzsjp079bZ4wGRkZBDHhl7SlHVmn1Kr&#10;1bM/+2zHzp16Agih+w8e/PeftyN8K8XDazJdSGS13edVOwAAag4w3wGooWg0mnfHjt21e3fxP1tm&#10;bt227e3hw/VeTRhCpkj4+vp26dKlYYMGCKFHjx6R3aR1Ot227ds7d+rU+J8PIoziIJfXr1/f2mog&#10;hBBKT09PT09npzg6OvItrfXFKCoqwgdSqZRhGLbB/vPixSdPnrC3GTPFiZMn8SLVCCF3d/epH3/c&#10;vFmzMqXy7t27x3//vaioyM7ODiFE2bYnTp7cwdqsBH8Z4Vu/ftaLF7dv3yYlPH/+/IHffhv1zjuG&#10;WRm2rYuLi7OzM2nY30+e1Ps69xxrDm3//v1hTiYAAMBrQs8ePRwdHUno/9y5c28NHMgWYH9k0e3N&#10;N/VcDr4me+++fewMpVLpG23bOjk5JSUnY9+GTKWkl6Th2bNnz549w8cymUyr1bIt/sVLl5KTk1u1&#10;asW3UoJ4TdbbfV61AwCg5gBxB6CGotPpXFxcPpw0afXatThFoVDs3LVr2n/+w/3DdqGhyvLyjyZP&#10;joyMxM/AmA0//khmA965fVur1b4/ceLbw4fn5eePGj2aiP20fTuedS+Xy52dnYWt1JAhQ2IGDcrJ&#10;zVX+89KAvrSGX4FagJOT0+fz5g2Jiamqqlr13XcHfvuNnEq8fJkm7oC/rsR8MGnS+HHj8HG/vn1n&#10;zJhx6++/8WM8TdvqdLq1339Pzvr6+m7auJF88nDnzp1pM2ZUVFT8v9/+/PM7I0eym0gPdtvm5OTs&#10;TkjA6RcvXmTPpC0sLLx//z75ld4cWgAAAKAO4+jo2KNHj9OnT+N/L1+5olar2Z9wXvjzT3JsuJMF&#10;L5OtVqu3bN1KZBo0aLBxwwb8rURVVdX/Dhz4Yf16vJABvSQvXFxc4ubPHzRokEqlMrT45Mncll6T&#10;gHafsnYAANQcIO4A1FDwBwtj3303Yc+evLw8nLhr9+53x4719PTk+OGG9euNpg+KjiYWVKVWFykU&#10;Pt7eHh4e5L0Hxs3VlTt/i/n4o4+mT5tmTWmtLICzs/PWzZvbtm2LEJLJZHGxsX/++WdBYSE+Sz7F&#10;5KbynxW5EEJZWVnsUw5y+ZtvvomP7ezszLbt9evXc3Nzyb//Z8EC9joL4eHh//n4YxJ1ys7OTk1N&#10;bd68udFS6bXtk6dPSdxBpVKdO39+SEwM/vfCn3+SFyN+fn5hYWEUlQYAAADqCAP69ydxB6VSef36&#10;9e7du+N/k5KScnJy8LGDXN6rVy+93/Iy2VeuXiXTDBFCC7/8kizlIJPJ3h07duCAAQ4ODgghekl6&#10;XFxctmze3LZNG4SQs7OznsXPYFl8W3pNQtl9+toBAFBzgAnGQI3GQS7/z8cfk3/Ly8u3bttmWVZ6&#10;dpEE1G1Dl86dzc7UYCNGaT+YNAkHHTAymax9hw7kX8o5nEFNmpDjA7/99nls7KPHjy0rz42bN8mx&#10;h4dHzx499AQGvvUW+98HDx8azcewbVu2aNG6dWvy7+8nTpBj9uIOA/r355hAAQAAANQ9evbo4eTk&#10;RP5lf3l3/sIFctwtMtLsd50EoyYb7/KA8fHx6dKli96vvLy88CXoJemZ9P77+LEcY4HFF8MPEcru&#10;W187AABsD8x3AGo6w4YN27FrV2ZmJv53//79k95/3+w3+cXFxVeuXk1KSsrOzi5TKlWVlfrrKTKG&#10;C0SKSLdu3TgecW1TWsPdQOqxvIqqf7Yr52bokCHbf/qJvO44ffr06dOnWzRvPmrUqOHDhtFsOEJg&#10;r8vQsmVLw3vq7+fn4uJCvkkh0170MNq2Q4cMSUpKwsfXrl179eqVl5eXUqlkr/gFH1kAAAC8bjg4&#10;OPTs0eOPU6fwvxf+/PO/X3yBDRA77mD4kQWB0mQ//2cNAoRQyxYtOIpEL0kPt8VXG1h82/ghQtl9&#10;vrUDAKAmAHEHoKYjlUo/mT798382PlSp1Tt37QoODjYlX1ZWtmbt2sNHjhhu3FADqd7Ssh/XGTqX&#10;wt/ff+WKFXELFrBnWj5NSVm+YsXPO3Z8vXJlaEgI5dWLWXuAe5jY9crd3Z34H0pzK2mzGRQd/d3q&#10;1RqNBiGk0+n+OHXq3bFjL166RNq5YcOGIdRFBQAAAOoMAwYMIHGHV69e3bl7t0P79tnZ2WTVZAcH&#10;h149exr+kJfJZts47p0d6SWtwdTLD1v6IeLZfZi9CAA1H/jOAqgFREVFsT8Q2P+//5ma76dWqz+e&#10;OvV/Bw6wzadcLnd1deU7R9EG1K7SEnr36vW//fujo6P1lrrMzs7+z7RpWS9eUOZjz/q5xtjOYQgh&#10;9o5ielt5c+Pp6cmewHnixAn074XKOd5lAQAAAHWY7pGR7BUQ8fd37MkOegIYviZbynqZj4PgpqCX&#10;FBwb+yGi2n0AAGo4EHcAagF2dnazPvmE/FtRUXHo8GGjkgcPHSLLDUil0k9mzDh54sT1v/5KvHjx&#10;+NGj1hSAHAvoE4hUWhvQqGHDFcuWnTh+/JMZM/z8/Ei6Uqncvn07ZSbstzpG51JqNJrCf5aJQgjx&#10;3dZ06NCh5Pje/fvp6emXr1whKfCRBQAAwOsJ/tSC/IuXePjXRxbGDARfk+3m5kaOc1++5CgPvaTg&#10;2NgPEdvuAwBQk4G4A1A76Nq1K9kQGyFEJkPqcYX1YPnOyJFTJk/2Zz0VG0Vvbh57F2gC+0tCstg1&#10;RqVSpaWlcV/CFBaUtkbh6+s7ZfLkwwcPdvtnGwv07/WxuNu2CWuJyidPnhhOp7x79y77vUdrntti&#10;9eje3cvLi/z71ZIl5BKNGzdmLzwJAAAAvFawIwvZ2dnXrl+/desW/tfR0dFwvUPE32QHBgaS4+Tk&#10;5LKyMuslBUckr8kUYtt9AABqMhB3AGoNn86aZVamhPXpYMOGDdmn8vLzjf5Eb3WiTNbyTgRv1uPr&#10;8d9/V/2zZJFSqfx0zpynKSlmCyZUaaud8vJyPSfD0dHx7eHDyb/s9Sm52zactYelRqPZtXs3+6xO&#10;p9vM2s+8Xr16oaGhvIoqlUqjWStj32EFRGCyAwAAwOtM5L+3q1i+YgUxbT26d2dveEHga7LDw8PJ&#10;cVVVld5uXCq1euXXX2/avJmXpOCI5DWZQmy7DwBATQa+mwJqDW+88UZUv35nzp7lkPHx8SHHZ86c&#10;GTNmjINcjhC6d+/evPnzjf7E3d3dQS4noYQf1q9HDGMnkdy6dWvO7NkymQwh1KZNmydPn2KB58+f&#10;T5kyZfjw4RUVFXv37qVfzkCQ0lY7X8bH4xbo07s3bhy1Wn2ctVFlEGvJT+627dKlS/369fP/8Ww2&#10;b9mi0WiGxMR4eno+f/586/bt165dI1mNGT1abzkJGoYNHZrwyy+G6RB3AAAAeJ1xkMt79ux54h/j&#10;RfbMQqZX/+FrsrtHRnp7e5OvBn7esaPw1auB/fs7OTk9Tkras3fvixcvovr14yUpOCJ5Taawgd0H&#10;AKDGAnEHoDbxyYwZ586f55jU171799NnzuDje/fvDx02LOSNN17m5T148MDUTyQSSWi7djf/2VM6&#10;MzOT7J0xZvRoPCdw0KBBh48cIT+5/+DBfVaG7D2feGFBaaudktLSJ0+fzo+NdXJyatasmYNcnpKa&#10;WlxcTATeGTGCHJtt289mz17wxRc4RafTbd22Te89D6Z58+YfTJpkQWlbtmzZqlWr5ORkdmLTpk2b&#10;N29uQW4AAABAnWFg//4nWEFzjJOTUw9jH1kg/ibb3t5+xrRpi5cuJSlHjx49+u9FE+wkEl6SgiOS&#10;12QKmUwmtt0HAKDGAt9ZALWJoKCg0aNG6SXKWMsdxwwe3I41K+/ly5dnz53D5lMul3ePjDSa7eQP&#10;PjCaTnaW7tK5s6k35H5+fj+sW0ddg39hWWmrF/JupKKi4sGDB3/fusUOOoweNap3795see62jY6O&#10;nj5tGvf2Vy1btNjwww8ODg6WFXjokCF6KTDZAQAAAOjWrZvhlg09und3dHQ0Km+ByR4xYgT7O0RD&#10;2rZpw1dSWETymjiwgd0HAKBmAnEHoAZBdkaQSCR+JlY2mjN7dv/+/cnUO3d39yExMeSsVCrdsH79&#10;28OH6+29FBYW9vNPP8X8IymXy51YW2S9+eaby5YuZa9BiBBq2bJlgwYNyL9LlywZP24ce8qfRCIZ&#10;MmTIvj172rZpQ3wXb29vIkDWYbazs6vPmspoTWnN5qkHtzx7pWhfX1+aH86eNeutgQP1Pu9ECAUF&#10;BS356qv/s2CBXrrZtv34o4+2bNrUsWNHQy/E38/v01mzdu/apVc2s/ViEzN4sM+/BSDuAAAAAMjl&#10;8ndGjtRLGfnvFDaWORgL4+MXL1oU2KiRXm7BwcFLvvqK/UqfUpLD/Flg8UXymrhLIobd5/BnAACo&#10;IdgxDGOYmpiYiKeZXbl82dnY4joAIBJlZWUVFRWurq5GV3Ui6HS6Ko0GISSXyYxGzUtKSh48fFhY&#10;WCiXy1u1bBkUFETSVSqVu4eHg8GTs0ajSUpKwgspNQ4MbNasmWHORUVF9+7fVygUbm5u4WFhxOhq&#10;NBqFQiGXy9l7RCGEiouL1Wq1m5ubqfcnFpSWMk9KeaVSWV5e7ujoyN7Hy+wPKysrk5KScnJyqqqq&#10;3N3dmzVrxl6O2xCatlUoFMnJyfkFBVqt1s3NLTgoKCgoiOOVCH07zJk79/z58/i4ZcuWv+7dyy0P&#10;AMLywYcf3r5zZ+rUqdOmTq3usgAA8C9UKlVpWZlOq5VKpR4eHnqP30axwMFACKWnp6dnZJSXl7s4&#10;Ozdv0cIwvkAvyWH+LLb4gntNNDZaWLvPUTsAAGxJbm7uW4MGIYRu3LjRsWNHkg5xBwAA6jIFBQUD&#10;o6PJvlyzZs780MQEUQAQCYg7AAAAAADwmmAq7gDfWQAAUJc5dPgwezPwAfCRBQAAAAAAAADYFog7&#10;AABQZ2EY5reDB8m/b7zxRqN/708OAAAAAAAAAIDYQNwBAIA6y19//ZWdnU3+fWvgwGosDAAAAAAA&#10;AAC8nkDcAQCAOsvVv/4ixz7e3hB3AAAAAAAAAADbY37ZXgAAgFrKp7NmvT18eKVK5eLs3KhRI5qt&#10;xQEAAAAAAAAAEBaIOwAAUGeRSqXBwcHVXQoAAAAAAAAAeK2Bt38AAAAAAAAAAAAAAIgFxB0AAAAA&#10;AAAAAAAAABALiDsAAAAAAAAAAAAAACAWEHcAAAAAAAAAAAAAAEAsIO4AAAAAAAAAAAAAAIBYQNwB&#10;AAAAAAAAAAAAAACxgLgDAAAAAAAAAAAAAABiAXEHAAAAAAAAAAAAAADEAuIOAAAAAAAAAAAAAACI&#10;BcQdAAAAAAAAAAAAAAAQC3ujqRKJpE2bNgihps2aubu50WfHMIww5QIAAACAGoydnR2lZFBwcEVl&#10;ZYC/f8tWrXhdAkwqAAAAAAA1BErPx8nZuXXr1gghBwcHdrrxuINOp3v8+DFCyNHR0cnZ2epCAgAA&#10;AMBrSn5+flJSUqVKBfYUAAAAAIC6jaOTU1JSkmE6fGcBAAAAAAAAAAAAAIBYQNwBAAAAAAAAAAAA&#10;AACxgLgDAAAAAAAAAAAAAABiAXEHAAAAAAAAAAAAAADEAuIOAAAAAAAAAAAAAACIBcQdAAAAAAAA&#10;AAAAAAAQC4g7AAAAAAAAAAAAAAAgFvbVXQCgFnD16tWsrKzIyMgGDRpUd1mAWs+VK1cePnzYuXPn&#10;sLAw7sSaBsMwZ8+e/fvvv6uqqsLCwgYNGiSVSqu7UNVGrbhlAFBzEESB1F79CfAFXC/AMl4HLQGj&#10;o7bCGOPSpUv4rEKhMCoAvFY0atQIIRQXF1fdBbGcxMTEdevW3bp1q7oLUhOxceN0794dITR27Fiz&#10;idYgeKVKSkp69OjBVp4bN24UKnN6ak5PFvyW1WFwW1mmQtVqtVKp1Gq13GJarVapVKrVaosKCIiO&#10;UArEBvqz5iiZ6qXa26F2uV7V3lw1mTrpZVUvtWt0vIZkZmZiS3fv3j12uijzHRYvXrxmzRq1Wo0Q&#10;cnBw6NSp06ZNm5o0aWJK/ssvv9y6dWtZWRnDMBKJpHfv3ocOHZJI4BuQmgLDMORvbUSr1UZFRVVW&#10;VjZp0iQjI6O6i1OzsH3jGO1OwvYxMSq1ZMkSHJAdM2ZMs2bNbt68KZfLBcmZnhrVk2u7WqgVzJ8/&#10;/9tvv0UI2dvb79mz55133jEqdvLkyWHDhqnVajs7u0OHDg0dOhQh9Nlnn23btk2r1WIZOzs7e3t7&#10;b2/vkJCQQYMGTZgwwdnZ2WYVAYRSIGLrzxqlZKqRmtAOtUjH1oTmqrHUSS+r2qlj1Xl9ECXusH79&#10;+qKiInysVCr/+OOPDz/88OzZs0aFT58+vXTpUnbK0aNH09PTmzVrJkbZbENpaemaNWsYhpk5c2a9&#10;evXq2OVqHQzD6HQ621+3VtyX6mocURGjUr/88gtCaMKECbt27RI2Z0NM9Zw6ebMADoKCgvCBRqPZ&#10;uXOnqbjD7t27caCfYZiWLVvixJ07d5aUlOhJKhSK1NTUw4cPL126dP/+/V26dBGr6MC/saUCsQZQ&#10;MhhoB16Al8UB9CUAIIgSd1CpVHop586dS09PDw4ONhTetm2bYWJVVZUYBbMZqamp8fHxCKG+ffvi&#10;qU116XK1Dnt7++PHj9+5c6d37962vG6tuC/V1TiiInilSkpKXrx4gRDq37+/IBlyY6rn1MmbBXAw&#10;cuTImTNnYp/19OnTSqXSxcVFT0aj0Rw/fhwfh4SEtG7dmqRz5Pz8+fMBAwbcuXPHqF0GhMXGCsQa&#10;QMlgoB14AV4WB9CXAIAg7rqSISEhjx49wj7T7t27v/zySz2BoqKiQ4cO4eP27dvfvn1b1PIAry1R&#10;UVFRUVHVXYoaSp1sHGErVVxcjA+q/Y1KnbxZgCn8/Px69ux54cIFhFBlZeXJkydHjhypJ3PhwgWF&#10;QoGPR48ebZiJt7d3bm4uQqi4uPjkyZMzZ87EExJLSkqWLVu2detWUasAoJqkQGgAJYOBduAFNBcH&#10;0DgAgBE37tCwYUMvL6+LFy8iE3GHPXv24MkRnp6egwcPFiPuoNFoUlJSNBpN06ZNaT5nTUlJqays&#10;bN26tb298cZRKBTPnz+XSqX+/v5eXl7WlC0nJ+fly5dOTk5NmzaVyWQckrm5uYWFhfXr1/f19RX7&#10;ciqVKi0tTavVtmjRwsHBweLLEYqLi589eyaRSBo0aEDpdSkUiuzsbAcHh8aNG3MU1YKczaJWq58+&#10;fSqXy4OCgjgurdPp0tLSysrKGjVq5OPjI8ileWFZ3c12bw7oOyF9x6ZBjLush9mbzv5IniMfG49o&#10;DixQU5Q93xRE0zZr1szJyYl/kQHjjB49GscdEEIHDx40jDscPnyYHI8ZM8ZoJni8e3t7jx8/3s7O&#10;bvz48Tj92LFj1pdQbGVIOViEVVD0laKRpFQgtY7y8vKUlBRXV9fg4GC9qmVlZSkUisDAQA8PDxtk&#10;YgFWajxe0HQ5K10vvoaS0suyIGcawNEyBaUeE9bLQlbfZct+Tj8GBX8wAaoNo6tQWrmfBbEQAwcO&#10;3LBhA7nWtWvX9CQ7deqET02ZMmXJkiVE8vHjx0QmNTV16NChERERkydPLi8vN3v1IUOG2NvbHzly&#10;RKVSLVy4kAwAuVw+ZcqU4uJiQ3mpVLpr166srKxu3bph4VatWhnmfODAgYiICLZdDA0N3bp1q06n&#10;IzKbNm3y8PBwdXXFAq6urh4eHh4eHv7+/kqlEsvodLpt27a1aNGC5OPs7Pyf//wnPz9f74oqlWrl&#10;ypXsJTlbtmy5YcMGckVhL1dcXDxjxgwSnXFzc4uPj1epVA0bNkQIxcbGmm18NgqFYsmSJW3atGH3&#10;t/Dw8EOHDnH86vTp02+++SZpZJlM5vEPXl5eycnJluU8fPhwiUQyY8YMw1OkA5SXl8fFxbm7u/GM&#10;tB8AACAASURBVOMMvby8Fi9ebLiMvFKp/Pzzzz09Pdnd4MiRI2wZmvuCWb9+vZ2dnZeXV1ZWlmHZ&#10;fvrpJ5lM5urqWlVVZVmr0nRvjsZhKDohgbKnRUZGIoTGjBnDnWhZ/6GsFP1NT0hI8PT0dHNzwwIu&#10;Li74Vk6dOpVvxWka02zP4a4XQ6em+DaCUcgtU6lU8fHxZEQ4OjpOnz4drxOM+fHHHyUSSb169Z49&#10;e2aYz08//SSVSt3d3evwXgzW7Gfx8uVLstuip6enYSsFBgbis2FhYex0Yoi9vb3Z6WVlZewxRTLk&#10;a2oZOmXIMEyvXr0kEskXX3xhmENYWJhEIvnmm28MT1FqHsEVFGWlKCXNKhC+jUOjP60ccTTmUqlU&#10;zp49m0QYGzduvH//fixz48YNsm6Ivb396NGj8/LyBM/Egk7FV+OZaoctW7Z4GMPHxwe7KATKLmeN&#10;62WBoaTxsizIWSibizE7uOi9LKYGOFpmDTelHhPWy7KgpnpY3FD0XoewDyaAzTC1n4XocYe8vDwS&#10;8Pvkk0/YYg8ePCDd9Pz586biDp988glJ37lzp9mr46G1evXqzp07I4QkEklAQAApQ6dOnSoqKgzl&#10;lyxZQpbjwj2bLaPT6T7++GN8yt7evnnz5sHBwWTHjbFjx5LRgtceN0Qmk5WWljIMo9Vqx40bhxOb&#10;Nm0aHR0dERGBs2rWrFl2dja5qFKp7NmzJ9EswcHBZOAtXbpU8MuVlJR06NABSzo4OPj7++PjPn36&#10;4DAz3+FN2rNhw4bdunULDQ0l3vOBAweM/iQhIQHbwsDAwCFDhnTp0oX9+GRnZ/fgwQPLcjaqcNmn&#10;Fi5ciKsvlUp9fHzIdefOncsW1ul0/fr1w92gR48ew4YNa9WqFUKoXbt2bDGz94Vw69YtfGrVqlWG&#10;ZcMdIDIy0uJWpeneHI1D0wkx9D2N0iJacJcpK8XwuembN282eitHjRrFt+KCjGiOetGrKb6NwNGG&#10;/fv3f/PNN5GBpu3WrZtKpcKSd+7cwYnLly83zAc/k3fv3p37crUaa+IODMP07duX9IRTp06xT928&#10;eZOcWrZsGfuUqbgDXoESY2dnp9FocDpfU0upDBmGeeONNxBC7FAdwZTvSKl5BFdQ9JWilDSrQPg2&#10;Do3+tHLEmTWX8fHx4eHhCCG5XE5e7UgkklOnTv3yyy94n4569eqRDTsiIiJINxMqEws6FV+NZ6od&#10;vvvuO6P3FCF06dIlIkbZ5ax0vfgaSkovy4KchbK5DN3goveymBrgaHE3DqUeE9zLsqCmeljWUPRj&#10;UPAHE8BmVFvcgWGYAQMG4H99fHzY8fV58+bh9MDAQJ1OZyruQIYZQujbb781e3XcrbGtmjRpUk5O&#10;DsMwhYWFY8eOxZmsWLHCUB6/jhg9evSTJ08ePny4d+9etszq1avxbydNmkTCis+fP8fblSGEVq9e&#10;jRM1Gk1+fv758+dx+rFjx/Lz8/Pz88k8i2+++QYhZG9vv23bNpL/33//7efnhxAaMWIESZw+fTrO&#10;ZPny5ZWVlQzDqFSqHTt2+Pn5TZgwQfDLzZkzB2eyYMEC/LLryZMnWPVj+A5vFxeXcePGsfcrTk5O&#10;bty4MUIoJCTEUL6kpAQ7HxMnTiRR51OnTtnb20skkj///JP4HHxzZigcKfy8NHXq1IKCAlz30NBQ&#10;rBbZr4xOnz6NE69evUoSr127ptepzN4XNjhU3LlzZ730Fy9eYIvy448/kkS+dafp3hyNQ9MJMfQ9&#10;jdIiWnCXKSvF8LnpWq22oKCAeC0JCQn4VuLW4FVxQUY0R73o1RTfRuBoQ8zkyZNfvnzJMExBQQHZ&#10;c4GtrvEDxhtvvKGXyfPnz7HPsWnTJo5r1XasjDts3LiRNPW0adPYp/773/+SU0+fPmWfMhV3IPYd&#10;IRQUFETS+ZpaSmXIWPSISKl5BFdQ9JWilDSrQMSIOzDWjThKc/nZZ5+VlJQwDHPs2DFHR0eEUEBA&#10;gEQi8ff3/+OPPxiGKS0tnThxIq74vn37hM3E4rgDvcYz1Q5VVVXP/83w4cMRQn5+fuw37ZRdzkrX&#10;i5ehpPey+ObM0VzsswI6Wry8LKa6HS3uxqHUY4J7WRbUVA/LGop+DAr+YALYjOqMO2zfvp10ETJL&#10;qqqqigSu5s+fzzCMqbhDbGwsSf/tt9/MXp14wwsXLmSnq1QqvDcn29Niyw8fPtxwZibDMEqlEs/1&#10;io6O1julVqvxaAkICCBKnGEYslAFO/iNs8JK39AB3b17N0JIIpHgaWA5OTn4Y6ePP/5YTzI3N1fv&#10;Llp/ubKyMrxM+vDhw9liGo3m3XfftWx4sydaE3744Qec26tXr/RO4a+UpVKp3in8GPPuu+9anDND&#10;4Ughg1dDV69exelbtmwhiVjvN2/e3EiFDTB1X/RYtmwZFktLS2Onr1mzBiEkk8mwasbwrbvZ7s2Y&#10;bhz6Tkjf00xdzjDRgrtMUyn2WcqbzjBMeno6Tj969Cg73cYjmqNeFqgpvo1gtCQIocWLF7PTKyoq&#10;8O6PwcHBJBF3ZoTQnTt32MKrVq1CCDk4OJi9obUaK+MO+fn55CVSgwYN2AMZ31mEUPv27fV+ZTTu&#10;UFxczN47kz0Jka+ppVeGfB8RKQeLGAqKvlK8bIEpBcKIFnewZsTRmMuvv/6anT5r1iycHhAQkJKS&#10;QtKVSiXuh5MnTxY2E4vjDvQaj9uIEM6dO4d/npCQwC4zTZez3vXiZSjpvSy+OTOC2lz6wUXpZTHV&#10;7WhxNA6lHhPDy7KgpnpY3FA03UCMBxPAZpiKO/y/Kbii8vbbb5OZcmTn6pMnT+IVthFCEyZM4Pj5&#10;ggULFi1aNHXq1HXr1uGgMg19+vRZtGgRO0Uul+OoeUZGRmpqqp58QEDA9u3bja759Pvvv+PVwhcs&#10;WKB3SiaTzZgxAyGUk5PDnu9qijNnzuCFxKdNm6Z3atiwYXZ2djqdLjExESF07NgxvJkoe+4rxs/P&#10;j/iaQl3u3LlzSqUSITRz5ky2mFQq3bFjh7e3N83l9DDc7w0h1LZtW3yQl5endyorKwsh5O/vr7cm&#10;TdOmTRFCGRkZFudMQ1RUlN797dq1K36QS0lJIYm4bJmZmY8ePbLgKkYZN24c7nh79+5lp//6668I&#10;oejoaHb7W1Z3ju7NAX0npO9p9Ihxl/WgvOkc2HhEc2CxmrKyEfr27au3YLCjo+P777+PEEpPT09L&#10;S8OJ48aNw65VQkICWxj3+UGDBtWKdf6rCx8fnz59+uDj7Ozs69ev4+O0tLT79+/jY6M7WWDKy8vn&#10;zZs3d+7ciRMnNm/e/Nq1azjdxcWFHWvga2rFUIYYysEihoKir5R41RcEUUdcVFTU/Pnz2SkDBw7E&#10;Bxs3bsQveDDOzs44zmXodAmSiWWFt1Lts6moqMBft0VHR7NnDFF2OetdL16Gkt7L4pszJeBoGUKp&#10;x8TwspDVd9myn1N2AzEeTIBqR9z9LDCenp7R0dE4znr06NHi4mIPD4+ffvoJnw0NDeX2uT08PBYu&#10;XMj3okZXgu3YsSM+SE5OZls1hFDPnj1NmWHspcnlcvwZsx5kCZl79+517dqVu1Q3btxACDk7O6el&#10;pRGPnODg4FBZWYl3+b579y5CyMXFJSQkhDtPQS6HnVc7OzvDOspkMjz70RoqKytLSkrUajXZ7w3r&#10;WTa4/QsLCysrK9lXxK6GqaV9aXKmwagK8/PzUygUpaWlJGXo0KFz584tKSmJjIxcsGDBlClTrNzT&#10;BCEUFBQUGRmZmJi4b98+ooufP3+OA8AcUTn6unN0bw7oOyF9T7MMoe6yHpQ3nQMbj2gOLFZTVjZC&#10;/fr1DRPx2joIoeTkZOzR1q9ff9CgQYcPH96zZ8/XX3+NPbO0tDTcgO+9957ZC73mjB49+syZM/j4&#10;4MGD+DGM7EKNOOMOFRUV+C03Gycnp/379zdq1Iik8DW1YihDDOVgEUNB0VdKvOoLgqgjzlBpkOmr&#10;ho2AhfVWMxUqEwuwXu2zWbhwId6M48cff2SnU3a5yspKJJzrZdZQWuZl0eRMCThahlDqMbG9LGT1&#10;Xab/OWU3EPvBBKgWbBF3QAiNHTsWxx0qKyv379//9ttvk+27yIZeNoBYNTIqaMjOzkYI+fn5Gd0R&#10;p0GDBvigsLDQbFYvX75ECJWXl5OXV4ZoNBoi6evra822W/SXKygoQAjVq1dP2A3wLl++vHHjxgsX&#10;LuAoOzf9+vVzdHSsrKxcunTp0qVLcWJiYuKRI0cQQtHR0RbnbDH4jpMt0BBCvr6+Bw8eHDNmTEFB&#10;QWxsbHx8/KhRo+Li4vCcT4uZMGFCYmLi3bt3k5KSWrdujRDCy3p7eHgMGTJET9g2dUd8OiF9T+OF&#10;zWrKxvCmc2DjEc2BgGoK8WwEQ4imxe9nMO+///7hw4ezsrL+/PPP3r17I4T27duHEKpXr97gwYMt&#10;u9Drw4gRI6ZPn4770qFDh1auXIlYcYeIiAgc36HB3t5+2LBhy5Ytw0u1WYxIyhBRDxYxFBR9pcSr&#10;vlDYcsSR9WtNnWIYxjaZWIZlGu/WrVt4jcmlS5eydyJA1F1OENeL3lDy8rJ45WwN4GghanUnuJeF&#10;rK6pUA1l2A1EejABqhcbxR2GDBni7OxcXl6OEMIbqOAlte3s7Ngz08SGjGpee+riiJ0pjcArTzyi&#10;nJycyHeMeshkMvwiAttXKx9R6C8nyNtjPeLj4/GaHV5eXm+99ZaPj49UKs3Lyztx4oRReV9f37ff&#10;fnvPnj3Lli37/fff27dv//Llyz/++EOj0XTq1OmDDz6wOGdh6du379OnT9evX79p06bnz5/v3r17&#10;z549a9euxVPZLWPUqFGzZs1Sq9V79+7F3wdhB3HkyJF6MV1b1p2+E9L3NHqq9y5TYuMRzYGAasp6&#10;jF4uJibGx8enoKAgISEBPwXh+a6jR48mH+IBpvD29u7bt++pU6cQQsnJyY8fP65fv/6VK1fw2TFj&#10;xnD81sXFZeXKlXZ2ds7OzoGBgR07dmTvTmcNYihDRD1YRFJQ9JUSqfpCASNOVDQazZQpU7RabZcu&#10;XfTmgSPqLrd8+XIri8HLUNJ7WXxzFhxwtPQQw8tCVtdU1IYS48EEqHZsFHdwcXEZMmQIHuGXLl0i&#10;q0307NmT7D1uA8gcJLz/CiV43hReH95QNZBVKsgrPrNZIYTw2yoOsF+Io30WQ385vGiTQqFQq9WC&#10;eCQXL17Eymj27NkrV650cHDA6YmJiab00c2bN/ft2+fj49OsWbNr167h5YIcHBw+/PDDb7/9lpTK&#10;gpwFx9PT84svvoiLizty5MjcuXPT09NnzZrVq1cvi6fQe3l54W+R9u3bt2jRooyMDPwJt97cPxvX&#10;nb4T0vc0SmrCXabBxiPabEkEUVPWQy7Hnk4pk8nGjRv3/fff/+9///vhhx/S0tLu3buHzK3vAxBG&#10;jRqF4w4IoYMHDwYEBJBXQxwfWSCEHB0dDb8cFgoaZYhfVtO/TKYcLOIpKHoNb70t4Ns49NTtESde&#10;u1GyatWq27dvy2SyLVu2GM7UoOxyVrpefA0lpZdlQc5iAI4WG8G9LGR1TcVuKMEfTICagC3WlcSQ&#10;bSzZq1xS2r+MjIy//vqLl8uO51boQdZc4bWKG14ipaKiAttsU3mST5oRK3KpNy0QTxKrqKh4+vQp&#10;90XxHLCSkpInT56YLaH1l2vRogVCSKfT4S/N2FRVVeFPEHnx22+/IYR8fHxWrVpFlBE3W7du1el0&#10;n3zyyV9//ZWamnrhwoUbN24UFRVt2rTJ3d3dmpxFQiqVvv322xcvXpTJZDqdzlDPmrovRsFjISkp&#10;6e7du3iho0aNGuGXVAQb152+E9L3NEpqzl3mxsYjmgML1JQgVFRUGCaS9/Dt2rVjp+P1JhUKxfHj&#10;x3EYOjg4mL0fJ8DBiBEjyPyRgwcPko8sOnfurDfH22IsMLUYbmWI1x7Lz8/X+1VVVZVKpTLMjXKw&#10;iK2gzGp4CyQN4ds4vKjDI07UdjNLSkoKfmE+f/58o/4kZZez0vXiaygpvSwLchYP7sHF11bWXkdL&#10;cC8LWV1TsRtK8AcToCZgu7hDdHQ02dYL4+DgQHZ652D37t3BwcFvvvlmYGDgw4cPKS939OhR9v6d&#10;CCGlUrlz506EUMeOHY2uhWYKssby999/r3eqqqoKJ4aHh7O/lSVTtvSMYlRUFN4ObfPmzdwXJfvT&#10;rl+/Xu9UQUEBWWBMqMv16tULH/z888/sdJ1O98EHH1B+E84Gr6Dh6uqq9x4gKSnJ1E/w12s3b95U&#10;KpVNmzbt1atXx44dDT/rsiBnUWnUqBEOVxu+eDF1X4wSExODB8jevXuxg0iWXybYuO70nZC+p1FS&#10;0+6yKWw8ojmwQE0JwtGjR/WURnl5OU6JiIjQ07QdOnTAPnpCQgLu5OPHjxfv25M6hpeXF+lFN2/e&#10;/OOPP/Ax92QHeiwztWxMKUO8r+rly5fZD4Q6nW7KlClGYxyUg8U2CopDw1ssyYZv4/CiDo84UduN&#10;G4ZhPvroo8rKylatWunt5kOg7HJWul58DSWll2VBzmJjanDxtZW119ES3MtCVtdU7IYS/MEEqAnY&#10;Lu7g4OCgtzXXoEGDaL4yPX36ND6orKw8e/Ys/RWnTJmyePFibJMUCsW4ceNycnIQQnPmzOFRboRa&#10;t26NS759+/avvvqKxNhycnJGjBiB/TOyQg+mcePGWEEkJCTodDr0zwZFgYGBeB3N7777bs2aNWwF&#10;WllZeeDAgXnz5uF/w8PDe/bsiRBat27d999/j1eL0Wq1e/fuDQsLI1tzC3W5oKAgrPs2btyIozMI&#10;oezs7JiYmISEBAvcFBzBzcjIIBODGYbZtGnT9OnTTf1k5MiRCKFjx455eXkFBQWFhIR07do1Kipq&#10;woQJ69evJ0uBWpCzgIwdO3bFihXsVbUTEhKwwcMrzLMxdV+M4ujoiFtg69att27dQsZmA9m47vSd&#10;kL6nUVK9d5keG49oDixQU4LAMMyHH364aNEifMXi4uIJEybg9aWMatpJkyYhhA4dOoRdE9jJghfs&#10;EAM2bXZ2dqNGjRIkc76mll4ZDhgwACFUUFAwc+ZMvLRTXl7eiBEjdu7cadS4UA4WMRQUfaV42QIO&#10;+DYOX+rqiBO73TjYvXv3hQsXEELr1q1jGKaSBXnrTtnlrHS9+BpKSi/LgpyFhX5w8bWVtdfREtzL&#10;QlbXVOyGEvzBBKgRMMa4dOkSPqtQKIwKcEPmNQwcOJCdrjc/6sCBA+yz+DMhzOPHj0n6xIkTSfra&#10;tWvNXh3PIezQoYOfnx9CyMPDIyQkxNnZGecwatQoo/JjxozhyDM3N5e8J3Rzc+vQoUNISAhWdgih&#10;ZcuWGf6EBFkCAgLwnp2FhYUMwxQVFZG5x3ipsJiYmM6dO+Oora+vL8khOTmZvC308PBo27Ytadh5&#10;8+YJfrkHDx6QiXaBgYFhYWF49++YmBi8aFlsbKzZxifk5eXhwtvb20dHR48fPx7PmAoPD8e1uH//&#10;vuGvOBYZ9fPzu337tsU5c9xljlN4YtvUqVNJCt7Ox8XFpV+/fu+8806HDh1w8WJiYoy2g6n7YhS2&#10;r9+uXTtDAQvqTtO9OWToOyF9TzN6Ob1Ey+4yfcV53XSGYdLT03HVjh49qidv4xHNUXK+aopvIxj9&#10;+YwZM/AiDu7u7qGhoRyalhSSfCzQqVMnjvzrEt27d0cIxcXFWZnPq1evsFomdO3a1ZQw6V3e3t40&#10;mfM1tfTKUKVStWnTBp+tV69eaGgo/lg3JiYG93ND40I5WARXUPSV4mULOBQI38ah0Z9sLBhxFphL&#10;vFIAQujSpUt6p/DDUkREhLCZWNCp+Go8U/J6r9DYzJw5k4hRdjlrXC8LDCWNl2VZzgLaXF6Di5eX&#10;xVSTo8UtQKnHhPWyLKupeA1ldAwK+2AC2BKyosK9e/fY6aLEHZo3b45//t5777HTq6qqiFscFBSE&#10;Y8MEsvuxo6Pj8+fPSfq+ffvwHB43Nzd2PMIUpFtnZmb279+f6BcXF5eFCxeq1Wo9+aioKITQpEmT&#10;uLN99erVzJkz9T4ViYiIOHnypFH5nJycHj16EMnAwEBy6dLS0tjYWL0NbB0dHQcOHHjixAl2Jikp&#10;KTExMeTJASHUpEmTtWvXarVaMS53586d9u3bExlPT89vvvlGq9VOnToVIRQfH8/dRHo8ePCAvemu&#10;g4PDp59+WlpailcSffLkiZ78jh078G06c+ZMfn7+s2fPkpOTb9y4sXbtWjwvJjw83LKcGc67zHGq&#10;Y8eOCKHZs2eTlKtXr/bq1Ys9qczDw2P+/PkVFRVGG4Hjvhii1WrJAMEvUgzhW3ea7s0tQ98JKXua&#10;0csZJlpwl+krxeumMwzz4sULfNPPnDlj+BNbjmjuevFSU3wbQY++ffsihPbs2ZOamoqPMc7Ozv/9&#10;7385+jn5vI7m4bZuIFTcgWEY9ts5Ozu77du3m5Ikhrht27Y0OfM1tbyUYVZWFn5BTSSXL1+u1Wpx&#10;sGPhwoWGP6EcLMIqKPpK8ao+twLh1TiU+pMN3xFngbl89OgRvsTNmzf1Tn300UcIoe7duwubCcO/&#10;U/HVeKbkObZUmDNnDluS0jRY43rxMpT0XhbfnLmbl/uslY4WLy+LqSZHy6wApR4T1suyoKbiNZQp&#10;r0PYBxPAZpiKO9gxxtZiSUxMxMNYoVDoubA0MAxTWFhob29v9DOKwsJCnU7n7e1tuAKwUqlUKpVe&#10;Xl56m73l5eXl5eU1adLEzc3N7NW7d+9++fLlMWPG4C2j0tLS0tLS3Nzc2rVrZ/QztqqqqqKiIm9v&#10;b/aAN4VGo3n8+HF+fr69vX2LFi0CAgK45TMzM7Oysjw8PNq0aaOXP8MwycnJL1++1Gq1/v7+LVq0&#10;0HuRRXj16lVycnJ5eXnjxo1xNFHUy6WkpGRmZrq6uoaHh+OlYrRa7atXr4zeMrM8e/YsNTVVJpOF&#10;hYXh24d3UdXrG5WVlQEBAQqFYv369YZztDZs2IAtfWFhoZeXF6+cMRx3meOUWq0uLi42rHhRUdHj&#10;x4/Ly8vr16/ftm1bUy1J4Lgveuh0usLCQplMxv0JEn3dabo3jQx9JzTb04xezlQZeN1l+kpZcNPL&#10;ysqqqqrImtIWVJxgzYimuVmUasqCRtCTKS0tJQ5Qenp6amqqq6tru3btyKwHo3z99ddxcXH29vbZ&#10;2dm8ltqpvfTo0SMxMTEuLm7FihXW51ZSUlJeXm5nZ+fm5sbR1AzDvHr1Cv17VxFueJlaDC9l+OLF&#10;i5SUFLlc3r59e/yOTqPRFBUV+fj4mJo0SzlYBFRQvCpFL2lWgVA2Di/9ieE74iwzlyUlJQxrlg0B&#10;GzVPT0/SOIJkQqDvVHw1Hi/nkANK02CN60VjKC3wsihzxghuc3npFnovC1WHo0XZlyj1mLBeFq+a&#10;GkWQhuL2OoR9MAFswLNnz/CK1/fu3WMvvitK3KF60Ys7ALWC27dv46l0d+/e1VsDHyG0efPmqVOn&#10;SiSSsrIyo8EjAABqBQzDtGjRIjU1NSYm5ujRo9VdHBshbNwBAOh5PUccYAh4WQAA2AxTcQeIEgE1&#10;AvJG7pdfftE7lZWV9e233yKE+vfvD+YQAGo1Z8+eTU1NRXVofTsAqMnAiAMw4GUBAFDt2JsXAQDx&#10;ady48dChQ48cOfL1118fOXKkZ8+evr6+KpUqOTn51KlTFRUVvr6+hhsEAgBQu8B7gHl4eAwdOrS6&#10;ywIAdR8YcQAGvCwAAKqdOhh3wF/0wQ4rtY59+/YtXrx4y5Ytjx8/fvz4MUl3cXH58MMPFy9e3LBh&#10;w2osHgAAVlJUVHT48GGE0OjRo8m+6wAAiASMOIANeFkAAFQvdTDusGHDhidPnoSFhVV3QQB+ODo6&#10;Ll++fMmSJcnJyRkZGeXl5Y6Ojg0aNAgJCcH7YwEAUKtxd3f/7bff7Ozs8HblAACICow4gA14WQAA&#10;VC91MO4QGhrKXsECqF1IpdK2bdu2bdu2ugsCAIDASKXSwYMHV3cpAOB1AUYcYAh4WQAAVBewriQA&#10;AAAAAAAAAAAAAGIBcQcAAAAAAAAAAAAAAMQC4g4AAAAAAAAAAAAAAIgFxB0AAAAAAAAAAAAAABAL&#10;iDsAAAAAAAAAAAAAACAWEHcAAAAAAAAAAAAAAEAsIO4AAAAAAAAAAAAAAIBYQNwBAAAAAAAAAAAA&#10;AACxgLgDAAAAAAAAAAAAAABiYV/dBQD0uXLlysOHDzt37hwWFlbdZbGQaqzC1atXs7KyIiMjGzRo&#10;YONLAwAAADUNvvaoDphgG8MwzNmzZ//++++qqqqwsLBBgwZJpdLqLhTABXcnhyEAAIBIQNyhxhEb&#10;G5uYmDh27Ng9e/ZUd1m4uHz58u3btyMjI9u3b693qhqrMHr06KysrLi4uBUrVpBEjqICAAAAtR0B&#10;7VFtMcF6qFQqmUwmkZicxFpVVSWRSASPCJSWlg4ePPjSpUskZePGjVOnThX2KnUeG3sp3J28lg4B&#10;6wFf0RBoE0BYIO5Q42AYhvytsWi12qioqMrKyiZNmmRkZOidrcYqGF6au6gAAABArUZYe1QrTLAe&#10;69atmzVrlouLS0FBgaOjo6HAyZMnBw8eLJVKk5KSmjZtihCKiIhITk7myLNly5a3bt0ye+klS5bg&#10;oMOYMWOaNWt28+ZNuVxuaT1eU2zvpXB38to4BKwHfEVDoE0Awak7cYfS0tI1a9YwDDNz5sx69epV&#10;d3HqAhxNyjCMTqerroLxohYVFQAAADBKrbZHYvsnxcXFCCGlUqnRaIwKlJWV6XQ6nU5XXl6OU3Jz&#10;c5VKJUeet2/f1ul0HBMoML/88gtCaMKECbt27bKk6EBt6MCvA7XlLtjyYae2tAlQi6g7cYfU1NT4&#10;+HiEUN++fbt3717dxakLcDSpvb398ePH79y507t37+opHDW1qKgAAACAUWq1PaqB/snNmzdxtEIP&#10;hULRv3//srKyrl27mg06lJSUvHjxAiHUv39/UUr5elDzO/DrQG25C7ZUJrWlTYBaRN2JuHvQ4wAA&#10;IABJREFUOwA2JioqKioqqrpLQUUtKioAAADAF1DyfAkICAgICDBMnzJlSllZmVQqXb9+vdlMSOQC&#10;JplaCXTgmgDcBUOgTQBhsUXcoby8PCUlxdXVNTg42M7Ojn0qKytLoVAEBgZ6eHiY+nlxcfGzZ88k&#10;EkmDBg0EsW05OTkvX750cnJq2rSpTCbjFk5JSamsrGzdurW9vfG2UqvVT58+lcvlQUFB3LkJXhEr&#10;c6YvuZVoNJqUlBSNRtOsWTMnJyduYYVC8fz5c6lU6u/v7+XlxS2sUqnS0tK0Wm2LFi0cHBysL6rZ&#10;vqHT6dLS0srKyho1auTj42P9FQEAAGgQT/nwzTk3N7ewsLB+/fq+vr4cYrxMLTETTZs2dXZ25lcB&#10;PvCyRxzwqh0lvMyfGFy4cGH79u0IoTlz5nTo0MGsvFarxQd6rp0hZl0pC+pupW8pCJZ5X2ZbgwPK&#10;0YfE6aJITFfW4vzp24Re0hS8PGe+t0BYJc/dzQS/jzZ7pgBqN4wxyNLECoXCqAA3Q4YMkUqlu3bt&#10;UiqVs2fPJqa9cePG+/fvxzI3btzo0qULTre3tx89enReXh47E4VCsWTJkjZt2rBLGx4efujQIb3L&#10;bdq0ycPDw9XVFcu4urp6eHh4eHj4+/srlUoiptPptm3b1qJFC5Kbs7Pzf/7zn/z8fKOFz8rK6tat&#10;G5Zs1aqVoUB5eXlcXJy7uzuW8fLyWrx4sVar1SsefUUwkZGRCKExY8aYbWe+OdOXnKZJhw8fLpFI&#10;ZsyYwVEFlUoVHx/v6emJ83F0dJw+fXpZWZnR4h04cCAiIoLtPYSGhm7dulWn0xkKFxcXz5gxg7in&#10;bm5u8fHxKpWqYcOGCKHY2Fi2MEdRMTR9Q6lUfv7556QuuHhHjhwxlScAAAAGz4aNi4uz7Of0yqdX&#10;r14SieSLL74wPBUWFiaRSL755hvLcmYYRqVSrVy5skmTJkS4ZcuWGzZs0FPR9KbW3t7+yJEjKpVq&#10;4cKFxPGVy+VTpkwpLi4mkja2R9wmmLJ2vArP8DR/hixZsgT/qrS01KjA/v37scD9+/dNZVJRUYHr&#10;1bRpU3bZjJKQkODp6enm5oazdXFxwfWaOnUqFjDrSllQd0F8S6OsX7/ezs7Oy8srKyvL8OxPP/0k&#10;k8lcXV2rqqpwisXel6nWMOulUI4+hq6Lcndyo2f5VlnsJuXVJpSSRu8CX5+f4a8lGDpVbFaZ0Aw6&#10;vu3M0TMtaBng9SEzMxP3h3v37rHTRYk7YJ0VHx8fHh6OEJLL5cSlkEgkp06d+uWXX/CKx/Xq1SNL&#10;H0dERGg0GpJJy5YtcXrDhg27desWGhpK9n86cOAA+3LffvstMoZMJiM2WKvVjhs3Dqc3bdo0Ojo6&#10;IiICf7vYrFmz7OxsvcIvWbKEFAAh5ObmpiewcOFC/DZAKpX6+PgQkzl37ly91qCvCDt/mriDZTnT&#10;lJymSTnKiU/179//zTffxDc9ICCABFy7deumUqnY8jqd7uOPP8Zn7e3tmzdvHhwcTL4sHTt2rJ7+&#10;KikpIa9iHBwc/P398XGfPn1whFgv7sDdpDR9Q6fT9evXDxevR48ew4YNa9WqFUKoXbt2Zm8TAACv&#10;OdbEHXgpnzfeeAMhRJ792BjGZHnlrFQqe/bsifWks7NzcHAwCfsuXbqUiPE1tatXr+7cubOhmejU&#10;qVNFRQWWtLE94siKvnYEs4Xna/6MIkjcIS4uDsucPn3a7BU3b95stF6jRo3CAmZdKQvqLohvaRSy&#10;c8eqVasMz+KeHxkZSVIs877MOpamvBTK0cdQd1EL4g58qyx2k9K3Cb2k0Yrz9fkt0BKUqtisMqEZ&#10;dAI+kvBtGeC1ohriDtiuf/bZZyUlJQzDHDt2DG/vFBAQIJFI/P39//jjD4ZhSktLJ06ciC+3b98+&#10;komLi8u4ceNu3bpFUpKTkxs3bowQCgkJYV9Oo9Hk5+efP38eZ3Ls2LH8/Pz8/Hz2C5NvvvkGF2nb&#10;tm0k8e+///bz80MIjRgxQq/wOIo/evToJ0+ePHz4cO/evUZrN3Xq1IKCAoZhnjx5Ehoaigfes2fP&#10;2MWjrwg7f5q4g2U505ScpknNKiPM5MmTX758yTBMQUHBO++8gxO//fZbtvzq1atx+qRJk0g8+Pnz&#10;50OHDsXpq1evZsvPmTMHpy9YsKC8vBzXAmttDK+4A03fOH36NG6iq1evEplr166tWLHCaJ4AAAAE&#10;a+IOvJQPr7gDr5ynT5+Otevy5csrKysZhlGpVDt27PDz85swYQIR42tq8cPhpEmTcnJyGIYpLCwc&#10;O3YsvhApho3tEUdW9LUjmC08X/NnFOvjDnfv3sW+wfvvv2/2cgzDaLXagoIC8myZkJCA64X7BkPh&#10;SllQd0F8S1PgN8CdO3fWS3/x4gV+aPzxxx9JomXel1nH0pSXQjn6GOouakHcgW+VGZGblL5N6CU5&#10;4g70Pr8FWoJSFZtVJjSDTsBHEr4tA7xWVEPcASH09ddfs9NnzZqF0wMCAlJSUki6UqnE3+BNnjyZ&#10;JBqdjf/DDz/gHF69eqV36vbt2/jUpUuX9E4plUocFDd0+3bv3o0QkkgkZCYYKfzw4cONTnEkAsuX&#10;L2enX716Fadv2bKFnc63IvRxB8typi85R5Nyl5NcaPHixez0ioqKoKAghFBwcDBJVCqVeGpZdHS0&#10;Xj5qtRrrr4CAADIZr6yszMXFBd8gtrBGo3n33XfxdenjDpR9AxuS5s2bG+YAAADAjTVxB17Kh1fc&#10;gT7nnJwc/L3uxx9/rHcqNzeXeBWWmdqFCxeyJVUqVbNmzRBCQUFB7HTb2COOrHjVTg9Thedr/kxB&#10;4g5SE5BJBEbjDhqNplOnTgih+vXr44cHStLT03G2R48e1Ttl1pWyoO6C+JamWLZsGc4kLS2Nnb5m&#10;zRqEkEwmY7eMxd4Xt2NptANTjj6GTxe1IO7At8qMmE1K3yb0kqYqzstztkxL8FLyHJrQbDdjBH0k&#10;4ftMAbxWmIo7mNkkyRqioqLmz5/PThk4cCA+2LhxI3YsMM7Ozvh7vNTUVJKIny31aNu2LT7Iy8uj&#10;L8mZM2eKiooQQtOmTdM7NWzYMDs7O51Ol5iYyE4PCAjYvn07x1JJUVFRCxYsYKd07doVG9GUlBR2&#10;uoAV0cOynOlLbiV9+/b98ssv2SmOjo7vv/8+Qig9PT0tLQ0n/v777wqFAiGkVyqEkEwmmzFjBkIo&#10;Jyfn5s2bOPHcuXN41/GZM2eyhaVS6Y4dO7y9vXkVkrJvYEOSmZn56NEjXvkDAABYg3jKhz7nY8eO&#10;VVVVIYQ++eQTvVN+fn74ERFZZGr79OmzaNEidopcLsevqTMyMtgugZVQ2iMOLKidWfiaP7NoTaDT&#10;6Th+9f3339+4cQMhtHbtWr42lBsOV8riulvpW5pi3LhxuJx79+5lp//6668IoejoaHbLWOZ9mXUs&#10;jUI5+pA4XZRgQZXFa1L6NqGX5IbSc7bsFgir5Lm7meCPJDZ7pgDqBiLuZ2Fovch3+IaLFWPhsrIy&#10;o1lVVlaWlJSo1WpspRBCWI9Qgg2qs7NzWlqaoXvh4OBQWVmJ96Am9OzZk3t9V6O22c/PT6FQlJaW&#10;mvqVlRXhgD5ny0puAfXr1zdMxJ/yIoSSk5ObNm2KELp27RpCSC6X449v9SBL49y7d69r164Iofv3&#10;7yOE7OzsDOVlMhmeb0kPZd+YMGHC3LlzS0pKIiMjFyxYMGXKlGpZbBwAgNeNoUOHiqR86HO+e/cu&#10;QsjFxSUkJIQjQwtMrdFV5Tt27IgPkpOT2Y+R1kBpjziwoHZm4Wv+zHLx4kWjm3ScO3cuNjbW6E8y&#10;MjJwRGbQoEFkzqBQcLhSFtddQN+STVBQUGRkZGJi4r59+8hz1PPnz/HL2wkTJpj6Ib33ZdaxNArl&#10;6EPidFGjUFZZvCalbxN6SW4oPWfLboGwSp6+mwnySGKzZwqgbmCLfTQJZKafqVMMw7ATL1++vHHj&#10;xgsXLmRlZVlz3ZcvXyKEysvL+/TpY0pGo9FYcwkM/syJ7CxFEKoihgiVs6mSCw7xD3BIGCGUnZ2N&#10;EPLz8zO600+DBg3wQWFhIT4oKChACNWrV8+aLdAIlH3D19f34MGDY8aMKSgoiI2NjY+PHzVqVFxc&#10;HJ7VDAAAIBLiKR/6nLGe9PX15X5VK5SpJWaCeMMiYWiPOBDDkeBr/szSvn17stw9m4yMDFM/mTZt&#10;mlKpdHV1/fHHHymvIggC1p2vb2mKCRMmJCYm3r17NykpqXXr1gghvE2Gh4fHkCFD9ITF8+v0oBx9&#10;SHxf14Iqi9SkfNuERtICDD1ny26BjT1MG3Rdmz1TALUOm8YdeBEfH48/WfTy8nrrrbd8fHykUmle&#10;Xt6JEyf4ZoW7vpOTE/kIUA+ZTPbee+9ZWWBTCFgRm+UsHkT1E1cDh1dNmQRT8kJB3zf69u379OnT&#10;9evXb9q06fnz57t3796zZ8/atWvxdFAAAACREE/5UOaMH9vMOu5CmVpDtS8SvC4khiPB1/wJzu7d&#10;u0+ePIkQWrp0KV5bzmZUe90NGTVq1KxZs9Rq9d69e/HnP/v27UMIjRw5Um8qpS29L8rRh0T2dS2r&#10;skhNSt8m9JKCYPEtsJmHWRsfHIC6RA2NO1y8eBEPjNmzZ69cudLBwQGnJyYmWjA2yIyjlStXClhI&#10;GoStiG1yFpXc3Fx8QKZm4buD17I2tA1EnryYwstEKRQKtVpNNsqyGF59w9PT84svvoiLizty5Mjc&#10;uXPT09NnzZrVq1cvK+fvAQAAcEOpfPDbXV5vmWhyxh/r4rlmHAhlask8ZLwvsngY2iMOxHAk+Jo/&#10;YSkoKMCbQ3Xu3FlvvSQbUL11N4qXl1d0dPThw4f37du3aNGijIyM69evI4MvAmzsfVGOPiSmr2tx&#10;lUVqUvo2oZcUBGtugQ08zFr64ADUJURcV9IafvvtN4SQj4/PqlWryMDghtgtwwl1eKpSRUXF06dP&#10;BS2meSyoSLXnTOBoUhoqKioME69cuYIP2rVrhw/wejYVFRX37t0zlCcL8JAPcVu0aIEQ0ul0+LM9&#10;NlVVVZWVlbwKaUHfkEqlb7/99sWLF2UymU6nA2UNAIBtMKt88Jph+fn5eulVVVUqlcrinPEE6ZKS&#10;kidPnnBkYoE6LS8vN0wkap+96ptt7BEH1jgSpgrP1/wJy5w5cwoKCmQy2datWzk+VRCJ6q27KfDz&#10;cFJS0t27d/Hyh40aNerduzdbxgbeFxvK0YfE9HWtqbIYTUrfJvSSgmD9LTCr5K3RhDbuugBgSA2N&#10;O+CvOl1dXfVsYVJSkqmfkClbhi5XVFSUVCpFCG3evFnggprDgopUe84Ejial4ejRoz///DM7pby8&#10;HKdERESQVb7IStTff/+9Xg5VVVU4MTw8vFWrVjixV69e+EAvc51O98EHH9B/B4uxuG80atQIx9Hh&#10;AzYAAGwJh/LBG0NevnyZHWXQ6XRTpkyheeNnKud+/frhg/Xr1+v9pKCg4MyZM/jYAnV69OjR7du3&#10;s1OUSuXOnTsRQh07dmQvBmkbe8SBNY6EqcLzNX8CcurUKbyx3/z58+lX9ReQaqw7BzExMXhO5d69&#10;e/EXAWRTBoINvC82lKMPienrWlNlMZqUvk3oJQVBqFvAoeSt0YQ27roAYEgNjTvgCGVGRsapU6dw&#10;CsMwmzZtmj59uqmfNG7cGI/2hIQEvGUUWUgpMDBw/PjxCKHvvvtuzZo17GFcWVl54MCBefPm1ZyK&#10;VHvOBI4mpYFhmA8//HDRokV4DkJxcfGECRPwMjZ4biepyPDhwxFC27dv/+qrr8iEhZycnBEjRjx8&#10;+BAhtHTpUiIfFBSEDcnGjRuxe4oQys7OjomJSUhI4PsVH2XfGDt27IoVK9hrYickJGClj7fpAgAA&#10;EANeymfAgAEIoYKCgpkzZ6rVaoRQXl7eiBEjdu7caagb6XMODw/v2bMnQmjdunXff/89XhdNq9Xu&#10;3bs3LCxszZo1WMwyUztlypTFixfjQIlCoRg3blxOTg76t5lAtrJHHFjjSJgqPF/zJxRarRZ/Nx4Q&#10;EPDee+9lGCMzM5N7900rqa66c+Po6Dhy5EiE0NatW2/duoWMbbtgA++LDeXoQ2L6utZUWYwmpW8T&#10;eklBsOwW8FLy1mhCG3ddADACY4xLly7hswqFwqgAN5GRkQihMWPG6KXfvn0bZ3vp0iW9U3igRkRE&#10;4H/z8vLw+wd7e/vo6Ojx48fj2fXh4eE4bnr//n3D62IbhhAKCAjAm28VFhbiU0VFRWQipbe3d9++&#10;fWNiYjp37owDh76+vmYLTyOAZ1hNnTqVpFhQEbMFECNnw5JjOJqUIzd8asaMGfijWXd399DQUGdn&#10;Z5zVqFGj9ORzc3PJOw03N7cOHTqEhIRgxYoQWrZsmZ78gwcP3N3d8dnAwMCwsDCZTIYQiomJGTNm&#10;DEIoNjaWvklp+gbe6MvFxaVfv37vvPNOhw4dsHxMTIzRPAEAAAjdu3dHCMXFxVnwW17KR6VStWnT&#10;BgvUq1cvNDQUL4ITExODlTlbN/LKOTk5mUwK8PDwaNu2LTY0CKF58+YRMb6mtkOHDn5+fjjPkJAQ&#10;DjPB2MoecWRFXzv6wvM1f0bB32wjhEpLS40K7N+/HwtgxyA1NRVRsGvXLu7rpqenY8mjR4/qnaLx&#10;ZPjW3XrfkoazZ8+SFmjXrp2hgBh+HbcA5ehjqLso9+UMz1rmkxPEaFL6NqGXNNosfD1nC7QEXw/T&#10;lDIx282E7boWPFMArw+ZmZm4l967d4+dLkrcISoqCiE0adIkvfRHjx7hbG/evKl36qOPPkIIde/e&#10;naQ8ePCAvauzg4PDp59+WlpaGhgYiBB68uSJ4XVzcnJ69OhBfhIYGKhWq8nZ0tLS2NhYveWjHB0d&#10;Bw4ceOLECbOFpxHAu47Pnj2bnci3ImYLIEbORkvOcDYpR259+/ZFCO3Zsyc1NRUfY5ydnf/73/+y&#10;bwrh1atXM2fOJMYAExERcfLkSaN1v3PnTvv27Ymkp6fnN998o9Vqp06dihCKj4+nrDjGbN+4evVq&#10;r1692DPTPDw85s+fX1FRYSpPAAAAjDVxB77KJysrC896IMLLly/XarUTJ05ECC1cuNDinFNSUmJi&#10;YshjIUKoSZMma9eu1Wq1bDFKU0t81szMzP79+xNJFxeXhQsXGjUTtrFH3PaCsna8Cs/X/BmyatUq&#10;hJBcLjd1744dO4YQsrOze/r0KcMwxcXFNGt2/vrrr9zXffHiBe4/Z86c0TtF6cnwqrsgvqVZtFot&#10;iYasW7fOqIzgfp1ZAcrRx9B1Ue7LGT1rgU9OEKNJebUJpaTRilvgOfPVEnxVsSllQjPoBOy6FrQM&#10;8PpgKu5gxxhbmCQxMRH3aYVCoWcPaKiqqioqKvL29mYPckxJSQnDMIZ56nS6wsJCT09P/OKa8OzZ&#10;s9TUVJlMFhYW5ubmhhAqLy9Xq9X4wyejZGZmZmVleXh4tGnTxrAADMMkJye/fPlSq9X6+/u3aNFC&#10;74ochTcroFari4uLvb29DZdooq+I2QKIkTNHyZGJJuXOrbS0lOjc9PT01NRUV1fXdu3akbdMRtFo&#10;NI8fP87Pz7e3t2/RokVAQAB33VNSUjIzM11dXcPDw/EaOVqt9tWrV3oVoWxSs32jqKjo8ePH5eXl&#10;9evXb9u2rd5ZAAAAo/To0SMxMTEuLm7FihWW5cBX+bx48X/Zu++4KI7/cfzDHQdSpFcVpAhWwN4A&#10;MYoaELtCghqTt8beEhPF+LbEhppg7EpssaASC4IYe0ONHRULgvQi0ns5OO5+f8z3vb/9XNnb3dvj&#10;QF/PP3gce3NzM3Mzu7Ozs7O5KSkpOjo6PXr0wNfZRCJRaWmphYWF1A0XTGMuKSlJSkqqqamxt7fH&#10;18rkUro79fLyun//flBQ0KlTpxBCaWlpaWlprVu3dnd319PTo0iAuo9HdI4XSnPHKPEY08OflKKi&#10;IgMDA4qiKy0t1dbWxp0EDlVVVTU0NBDL+BMY9WRo5p3DviU1/CmBQEDR1USc9utoFhfN1oeUVVHq&#10;r6N4l0WfHOO8SAn0y0RpSLkZZ91zZrqXYLorlt2Z0G90nFRd1iUDPgdZWVnt27dHCCUkJPyfJaLV&#10;Me4AAAAAAEz1cYdPj9S4AwAAAAA+DYrGHWAgCgAAAAAAAAAAAOoC4w4AAAAAAAAAAABQFxh3AAAA&#10;AECTwstMMH3yMQAAAABaKG1NJwAAAAAAn5c9e/YkJyd7eHhoOiEAAAAAaAow7gAAAACAJuXm5kZe&#10;awoAAAAAnza4zwIAAAAAAAAAAADqAuMOAAAAAAAAAAAAUBcYdwAAAAAAAAAAAIC6wLgDAAAAAAAA&#10;AAAA1AXGHQAAAAAAAAAAAKAuMO4AAAAAAAAAAAAAdYFxBwAAAAAAAAAAAKgLjDsAAAAAAAAAAABA&#10;XWDcAQAAAAAAAAAAAOqirekEAAAAAAB8viQSyY0bN549e9bQ0ODh4eHv78/n85lG8u+//75586Zv&#10;374eHh7UG0FL9+DBg5ycHE9PzzZt2mg6LaAFoNgPfGK7CGgazRzMdwAAAACaqYaGhpqaGrFYTB1M&#10;LBbX1NQ0NDQ0TaoAhyorK318fIYNGxYSErJy5crRo0cfOHCARTzLli2bOXPmpk2blG5k7f79+7t2&#10;7Xr+/DknsbVQzaEQAgMDAwMDd+7cqcE00NccSqzZaprCodgPcLuL0LiW1TQ+QzDfAQAAAGiOli5d&#10;+ttvvyGEtLW1T548OXHiRLnBLl++PGbMmPr6ei0trfPnz48ePdrNzS09PZ0iZhsbm7i4OLgi1Bys&#10;W7fu7t27CKGgoCBnZ+enT5/q6OiwiEcikRB/qTey09jY6OvrW1dX1759+4yMDNUjbImaSSFw+LOq&#10;WzMpseapyQqHosK0oLpExyeWnU8PjDsAAAAAzZGDgwN+IRKJjh49qmjc4fjx4/X19QghiUTi6uoq&#10;Fotfv35NHXNqauqrV69g3KE5OHHiBEJoypQpx44d03RaqEgkEqXzbj55UAhMaarEKisrt23bJpFI&#10;FixYYGpq2vQJoAOqE/jcwLgDAAAA0BxNmDBhwYIFuGN67dq16upqAwMDqTAikejixYv4dbdu3Tp1&#10;6oQQsrS0LCwspI68VatWakgyYKaioiI3NxchNGzYME2nRQltbe2LFy++ePFi8ODBmk6LxkAhMKWp&#10;EktNTV21ahVCaMiQIV5eXk351fRBdQKfGxh3AAAAAJoja2vrQYMG3b59GyFUV1d3+fLlCRMmSIW5&#10;fft2WVkZfh0YGIhfJCcnV1VVSYWMiYmZN28efm1hYdG3b1/1pRzQVF5ejl8020uyZL6+vr6+vppO&#10;hYZBITAFJUYBCgd8VmDcAQAAAGimAgMD8bgDQigqKkp23CE6Opp4HRQUhF+YmJiYmJiQg1VWVoaG&#10;hhL/hoaG6unpqSPBZGKxOC0traqqql27dhYWFpzH//Hjx+LiYktLSysrK65C5uXl5efn6+npOTk5&#10;CQQC2QD0M0UnZGNjI36hpaVFnbCWpaamJiUlxdDQ0NHRUSprOTk5ZWVldnZ2xsbGTRAJU/X19e/f&#10;v9fR0XFwcJBbATiktLJhQqEwLS2tsbHRxcVFV1eX6beUl5dnZWXxeLw2bdrQGd4qKyv78OGDrq6u&#10;vb09dQkwjVkpmoWv7h2LUuwynpKSUldX16lTJ21txidfSvdgNOsSUyr+xOw+Tr8Nqtg0gAZI5MFL&#10;HCGEysrK5AYAAAAAAB14lm9ISAiLz+bn5xOPVDQxMamvr5cKYGdnh9/18PCgiGf+/PnEcd/b21ss&#10;FjNKRmpq6ujRo3v16jV9+vSamhql4aurq3/++Wfy2Iebm1tMTIxsSB8fHx6Pt2LFCtm3PDw8eDze&#10;li1bpLYLhcJNmza1b9+eiNzV1XXPnj2ymaIfUiwWHzx40MXFhQipr68/e/bswsJCFpmiEzIiIsLE&#10;xKR169Y4gIGBgbGxsbGx8axZs9iVjKenJ0IoKCiIYuPevXt5PJ6pqWlWVpZstIcPH+bz+UZGRrLV&#10;DBs7diyPx5s3b57sW6NGjeLz+ceOHauurl68eDExqmVvb3/69Gkc5smTJ/369cPbtbW1AwMDCwoK&#10;OI+EabkRX1pTUxMSEmJkZIQjNzMzW7t2bWNjI/1C2L9/v7E8FhYWSUlJRDA6lQ0rLy+fN2+evr4+&#10;Dta6detVq1YJhcK2bdsihJYtWyabBkJZWdm6des6d+5M7vN37979/Pnzij5y7dq1AQMGEEM8AoGA&#10;yIKZmRmRBaYx06k2NAufTssKDw83NjY2NDTEAQwNDXEWbGxsqqurySF3796tpaVlZmaWk5Mjm7bD&#10;hw8LBAJDQ8OGhgZ2GSdyl5OTM3DgQBy+Y8eONAtHQmMPRrMuyd05ULzFovKo8nGm1UCiWtMATSAz&#10;MxP/NAkJCeTtMO4AAAAAqJEq4w4SiWTIkCFE1+3q1avkt54+fUq8tWHDBkUxPHr0iMf7f4/N1tHR&#10;efv2LdM0kIctjh49Sh1YLBYPHToUIaStre3t7T1mzJiOHTsihNzd3WUDd+3aFSFEnGyTye1BVldX&#10;Dxo0iOhhOzo6El3P9evXswvZ2NgYHByM33JycvLz8+vVqxcuMWdn5w8fPjDKFM2Qf/75J5Jn0qRJ&#10;7EqGzrjDixcv8Lds3LhRNlpcUb28vGTfovgK8lurVq3q3r07rmbE5U0ej3f16tUTJ07g53SYmpoS&#10;D+zo1auXSCTiNhJ25bZ69eqePXsihPh8voWFBXHuvWTJEvqFsHXrVrm/KULo7t27OAydyoZVVFTg&#10;JCGEdHV1bWxs8OsvvvgCX+SnPrlydXXF4du2bTtw4EA3NzdiBPPs2bOy4SMiInCu7ezsRo0a1a9f&#10;P/IcEy0trdevX7OLWWm1oVn4NFsWfgaQLIFAUFlZSQ4ZHx+P3woLC5NNG957eHp6si5SnLt169YR&#10;H0QItW7dmmbhKN2D0a9LTMcdmOZUCruCot8GVWwaoAnAuAMAAACgASqOO+zbt4+/YYkQAAAgAElE&#10;QVTos86ZM4f81n//+1/irffv38v9eENDg7u7OxFs1apVLNJA9G4RQr/99ht14GvXruG+44MHD4iN&#10;jx49Cg0NlQ3M9Cxx7ty5OBkbN26sq6uTSCRCofDIkSPW1tZTpkxhF3LLli0IIW1t7YMHDxIbnz17&#10;Zm1tjRAaP348o0zRDNnY2FhUVESc+URERBQWFhYWFuKksigZOuMOEokEn9J37dpVKs7s7Gzc0Q8P&#10;D5f9RoqvIL+FJ5D/+OOPFRUVEokkNjYWL19qa2vL4/FsbGyuXLkikUgqKyu/+eYbnPHIyEhuI2FX&#10;bvhLZ82aVVRUJJFIkpOT3dzc8O8oNTeEohAaGhqy/6+xY8cihKytrYkr7XQqG/bDDz/g3C1fvhxP&#10;MkpOTsYn3hj1yZWBgUFwcHB8fDyxJSkpyd7eHiHUrVs3qcAVFRV4iOebb74hLu9fvXpVW1ubx+Pd&#10;uXOHPLLDKGbqEmNU+DRblkgkKiwsvHXrFi6l2NhY3LLKy8tlE4Cvyfft21dqe25uLj6B37t3r4oZ&#10;x3OaAgMDk5OT37x5c+rUKZqFo3QPRr8uMR13YJpTKewKin4bVLFpgCYA4w4AAACABqg47lBYWEhc&#10;LGrTpg35HgHcLUMI9ejRQ9HHycs6uLq6Eqe1jCxbtoyI5Ny5c9SBcW+4Q4cOdGJmdJaYl5eHb/ed&#10;OXOmVOCPHz+S+zf0Q1ZXV+MzLtkf6Pjx4wghHo+Xk5NDP1OMsp+eno5L9cKFC1JvqWncYdu2bfgb&#10;X7x4QQ4ZFhaGENLV1S0pKVGUWqVnLwihzZs3k7cvXLgQb7e1tU1JSSG2V1dX46UZpk+fzm0k7MoN&#10;ycwBefDgAd6+f/9+moUg5ebNmziGiIgIIsF0KptEIqmqqsIPrxk7diw5mEgk+vrrr+mcXFVVVclu&#10;3LVrF/6s1K+Ml4nh8/lS2/Gze7/++mvWMUvoVRs6hc+oZT1//hzHQMw0kWvDhg04WFpaGnk7biYC&#10;gQCfA2PsMo5/REW3tikqHKV7MPp1ieJbFL3FNKdSWBcUnWqgetMATUDRuMP/m3gJAAAAgGbIwsLi&#10;iy++wK8/fPjw+PFj/DotLe3Vq1f4NfEkCylpaWlr164l/g0PD2e3+Nby5cvXrFkza9asnTt34ku4&#10;FHBvODMz8+3btyy+i0JsbGxDQwNCiHzfB2ZtbU2MwjAKef369dLSUoTQnDlzpEKOGTNGS0tLLBbf&#10;u3ePfqbUl31OBAcH4/OZiIgI8vZTp04hhPz9/VVZINDX13fp0qXkLSNGjMAv9u3b5+zsTGzX19fH&#10;yzSkpqaqIxIWKV++fDl5S//+/fE6AikpKSwirK2tnTlzJkLIz8+PmC5Es7IhhG7evFldXY0QWrBg&#10;ATkYn88/cuSIubm50gTIPnMXIdSlSxf8oqCggLw9JycHIWRjYyP16zs5OSGEMjIyWMdMB83CV0fL&#10;Cg4OxtN8cP0n/P333wghPz8/clGzy7itre2hQ4eYLhyrdA9Gvy6xoOJPzO7jNKuB6k0DaBCMOwAA&#10;AADNGnlYISoqCr84f/683ABks2fPrq2txa+/++471k+JNzY2Xr169b59++bPn6+0Az169GgjI6OG&#10;hgZPT88tW7aUlJSw+1JZL1++RAgZGBh069aNq5BPnjxBCOnr66elpd3+v54+fYqHaXJzc+lnSn3Z&#10;54SlpaW/vz9C6OTJkxKJBG9MS0vD5TB16lRVIpft9BO3XpuZmckNLPvAV04iYUru6Qqer15ZWcki&#10;wtWrV+OHcezdu5fYSLOyIYTwkKKWltaAAQOkYhYIBPjGE/rq6uoKCgrwQ0DwFnxOS8Cn9MXFxXV1&#10;deTteECH4ikwSmOmg2bhq6NlOTg44IvtkZGRxMbs7Gx8pX3KlCmKPkg/44MGDWIxlqd0D0a/LqlI&#10;xZ+Y/sdpVgNumwZoYjDuAAAAADRr48ePJx69Rgw3EC969eqFL0tKOX78OL4jGiFkaWmpaLk1ssrK&#10;SuLJjqxZWVlFRUVZWFiUlZUtW7asTZs2U6dOffPmjYrRIoTy8/Nx/ErHPpiGrKmp+UIefBomEono&#10;Z0p92efKtGnTEEI5OTl37tzBW/BJl6mp6ciRI7n9LmJBU0VvEWMf6o6EBdzoWLSI+Ph4vMbk+vXr&#10;yQ8joFnZEEJFRUUIIVNTU1Wed3v//v2pU6fa2dnp6elZW1vb2dmNHz9ebsihQ4e2atWqrq5u/fr1&#10;xMZ79+7FxMQghPz8/FjHzJps4aupZeHBhZcvX7579w5vwQ9PMTY2HjVqlFTgJsg4pnQPRr8usaNi&#10;TrkqKNlqwEnTAJrC+BGyAAAAAGhK5ubmQ4YMuXr1KkIoKSkpMTHR0tLy33//xe8GBQXJfqS4uPjH&#10;H38k/t26davcq0kLFy48d+5caGho69atQ0JCkpKSdHR0goKCdu3aRTzMjIUhQ4a8f/9+9+7d4eHh&#10;2dnZx48fP3ny5Pbt2+fNm8c6TvS/00s6M5bph8Q9Wj09PWIRASkCgQDPAqCfKTVlnysBAQEWFhZF&#10;RUURERF4CgyeZB4YGEg8JAKwJhKJZsyY0djY2K9fP6mp4PQrG4tZA1JWrVq1bt06hJCZmdmXX35p&#10;YWHB5/MLCgouXbokG9jKymrcuHEnT57csGHDP//806NHj/z8/CtXrohEoj59+nz33XesY+aWOlrW&#10;pEmTFi5cWF9ff+rUqTVr1qD/DcNNmDBB6uJ5U2Zc6R6Mfl1iQcWcqrWgVG8aQINg3AEAAABo7iZN&#10;moTHHRBCUVFRtra2xCUguTdZLFmypLCwEL8eNmyYognDaWlpubm5W7Zsef36Nd5SX1+Pn6N+5swZ&#10;VRJsYmKyYsWKkJCQmJiYJUuWpKenL1y40MfHR2raML5eTfOSMr7XF1/v4iokMQV606ZNdKKlkylG&#10;IRVhVDKMCASC4ODgHTt2nDlzZteuXWlpaQkJCYhyVnkLor5yoyksLOz58+cCgWD//v1SMzXoVza8&#10;XmZZWVl9fT2LwaC4uDh84rd48eJNmzYRq7rcu3dP7rnf06dPIyMjLSwsnJ2dHz16hBdl1NXV/c9/&#10;/vPbb7+RE8A0Zs6p3rKkmJmZ+fn5RUdHR0ZGrlmzJiMjA6+hI9UcmjjjSvdgjHZcjKiYU3UXlIpN&#10;A2gW3GcBAAAANHfkWy2ioqKImyz69u1LnsiN3bp168iRI/i1np4e+Umccr1+/drDwyMuLi4uLq5d&#10;u3YIobNnz0otp5eRkfHw4UM6Z/JkfD5/3LhxcXFxAoFALBbL9jvxCmTEEAmhoaFBKBRKbezUqRNC&#10;qKKiIjk5mfp76YfEjz+ora19//69ksz8j9JMsQgpi1HJMIVvtSgrK7t48SK+uuvo6EisKt+iqbXc&#10;lEpJScHXzJcuXUpevhSjX9lcXFwQQmKxGN/nT9bQ0CC1CoOsc+fOIYQsLCzCwsLoLCV74MABsVg8&#10;f/78hw8fpqam3r59+8mTJ6WlpeHh4VLznpjGrCZKWxYxU4DOPTh4iOHdu3cvX77EK0q2a9dOajWc&#10;Js640j0Yix0XTSrmVN0FpWLTAJoF4w4AAABAc2dmZkY8n/zp06dXrlzBr2UnO4jFYvKs47lz5+rr&#10;63+UUV9fT4QxNja+fv26t7e3t7d3SEgI3kheC/348eOOjo4DBgyws7NjcUN1u3bt8OU72avQDg4O&#10;CKH79++TzwnFYvGMGTNkxziIEti9e7fUW0VFRdevX2cR0tfXFz+m9M8//+QqU6xDkjEqGaZ69uyJ&#10;z4ojIiLwuMPkyZOZLrnfPKm13KhJJJLvv/++rq6uY8eOK1eulA1Av7L5+PjgF3/99Rd5u1gs/u67&#10;74qLi6k/jtfwMzQ0lJpwQSxhIAUvFvD06dPq6monJycfH5/evXvLvX+eacxqRdGyiFskZEegZAUE&#10;BOCr6KdOncLNgXjOBaGJM650D8Z6x6WUijlVd0Gp2DSAZsG4AwAAANACkIcY8DmVlpbWpEmTpIK9&#10;ePEiMTGR+DcsLMxWHvLj2UxMTCwsLPDrHj164Bd5eXlEAGJ9yrq6uhs3blCn86uvvgoNDSU/YiAi&#10;IgL3/vFTD8mGDx+OECoqKlqwYAEeCikoKBg/fvzRo0dlT4O7d+8+aNAghNDOnTt37NiBV01rbGw8&#10;deqUh4fHtm3bWIS0s7ObPHkyQmjr1q3btm0jn8DU1dWdPXv2p59+YpQpRtmnwKhkWPj2228RQufP&#10;n8fnAyo+yaL5UHe5UTh+/Pjt27cRQjt37pRIJHUk+Ko7zcqGEHJwcMBnnvv27Tt69Cje+OHDh4CA&#10;gIiICKUZwVfLMzIyiJuzJBJJeHj43Llz5YafMGECQig2NtbMzMzBwaFbt279+/f39fWdMmXK7t27&#10;iScRsIiZQ4xalr29PT4tj4iIEIvFSOZpoGStWrXCJXDgwIH4+Hgk756jJs640j0Y/brElIo5VXdB&#10;qdg0gIZJ5Ll79y5+t6ysTG4AAAAAANDh5eWFEAoJCVExnpKSEoFAQD6C9+/fXzYY8ZACav7+/hKJ&#10;BD+/oH379sTHHz16hANs2rSJ2PjNN98QH9y+fTt1OvHjzQwMDIYOHTpx4sSePXviDwYEBMgGFgqF&#10;nTt3xgFMTU3d3NzwLbsBAQFjx45FCC1btowcPikpydLSEoc3Njbu0qULvlCJEPrpp5/YhSwtLXV3&#10;d8dv4SU8AwIC+vbtiy+ZWllZMcoUo+ynp6fjdy9cuKBiyeC7JIKCgpRuxD5+/EjcudOnTx/ZALIo&#10;YlP0Fl4pACF09+5dqbfwWVOvXr24jYSTcsPwVPZZs2bRDI/jl2vBggU4DJ3Khr1+/Zq4x8HOzs7D&#10;wwM3/4CAALyUrFRGyAoKCnDl19bW9vPzmzx5Mp6d3r17d9wKXr16JfWR4OBgRYm3trZ+/vw565hZ&#10;VBu5hc+oZZF/DltbW2dnZ4RQcXGxohIjD6e6u7tzUqQUuaMTRukejH5dYvQTsMip+gpKbhtUpWmA&#10;ppGZmYl/oISEBPJ2mO8AAAAAtACmpqbkR1doaWnNnDlTNljXrl1lV3yQRX70Zk1NDXHbBXHTLF7o&#10;ARs5ciSeNNu6dWt8PZnC1q1bfXx8amtrb9y4cebMmfj4eGNj46VLl54+fVo2sI6OzrVr13CcpaWl&#10;r1690tPT27hxY3R0NO5ZSi0p7+rq+uDBg4CAAD6fX15e/vbt2/Ly8vbt22/fvn3z5s3sQpqYmNy/&#10;f3/ZsmXm5ubFxcU3b96MjY3Fa8uNGDECr5RBP1NMs48LVnZOO9OSwTFIxSN3I2ZtbU2cmNFcUZIi&#10;NkVvETd4y76lr68vtZ2TSDgpN4q3KMK3bdtWdiNGDPHQqWxY165d4+Li8Pyj7Ozsly9fGhgYbNmy&#10;JTo6Gt9cQHHzvKWl5a1btwYMGCASiS5duhQREZGVlbVo0aK7d+/iQpD67NGjR0+cOGFgYHD9+vXC&#10;wsKsrKykpKQnT55s377dxMQkPz+feKQF05ipS4zRW4xaFkJo79693t7eCKG8vLzU1FQ7O7vWrVsr&#10;KrHBgwd37NgRv/7+++9lA3CbcTphlO7B6NclRuXMIqfqKyi5b6nSNIBmaUnkLbhy79493FbLysqI&#10;0TUAAAAAMOXt7X3v3r2QkJDQ0FDVY6uoqKipqdHS0mrdujU+6VJFQEDAxYsXEUJjxow5dOhQbW2t&#10;j49PamqqlpZWZmamnZ0dEbKgoKCgoKB9+/YUfXey0tLSxMTEmpoaS0vLLl26SM3UkJWbm5uSkqKj&#10;o9OjRw98ZigSiUpLSy0sLOROnS0pKUlKSqqpqbG3t8fX0xShH1IikSQlJeXn5zc2NtrY2Li4uEgl&#10;m36m6IesqqpqaGggVqeXRbNkGhoaSktLzc3N8fRyio2EzZs3h4SEaGtrf/jwgbiySoEiNoq3Kioq&#10;JBKJbGdSLBYXFxebmJgQhcNJJARVyg2rr68vLy83Nzcn36lOXaT0Ka1shJSUlMzMTENDw+7du+MT&#10;qsbGxpKSEqmEyZWVlZWamioQCDw8PHDLxYOM+PQMq6urs7W1LSsr2717t+xk+D179uD1YoqLi83M&#10;zBjFjLGrNnILHzHfsWRmZubk5BgbG3fu3Jn6J8N1SSAQyGaBjJOMMwqjdA+mtC6x+wno51QuTgpK&#10;UTXAVGkaQK2ysrLw9Y+EhATyCrsw7gAAAACoEbfjDtwixh0QQjweD8+ERAgFBwdHRERoNGlAvSQS&#10;iYuLS2pqakBAwIULFzSdHKAxz58/x/csvHz5kpi3T/jzzz9nzZrF4/GqqqqoL90DAACmaNwBRoMA&#10;AACAz5q9vf2qVav4fL5EItHS0ho3blx4eLimEwXU68aNG6mpqegTWlESsGNubo5fnDhxQuqtnJyc&#10;3377DSE0bNgwGHQAAKhIW9MJAAAAAIAmaWlp/frrrwsWLEhNTbW3t7e1tdV0ioDa4cfvGRsbjx49&#10;WtNpAZpkb28/evTomJiYzZs3x8TEDBo0yMrKSigUJiUlXb16tba21srKaseOHZpOJgCgxYNxBwAA&#10;AAAgCwsL4mma4NNWWloaHR2NEAoMDJRaZxF8hiIjI9euXbt///7ExETyU3gNDAz+85//rF27lmLJ&#10;TAAAoAnGHQAAAAAAPiNGRkbnzp3T0tIaNGiQptMCNK9Vq1YbN25ct25dUlJSRkZGTU1Nq1at2rRp&#10;061bN/wUUgAAUB2MOwAAAACfqS+//FIsFnfr1k3TCQFNis/njxw5UtOpAM0Ln8/v0qVLly5dNJ0Q&#10;AMCnCcYdAAAAgM/U/Pnz58+fr+lUAAAAAOATB8+zAAAAAAAAAAAAgLrAuAMAAAAAAAAAAADUBcYd&#10;AAAAAAAAAAAAoC4w7gAAAAAAAAAAAAB1gXEHAAAAAAAAAAAAqAuMOwAAAAAAAAAAAEBdYNwBAAAA&#10;AAAAAAAA6gLjDgAAAAAAAAAAAFAXGHcAAAAAAAAAAACAusC4AwAAAAAAAAAAANRFW9MJAAAAAAAA&#10;4DMikUhu3Ljx7NmzhoYGDw8Pf39/Pp+v6UQBAIAawbgDAAAAAIBK7t+///z5c09Pzx49emg6LUA5&#10;oVAoEAh4PIXTfhsaGng8nprGAiorK0eOHHn37l1iy759+2bNmqWO7wIYtFBFoGRAk4FxBwAAAAAA&#10;9hobG319fevq6tq3b5+RkaHp5AAldu7cuXDhQgMDg6KiolatWskGuHz58siRI/l8/rt375ycnPDG&#10;Xr16JSUlUUTr6uoaHx9PJwHr1q3Dgw5BQUHOzs5Pnz7V0dFhng9AF7RQRaBkQFOCcQcAAACg+aqs&#10;rNy2bZtEIlmwYIGpqammkwPkkEgkYrFY06n4dKi7zpeXlyOEqqurRSKR3ABVVVVisVgsFtfU1BAb&#10;P378WF1dTRHt8+fPxWIxxRwKwokTJxBCU6ZMOXbsGLOkA1ZaVgttyn1+yyoZ0NLBuAMAAADQfKWm&#10;pq5atQohNGTIEC8vL00nB8ihra198eLFFy9eDB48WNNp+RQ0zzr/9OlTPGAhpaysbNiwYVVVVf37&#10;96cz6FBRUZGbm4sQGjZsGPepBPK0rBbalPW/ZZUMaOlg3AEAAAAAQCW+vr6+vr6aTgVQI1tbW1tb&#10;W9ntM2bMqKqq4vP5u3fvphMPMXgB05eaErRQRaBkQJOBcQcAAACgxcvLy8vPz9fT03NychIIBNSB&#10;a2pqUlJSDA0NHR0dtbS0yG/l5OSUlZXZ2dkZGxtTRyISiVJSUkQikZOTk76+PnXgsrKy7OxsPp9v&#10;Y2NjZmZGJ0cpKSl1dXWdOnXS1pbTVykvL8/KyuLxeG3atKF//kYdZ9PgpPA5iYSp+vr69+/f6+jo&#10;ODg4KK1jiGGdZIFFpeLc7du3Dx06hBD64YcfevbsSecjjY2N+IXUDydLaXVlUQIaqTkEFs3248eP&#10;xcXFlpaWVlZWXIWkxqieM63kYrE4LS2tqqqqXbt2FhYWqqQTo6gk7HaSFJjuAQCQJpGHWGK3rKxM&#10;bgAAAAAA0IEnyoaEhDD9YHh4uLGxsaGhIT4iGxoaGhsbGxsb29jYVFdX4zBisfjgwYMuLi7EYV1f&#10;X3/27NmFhYXkqEaNGsXn848dO1ZdXb148WI9PT0c2N7e/vTp0zjMkydP+vXrh7dra2sHBgYWFBRI&#10;RaKtrR0TEyMUClevXk10ZHV0dGbMmFFeXi43F2fPnu3Vqxf5DMfNze3AgQNisVgqJJHInJycgQMH&#10;4sAdO3YkhykrK1u3bl3nzp3JPZnu3bufP39e7rdTxLl3714ej2dqapqVlSX7wcOHD/P5fCMjo/r6&#10;ekU/ENnYsWN5PN68efMo0qBi4aseiY+PD4/HW7FihWwiPTw8eDzeli1b5H5pTU1NSEiIkZERjtzM&#10;zGzt2rWNjY1yi4JmnZSLTp2XMKlUcq1btw5/qrKyUm6A06dP4wCvXr2iiKe2thZn08nJiZw8RSIi&#10;IkxMTFq3bo0jNzAwwLmbNWsWDkCnCWAsmpUqNUfK7t27tbS0zMzMcnJyZN89fPiwQCAwNDRsaGjA&#10;W5g2W4lEIhQKN23a1L59eyK8q6vrnj17ZDNIMySdFkq/nrOo5NXV1T///LOJiQn5J4uJiSGHoVP/&#10;lVYSpqXNbckAIJFIMjMzcVVJSEggb4dxBwAAAECNWI87/Pbbb0gegUCAz5caGxuDg4PxRicnJz8/&#10;v169euE7zJ2dnT98+EBE5enpiRBatWpV9+7dEUI6OjrEqAGPx7t69eqJEyfwivqmpqbE0vq9evUS&#10;iURSkfzxxx99+/bFH7S1tSUusvXp06e2tpacfrFYPHPmTOJkpkOHDo6OjsQN8F999ZVUtxXHv27d&#10;OldXVyKzrVu3Joch3mrbtu3AgQPd3NyIJx2ePXtWtgwp4nzx4gX+d+PGjYp+NS8vL5o/Fv6ioKAg&#10;RW9xUvgqRtK1a1eEEHGWS9a2bVuE0LJly2RTvnr1anwln8/nW1hYEOe6S5YskY2Hfp2US2mdZ1qp&#10;5OJq3CEkJAQHu3btmtIvlUgkf/75p9zcTZo0CQeg0wTYNSsVa44U4rEdYWFhsu8OGjQIIeTp6Uls&#10;Ydpsq6urcSQIIX19fUdHR2JG1fr169mFVNpC6ddzFpVcLBYPHToU/2Te3t5jxozp2LEjQsjd3Z0c&#10;TGn9l9CoJOx2kpyUDAAYjDsAAAAAGsB63EEkEhUWFt66dQsfkWNjYwsLCwsLC4mZBVu2bMEd2YMH&#10;DxKfevbsmbW1NUJo/PjxxEbcfcRjBD/++GNFRYVEIomNjcUPEbS1teXxeDY2NleuXJFIJJWVld98&#10;8w3+0sjISKlI8JnJt99+m5eXJ5FIiouLv/rqKxw4NDSUnP4//vgDb//222+Jy4DZ2dmjR4/G2//4&#10;4w9yeBw/vhocGBiYnJz85s2bU6dOkcMYGBgEBwfHx8cTW5KSkuzt7RFC3bp1ky1D6jjxmVjXrl2l&#10;PpWdnY371uHh4VS/kMwXUfTdOSl8FSNhN+6Av3TWrFlFRUUSiSQ5OdnNzQ2fhMhOFaFfJ+VSWueZ&#10;Viq5OBl3ePnyJS6ZadOmKf1GrLGxsaioiDhpj4iIwLmrq6vDAeg0AXbNSsWaIwtfTu/bt6/U9tzc&#10;XHwGvnfvXmIj02Y7d+5cnIaNGzfiwhEKhUeOHLG2tp4yZQq7kDRbKJ16zqKSX7t2DUf14MEDYuOj&#10;R4+k9plK67+ERiVht5PkpGQAwGDcAQAAANAA1uMO2PPnz/ER+e7du+Tt1dXV+LqlbMzHjx9HCPF4&#10;PGIWNO4+IoQ2b95MDrlw4UK83dbWNiUlhRw5vsd7+vTpxEYiktWrV5MjEQqFzs7OCCEHBwdyDHhG&#10;sZ+fn1Ty6uvrcbfV1taWmIlNjn/s2LGKJsxXVVXJbty1axf+YElJidRb1HFu27YNv/vixQvy9rCw&#10;MISQrq6ubISKKO27c1X4qkTCbtwByUwJefDgAd6+f/9+8nZGdZICRZ1nWqnkIsYd+AoQ0wcUjTuI&#10;RKI+ffoghCwtLfHJGH3p6ek48gsXLki9pbQJqNKsVKk5sjZs2IA/npaWRt6O25RAICAXC6Nmm5eX&#10;h9cOmDlzptRHPn78SD6NoR9SQq+F0qnn7Co5Hqro0KGD7LfLUlT/pVKrqJKw20mqXjIAEBSNOyh/&#10;3g8AAAAAmpvr16+XlpYihObMmSP11pgxY7S0tMRi8b1798jbfX19ly5dSt4yYsQI/GLfvn147ADT&#10;19fH93unpqZKRf7FF1+sWbOGvEVHRwdfI83IyCDC//PPP2VlZQih5cuXS8UgEAjmzZuHEMrLy3v6&#10;9KnUu7a2tocOHVK05J6BgYHsxi5duuAXBQUFcj+lKM7g4GB83hIREUHefurUKYSQv78/h08c4KTw&#10;OYmERcqlfsT+/fvjs9+UlBTydhZ1khHWlUqRRgXEYjH1B3fs2PHkyROE0Pbt283NzRnnhBJFE2Bd&#10;ApzXnODgYJxC3FgIf//9N0LIz8+PXCyMmm1sbGxDQwNCaP78+VIfsba2xmMrTEPSQbOes6vkeE+S&#10;mZn59u1bRqlShKKSsNtJUqC/BwCAGjzPAgAAAGh58GmPvr5+WlpaWlqa1Lu6urp1dXW5ubnkjbIn&#10;SDY2NviF7GL4OHBVVZXUdrlrxffu3Ru/SEpKwucwjx49Qgjp6OgMGDBANjyxHFpCQkL//v3Jbw0a&#10;NIjm2X5dXV1FRUV9fT0+E0MI4ZMQWYritLS09Pf3j46OPnny5ObNm3EnPi0tDZft1KlT6SSDJk4K&#10;n5NImJJ7Xm1tbV1WVlZZWUneyKJOMsK6UikSFxdHrLNIdvPmzWXLlin6VEZGxsqVKxFC/v7+X3/9&#10;NZ0vYoSiCbAuAc5rjoODg6en57179yIjI4mT0uzsbHwlfMqUKYo+qLTZvnz5EiFkYGDQrVs3igQw&#10;CkkHzXrOrpKPHj16yZIlFRUVnp6ey5cvnzFjhopPYKG5n6S/k6RAfw8AADUYdwAAAABanvz8fIRQ&#10;TU3NF198oSiMSCSijoSYT67oLYlEQicxxDkM0bv98OEDQsja2lruIwDbtIGB5W0AACAASURBVGmD&#10;XxQXF9OJn+z+/fv79u27fft2Tk4O08/KmjZtWnR0dE5Ozp07dwYPHowQioyMRAiZmpqOHDlS9fgp&#10;cFL4XP2CTOGflXgkJMZJnaTAeaXq0aMH8ewAsoyMDIpPzZkzp7q62tDQcO/evTS/iCscloDqNWfK&#10;lCn37t17+fLlu3fvOnXqhBDCD8gwNjYeNWqUVGD6zRbXIisrK6XPGaUfkjXZes6ukltZWUVFRQUF&#10;BRUVFS1btmzVqlWTJk0KCQnBtz5xjtudpFxy9wAAUINxBwAAAKDlwR0+PT094j5tKQKBgNsr9hSI&#10;fj9xOoSvqik6H5ANT9OqVavwzflmZmZffvmlhYUFn88vKCi4dOkSu5QHBARYWFgUFRVFRETgcQc8&#10;bzwwMJBY2x/QpO46qaZKxcjx48cvX76MEFq/fj1eq68pNYcSIEyaNGnhwoX19fWnTp3C917hMbsJ&#10;EybgRSsJjJotHu+gM5RAPySHWFfyIUOGvH//fvfu3eHh4dnZ2cePHz958uT27dvx3TEc4nwnCQBX&#10;YNwBAAAAaHmISbabNm3SbEoQQsS8YgsLC/wCJw+vty97YvDx40f8gpgoQUdcXBzuTy9evHjTpk26&#10;urp4+71791h3qQUCQXBw8I4dO86cObNr1660tLSEhAREOVG85cLXsdV3iVLddVIdlYqRoqKiH374&#10;ASHUt2/fBQsWqOlbKGi8BMjMzMz8/Pyio6MjIyPXrFmTkZHx+PFjJNN2mDZbvHBAUVGR0gTQD8kh&#10;VSq5iYnJihUrQkJCYmJilixZkp6evnDhQh8fH07uE8HUsZMEgCuwriQAAADQfBFnF1LTnvEE3dra&#10;2vfv3zdlempqamQ3EuuoEWu54WXMamtr8Wm8ovB9+/al/9Xnzp1DCFlYWISFhRH9adVNmzYNIVRW&#10;Vnbx4kV8wdbR0ZFYyP1TghecKywslNre0NAgFApVj5+rOqmozqujUjHyww8/FBUVCQSCAwcOUNyn&#10;oD4aLwEpeIjh3bt3L1++xCtKtmvXDs8bIjBttviWjYqKiuTkZK5Cckj1Ss7n88eNGxcXFycQCMRi&#10;sexwgKL6T4eadpIAcALGHQAAAIDmi5ixLHW66Ovry+fzEUJ//vlnU6bnwoULhw4dIm+prq4+evQo&#10;Qqh3796WlpZ4I7Fa/o4dO6RiaGhowBu7d+/esWNH+l+NF48wNDSUOuV79+4dszz8Xz179sTDJRER&#10;EXjcYfLkyU08ebtpODg4IITu379PHmUQi8UzZszg5KIxV3VSUZ1XR6Wi7+rVq/hBiUuXLmX6rASu&#10;aLYEZAUEBOCHbp46dQq3HeI5FwSmzXbo0KH4xe7du6XeKioqun79OouQHOKqkrdr1w7P15Cdf6So&#10;/tOhpp0kAJyAcQcAAACg+bK3t8fd3IiICPx4P7zonZ2d3eTJkxFCW7du3bZtG7nzWldXd/bs2Z9+&#10;+klNSZoxY8batWvxuWtZWVlwcHBeXh5CCE9Bxzp16jR27FiE0KFDh3799de6ujq8PS8vb/z48W/e&#10;vEEIrV+/ntH34subGRkZV69exVskEkl4ePjcuXNVzNG3336LEDp//jzunTfZuhhNbPjw4QihoqKi&#10;BQsW1NfXI4QKCgrGjx9/9OhRTsZZuKqTiuq8OioVTY2Njfg+fFtb26lTp2bIk5mZqfQBnCrSYAnI&#10;1apVqwkTJiCEDhw4EB8fj+TdoMS02Xbv3n3QoEEIoZ07d+7YsQOv0djY2Hjq1CkPD49t27axCMkh&#10;dpX8q6++Cg0NJT8iJCIiAg8r4KeWkimq/3SobycJgOpg3AEAAABovvT09PDi8OfOnWvXrl2HDh0c&#10;HR1LSkoQQtu3b3d3dxeLxT/88IO1tfXQoUNHjRrVr18/U1PTiRMnHjt2TB3p6dmzp5WV1erVq62t&#10;rd3c3Nq2bRsTE4MQmjRpUnBwMDnkvn378HXXNWvWWFlZ9erVy83Nzc7OLjY2FiG0YcMGpg+MmD59&#10;Op5PMXLkSH9//ylTpnTs2HH27Nldu3bFF11Zmzx5sra2Nu7i9+nTx9XVVZXYmq3Jkyd37twZIbR/&#10;/34bGxt3d3c7O7vo6OiAgIAxY8Zw8hWc1EmKOs95paIpMzMzJSUFIZSXl9epUydHeRwcHE6cOKGO&#10;byfTVAkogk/C8XwZd3d32ZkgLJrt/v37LS0tJRLJokWLLCwsunbtam5u/vXXX3/48AFXYBYhOcSi&#10;kmdlZf3yyy82Nja+vr6TJk3q1asXHqAJCAiQfS4GRf1XSn07SQBUB+MOAAAAQLO2d+9eb29vhFBe&#10;Xl5qaqqdnV3r1q0RQiYmJvfv31+2bJm5uXlxcfHNmzdjY2Px0m4jRow4cuQIEYOenh7xl4y4AVj2&#10;LX19fbnbXVxcHj9+PGzYsPLy8tevX9fU1BgYGKxevToiIkIqpLW19YMHDxYsWGBsbFxZWRkfH//6&#10;9evGxsZevXpdvnz5l19+kQqvKJEES0vLW7duDRgwQCQSXbp0KSIiIisra9GiRXfv3jUyMiJnh36c&#10;RFLxZWTEdkVJii/ipPA5iURHR+fatWt41kNpaemrV6/09PQ2btwYHR2NC1DqMQQsMkW/TlJTVOeZ&#10;Viq5cMno6Ogoeu4DzpeWlhZRIBYWFsSaqRTo3FGvo6OD58DLlh6d6spVs2LR9uUaPHgwcVvH999/&#10;LxuARbN1dXV98OBBQEAAn88vLy9/+/ZteXl5+/btt2/fvnnzZnYhWVRmRW+xqORbt2718fGpra29&#10;cePGmTNn4uPjjY2Nly5devr0adnASHH9p04t4nonye4tABTRkrtmyb1793B1Lysrg+ExAAAAgDVv&#10;b+979+6FhISEhoaqEk9mZmZOTo6xsXHnzp3xLFyCRCJJSkrKz89vbGy0sbFxcXERCATkAA0NDaWl&#10;pebm5lIfRAhVVFRIJBLZY71YLC4uLjYxMSGi8vLyun//flBQEH7SZFpaWlpaWuvWrd3d3al7nyKR&#10;KDExsbCwUFtb28XFxdbWVm4wikRKycrKSk1NFQgEHh4euDteU1NTX1+P75dmF+fmzZtDQkK0tbU/&#10;fPhArFJBH8UXcVL4nERCyM3NTUlJ0dHR6dGjBz61FolEpaWlFhYW5BsuKL60vr6+vLzc3Nxc0fKK&#10;SuskHRR1nmalUqSoqMjAwICi3paWlmpraxMne9yqqqpqaGggnoxAoF9dERfNikXNkQuHFwgEsg2Q&#10;jH6zJZSUlCQlJdXU1Njb27u4uFBErjQkuxZKXc+ZVvLS0tLExMSamhpLS8suXbooLV659Z9mJeFk&#10;J6nKHgB8zrKystq3b48QSkhIIM+BgnEHAAAAQI24GnfQOKlxh0+JRCJxcXFJTU0NCAi4cOGCppMD&#10;AAAAtFSKxh1gjAoAAAAAn7UbN26kpqaiT3dFSQAAAECzYNwBAAAAAJ81/Eg8Y2Pj0aNHazotAAAA&#10;wCcIxh0AAAAAoBy+85+TBy42K6WlpdHR0QihwMBAqYUVAQAAAMAJ+Qv5AgAAAACQ7dmzJzk52cPD&#10;Q9MJ4ZiRkdG5c+e0tLQGDRqk6bQAAAAAnyYYdwAAAACAcm5ubuQFoj4ZfD5/5MiRmk4FAAAA8CmT&#10;P+7A5/Px8yyEQmF1dTX96MRisdwHZAAAAACfEh6PR/OOg379+llaWtrb2zM6niKEGhsbWSUNAAAA&#10;AIBjdB7xixBqbGwcN24cQkjqMavyxx0aGxvv3r2LEKqtrdXWhjkRAAAAAEv3799/+PCho6OjUCjU&#10;dFoAAAAAANgQiUR0glVWVkZFRSGEVq9eTd4O60oCAAAAAAAAAABAXWDcAQAAAAAAAAAAAOoC4w4A&#10;AAAAAAAAAABQFxh3AAAAAAAAAAAAgLrAuAMAAAAAAAAAAADUBcYdAAAAAAAAAAAAoC4w7gAAAAAA&#10;AAAAAAB1gXEHAAAAAAAAAAAAqIu2phMAms7jx4/fvXvXs2fPbt26qe8jQLPgJyOjKA0oKPBpGz16&#10;dG5u7uDBg8PCwjSdFoAQ831Oy9pHfYapbVlZZurTzh3nNNjZmDNnTnZ29tatW11dXVWMSiKRxMXF&#10;vXjxQiQSde3addiwYXw+n5NEAgqfVU+Vv2bNGtmtWVlZhw8fRggtXrxYV1eXdew1NTWvXr1KTEz8&#10;+PGjnp6evr4+66gATY8ePbp8+bK2tra1tbXUWzNnzjx48GBFRcXo0aNpxsbiI0CzWsRPRlFLuUVR&#10;Gi2ioMCn4cSJEzk5OQMGDBg0aJAq8TA6pK5fvz4nJ8fS0nLixImqfClghMNDcMvaR32GqW1ZWWaq&#10;peeuyboZmKY6G9euXfv111+rqqp++eUXbW2VriVXVVVNmDAhLCzszp07d+/ePXfunI2NTffu3blK&#10;agvymVQetaqoqNi3bx9CaPbs2TY2NsR2dc13ePnyZWho6M2bNxsbG4mN7u7uc+fOnTRpkpq+FDQ2&#10;No4bN04oFNrZ2b148ULqXYlEQvylicVHgGY1/5+MupZyi6I0mn9BAUCgeUj9999/58+fv2fPnv79&#10;+7u6un78+NHFxQUh9Pfff2/evDkmJqZt27YaSP1ng9tDcMvaR32GqW1ZWWaqReeuKbsZmKY6G3v2&#10;7EEIBQUFtWrVSsWofv/99wcPHiCExo0b5+Dg8OLFCx0dHQ6S2NJ8PpVHI9Qy7hAdHT1z5kyRSCS1&#10;PSEhYfbs2X369HFwcFDH934+qqqq9u3bJ5FIvv/+exMTE2K7RCJp5rVTUcpbkE8gC5rV/GspAM0K&#10;/UPqihUrMjMzx44du2HDBldX17i4OEdHx19++SU8PBwhtGHDBtxJBSqCQ/BnAoqrhWr+LZETqamp&#10;cXFxCKHvvvtO9djOnDmDEAoMDNy7dy95++fWCj6TyqMp3I875Obmzp8/n+gh2dradu7cuby8/PXr&#10;10KhECFUUVHB+Zd+btLT00NDQxFC3t7e/fv3J7Zra2ufOnXq1atXXl5emksdFUUpb0E+gSxoVvOv&#10;pQA0H4wOqZ06dUpKShIKhUuXLsUzG8PCwj5+/IgQMjExcXR01EQOPkFwCP5MQHG1UM2/JXIiMjIS&#10;IeTq6orntamisrIyLy8PITR48GCptz63VvCZVB5N4X7c4ejRozU1Nfh1YGDgrl278KokFRUVx48f&#10;3717t4WFBedfCgg+Pj4+Pj6aTgUAVKCWAkATo0Pq3r17N23adObMmUOHDr179w4h9PHjx/79+3/3&#10;3XejRo1SZbUmQBPs3ABoDj6HlhgTE4MQGjp0qOpREePXxsbGqsfW0n0OlUdTuB93SEhIIF7PmTOH&#10;WArVyMho7ty5c+fOVf0rxGJxZmZmVVVVmzZtzM3NVY+QdcwFBQUlJSUWFhZKB1Py8/MLCgr09PTa&#10;t28vEAioA4tEovT0dJFI5ODgoKenxyADTBDf4ujoqOKNYYxyR0d5eXlubi6fz7eysjI1NVUlqvr6&#10;+rS0NB0dHTs7O+q0VVRU5OTk8Hg8GxsbjcwlS09Pr6urc3Fxkbs4kMaTxzoN1PmiQKd9cV73sOZQ&#10;2gAg5ofUt2/fPnv2LDMzk9iSnJwcHx/ftWvXzp07c5IkOARzgqtDsDr2gaofgpnmTulhgmY2Nbjr&#10;pt/ZwKizzGEvSK7y8vKPHz/q6Oi0a9eOTmqZ5o4d1j+fWrsZmJo6GxiLjGdkZLx//x5RjjvQj5ZY&#10;OUhLS4tJwv9/jMqH9e9FoYk7qKgZVJ6W2FPlcR5jQ0MD8Ro3CQoZGRmTJ08eMmTIokWL6urqlEZe&#10;W1u7Zs2aDh069O7de/Dgwa6urt7e3pcvX5YNOXr0aEtLyw0bNsi+5ePjY2lpuXPnTnYxI4Tq6+u3&#10;b9/evXv3zp07e3p6duzYsW/fvocOHZK9I0gikURERPTp06dLly6DBw/u16+fo6PjTz/9VFxcTA42&#10;efJka2vry5cv19fXb968uWPHjv379/fy8nJyclq8eHFlZSUR8siRI46OjiNHjsT/BgYGOjo6Ojo6&#10;du7cuba2FiE0depUS0vLpUuXUhRjfX39pk2bXF1diW9ZunQpcUmNPpq5o5lyLDY2dsiQIc7Ozt7e&#10;3gMHDuzQoYO3t/fx48fp3201efJkKyurv//+u66ubt26da6urp6enn369OncufPvv/8uFoulwldU&#10;VISFhQ0YMMDR0dHb29vT09PZ2Xnw4MGXLl1imgWmtY5Ial5enp+fX+/evb28vDw9Pdklj76DBw9a&#10;WFh06NABT6uTcvLkSRsbG3t7e2JqN9M0KM0XdS2l074Y1T361FHaAKiC0SHVy8srICAgMjJSJBLh&#10;dch79+5dUlISHh7u5eU1c+ZMIiTTgy8Gh+Dmcwhmug9sskMwzdzROfzRzyYnu+6zZ886OTlZWVkd&#10;OHCAZnFhQqFw/fr1HTt2pO5s0Mwyo5+AaUNDCN25c+fLL790dnYeOHBg79697ezsHP+nQ4cOqamp&#10;7HInhVE3g8XP1wTdDExNnQ1MlXr777//4hc9evRQJdozZ844OTl5e3vjf2fMmIErw5IlS+i0Avr7&#10;WDqVHzWDDipq9pWnRfdUuZ/v0L59e+L1zz//rKen5+/vryjw3r17ccfi5cuXnp6egYGBFDFLJJLg&#10;4OC4uDhtbe0BAwaYmJi8f//+7du3Gzdu/PLLL6UCFxcXi8XikpIS2XjwW6Wlpexirq2tDQwMxA1e&#10;T0/PysqqoKAgNTX1559/Lisr+/HHH4mQYrF4zpw5eKUWBweHDh06FBYWvnr16vDhw7dv37548SLx&#10;gJbS0lKRSJSRkTFy5Mj4+Hgej2dtbV1cXFxfX3/s2LHXr19fvHgRT5GtrKwk381bXV1NpAofBigy&#10;TnzX6NGjnzx5QnyLUCg8ePDgq1evoqOj6a9eSz93mNKUSyQSvJtDCGlra9vZ2YnF4uzs7Ldv3y5a&#10;tOjOnTvh4eE8nvKRstLS0sbGxvT0dD8/v4SEBD6fb25uXlJSUlpaGhoaWlFRsXbtWnJ4X19ffKC1&#10;tbW1s7OrqqpKSkp69erVlClTjhw5EhAQQD8LjGodkdTs7OwxY8YQB3t8MzaL5NHXp08fiURSWloa&#10;FRUle730xIkTDQ0NPXv2JEZ/maZBab4oCopO+2Ja9+hTR2kDoApGh9R27dolJiZaWloePnw4MjLy&#10;xYsXEydOnD59+uLFi4VCYZs2bYiQjA6+GByCUbM5BLPYBzbNIZh+7ugc/uhnU/Vd982bN+fNm9fQ&#10;0NCnT5+vv/768OHD1MVFzsjIkSOfP3+utLOhNMssfgKmvY4zZ87Mnj1bIpG0bdvWzc2tsLAwPj6e&#10;yKmWlhZ5oJNR7qQw6maw+PnU3c3A1NfZwFSpt/Hx8QghKysr2QvdjKKtqakpLy8n/4tflJaWKt1p&#10;MNrHKm3vmMY7qKjZV54W3VPlfr7DuHHjiNfl5eVTp04dPnx4TEyM3MHRsrIy4nVBQQF1zHFxcXFx&#10;cXw+/+LFi7GxscePH3/06NG1a9fGjx+vYpoZxbx69Wpc4VauXJmamhofH5+WlrZnzx5LS0upi1G7&#10;d+8+c+aMtrb2jh07nj17FhkZefPmzRs3blhaWqanp8sOpP3666/x8fFff/31mzdv3r59++7dO5yA&#10;58+fE6vLzpkzJzk5Gd/ThRA6efJkcnJycnLy+/fvDQwM6GT29u3bT548mTJlSmJi4tu3bxMTE/FT&#10;YR8/fvznn3/SLzSmuVOa8vDwcHy4/frrr9++ffv06dP4+PiXL1/ifue5c+cYJW/r1q0JCQnffvvt&#10;u3fvkpOTHz9+3KVLF4TQvn37cnNzySHz8vImTpx469at169fX7p06e7duw8ePGjXrh1CaNOmTYyy&#10;wM6OHTtSU1PHjh375MmTf//9d9u2beySR5+7u7urqytCKCoqSuqtjx8/Pnz4ECFEfjgfuzRQ50sR&#10;Ou2Lad2jTx2lDYAqGB1SN2/ePG7cuFu3bg0YMCApKQkhlJycHBgYePny5TFjxixZsoQIyejgi8Eh&#10;GDWbQzCLfWDTHIKZ5o76MEE/myruuuPj46dNm4YHHc6cOWNgYED/h759+/bz58/pdDaUZpnbXpCs&#10;qqqqZcuWSSSSoKCg+Pj4iIiIq1ev4hLm8XgXLlzIz8/v1KmTKrkjMOpmsP751NfNwNTX2cBUqbeJ&#10;iYkIIVzIqkQ7ZcqU9+/f37p1C/8bHh6Oq/revXuVtgKm5UPn92rOHVTUPCpPi+6pcj/u4OXlNWXK&#10;FPKWZ8+efffdd/3794+NjZUKTH6WuNKltvFtrvb29r179yY29uzZc/HixSqmmX7MBQUFR48eRQhN&#10;mzZt8eLF+AKIjo5OUFDQ3bt3FyxYQISsra3F9Xj+/PmTJ08mtru7u69btw4h9M8//0hNIqqvr1+6&#10;dOmuXbusrKwQQqamprt378bFgg9FCCE85GxkZIT/NTIyMjc3Nzc3b926Nf38Ll++fPv27fh+JDMz&#10;s3379tnb2yOEDh06RDMGFrmjTnltbe2WLVsQQr6+vrt27SLu7G3Tps1ff/2Fj3M7duyQfZKcIiKR&#10;aOXKlWFhYWZmZgghJyenP/74AyHU2Nh48+ZNcsikpKTw8HB3d3dii7Oz88KFCxFCiYmJ5N45J4Uv&#10;q6qqyt/f/8CBA05OTh07diSfZjBKHiP48mZ8fDz5PnCEUHR0tFgsFggEY8aMUTEN1PmSi077YlH3&#10;6FNTaQPAGqNDavv27Q8cOGBra4sQSk5OJv66u7sfOnSIvKdidPDF4BCMmschmN0+sMkOwYxyR3GY&#10;YJRNVXbd79+/DwoKqqmpwYMOhoaGSotLCs3OBnWWOe8Fybp3715ZWRmfz9+4cSNxuXjw4MH+/v5i&#10;sfivv/4ilo9hnTsy+t0M1j+fmroZmFo7G5gq9TYjIwMhRJ7Fxi5aHo9nZmZGTJpo3bo1ruq6urpK&#10;dxpMy4fm79U8O6io2VSeFt1T5X7cASH0xx9/LF68WGr/lZqaOm3atB9//JF8lWbx4sXLli379ttv&#10;N2/eTDF3FMOtIicnB1/G4RD9mK9cuYInoc2YMUPqLUtLS3xgwO7cuYN/e9nH6vr7+2tpaYnFYjxu&#10;R/Dy8lq2bBl5C67NCKGsrKz09HRGmVLE29v7p59+Im/R1dX96quvEEKZmZl4R6YUi9xRu3btGp7o&#10;JdvRFAgE06dPRwjl5+e/ePGCZoQ+Pj5SUfXu3Ruv0ytVkvr6+rIf79ixI35RVFRE8xtZs7a23rlz&#10;p6K1fNSUvAkTJuBvlBpRPn/+PEJo6NChuJOhShqo8yUXnfbFed0j03hlAEAW/UMq2VdffTVmzBjZ&#10;+xQwRgdfDA7BjDKliOqHYHXsA7k6BDPNHcVhglE2We+6P3z4MHHixJKSEvKgAyP0OxuYoixz3guS&#10;hWcoyM7Md3BwQAhlZWXJfoRp7sjodzNY/3xq6mZgau1sYKp0OfC7cgfCmqYnw6J8aP5ezbODippN&#10;5WnRPVXu13dACPF4vJUrV06aNGnLli2xsbHEKqkIoSNHjtjb2xN7MSMjI/pTTfz8/FauXFlZWenn&#10;57d48eKpU6dytcYv/Zhfv36NENLX11e6MDi+80pPTy8zM1NqxA4hpKOjIxQKpca6LC0tZePBa4Mh&#10;hFJSUjh5+rrcZVd79uxJfAs+AlFjkTtqz549wx/s06eP7Lt9+/bFL968eUO+IEaBvFciWFpalpeX&#10;V1VVKfqUUCisrKysr68n7naTutdRHQYOHEhzHVoOk2dvb9+vX7+HDx9GRUUR7TE3N/fJkyfof4PN&#10;KqaBfr4IdNoX53VPEY1UBgBk0T+kksldao7A6OCLwSG4mRyC1bEP5OoQzDR3FIcJ1tmkv+suKyub&#10;OHFiTk4O60EHxLyzoSjLnPeCZOHvLSkpEQqF5Kfq4hEEub8du64Uxq6bwejIq6ZuBtZknQ2MUcaF&#10;QiGe+aK00qqvJ8OifGj+Xs2zg4qaZeVpcT1VtYw7YJ06dTp06FB2dva2bduOHj1KXJPZtm3bnDlz&#10;WDxI3MLC4tixY9OnTy8uLv711183bdo0ZsyYRYsWSd2NxgL9mAsLCxFClpaWSgfJcMja2lp8c6Nc&#10;dObLEeuOkNd94RzxLTTn53CVOwJe08XS0lLuk2xsbGzwC6kVkpjCkZN77dijR4/++uuve/fuffjw&#10;QZX41URNyZs0adLDhw9fv379/v17FxcXhFB0dLREIjEyMpK9Rto0RUSnfXFe96Q088oAPlucH1KZ&#10;gkOw0sCsMToEq2MfqNZDMNMOBsY0myx23dnZ2XgKho6ODrcPTFXU2aDQBL0gHx8fXV1doVD4+++/&#10;r1ixAm98+PAhXmLW19eXZjz0c0e/m9FkR96m34dQY5dx4tEJipZ6bYLyVGv5NMMOKmpOlafl9lTV&#10;OO6A2dnZhYWFDR8+fPLkybidVFZWvnr1it14rbe395MnTw4ePPjXX3/l5ub+/fffZ8+eDQ0NxTPQ&#10;VEEzZpwFOjNz8B65VatWs2bNkhtAW1sbT+CkicOH3Kr+LZznDo/PKSpYYrvcmw9VFBoa+vvvvyOE&#10;TE1Nhw4dam5uzuPxioqKrl+/zvl3saC+5I0ZM2b58uX19fXnzp3Ds4vxlLZRo0ZJncM0WRHRaV+c&#10;1z2yZl4ZAOD2kMoUHILVjc63qGMf2DSHYEZlyCib7Hbdbm5u33zzzapVq+7fv79+/frVq1fTTx7n&#10;muAnsLCwCAgIOHv27NatW69fv46fZ3Hz5k2RSNSjR4/g4GDWMStCs5vRlEdeDe5DZLHOOPFoGPJT&#10;flWPlhG1lk8z7KCiZlN5WnRPtSmOowihESNG4Dkz+F/yc1mYMjY2/vHHHxctWnT58uWVK1dmZmaG&#10;hIQMHDhQatILHgJkNNhMJ2Z8VxudJ68SE3hWrVpFPw2yiHk4xCJD6kCsZy53Tp0srnInFWFRUZFE&#10;IpFt0kTyVHxkkax///0Xt97Zs2evWrWK2J09fPiQRQNmUeuaMnlS8A7r0qVLUVFRy5Yty8rKwhPD&#10;pOawqTUNUui0L87rHqEpcwqAKjg8pDIFh2B1YHQIVsc+UK2HYKYdQdtctgAAIABJREFUDHKSEI1s&#10;qrLrnjdv3sOHD//555+dO3f269dP0XooTYDdT8Coob148SIqKsrc3NzBweHZs2d4PVddXd3Jkyf/&#10;+uuv9B+jTh+dbkYTH3mbfh+iiCoZ5/F4JiYmZWVlsuMOTVaeai2fZthBRc2j8rT0nir360o+efJE&#10;7jJX5LaBF4vGsrKynj59SudXJOPz+SNHjoyNjRUIBGKxWLas8aobsqtrNDQ01NfXs44Zz/aprKwk&#10;HvqqCJ4gWldXl5aWRi9PqLa2Vnbjo0eP8Aty34s4JhFTreiT+y2PHz/GL8jLolBgkTtMUcrxgih1&#10;dXVv3ryR/RTRvSZuE+UKXhDe3Nx83bp1NCcqUxQ+61rHYfIYwXvw9+/fv379Gi/Y06ZNG09Pz6ZM&#10;Axmd9sW67inVlDkFgCamh1T62B18MTgE4xcaOQSrsg9U9yGYkw4GRj+bKu66d+3a5eDgIJFI5s6d&#10;K7XypSo/NFPsfgJGDe3YsWNisXjGjBlXr1599uxZTEzMjRs30tLStm7dquJjuSgo7WY08ZFXrfsQ&#10;RlTMOH5uEZ7Pz2G0shS1AnWXT3ProKLmUXlaek+V43GHuro6Pz+/wYMHnz9/XigU4o0ikWj79u3E&#10;ntTGxoY49vz99989evQYMWKEm5vbu3fvmH5dmzZt8OCT7Fgvfm7T48ePiWQghMRi8aJFi+h0sxTF&#10;PGjQIPziwIEDUh8pLi6+c+cO8a+Pjw+eDkc8f0upy5cvR0REkLfU1NScOnUKIdS9e3fykj+tWrUi&#10;vpRm5IQrV66cPHmSvKW2thZv8fDwkLuwkCwWucMUpXzIkCH4hezjqRsaGvBGNze3Dh06MPo6pfAt&#10;uwYGBlL3yEk9hpeMovBVrHWcJI+RESNG4CckRUVF4TlsEydOlLrSou40kNFpX6zrnlJNmVMA6GB6&#10;SKVPxYMvBodgjRyCVdkHqvsQzEkHA6OfTRV33cbGxocPH9bV1S0vL//uu+/INVaVH5opdj8Bo4aG&#10;J028ePGipqbGwcHB09Oze/fuRB7VRGk3o4mPvGrdhzCiYsZxTZB9BhDn5amoFai7fJpbBxU1j8rT&#10;0nuq3I87SCSSN2/eTJ8+3dHRcdCgQcOHD+/UqdPatWuJMCtWrCAK6/bt2/iFUCiMi4ujjnzGjBnb&#10;tm2rrq4mtpw+fRqP8sre2vrFF18ghIqLi0NCQvCgb1FR0TfffBMZGSk7gY1+zG5ubgMHDkQI7d+/&#10;/88//8SLgjQ2Np47d27QoEH79u0jQrZt23bixIkIoT179uzbt4/ceRIKhRcuXJA792bRokW//fYb&#10;Pn6Ul5d///33+fn5CKE5c+aQg7Vr1w5X6NOnT+NLYXIfgCSXRCJZsGDB5s2b8bdUVFTMmjULL0wi&#10;9S0U2OWOIuUuLi74WW4RERFbtmwhjqD5+fnTpk3D3eJffvmFZvLow4OXWVlZt27dwlskEslff/31&#10;888/K/oIReEzqnVqSh4jurq6o0aNQggdO3YMT7mcNGlSE6eBjE77Yl33lGrKnAJAB9NDKn2MDr4Y&#10;HIIJmj0Eq7IPVPchmJMOBtNsqr7rdnd337hxI0IoISGB/JwXVX5optj9BIwaGj7cX7lyxdnZuXv3&#10;7p6ensOHDx83btzs2bMPHjyoppVTlXYzmvjIq+59CH0qZtzd3R0hlJubK/VgEc7LU1ErUHf5NLcO&#10;Kmoelael91Q5Xt/B2NjYxsYGr8orFAplZ4vNnTuX9dI1OTk5UVFRYWFhvXv3NjExycjIwBVxxIgR&#10;Xl5eUoEnTpy4c+fO5OTko0ePxsTEtGnTJiUlpb6+fsSIEXw+/59//mEd87Zt2/z9/YuKipYvXx4a&#10;Gmpra5uXl4dvr8WVjBAaGvr69es3b96sWLEiLCysa9eu+vr6hYWFb968EQqFFhYW5L4jQsjd3T0v&#10;L2/Tpk179uxp27ZtRkYGnrI4ZswYqZhbtWo1YsSIf/75JzY2tlu3bvr6+unp6SkpKXSeajZ9+vSo&#10;qKgtW7bs3bvXzs4uPT2d+BbZJk2Bae6Upnzr1q3JyckpKSmbN2/evXu3k5NTQ0NDcnIybq7//e9/&#10;hw8fTj95NE2ZMmXv3r1FRUVfffXV4MGDTU1Nnz17lpaW5ubmlpmZKfeuaYosMKp1akoeU5MmTYqI&#10;iMDD2F27dpW9cNoEaSCj077Y1T2lmjinACil1kMqU3AIJmj8EMx6H6juQzBXHQxG2eRk1/3tt98+&#10;evTo77//Pn78eL9+/XCzUuWHZoHFT8CooQUGBt64cePMmTP19fXZ2dnkt06fPv3bb7+dPn3azc2N&#10;83xRdzOa/sirvn0IIypmnHi06qtXrwYMGMBVtLIoWoFaywc1vw4qagaVp6X3VDme76ClpXXt2rVp&#10;06bhuTFkffv2PXXq1Lp168gbhw8fji/UGBoa4lFbCuvXr/f09Kyrq4uLi4uJiUlISDAyMlq4cOHh&#10;w4dlA+vo6Jw7dw7HWVZW9vbt21atWq1cufL48eP4NjbyXTGMYnZ2dr58+TLep1dUVCQlJVVUVNjZ&#10;2YWGhkothmxsbHzp0qVFixaZmZmVlJTcvXv3ypUreGWUIUOG7NmzRzbm69evDx48uKKiIjExsba2&#10;Vl9ff+nSpeHh4bLJCAsLwzua/Pz89PT0tm3b4qf44glRcifO4UWD+vfvf+3aNW9v78rKyrdv39bW&#10;1urp6S1ZskTut1DExjR3SlNuaWl55cqV77//3sjIqKqqKiEhITExsbGx0cPD4/Tp0z/88IOiCOmn&#10;WfYtCwuL6OjoPn36iESi69evnz59Ojc3d9asWRcvXpStJ0qzwKjWUSeVdfKUxinF09OTmLf5zTff&#10;NE0aKALQaV/0614TVAYA1IfpIZU+RgdfDA7BZE1wCFbH8Zci5SoegjnMHdNscnWQCgsL69atG0Lo&#10;l19+IR5xp6i4qLMg9y2lWWbxEzBqaJGRkWfOnNHX14+KikpOTk5ISHj8+PGNGzdCQ0ONjY0LCwsX&#10;LFhAJ7XcdjPYHXnV3c3A1NTZUCXjhL59++LVPW7evKl6tDo6OviIIPeBsopaASflQ0EjHVTqMBqv&#10;PC29p6old7Gce/fueXt7I4QyMjLYLTbT2NiYmJiYk5PT0NBgamrauXNnRWtBFxUVFRYW2tnZEbty&#10;amVlZcnJybW1tebm5h07dhQIBNTh8/Ly0tLSdHR03N3d8Y8hEonKysrMzc2lJqExjbm0tDQlJaW2&#10;trZdu3ZOTk4UISUSSUpKSkFBgVgstrKycnJykorc39//0aNH48aNw7cMZWRkZGZmGhoadu3albpt&#10;ZGdnf/jwwcjIyNXVFc+DamhoKC8vNzU1lX3YUn19fVVVFbGgdGZmZkZGhoGBQdeuXRU9uZoiNvq5&#10;o5lygkgkSk5OLi4u5vP5zs7OTBfQpi6BiooKMzMz2WnJOTk5GRkZ2tra3bp1w1Wxtra2vr4e32PM&#10;NAv/H3v3HRfF8f8P/A1HEVBRqqgoxYYKErsCQtTYS0xsiSaaaGJs0cQkavyoicZgwxpbYqwxsRuN&#10;NdHYiKJGQgBFkGKhKL0J3AF3vz/m89nffY/jbm9vjzvw9fzDx7m7NzszuzvvYW53ludZx6d6dc0e&#10;/zQ5crk8NzfX0tJSQ2HFzQOfTPK5vrSeexp2pGGVgJMBQIOhQ4dGRER8+umnixYtEpYC/5DKn67B&#10;l0EIVmbQEGy4+Ks25xxhIdgQpePwLKb+QYpFQ1tbW/YXHUdtdena2eBfZAGHQOuFJpVKfXx8CgoK&#10;Vq9eXfXFtz/++CN7wIS7m0NYV6o6fLoZOkXeGutmMAbqbAgouLL333//5MmT/v7+ly5d0j/ZFy9e&#10;lJeXcy9iqEpDo6FP/WhW8x1UntsY/eQx8Z5qampqp06diCgqKop9YAw17gA6Uen0AABAnaH/uAMY&#10;FEIw1HnR0dHstohr16516NBBZe3evXs//fRTc3Pzp0+fGnqmSRDLuXPnJk6caGZmFhsb26RJE2Nn&#10;B+D/q27cQfz3aAIAAAAAgIngbkU5duyYyqr09PTNmzcTUUhICAYdapEBAwY0a9ZMoVCovEQGwGSJ&#10;PK8kAAAAAACYjubNmw8aNOj8+fMbN248d+5c7969nZycZDLZw4cPL1++XFZW5uTktHLlSmNnE3Qg&#10;kUg++uijxYsXHzhwYO7cucLemwZQkzDuYBJYY4EmAwAAoIYhBMPLYNeuXatXr96/f39CQkJCQgK3&#10;3NbWdsKECQsXLnRzczNi9kCA9957b9u2bSkpKdHR0cp3swOYJow7mIQ1a9YkJSWxiZQBAACgxiAE&#10;w8vA2tp68eLFX375ZWJi4pMnT0pLS62trd3c3Nq1a8deRwK1jo2NTVRUVHl5OR6QgVoB4w4moX37&#10;9lVfSwsAAACGhhAMLw+JRNK2bdu2bdsaOyMgDolEoutLIgCMBfNKAgAAAAAAAIChYNwBAAAAAAAA&#10;AAwF4w4AAAAAAAAAYCgYdwAAAAAAAAAAQ8G4AwAAAAAAAAAYCsYdAAAAAAAAAMBQMO4AAAAAAAAA&#10;AIaCcQcAAAAAAAAAMBQLY2cAAAAAQEwKheLatWtRUVEVFRUdOnR47bXXJBKJuLu4ffv2gwcPOnfu&#10;3LFjR3FT1sfz588/+OCDhg0b7t6929LS0tjZAQAA+C+MOwAAAIAIbt26FRMT0717dz8/PyNmo7i4&#10;ePz48Tdv3uSWhIWFTZ48WUBSGkr09ddfR0REvPHGGz/88IM+uRWXs7Pz06dPnzx5cvLkydGjRxs7&#10;OwAAAP+FcQcAAADQV2Vl5ahRo6RSqbu7e1RUlBFzsnbtWjboMGrUKA8Pj6ioKCsrKwHpaC6RQqHg&#10;/jUd5ubm77777jfffLNt2zaMOwAAgOnAuAMAAADoS6FQmMgf4UePHiWisWPHbtu2TZ90TKdEOpkw&#10;YcLKlSujoqJu377dvXt3Y2cHAACACOMOAAAAoD8LC4uDBw/GxMQEBgYaMRtFRUUZGRlEFBISomdS&#10;JlIiXbm4uHTr1u3mzZvHjx/HuAMAAJgIjDsAAACACIKDg4ODg42bh8LCQvbB3t5e/9RMoUQC9OvX&#10;7+bNm6dPnw4NDTUzMzN2dgAAAPAeTQAAgLqlsLDw/v37Dx48yM/P5/mVzMzMBw8eZGdni7ilZjKZ&#10;7MGDB8nJyeXl5Vo3fv78eUxMTGJiotaNKysr2QcNf28LqJ+alJKSEhcXV1FRUd0GWmujX79+RJSR&#10;kREZGWmoXAIAAOgC4w4AAACm6Mcff3RycmrVqhV7cEDFL7/80qRJkxYtWnB/oBYWFoaFhfXq1cvT&#10;0zMoKCggIMDb2zskJOTcuXPV7UImk23cuNHf39/HxycgIKBt27bdu3fftWtX1XkN+Gz5zjvvODs7&#10;f/HFF2r3NWHCBBcXl8OHD5eVlS1fvrxNmzYBAQHdunXz8fFZu3atXC6v+hWFQnHgwIFu3bq1b98+&#10;JCSkR48enp6en332WU5OTtWNjx496uXlFRQUxP47depUT09PT0/PefPmCa4fzSWqzogRI5ydnVes&#10;WFF1VXBwsLOz8+bNm5UXcjWTkZExePDgrl27BgYGBgQECK6N9u3bs6k0b926pVPOAQAADATPWQAA&#10;AJiibt26KRSKvLy8EydOzJgxQ2Xtzz//XF5e3rlzZwuL/4by/v37JyUlEZGbm5u7u3txcXF8fHxM&#10;TMzEiRP37t07bNgwlRRKS0vHjh1748YNIrKxsXFxccnMzExKSvr888/z8/M//fRTXbfMycmRy+W5&#10;ublqi5OXl1dZWZmSkjJ48ODo6GiJROLo6Jibm5uXlxcaGlpYWLhs2TLl7eVy+fTp09kkkR4eHq1a&#10;tcrKyoqJidm9e/eVK1fOnDnj6uqqvH1JSUlBQYHyf7n9CqsfrSWqjoZvsVVclpRr5unTpyNHjmQ5&#10;JKJnz54Jrg0LCwtvb++4uLh///1Xp5wDAAAYCO53AAAAMEV+fn5t2rQhohMnTqisevbsWUREBBGN&#10;GTOGW5iRkTF69OjLly/HxsaeO3fu+vXrN2/ebN68ORGtXLmyavpLly5lQwmLFy9OSkqKjIxMTk7e&#10;unWrs7Pzw4cPhW2p1bp166KjoydPnvzgwYOEhITbt2+3b9+eiLZv356Wlqa85ZYtW44ePWphYbFp&#10;06a7d+8eOnTozz//vHTpkrOzc0pKStV7ECZOnPjw4cPLly+z/+7YsSMhISEhIYF7q4Wu9VPDNm3a&#10;lJSU9Prrr9+5c+fGjRsbNmxQXqtrbbRr146I/vnnn5orAAAAQPUw7gAAAGCixo4dS0SRkZGPHz9W&#10;Xn7y5Em5XG5paTly5EhuYXx8/I4dO/z8/Lgl3t7eH3/8MRHFxcWpzGWQmZm5b98+Ipo0adLcuXOt&#10;ra2JyMrKaty4cdevX589e7aALfmoqKhYvHhxWFiYg4MDEXl5ea1fv56IKisr//zzT26z0tJS9of3&#10;rFmzJkyYwC338/Nbvnw5EZ09e1bl8RNzc3MHB4dGjRqx/zZo0MDR0dHR0ZFlWNf6qXnFxcVDhgzZ&#10;uXOnl5dX27ZtR40axa0SUBtubm5ElJqaWkO5BwAA0AjjDgAAACbqzTffZPMjqtzy8OuvvxJRv379&#10;2F/vjK2tbdUU2rZtyz6ozAR54cIFNivh1KlTVb7i7OzM7kHQdUs+goOD586dq7yka9eu7N0TKSkp&#10;3MKrV6+ygYD33ntPJYUhQ4aYmZnJ5XJ2xwd/OtVPzXN1dd28ebPa6TAF1EaDBg2ISCqVSqVSg2UZ&#10;AACAL8zvAAAAYKJatGjRo0ePiIiIEydOcH+up6Wl3blzh/53N4RaUqm0qKhIJpNxUx6ovPsgNjaW&#10;iGxtbX18fDTngf+WfCgPlHCcnZ0LCgqKi4u5JexFDDY2No8fP1a514OIrKyspFKp2uk2edJaPzWv&#10;d+/e3M0aKgTUBht3IKKCggIXFxcD5BcAAEAHGHcAAAAwXWPGjImIiIiNjX348GHr1q2J6OTJkwqF&#10;omHDhoMGDVLZ+NatW3v27AkPD09PT9ecbFZWFhE5OztreN+krlsKxqbG5F6Bye20tLR0xIgR1X1L&#10;w5smq8O/fkyKgNrgZhstKyszaN4AAAD4wLgDAACA6Ro5cuTChQtlMtnx48fnz59P/3vmYvjw4dzM&#10;BUxoaOjatWuJqHHjxv369XN0dDQ3N8/Ozr548WLVZNn7L/kMJfDfUkRsDKJevXrTpk1Tu4GFhcW4&#10;ceN0SlOn+jEpAmqjsLCQfbCxsTF09gAAALTCuAMAAIDpYn8knzt37sSJE/Pnz3/y5Am7617lIYsb&#10;N26wP6o/+uijJUuWcEMSERERav+uZlMq5OTkaM0A/y1FxD1xsGTJElES1LV+9GFubk7/9/YNPQmo&#10;jaKiIiIyMzNr3LixWNkAAAAQDPNKAgAAmDQ2xPDw4cPY2Fg2o2TTpk0DAgKUtzl9+jQROTo6Ll++&#10;XOU+CLXYIxtFRUVJSUlibSki9hrIsrKy5ORkURLUtX70wSawrDpRZXl5uUwmE5CggNpgj2a4uLhw&#10;D1wAAAAYEcYdAAAATNrAgQMbNmxIRCdOnGAPWYwePVrlwQc2P6KdnR37sZ3z8OFDtWn26dOHfdi5&#10;c6fKqpycnKtXrwrYUkTBwcESiYSI9u7dK0qCutaPPlq0aEFEt2/fVn6XhFwunzNnjrDbRgTURnx8&#10;PBG1atVKwO4AAABEh3EHAAAAk2ZtbT18+HAi2r9/f3R0NBGNGTNGZRt2V8KTJ08uX77MligUij17&#10;9nz++edq0/T19e3duzcR/fDDD99//z2blbCysvL48eN9+vTZvn27gC1F1KxZs9GjRxPR1q1bt2/f&#10;rvzMglQq/e2333R9/kLX+tHHq6++SkQ5OTkLFixgNzhkZ2e/++67hw4dEjZNhq61oVAoEhISiMjX&#10;11efggAAAIgFd98BAACYujFjxhw4cID9Wt6hQ4f27durbDBx4sRt27ZlZ2ePHz8+JCSkcePGd+/e&#10;TU5O9vX1ffz4MTfLoLINGzYMGTIkOzt74cKFoaGhbm5uGRkZbEv2V66ALUUUGhoaGxt77969RYsW&#10;hYWFdejQwdbWNisr6969e1Kp1MnJadmyZfxTE1A/go0ePXrz5s0JCQn79u07depU06ZNExMTZTLZ&#10;wIEDJRLJ2bNnBaSpU22kpKS8ePGCiHr06CFaqQAAAPSA+x0AAABMXUBAAHfP/Lvvvlt1Aycnp5Mn&#10;T3br1q2iouLixYtHjhxJS0ubNm3amTNnGjRoQERVJzXw9vY+f/48+2O4sLAwPj6+sLDQ3d09NDR0&#10;6dKlArasV68e929VGtaqXWVvb3/u3Lk5c+Y4ODjk5uZev379woULbE7Nvn37bt26Ve1erKys2JMU&#10;Ku9xEFA/AvLM5eH48ePsrof8/Pz79+/Xq1dv8eLFP/30k9p9aa43AbXB7umQSCTcMzIAAADGZcbe&#10;j6UiPDw8KCiIiB49esRiJAAAAAgwdOjQiIiITz/9dNGiRfqkI5fLc3NzLS0t2QsmqpOamvro0SML&#10;C4uOHTvWr1+fiEpLS2UymYZv5eXlJSYmlpaWNm/e3MvLS0PimrcsLy8vKCho3Lgxm4yA/1qZTFZY&#10;WOjg4KAy+QKjUCgSExMzMzPlcrmLi4uXl5elpaWGTL548aK8vJx7B4QKnepHQ541F5bJyMhITk62&#10;srLy8/NjYw0VFRX5+fmOjo7KD1zwSYrDpzYmTJhw/vz5wMDAkydPak0QAABARKmpqZ06dSKiqKgo&#10;9oHBcxYAAAC1gLm5uZOTk9bNmjdv3rx5c+UlNjY2Kj/+q2jcuHG3bt345EHzlpaWlhpyqGGtlZWV&#10;hi+amZm1bt2aTdDAh52dnYa1OtWPhjxrLizj5ubm5uamvMTCwqLqt/gkxdFaG6WlpdevXyd1k4AA&#10;AAAYC56zAAAAAKgjTpw48eLFC3t7+zfeeMPYeQEAAPgvjDsAAAAA1BH79u0jokmTJtna2ho7LwAA&#10;AP+FcQcAAACAuiAtLe3OnTv29vYzZ840dl4AAAD+P8zvAAAAAFAXNGvWLD09XSKRWFiggwcAACYE&#10;YQkAAACgjlD7QlAAAADjUj/uIJFI2Hs0bW1tNc8LDQAAABq0bt3awsLC0dFR13gql8sNlCUAAAAA&#10;nah913VV9evXDwwMJCKVl0OrH3eorKxkL2GysrLCwDkAAIBgKSkp4eHhgYGBiKcAAABQt1lYWISH&#10;hxORQqFQXo55JQEAAAAAAADAUDDuAAAAAAAAAACGgnEHAAAAAAAAADAUjDsAAAAAAAAAgKFg3AEA&#10;AAAAAAAADAXjDgAAAAAAAABgKBh3AAAAAAAAAABDsTB2BmqUQqG4dOnS3bt3y8vLO3XqNGTIEIlE&#10;YuxMCXHz5s3U1NSAgICmTZsaOy/VunHjxr1797p3796pUydj56UWQzVWpbZOUFHw0goJCXn69Olr&#10;r722fft2Y+elWoi/NUbExrB2tati5bZ2lVondbhoBqKhxlCZADpTqHP9+nW2Nj8/X+0GWpWVlZWV&#10;lQn7LhMeHr558+bIyEh9ElFWWFgYFBSkXPbt27eLlXgNa968OREtWLCgZnYn7FgEBgYS0fjx4w2U&#10;q5dErahG0a9WzdTWSa2oKHg5sZNTnxZbc0hlfwAPGTJEcPpViXtRI/4KIPgQiNgY1q52Vazc1q5S&#10;66QOFM0U+htaVwG85B4/fsxifXR0tPJyg9zv0KVLl8jISCLq3Lnz3bt3BaRQWVnZv3//srKyli1b&#10;Pnr0SJRcLV++nI2njBs3ztvb+++//7ayshIl5ZqnUCi4fw1N8LGoyUzWYaZfjYa4WjVTWyemX1EA&#10;wqgNqdeuXZs8efK+ffsCAwN9fHzS09PbtWtHRPv37//qq6+uXLni7u4ueI+iX9SIv7rS5xCImMPa&#10;1a6KldvaVWqd1PaimUh/Q+sqAFDLIOMOSUlJKh90pVAo5HK5eDkiIvr555+JaOLEifv37xc35aqK&#10;ioo2bNigUChmz57duHFjQ+/OoDQfizpQ0jpQBOMyxNUKABy1IXXu3LkpKSl9+/Zdv369j4/PpUuX&#10;WrVqNXfu3I0bNxLRf/7zn7179wreo+gXNeKvrrQegrpRTGNB7dVS6G8A1GomOr+DhYXFmTNnoqKi&#10;QkJCREmwsLAwLS2NiF577TVREtQsKSlpyZIlRNS3b192I1btpflY1IGS1oEiGJfoVysAaNWxY8e4&#10;uLiysrJZs2ax5yy++eab9PR0ImrcuLG3t7c+iYt7USP+CqD1ENSNYhoLaq+WQn8DoFYz0XEHIurf&#10;v3///v3FSq2goIB9wMC2AOIeC6h7cIYA1LB9+/Zt2rTpwIED27Ztu3fvHhGlp6cHBgZOnz79jTfe&#10;qFevnp7pi3hRI/4Kg3YVoCpcFwC1l+mOO+hEJpM9fPjQysrKw8PD0tKy6gaVlZXsg5mZmYZ0MjIy&#10;nj9/bmNj4+XlpTYdzrNnz3JycpydnV1cXARnm+fupFJpcnJyZWVl69atra2tBe/OuLQeI9ETKSgo&#10;ePLkibm5edOmTY3S301MTCwrK2vXrp2FhZoLzejZE5YBzYXSjP9Vw/9K5MnotQ0gupiYmNu3b6ek&#10;pHBL4uLibt++7efn17FjxxrLhljxl0wyBNeB+CtK8GUqKioSExMrKiq8vb1tbGy0bq81XvA84sZt&#10;wHWtQM2lzs/Pf/r0qUQiadKkiYODg7hZzc/PT09Pt7a2btGiBZ+sinhuaPZS9TcY9DoA1FA7C6We&#10;77Owt7dnX7e3t+cWJiUljRgxokuXLlOmTCkpKdGayOuvv25ubj5z5ky1a4cPHy6RSPbv319SUrJg&#10;wYKGDRuyPTo4OCxbtqyyspLb8sCBA40aNWrQoAHbwM7Ozt7e3t7eftq0adw2crn8xx9/bN26NVct&#10;tra2H330UVZWlsp+pVLpypUrW7ZsyW3Zpk2brVu3yuVytsGOHTvs7e3r16/P1tavX5/trkmTJi9e&#10;vNB1dwUFBTNnzrS1tWWbNWjQYMmSJVKptFmzZkQ0f/58rdXIvM7kAAAgAElEQVQYFxdnaWlpZWV1&#10;9uxZlVVff/21RCLx8PBQri5m6NChZmZmH374oYZjobWkAQEBRDRu3LiysrIvv/ySOyuqHiMN+B9o&#10;Tn5+/vLly318fJTPc39//19//VVlS61FCA4ONjc3X7RoUdW9dOrUydzcfPXq1Wpzm5qa2rt3b5Zs&#10;27ZthWWP4apRQy1t2bLFzMzMwcEhNTW16trdu3dbWlrWr1+/vLxcQAb4FErz1ar1quHwvDTU1ona&#10;hboWFsAQ9HyfhdqQyo0sWFpadu3alYh69uzJneRvvfUWt6WuwZfRcFGLG38V4oVgPvGX/+70jL/6&#10;B9/qDkHNBF+GS0oqlS5ZsqRRo0YsqXr16s2YMaO4uFhlez7xQsH7EIgSLn/++edGjRpJJJLNmzfz&#10;qT0BFciz1MeOHevSpYvy6Juvr+/OnTurhkJd+x4KheKPP/7o1asXl7ilpaX9/zg4OMTHxwsrmgqd&#10;OhuKutvf0LAKvQ4ARfXvs6i5cYdZs2ZxV+C+ffu0JqL5zy22dunSpZ07dyYiiUTi5OTENbjz5s3j&#10;tvz+++9JnTFjxrANKisr3377bbbQy8tr8ODBXbp0MTc3JyJvb+/09HQuqRcvXvTp04drnjw9Pbke&#10;yTfffMO2WbNmjdrdWVpaFhUV6bS7wsJCVjoisra2btKkCfv86quvOjk5Eb9xh/LycjbOOmXKFJVV&#10;/v7+LMG//vpLeXleXh57rfqOHTs0HAutJWXfeu2117p166b5GGnA/0Bz2rRpw9Y2a9asd+/evr6+&#10;3Fvijx07plMROnToQEQqXWRGbdeT5Xb58uVcHoioQYMGwrKnofJVsLnuiSgsLKzqWnbSBgQE6JMB&#10;zYXSkEk+Vw3D/9LgP+6ga2EBDMEQ4w5DhgwhIldX12vXrk2dOpWINm3atG/fPvaExeeff85tqWvw&#10;ZbT2tkWJvwpRQ7DWJp3/7vSPv/oH3+oOQc0EX4ZLqlevXkRkbm7u5ubG/fjcu3dvqVRadXvN8YL/&#10;Edc/XJ4/f579gt2rVy9WOXxOEl0rUGup5XL5hx9+yJZbWFi0atXK09OTFZmIxo8fr/IHv659jwMH&#10;DrDsubu7Dx8+vEePHsqjG2ZmZrGxscKKpkKnzoai7vY3NKxCrwNAYQrjDtwVTkRr1qzRmgifcQcW&#10;/KZNm5adna1QKBISEnx9fVlL+uTJE7ZlZWVldnY211YeOHAgKysrKyuLexf66tWrWVI//vgjl/7d&#10;u3ddXV2J6I033uAWzpgxgyXy7bffsq9LpdK9e/e6urpOnDiRbVNRUZGVlXX58mW25enTp9nuCgoK&#10;dN3dJ598whJZuHAh+5EqISGhX79+XDXyGXdQKBQTJkwgIjc3N+Xh3szMTC7SqIypHzp0iAUqruVV&#10;eyy0lpR9i9F8jDTgf6A5dnZ2b7/9tvK7nePj41u0aEFEHTt21KkIwsYd2I97Y8eOTUhIuHfv3sGD&#10;B4VlTzlNzeMOCoWCDa53795dZXlaWhoLpdu2bdMnA5oLpSGTfK4ahv+lwX/cQdfCAhiCIcYdkpOT&#10;x40bx351ZD8MTp8+XaFQ3L17d8yYMVwjptA9+DJae9uixF+FqCFYa5POf3eixF89g291h6Bmgm/V&#10;pKZMmfL8+XOFQpGdnT169Gi1ZxSfeMH/iOsZLm/dumVnZ0dEvXr1Kiws5Fl7AipQa6nXr1/PUps8&#10;eTL3c/rTp09HjBjBlq9fv145QZ36HoWFhWyE69133+VuNPj9998tLCzMzc2vXr1aUVEhuGhV8e9s&#10;KOpuf0PDKvQ6ABSmMO4wf/58rrE7fvy41kT4jDuwxkV5+c2bN9nyH374QXk59wTsb7/9prz8xYsX&#10;rL2u2iP86aefiMjc3Jx17DIyMtioOff0AefZs2cq1frPP/+w3V2/fl3Y7oqLi1m8fP3115U3q6io&#10;eOutt1jiPMcdDh8+zLa/e/cut5C91Yz1fvz9/ZW3nzRpEhH16NGDW6LhWFRXUoXux0gtAYlUvfNT&#10;oVB89913bPvc3Fz+RRA27sCOWtWb+oRlj+e4w4oVK1gKycnJyss3bNhARJaWlqx7ITgDmgtVXSb5&#10;XzX8L43qdqd2oa6FBTAEQ4w7KGPXzquvvqp2ra7Bl9Ha29Y//ioME4I1NOk8dydW/NUz+Gpu/A0d&#10;fFWSWrZsmfLy0tJSDw8PIvL09FS7fXXxQqemXp9wGRcX5+joSP930IGjofYUuleg5lK/ePGCPZ8y&#10;ePBglVUymYz9we/m5sYNGSh07HucPHmSiCQSiUqFsLEh5UeuBBStKv6dDUXd7W9oWIVeB4Ci+nEH&#10;c6opCxcu/Oqrr6ZNm7Z58+bXX39dlDT79++/cOFC5SU9e/Zk7XtiYiKfFC5evJiXl0dE06dPV1k1&#10;cuRIMzMzuVweHh5ORKdPny4vLyci5XtWGVdXVxY5RNzdn3/++eLFCyKaPXu28mYSiWTv3r0smvI0&#10;aNAgKysrIjpz5gy38I8//iCisWPHElFUVFRGRgZbrlAozp8/T0Smc4x0TYT1F1W0b9+efcjMzOS5&#10;U8Hc3Nx27dpV3QxqBsre22+/zfZ48OBB5eWs4zt48GDunBGWAc2Fqg7/q4b/paETo58MADVg0qRJ&#10;Y8aMGT58uNq1hgi+JFLbbpohWKz4WweCL9O3b9/FixcrL6lXrx4bJUlJSUlOTlbZXkO80KmpF9yA&#10;p6amDhw4MCcnp1evXhcuXOBmGNGJrhVYXanPnj2bn59PRCqpEZGlpeXMmTOJKCMj4++//xaQSSJK&#10;TU0loiZNmqhMXujl5UVEjx49qvoVfc4N/p0Nesn6Gwx6HQAa1Nz7LOzt7ZcuXSpummrDv6ura35+&#10;flFREZ8U7ty5Q0S2trbJyclVY6e1tXVZWRl78fi///5LRHZ2dvrME85/dzExMURkZmbGHqpUZmlp&#10;qdM70ho0aPDqq69euHDh7NmzXNfh4sWLRDR//vyrV68+e/bs7NmzU6ZMIaLIyMjnz58T0ciRI4WV&#10;UYX+x0ifRMrKygoLC2UyGYv6RMTCkkH16dOH59zFImbPw8MjICAgPDz80KFDXH/i6dOn7EeMiRMn&#10;6pkB/oVSxv+q4X9pCGaUkwGgBnB3catliOBLIrXtphmCy8rKSIz4WweCL+Ps7Fx1Yffu3dmH+Ph4&#10;9icuR0O8ENzU82/A8/LyBg4c+OTJE30GHUj3Cqyu1Ldu3SIiKyurqqcTEXGzJ0ZHRytPDcsf22lO&#10;Tk5ZWZnyyZmUlEREat/moM+5IayzQS9Zf4NBrwNARR15j6Yy9tAp9+IuzViYLykpefXVV6vbpqKi&#10;gtvSxcVF1yFYYbvLzs4mosaNG/N5VZVWI0eOvHDhwu3bt7Ozs52cnOLj458+fers7Ozv7z9o0KA9&#10;e/ZwXZ+zZ88SUevWrVUm4xWXTsdIQCJ//fXX9u3br1y5wn4HMDUGyt7EiRPDw8P//fffBw8etGvX&#10;joiOHDmiUCjs7e1Vfgitsfrhf9XwvzR0ZeInA0BdomvbbpohWMT4WyeDL8PNtcl+OuZJ16ZeQAP+&#10;+PFj9ie3lZUVN62gWARUYHp6OhG5urqqfRlk06ZN2YecnBxhWerXr1+9evXKysq++eabb775hi0M&#10;Dw8/deoUEQ0ePJhnOvyLxr+zQS9Zf4NBrwOgOnVw3EEnrIW1sbH5+OOP1W5gaWn5zjvvEJFCoSAe&#10;rx8Xa3fijomOGDFi5syZcrn83Llz77zzDrvPs1+/fmZmZkOGDNmzZ8/FixfLy8stLS3PnTtH4v3e&#10;YhRLlixZvnw5ETk4OAwaNMjJyUkikWRmZrKiGZ3hsjdmzJiPP/5YJpMdPHjwq6++IiI2S9mbb76p&#10;/BtITdYP/6uG/6WhExM/GQBecqYZgr/99lt99qKsDgdf7lio/XO6Ojo19cIacH9//w8++OCzzz67&#10;evXql19+uWrVKv7ZMwTWnavu1BVWjcpcXFxGjRr1yy+/rFix4uzZs6+88srz588vXLhQUVHRrVu3&#10;9957T1iyGvDsbNBL1t9g0OsA0OBlH3fgbuVauXKl5i3Zk2/sZ5Aa2B2bSCw/P18mk7EHRPXRrFmz&#10;Ll26/P3332fOnOG6Pq+99hoRDRgwwMLCorCw8Pr16/7+/uyGwFrU9VFx7do11uLPnTt35cqV1tbW&#10;bHl4eLiARp9NzizKT0OGyJ4KBweHwYMHnzx58tChQ1999dWjR49u375N//e+R4NmoCr+Vw3/S4O/&#10;Gi4sAOjKNEOwiPG3DgffZ8+esQ86TTjF/4jr04DPmzcvPDz8119/XbNmTUBAAPfaCKNgRWavsaj6&#10;VzFXjdz9I6Rj3+Pvv/8+dOiQk5OTt7f3rVu32JSZ1tbW77///po1a/TvQFbFp7NBL1l/g0GvA0Cz&#10;mptXkogePXoUERGhZ79BXGzS4NLS0ocPH2rekt1LVlhYmJCQoDVZLrSw8VcBu2vdujURyeVy9sSa&#10;svLycvb0qU5Yb+b3338vKyu7cuUKEfXv35+I7O3t2eOFZ8+ePX/+vFwud3Z25h441Kq6khrL8ePH&#10;icjJySksLIxr8TXTUAQ2P1BWVpbK8vLycqlUWjPZ0wmL+g8ePPj333/ZJE/NmzcPCQmpsQyo4H/V&#10;8L80+KvhwgKYLBMMvowhQrCGJp3n7sSNv3Ug+JaWllZdeOPGDfbBz8+Pf1L8j7ieDfju3bu9vLwU&#10;CsWkSZOqPsNfk7XH5hQsLS2Njo6uupabv5CbL4N07Hvs3LlTLpfPmjUrIiIiKSnpypUrd+7cycvL&#10;27FjR8OGDUUsiDKtnQ16yfobDHodAJrV3LjDTz/95Onp2atXL3d393v37tXYfjXr37+/RCIhou+/&#10;/17zltyLu7ds2aKyKjs7m80UxeHuNFMJG/x3FxwczD7s2bNHeblcLn/vvfcEPAfIxvvz8vLWr19f&#10;WFjYpk0b9j5hIhoyZAgRnT17lg3HDhs2jI2181FdSY2FTd5Tv359lSI8ePCguq9oKAJ7T9hff/2l&#10;HOnlcvnUqVOF9eAFZE8nw4YNY7/UHTx4kN33yE09XTMZUMH/quF/afBXw4UFME2mGXwZQ4RgDU06&#10;z92JG3/rQPD97bffVKqipKSELenSpYvaWSerw/+I69mAN2rU6MiRI9bW1vn5+aNHj1YZLarJ2hs4&#10;cCD7sGnTJpVV5eXlbKG/v3/btm255Tr1PdhsBX///feLFy+8vLyCg4O7du0qytRgGmjtbNBL1t9g&#10;0OsA0Kzmxh3Y7YVEVFZWdunSpRrbr2bu7u4TJkwgonXr1m3YsEH5rraysrJjx4599tln7L/+/v59&#10;+vQhos2bN2/atIlNOVNZWXnw4MFOnTqxFxdzWrRowRq1AwcOyOVy+t+rjPjvzsPDg7Wh27dv37dv&#10;H1uYnp4+bNiwAwcOCHjG1c/Pj0Uydl8Z+72FYV2fuLi4X3/9lXR8iVd1JTUWNuD96NGj33//nS1R&#10;KBQ7duyYMWNGdV/RUIQBAwYQUXZ29uzZs2UyGRFlZma+8cYb+/btE/aYsYDs6aRevXpvvvkmEe3c&#10;uTMyMpKq3Pdo6Ayo4H/V8L80+KvhwgKYJtMMvowhQrCGJp3n7sSNv3Ug+CoUivfff/+rr75if70X&#10;FBRMnDiRzZn3ySef6JQU/yOufwPeuXPnjRs3EtE///yj8m7Fmqy9du3asSO7a9eur7/+mhsBycjI&#10;eOONN9hQIDcfJKNT34MF/dOnTzs4OHh4eHTs2LFnz579+/efOHHili1buDcpiEtrZ4Nesv4Gg14H&#10;gBYKda5fv87W5ufnq91AMzYISkT29vbcwnfffZfb6caNG7UmEhAQQETjxo3TdS27gWratGnKC1NS&#10;Utiuf/vtN5Xt8/LyuLsEHR0d+/btO2zYsO7du7PhcBcXF27L+Ph4blzf3t6+ffv2XEk/++wzlWS5&#10;DoSbm5u3tzcR5eTk6LS72NhY7h45d3f3Tp06WVpaEtGwYcPGjRtHRPPnz9dajcrmzJnDHYITJ04o&#10;r3J3d2fLbW1tS0pKVL6o+VhUV1Jdj5FauiaSmZnJjpGFhcXgwYMnTJjA7pj19/dnBysmJoZ/EaRS&#10;KTe1eOPGjX19fdmjksOGDWNfUTkEmitKWPa0pqlC+e8KPz+/msmAhm34XzX8Lw21u6u6UNjJACC6&#10;wMBAIlqwYIGwr6sNqfzpGnwZDRe1iPFXYZgQXF2Tzn934sZfYcFXa9tr0OCrnIeZM2eySRwaNmzo&#10;6+vLvSRizJgxarfXHC94HgKxohX39/CuXbuUl2s4SXStQK2lfvbsGXc7Q4MGDTp37tyxY0c28EFE&#10;K1asUNle177H22+/TdVwdXX9559/+GRV13NDc2dDUaf7G9WtQq8DgHn8+DG7vqKjo5WXG2TcoU2b&#10;Nuzrbdq04RYeOnSI3XfUoEGDuLg4rYmw3wQmT56s69quXbsS0dy5c5UXpqWlsb1fvHix6leKiorm&#10;z5+vMjdSvXr1Bg4ceO7cOeUtExMThw0bxkULImrZsuXGjRsrKytV0szIyAgKCuI2c3d3l8lkuu4u&#10;KirqlVde4bZp1KjR6tWrKysrp02bRkRLlizRVov/x19//cVy3qBBA5Ujy/1kobZt1XwsqiuprsdI&#10;LQGJxMbGKr8l29raes6cOUVFRax7l5CQwL8ICoUiNTWV/fLARbJvv/22srKSdeWXLl3Kv6KEZY9P&#10;msoqKyu5/s3mzZtrJgOat+F/1fC8NNTuTu1CAScDgOj0HHdQG1L50zX4MhouanHjr8IAIVhDk85/&#10;dyLGX2HBV2vba9Dgy/Tt25eIfvnll6SkJPaZsbW1/c9//qNcqzzzzPA8BKJEq+Li4k6dOhFRw4YN&#10;y8vLueUaThJdK5BPqXNzc2fPns39Gcx06dLl/Pnzarfn3/fYu3cvEdnZ2V28eDErK+vJkyfx8fF3&#10;7tzZuHEjm2rR39+fT1Z1PTe0djYUdbe/oWEVeh0AiurHHcwU6ubUCQ8PZ81xfn6+SivJh0KhyM3N&#10;JSIHBwflW8IyMzMzMzNbtmzZoEEDrYmUl5fn5eU5OjoqNx981spksoKCAkdHR5XHq4qLi8vLy7lp&#10;bNVmOz4+/vnz55WVlU2aNGndujX7faOq3Nzc+Pj4kpKSFi1asLHM6jx+/Dg1NdXe3t7Hx0clq/x3&#10;l5iY+Pjx4/r16/v7+7OJaiorK3Nzc6uWUauSkpKioqJGjRpVnfAmLy+voqLCycmp6l18mo9FdSUV&#10;cIyqEpzIkydPkpKSLC0tO3XqxM63kpISmUzGwjDPInDS0tISExOtrKxeeeUVNhxeUVGRl5enUl18&#10;KkrX7PFPkyOXy3NyciwtLTUUVtwM8NmG/1Wj9dJQuzsNeRBwMgCIKCgoKDw8fMGCBaGhoQK+Xl1I&#10;5U+n4MtouKAMEX/JACFYQ5POf3dixV8BwZdn42+g4MttX1RUxP1tlpKSkpSUVL9+fT8/P+6uBwF5&#10;ZngeAv2jlVwuz87OtrOzY/M1KlN7kuhagfxLXVFRERcXl5WVZWFh0bp1azc3N83ba+17lJWVubm5&#10;5efnb9myperN/Fu3bp05cyYR5eTkODg4CCiaZnw6G1QX+xtaV6HXAS+5J0+etGzZkoiio6N9fX25&#10;5QYZdwAAAABGz3EHAAC1/vnnn86dOxPRv//+W/XFIt9///20adPMzc2Li4sNPdMkAACnunGHGn2P&#10;JgAAAAAA6I+7FeXnn39WWZWamrpmzRoieu211zDoAACmwMLYGQAAAAAAAN20aNFixIgRp06dWrVq&#10;1alTp/r06ePi4iKVSuPj43///ffS0lIXF5eq7+8EADAKjDsAAAAAANQ+hw4dWrZs2Q8//BAXFxcX&#10;F8ctt7Oze//995ctW9asWTMjZg8AgINxBwAAAACA2qdevXrffvvt8uXL4+PjHz16VFJSUq9evaZN&#10;m3bs2JG9fRMAwERg3AEAAAAAoLaSSCTt27dv3769sTMCAFAtzCsJAAAAAAAAAIaCcQcAAAAAAAAA&#10;MBT1z1lIJBL2QmC5XF5eXl6zWQIAAKg7evTo4erq2rJlS8RTAAAAqNvMzc3ffPNN9kF5ufpxh8rK&#10;ysjISCIqLCxUKBQ1kD8AAIA66a+//oqIiGjZsmVRUZGx8wIAAABgQLm5uceOHSOixYsXKy/HcxYA&#10;AAAAAAAAYCgYdwAAAAAAAAAAQ8G4AwAAAAAAAAAYCsYdAAAAAAAAAMBQMO4AAAAAAAAAAIaCcQcA&#10;AAAAAAAAMBSMOwAAAAAAAACAoWDcAQAAAAAAAAAMxcLYGYBa5s6dO+np6T169GjSpIlOX1QoFNeu&#10;XYuKiqqoqOjQocNrr70mkUgMlEkwhNu3bz948KBz584dO3Y0dl5MhYY6qTPVJfiSBxM3YsSItLS0&#10;kJCQsLAwY+cFtBN2JdaZyFu7WlRRclu7iqyrul060WmurrpUmehy1G0YdwDdvP/+++np6XPnzl28&#10;eDH/bxUXF48fP/7mzZvckrCwsMmTJ4ufPzCYr7/+OiIi4o033vjhhx+MnZdq3bp1KyYmpnv37n5+&#10;fjWwOw11Uiuqiw9hlzyYvqSkpGfPnqWlpRk7I8CLgCuxLkXe2tWiipLb2lVkXdX20plOZ0Pr2toF&#10;XY66Tfxxh8DAwMePH2vYwNXV9fTp0xjHqqUUCgX3L39r165lXZ9Ro0Z5eHhERUVZWVkZJH9gMMIO&#10;fU2qrKwcNWqUVCp1d3ePioqqgT1qqBPTry6e6kxBailxQ+qNGzdmzZq1devWnj17tmnT5tmzZ61b&#10;tyaiw4cPr1q16tSpU82aNRMn3yA2AVdiXYq8tashEiW3tavIuqrVpTOpzobWtbVLXSoLVCXyuINc&#10;Lo+Li9O8TUpKyv379zHu8FI5evQoEY0dO3bbtm3GzovpKi4u3r59u0Kh+OCDDxo1amTs7NQ+CoUC&#10;sQrqEtFD6qJFix4/fvz666+vWLGiTZs2165d8/T0/PLLL3fs2EFEK1as2Lp1qwj5BtOAyGv6EPdr&#10;I3Q2AIQRedzB3NzcyckpOztb82bW1tbi7hdMWVFRUUZGBhGFhIQYOy8mLSUlJTQ0lIiCgoJ69uxp&#10;7OzUPhYWFgcPHoyJiQkMDDR2XgBEIHpIbdeuXXx8vFQq/eKLL9hQRVhY2LNnz4ioUaNGnp6eemYY&#10;TAcib62AuF8bobMBIIz4z1ncvn37xYsXKgvPnTv3xRdfsM+Ojo5dunQRfb9gsgoLC9kHe3t74+YE&#10;6rzg4ODg4GBj5wJANOKG1G3btq1cufLo0aO7du168OABET179qxnz57vvffe8OHD8ZNAXYLIC2A4&#10;6GwACCD+uIO9vb1KkCsuLt6wYQP338WLF9erV0/0/VYnJSWlrKysdevWFhZqCvv8+fPMzEwbG5uW&#10;LVtaWlpqSCczMzM3N9fJycnJyUnzHgsKCtLS0iQSiYuLS+PGjfXKvdDckraC80xNKpU+fvy4srLS&#10;y8tLcJe0srKSfTAzM9Mnz8IqtrS0NDk52c7OrmXLlioZSE9PLygoaNasWcOGDXmmpkwmkyUnJ1tZ&#10;Wbm7u2s+HIWFhampqebm5k2aNDHKjZSaK9bo2ROcB60neXX4X846XXT8Ca5zYV/kf66KcsmDiEQP&#10;qffv3797967ynBEJCQmRkZEdOnTw8fHRP8OMKAGIMXrwrfnIS2JciWJFXhJUsYaLvExFRUVKSkpF&#10;RYWnpyef81+s42LEcMm/GWcMcVj5KygoePbsmZWVVfPmzfnkVtfSCVbDnQ3i3YKZWmdDn6+jywHV&#10;Ma+BfSxfvjw9PZ197tWr18SJE3X6+qNHjyZMmNC3b985c+aUlZVp3X7ChAkuLi6HDx/OyMgYPHhw&#10;165dAwMDAwIClLdRKBQHDhzo1q1b+/btQ0JCevTo4enp+dlnn+Xk5KikJpPJNm7c6O/v7+PjExAQ&#10;0LZt2+7du+/atUvtk12nT5/u27evt7d3UFBQ7969W7VqFRQU9NNPPylv/OOPPzo5ObVq1YrdAKni&#10;l19+adKkSYsWLSoqKnTNLZ+C80+tqKjoiy++8Pb27tWrV2BgYJs2bVauXCmTyTRVfRVHjx718vIK&#10;Cgpi/506daqnp6enp+e8efN0yjOfiq1aD6WlpYsWLWrVqlWfPn26dOni7+9/6tQptk1UVNSAAQN8&#10;fX0DAwNbt249ZcoUrXcyK6dcVla2fPnyNm3aBAQEdOvWzcfHZ+3atXK5XGX7wsLCsLCwXr16eXp6&#10;BgUFBQQEeHt7h4SEnDt3TmXLvXv3enp6Dh06lP137NixrKJ8fHxKS0uJaMSIEc7OzitWrKiaq+Dg&#10;YGdn582bN6vNqoaK5Z89/nQ9vXXNg9ZyvfPOO87OztxPwSr4X878mwidCK5zwRXF81wlkS55qAH6&#10;hNTAwMBhw4YdOnSooqLC39+fiLp27Zqbm7tjx47AwMAPP/yQ29IQkZdqVfA1SuQlMa5EsSIvz4pV&#10;SVP0yKtCJpOtXLmyTZs2PXv2DAwM9PLy+uKLL0pKSqrLjyjHRZRweezYMS8vLxcXl507dxKPuM+R&#10;SqXffPNN27ZtNTfjhjisuvY9iOjq1auDBg3y9vbu3bt3165d3d3dPf+nVatWSUlJKtvzLJ0KE+9s&#10;EO8WzNQ6G8K+ji4H8GTw92hGRkbu2rWLfbayslq3bp3WoXcV27ZtO3/+PBH9+++/AQEBY8eO1bx9&#10;Xl5eZWXl06dPR44cyTVw7PlVRi6XT58+nc235OHh0apVq6ysrJiYmN27d1+5cuXMmTOurq5sy9LS&#10;0rFjx964cYOIbGxsXFxcMjMzk5KSPv/88/z8/E8//ZRLU6FQzJs3b+/evURkYWHh7u4ul8ufPn16&#10;//79OXPmXL16dceOHebm5kTUrVs3hUKRl5d34sSJGTNmqGT+559/Li8v79y5Mzekyj+3WgvOP7Xi&#10;4uIRI0ZER0cTkbW1tb29fWZm5po1a27evKlTo1BSUlJQUKD8Xy6rPPPMv2I5LM3k5OTBgwfHxMRY&#10;WVk1atQoPz8/NTV1ypQpR44cycnJmTVrlkwma9SoUT2QyNYAACAASURBVElJiUwm+/XXX1NSUv74&#10;4w/NLzZnKaekpAwePDg6OloikTg6Oubm5ubl5YWGhhYWFi5btkx5+/79+7NCubm5ubu7FxcXx8fH&#10;x8TETJw4ce/evcOGDeO2LCoq4u6JJSLuturS0lLWXufk5Mjl8tzc3Kq5Yqu4KuVZsTpljz9dT29d&#10;86C1XBoqiv/lzP+i05XgOhdWUfzPVbEueTA0PUNq8+bN4+LinJ2dd+/efejQoaioqNGjR0+ZMmXu&#10;3LlSqbRp06bclqJHXqpVwdcokZdEuhL1j7w6VaxymoaIvMry8vJGjBhx584dc3NzV1fXnJwcqVT6&#10;448/xsTEnDx5UvltHeIeF/3D5Z9//jlz5szy8vJu3bq99dZbxCPucwUZOnToP//8o7UZN8Rh1bXv&#10;cfTo0Y8++kihUDRr1szX1zcrKysyMpIrppmZWXl5uUqeeZZOhSl3Noh3C2aCnQ1hX0eXA3gy7P0O&#10;FRUVc+fO5RrQOXPmtGnTRtdE8vPzuc+ZmZk8v7Vp06akpKTXX3/9zp07N27cUL4rdcuWLUePHrWw&#10;sNi0adPdu3cPHTr0559/Xrp0ydnZOSUlRXnwcunSpazVWLx4cVJSUmRkZHJy8tatW52dnR8+fKi8&#10;ux07drB2/K233rp///7ff/8dGRn577//Dho0iIiOHz/+/fffsy39/PxYJZw4cUIlz8+ePYuIiCCi&#10;MWPGCMit1oLzT23lypWsOZg7d25ycnJcXNydO3f69OkTHh6u0xDsxIkTHz58ePnyZa6WEhISEhIS&#10;VObW1pBn/hWrYv369TExMTNmzHj48GFSUtIvv/xibW0tl8tnzJjx0UcfNWrU6OjRo0lJSYmJiePG&#10;jSOif//997fffuNTqHXr1kVHR0+ePPnBgwcJCQm3b99u3749EW3fvj0tLU15y4yMjNGjR1++fDk2&#10;NvbcuXPXr1+/efNm8+bNiWjlypXKW06fPj0hIYH7UeiXX35hFfXw4UM7Ozs+uVJL88nAP3v86Xp6&#10;C8uD5nJVh//lrOtFx5/gOhf2Rf7nqliXPBiU/iF11apVo0aNunz5cq9eveLj44koISFh7Nix58+f&#10;HzlyJPd7OBkg8lKtCr5Gibwk0pWof+TVqWKVGS7yMleuXLlz587EiRPj4uLu378fFxc3YsQIIrp9&#10;+7ba/Ih1XPQMl5GRkZMmTWKDDkePHmVhnWfcv3Llyj///MOnGedTZMF9Kj6Ki4vnz5+vUCjGjRsX&#10;GRl54MCB33//ndWwubn5b7/99vz583bt2il/RdfScUy5s0G8WzAT7Gzo83V0OUArw447fPfdd/fu&#10;3WOfvb29P/nkEwGJKL9OnP9s28XFxUOGDNm5c6eXl1fbtm1HjRrFlpeWlrKGY9asWRMmTOC29/Pz&#10;W758ORGdPXuW3bWVmZm5b98+Ipo0adLcuXPZc0dWVlbjxo27fv367Nmzue+WlpauXr2aiPr37//d&#10;d985Ojqy5U2bNt2zZw+76jZt2sTd7sV+OIqMjFR5K/vJkyflcrmlpeXIkSN1za3WgvNPraSkhIWl&#10;IUOGcE8Oe3l5HT169M033+RZ/4y5ubmDgwP3SFiDBg0cHR0dHR1VHuLScLB0qlhlFRUVS5cuXb58&#10;ef369YlowIABkyZNIqLnz587OzufPXv21VdfJSI7O7uwsDD2lCnXS9OsoqJi8eLFYWFhDg4OrGbW&#10;r19PRJWVlX/++afylvHx8Tt27PDz8+OWeHt7f/zxx0QUFxen3K1nY8Pcw64NGzZkFdWgQQM+WaqO&#10;hpNBp+zphP/pLTgPmsullk6Xs64XHX+C61zYF3meqyJe8mBQ+ofUli1b7ty5083NjYgSEhK4f/38&#10;/Hbt2qXc4IgbealWBV+jRF4S70rUM/IKqFiO4SIvZ+HChRs3bmSPyjs4OGzfvr1FixZExN0HxL+M&#10;/I+yPuHy4cOH48aNKykpYYMOrGZIl7jPs8vBp8iC+1R8hIeH5+fnSySSb7/9lrvRICQkZMiQIXK5&#10;fM+ePWpvbNGpdMpMs7NBvFsw0+xs6PN1dDlAKwOOOzx69GjNmjXcf9evXy9sypC5c+fOnz9/8uTJ&#10;q1atGjJkCM9vubq6bt68ueoNqFevXmUXzHvvvaeyasiQIWZmZnK5nA2UXrhwgd0PNnXqVJUtnZ2d&#10;WQPN/PHHH+yexrlz56psaWlpOWXKFCJ6/vx5VFQUW/jmm2+yjKkM0/76669E1K9fP3bF6pRbrQXn&#10;n9q1a9fYbZnKz/oSkUQi2bJlC5c3EVWXZ10rVllwcDBrIjl9+/ZlH9atW6fcjbaxsWGzwaekpPDJ&#10;bXBwsEp+unbtyiZ+U0nB1ta26tfbtm3LPgh4rlVXGk4GMlj2+J/egvOguVxq8b+cBVx0/Amuc2Ff&#10;5Hmu1vwlDwKIFVI548ePHzlyJPudsypxIy/VquBrlMhLNX4lasiz4OBruMjLBAUFffbZZ8pLrK2t&#10;x48fT0SPHz9+9OiRyvaiHBfSo+lOT08fPXp0bm6uyqADf/y7HIwhDitP7DdtFxcXlQkIPTw8iOjJ&#10;kydVv6Jr6ZSZZmeDeLdgptnZ0Ofr6HKAVgac32HevHncZFRvv/222rltlBUXF9vY2FQdDW3YsKGA&#10;e4169+6tdubVyMhIIrKxsXn8+LHKECkRWVlZSaVSNr4YGxtLRLa2tlqn+L579y77brdu3aqu7d69&#10;O/tw7969rl27ElGLFi169OgRERFx4sQJ7hJNS0u7c+cO/W8EV9fcai04/9SkUikRmZmZVS2OpaWl&#10;IeabrS7PulassqotF/eYXNV9sY2rvqxOLbVtorOzc0FBQXFxcXXfkkqlRUVFMpmMe+xW5SlHQ9Bw&#10;MqgQMXv8T2/BeeBfLg7/y1nARSeM4Drn/0We52pcXBzV7CUPAogVUjlq54rjiBt5qVYFX6NEXqrx&#10;K1FDngUHX8NFXkbtGwE6d+7MPiQmJrI/cTmiHBcV/Fvg/Pz80aNHp6amCh50IN27HIY4rDyx/ebm&#10;5kqlUuXTlf3NqfbYCetQMabZ2SDeLZjpdzZ0/Tq6HKCVocYdDh8+fOXKFfbZycnp66+/rrrNggUL&#10;Tp8+vWTJkvr163/99deJiYlWVlavv/766tWr9by9XIOsrCwiKi0tZc8EqsXuMWNbOjs7ax3pZDPN&#10;ODs7q32/TpMmTdgH5dl3xowZExERERsb+/Dhw9atWxPRyZMnFQpFw4YNlX994p9bPnimxp6tatSo&#10;UU2+7lQtARWrgYbjyGZRUjtNOk8sh9x7yzi3bt3as2dPeHg4N/+8STFQ9nie3gbNgwr+l7O4F11V&#10;gssrVkVVPVdN55KH6phsSOWvFgVfo0ReMqUrUcTga9DIy3BDGzo9HqjrURbQAj99+pTdgmFlZWVj&#10;Y8M/b1pV1+XQTNw+VVXBwcHW1tZSqXTt2rWLFi1iCyMiItgMtf379+eZDv/SmWBng3i3YCbb2RDl&#10;6xx0OUCZQcYdcnNzFy9ezP13+fLlasfAHj9+nJGRsWnTJjb0RUQymYy9hGnPnj2GyBj979SvV6/e&#10;tGnT1G5gYWHBpjtisZDP7VVs5K+6Lbnlyr87jRw5cuHChTKZ7Pjx4/Pnz6f/3Sc2fPhw5aE+/rnl&#10;g2dq69at45mgoQmoWJMSGhq6du1aImrcuHG/fv0cHR3Nzc2zs7MvXrxo7KwRGTJ7PE9vg+ZBBf/L&#10;WdyLToXg8hq0omrg1hvQhymHVP5qUfA1SuQlU7oSa2nwVfvndHV0OsrCWmBfX9933313yZIlf/31&#10;1zfffLN06VL+2TMEQx9WJyenYcOGHTt2bN26dRcvXmTvs/jzzz8rKipeeeWVt99+W1iyGphgZ4N4&#10;t2Cm2dkQ5euamU5DBzXPIOMOixcv5h7+CQkJ0fz+rbi4uI4dO7L5UT/88MP09PTffvstJSWF/0RW&#10;OuHumFqyZInmLdkjSXwmVmVpZmdnKxSKqg0NNxO48utw2JV87ty5EydOzJ8//8mTJ+yGK5W64p9b&#10;PnimxmY5KigokMlkym+lqnkCKtZ03Lhxg7XaH3300ZIlS7gQGBERIaDhZr8L6frjRo1lTwXP09ug&#10;eVCh6+VMIl10ygSX19AVZTqXPKhlyiGVv1oUfI0SecmUrsTaFXy5/Oj0ZDj/46JPCzxz5syIiIiz&#10;Z89u3ry5R48e1U2nUjMEHFad+h5RUVEnTpxwdHT08PC4e/cu95bECRMmfP3114Y4pU2ws0G8WzAT&#10;7GyI8nWtTKehg5on/ryS4eHhBw8eZJ/r1asXFhamefuGDRseP368V69evXr14h7QUplJ5cmTJ3//&#10;/bco71Zhr/ApKytLTk7WvCW7ZauoqIh7c2912FQrZWVl3EzjyriycI8gMqxZfPjwYWxsLJsFp2nT&#10;piqP7PLPLR88U/P29iYiuVxetTjl5eVs9oeaIaxiTcTp06eJyNHRcfny5TwfV+P6AVXvO2Vz/FSd&#10;y6e8vFzYu44FZE8nfE5vQ+dBGf/LWdyLTpng8hq6okznkoeqDBFSeRIx8lKtCr5GibxkSleiyQbf&#10;0tLSqgtv377NPijPOaoV/+OiZwv83XffeXh4KBSKGTNmVJ35UkPcF52Aw6pT32P//v1yuXzq1Km/&#10;//773bt3T506denSpeTk5HXr1hnuUS9T62wQ7xbMBDsbonxdK9Np6KDmiTzuIJfLP//8c+6/U6ZM&#10;sbW1zaxCubWyt7fn3uXj6+vLPjx//pzb4PDhw6+88srAgQN9fX0fPHigZw6Dg4PZLWTsJS4a9OnT&#10;h33YuXOnyqqcnJyrV69y/+Wma6763uPy8nK20NfXt1WrVsqrBg4cyMb8Tpw4wW4MGz16tMoINP/c&#10;8sEztd69e7MPv/zyi/JyuVw+e/bs3Nxc/XPCk7CKNRFsAh47Ozv2cwFH5eXzyrhH3ap29Nl7wm7f&#10;vq3cIsvl8jlz5gj7q0BA9nTC5/Q2dB6U8b+cxb3olAkur6ErynQueVBhiJDKk7iRl2pV8DVK5CVT&#10;uhJNNvheuHBBpXJKS0vZkk6dOqmdubA6/I+Lni2wvb397t27ra2tCwoK3nvvPZU/qzTEfdEJOKw6&#10;9T3YHRNRUVElJSUeHh4BAQH+/v6Gfobf1DobxLsFM8HOhihf18p0GjqoeSKPO8TGxrKXgTNbtmzx&#10;UYc9hVUV92yecpPBTaYllUqvXbumZw6bNWs2evRoItq6dev27duVbx6TSqW//fYbd7+Tr68vuzZ+&#10;+OGH77//nk3uUllZefz48T59+mzfvp37YuvWrdlrxg4cOLB69WqudX7+/PmkSZNYj+3LL79UyYm1&#10;tfXw4cOJaP/+/exutDFjxgjOrYhlb9GiBWs0d+/efejQIbbBs2fP3nrrrSNHjuj6PiF9CKtYE8EG&#10;vJ88ecK9nFyhUOzZs0f5rwgVzZs3Z0HoyJEjcrmclN47xd55npOTs2DBAvY3RnZ29rvvvnvo0CFh&#10;R0RA9nTC5/Q2dB6U8b+cxb3olAkur6ErynQueVBhiJDKk7iRl2pV8DVK5CVTuhJNNvgqFIrZs2ev&#10;WrWKZamwsHDatGls3rvp06frlBT/46J/C+zn5/ftt98SUXR0tMprYjTEfdEJOKw69T3YZXXhwgVv&#10;b29/f/+AgIABAwaMGjXqo48++vHHH7m3IYjL1DobxLsFM8HOhihf18p0GjqoeSLP76D1tTeM8oth&#10;SktLuSd82LtniKhp06biZkxZaGhobGzsvXv3Fi1aFBYW1qFDB1tb26ysrHv37kmlUicnp2XLlrEt&#10;N2zYMGTIkOzs7IULF4aGhrq5uWVkZBQWFhIRayw469atS0hISExMXLVq1ZYtW7y8vMrLyxMSElg7&#10;8p///GfAgAFVczJmzJgDBw6wMeMOHTqovUWQf25FLHtoaOigQYOKiopmzJixYsWKxo0bx8fHl5eX&#10;Dxw40NbWVuVVyQYlrGJNwcSJE7dt25adnT1+/PiQkJDGjRvfvXs3OTnZ19f38ePH7CxSUa9evYED&#10;B549e/b06dMdO3a0tbVNSUlJTExs3Ljx6NGjN2/enJCQsG/fvlOnTjVt2jQxMVEmkw0cOFAikZw9&#10;e7YGsqcrrad3DeRBGf/LWdyLjiO4vDVQUaZzyYOyWhFS+atFwdcokZdM6Uo0zeA7ZcqUEydOrF69&#10;etu2be7u7ikpKezJi5EjR1b9a1MrnsdFlBZ48uTJt27dOnz48E8//dSjRw9ukkUNcV/X4vCh62HV&#10;qe8xduzYS5cuHT16VCaTPX36VHnVkSNH1qxZc+TIEe4mLBGZWmeDeLdgptbZEOXrfJhOQwc1TOT7&#10;Hdq1a+fu7q51s5YtW3Kfs7Oz33///by8PDYRNxGZmZlxN+EQ0YABA9itPvXr12cjr5qxe7o03Nll&#10;b29/7ty5OXPmODg45ObmXr9+/cKFC2wqmr59+27dupXb0tvb+/z586x5LSwsjI+PLywsdHd3Dw0N&#10;VZmX2NnZ+cKFCx988EHDhg2Li4ujo6Pj4uIqKys7dep05MiRTz75RG1OAgICuPvZ3n33XT1zq7Xg&#10;/FNr167d6dOn/fz8iCgtLS02NtbW1varr7766aef2Hw5Os0EY2VlxY5g1fdIac2zgIqtLk3uKbWq&#10;2WBLtL7mSkNuq65ycnI6efJkt27dKioqLl68eOTIkbS0tGnTpp05c4Y96Kj2qbmwsLBevXoR0fPn&#10;z1NSUpo1a8be+G1lZXX8+HF2/ufn59+/f79evXqLFy/+6aef1KamtWIFZI/PCaZM6+ltiDxo2ID/&#10;5SzKRSfWKSF6RaldJe4lD2IxREjlSfTIS7Uq+Bol8pKoV6I+kZd0r1jDRV6uOETUs2fPP/74Iygo&#10;qKio6P79+6WlpTY2NvPmzduxY4eAMvI8LmK1wGFhYR07diSiL7/8Uvn9iNXFfV2bcUMcVp36HocO&#10;HTp69Cj7uzEhISE6Ovr27duXLl0KDQ21t7fPysqaPXs2n9zW9s4G8W7BxGpnVNYK7mwYorrQ5QBl&#10;ZmpnsgkPDw8KCiKiR48eGW4ymLfeeuv3339nn83NzRUKBcvM6NGjVUJIdnZ2VlaWu7s7a4s1Ky8v&#10;LygoaNy4sdZXASkUisTExMzMTLlc7uLi4uXlZWlpqXbLvLy8xMTE0tLS5s2be3l5aUizoqIiISEh&#10;JydHIpF4e3trne1ZLpfn5uZaWlqyK02f3PIvOJ/UmJSUlKdPn9rZ2XXs2JE1NJWVlXl5eQ4ODirP&#10;fWn24sWL8vJybvJeAXnmX7Ea0iwqKmIvdlZZzo6Cvb19dSeA1pRlMllhYaHaaklNTX306JGFhUXH&#10;jh3ZCcx+kNRwxJ8+fZqent6wYcM2bdqo7CsjIyM5OdnKysrPz48dkYqKivz8fEdHR+Wb0/hXLP/s&#10;6XSCMTxPbxHzwCeT/C9nfS46DasEnBK6flHYuUriXfKgbOjQoREREZ9++in3TntD4B9SeTJQ5KVa&#10;FXyNEnlJpCtR/8hLvCvWcJGXkclkxcXF3BsrHj9+/OjRIzs7uw4dOqgduTDEcdG/BWZFtrW1ZfM1&#10;Kqsa93Vtxg1xWDla+x5SqdTHx6egoGD16tVTpkxR+fqPP/7IHjDhbuUQHKTUMs3OBvFuwfRsZ6pb&#10;K7izoevX0eUAFampqZ06dSKiqKgo9oEx/rhD8+bN33rrrQ0bNpSXl5uZmQ0ZMmTbtm12dnYG2ikA&#10;AEBNqslxB4RUAKh50dHR7LaIa9eudejQQWXt3r17P/30U3Nz86dPnxp6pkkAMLrqxh1Ent9BADMz&#10;swULFnzwwQePHj1q3ry5ibwOGgAAoNZBSAWAmsfdinLs2DGVcYf09PTNmzcTUUhICAYdAF5mxh93&#10;YBwdHblXfwEAAIBgCKkAUJOaN28+aNCg8+fPb9y48dy5c71793ZycpLJZA8fPrx8+XJZWZmTk9PK&#10;lSuNnU0AMCZTGXcAAAAAAIDaaNeuXatXr96/f39CQoLyC4BtbW0nTJiwcOFCNzc3I2YPAIzOmOMO&#10;/fr1k8vlPj4+RswDAABAHYCQCgBGZG1tvXjx4i+//DIxMfHJkyelpaXW1tZubm7t2rXD6wkAgIw7&#10;7jB16tSpU6caMQMAAAB1A0IqABidRCJp27Zt27ZtjZ0RADA5eEkJAAAAAAAAABgKxh0AAAAAAAAA&#10;wFAw7gAAAAAAAAAAhoJxBwAAAAAAAAAwFIw7AAAAAAAAAIChYNwBAAAAAAAAAAwF4w4AAAAAAAAA&#10;YCgYdwAAAAAAAAAAQ8G4AwAAAAAAAAAYCsYdAAAAAAAAAMBQMO7w8rp169bOnTujo6ONnRHgSyqV&#10;yuVyDRuUl5dXVlbWWH4AAIAQT2shxFMAgBpmYewMgHFUVlaOGjVKKpW6u7tHRUUZOzug3Q8//LBg&#10;wQJbW9vExERra+uqG1y6dGn8+PESiSQiIsLDw4OIXn311cTERA1ptmrV6vLlywbKMADAywDxtNZB&#10;PAUAqHkGGXcoLi7evn27QqH44IMPGjVqZIhdgJ4UCoVCoTB2LuqOGjjnCwsLiaikpKSiokJtP+nF&#10;ixdyuVwul5eWlrIlmZmZJSUlGtKMjo6Wy+Xm5rjvCcB0IaSaOMRT0Rn6nEc8BQCoeQYZd0hJSQkN&#10;DSWioKCgnj17GmIXoCcLC4uDBw/GxMQEBgYaOy91gWme83/++SfrXakoKCh44403Xrx40bVrV3SS&#10;AEycaTYvwEE8FZ0JnvOIpwAAesJzFi+v4ODg4OBgY+cCDMjV1dXV1bXq8jlz5rx48UIikaxZs6bm&#10;cwUAUMcgntZ5iKcAAHoy5rjD8+fPMzMzbWxsWrZsaWlpqXnj0tLS5ORkOzu7li1bmpmZKa9KT08v&#10;KCho1qxZw4YNNSdSUVGRkpJSUVHh4eFhY2OjNYcFBQVpaWkSicTFxaVx48ZatyeilJSUsrKy1q1b&#10;W1io1m1hYWFqaqq5uXmTJk343zeoIcGaJEr9i5KIrmQyWXJyspWVlbu7u9bTTKdzUhgBJ5W4/vrr&#10;rwMHDhDR9OnT/fz8aj4DAGAIJh5SxY2nVJtD6ksST8nwIRXxFACgFhH5lrC9e/d6enoOHTqU/Xfs&#10;2LGenp6enp4+Pj7cM3IKheLAgQPdunVr3759SEhIjx49PD09P/vss5ycHOWkJkyY4OLicvjw4dLS&#10;0kWLFrVq1apPnz5dunTx9/c/deoU2yYqKmrAgAG+vr6BgYGtW7eeMmVKdna2SiKurq7nz5+XyWSr&#10;Vq1q27Ztz549AwMDvby85s6dW1RUVF1BTp8+3bdvX29v76CgoN69e7dq1SooKOinn36q+gwnl8+M&#10;jIzBgwd37do1MDAwICCA26CwsDAsLKxXr16enp5BQUEBAQHe3t4hISHnzp1Tu2vNCe7evdvZ2dnb&#10;2zstLa3qd3/55RcXFxcPD4/y8vLqisZ55513nJ2dv/jiC83Z0LP+9U9kxIgRzs7OK1asqJrJ4OBg&#10;Z2fnzZs3q91pWVnZ8uXL27RpExAQ0K1bNx8fn7Vr16qdv5rnOakWn3Oe4X9SGY5UKp07d65CofDw&#10;8FiwYEGN7RcABKgbIVXEeEqihlTEU2VixVOqkZCKeAoAUOuIPN5fVFSk/Pzbixcv2IfS0lIWn+Ry&#10;+fTp048ePUpEHh4erVq1ysrKiomJ2b1795UrV86cOcPdxpaXl1dZWZmcnDx48OCYmBgrK6tGjRrl&#10;5+enpqZOmTLlyJEjOTk5s2bNkslkjRo1Kikpkclkv/76a0pKyh9//CGRSLhEKioqHj16NHTo0MjI&#10;SHNzc1dX15ycHJlMtn///tjY2DNnzqhMKaRQKObNm7d3714isrCwcHd3l8vlT58+vX///pw5c65e&#10;vbpjxw7lR/j+H3v3GRfF9cYN/4IFpIggRURjw66AXWNvqNEYNZbYMJpoYokGTdP87ZKIJfauiVGj&#10;sZCYqIgaaxBjbygiSBdFeu/szv3iPPc8e29jdpmBBX/fF37WmbNnzpk9s9dw7cwZ1s6XL1+OHDky&#10;KiqKLXzz5g1fwMvLiy13dXVt0KBBbm5ueHj4kydPvL29Dx48OHz4cJV9qLvCLl26KBSKzMxMf3//&#10;+fPnq7z38OHDcrm8bdu2Qn5YSEtLUygU6enpGteKtf/LX4mOdrJVGRkZ6i2PiYkZOnRoSEiITCZz&#10;dHRMT0/PyMjw8/PLzs5etWqVcnnhY1KjMsc86T+opLNu3bro6Ggi2rhxo5BLfgCgElX1kCp6PCVR&#10;QyriqXoXyhlPSfqQingKAFBFifzVPHv27IiICD71fvTo0YiIiIiIiBcvXtjY2BDRjh07/vjjDzMz&#10;s61bt96/f//48eNXrly5fPmys7NzTEyM+m8FmzZtevLkyZw5c168eBEVFXX06NEaNWooFIo5c+bM&#10;mjXL3t7+jz/+iIqKioyMHD9+PBE9fvz4zJkzKpWsXLnywYMHEydODA0Nffbs2fPnz0ePHk1EDx8+&#10;3LVrl0rhPXv2sHg2ceLEZ8+e3bt378GDB48fP37vvfeI6OTJk3v37lXv+NatW6OiokaNGnX37t3/&#10;/vtv8+bN/KrExMSxY8devXr16dOn586du379+s2bN9955x0iWrNmjbY9qa1Cd3d3Dw8PIvL391d5&#10;y+vXr2/fvk1EH330kbZq9SXK/helEn1t3LgxJCRk2rRpz58/j4iIuHPnTps2bYho9+7dKj9t6Tsm&#10;VZQ55snQQSW60NDQ7du3E9GECRNwKzKA8avqIVX0eEqihlTEU4GEx1OSPqQingIAVFEi5x1YLpy/&#10;pbBWrVqOjo6Ojo62trZEVFBQwIL93LlzJ0+ezL/L09PT19eXiAIDAxMTE5UrLC0tXb58ua+vb82a&#10;NYlo8ODBU6dOJaKkpCRnZ+fAwMD+/fsTkY2NzYYNG9h21Z+fXFxc/N13323fvr1OnTpEVLt27R07&#10;djRp0oSIWPTiFRQUrFu3joi8vLy2b9/u6OjIlterV+/AgQMs0G7durW0tFRlE7m5ucOGDfv555/d&#10;3Nxatmz54Ycf8qvCw8P37NmjfONf06ZNv/zySJYzygAAIABJREFUSyIKCwvLzMzUuCd1VDhx4kQi&#10;ev78+dOnT5Xf8vfff3McV6NGjZEjR2qs0wCi7H9RKjGg5UuXLt2wYYODgwMRubm5bdq0iYjkcvmV&#10;K1f4YgaMSRW6xzyVY1Bp06RJkzqaTJ8+Xce75HK5j49PaWmpk5MT6xoAGLkqHVKliKckdkhFPBXY&#10;ciHxlKQPqYinAABVV4U+8ufff/9l5wSffPKJyqphw4aZmJgoFIpbt24pL+/bty87n+ANGDCAvdi4&#10;cSM70WGsrKw6depERDExMSqV9+rVa+HChcpLLCws2E8B8fHxyuUvXryYlZVFROqXXJqbm7M4lJSU&#10;9OjRI5W1Li4u27ZtU5nbibG2tlZf2LJlS/ZC5d5LIRWOGTOGXfbJrmPknTx5koi8vLxEfNi1KPtf&#10;lEoMaLnKh9i5c2c7OzuVyg0Yk/oyeFBpI9dC2622zN69ex8+fEhEq1evZueOAFClGXlIlSKektgh&#10;FfFUYMuFxFOSPqQingIAVF0VOp/zgwcPiMjKyiouLi4uLk5lrYWFRVFRkUoiXP0Lnb8zUP1sgBXm&#10;7wbkOTs7qzemffv27EVkZCQfqu/fv89a0qVLF/W3dO3alb0IDQ3t3Lmz8qoePXoIOTspKirKyckp&#10;Li5mgZOItE1YpaNCJycnLy+vc+fO/fnnn8uXL2cnUrGxsSwKspM/sYiy/0WpRF8aTwWcnZ2zsrJy&#10;c3P5JQaMSX0ZPKi0CQgI0HgraVBQ0MqVKzW+JT4+fvXq1UQ0aNCgMWPGCGw5ABgzIw+pUsdTEiOk&#10;Ip4KITCekvQhFfEUAKDqqtC8Q0pKChEVFBSMGDFCW5kyr47T9hsIEbGZhATOZsyHav58hf7vXFPO&#10;zs4an7BVt25d9kJl4qUy3b59+8CBA8HBwa9fv9brjdpMnDjx3Llzr1+//u+//9i83H///TcR2dvb&#10;Dxo0SJRNaCPK/hfrQ9QX+1jlcjm/RJQxqZvog8rT05OfOUJZfHy8trd88803+fn5NjY2P/30k8Ct&#10;AICRM/KQKlE8JbFDKuKpYdTjKUkfUhFPAQCqrgrNO7D4ZGlpOXPmTM2tMTMT9+cFIZSjF/upRFsU&#10;55fzU0ML4efnx4JT7dq1Bw4c6OjoaGpqmpqaeunSJYPbPHjwYEdHx7S0NH9/f3aexC4KHTVqlIWF&#10;hcHVvoUqYExKMaj0cuLEicuXLxPR4sWL2exrAFANGHlIleirT/SQingqIqnHJOIpAEDVVaF5B/4i&#10;wGXLllXkdjXir/Tj5yWi/9vC1NRUjuPUA1tycjJ7ofspUMr+++8/doY0a9asZcuW8Q8Yu3XrVnny&#10;Dubm5mPGjNm7d+/p06fXrl0bFxcXGhpKROPGjTO4TqPFfrFR+VFFLBUwJkUfVHpJS0tbsmQJEXXs&#10;2PGzzz6TYhMAUCmMPKRK8dUnRUhFPBWR1GMS8RQAoOqSZF5JPhioXN3XqlUrIiosLGRPPK4wBQUF&#10;6gvZI7KIqHXr1vxCNjdVYWEhO+1QwU+G1LFjR4GbDggIICJHR0dfX1/lp5qXH5uFOysr6+LFi3/9&#10;9RcRNWrUqFu3biJuwkiwWcTUZwsrKSkpLi4uZ+VijUltY54kGFR6WbJkSVpamrm5+ZYtWyrmkeYA&#10;IK4qGlKl+OqTKKQinooST0n6kIp4CgBQdUnyvWlpaclepKWlKS/v27cvu/hN5emVUjt//vyRI0eU&#10;l+Tn5x87doyI2rdv7+TkxC/n54VWf/5zSUkJW+jh4dGsWTOBm2Z3utrY2KiEqBcvXujXBzWenp7s&#10;kVH+/v7sPGns2LE67vOsuho2bEhEd+7cKSoq4hcqFAofHx+VAWYAscaktjFPEgwq4a5evXrixAki&#10;mjdvHhstAFDlVNGQKsVXn0QhFfFUlHhK0odUxFMAgKpLkrzDO++8wwKPv78/exYRm6Gnfv36Y8eO&#10;JaKdO3fu3r1b+Uq/oqKiM2fOSHexqI+Pz/r161mgzcrK+uyzz5KSkoho9uzZysWaN28+bNgwIjpy&#10;5Mi6dev4wJyUlDR16tTnz58T0f/+9z/h223evDkRxcfH8w/Q5jjuwIED3377bfk7xX6iCQwMZKdc&#10;FX8fb8VgTyNPS0tbtGgR+0EmNTX1448/Pn78ePnPC8Uak9rGPEkwqASSy+VsmLm4uIwfPz5ek5cv&#10;X+p+WhgAVLoqGlKl+OqTLqQinoqSZ5E6pCKeAgBUXZLM72BpaTlkyJDAwMCAgAB3d3dra+uYmJjI&#10;yMjatWv7+fk9ffo0NDR08eLFGzZsaNu2rbW1dUpKSmhoaFFRkZOT06pVq0Rvj6enZ2Ji4po1a3bu&#10;3Fm/fv3Y2Fh2mejIkSNZgFS2cePGiIiIyMjItWvX7tixw83NraSkJCIigoXPJUuWDB48WPimvb29&#10;d+3alZqaOmHChH79+tWuXfv+/fvR0dEeHh5xcXHZ2dnl6de4ceNWrlzJpobu0KFD06ZNy1Ob0Ro7&#10;duy2bdsiIiIOHTp0+vTpevXqRUZGFhcXDxkyRCaTBQYGlrN+UcakjjFPYg8qgV6+fMmerJ6UlKTj&#10;guFdu3Z99NFHom8dAMRSdUOq6F990oVUxFNR4ilJH1IRTwEAqiip7k/bsGFD9+7diSgpKSkmJqZ+&#10;/fo1a9YkIjs7u3Pnzvn4+Dg4OKSnp1+/fv3ChQvsgc8DBgzYuXMnXwO7yo6/1o7H39Kp/shltkR9&#10;edOmTS9dutSvX7/s7OywsLCCggJra+vvvvtuz5496i13dna+cOHCZ599VqtWrdzc3JCQkLCwMLlc&#10;3q5dO39//wULFqiU19ZOxsnJ6dSpU126dCktLb106ZK/v/+rV69mzpx59uxZW1tb5e4IrFClqSzx&#10;T0QGhDrdGxJl/4tSiYWFxcmTJ9mvNJmZmc+ePbO0tFy6dOnhw4c17kMd/dK4SviY1E3bmCf9B5VG&#10;bJ9YWFhofH4Y3y8TExP2wtHRUXnOVG3EnXYEAKRQRUOquPGUpAypiKeixFOSPqQingIAVFEmGh/s&#10;HBwc3Lt3byKKjY1locgwL1++fP36da1atVq0aKHyWCOO4yIjI5OTkxUKRZ06ddzc3MzNzZULlJSU&#10;ZGVl1a5dW/15SDk5ORzH1apVS2W5QqFIT0+3s7Pjqxo2bNjt27c//PDDn3/+mXUnLi6uZs2abdu2&#10;LfMspLS0NCIiIi0tTSaTNW3aVNv0yDraqSwhISE2NtbMzMzd3Z3FzoKCguLiYjs7O8MqZLZs2bJq&#10;1SozM7PQ0FDliSqE0L0hUfa/KJXwEhMTo6OjLSwsPD09WXQvLS3NzMx0dHRUvkBUx0aLi4uzs7Md&#10;HBw0zghV5pgUQseYJ8GDSpu0tDQbGxsdQzczM9PMzIzPdwCAMXj//fdv3br11VdfLV68uDz1VN2Q&#10;Km48JWlCKuKpiPGUpA+piKcAAMYpISGhXbt2RPTo0SP2gpE271DpVE6SqhmO47p06RITEzNkyJDf&#10;f/+9spsDAAAaiJV3qHTVOKQingIAAIhCW94BzwGqwoKCgtgNh7ifEAAAwGCIpwAAAJJC3qEKY8+p&#10;qlWr1tChQyu7LQAAAFUV4ikAAICkqnnegd2mWC2fwp2ZmXnu3DkiGjVqFKYyAgAAqVXXkIp4CgAA&#10;IDVJnqNpPNavXx8VFeXu7l7ZDRGfra3twYMHTUxMevToUdltAQCA6q+6hlTEUwAAAKlV87xDmzZt&#10;2rRpU9mtkIRMJpPiIdUAAAAaVdeQingKAAAgtWp+nwUAAAAAAAAAVCLkHQAAAAAAAABAKsg7AAAA&#10;AAAAAIBUkHcAAAAAAAAAAKkg7wAAAAAAAAAAUkHeAQAAAAAAAACkgrwDAAAAAAAAAEgFeQcAAAAA&#10;AAAAkAryDgAAAAAAAAAgFeQdAAAAAAAAAEAqyDsAAAAAAAAAgFSQdwAAAAAAAAAAqSDvAAAAAAAA&#10;AABSQd4BAAAAAAAAAKSCvAMAAAAAAAAASAV5BwAAAAAAAACQCvIOAAAAAAAAACAV5B0AAAAAAAAA&#10;QCrIOwAAAAAAAACAVJB3AAAAAAAAAACpIO8AAAAAAAAAAFJB3gEAAAAAAAAApIK8AwAAAAAAAABI&#10;BXkHAAAAAAAAAJAK8g4AAAAAAAAAIBXkHQAAAAAAAABAKsg7AAAAAAAAAIBUkHcAAAAAAAAAAKkg&#10;7wAAAAAAAAAAUkHeAQAAAAAAAACkgrwDAAAAAAAAAEgFeQcAAAAAAAAAkAryDgAAAAAAAAAgFeQd&#10;AAAAAAAAAEAqyDsAAAAAAAAAgFSQdwAAAAAAAAAAqZhpXCqTyTp27EhEFhYW5ubmwqtTKBTitAsA&#10;AMC4mZoKyt03aNCgoKCgVq1aesVTjuM4jjO0aQAAAABiEnjaY25u3q5dO/XymvMOcrn8wYMHRGRt&#10;bW1ra1vuRgIAALylEhMTHz9+PHToUMRTAAAAqN5sbGweP36svhz3WQAAAAAAAACAVJB3AAAAAAAA&#10;AACpIO8AAAAAAAAAAFJB3gEAAAAAAAAApIK8AwAAAAAAAABIBXkHAAAAAAAAAJAK8g4AAAAAAAAA&#10;IBXkHQAAAAAAAABAKmaV3QAwRv/9919oaGjXrl3btWsnRXnQF8dxly9fvn//fklJSbt27YYNGyaT&#10;ySq7UVJ5qzprtHBQvz369ev38uXLQYMG7d69u7LbAkQIwVXE2xCq3oY+Gj9RDvAq9C3xtvXXAFW4&#10;d5wm169fZ2szMzM1FhBdbm7u7du3z58/HxQUlJycXDEbfcsFBwdv27btwYMH6qt69epFRBMmTBBY&#10;lb7ljUdhYaFcLtdRoLi4uLS0tMLao1F2dnbv3r2VD9vdu3dXbpOU6RhIBjCSzorbqUpkcEeq7kFt&#10;hNjOXLRoUYVtUa+QWq9ePSIaNmxYxbQNGIRgbRCXDYZwbMwqNxxXoW+Jt62/BjD+3sXFxbEvjZCQ&#10;EOXl4l/v4OHhERMTo6NA3bp1g4KC2IkOEd2/f3/ZsmUXLlyQy+V8mY4dO3711VeTJ08WvXnAyOVy&#10;Ly+vwsLCRo0axcbGqqzlOI7/Vwh9yxuJbdu2ffnllzY2NqmpqZaWluoFzp8///7778tksufPn7u5&#10;uRFRp06dwsPDddTZokWLBw8eiNtOX19flgocP35806ZN7927Z2FhIe4mDKZ7IBnAGDoreqcqS3k6&#10;UkUP6upHopAaFBQ0bdq0Q4cO9erVq3Xr1q9fv27VqhUR/fbbbytWrLh27VqDBg2k6RAQIQRrh7hs&#10;MIRjY1bp4bgKfUu8bf01QNXtnch5B4VC8fTpU91loqKinjx5wk6S/P39J02aVFpaqlLmwYMH3t7e&#10;3bt3Z0EFDJaTk7N582aO4+bNm1e7dm1+OcdxCoWiEhtWJm0tF1FWVhYR5eXlqY9AJjc3V6FQKBSK&#10;/Px8tuTNmzd5eXk66nz48KFCoTA1FXPmlN9//52IvL29f/vtN+XlFbCLyiT6QNLWWSlU3aNDoDI7&#10;YgxDCHSQLqTOnz8/JiZmwIABmzZtat269eXLl5s1azZ//vwtW7YQ0ZIlSw4ePChBh9461exLBnGZ&#10;Z4RxGeHYmOnuCGKxYbDfqhyR8w6mpqbOzs4pKSm6i7Ec9suXLz/55BM+tNSvX9/d3T0zM/PRo0dF&#10;RUVElJmZKW7z3kJRUVHLli0jogEDBrDLchgzM7OzZ88+evSoX79+ldY4nbS1vHLdu3ePnRWpyMzM&#10;HDRoUG5u7rvvvivuyU12dvarV6+IaNCgQSqrjGEXiTuQdHRWClX36BCozI4YwxACHaQLqe7u7mFh&#10;YYWFhXPnzmU5ix9++OH169dEVLt27aZNm0rUo7dNNfuSMc5vDMRlBuHYmOnuiHEeWcYP+63KEf8+&#10;i4iIiNzcXJWFp0+f/uKLL9hrJyenrl27EtG+ffv4FPWUKVN+/fVXNl1NVlbWL7/8smHDhjp16oje&#10;POB5eXl5eXlVdiuqGFdXV1dXV/XlM2bMyM3NlclkO3bsEHeL/OmU0aZyRRxIxtPZanN0VJuOvLUk&#10;CqmHDh3aunXrkSNHdu3aFRoaSkSvX7/u1avX7NmzR48erfH6dhAXjk2xIC7zEI6NWbXpCIDBxM87&#10;2Nvb29vbKy/Jycnx8/Pj/+vn52dlZUVEyrfbzZ8/n58j187O7quvvvrqq6/K3xiFQhEdHZ2bm/vO&#10;O+84OTmVv0KDa37z5k1aWpqzs3OZyZTExMSkpCQrKys3Nzdzc3PdhUtLSyMjI0tLS93c3KytrfXo&#10;gD74rTRt2pR9dgbTq3dCZGZmvnz5UiaT1a1b18HBofwVGuDatWv79+8nogULFnTs2FHgu7KysuLj&#10;401NTevVq6cjrvM3aZuYmBjcQr12e2RkZGFhYatWrczMRP5+KC4ufvHihYWFRePGjTU2Q2BnhXdH&#10;+HFnGMOGX5n7wQhVxTZXD9KF1CdPnty5c0d58oiwsLA7d+54enq6u7uL0vjqHYIrJv6SeCFY9Pir&#10;DeJymSo9KFe/cEwGDbyqGNpEabO+3yq6B6HAYSDw+JKCATtNd5cl/ZbLzMx8/fp1jRo1GjZsKKS1&#10;VWkYa5yFUtznWcydO5ffXO/evRUKBVs+ePBgfvnvv/+uu5KoqKgRI0Z06tRp+vTp+fn5ZW40Ly/v&#10;22+/VT5d8/DwOH36tHrJvn37mpqaLl68WH1Vu3btTE1N161bZ1jNHMcVFRWtWbOmUaNGfOEWLVrs&#10;3LmT3wk8hULxyy+/NG/enC9pbW09a9aslJQU5WIffPCBmZnZ6dOni4qKli9fzh+3FhYWM2bMyMrK&#10;4kvu2bPHzs6uZs2arEDNmjXt7Ozs7Ozq1q2bl5fHcdyoUaNMTU2/+OIL9Wb37NmTiMaPH19UVLRs&#10;2TK+s5aWlnPmzMnNzdVWXuNOEN47gS1n/vzzz06dOilHRA8Pj59//ll932rj6+vL3piTk6OxgL+/&#10;Pyvw5MkTbZUUFBSwfrm5uSk3T5vMzExfX9/WrVsrH4bt27f/+++/VUoeOXLE3t7e1taWlbGxsWH7&#10;YebMmQJ3kfBBJZPJfvvtt4SEhB49erCSLVu2LLMvjI6BxNecn5+/aNGiWrVqscodHBxWrVqlPGO5&#10;js7q2x1OwHFXnqOD0Wv4Cd8PKsLCwszNzS0sLAIDA1VWrVy5UiaTNW7cWP3t77//vomJyeeff66j&#10;I2XuAf6gLiws/N///mdnZyewzaBO3OdZiBJS+cyCubl5586diejdd9/l3z5x4kRWTN/Iy6uWIVh4&#10;/OWMKQTrFX+1QVxmyhmXpQ7Kb2c45vQZeIaF4/LHYm0dETJsRAnH+n6rCBmEAoeB8ONLpanKC3//&#10;/Xd7e3uZTLZt2zYh+82AnSbwuBM+2PSNbhzHXbx4sXv37nzl5ubmdv+Xg4NDeHi4yi4y2jM0bc+z&#10;kDzvcPv2bf62OgsLi2fPnvGrZs6cyX9m9vb2f/31l456lM+0Dh06pHujCoVi4MCBRGRmZta7d++R&#10;I0e2bNmSiDw9PdULt23bloiUv0959evXJ6KFCxcaVnNeXl6fPn34Q7FJkyb8TyI//PCDckm5XD5p&#10;0iS2ys3NbejQoZ06dWL7rWnTpq9fv+ZLsqG2adMmdmGtqampq6srn4rr0qVLQUEBK7l+/XrSxNzc&#10;nIVzHWcqbNWgQYO6d++uvpUePXoUFRWpl9d20iO8dwJbrlAoPv/8c7bQzMysWbNmTZo04YfZhAkT&#10;BB5yopzfLFq0iJW5ePGikI22aNGCla9fv36PHj08PDz4nyX//PNP5ZJ79+7VuB/GjRtX5i7i9B9U&#10;vr6+fNuIyNbWVkh3OAEDafny5eznJplM5uTkxH+ffv3110I6q293hBx35Tk6DBh+wveDipKSEva3&#10;zfTp01VWtW/fnr39xo0bysszMjLYiNqzZ4+OjgjcA4MGDerSpYtebQZ1IuYdxAqpw4YNIyIXF5eg&#10;oKAZM2YQ0datWw8dOsTusPj2229ZMb0iL6+6hmDh8ZczmhCsb/zVBnGZKU9croCg/LaFY07/gWdY&#10;OC5/LNbWESGnc6KEY8O+VXQMQuHDQPjxpW1HnT9/nv2M3717d7ZbpDiHKbPL+g42vaIbx3FHjhxh&#10;LWzQoMEHH3zQrVs35eyGiYnJ06dPVT5Noz1Dq5y8Q0lJiaenJ7/Lli1bprz2ypUrKsOlW7du/v7+&#10;GoMTP7iJaP369bq3e/HiRfYx3Lx5k194+/ZtPz8/9cJ6DQu9ap4zZw5r8OrVqwsLCzmOKyoqOnjw&#10;oIuLi7e3t3LJdevWsUH8yy+/8Avv37/v4uJCRKNHj+YXsqHGHmU0bdq0xMREjuPS0tImTJjAtsW3&#10;pLS0NCUl5erVq2x5QEBASkpKSkoK/5tMmfGJmT59elJSEsdxqampY8eO1fgR6I4KwnsnsOWbNm1i&#10;q6ZNm8ZnVV++fDlixAi2fNOmTRpboqL85zePHz9m39pTp04VskWO42xsbCZNmqT8AOfw8PCGDRsS&#10;kbu7u3JJuVyemprKXzt95MgRth8KCwvL3EWc/oOK/bjx0UcfRUREhIaGHjt2TGCPyhxIbBfNnDkz&#10;NTWV47iIiAgPDw92HMXHx5fZWX27I+S4K8/RYcDwE74f1LFnH7q6uiqn0pOTk/kAo5JKP378OBGZ&#10;mJiwqK+tIwL3AKNvm0GFWHkHEUNqdHT0+PHjExISOI5jP+zMnj2b47j79++PGzeOHwZ6RV5edQ3B&#10;wuMvZzQhWN/4qw3iMlOeuFwBQfltC8ec/gPP4HBczlisrSNCTudECceGfavoGITCh4Hw40vjjrp9&#10;+7aNjQ0Rde/ePTs7W+B+M2CnldllfQebXtEtOzub5bY+/vjjkpIStvCff/4xMzMzNTX9999/S0tL&#10;VZpaziEhqcrJOyjfg9qiRQv+O4s3ffp0UtOiRQv1BNjChQv5AidPntS9XXYwNGvWTEgj9RoWwmtO&#10;TExkyTn+CivemzdvlD+GvLw8NtTUz0oPHz5MRKampuzskFMaasuXL1cuWVRUxGYgb9y4sfLyhw8f&#10;svLXr19XqVzISc+qVauUlxcUFDRu3JiImjRpIrAqvXonpOV5eXns8rChQ4eqvKW4uJgdcq6urvxB&#10;qwN/fiPTgs9iajy/KS0tZYlGZ2dndswLoX4xG8dx27dvZxtKT09XWcXffX3mzBmVVTo+XMMG1ahR&#10;o4RfDcsTMpBWr16tvPzmzZts+b59+4R0Vnh3hB93nEFHh2HDT9/9oOzEiROszP379/mF7PFm7HSn&#10;ffv2yuWnTp1KRN26ddPdEYF7wLA2gwqx8g4ihlRl7ODq37+/+iq9Ii+vuoZgfeMvV9kh2OD4qw3i&#10;MmNAXK6YoPxWhWPOoIFncGgrZyzW3REd3S9PmzVWote3irZBqNd41vf4Ut5RYWFhjo6O9P8mHXji&#10;nsOU2WV9B5te0e3UqVPse09lh7DEEH/zo8G9q2Da8g5iPlhIRXR09KpVq/j/7tmzp0aNGipl9u7d&#10;u2jRIv56GyYiImLMmDEzZ85UftTt999/v2LFipkzZ27btm3UqFG6N80Ohri4uGfPnpW3G4bWHBAQ&#10;UFJSQkTK16kyLi4ubIAyly5dysjIIKLZs2erlBw5cqSJiYlCoQgODlZe3r9//xUrVigvsbCw+Pjj&#10;j4koNjY2KipKnz5pNWDAgKVLlyovsbS0ZN+kMTEx0dHRQioxoHe6BQYGsqfBff/99yqrzM3N2Rzv&#10;iYmJ9+7dE16nXAvdT43eunXr3bt3iWjLli3sa1EIlrVV0aZNG/YiOTlZeLN1MGC3u7q67t+/vzyz&#10;V2rj5eWl8mG9++677Os7MjJSSA3CuyP8uDNMeYafYfvhvffeY7+vnj17ll/IfvX96KOPiOjRo0eJ&#10;iYlsOcdx58+fJ6IyvyQFKv9nB2IRN6Qqmzp16rhx4z744AP1VXpFXl71DsEVE39JjBAsevzVBnG5&#10;TEYSlKtTOKZyDDwD9kPlxmLD2qxO328VbYNQr/Fs8PGVkJAwZMiQtLS07t27X7hwgZ9zRDgDdpq2&#10;LkvxLacsISGBiOrWrasy46abmxsRxcbGqr+lKp6hif88C96sWbMKCgrY608++UTjE2tNTU39/Py8&#10;vb1Xrlx58uRJfvpcItq7d2+TJk34m/Ts7OyWL18ucNMjRoz4+uuvs7Oze/bs+f3338+YMUOsuUaF&#10;1/z48WMisrGxKXNicBYjra2to6Oj1Y/5GjVqFBYWsqco8zTOBszmBiOi8PBwUZ6+7uzsrL6Q3dfK&#10;tsIOBt0M6J1ut2/fJiILCwt2i5oKfiaYkJAQ5WnSdAsKCtI4ne+VK1eUf+5TFhsby767hw0bNnHi&#10;RIEbUlFYWJidnV1cXMy+y4iIBenyM2C39+nTR6LphTWe/Lm4uGRmZubk5AipQXh3hB93hinP8DNs&#10;P9ja2vbv3//ChQuBgYH86cKlS5eIaOHChf/++++bN28CAwPZD90PHjxISkoiopEjRxrQO3Xl/+xA&#10;LOKGVGX8taPq9Iq8vOodgism/pIYIVj0+KsN4nKZjCQoV6dwTOUYeAbsh8qNxYa1WZ2+3yraBqHB&#10;3y3Cj6+MjIwhQ4bEx8cbnHQgg3aati5L8S2njG00LS2tsLBQ+VHWLJetMe5UxTM0qfIOhw8fZllA&#10;InJ2dtY2/wfTtm3bEydOxMXF+fn57du3j09m+/n5LViwQP0nnTLVqVPnr7/+Gj9+fGpq6sKFC5ct&#10;WzZu3LhFixaxK17KQ3jN7BunTp06ZeaqWcn8/Pz+/ftrK1NaWlpm2+rWrcte8AezFPitsExnmcTq&#10;He/169dE5OLiovHBNvXq1WMv0tLShNfZoUMHflJcZRrzi8zs2bPz8vJq1qy5a9cu4Rtibty4sXv3&#10;7mvXrrHsphRE3+2iYx+f8t9FOgjvjvDjzjCiDz8h+2HkyJEXLly4c+dOamqqk5NTeHj4y5cvnZ2d&#10;27dv/9577x04cIA/1wkMDCSi5s2bq0wcLS69PjsQReWGVH29hSG4YuIv6RmCKywQIC6XyZiDchUN&#10;xyT2wCtzPxhbLBbSZiH0PbEn/cezAcdx3Ni8AAAgAElEQVRXXFwc+5PbwsJC3AcVG7bTpPiWUzZw&#10;4EBLS8vCwsIffvjhhx9+YAuDg4NPnz5NREOHDhVYj5GfoUmSd0hLS1N+VPjGjRuFXO3WqFGj3bt3&#10;Dx8+fMSIERzHEVF2dvbDhw8NyxsNGDDgxYsXO3bs2LNnz8uXLw8fPnz06NEtW7awK2HKQ2DNrAtC&#10;vm3Z4LCysvryyy81FjA3N58yZUqZ9fDbEvEJz+Xfili947HMqLYdWzE74fDhw+wKuh9++IFNjSPc&#10;smXL2P2rDg4O7733npOTk0wmS05OPnfunIgtFH23Vy7h3RF+3BmmUobfiBEjvvjiC4VCce7cuSlT&#10;prC/PwcOHGhiYjJs2LADBw5cunSppKTE3NycjSIRf2ABY2AMIVVfb1sIrpjQo++GKiwQIC6XqdoE&#10;ZeMJx1ThA6+6xmIDdpRe49mw46t9+/afffbZN9988++///7vf/9bu3atwLZJROrBVqdOnQ8//PDo&#10;0aM//vhjYGBghw4dkpKSLly4wOas+eSTTwyr1thIEgO+/vrrlJQU9nrQoEHe3t7C3zt8+PCePXvy&#10;NwVlZWUZ3Ax7e/vFixcvWrTo9OnTX3/9dUxMzJdfftm3b1+VK77YHEV6ZYaE1MxusElNTS2zNv56&#10;njVr1ghvgzr+iiYnJ6fy1KPbmzdv2AuBd06K1TuVCtlEsurHP988Pn0rutTU1AULFhBR165d582b&#10;p9d7g4KC2Jfv/Pnz16xZw//wGBwcLG7eQfTdXrmEd0f4cVeellTw8Ktfv36nTp3u3bt39uxZ/lxn&#10;0KBBRDR48GAzM7Ps7Ozr16+3b9+eXQdYVc51QCAjCan6eqtCcMXEX9IzBFdYIEBcLlO1CcrGE46p&#10;wgdedY3F+p7Ykz7DoDzH19dffx0cHPz333+vX7++Z8+e/GMjKoUBg02v6Hbv3r3jx487OTk1bdr0&#10;9u3bbMrMGjVqfPrpp+vXr2dzi1QD4s8refXq1YMHD7LXVlZWu3fv1lby5s2bGucHys7O5l8rf36x&#10;sbG3bt3S9ytMJpN9+OGHQUFB5ubmLEmpUoDNd8Kf1fFKSkqKiooMrrlVq1asLxEREbpbyC4QLSgo&#10;ePHihbA+UX5+vvpC/sxSebYe/thgiWe98PcSK/vvv//YC+XHuelgQO8YbS1nU9EUFBSEhISov4vf&#10;CfztaqJbsGBBamqqubn5zz//zE+sLdDJkyeJyMnJacOGDeW/2lnHh2vwbjdOwrsj/Lgjg46Oyhp+&#10;7PTln3/+KSwsvHbtGhF5eXkRkZ2dHburMDAw8Pz58wqFwtnZmb/PsEzl+X6AiiFdSBXIsMjLq34h&#10;WHj8pcoOwaIHAsTlMmnbRdUmKBtPOKbKGHhVPRaLcmJP+gyDch5fv/76q5ubG8dxU6dOVZ9IoiLP&#10;YQwYbHpFt59//lmhUMydO/fWrVtRUVHXrl27e/duRkbGnj17atWqJWJHKpfIeQeFQqF8reOcOXOs&#10;ra3fqCkuLi4oKOjZs2eHDh1OnDjB7/3S0tK1a9fyn2i9evX4EH748OEmTZp07969QYMGoaGh+jbs&#10;nXfeYZlX9bQTe37MjRs3lAeBQqGYMWOGkDMtbTUPHDiQvdixY4fKW1JTU9lUNIyXlxebfnzv3r0C&#10;u3PmzJn9+/crL8nLyzt06BARde7cWXnaGH5uEvVxL2QrBw4cUF6Sn5/PlnTq1Enj5DTqDOgdo63l&#10;Q4YMYS+2bt2q8paSkhK2sH379i1bttRrcwL9888/7BFB3333nQGzMbNbf2vWrKlyYvT8+XMDGqPj&#10;wzV4txsn4d0RftyRQUdHZQ0/lubPyMjYtGlTdnZ2ixYt+AuJhw0bRkSBgYHs767hw4cLP+0uz/cD&#10;VADpQqpA5Yy8vOoUgoXHX6rsECx6IEBcLpO2XVRtgrLxhGOqjIFX1WOxKCf2pM8wKOfxZW9v7+/v&#10;X6NGjczMzLFjxxYWFiqvrchzGAMGm17RjU2Zce/evby8PDc3t759+3bu3Fnj3LpVmsh5h0ePHoWF&#10;hfH/3bBhg6smc+fOZQ8eDwkJGT9+vL29fbt27d59910XFxfl2bZ/+OEHfpjyU2oVFhZevnxZdzMm&#10;TJjg5+eXm5vLLzly5AgblN26dVMpPHjwYCJKTU2dN29ecXExESUnJ48ePfrQoUPqF9IIr7l9+/Z9&#10;+vQhom3btm3dupVNryKXy48dO9auXbvNmzfzJRs0aDB58mQi2rhx4+bNm5VPngoLC//8889vvvlG&#10;vY8zZsxYtWoVG8qZmZmTJk1iz+9hlxryGjZsyL4ajhw5wn4K0zEnkwqO4z799NMVK1aw4zwrK8vb&#10;25tNCaOyFR0M652Olrdq1Yo9l2j//v0rV67kv4MSExNHjx7Nzoz5GVnEJZfL2d8Arq6uU6ZMidUk&#10;Li5Ox1O+WPo/Njb2n3/+YUs4jtuzZ8+cOXMMaI+OD9fg3W6chHdH+HFHBh0dlTX8PD09WQBj1zSy&#10;H1gYdq4TFhb2999/k55P7SrP9wNUAOlCqkB6RV5etQ/BAuMvVXYIFj0QIC6XSdsuqjZB2XjCMVXG&#10;wKvqsViUE3vSZxiU//jq2LHjli1biOjhw4cqz2StyHMYAwabXtFtzJgxRBQQEODg4NC4cWN3d/d3&#10;333Xy8vL29t7x44dUs9YXHE4Ta5fv87WZmZmaiygzb///itko8OGDVMoFPzknxp99dVXyjWzh2Mz&#10;W7Zs0d0M9owTGxubgQMHjh07tmPHjuyNw4cPVy9cVFTEzzdbu3ZtDw8PdhfN8OHD2QhbuHChYTWH&#10;h4fzuUM7O7s2bdrY2dmx/37zzTfKJTMyMvirmxwdHQcMGDB8+PCuXbuyTF6dOnX4kj179iSijh07&#10;uri4sGrd3d35iV7HjRun3gz+u8/V1ZU93ystLY2vavz48epvYau++OILdq9XrVq1PDw8dGxFR1V6&#10;9U5gy9+8ecMnFG1tbTt27Oju7s4/sv7HH3/UVqEKdssZEeXk5Ggs4O/vzwo8efKE4ziBD2b/7bff&#10;tG0xOTmZDQkzM7OhQ4dOnjy5efPmRNS+fXs2NtiGlMXExLBqz5w5I3wXcfoPKm0fX5nKHEgaV7GL&#10;9GbOnCmws8K7I/y44ww6OgwYfvruB418fHz4MfbXX38pr2rQoAFbbm1tnZ+fL3DTBu8B4W0Gplev&#10;XkS0aNEifd8oXUgVSK/Iy6uuIdiA+MtVdgg2OP5qg7jMGRqXKyAov23hmNN/4JU/tBkWi8vsiI7T&#10;OVHCsbgn9pzgYWDA8aVx0/zERvv37xey3wzYaWV2Wd/Bpld04zhu0qRJpIWLi8vDhw+FNNVIztDi&#10;4uJYy0NCQpSXi5x3SE1NbdSokba9xps7dy7HcS9fvvz888/57yBejx49zp49q1Lz8ePH2Q81tra2&#10;YWFhuptx8+bNvn37Kv+wY2dn99133xUUFGgsn5CQwJJSfOHVq1fL5XJ2yrV8+XKDa46MjBw+fDg/&#10;KImoUaNGW7ZskcvlKiVzcnIWLlyoMqeLpaXlkCFDzp07xxfjh1pcXBybzIaxsbFZvnx5cXGxehsS&#10;ExN79+7Nl2zQoAErxtK006ZNU3/LgAEDiOjo0aNRUVHsNWNtbb1kyRL1reioSq/eCWw5x3Hp6enz&#10;5s1TGTydOnU6f/68ttrUbdiwgYgsLCy0fXwBAQFEZGJi8uLFC47jsrKyhMwZduLECR0bffr0qfKz&#10;f2vUqOHj45OTk8PCVUREhEr5V69esfF26dIlvXYRJ3i3l/nx6abj7TpWscfdz58/X3hnhY8i4ced&#10;AUcHp//w03c/aHTjxg3WI1tbW5VvZv5nCvUgVOaHa8AeEN5mYAzOO0gXUgXSK/LyqmsINiD+ckYQ&#10;gg2Lv9ogLnPliMtSB+W3MBxzeg688oc2w2JxmR3RMWxECcein9hzgoeBvseXxk3n5ua2a9eOiGrV&#10;qlVSUlLmfjNgpwnpsr7fcsKjG5vIycbG5tKlSykpKfHx8eHh4Xfv3t2yZQu7l7B9+/ZCmmokZ2ja&#10;8g4mnKapOIKDg9mnmJmZqX4SIy65XP706dO4uLiSkhIHBwcPDw9tISQ5OTk5OblRo0a2trZCas7I&#10;yAgLC8vPz3d2dm7Tpo25ubnu8q9evYqMjLSwsOjQoQNL15WWlmZkZDg5OalcD6Nvzenp6eHh4fn5&#10;+Q0bNmR5Pm04jgsPD09KSpLL5XXr1m3evLlK5b169bpx48b48eOPHTtGRNHR0dHR0ba2tp6enrrv&#10;AoqLi0tISLCzs2vdujX7xiwpKcnIyHB0dFSOB0xxcXFOTg7/VRITExMVFVWzZk1PT0+ND9HVUZVe&#10;vRPYcl5paWlYWFhKSoqZmVnz5s1dXV3LrE1FamqqjY2Njl2XkZFhZmYmcMgJFx8fHxUVZW5u3q5d&#10;O1Z5fn5+cXEx+3JRkZubW1JSws8erE7HLiIBu13gx6eNjrfrHmNZWVmOjo4qF36X2Vnho0j4cafX&#10;0cETPvwM2A8a5efn5+Tk2Nvbq0/OlJGRUVpaqv5lJfDD1ff7QXibgYh69+4dHBy8aNEiPz8/qbcl&#10;PKQKpG/k5VW/EGxw/CUjCMGGxV/h3eEhLjM6dpF0QfmtDcckeOCJEtoMiMUCO6Jx2IjSZolO7Enw&#10;MBB+fGnbtEKhYF8ObL5GZaKcwwjvsr7fcmVGt8LCQldX18zMzB07dqjfgbJz5052N1laWpqDg4Nh&#10;vatg8fHx7FeTkJCQ/+dxB5WedwC9qJz3AACAkavIvANIB/EXAABE9/DhQ3bb4OPHj9WfKrJ3796Z&#10;M2eamprm5uZWlZkmteUd8GsVAAAAAAAAQEXjr0P5/fffVVYlJCSsX7+eiAYNGlRVkg46mFV2AwAA&#10;AAAAAADeOg0bNhwxYsTp06fXrl17+vTpPn361KlTp6ioKDw8/J9//ikoKKhTp4768zurIuQdqhh2&#10;I5D6bWMAAAAgHcRfAACQwvHjx1etWrVv376wsDDl52fb2Nh8+umnq1atql+/fiU2TyzIO1QxO3fu&#10;jIiIYHO6AgAAQMVA/AUAAClYWlquXr3a19c3PDw8NjY2Pz/f0tKyXr167u7u7Omb1QPyDlWMh4eH&#10;8vwcAAAAUAEQfwEAQDoymaxNmzZt2rSp7IZIBfNKAgAAAAAAAIBUkHcAAAAAAAAAAKkg7wAAAAAA&#10;AAAAUkHeAQAAAAAAAACkgrwDAAAAAAAAAEgFeQcAAAAAAAAAkAryDgAAAAAAAAAgFeQdAAAAAAAA&#10;AEAqyDsAAAAAAAAAgFSQdwAAAAAAAAAAqSDvAAAAAAAAAABSMavsBlRP//33X2hoaNeuXdu1a1fZ&#10;bTEWGvcJdhQAADA6IgKCBQAAQJWG6x0ksXDhws8//3zNmjWV3RBdbty4sX379ocPH1bM5jTukyqx&#10;owAA3k7GECbKXAUAAADGD9c7SILjOP5f4ySXy728vAoLCxs1ahQbG1sBW9S4T4x/RwEAvJ2MJEyU&#10;uQoAAACMX5XMO+Tk5GzevJnjuHnz5tWuXbuym1MlcRynUCgquxUAAGCkECYAAABALFUy7xAVFbVs&#10;2TIiGjBgQK9evSq7OVWSmZnZ2bNnHz161K9fv8puCwAAGB2ECQAAABBLlcw7gCi8vLy8vLwquxUA&#10;AGCkECYAAABAFBWRdyguLn7x4oWFhUXjxo3Nzc11lMzKyoqPjzc1Na1Xr15l3UARGRlZWFjYqlUr&#10;MzPVnWMMzTOsDTo6VaY3b96kpaU5OzvXqVNHd8nExMSkpCQrKys3NzfdH7RejGG3AwBUIRUcKSo9&#10;TPAQLwAAAIyTJM+zGDFihJmZ2eHDhwsKCr7//ntnZ2d3d/cWLVrUrVvX19dX/X7RrKysH374oU2b&#10;Nvb29p6enu7u7g4ODh06dDh16pRKyb1799rb2/fu3Zv9d+jQofb29vb29q6urvn5+Wxhv379ZDLZ&#10;kiVL1BvWvn17mUy2fv16ja199epVz549mzdv7uHh4e7ubkDzhNu5c6epqamjo+OrV6/U1x44cMDC&#10;wsLW1ra0tNSwNpTZKSL68MMPZTLZ3LlzNdZQXFy8du3axo0bu7q6uru7u7i4tGzZcteuXerTenEc&#10;t3///hYtWtSrV69Dhw6tWrWyt7efPXt2amqq3vtFiRS7HQCgCqn0SGHkYYKHeAEAAGDkJLneIT09&#10;XS6XR0ZG9urV68GDBzKZzMnJKS0tLT09fdmyZVlZWT/99JNy+a5du0ZERBBR/fr1GzVqlJOT8+zZ&#10;s0ePHo0aNerPP/8cPXo0XzI7OzsrK4v/b25uLnuRn5/PpzNSU1MVCoXGsxm2Ki0tTb21sbGxAwYM&#10;YM0gotevXxvQPOG6d+/OcVx6evrx48e/+uorlbW//vprSUlJ165d+R+d9G1DmZ0iopSUFG07Kj8/&#10;f+jQoUFBQURkbW3t4uKSlJQUERExZ86c9PT0xYsX8yUVCsWUKVN+//13InJzc2vZsmVycvLDhw93&#10;79598eLF69evu7q6GrB/DOgyAEA1U+mRwsjDBA/xAgAAwNhxmly/fp2tzczM1FhAt549exIROxOa&#10;OXNmamoqx3EREREeHh5EJJPJ4uPjlcvb2NhMmjTpwYMH/JLw8PCGDRsSkbu7u3LJ0tLSlJSUq1ev&#10;suYFBASkpKSkpKRkZWXxZdq2bcu2q96w+vXrE9HChQvVW2tra0tEH330UURERGho6LFjxwxonkqd&#10;48eP17GXWrduTURdu3ZVWf7q1StTU1MiYr8aGdaGMjulu5Fz5sxhe3j16tWFhYUcxxUVFR08eNDF&#10;xcXb21u55Lp169hn/csvv/AL79+/7+LiQkSjR4/WvTkdbTBgtwMAGCE2//GiRYsMeG/lRgpjCBNl&#10;rjKg4wAAACCRuLg4doYQEhKivFzCvAM7HVFefvPmTbZ83759ystzc3PVK9m+fTsrnJ6errLq4cOH&#10;bNX169fV32hY3oGIRo0apVAo1N+lb/M4YXmHH3/8kdUQHR2tvHzz5s1EZG5uzvI1hrWhzE7paGRi&#10;YiK77fbzzz9XWfXmzRvlAZSXl8duoFU/nz58+DARmZqaJiQk6Nicjh1lwG4HADBC5ck7VG6kMIYw&#10;UeYqDvECAADAaGjLO0gyvwPj5eX1/fffKy9599137e3tiSgyMlJ5uY2Njfrb27Rpw14kJydL1sb/&#10;n6ur6/79+01MTNRXSdS8SZMmsc0dO3ZMefmJEyeIaOjQoY6OjuVsg45O6RAQEFBSUkJE6vf0uri4&#10;sItWmEuXLmVkZBDR7NmzVUqOHDnSxMREoVAEBwfrtXWeMYwKAIDKZZyRwkjCBA/xAgAAwMhJ+DwL&#10;5ZMhnouLS2ZmZk5OjrZ3FRYWZmdnFxcXZ2ZmsiXs5EZqffr0ETL3tYjNa9y4cc+ePYODg48fP84n&#10;aF6+fMmuCvH29i5/GwR2SsXjx4+JyMbGRmUeSnV3794lImtr6+jo6OjoaJW1NWrUKCws1Dgdmr4q&#10;a1QAAFQu44wURhgmeIgXAAAARqginqP5/2zPzIyI5HK5yvIbN27s3r372rVrCQkJFdwkISRqnre3&#10;d3Bw8OPHj58/f96qVSsi8vf35zjOzs7ugw8+qJg2qEtKSiKiOnXqlPnzFyuZn5/fv39/bWX4idYN&#10;YOSjAgCgAhhhpDCeMMFDvAAAADBmFZ130GjZsmW+vr5E5ODg8N577zk5OclksuTk5HPnzlV204ik&#10;bN64ceO+/PLL4uLiY8eOrVixgoiOHz9ORGPGjLG0tKyYNqjjOI6IhFxzy/JHVlZWX375pcYC5ubm&#10;U6ZMMawZRj4qAAAqhhFGCiMJEzzECwAAACNX+XmHoKAgdrowf/78NWvW1KhRgy0PDg427IyBTfGt&#10;fkmFkTRPmYODw9ChQ0+dOnX8+PEVK1bExsbeuXOH1C6dlbQN6tgcHEIeq85fmrtmzRpx21DBXQYA&#10;MFpGGCmMIUzwEC8AAACMn4TzSgp08uRJInJyctqwYQN/uqAb/xsL+8lFBZtfKiUlRWV5SUlJUVFR&#10;BTRPL+zE8fnz548fP2bzhL3zzjv9+vWryDaoYNfxZmdn849z14Y9OqSgoODFixfitqGCuwwAYMyM&#10;LVIYQ5jgIV4AAAAYv8rPO7CZn2rWrMmuU+A9f/5c21v4K0vVkwtE1LhxYyK6ceOGcpZBoVDMmDFD&#10;yI8z5W+eXoYPH25nZ0dEx44dY5fO8rOXV1gbVAwcOJC92LFjh8qq1NTUS5cu8f/18vKSyWREtHfv&#10;XnHbUMFdBgAwZsYWKYwhTPAQLwAAAIxf5ecd2M8msbGx//zzD1vCcdyePXvmzJmj7S0NGzZk5zFH&#10;jhxRKBTs7fzawYMHE1Fqauq8efOKi4uJKDk5efTo0YcOHdL3iZKGNU8vlpaWY8aMIaKff/75wYMH&#10;pGl+cqnboKJ9+/Z9+vQhom3btm3dupXN+CWXy48dO9auXTv20HimQYMGkydPJqKNGzdu3rxZ+d6W&#10;wsLCP//885tvvjGsDRXcZQAAY2ZskcIYwgQP8QIAAMD4VX7eYfr06c7OzkT0/vvvDxs2zNvbu2XL&#10;lrNmzWrbti37eUedlZUVm8T75MmT77zzTrNmzZo0aZKens7WTp48uXXr1kS0b9++unXrenp6NmjQ&#10;4NSpU8OHDx85cmQFNE9f7JyMXYvh6emp/OTzCmuDin379jk7O3Mc5+Pj4+Tk1LZtW0dHx4kTJ75+&#10;/ZrtW96WLVs8PT0VCsWCBQtcXFwGDhz4wQcfdOvWrXbt2mPHjv3tt98Ma0DFdxkAwJgZW6So9DDB&#10;Q7wAAAAwfpLkHaysrPh/y1zl7Ox89erV7t27l5aWnjt37siRI/Hx8T4+PtevX69VqxYRabxdc9eu&#10;Xb179yaixMTEqKioBg0a2NraslUWFhYXL15kVz1kZGQ8efLEyspq9erVp06dYhWqTACuo7UGN093&#10;nSr69evXsmVL9vqzzz4TpQ1CGqCjTIsWLW7evDl8+HCZTJaVlfXs2bOsrKxGjRpt2bJl7dq1yiXt&#10;7e1v3LixcOFCR0fHtLS0K1euBAQEsDnPhgwZcvDgQd2b09YGw3Y7AEB1VSmRwhjCRJmrEC8AAACM&#10;n4nGqRmDg4PZX/WZmZkG/FxQUlKSkZHh6OjI7oZQVlxcnJWV5ejoqHIfJhHFx8dHRUWZm5u3a9eO&#10;JRHy8/OLi4vZvNkaxcXFJSQk2NnZtW7dWn1br169ioyMtLCw6NChA8s1lJaWZmRkODk5Kd9woaO1&#10;BjdPYJ08hUKRlpZmbm6uo7N6tUFIA4SUSU9PDw8Pz8/Pb9iwYfPmzXW0jeO48PDwpKQkuVxet27d&#10;5s2bm5ubl7m5MttgwKgAADAqvXv3Dg4OXrRokZ+fX3nqqfhIYQxhQnhLEC8AAAAqXXx8fKNGjYgo&#10;JCRE+fJMSfIOAAAAwIiVdwAAAAAwctryDpU/vwMAAAAAAAAAVFfIOwAAAAAAAACAVJB3AAAAAAAA&#10;AACpIO8AAAAAAAAAAFJB3gEAAAAAAAAApGKmcamJiQl77lR2drZCoRBeHcdxGh+QAQAA8Hb6+++/&#10;2Yu0tLTKbQkAAACAYUxNBV2ykJOTwzIJKmkEzXkHjuMyMzNZaX3zCCYmJnqVBwAAAAAAAACjJTAt&#10;IJfLWSZBBe6zAAAAAAAAAACpIO8AAAAAAAAAAFJB3gEAAAAAAAAApIK8AwAAAAAAAABIBXkHAAAA&#10;AAAAAJAK8g4AAAAAAAAAIBXkHQAAAAAAAABAKsg7AAAAAJTh7t27p06devPmTWU3BAAAoOpB3gEA&#10;AKq527dv//zzzyEhIZXdEBCqqKhIoVDoKFBSUiKXyyusPUT06aeffvrpp/v27VNeiKEFAAAghFll&#10;NwAAAKqVXr16xcXF6Sjg4uISEBBQt25dIpozZ05AQADHcfxaU1NTKyurevXqde/effLkyW3atCln&#10;e+Ry+YcfflhUVNSgQYNHjx6VszaoAPv27Vu0aJG1tXVkZGSNGjXUC1y+fHnChAkymezWrVuNGzcm&#10;ov79+0dGRuqos1mzZlevXi1Pq9goVR6rGFoAAAACIe8AAACiUSgUYWFhusvExMQ8e/aM5R0uXLiQ&#10;l5enUiA3NzclJeXx48d79uzx8fFZunRpeZrEcZzy34pQTrm5ubt37+Y47rPPPrO3t5diE9nZ2USU&#10;n59fWlqqMe+Ql5enUCgUCkVBQQFbkpycnJ+fr6POkJAQhUJhairmZZ4YWgAAAAIh7wAAAKIxNTV1&#10;cnJKTU3VXYz/Y1L5WnqZTEZEyhfPcxy3efPmxo0bT5kyxeAmmZmZHTt27MmTJ7169TK4EuDFxMT4&#10;+fkRUe/evd99993Kbs7/58qVKyxboSIrK2v06NF5eXmdO3cWN+lAGFoAAACCIe8AAABiunPnjvol&#10;DOfOnfvuu+/Ya0dHx06dOqkUcHBwePHiBREVFxeHhIQsW7bs9u3bbNWWLVvKk3cgor59+/bt27c8&#10;NYCRc3FxcXFxUV/u4+OTl5cnk8nWr18vxXYxtAAAAIRA3gEAAMRkZ2dnZ2envCQ3N3fz5s38f5cu&#10;XWppaant7RYWFp07d/711189PT1LS0uJKCYmJj093cHBQbo28woKCqKjo21sbBo1amRiYqK86vXr&#10;11lZWfXr169Vq1aF1aOX4uLi6OhoCwuLBg0amJub6y6clJSUnJxsZWXVqFGjMgsbJisr69WrVzKZ&#10;rE6dOrVr15ZiE7rduHHjyJEjRDR79mxPT0+93ltUVBQXFyeXy93c3DTe6yGcQqGIi4vLzc2tV6+e&#10;o6NjmeWFfDTZ2dkJCQmmpqZ169YVcreLXm2ogLEBAABvGzzPAgAApOXr6/v69Wv2unv37t7e3mW+&#10;xcXFxdXVlf8vf+t+bGzs5MmTBwwY4OPjU1hYKLABU6ZMcXZ25i+4UDZ58uQ6deqcOHGioKBg8eLF&#10;zZo169OnT6dOndq3b3/69GlW5tGjR4MHD/bw8OjVq1fz5s2nT5+ufiOJKPWMGDHC2dn5xx9/VG9n&#10;3759nZ2dt23bpnGjhYWFvr6+LaI8/d0AABC6SURBVFq06NmzZ5cuXVq3bv3TTz9pfB4Ex3FHjhzp&#10;0qVLmzZt+vXr161btyZNmnzzzTdpaWll7saDBw82adLk/fffZ//96KOPmjRp0qRJk9atW/PzLDAB&#10;AQEDBgxo2rRp7969e/To0axZs969ex8+fLgiZ0MoKiqaP38+x3GNGzdetGiR8Dfm5OR89913TZs2&#10;7d69e69evVq0aLFmzZri4mKNhXUMLSIqKChYsWJFs2bNOnfu3K9fvxYtWvTu3fv8+fMaCwv5aLKz&#10;szds2NC9e/cmTZr07t27Z8+eTZs27dev37lz57R1R3gbyjM2AAAAdMP1DgAAIKEHDx7s37+fvbaw&#10;sNi4caPK7/8aFRUV8X/t1KhRo06dOuz1rl272J9Mjx8/7tmz50cffSSkDWlpaQqFIj09XX1VRkaG&#10;XC6Pjo4eOnTokydPLCws7O3tMzMzExISpk+f7u/vn5aWNnfu3OLiYnt7+/z8/OLi4r///jsmJubi&#10;xYtsQgoR69HRTrYqIyNDvfExMTFDhw4NCQmRyWSOjo7p6ekZGRl+fn7Z2dmrVq1SLq9QKGbPnv3H&#10;H38QUePGjZs1a5aSkvLkyZNff/312rVrZ8+e1XirAi8nJ0d5DgX+bpqCggI+x8Fx3Ndff33w4EEi&#10;MjMza9CggUKhePny5bNnz3x8fP799989e/aIPs+CRuvWrYuOjiaijRs3WllZCXxXbm7uiBEj2HMx&#10;a9SoYWdnl5ycvH79+ps3b2pMPej4yDiOmzRpUlBQkJmZWffu3e3t7V+8ePHs2bPVq1e/9957KoUF&#10;fjReXl5RUVFE5Orq2qBBg9zc3PDw8CdPnnh7ex88eHD48OEGt6GcYwMAAEA3XO8AAABSKS0tnT9/&#10;Pv9HqY+PT4sWLYS8a8mSJfw1DoMGDbKwsGCvMzMz+WLJyclitXPTpk1PnjyZM2fOixcvoqKijh49&#10;WqNGDYVCMWfOnFmzZtnb2//xxx9RUVGRkZHjx48nosePH585c0a6evSycePGkJCQadOmPX/+PCIi&#10;4s6dO+zho7t373716pVyyR07dvzxxx9mZmZbt269f//+8ePHr1y5cvnyZWdn55iYGG0/2vNmz54d&#10;ERHBX75x9OjRiIiIiIiIFy9e2NjYsIV79uxhSYeJEyc+e/bs3r17Dx48ePz4Mfsr9+TJk3v37i1n&#10;f4UIDQ3dvn07EU2YMEGv+RfWrFnDkg7z58+Pjo4OCwu7e/dunz59goOD9f3ZPygoKCgoSCaTnT17&#10;NiAg4PDhw7dv37548eLo0aPVCwv8aBITE8eOHXv16tWnT5+eO3fu+vXrN2/efOedd1jLy9OGco4N&#10;AAAA3ZB3AAAAqWzfvj00NJS9btq06YIFC7SVzMvLmzVr1qxZs6ZMmeLp6clfIuHg4LBixQq+WP36&#10;9fnXTZo0EaudpaWly5cv9/X1rVmzJhENHjx46tSpRJSUlOTs7BwYGNi/f38isrGx2bBhA5uX4erV&#10;q9LVo2/jly5dumHDBjYFhpub26ZNm4hILpdfuXKFL1ZQUMBm2Zg7d+7kyZP55Z6enr6+vkQUGBiY&#10;mJioY0Psegp+WopatWo5Ojo6Ojra2trym1i3bh0ReXl5bd++nZ9HoF69egcOHGDZkK1bt7JpO4Ro&#10;0qRJHU2mT5+u411yudzHx6e0tNTJyYl1TaD8/HyWNBk2bBg/C4mbm9sff/wxZswY4fUwLH/RsGHD&#10;zp078ws7duw4f/58lZLCP5rw8PA9e/Yoz1XRtGnTL7/8kojCwsKUs3J6taH8YwMAAEA35B0AAEAS&#10;sbGxyg8R2LRpk475+YqKivz9/f39/QMDA5OSktjCXr16XbhwQTm/MH/+/IULF06bNm3t2rXDhg0T&#10;q6l9+/Zlf7zxBgwYwF5s3LhRuQFWVlbsYRwxMTHS1aNv41X+jOzcuTOb2lO58n///Zf9XfrJJ5+o&#10;1DBs2DATExOFQnHr1q3ytOTixYtZWVlEpP6ntbm5OUsWJCUlPXr0SGCFci00Tl3B27t378OHD4lo&#10;9erVek1HGhQUxK6y+fzzz5WXy2SyHTt26DuzKZvuMSEhITw8XHdJ4R+NtbW1+ttbtmzJXqhPOyKw&#10;DRUwNgAA4C2H+R0AAEASX3/9NT/146RJk3r27KnX2xs3brx+/Xo3NzflhbVq1ZLikm/1Pyn5u9nV&#10;HxbACqs/K1TEevSi8e9hZ2fnrKys3NxcfsmDBw+IyMrKKi4uLi4uTqW8hYVFUVFROX/Tvn//Pquq&#10;S5cu6mu7du3KXoSGhir//K5DQECAxqkZgoKCVq5cqfEt8fHxq1evJqJBgwbpe5FCWFgYEZmYmKi3&#10;39zcXN+nWgwdOnTp0qU5OTlDhw6dP3/+lClTtD3Uw7CPpqioKCcnp7i4mOV6iKikpMSwNlTA2AAA&#10;gLcc8g4AACC+EydOXLt2jb12cnLS9lciz9bW9siRI/n5+adOnTp69CgRxcbGDh8+/Nq1a/Xq1ZO6&#10;tep0TH7JpkUU+GgGserRl5mZGRHJ5XJ+SUpKChEVFBSMGDFC27uE3wGh0Zs3b4jI2dmZbV1F3bp1&#10;2QuV2TF18PT05GeOUBYfH6/tLd98801+fr6Njc1PP/0kcCs8NoODvb29jue8Cufk5PTbb79Nnz49&#10;LS1t5cqVa9asGTlypI+PT6tWrVRK6vXR3L59+8CBA8HBwfwzYsrfhgoYGwAA8JZD3gEAAESWnp6+&#10;dOlS/r++vr5lXqNubm7OLogYNGiQubn5oUOHiCgtLW3x4sW//vqrpK19S7AchKWl5cyZMzUWMDMz&#10;Y7NdGoz93q4t1cIvV34OiLhOnDhx+fJlIlq8eDGbbVEv6tcLlFPv3r3v3r37yy+/HDhw4NWrVydO&#10;nPjzzz/9/PxU5qcQ/tH4+fmxfErt2rUHDhzo6Ohoamqampp66dKl8rShAsYGAAC85ZB3AAAAkS1d&#10;upS/1bxfv34Cn3bJW7x48YkTJ9g9GmfOnImMjGzWrJn4rTQ+7AoI5YsURMTf6LFs2TIp6uc3kZqa&#10;ynGcevaBf/6IRE9kTEtLW7JkCRF17Njxs88+M6AGNmVmVlZWcXEx/wiVcrKzs/vqq698fHzOnz+/&#10;dOnSuLi4RYsW9ejRo3Xr1nwZgR/Nf//9x5IOs2bNWrZsGX/fx61bt3TkHYS0oQLGBgAAvOUwryQA&#10;AIgpODj42LFj7LWlpeWGDRv0rcHJyYn/cZXjuH379imvjY+Pv3fvnr4PNawS2KyB6rMDlpSUFBcX&#10;l7Nydml9YWFhdHR0eerhEwrqd4iwCQ4LCwv5h5go4ycm7NixY3kaoM2SJUvS0tLMzc23bNnCMjj6&#10;atq0KREpFAr19peUlBQVFRncNplM9v777wcEBJibmysUCpU0gcCPJiAggIgcHR19fX31nWxCdxvE&#10;GhsAAADaIO8AAACiUSgU3377Lf/f6dOnW1tbJ6sp86/oadOm8a+PHTuWk5PDXp84caJDhw5Dhgzx&#10;8PB4/vy5BD2oTA0bNiSiO3fuKP+Jq1AofHx8yp9n6du3L7vBgT0q0mD83AfqTeIf3rF3716VVSUl&#10;JWyhh4eHFFevXL169cSJE0Q0b9489sBOA/To0YO9YDOM8BQKxbx589LT08vZyHr16rHnjKhc0iLw&#10;o2HzR9rY2KhkVV68eFHONog1NgAAALRB3gEAAETz9OnTiIgI/r87duxorcnChQt11+Pp6dmuXTv2&#10;Ojc3l/87kJ+rsqioKCgoSPwOVKr+/fsTUVpa2qJFi1hqJjU19eOPPz5+/LiO+SkFql+//tixY4lo&#10;586du3fvVv6zs6io6MyZMwKvsX/nnXfY36j+/v7seZb8LI/NmzdnDzc9cuTIunXr+OxJUlLS1KlT&#10;WZ7of//7Xzk7ok4ul7Nsl4uLy/jx4+M1efnype6nbxJRw4YN+/TpQ0S//vrr8ePH2cI3b95MnDjR&#10;399f349gxowZmzdvVn5eib+/P7uYReVxHgI/mubNmxNRfHz81atX2VqO4w4cOKCc6TOsDWKNDQAA&#10;AG0wvwMAAIhG+cGNOgh5Jt+0adMWLFjAXu/fv//zzz8vV8uqgrFjx27bti0iIuLQoUOnT5+uV69e&#10;ZGRkcXHxkCFDZDJZYGBgOev38/N7+vRpaGjo4sWLN2zY0LZtW2tr65SUlNDQ0KKiIicnp1WrVpVZ&#10;iaWl5ZAhQwIDAwMCAtzd3a2trWNiYiIjI9kDGjdu3BgREREZGbl27dodO3a4ubmVlJRERESwP2WX&#10;LFkyePDgcvZC3cuXL2NiYogoKSmpW7du2ort2rWrzKlG/Pz83nvvvZycnDlz5vz444+1a9cODw8v&#10;KSkZMmSItbX1X3/9JbxVCQkJf/3114YNGzp37mxvbx8bGxsSEkJEQ4YM6dWrl/p2y/xovL29d+3a&#10;lZqaOmHChH79+tWuXfv+/fvR0dEeHh5xcXHZ2dnlaYMoYwMAAEAbXO8AAACiadWqVYMGDcos1qhR&#10;I/bC0dGRvXB2dlYpM3bsWH5hXFxcZmYmEQ0e/H/au5+WVLoAjuNH1KFyZiSn3EQboz8LsVWLiDYt&#10;7juJdvUKghZtW9YrcBNCUBQhtKrWERIFEimoRZk2pWDY6NzFAfGpyey5zn24z/1+VsMcPHPmnAMy&#10;P+bM+SFfMldVVb4d0A25NMBxc8TPilrr5/v7+98VyTPvzvekHkVRdnZ25H2Zpnl5ednX17e6uhqP&#10;xzVNa6/t391XMBg8PDxcWVkJhULlcvnk5CSZTJ6dnQkhFhYWtra2PtbjaGNjY3Z2Vghxf3+fyWRG&#10;RkZUVZVFw8PDyWRycXFR1/VqtZpKpa6urhqNxvT0dCKRaAVJnck+URTFcT/O1n15PB55YBhGayJ1&#10;0M03Eaampvb392OxmBCiUChcXFwMDAysra3F43G5POHd9yY7DMH6+vrc3Nzr6+vx8fHe3l4qldJ1&#10;fXl52XF/lm6GZmhoaHd3d2ZmxrKso6OjRCJRKBSWlpYODg4cp8e32tCruQEAgCOP487hp6en8/Pz&#10;QohsNiv/zAAA6Dnbtp+enoQQjhttNhoNWarreut57/HxsVgsjo6Otp51v/T29vb8/Dw4OPhxB8cO&#10;RZVKxbZtucdBu2azWS6Xg8Gg3+/veT3S3d3dzc2NoiixWEw+TFqWZZqmYRjtb/t3uGi9Xn95eQmF&#10;Qo5fWLRt+/r6+uHhodlshsPhSCTysQ1fyuVyt7e3uq5PTEx8bIBlWel0ulQqeb3esbGx7+5hUSqV&#10;AoGA4/O8ZJqmz+frfg58VyaTyeVygUAgGo3KIZCz8V2XdhiCVjvT6XStVjMMY3Jy8st+7mZo8vl8&#10;Npv1+XzRaFT2QK1Wq9frMhn5xTb0ZG4AAP5a+XxeLpU9Pz9vrZkV5A4AAAAAAODXfZY7sM4CAAAA&#10;AAC4hdwBAAAAAAC4hdwBAAAAAAC4hdwBAAAAAAC4hdwBAAAAAAC4hdwBAAAAAAC4hdwBAAAAAAC4&#10;hdwBAAAAAAC4hdwBAAAAAAC4xed41jTN8fFxIcT29rbf7/+9TQIAAAAAAH+YSqUSiUSEENVq9R8F&#10;tpPNzU1Zqmna728rAAAAAAD4s4TDYXmQSCTaEwbn9x0URfF4PEIITdO8Xm/3l7FtW/4QAAAAAAD8&#10;PVRVLRaLQghFUdrPe2zb/o+aBAAAAAAA/uf4riQAAAAAAHALuQMAAAAAAHALuQMAAAAAAHALuQMA&#10;AAAAAHALuQMAAAAAAHALuQMAAAAAAHALuQMAAAAAAHDLT7T+/CgAxI1VAAAAAElFTkSuQmCCUEsD&#10;BAoAAAAAAAAAIQBOkGcXqcoAAKnKAAAUAAAAZHJzL21lZGlhL2ltYWdlMi5wbmeJUE5HDQoaCgAA&#10;AA1JSERSAAAFAAAAAtAIBgAAAbh67cAAAAABc1JHQgCuzhzpAAAABGdBTUEAALGPC/xhBQAAAAlw&#10;SFlzAAAOwwAADsMBx2+oZAAAyj5JREFUeF7s3fvzHVWd73/wP/BbNZZV84NT5TDOOXMsym85Ducb&#10;JypU8AwZ+MoQJohycYjCBEZucjIBIsRwC/GEBMYg35CRyMVQCQliGAXjDFHwEw2gQ7gZbsGUcQgX&#10;kaAmUNBf3p1en6ysvLt79X119/NR9arP3qt7792f3qtXv/f67M/eB0VAh+iA6BQdEJ3arwO+75i5&#10;0bMv/iEzRWi3tyOPl6Xu7bFp92XnkOPmJWuiSft1QO2J0JLloIP23qVP55Fk0dZ3k9aJzXZoDp+9&#10;WL0vN2he6Q6oPcF2W5kO6N6ntr6bvFFUU8fBgXqU7oAu03nMz65HwCx0wHBkdkDpTG6bJI88wVWf&#10;ZN/b19UBtd8VzWukA4qqHVDY68m2aNsjj1Mm9n2Y+3bvH82r7RTscp/ktGTR1nc7iTxOUUW3rcxj&#10;wE/vOqCbNjqg+O3r+rbKAYHy9tt7a+9/Qn0i7Pg+4U9v36ne3s6Pn/x1srZOu40b18EHH5xcyqbd&#10;lxs0b7CHr+mIZoTy7Zg+OCXXh/NHSRNbnkkuoQo6IDrl3QEpttN98NPzk0soil5Vk/k3rk8uoQg6&#10;IDp1QAfMmoq5fOWGZC24li5ZEq1bvTozWdJKnHsf+E608el10QPb1qv5zNxPJmv2036/tdbp3Nx4&#10;94PJ2rBpHc7NqltuSdbOZndGrdO5OWzm+5O1+6dwB5TgQFqH02L4vqjTOpwbOiDUzqalKK3DuRl0&#10;B5Qj1W3DgbTOJpH9Z1//2rfnRzO+8pfesTua3JedwXdA+SXdNgkOZHcy00HMZXtZUXYHNLE7n4RT&#10;MPbrZFkpyu5oaaEDQu1sWorSOpybUXXAD510ebI2bDcsW6Z2ODtTDjssWduf1uHcTD+9+P2GYr8O&#10;KOStRmn58ClXJGuha3O+ekZyqd8O6IAo54ET351cakefT7s2OmANHvnytORSe+iAqJ2ZvrG51w3T&#10;AdOW9wUdsKS33tidXKpO60SmLa8D9h0dsIS26z3NIDvgs0tOjHZvviMzvjtfRgjt9nb+61sXJ2vr&#10;tNu4KUu7LzeaVx//UXJpL3uEavJ0+NBjm5JLew2yA2pPghYf0lG127rJoq3vpsxoVMe2Cfs0adIE&#10;bUrMTp+V7oDazrbbhtQBf73hX5NL7dMmnt30uRNmdkBzVLvtPtwnucx92evZt7UvV+2AZrvStq3M&#10;/ddJ63BuBt0B3TaJPCk+sW9T5r7s9bJuX5R735K0Dtg1rcO5GV0H9OHbgbLY68nttfuo2gHN/Wr3&#10;HQKtw8m22tcH2wHT4kMbZbRkcddtogNmJQR2R7M7nn2ZDqhoogNqKdMBHzz7UPW+3ITAdLKsDKYD&#10;+nSaN3/3arJ2Pu32dvI6z08+98fq7ezYinwAkXZfdn72TicNgdbh3AymA/adnJbeeuut6F3velfS&#10;0n9ah3NDB0SjpIOl5fyla5K1+okOiE7RAdEpOiA6RQdEp+iA6BQdEJ2iA6JTdEB0ig6ITtEB0Sk6&#10;IDpFB0Sn6IADoH0SV5P54plnJo9cXW874NNf/Xv1fXySF9eN51O85CPftE7SdOrSyw743LWnqB3P&#10;zVDI+xzT2B1Q1jM/7WjL3PXsddxldrtJXXrZAbXOpiVk8qTWwe2AbqdJ+5nWZi/T2k3qEkQHNL9s&#10;GneZ1tm0hMb+Pcxl7feWtqzlhnQ+TsEd0DqbljLmXnCBusOLRjpGndLur2oHlA6uteelLkF0wLSj&#10;XBsFZhx7rNrZtBQ1dcoUdWeXTVlnzZ6dXMrn0wFl/5mY63a7u45py0pdCnXAOof7Ij45bf9PINU6&#10;m5aitO2skjzye+3atSu5Vo50Vu2xm05dCnVAbUOqJMv1y5Yllw6kdTYtRWnbKLFHCfune9mNre5T&#10;sk2+BFF7/KayY8eO5JGrq9QBZee7T4a57raby3Y0d6/P/+LniZPeo3Y4O7/fdHuytj9tGyXu7yQ/&#10;tTb5aQf5ahkB7SekSIwyo8PDX/pI/I/taSlD20aTKr8f0gV7Cu6Cto1VgnyVO6AZ/dJGwayRIzT2&#10;tmVtt/37mph2ez3kq20EdHd+2pNiJzTaNlYJ8nEKtmjbWCWaJl4Na4/tZu6cOcnaYeltBzzqjHde&#10;hCgf1CPZ+PS6aO29tyZr+qtznlPia9HChcmlcrTHdtPkNFAVlTqgfZp1T7lpP+1ofJ4M+YoCreO5&#10;KUOeqKo56sgjk3sr57xzzik0Qe3uVy2yXSHqbAT82Ec/mtxrcU12wFBldSB7v8qBbmK3D6IDCnOU&#10;V8m6tWuTe0snO9CQ29iG3AHt3zuP+ROl3dFMBtsB25D1JHxi6tTBdUD39zXXfTuj3dHSQgeskdsB&#10;5Ymyr5uMhdbh3NABazTGGjCL1uHc0AFrRAfcn3QurdPZCRUdEJ3qZQcUS1ZeFnfEtKAfetsBMQx0&#10;QHSKDohO0QHRKTogOkUHRKfogOgUHRCdogOiU3RAdIoOiE7RAdGp/Trgsy/+ITM33v1gsmY++TZv&#10;7T7s5NFuY0ceo4w6tg31mOyAh89erD4RbmxZbxnXbusmqwP5dBJJGdr9uDnkuHnJ2mjSZA8q+oTn&#10;/d+Cdls3XXTAKbOuVu/HTda2oT6lO6AY8ghIB2xHpQ6YZucrrx1wO+msbltIHdDdPjpgOzI7oNZp&#10;fLm3q9oBtdtLZL2isW8v92tit8t6n7rg+mRr0JRGRkCh3daNPGYabXu0TliGex9asrYN9elVB9Si&#10;Ofjgg5NLe8l16byGdj9u3G275rYNyaW97PsztDZk22+PaU+EG1/abd1keXr7TvU2dn785K+Ttffv&#10;dNIR3E5nL197/xPq/dm5Z+KxZO19Pvjp+cmlfeh01WTuvceere/T0AENh29JE1ueSS6hCjpgBbxQ&#10;qS63A1LjoEn0rpowGpZDB0Sn9uuAeXNv2jQE9lpxww3qp1KZ+H48mlvyHHfuVPWDl0yWr16arNlP&#10;k7/t/BvXq53ODQ7k+42VaUynczuffMiS1unc9Nnkb1zlLw9j5/P5fBKbdLa0jmfQAZXgQGU6oA86&#10;4DuRo9O+jgMV6YAzvvKX3hl9BzSnCbsNB3I7oOwz+7pJUYyASnAgTsHl0QFrQAcsb7ID/vZ1vcO5&#10;gU7rcG6KmvPVM9QO56bPJjugePjJ5+ORMC1A3fbrgChv8+wPJJdQBB0QnaIDVvDAie9OLtUr7S8j&#10;Q0QHLOmXa65KLlVnOpz906cT+q4XssF2wDafmL53gi7tt+d2b74jN76027rJ8tYbu9Xb2Pmvb12c&#10;rF3Ms0tOVO/PzuvbHknW3kdra8NDj21KLg3PZAeUekZ7Itz40m7rxq2h7JGk7u2xaffjxt02+7rZ&#10;zjZGPm06zE7fle6AeTtfu60b90m2NdUBfe/X3rY3f/dqcqld0sG0iWc3fZbaAaWD2T9NfNm3MXHv&#10;y7cDyu2qbo/Nvr19f/blrG1rCx3Qum4i6/lEu60b7XZ2tNu4KcO+fdbv2TU6oHXdxJd2WzdZT7K9&#10;PbItJvbtJWXYt0+73xA7oGynfd2kz0rXgHm027rx7YBZKUO7HzehdcC0zifps8kO+ODZh6pPhBtf&#10;2m3dhNwBf/K5P07W7s6oTsFCeyLsvPaDG5I188kTqN2HnTzabezYHdj+9Ctz+e23345/yuhhL/fp&#10;3CEYXQccCulsEul44l3vetd+HbAv6IDo3IXL7ow7Ylr6jg6ITtEB0Sk6IDpFB0Sn6IDoFB0QnaID&#10;olN0QHSKDohO0QHRKTogOkUHRKfogD2nfQpX06lTLzugfBCQ9h4+kxDezdwWrYM0nTr1sgNqnc7N&#10;WLidQ94DaX6apLWnLUtbX65L6kQHbIE8eb7Mk+3LdAo35n4k5rrd7rZlLbPbJXUKpgPKL+hL63By&#10;e/t6SMzv5v6OWb+zvUxbT74cx/ejgetOndL3QMuyngyX3dHkdvZ1kzJuX7VK3eFlUifpaGm0x64a&#10;2adau0mdgumARbidTeuEZWg7u0rKyOpsGu1xTUxHsn+a2OvY102bfd1NnQp1QG1jyuRjU6Yk95jv&#10;knnzkkv7uJ1NSxnatlZJnqKdTaM9btOpk3cH/MwJJ6gbUzZVaB3OTRnadrqjhb0sLzbtQKrDF2bN&#10;Uh+7qVx6cbmPxEvj3QG1jZGYJ8X9mdZmoplx7LHJpWxah3NThruNEvf3sWO3mXXsIF/lDlg2xp49&#10;e5JLxchkc1rK0rbTJK2TZQX5Ou+AIdG2s0qQr5YOaE5Dbswyd31JiMy2udtufh87Zl1tuWlHvlpq&#10;wLSY5e5tJCHStrNKkK+zU3AdUxB107azSlyXL1gQbd26NblWj6VLlqiP7SZUjXXAtJHPpIqNP703&#10;+u6W29QP6pEcd+7UZM1itO0smy+eeWZyr83y/XNcqGo5BWvX5ad92V5HovnEVL+Oo3U6N/JVp2XI&#10;E1pHypI/BxYhj+XuWy2h8u6AR0+frv5iZZPn0S1bkksH0jqcm7IdMERZB6bbAc2B7x70ofLugGLX&#10;rl37HeVlU8T37703ubSP1uHc9KEDSiexudezyH6cO2dO/NPuaBK380lCVagDds10XrezyQ63f0r6&#10;2AHL0DqgllD1qgMappO5nc7OkE7BWeiAHdA6nBs64P4JFR1wALQOZ8eULiGiA6JTveyAQjpYWhbe&#10;2Mx771C/3nZADAMdEJ2iA6JTdEB0ig6ITtEB0Sk6IDpFB0Sn6IDoFB0QwGgxAAIYrdwBcOZFy9Uv&#10;is/LVSu/l9xDMx5+8vnog5+erz52VuT3qUtX21D1jfxln9N7Jh5L7gEYBvVI2r3nzejZF/9QSw45&#10;rt435smAoz1OmTy9fWdyr8V0uQ1m8Cs6CNb5nMpgCAyBehRJB9c6ftm4tINX2ux297pR57aVPZBD&#10;2IYi5DH6ts1AG4IeADUhHMh9HEz6uM1A00oPgGbA0pa5qZPvtmntbsoeyFnbYPZL09tQVJFtztv+&#10;trYZaFqlCjDrILFTB3PQ+Wyb73aVOZBXb3gwdxt8H19SZhvKKLrNeQNgW9sNNKnSAOibOtW5bWUP&#10;Yt9t8BkI2xpImtpv8seV85euSa4B/cIAWELb23DwwQcnl/a/rElb3sY2Hz57cXLJn5wkDPuycK8D&#10;dVN72FmLvqV2/DJZv+mp5F7rUeeBXOaAFW1sgz2QmYHAHhDefvvtAwY7s1wbBOt8Tn0G7bx10gY3&#10;add+X6AJqT1MXtp86KTL1QPAJ/c9st3rQClDXnKdf92d6uP65K8+tzD67evVKtOmtkEGLznw3QFO&#10;u24PFvaytIGj6nN6+coNhd/ELe9zlHlTIESlT7EyuDU1wGGY6C8IDa8x0AkGQ4SglgHQvBRLe+kF&#10;pLnlu5tK/0siUFVtA6DBQIiyqArRNkYqBGX7C6/Efxlf8e37kxagOQyAAEYrdQD856+vV98KUTS8&#10;rEER2rcbl0mZb0QuOnXz0m92ql8MXCZbn3s8uVe0SX3GZdDSBrOyAXzIoKUNZmWTxh3ozPW0n8K9&#10;jZAvotYGszKR+0L7DnxW38EAiC60NQAa2qBWBANg/5UaAKXj2Jft61oAH1kDoOlnEu26lqb5DICy&#10;feanibuOhAGwG6UrQHkitctaAB95FaD0s6zrbpqWNQCagc7+aS5rYQDsRqWXwPKE2j/TAvho+yVw&#10;VT4VoG8YALvBHCCCwQCItqkD4JRZV6sDWdkAPi6ZN08dyMrkhmXLknttDgNg/6kDoKijCvzxk7+u&#10;/LFTGJc9e/ZERx91lDqo+eSmFSviSrItdQyCDH7dSR0Aga68sPHW5NLwMNiFhQEQwXjgxHcnl4aL&#10;ATAsDIDo1K/+bVn05u9eTa4NnzsAmrfHoBvseXSiL9WeOzjlXc9jD4DmtgyA3WHPozWPL5yRXOq3&#10;KgMWL4HDkvlMyln6xXVXRLs331E4z31tVvSTWX+S3FO9Xt68Ptp8xiHRrvu+oT52VuT3qaP6CGEb&#10;yij7nP5+0+3Rz84+NPr1hn9N7smfTz8YSxXEABgWtdc9d/OF6kFQJjtumZPc6z5VOrscwNrjlMmj&#10;lx2d3OuBsl6etLUNLtmWsvuuzufUZ/DePPsDySVd2v4t+/uFQD7SKm+AYwAMi9rb6jzAJa60Tm+3&#10;px0IdW6bz4GsCWEbinjq62e2ts2PfHlacml/2nM8BDduuFV9b1+RrP5J8/+1Ap3aG+s8WCRG2kEg&#10;191l7jpGCINPCNtQVJltludAa3e3ua3fITTyzwLagFYmf3rcRcm9ok3qKFPnAS6pw57fvBD/zNu2&#10;tINWS9kDN4RtKMpnm323W+7rrTd2xy+rx6zOAVDuC+3rzQBohDD4pG1Dkcc2KbsNRRXZ5rzfo61t&#10;Dp02AMq+sy/bsddzwwDYjcENgEVS9kD22Qbp8Fq7G7mvtqI9fpnIfSG9Aswb7LQwAHaDAbCEPg4m&#10;fdzm0KUNgBIzCJrqzx4UtQGSAbAb6gAo/5qkdfwy+enn35fcaz3qPJBfffxHyb0W0/Y2vPXWW8ml&#10;8up8ThkA98oaAIuGAbAb6gBovPbU5rizl0ne+8Cqkgl47XF9Im9irkNb22AGQKkcbAcffHByaa+3&#10;3347/um226o8p8+sOC+5F4g6B8BDP3tJcq9oU+YACCDb//z8V9QBrUj+1/lXJfeGtjEAAhgtBkAA&#10;o8UACGC0GAABjBYDIIDRYgAEMFoMgABGiwEQwGgxAAIYLQZAAKPFAAhgtBgAAYwWAyDQsZtXroyu&#10;Xbw4Wrd69SDzmRNOiPbs2ZP8tmFhAAQ6dN4556iDxhATIgbAlsjnI2ofLlo08rl8GI4phx2mDhbm&#10;U6S1ZUWSdR9V7r/M/YaIAbAl2mBWNihPDs6mlLlvnwEw77K57i7X1jft7nV7PXuZ1p7XZi+zEyIG&#10;wJZoA1nZoBg5IA37si9zm7T7KXOfRtoAGGrkd9XafRKi8s/cAMiTqXVenw5dtNNrA5kduT/tshb4&#10;sZ+jtMtV5N3P1q1box07dsSXly5ZEv80tm3bFv/s2wBYJSGqpycMTJEDJG9d6eASbSCzI/ejtWtp&#10;gxy8WicOIbI/u3T9smXxT/nLphnIyqoyAEqfca+bNvuyuW4u29ft9ezLecvKJESND4DyVy4zCHSV&#10;s2bPnjwTN03O9HevP/ALj7SBzMR0Lm2ZljasuOEGtROHkro9/NBDcV8RZoBrgzym9vsNMSFqZAA8&#10;9eST1R0QQkwnr2rXrl2F7ksbyMqmDdq+Cym+Lpk3L1q3dm18ua2TYFHa7ze0XDw3zK/9bGQAXHXL&#10;LepOsGOqHhNtmX3dXp7XnpcuvPaDG9TBrEzaoO23tNjPl7lsx7TbP7XbuW1ZAerQyACoddi05B0E&#10;5rK5bkdbz11HS5bLFyyIPjltWnKtXi/ftUgd0Irk4S99JLm3Zmn7zY3Z5/a+t39mtcvlrPXzAtSh&#10;8wGwixibJiaSS3Bp+y2kAHUIegBMqwZ8q4S0IJ+23yRm3xep1kyy1i96f0AdghoAzUFgDgT3oHCX&#10;a+v4BPm0/SYx+9rd53a7zzJzWVumrWvaTYA6jPolMNJp+y2kuBYtXBj/dN9w3Bd1vB2mrnc4jMno&#10;B8AVy5cnl2C7+sor1X0XSsqQ5zrEQaKOwc+EQbCYTgZA9yVN1ssde5l7Xbtsrmcly+2rVkVHT5+e&#10;XKvPnjd2Rw9sW19Ltj73eHKvzZrxd3+n7r8us+ad50f+S6VJMoi0OZAwAHankQFw9umnq09OKClD&#10;OlaVD3U8bOb71cGsTOS+0L25c+bEb5uqigGwO40MgKLOJ7WuSEXTFQbA8TH/gSLkP4fS5B0r9qsc&#10;+6cWBsBiGhsAh0A6mmEu222aE2fOjL4wa1ZybZ+0AVDuz70sP+12NwyA7ch7rquw+4hvsSDbY//U&#10;wgBYDAOgp6oHQ1YF6A52ct1ts8MAWB/3ea36PJdR56slBsBiGABbkjUASrIGPDcMgMPCANgdBsCW&#10;5A2ARcIAOCzyxxRtMCsT+SQm+GMAbEmdA+AnTv0fyb0CqIIBsEUycGkDWpEcd+7U5N4AVMUACGC0&#10;GAABjBYDIIDRYgAEMFoMgABGiwEQwGgxAAIYLQZAAKPFAAhgtBgAAYwWAyCA0WIABDBaDIAARosB&#10;EMBoMQACGK3MAfCa2zZE7ztmbuHMvKj5Lxs/+dJvqI+dl6tWfi+5h+pC2IaiQn5OgbalDoD//PX1&#10;0bMv/qFS5MCp27I196mPVSQ33v1gcm/ldLkN5guTyqjjOf38FTcn9wb0n3okycCldf4yeXr7zuRe&#10;67F+01Pq4xTNIcfNS+6xuBC2oai6ntMHn34xuUeg/9QB8L5Htqudv0zqrgK1xyibNKbKSqu0tPsq&#10;mzLKVIB1PqfAUKhHktbpyyZtAMw7iM1ydz3tMcqmLO2+yqZpsv/PX7pGfeyyAYYimAEwbUBkAKzG&#10;7H/tscsGGIpWB0C7qrMv2z+NtHbtMcomjfuYLu2+yqYt2mOXDTAU6pGudfqySasAy9Ieo2zK0u6r&#10;bNqiPXbZAENRagCUCslEW26niwHQZ7skZWn3ZVJk30jaoj22ib3NPtsODEXpAVBr11LHALj9hVei&#10;P5ux9y0j2mO48d2+ouR3kW3R7stOkf3TFu2x7Zht9tl2YCgqvQT2OVjqGgDvmXgsvqw9hpsmB0Ch&#10;3ZdJkcFPIuSvtE3THttE2+as3+PhJ5+PA/QdL4FL0O7LpMi+kcj+aSPaY5vY2+yz7YapyoG+4o8g&#10;JWj3lRbfwaRp2mOXja3u5xdoEwNgCdp9lU1btMcuG9fqDQ+W/pdHOUFo0tqBOjEAlqDdV9n4qGMw&#10;0B67bNJ88NPzk0vZ5Pdh4EMIGABL0O6rbHwcfPDB8c+33347/pkma7n22GWTxff5dgc6c50BEG1S&#10;e9uS1T9SO36ZHD57cXKv9dAeo0zkE13K0u6vTLRtMIOdzW0z1+3Bwl5HGwjrfE7zyGcO/vZ1fb2s&#10;gY/BD21Te5z8dU/r+EXz4yd/ndxjfaTC0B6raKpUpm1ugwxm7oCmDXD24KEtr+s5/YsTLk3uMd+U&#10;WVcnl/bxHeQYDNGG1F4mB+fa+59QDwKf/NXnFqZWAVVVGYDkY6GqDH5GU9tgV0LuTzOwyXW3CjQ/&#10;s1R9Tsvstzr2NdCU/KMmBR0bvs5a9K1o9543k2tAOCoNgI89uyO5BuT71AXXJ5eAMFABolX0G4SE&#10;ARCtoxJEKBgA0QmZE5S5QaBLlQdA+6+Pctnnr5GAwYkUXaqtAmTgQ1kfPuWK5BLQLgZABGHnK69F&#10;V638XnINaEdtAyBQB+lXK759f3INaBYDIIIi/0dM30JbGAABjBYDIIDRSh0A5S9z5193p/pP8XmR&#10;f7hngEQZUw47LFq3enXp3LRiRTR3zpzk3pp32Mz3R9/89yXRA9vWF47cTm6P7qgDoAx+2sBWNN+8&#10;5+fJPQL5qg5+duqU9g4HGby0ga1oPvqZP0/uEW1Tn9lLbvyeOqCVycyLlif3CmS7dvFidTArk6On&#10;T0/u9UBmQHN/Gr5v6dIGs7JBN9RnWhvIyoaXwvClDWRlI9VkHt+BLo02kJUNusEAiGBoA1nZ+AyA&#10;vtIGSm0gKxt0gwEQwdAGsrKpawDMqhK1gaxs0A0GQARDG8jKps4KMI02kJUNulF4AJQzYtZ1NwyA&#10;8KUNZCbSz7Ro60q6HABlu+zLduz17KAbpQZAiXs5LQyA8KUNZHakr2k/tZgBcMZX/rKRCG0gk8h2&#10;ZV3Xgm4wACIY2kBmIv3MvWy3ubErwNnXHpNcqpc2kJmYY8O+bK5rQTdKvwR2f6aFARC+tIHMxAwg&#10;JqbNXc+k6zlAs53msrvcDbrBAIhgaANZ2fBHEPgoPAAWDQMgfGkDWdkwAMIHAyCCoQ1kZcMACB8M&#10;gAiGNpCVDQMgfKgD4I+f/LU6mJUJAyB8Lbj0UnUwK5MTZ85M7rU52kBWNuiGOgAectw8dTArk4kt&#10;zyT3CmSTqk0bzIpm1S23JPfYrDnXnaYOZkXzL9/+SnKPaJs6AIr1m55SB7QiofpDUTII3rBsmTqw&#10;+eTYY46JduzYkdxbs3bs3B59ddVcdVDzzQ13Xxltfe7x5B7RttQBUBw+e3E8iJXJPROPJfcCjAOf&#10;7tw/mQMg0IXnbr4wudQveQPgnK+ewSAZGAZABOWBE9+dXOofBrf+YQBEEF788R3R7p3PJ9f6iQGw&#10;fxgA0bmJU96bXAqH/IunL7MuA2D/MACiU6G/5M0bCM1y+ckA2D8MgOjML647LbnUH+6AWHUAdO8P&#10;7WLvo3XPrDgveuuN3cm18MiglDbQpSk7AKJbDIBoVYgvee0BL++nSGtjAOyffc8g0LA+v8UlixkI&#10;GQD7hwGwR+yKo0/2/OaF6IWNtybXhosBsH9Sj6jNsz8QPf3Vv492b76jcF5cd0WjZ3u57xdWz1cf&#10;Oy/PfW1W9JNZf5LcU3ldbIMMgFUGwS6e05/PnZpcKqdPgz4DYP+ovUsOFO0gKJr/+tbFyT3WRw5C&#10;7bGKpsoA3cU2mIGg7IBQ13NaZJvdde0B3P490i4L93rIZAB86LFNyTX0gdq7nrv2FLXzl8mjlx2d&#10;3OuB8jq3tlx7jDLZccuc5B51Wdum3V+Z5G1Dnep8Tn08ePahyaV90vap225fz3oeQkMF2D9q79I6&#10;fdmkVQx5Hdssd9fTHqNssmRtn3ZfZdMW7bHLJsurj/8o+v2vtibX9mfvU7ms7WO3XVsnJFet/N7k&#10;JyD96f/7j/t9IpJPzl+6JrkndEHtXVqnLxvtZZD900i77rZrj1E2WdzHtWn3VTZNM/tfe+yySVNl&#10;blXb31nPQQhkANM+469o5H7QDbWHaZ2+bPIqQPeny23XHqNsytLuq2yaJvtfXo5qj102mrTneci0&#10;waxs0I3KA6AMUFq7Sd4AaMh102Yvc9fTHkOL3E5rt1OWdl9ZydqWtmiPXTauJxZ/Nrk0LtpAVjbo&#10;RqkB0D6g8waarMrAHdzyrgvtMeyY7cnbLklZ2n1J5DFN3Hb7up22aI/tbm/aZTfGL9dcFfS/tDVN&#10;G8jKBt0oPACmHRRpqeOlkbyR1tAew06R7SvKfF6ddl9l0xbtsU2KPqdijC95XdpAVjboRuUKMC9y&#10;oNSVlzevVx/DThvbpt1X2bRFe2w3su989t8jX56W3Ou4aQNZ2aAbpQZAie9AIwNGnbTHsFNkACxL&#10;uy9Jkcc2aYv22GWDvbSBzI45oZho65igG6VeAku0ZVrGNgC60dazI576+pnxzyZpj+1uZ5Fthj4A&#10;yv6zf7rtaUE3SleAvml7ACySsrT70uIzmJiX1U1He+yywV7aQKYNgHmDnwTdYAAsQbuvsmmL9thl&#10;g720gUwiA17aQJg2GKIbDIAlaPdVNm3RHrtssJc2kEm0Qc+Ova4JuqEOgK/94Aa145cJA2B22lLn&#10;c4q9tIEsK2mDnwTdUAfAiZPeo3b8MpF/jq/Trvu+oT5O0fz08+9L7rG4NrfhXe96V3TwwQfHl83P&#10;LGnr1PWc/n7T7ck9QhvIygbdUAdA8fJdi9QDoEjqrv7E4wtnqI9VJFINvfm7V5N7LK7pbZBBzB7I&#10;pHJwueu41zV1PKcPf+kjyb1BG8jKBt1IHQCFdHYZxMpE3rTcJO0xfSIfDFoX7f59krcNUvUZMqi9&#10;9dZbybW9zID49ttvxz+FPfjZ7a4qzyn2pw1kZYNuZA6AaJ89+JnLMqDZg5pclgHPXlerEtGsux9Z&#10;qw5mZYJucNT0iD3gGe7LXm0dNONTF1yvDmZF8+FTrkjuEW1jAAQqsj/huWh273kzuRd0gQEQwGgx&#10;AAIYLQZAAKPFAAhgtBgAAYwWAyCA0WIABDBaDIAARosBEMBoMQACGC0GQACjxQAIYLQYAAGMFgMg&#10;gNFiAAQwWgyAAEaLARDAaDEAAhgtBkAAo8UACGC0GAABjBYDIIDRYgAEMFoMgABGiwEQ6NiUww6L&#10;1q1ePdjI7xcqBkCgQ0Mf/EzmzpmT/MZhYQAEOnTNokXqgDG0hFoFMgC26IET3x29uO6KaPfmOwrl&#10;95tuj3529qHRrzf8a3JPGAptsBhiGABH7tklJ6qDW9G8vu2R5B4xBNpgITnooIPU9rQUXb9o3PtP&#10;e7y0dgbAEXvu5gvVwaxMpIrEcGiDhYkZTOSnlrxl9v3Ybeay3W4vt5dpcZdr190wAI6YDFraYFYm&#10;DID1kYO1a9pgYZI2uGiX3Tb5aWIvc5ebZe469jJ3PXeZttwNA+CIMQC2Rw5AX77r1r2eTRssTMxg&#10;Ij9N7OvuMrtNfprYy9zlWbdxf5rY1+313TY7DIAjxgDYPDnwXHZb3vIy3NuXuT9tsAg58jtq7Xlh&#10;AOyJqgeFhgGwHea5k5/286g9p+46Wdz78r1dGhkMJNu2bVMHiyGGATBgZTq0ORDMbbPuI28ANPfj&#10;XtbCAFhM1vPiQ7u93WYua+utWL48/vmFWbOiR7dsiS+7tMFiiGEADIzWiYtwO37WffS1ApROq3Xm&#10;rnLsMcdEe/bsSbYuLHevXx/vr5tXrkxa/Gi/Z1uRPqu1p6Xo+nYYAANjD1hZg1ca9zbafaxbuzZ+&#10;4v/hEx9UBzMTua1EW+amrQEwtMHPZMUNNyRb2I2tW7dGM449Nr5sKrwqtN/RN9Jn3J8m9nWzvtum&#10;rWdfTlu/TBgAR0gOkE9Om9a7CvDll15SO3EoafNgksdq8vG03883ZnCyByb7urtcu552G7msLTPt&#10;RTPKAfD7994bDwCmE3WV65ctS7aoefJ4rrwB0HQybZmbNgbAE2fOVDtxKJk6ZUqypfVZtHBhcmlv&#10;ldcW7ferM1UGrTqjHRchaGQA3LVrV/TFM89Ud0SXkcnoJsiTK3/RS9O3ClB+H23/hZI6Dia5j/PO&#10;OSe51p1lS5eqv+PQMqoBMMTBz0QG5zrIYCovFX0wANYb34Pp4YcemlxXLoco9H1dV049+eTkNw5L&#10;7QOg/DVM2wGhpMqZKKvKyzKGAVB7qeXz8qvMS7S051BeusqytLechOpjH/2o+nsOJVWOuabVPgB+&#10;YupUdSfYkU5vd/wyB0+ZA0dSdv6oyl/8Hjz7UHUwK5OffO6Pk3ttjs8A6O5/c91ul8u+1+32vNgH&#10;VF0VPcap9gHQ9+DRDgStLeu6224vT0uRs1FdZ643f/eqOpiVSSgVoLuvzfNgt/tct3/6pq7nBehs&#10;AHSvm7ht9nVz2b7utucl7+CR5U28hKrjZbB8KGobfJ9D9/lJa8u6rrXnhQEQdelkANRS5ACoEu3g&#10;OWv27ORSs157anM8EJbJMyvOS+6leVWewzaeRwZA1CWYAbCtmIOn7B80xqAvzyFQ1SgHwDbfGN1H&#10;DIAYi14OgFVeanHw5NOeQ7O/zb6v8hy4se/bXaaF5xB16XwAtA8k7UDQLstPbV2fcPDkSxsA0/a7&#10;+xykrecuc69rl811OzyHqEtvBkB3PfuyWdcnHDz50gZA+6e7zG63r7vr563rXjbX7fAcoi7BDIB2&#10;Z7c7fdpyt803HDz5ij6HbYfnEHUZ5R9BkK1vz6F86pCQ/wrp61/35cNetd/VN5854YRgPyw2ZKMc&#10;AO2PPsKB+jYAppH12nqPZxVVBz8T+RASFDP6CpD/JT3QJfPmqfsulPgOgDapjuSTnEOskrTfsWxQ&#10;TC8HwKLzfna0g+fyBQuSS806bOb7oxX3LIoe2La+cL7570vi27dF23ehZO6cOclWVrNpYiL+KX2i&#10;y5fO2u9YNiimswHQDGLuYGa3u+toy9LWTUte9ZC3vCwZvLSBrWjaGgSlWtL2X9dp6vmxyWO0+dJZ&#10;+z3LBsV0MgDag5U7cJk2d5l2PW2Z/EyL7wEk1UGdB5s2mJVNW+QDX2UfHP7xj8c/u05X83nmS5B2&#10;7NgR/6yb1k/LBsXUPgDK5+ZpT0wokQOpjKofp68NZGWDbpl5Y+lLdXxykNZPywbF1D4AiquvvFJ9&#10;ckJIHV94U+Y+tIGsbBAeOfGXPblq/VSivbrJe4WDYhoZAGVCOcQve5FPq67L7atWJZf8aANZ2aAf&#10;zPdg5H2auNZX7biDXtYgiGIaGQANeTuFmb/pMkdPn55sUTHS0Qz7skseI482kJUNqpPnM+s5Ncuy&#10;1inL9EtDG8hM5PHty/Z1LSim/md3xMwfDbT3mmkDmRvTwSXachNUI/vXV5F1izBvwRHaQCaRxy7S&#10;LkExDIANss/y2kAmMYNd2k8tqEb2rWFfFua6+1O469ZFG8jKBsU084ziANpAJpGDyv1pYq9nB82T&#10;/W/Yl4V7vSptICsbFMMA2BJtIDOxBzzzMysYFm0gKxsUwwDYEm0gM7EHPQbA8dEGsrJBMQyALdEG&#10;srLBsGgDWdmgGAbAlmgDWdlgWGaffro6mBXNxXPnJvcIXwyALdEGsrLBsMi/1l1w7rnqoOabSy++&#10;uLH/VR4yBsCWaANZ2QCoBwNgS7675TZ1MCuajU+vS+4RQFUMgC0558rPqQNa0cw898jkHgFUxQDY&#10;MvlA07IBUC8GQACjxQAIYLQYAAGMFgMggNFiAAQwWgyAAEaLARDAaDEAAhgtBkAAo8UACGC0GAAB&#10;jBYDIIDRYgAEMFoMgABGiwEQwGgxAAIYLQZAAKPFAAhgtBgAAYwWAyAAAMDIUAACAACMDAUgAADA&#10;yFAAAgAAjAwFINCCgw7ae6iZnwAAdKnU2ejDp1wRve+YudH5190Zrb3/iejZF//QSuSxLl+5IX7s&#10;D356frI1/XDPxGPxdv/V5xZGq/5jS/Tg0y+qv2PdCW2fjXU/SOHXdvHXxXH65I5d8WMdceaS+LFv&#10;+e6mZGsAACEpdEaSE8o/f329OvB3kW/e8/P4JBOy3XvejLdR2/4u0tU+G+t+cIu+NorA0I5T2c+P&#10;Pbsj2ToAQAi8z0bzb1wfXXLj99QBvsvcePeD0cyLlidbmU478VY9GfvcPqSix8R3n2nkd7Z/b999&#10;OLT94MvdP777q6xQj9M2im0AgD/vs1GIJ3CToieXqifhIif1UPdblROy/L5F9+EQ90Mozl+6JrnE&#10;fgYA+BlFAegWLFrx4i7X1hHasrR1xRBPyFm/b5qQ98PQov2eXUe2CwAQDu8zeagnFknWycUUK3bR&#10;klfAZRU42rKs9Tkh78V+aAf7GQDgI71ycYR6YpFoJ5esoi6riJOf2mXhXje0NoMT8l7sh3awnwEA&#10;PtIrF0ddJxZTREm05WVS9uSSVbiJqstF3ftNW1YmbZ+Qy+4H83u70dYtk7b3Q9Oa2s9aW5EMbT8D&#10;QN+1WgCWPXnkJZSTy85XXotjq2O/SaqcfLW0sc+2v/BKcqne/aC1l00ofacude/nuvrd0PYzAPTd&#10;YGYAQ4z50GNtm4tmCPtM2w7f1Pm725HtGpIm9rPpeybucp+YPgAACEPrBaCdsicTNyGfWOrab1VO&#10;vlra3mdl90Pdv7cb2S75GBX52fY+aULT+7ns82HvW7n8+StuTq4BALrQ+p+A7WjrlEnIJ+469puk&#10;7/us7H6w+0tWtNv6xOyHKbOuDrof+ap7P7vL3Nv5Rtu39z30i7idbwkBgPZ1OgNYV0I+cYe639re&#10;Z3XvB7sYqbsw6bO+9re/Ofva6M9mzEuutU/6kA/f9QAgdBSADevrCblude+HKkWfnZD7Thl972/m&#10;O6PlK+3aUqaooxAE0HcUgA3r+wm5LkPeDwcffHD09ttvxz9t7vWyitzPkPbzim/fH9/O/c/6MuyC&#10;Le2y4bb5rAMAfeM9isl7pH785K/Vwb3r1HESb8qQTshV9H0/yAnfjsZuzyraZD0pGLPux8TwLQJD&#10;PU7/4oRLky0s58OnXBGnDHc/29fdZSJvuUhrB4C+8B7Ffvv6H6JDjpunDu5d5kMnXR5NbHkm2crw&#10;SIHx4NMvqtveVbrYZ0PYD2lFmLRLQScx8goLcxuNtixrfVuIx+mTO3bV9oJDZgPlvmR20FdesVam&#10;mKMABNB3hUcxGXzXb3pKHejbjMxyyLbICS90J1/6jXgGRPs92kzX+6yv+8Eu/LKKOLls2uzbCHtd&#10;uQ+Ju46hLUtbN00ox+kRZy6JDp+9ONmqel247M7c57FIoVZkXQDou9Ij3sNPPh8P7DIAtxn5M5B8&#10;wHJfyZvbtd+ryYS4z8awH3yLtrz1ihZ/tq6OUynO2iT/QSz/SQwA8NP6S175zC9zkgCAOknBK2NL&#10;n18kAkAbOvmbB8UfgKbNvGg5Yw0ApKAABDB4MubIe1ABAHtRAAIYjbt++J/x+CN/KgaAMaMABDBK&#10;8s8xXX79HAB0KZgC0Hw0hpF2GQDqJB8jI2NS2/+5DABdCqoANCj+AHRh2Zr74vFp+wuvJC0AMEzB&#10;FIAAEJIPfnr+5NfPyedWAsCQUAACQAYZr0wAYCgoAAEAAEaGAhAAAGBkKhWA19y2YfLT9tuIPNZV&#10;K7+XPDoANG/Xrl3RJ6dNi6Ycdlhn2bFjR7I1wzTxs43R7PknRofNfH9rkce794HvJFsAjE/hAlAK&#10;sX/++vro2Rf/0GluvPvBeFsAoAnfv/fe6GNTpkTrVq8OItOOOCK6ftmyZOuaV/QTGIquv2TlZdFH&#10;P/Pn0QPb1neeT5z6P+KCEBgT7yN2954344JLK8a6zCHHzYue3r4z2UoAqG7jxo3RCccfrxZiXWb2&#10;6adHK5YvT7YynxRlWR+rlbbMXc8w7fJTWyftdq6pn/3v0brNK9RirKtsfHpdPDMIjIXf0foO+dT8&#10;+x7ZrhZhXYeZQAB1kj+7rlm1Si3Cuo5sWx3cYs2+ri3LWm6ktbuk0NKKsK4jM5LAWPgdre8IcfbP&#10;hAIQQJ2kyNKKrxBStAB0izcjq6Arur7Q2tKEWgAyA4gx8T5iKQABjMUQCsCsgs2nWCtS0BVZV1AA&#10;At3zPmopAAGMxZBmAENEAQh0jwIQABxlC0CZCdOiLXNv6xsKwOZCAYgxaaUAtAe9Ist8QwEIoE51&#10;zQDKuKZdNtfdNp9oBeDXvj0/mvGVv0yuha9MAWj2V1qbu9y97hMKQIxJawWg+Wku29fd9qKhAARQ&#10;p6oFoIxnWpsdd7lv3AJw9rXHxMXf0AtAiew3+3KR6z6hAMSYtFoA2pfNweleLhMKQAB1KlsAmrEs&#10;bVnWdd9oM4B9U6UAlJjLacvKhgIQY9JJAWjitpnrRUMBCKBOVQtAN2aZtr7blpcxF4ASe79q7XZb&#10;0VAAYkz4JxAAcJQtANvI2AvAJkMBiDGhAAQABwVgsygAge5RAAKAgwKwWRSAQPcoAAHAcfT06dFN&#10;K1aoBVjXoQBsLhSAGBPvAvCsRd+Klqz+kVqAdZn1m56KDp+9ONlKAKhux44d0dQpU9QCrMsce8wx&#10;0aaJiWQr+4sCEOiedwEo/mzGvGjt/U+ohVgX+fGTv2b2D0Aj9uzZE8+2rbjhBrUYazOrbrkl3hYp&#10;TIdCiq3vbrlNLcTazsan11H8YXQKFYBi954346LrQydd3kkxeN8j26O/+tzCeBt++/ofkq0CgOZs&#10;3Lgx/rOwFGFt5pPTpkXfv/feZCuGaea5R8bFV1eZfnr//6QOlFG4AAQAoGlSnFUl9zHnq2ck1wDY&#10;KAABQPHCxlujB05892TQrqoFoJnhowgEdBSAAOB483evxkXfL9dcFf98643dyRK0pWoBKOq4D2Co&#10;KAABIPHoZUdHE6e8N7mGLlEAAs2iAAQwart3Ph/P8r344zuSFqSR79ptkn3/FIBAsygAAYzSw1/6&#10;SPSTWX+SXIOQAsyOJq3dlXc/QlvHXG6jAMzaNmDo6P0ARuP1bY/Es32vPbU5aUERacWazW3LKrKy&#10;bt90AWgeJ2v7gCGj5wMYvM2zPxA9ePahyTXkcYsi+3pe4WQvT1vH0NYx15ssANMeExgTej2AQXp5&#10;8/p4tu/3v9qatCB0diHWVgFI8YexoucDDeEk0w35L95HvjwtuYa+arIABFCxAJTPyJKPTZBX2W1E&#10;Huv5VfOTR+8nee/R4wtnxG8+137HuhPqPhvLfgih8OviOJXZtzb96t+WxY8tn99XVZHnjMK+ORSA&#10;QLMKj14yyD675MRo9+Y7Os2OW+bE29IH2799Tbyt2u/RZrreZ2PaD13P/snvF8JxOnHSe6InFn82&#10;2ar6ye/5i+tOS67tI/s86zkwy7V2Tdr6Iu02qIYCEGiW98gln4QfwsnbjZxgQn6Pj8xwvXzXInXb&#10;u0oX+2xM+8EtCNosEEI8Tnfd941aC+7nbr4wvr+8b+fwKdjSLhtum886qE4KN5Otzz2etBZHAQik&#10;8x655DOzXr3na+oA33XKnFzqGrTz7ifEollSZZ+5P30MaT+ELNTjdOKkP0q2sBxT2Erx50vrn26b&#10;fT1vfW25SGtHNVWLP0EBCKTzHrlCPYFLfE7iPgO5MMuyBnsTI21dQeGzF/uhHUPbz/Ln46K3zToe&#10;s5aJvOWuoutjf+87Zm50zJyrowe2re8sJ1z6f+Lt+O3rf0i2ChgH79Er1BOLJOsEYQZoe6DWBu28&#10;5UbebV1DOyFn/a5ZQt4PQ4v2e3Yd2S5f8o8csv6vN/xr0oKhmX/j+ui4ixepBVlXOe/666OZFy1P&#10;thAYPu+zeagnFknaycUt6sx1t4jR1nPXMbRlaeuKIZyQjazfM8+Q9kNo7A847vN+lo9u4avZxkFm&#10;3LQirOvIdgFj4X1Gb+rEYgoqibbcJ2VO4r7FTN56ecvr3m9mX0m05b4ps8+qaKr/mJTdL23vh6Y1&#10;vZ8lZfZ12n6Wf8KRZa8+/qOkBWNAAQh0r5UC0D5haCcO93rRhHwSr3pCbmJ/SdreZ0X3g/m93Wjr&#10;muQt1xJy3ymjyH52961J2jL3tvb1vLj7WWYt5evZME4UgED3Wi0AtWV1JJST+O6dz8fbIt9EsOc3&#10;L8RtVfabpKl918Y+k8eIf/9kv2jb4ZMx9J26lN3Pbj+ru9/JdsmHf8tPvpoNFIBA91opAO3UfWKR&#10;hHISN4WO/S0IVfdbE/tL0sY+k8d4YeOtk5e17chKU7+7nTb2Q5vK7met3aSO52Fo+xnVUAAC3Qvi&#10;T8BVE/LJpcp+kzSxvyRt77Oi+8HuK3a0dask5L5TRpH9rO1fSdoy9/ZFMrT9jGp8C0DT97R2e7kb&#10;d33fUABiTFqfAWwiIZ9cQt1vbe+zuvaDDO7a5bKR7Xrq62fGP9veJ02oaz/XnSHsW9SnyAygW9S5&#10;1/Pai4QCEGNCAdgwTsh71bUfZIC3f1aN2Q/yTwkh9yNf9Df0QZECUGIKu7QiT2srEwpAjAkFYMM4&#10;Ie/FfmgH+xl9UKYA1Io/u92OWWavZy5nhQIQY0IB2DBOyHuxH9rBfkYfFC0Ay8QtCH1CAYgx8S4A&#10;f3HdadH2Ff+kDu5d5uW7FsVfgB+qEE/IXeyzoe+Hd73rXdHBBx+cXNtH2qsoevtQj1MKQNjaKgC1&#10;9qxQAGJMvAtAIZ9v9+K6K9QBvou89oMbgj+xmG860La/i3S1z4a8H95+++34p10ASuFm2stwb68V&#10;l2lCO05/8rk/3u+jkYA2CsAyoQDEmBQqAMVbb+yOT5w//fz7OjnJvHrP16LNZxwSb4N8aXxfmP80&#10;ffqrf6/+Xk0mpH3Wx/1gijFJWiEmsw32Mrnukvt566234suyrraOkPXcZbJ+kYKy6+P0ua/Nih//&#10;0cuOTrYI2IcCEOhe4QIQGCMpyjR2UWcXaG4BZ68n0oo/oS0rWgACIaMABLpHAQhkMLNxJqYI02bp&#10;5Lo9w2cXbHJZ2mS5/JQIuY25LOxlNvexgD577Nkd0Z8ed5FahHWVQz97SXTLdzclWwgMH2cVoEFp&#10;M4eGVuzZ5PbM/GGozlr0rXjW7bzrr1eLsqZz8U3/X/z4f3P2tckWAeNBAQgAADAyFIAAAAAjQwEI&#10;AAAwMhSAAAAAI0MBCAAAMDIUgAAAACNDAQgAADAyFIAAAAAjQwEIAAAwMhSAAAAAI0MBCAAAMDIU&#10;gAAAACNDAQgAADAyFIAAAAAjQwEIAAAwMhSAAAAAI0MBCAAAMDIUgAAAACNDAQgAADAyFIAAAAAj&#10;QwEIAAAwMhSAAAAAI0MBCAAAMDIUgAAAACNDAQgAGL09e/ZER0+fHk057DDSsyxdsiR5FlEEBSAA&#10;YLQ2btwYFxHrVq8mPc6ypUvj5xH+KAABAKP08EMPRccec4xaUJB+hiLQHwUgBu2Xa66KHr3s6OiB&#10;E9/dSuSxXt68Pnl0ACH7xNSp0apbblELCdLPTJ0yJXl2kYcCEIMjhdizS06Mdm++o9NMnPSe6InF&#10;n022CkBo+NPv8MIMoD8KQAzGW2/sjos/rRjrKrvu+0a8TQDCU7QAPOigg9TLfUhft122tcj2UgD6&#10;owDEYDz8pY9Er97zNbUQ6zITJ/1RsoVA++Tk6TIn1RC1uV1lCkA7drt72V4n7bKJu1xrM5ftlFk3&#10;7bJ9O/uyHbvNrOOuay6ntWUtt6PdxicUgP4oADEYoc3+mTADiDLMiU9SVtZtq9yvy76vOu63zm3L&#10;UtcMoFy2r7ttWZd928xlO2XWTbvs3s6+bLfZ67ttbrtps5dpy+02d7nd5hMKQH/tHGVACygAMRRy&#10;wqtD1v3kLUuLxm1PW6+IOu4jT9ECkPhHnj/tctOhAPTX/BGG3tEG3jYG46qPQQGIIUg7DnyOD3ed&#10;rNtUPd5s9n2lXU6Ttk6d22dIcSA59eSTo0e3bKEAHGAoAP3Vf4Sht7IG3CYG4zRlH6upAlC2x0Rb&#10;nhcKQNTBPi7cY8S9bstaVgffx256m+WbPG5ftSr6wqxZcREg1w35vD8xd86c+KNfDArA4YUC0F/x&#10;owy9lza41j0gp5H7su/Pve+yj1WlADTbZMddbl8vkiEXgHJClQGXHJh1a9cmewlVvPzSS8mlKLpk&#10;3rx438449thoxfLl+y0rI36elCKC9DfynMJPfWd19IYUM5q0dpG1rCj7vrT7LftYdRSA2rKqGVoB&#10;KEXf4R//uDr4kv1zw7Jl8Qlp165dyd6DkMJNCrgTZ86M94/M2hlt7qsuC0Az5kjc62ltbnxv53Nf&#10;Walyn7Jem6EA9FffWR29Jwdr03wew3c7Ll+wID7YJfKenioFoB0zcGnLymRIBaDs6zWrVqkDL0nP&#10;jL/7u1F8Yb35U6thjs2bV64MsgiW7dOer6Zjxhi3zV1ur5d12b6dvdzEvY17vchlrS3rctuR5xR+&#10;KADRKjMwFCEnDvO+HvcEY/8JqI4ZQDvaemUylAJQCu5LL75YHXRJfvp8YpLZuqOnT49/hyGdYOV3&#10;0Z6rNmLGmaw2+3rWZfuniVnHXp61jlmWdtld33ddc72tDKl/Nq2XBeBZs2fHT/IJxx8fXbt4cXTr&#10;TTepHWFMkf0gJ2f5HkTZNxs3bkz2Vr9s27Ytfn7LqGsGsO4MpQDs8mQ5hIR2Yto0MZFc2ku2T469&#10;Mb13cQh9uosiK+SEdpyFrFcFoDyx8p4a7UknB+aoI4+M36/VB9e/87xWRQHYrCGcLLtMWycmKeA+&#10;OW1a/HgSt9DDPnevXx995oQT1OeL9DNtHWdD0JsCkJNPuUjBLCeDEJx3zjnx8yiDbhMoAJvFMVgt&#10;VU5McszIR5wYMsMvb4uw21CO/Hmbf2rqf1bdcgvFX0G9KAClcJA/cWpPetWY6fO89yvkrZd1Wy1p&#10;99NE2j4ozD9nSOG5devWpLV5FIDNqqsANH3fPgbsn+aylrz1sm7rJu0+mop2HMr7W+Vz6WSZOWbQ&#10;DXl/sXkepCA0l0mYMW93ksjHAqG4XhSA8gRrA2rRZJ0w3JOBuW4vd9tNm73cXce0acvs5dp1+2eV&#10;yP5rgnzQqvahq135xXWnRdtX/JNahHUZCsD9Y/p6Wn+3L9s/s9azL2eta8dt19Z316mSpo5DACiD&#10;AlAZ6N2fWevZl+02O9Jux25317HbTVvV1HHikX/OaOpPt3WaOOW90YvrrlALsS7yk8/9cfTy5vD3&#10;m48ujkP7et56acvT4t7OXt9uN21VQwEIICSjKwDtmDZ7mbuefVt3mbY8ax13uXvdbreXV02VE08d&#10;/5zRtrfe2B3Puv308+/rpBh87muz4sd/9LKjky0ahrqOQ5/Yx4K5bi/vYygAAYRkVAWgb8zJxz0J&#10;9TV5Jx7zHqTv33tv0gIcqO3jcGihAAQQEgrAEcSceMw/Z0jB9+iWLXEb4IvjsFooAAGEhAJwBOHE&#10;gzr06TisOnPfxOw/xyGAkFAAlkzRk4N9Qqn7xJIXTjyog+9xaPdvu9/byWszt7Pjrmu3adftdm25&#10;3WZft+O7vlkvKxyHAEIy+gLQHsC1Ad1dltXu/iyzXhPhxIM61FEAutftmGX2Omlt2u3cNneZdllr&#10;0y7LT5/bZYXjEEBImAF8J/ZAbn5mtWW128vcNvs2aW1NhBMP6lC1ADSX7Zj1tPXt63a7e11rs39m&#10;Xc5qS2vPut+scBwCCAkF4AjCiQd14DisFu04lA9Ql3aJfG+3fBsFuiVfDWeeky6ydMmSZEuAZlEA&#10;jiCy/4CqOA6rpehxKMWhFCNHT58e3/aSefOSJWiC7OMFl16qPndtZ9nSpYzbaBwF4AhiBhL5UGe5&#10;fNbs2fF1oAj5vs2bVqxQ+xjJj3y/bBM2TUzE3ylsyPG9aOHCVr+Hu+9CPcdQBKJJFIAl4vN+n6z4&#10;vmeormQNIvLhz7Jc0sdv/cizZevPonOu/Fw07R8+FB028/2tZPb8E6ONPx3eh2pLQTHtiCPUPkby&#10;E8LJ3BzrEl4I7iP7Q3vOus7UKVOSLQTqN5oC0C64zGVTiJm4bfb6dpv9001auxZt3az7LRvZf2XI&#10;7eR9SX2z8s7r40LsgW3rO89HP/Pn0ZyvnpFsWf/dvmpVPJOl9TOiZ807+6zsMdg2eX5lprcv21uX&#10;Os4xTWRszwPaNaoC0C2o0tq027lt7jLtstamXZafPrcrm7oHkbvXr4927NiRXAuLzPTd9sN/UYux&#10;rvLdLbfFBemQfGHWrLhf8Sfh9Jz7xS/G+2hof4q1v0VI/vQsv6O8P7HP3y5UxzmmidQ9dgO2XhSA&#10;crKRN8VqB0iRuMWUuZ7WnnXdbdcu220+7dp1d1mZNDmIyHuNQhLKzJ8bmQkExmTjxo3x2GOybu3a&#10;ZEl44u1Txs6u0+TYDfSiABShHqCh59abbmp9EJEZQnlM+c7htoVaAA5tBhCog4wVp5588n7/xCJ/&#10;hravt4ECEGPUmwJQyMEg76fRDhRyYE479dT4/TwhkD+DfXLatPg5bPLjLCgAgeGS8UNS92cmyn1q&#10;Y2iRuH+5SVtWJLJdQFN6VQAK+WwsmVmSA+PiuXPVg2askeJYij4zQLZBBjXzM+1yHtneE2fOjF5+&#10;6aWkpTwKQGCc5FMMzLkhrXCS2UX55AOXrK+NqT4x453WZsde7pu03wOoQ+8KQITBDGoauz1tHR/y&#10;jybyPqIiKACBdFWOR1tdx3jbTHEokb9IGGULQPnd89rlctp6eaEARJP6c+QiOGbgNz+FGezM5brI&#10;e4Vs8ucfbXAsWgCa7dXa7ctu7HV9QgGIrkm/1djtPuu40m5f5r66UqYAlN9Di1mmre+25YUCEE0K&#10;70hEr8kg1wYZGE3kq7KMMjOAZuDOum4ua8t9QgGIEJi+azNt2jKRtb7LXpa2PERlCsA2QgGIJoV5&#10;NAIllSkAJXJiMj/NZXuZHXuZbygAESLpz4Z9WaQtc9czytxXKCgAMUbhHYlABVUKQBNtmdtWNBSA&#10;QLgoADFGFIAYlLIFYNOhAATCRQGIMaIAxKBQAAIoigIQY0QBiEGhAARQhhRboXy39apbbqH4Q+Mo&#10;ADEoFIAAqpCvppPiS3L4xz8+ebnJTJ0yZfJyKN/ehOGjAMSgUAACAJCPAhCDsu1XTwdXBH7i1P8R&#10;bfzpgV8/BQBAVygAMUgLlv3vuBCcc91palHWdL5y09nx48+ef2KyRQAAhIMCEAAAYGQoAAEAAEaG&#10;AhAAAGBkKAABAABGhgIQAABgZCgAAQAARoYCEAAAYGQoAAEAAEaGAhAAAGBkKAABAABGhgIQAABg&#10;ZCgAAQAARoYCEAAAYGQoAAEAAEaGAhAAAGBkKAABAABGhgIQAABgZCgAAQAARoYCEAAAYGQoAAEA&#10;AEaGAhAAAGBkKAABAABGhgIQAABgZCgAAQAARoYCEAAAYGQoAAEAAEaGAhAAAGBkKAABAABGhgIQ&#10;AABgZCgAgYYddNC+w8y+DABAV0qfjR5+8vno5Eu/EX3w0/Oj9x0zt5XMvGh5dM/EY8kW9NM1t22I&#10;fw/t92sioe6zMe2HLgvAto9T2c9Xrfxe8ugAgFAVPhvJSVQG+r/63MJo1X9siR58+sXo2Rf/0Hie&#10;3LErWnv/E9ERZy6JH/+W725KtqgfPnzKFfF2n3/dnfHvof2OdSfEfTbW/dB24dfVcSr7+fKVG+LH&#10;lqITABCmQmelZWvuiwd2beBvO4ccNy/6/BU3J1sWNtln//z19erv0Wa63mdj3Q+m+GurCAzlOL3x&#10;7gfj7QAAhMf7jLR7z5vBFH8msj2PPbsj2cIwyYxXCEWPSVf7bKz7oe0//4Z2nH7znp/H2wMACIv3&#10;GUn+nLN+01PqIN9V5M9aIZ9cQiyau9hnY90PbsHXRgEY4nEqM65Pb9+ZbCEAIATeZ6TQTuAmPifx&#10;tv705pp/4/rokhu/p253lylb+Mh+tPel734d2n7w5e6fNvphiMep/ClY/jkEABAO7zNSqAWgzC5k&#10;MSfdNk6+rsNnL47ue2S7ut1dJm+f1W3M+6Ht/hfqcdp0sQ0AKKb3BaDvicU+AVc9Gfve15BPxkX2&#10;4ZD3Qwi2v/BKcol9DQDw430W7/OJxbdYkfVMNHnLXUM8GRf5/Y0h7oeQyO8hkUKQfQ0A8DG6AjCt&#10;ePFZR2jL0tYf4sk4a9+kCXk/DC//rP6uXUe2DQAQDu+zuQzg2sDedfJOLG7B4lPAZRU5Prc3+rrP&#10;6sZ+aJb8Hqs3PDh5Wftdu85Q9jUADEV6pePo44nFt1iz29KKOZG2LK19aCfjrH2TZWj7IWTsawCA&#10;D+8zet9OLFpRl1fAyc+0dUTWMs3QTsZFf39jaPshZOxrAIAP7zN6n04sWqFit7nL5bpps39q67m0&#10;NoOT8V7sh/awrwEAPtKrFwcnluLYZ3uxH9rDvgYA+Gi9ADQzaxJtedE0dWLJmtnzVefJuK79JWn7&#10;ZFx2P9h9xY62bpm0vR/aUGZfa/tYoi23b1ckQ9zXANBnrRaA9omkysnETsgnljr2mUld+0vS9j4r&#10;ux/c/mKirVsmIfedssrsa20fS9KWubf3yRD3NQD0WWsFYJWTR1ZCOrHId97aqu4zO3Xuuzb22flL&#10;1ySX6tsPdfehkPpOXerY1/Z+rmt/D3FfA0CftV4A1nVCMQnpxCLbIjGFYNV9ZqfO/dbGPjP7QgrB&#10;OvbD0PtOXarua3c/17Xfh7ivAaDPBvEn4BDzN2dfG//UtrlM6tpfEndb24i2HUVS5+9vIts1NFX3&#10;tbafzfFa9jl45PlX4+265rYNyVYCALrWagFop8oJxU5IJ3HZFin8jDr3WR37yqSNfSaPMWXW1ZOX&#10;te3wTZ2/ux17P8j36A5BlX2dt5+rHLOyXR8+5Yo4AIDuUQA2qM59Vse+Mml7n1XZD3X+3m5ku6Tw&#10;k59t75OmlN3Xvvu57PNh9q/MAsrl377+h/g6AKAbnbwH0ERbr2hCPnFX3Wd26tpfkrb3Wdn94PYX&#10;E23dMnnfMf8cb9vQov2uWdH2sSRtmXt7n8h2GTtfeS2+vuLb9yctAIC2dfYeQG15mdgnltDUsc9M&#10;+rzPyu4Hu7/YcZe5t/ON2Q+rNzwYdD8qosy+tvelHW2Ze1vfaPv3g5+eHx0+e3FyDQDQps7+BFxX&#10;Qj5xs8/2amI/2MVI2cIk5L5TVt/6nPzHvCzbvefNpAUA0AYKwAaxz/ZqYj+Yoq/KzFTIfaesPva5&#10;p7fvjJff9cP/TFraJ33Ih+96ABA6CsAGsc/2amI/mMKvbPEnCbnvlNXnPvdnM+bt91/0bSla1FEE&#10;AhgCCsAGsc/2amI/VCn8TELuO2X1vc+dtehb8bpt/Um4TDFHAQhgCCgAG8Q+22sM+0GKgrfffju5&#10;to/WVkTR2w9hXz/27I54/XsmHktaqrOLtrTLNtMuP7V10m4HAH3hPYqN4SReN/bZXkPfD6YYcIu1&#10;qsWfUeR+hrSv5U/Cn7rg+uRaeW6xZl/PK+605SKtHQD6wnsUG/pJvAnss73Gsh/sQq1qgWDf/uCD&#10;D/YuAoe2r0++9BuVnyf3ubCva8uylhtp7QDQF96jWKgnlr844dJkC8MjX4X24yd/rW53l2l7n/V9&#10;P0gBZgoDiVaMuUVaWsFm7iutqLMfy+f+XEMrAMXElmfi2z/85PNJSzGyLw37sih63UhrB4C+8B7F&#10;hnhiaZq8oX3J6h+p291l2t5nfd8PeYWYKebMsrTizi4a5LK2jtCW+RYcIR6n6zc9VcsHPsvvJjOC&#10;Rbn73abt16z1hdYGAH3jPZLJ4Pvg0y+qA3xXeXLHrtaLmSLk+04POW6euu1dpYt9NpT9kFWwSdFn&#10;aAWg25ZVRFQpOkI8Tj900uXxLF4d5D2B8t5AX3n7zXe/2srcBgBC4z2SmQ9r1Qb4riJ/wqvzPwWb&#10;ICertfc/oW5/F+lqn/V9P2QVfyKvALSLBm25kbbMt+gI7TiVP/3X/YJDnje5T/lv4Tw++61IQVdk&#10;XQAIWaHRTP78IidObaBvO0ecuaQ33yMqJyv5M5j2e7SZrvdZX/eDKciyZvFMAWja0gpAWU8uy3Kt&#10;0DOP4S7T1k0TynFqij+ZAa6bfE6g3Le8vSBLnQVbnfcFAF0rPKKdv3RNPPCef92d6qDfdC5fuSF+&#10;/JkXLU+2KHzmZCV/CutiFiyUfdbH/SAnfTuGXLaLMlPYGfZlYS83t7WLQcO9LkxRWESXx+l9j2yP&#10;/upzC+PHb6L4s0khX+RPwgCAvQoXgIb5Eve2c+GyO5Mt6B/5L0Y5YWm/V5MJbZ+NZT/4Fm156xUt&#10;/mxdHKcfPuWKVt9msHrDg/Hjyp+/AQB+SheAZZlP+QfGIKt485nZq1L8jYnMNMq40ucXiADQptYL&#10;QDNL4PMGbgAoQj5z8oOfnp9cAwCkabUANLN/JgBQt2Vr7ovHl52vvJa0AABcrc8ACoo/AE0yfxK+&#10;auX3khYAgI0CEMBgyT+kSAAA+6MABDBoMgsoY07TH0kDAH1CAQhg8La/8Eo87qz49v1JCwCMGwUg&#10;gNGQ/xCW/xQGgLGjAAQwKvJZgfxJGMDYUQACGB351hAZh+RbRABgjDovAO3vR7UvG/ZlAKiTfI+w&#10;fC0hAIxN5wWgkVb0UQACaNLnr7g5HpN273kzaQGA4aMABDB6Dz/5fDwu3TPxWNICAMMWRAHoFnkU&#10;gAC6IGPTpy64PrkGAMMVXAGYVQwCQNNmXrRc/SsFAAxJEAUgAITkvod+EY9TE1ueia/zAdIAhoYC&#10;EAAU8k8hMlaZAMCQUAACQIrzl66ZLACZBQQwJBSAAJBC/hRsPiaGcQvAkFAAAgAAjAwFIAAAwMhQ&#10;AAIAAIwMBSAAAMDIlC4A5auTTr70G9EHPz0/LujaiHxAK1/VBKBN1y9bFk057LDOcvmCBcmWDNfy&#10;1Uuj2fNPjA6b+f5WMuvi46IlKy+L9ryxO9kCYHwKF4BSgEkx9lefWxit+o8t0YNPvxg9++IfGs+T&#10;O3ZFa+9/IjrizCXx49/y3U3JFgFAM6QA+8wJJ0TrVq/uLKedemq8Hbt27Uq2qh2+38JU5duapp9+&#10;WFyQffnGs6Jv/vuS6IFt61uJPNaVt3wpfuypn/3vydYA41LoyF225r64+NIKtLZzyHHz4o9nAIAm&#10;SNF17eLFalHWdlbccEO8PW0pWtSVKQKl+PrqqrlqgdZmpBiUbQHGxvuoNZ+KrxVjXUW257FndyRb&#10;CAD1WLpkSXTqSSepxVhXueDcc6OzZs9OtrBZZQq6IreRmb8ld8xTC7IuctsP/4UiEKPjfcTKe/3W&#10;b3pKLcS6ivz5WYpAAKiTzLZpRVjXKTMLaAoz+ekWafYyw13HyFsn7XYued+dFFtaIdZljpz1oWjr&#10;c48nWwkMn98R+47QZv9MKAAB1G2oBaAtraDTCrms2xpam2bhjfOir9x0tlqEdZkV9yyKTp7zt8lW&#10;AsPnd8S+I9QCUN4LCAB1CrUAnDplSrKF/qQwyyvY0i4bbpvPOmmOPetj0Xd+tlItwroOfwbGmPgd&#10;se9gBhDAWAxxBtCWVdDlra8tF2ntrhD//GtCAYgx8Tti30EBCGAshlIASlFWpqBz28x1+WlftrnX&#10;01AAAmHwO2LfQQEIYCyGUACmFWoir1jzLeZsFIBAv3gf5RSAAMZiSAWgYV/3KdaKFIFF1qUABMLg&#10;fdRSAAIYiyEUgGmaKux8UQACYaAABADHkAvArlEAAmGgAAQABwVgcygAgTBQAAKAo0wBKH8u1ZK2&#10;zL29TygAmw0FIMak8QLQHvCylmvLfEIBCKBubRSAEvc+8jLWAtDsL63dvuzGXtcnFIAYk04LwKxl&#10;vqEABFC3MgWgGzO2uZft5fZ1n2gF4M7f7IhmfOUvk2vha7IAdJdpt8kKBSDGpNUCUOIus3+WCQUg&#10;gLpVLQDNeOd73Td2AWgKvz7lkm+eUaoAlMj+cq/bbXnLfUIBiDHprAC0r9vtRUMBCKBudRSA7nU3&#10;9nLfuDOA//Hz70wWV31RpQCU2Nfd5e51ty0vFIAYk9YKwLzLZv2ioQAEULcqBaCMZ1qbabcvF41b&#10;ABpSCPZFkwWgG3u5TygAMSadFoD2OuZy0VAAAqhb2QJQxrK0dnuZe903aQVgn5QtACVmv5m4y+zr&#10;ZUIBiDFptQC0r7tt5nLRUAACqFuZAtAe2+zYy9z17es+oQDcf9+6y+zrZUIBiDHprAB017GvFwkF&#10;IIC6tVUAum15GXsBKDH7TWt324qGAhBjQgEIAI4yBWAboQBsNhSAGJPGC8CmQwEIoG4UgM2hAATC&#10;QAEIAA4KwOZQAAJhoAAEAAcFYHMoAIEwUAACgIMCsDkUgEAYKAABwEEB2BwKQCAMFIAA4KAAbA4F&#10;IBAGCkAAcIRaAE474ohkC/uLAhAIQ+8LwL844dJkCwGgHswANmfWxcdFt/3wX9QCrOtM+4cPJVsJ&#10;DB8zgADgkELr1ptuUouwLjOEAnDtvbdG/3jF8WoB1mW+fONZ0cIb5yVbCQxfoQLwwadfVIuwrvLk&#10;jl0UgABqt3Xr1uhjU6aoRVhXkT//rlu7NtnCfgvxz8CyTXve2J1sITB83gXg09t3BjcLKH/+vWfi&#10;sWQLAaA+X5g1Kzr6qKPUYqztnHD88dHR06cnW9Z/C5b97+ioMz6iFmJd5DNzPxn/aRoYE+8CUJx8&#10;6TfioksrxtrOEWcuiQ6fvTjZMgCo3yXz5sV/dr3g3HPVwqzpXDx3bvz4p558crJFw3HynL+NPnHq&#10;/1ALsjZz5KwP8d4/jFKhAlCcv3RNPBN4/nV3qoVZ07l85Yb48WdetDzZIgBo1qKFC+NCrO1cvmBB&#10;tGfPnmQrhmfiZxvjP71KpBAzl5vOMWf9P5OXV939r8nWAONSuAA05t+4Pi7E2s6Fy+5MtgAAMFRS&#10;nFU156tnJJcAuEoXgAAANKVqASjFXx1FJDBUFIAAkOH3v9oaPXfzhck1tKVq8Sa3lzALCOgoAAFA&#10;8cCJ757Mz+dOTVrRlioFoJn9MwFwIApAAFC88vMNkwUg2ldH4UbxB6SjAAQAxxOLPxsXfq8+/qNo&#10;8+wPJK1oEwUg0CwKQACwTJzy3v3+5PsW3w7RCQpAoFkUgADwjjd/92o86/frDXwuXAgoAIFmUQAC&#10;GD0p+qT42/ObF5IWaA466KA4Lq2tKgpAoFkUgABGTf7cK3/2RTZT5LnFXhPFn6AABJpFAQhgtGTW&#10;T/7hA/7sgq+O4i/t/pouAOv+PYC+odcDGB35cGcp/l7evD5pgZBCyI7Gbk9bR5hlWfdjoqEABJpF&#10;rwcwKs+vmh8Xf/x37/58CiJpz1vPXa6tY2TdvukCUGRtGzB09H4Ao/Hg2YfyuX450oqirGLNZrfl&#10;FVhZt29rBjBvG4GhoucDGDyZ7ZNZv2dWnJe0QJNWDPm251235d1nkwWg/dhZ2wgMGT0fwKDJt3lI&#10;8ff6tkeSFmjSiiKtQDJt7jL3diaatHajqQLQfdy87QCGip4PYLB+cd1pcfGHbKZQMzHc68Jd7jJt&#10;9m3ty4Z7XdhtFIBAs+j5AAbpJ7P+ZL+vdEMzfAuoooVWUwWgMNtC8Ycxo/cDGBTzlW6/+rdlSQua&#10;lldIlSm0miwAAVAAAo1hlqF9L/74jrj44yvd+o8CEGgWZyagIRR+7Xrky9Na+0o3ntvmUQACzSo9&#10;ir321Obo8YUz4vfZyCvuNvLoZUf3/pP7f7nmqvj30H6/JhLqPhvDfpAioetCoe3jVPazfNBy26Tw&#10;k8euqsjzRRHYLApAoFmFRzA5icpAv/mMQ6IXVs+Pdt33jWj35jsaz+833R69uO6K6GdnHxo//q83&#10;/GuyRf0gHz4r2/30V/8+/j2037HuhLjPxrIfTHHQVZHQ1XEq+/m5r82KH1uKzqbt3vl8/Fh1FPdl&#10;niuKwOZQAALNKjR6bf/2NfFgqw38bWfipPf05kvcZZ89u+RE9fdoM13vs7HsB7coaLtICOU43XHL&#10;nHg7miKzyHL/8k8fLnufy2XtOdHaNGbdIrdBdRSAQLO8Ry/zSfraQN9VZHtC/3BXmfEKoegx6Wqf&#10;jWk/dFkkhHac/te3Lo63p24Pf+kj3jOMWc9H2mUjb7lIa0c5Dz22KY4Ub/KzCgpAIJ33yCWD7ct3&#10;LVIH+a4if9Zq4uRSlxCL5i722dj2g1sQtFkghHicyozr73+1NdnC6uR58/1Kt7znwr6uPU95y0Va&#10;O8rZ+tzjceFmUgUFIJDOe+QK7QRu4nMS72qAfu7mC6Pnrj1F3e4uU7bwkf3oc0J0DW0/5Cmzj+oS&#10;4nEqfwqu4x805B9a5PfznbnV9r3blvVc5V030tpRnin+pBisggIQSOc9coV4YpFMnPRHyRbqzODc&#10;xSAtf6Z69Z6vqdvdZfL2Wd3YD+0J9TitWmw/9fUzC92HHO/aMW+3ucuzrstld7mR1o7yzCxgVRSA&#10;QDrvkavvJxZ3MK/C976GejIWRfbhkPdDaIa4r+XP2vIiwpfpm24ftdu1/pvWlnU77Tbw99vX/xB9&#10;8NPzo/cdM/eA/On/+49qe93Z/sIrydYA4+I9evX5xOI7SJsBPm39vOWuIZ6Mi/z+xhD3Q6iGtK/L&#10;fKWb3T/dfurTb4v27aLrY5/5N66PC7DVP1kdPbBtfSe58+E18TZ8/oqbk60CxsN79OrzicUepNMG&#10;bJ91hLYsbf0hnYyNrH2TZoj7ISTx/t35/L7Lyu/adYrua/OVbub38uUex+51H3WvhwPd9cP/jP70&#10;uIvUoqyLHPrZS6KrVn4v2TpgHLxHsL6eWNxBWhu0fdYxfG5vDOVkXFXI+2GI0X7XriPb5Uv+YaSt&#10;r3RDN2TWTSvEuoxsEzAm6ZWOo48nFt9izW5LK+ZE2rK09iGcjG1Z+ybL0PZDaOT3kLyw8dbe7+u6&#10;vtIN4bpn4rHof51/lVqEdZl/WLg0uua2DclWAsPnfUbv24lFK+ryCjj5mbaOyFqm6fvJ2FX09zeG&#10;th9CI4Wf0dd9vec3L8TryJ9+MWwzL1oe3bjhnRcrShHWZb7/xLejD59yRbKVwPB5n9GbOrFIUaG1&#10;+0Y7sWiFit3mLpfrps3+qa3n0tqMJvaZPJ7WXiR5J+O6NdV37JTZL23vhzb0cV/LP3nIcu0r3TA8&#10;8qfW+566Sy3Cug5/BsaYpFcvjiZOLHIiMdGW+yTkk3jd+6yO/SVpe5810XfslN0vIfedsvq2r4t8&#10;pRuGIcT3/5lQAGJMWisAtROH1lY0TZ3EZZuqquNkXPf+kjS1z9IU3Q/272lHW1fis46WtvdDG4rs&#10;a3u/2dGWZ7X5RNvX0iYf8IxxoQAEwtBKAWifNNwTR9ETiZuQT+JV9plJ3ftL0vY+K7ofTD9xo61r&#10;krdcS8h9p6wi+9rdvybaMvd29nWf2PtavspNrstXu2F8KACBMDReAGonkDoT0klcvvPWVnaf2Wli&#10;37Wxz+yZnar7oak+FFLfqUuVfW32cRP72+zrZ1acN8j9Dn8UgEAYWisA6z6hmIR0MpFtkZhCsOw+&#10;s9PEfmtjn5l9Yb7DVdsOn4yl79Sl7L6297HZ53Xud9muzbM/UOgr3TBMFIBAGDr/E3DVyHaFmJ/P&#10;nRr/1La5SOreXxJ3W9uIth0+aeL3N5HtGpoy+1rbx+ZYNXGXF41s1y/XXJVsJcaMAhAIQysFoJ26&#10;TigmIZ3EZVuk8DPq2Gd17iuTNvaZPMaDZx86eVnbjrw08bvbaWM/tK3ovvY5Hn3WycsQ9zXKoQAE&#10;wkAB2KA69lmd+8qk7X1WZj808Xu7CbnvlFVkX/sei77rZWWI+xrl+BaApt+lLTM/tbjr+4YCEGPS&#10;6nsATbT1yibkE0vZfWan7v0laXufFd0Pbn8x0datkpD7TllF9rW2j9Oi3b5IhrivUU6RGUDpe1qb&#10;aTeX3bi38Q0FIMak9fcAasurJOQTS5V9ZjKEfVZ0P9j9xY67zL1d0dj7YffO55NL/VZkX9v70o67&#10;zL1dmbTd5xCuogWgxG2zr9vJWuYTCkCMSet/Aq47IZ9Y2Gd71bkf7ILEvlwm8Xa9U/jJz7b3SVPq&#10;3Nd1Zij7F9U1VQCmtRcJBSDGhAKwQeyzvercD6boMycGd3mRyHYNMdrv2nVkuwBRpACUmGPdveyu&#10;47aVCQUgxoQCsEHss73q3A/mBCDRlheJ2Q8vbLw16H5UBH0Ooau7ANTayoYCEGNCAdgg9tlede4H&#10;Gei19jIJue+URZ9D6KoWgGnLtHZtWVYoADEmFIANYp/txX5oD/saoStaAErSCjq73Y29jn2brFAA&#10;YkwoABvEPtuL/dAe9jVCRwEIhIECsEHss73YD+1hXyN0ZQrAotEKQZ9QAGJMel8A/uRzf5xsYXjk&#10;q9Be+8EN6nZ3mbb3GfuhPRSACF1bBaDWnhcKQIwJM4AN+sV1p0XbV/yTut1dpu19Nob9cPDBB0dv&#10;v/12cm2ft956K7lUnNyfdp9ZQjxOX75rUfTwlz6SbCHGjgIQCEOhAnDXfd9QB/iu8vtNtwddAL75&#10;u1ejiZPeo257V+linw19P8jJRivWqhR/RtEiMMTj9Keff1/06uM/SrYQY9dGAVg2FIAYE+8C8Pe/&#10;2hqfXLQBvqvIn/Be3rw+2cIwTZzy3ujFdVeo299FutpnY9gPdqEmRWEV9u3TZhc1oR2n8qf/tl9w&#10;IGwUgEAYCp2lHl84Iz5xagN92/nZ2Yf25s9KcgKUP4Npv0eb6Xqf9XU/vOtd74qLMBOtGJN17Pa0&#10;2T9zX+76hrRL8Wc/jvzU1k0TynFqij+ZAQYMCkAgDIWnKZ76+pnxoP70V/9eHfSbznNfmxU//qOX&#10;HZ1sUfjeemN3vM3yp7AuZsFC2Wd93Q9SzJkiTCvspGgz64i0ItGe1TN/NtZoy+zb+ujyOH31nq9F&#10;m884JH58ij+4KACBMBQuAI3nbr4wHuDbzjMrzku2oH9ee2pzPPOk/V5NJrR91tf9kDarJ8WZFIGG&#10;VgCaItHIKui0ZUULQKOL43Tz7A8E/9YMdOfDp1wR3fnwGrUA6zoUgBiT0gUgMCZZxZ+Qos/QCkC7&#10;gHOLQVvasrIFIBCasxZ9K7ry9hVqAdZlbnvg9ujw2YuTrQSGj7MKkMMUZFKc2YWdXZSZAlDaZJ20&#10;AlDuI20dYYpHd1lawQj0zfYXXon+9LiL1CKsy0z9x8ui+x76RbKVwPBRAAIZpFizY5gizpDCzV1u&#10;k+V2kSgFnbmNfT9mmc0UhcBQyJ9aZcZNK8S6yPef+DZ//sXoUAACDdBm8dLkrcfsH4Zm954344Jr&#10;9U9WqwVZmzHFn8xMAmNCAQg0JK8IzHovoEHxh6EyReD//PxXOpkNlH9EkT/7UvxhrCgAgQb5zgJq&#10;qtwW6It7Jh6L/zNYCrE288FPz4/u+uF/JlsBjA8FIAAAwMhQAAIAAIwMBSAAAMDIUAACAACMDAUg&#10;AADAyFAAAgAAjAwFIAAAwMhQAAIAAIwMBSAAAMDIUAACAACMDAUgAADAyFAAAgAAjAwFIAAAwMhQ&#10;AAIAAIwMBSAAAMDIUAACAACMDAUgAADAyFAAAgAAjAwFIAAAwMhQAAIAAIwMBSAAAMDIUAACAACM&#10;DAUgAADAyFAAAgAAjAwFIAAAwMhQAAIAAIwMBSAAAMDIUAACAACMDAUgAADAyFAAAgAAjAwFIAAA&#10;wMhQAAIAAIwMBSAAAMDIUAACAACMDAUgAADAyFAAAgAAjAwFIAAAwMhQAAIAAIwMBSAAAMDIUAAC&#10;AACMDAUgAADAyFAAAgAAjAwFIAAAwMhQAAIAAIwMBSAAAMDIUAACAACMDAUgAADAyFAAAgAAjAwF&#10;IABg9FYsXx5NOeww0rN8YurU6OWXXkqeRRRBAQgAGDUpJI495pho3erVpGe5Ydmy+PlbtHBh8mzC&#10;FwUgAGC0pHhYcOmlanFB+pOPTZkSXf9OMQh/FIAAgFFaumQJM38DihTz8EcBCAAYJSkYtEKC9DOn&#10;n3ZadPPKlcmzizwUgACAUaIAHFZW3XJLNOPYY5NnF3koADFYrz21OXp84YzoJ7P+JHrgxHc3nkcv&#10;Ozp6ftX85NEBhI4CcHjhz8D+KAAxOC9vXh8XZJvPOCR6YfX8aNd934h2b76j8by47oroua/Nih9b&#10;ik4AYaMAHF4oAP1RAGJQtn/7mrgA0wq0NrPjljnxdgAIFwXg8EIB6I8CEIPx1hu7gyj+TP7rWxdT&#10;BAIBK1IAHnTQQftFW6dqitx32e0oezuf5N132e3V2tNCAeiPAhCDIX92ffmuRWox1lUmTnpP9Ptf&#10;bU22EEBIyhSA7uU+pO/brrWnhQLQHwUgBiOk2T8T+VOw/HMI0CU5ieJAdRWA5npamxttud2WttyO&#10;3W6vZ9rc9bKSdx8m2jpuW1q7aSt7G99QAPpjVMBghFgASvgzMLokJ1CX1haKNretTAFo4rZrl+11&#10;tMtum/y0L7vL7VRZN+2yvb65bLdp67htbru7XFvPXkdbbi/LCwWgPwpADAYFILA/OXnazHW3PTRt&#10;bV+VGUC33Y62jnvZrGtit6Xdxk6VdbMu22123HZz2W2z2+3r9rp2u3bZbZOfvqEA9EcBiMGgAMSQ&#10;2CfCstJuW+U+XfY22perqHP7slQpALXL5rr9M+2y/HTX1drcy3Zb2XXzLmtJW9e+TVq7vdz8TLuc&#10;1uYbCkB/7RxlQAsoADEUctKrKus+6rh/m31/TW97ncoWgOa6uyxredplE/u6tp65bLf5rmva7dht&#10;2jqmzY623L1srpvLblvaenm38Q0FoL92jjKgBRSAGAI54dUh637yHkOWp0Vjt6etU0Qd9+GjSAFI&#10;/GP6in3dXt5kKAD9tXOUAS2gAMQQpBU/dnuVdUTWsqrStiHtMbX2JrZv27ZtyaV9KACbizyHJtry&#10;pkIB6K/+owy91sTA66vqY1MAYgjs48DnsuG2aesYWcuKynrctMtG2naktVdx88qVcXEguX7ZsriN&#10;AnB4oQD0V/9Rht5KG6CbGIzTVHmspgpA2Sat3TcUgChKO+5Mm7ZMFGmzU1XWfdnL0pZr0trL2LFj&#10;R3T09OmTxZ/kxJkz42UUgMMLBaC/+o4y9F4bg3GeKo/VRAEo22OiLfcJBSCqyjsu0pbn3a4OZR+7&#10;7m1++KGHossXLIgLgE9MnZq07vXySy/FP+OCb+3a+LKgABxeKAD9NT86IDj2AGsuZw26ZQdkl/1Y&#10;WY9b9vGqFoBmuyRZbUVDAYiqpP8Z9mWRtUxobXVKu/+s7UpblnZfru/fe2901uzZybW95Lpd3Gl2&#10;7dqVXNqLAnB4oQD053e0YTDSBtisgdd3UPaVN+CXfbwqBaA8ph13mX29aIZaAG6amIgHW3JgTj35&#10;5GQvoQozc2eY/Tt3zpy4/1Ul96UVEaS/kecUfuo9syN4Usxo0tpF1rIy7PvT7rvs45UtAOXxJNqy&#10;OjLEAlAG2cM//vFo1S23qIPw2HP1lVfG+2jRwoXJHoMv+fOt7DuTJsn9a8/fGCJjntZeR5q877w0&#10;3WeGpN4zO4KXVlyltYusZUW596Xdd9nHq1oASrTlVTO0AlAGWClwtMGX7J+jjjxy8h8OsI+8X09m&#10;8bQiT/5poy1dFYD2mKO1mXa3zU7abYrel8/juOtobabdvd52KAD91XdmR2/IgWmkXbaltZch92Xu&#10;T7vfIo9lTh4mZQtAidkuE22dshlSASj7meKvWGSm9PZVq5I9OD53r1+vvl9P3sfXNenP2nPWdGSM&#10;ca/bbeay1uYu1y7b69nL3WW+l+Vn2mV3Xfdy25HnFH7qO7Oj9+SgbVreY/huw6NbtkSfnDZtsviT&#10;N3dXKQDtyDZItGVlMpQCcOPGjdG0I45QB12SnTGclOQY3LNnT3ItimYce2z8e18yb1484xci2T7t&#10;+Wo6Mr641+02c1lrc5dnXXbb5KeJfT3vsvx0k7aue7ntjOFYqwsFIPYjB26Tsu6/yGPLm8PlT0Vy&#10;sJs/GVEANkv29ZpVq9RBl2Tn6KOOCrYIquK8c86J+4VEXpDJC7M+ke3Wnq+mY8YY7bp72V7Hveyu&#10;a19OazOxr+ddlp9p7W6be7ntyHMKPxSAOIAcvE1Ju++sx5Q/IZmTjMv+T8CyBaA8thttvbIZUgGo&#10;DbgkP8uWLo2+MGtWsif7ZevWrfsVekuXLEmW9F+XfdqMNe51ty3rslnfxF7uttvL7XXcZVmXTdKW&#10;25ft621GO09A19sCUP7csGL58vi9JGZgGnN8PgOrj+R3kxOn/aelNFVmAM2AJdGWVwkFIJHI/gud&#10;vFdRjjf5Bw1DCkB5ETZEfe/TXRZaoaYPx1koelcAymAkT7Bk7gUXRNcuXqx2gjFF/iwn++G0U0+N&#10;90uf/+uwysdmVCkAmwwFIJGEdGKSt03Y/5giL6hl++T4G+KfqtP0vU9TAB6YkI6z0PWqAJQ3E8uT&#10;y2ePZefSiy+O95P7Iaqhkj/jms/+ogAMV99Pll0nhBOTbINE/kFD/oIydvTpYUUmQ+R7n+GnNwXg&#10;zStXxh+noD3p5MBIkRzCCceHzOrW8dlfFIDN4mRZLW0dj+7bYpCOPj2snPvFLw7qPapN600ByIFa&#10;PFcuWBDcqyHzDx3ul7XXgQKwWRyD1VJnMWbeAy1v93DvVz6uB37kvY6zTz9dfb5I/1LnMTYGvSgA&#10;5RXtxXPnqk84yY4cED7/QNEG2Rbff+gogwKwWfL8aX2M+KXsyUlmyK9ftiy5tpfc19jer9cU2Zc3&#10;rVihPmekP5GPWpL/Voe/XhSAnHjK54Jzz+3s+0jbflwKwGY1dRzab2TPekN73nr2cp8UXb9qihaA&#10;sr7k1JNPjt8Cg2aYf4CRsVJ73kj4kbeH8ZWLxY26ALRPAFkngrz17OU+Kbp+lch7AeUN322p6x86&#10;yqAAbFYdx6Hp+/Yx4F6217eTt5693CdF1q0jsv9c7vv1QpmtHyMptM3zIAWF/byQ8CLfs20uh/C1&#10;gn00mgLQnBzsk4R72V7fTt569nKfFFm3jsj+a4u8x6/NL3O3UQA2q87jMK3NXmba3djrmZ/2+mnX&#10;7Zhl2vqmzb1eNdpxKH/eBYAujK4ATGuzl5l2N/Z65qe9ftp1O2aZtr5pc69XTVMFoPmHjlD+0STE&#10;AvDluxZFD3/pI8kW9ludx6Hdv93L9k+3zb2stdm3cS/bcdexb2vHrFM1TR2HAFAGM4DWZfun2+Ze&#10;1trs27iX7bjr2Le1Y9apmiZOPHKf8g8d8v6ZUEgBuOu+b6iFWFf56effF736+I+SLey3Oo/DtDb3&#10;p9tWZLkds64du929bMe0Vw0FIICQMAOYtLk/3bYiy+2Yde3Y7e5lO6a9auo48XT1jyRF/P5XW4Oa&#10;BXztBzcM5s+/ou3j0G5PW8++nLY8Ldp9mMt2THvVUAACCAkFYNJm/7Tb09azL6ctT4t2H+ayHdNe&#10;NWVPPI9u2dLZP3SU9fjCGdFPPvfHakHWZkzx9+bvXk22rP/qPA7tPu5e9l3Pjs9yN3a7tr59uY5Q&#10;AAIICX8Cti77rmfHZ7kbu11b375cR8qeeOSjJ7r6h44qnvr6mXHx9fRX/14tzprMq/d8Ldp8xiGD&#10;K/5EHcehb+z+X+ex0GUoAAGEZDQFoG/GeuIx/9AhH4UwFM/dfGFciLWZzbM/EL28eX2yBcPS9nFo&#10;R1unb6EABBASCkAnYzvxmA9BlU9Q5zPIkKXN43CIoQAEEBIKwBHEPfHwZdkog+OwWigAAYSEAnAE&#10;kf1n/0PH5QsWJHsW8MdxWC0UgABCQgE4gpiir4//0IFwcBxWCwUggJBQAI4gnHhQh74ch3W8f7eJ&#10;9/9yHAIICQVgiZQ5wZj1y9y2ajjxoA4+x6Hbv93Ldkx73Sl7//Ztmtg+jkMAIaEALJEyJxizfpnb&#10;Vg0nHtShagFot7ntdpt22Vx3l2tt7mW3zb7uLrevm3Xt5fZ1rT0rHIcAQjL6AtAd1N2466Ut0667&#10;be665rK53lQ48aAORQrArL6d1mbazWV7PXdZWpu2jn3Z/ln0svxMu2zWzQrHIYCQUABag7c7kLuD&#10;fN5lk7T13DYTra3OcOJBHYoUgPZ1d7l93Y5Z5t7exL5ulps297q9vt3urpO13F5Pa3fb8sJxCCAk&#10;FIDJAG+S1ebexm23l9mx13Pb7Jj7qDuceFCHqgVgXj83y+yfWW0m2nV7fbvdZ7l92V7XbXfb8sJx&#10;CCAkFIDJAK8N6Ha7u1xrd5e57e5yra2JcOJBHeoqAN11tOVZ67ttadfNZft27vrucnNda89abi5n&#10;heMQQEj4J5B3Yg/s9nW7XVvurusut9vtn+5lu62JcOJBHZo+DocejkMAIaEAHEE48aAOHIfVoh2H&#10;5tt5jp4+PVqxfDnfx90x2f/yXMhz0kWkP7z80kvJ1gDNogAcQWT/AVVxHFZL1nEo39Jz/bJlybW9&#10;zpo9O/r+vfcm19C0m1eujJ+jaxcvVp+/NnLDO31AtmHRwoXJVgHNoQAcQbJOPIAvjsNqKXocPvzQ&#10;Q9F555wT345juFkbN24Mqn9/bMqUA14QAHWjABxBZP99ctq06NEtW5I9ChTHcVgtdRZxcl8S+ZOh&#10;/OkY1YTYt+vsL4CGAnAEkf0nf2KaceyxDCoojeOwWpo49uT9Ym4BeOrJJ0d3r1+fXEMemWk99phj&#10;1Oesy5x+2mnxn6WBplAAjiBZJ551a9cml4BsHIflc9OKFdGJM2cme7JZUtDMnTMnfr5khhDZ5M/s&#10;1yxapD5vXWbVLbfEL9qBplAAFkwdH9nS5Ee+aMkqAM17jGSgkVnCoVm+emk0e/6J0WEz399K5LGW&#10;3bYoefRhoQAsn8+ccELns3JSGMpzKJHC8PZVq5Il4yb7Qoot7XnrOlljN1AVBWBLabvos+MziMj7&#10;A4d0Qph++mFxQTbnutOib/77kuiBbetbiTzWV246O37saf/woWRrhkH+1HjqSSepfYxkJ7QT+a5d&#10;u6JNExPJtb1/CRjrn45DPr9QAKJJoygA7Vk7c9mNu65pS7uu3ZdPm7kuP4vcR5WUGUTMZ2H18WMo&#10;pPi66Poz1AKtzfzLt78Sb8uQSJ+QP2dq/YzomfF3fxf/STZ0MkN4ybx58XNsF4Lbtm1LLg1T1fNL&#10;kykzdgO+RlsAusvzltnX7fXtdnNZa9Muy8+0dretSsoOIvIGc3nfUp8GIZn5C6H4M7nh7isHVQTK&#10;zJH0h1D/ZBZaTjv11N6/D8/+KBrJ0ApC+Z205y6EyLYBTRnNn4Dd4kp+2rHbzG3s9e3r9vp2u73c&#10;xF2urau1u21VUvcgEurHTux5Y3dcbGmFWJf56Gf+PNr2q6eTrew/eWEgfUqKG62/kb1v4P/YRz86&#10;uDfxywsAm/QD+R37/PaROs4vTaXusRuwjaoANLGvm8s+bWnr2JfzltuX3XXty+66VVL3IHL5ggXx&#10;fcpnC27dujVp7d6SlZdFX77xLLUI6zLyp2D555ChMf1AcvjHPz55eayZOmXKftdDOjaaJO8fNn86&#10;ttnvMQyZbLc2boYQd58CdRrVP4G4xZQputyCK2097bK9jn3ZXs9u811Xu1wma955ZS7v52uC/Cko&#10;pE+rn3nukdG6zSvUIqzrDO29gEAe+So7GbtNQlXX+aWJhLzf0H+jKgDHmEsvvri1N6Cb9wp19Z+E&#10;If7514QCENhHxgl5f3EIfzqmAMRY9aIAlPeYLFu6VD1ASHbkOyXd9+00ac+ePZOFoLxXrE0UgEB/&#10;yJ/IFy1ceECRI/+N3CYKQIxVLwpAKSpCPkhDza033RTMACIDfdMoAIF+kxeN9p+O2/gP6jLnFvut&#10;O3bylhVNKOM3hqkXBaCQWaUQv68x5Mjg0fYsXBrzSl/S1GcLUgACwyXjhowf8hch+Y5cmRiog9yn&#10;Nn4WjSny3IKPAhCh6k0BKOSfGY468kj1QCH7Ymb+QvwvPClIm5oNpAAEhs/86dh+/6AUh2XHuzoK&#10;wLyCjwIQIepVASiWLlkSHxQnHH88H0brZMGll8bv+ZP908bMnwxqNjPwmcv2zzRmZlBe0VdFAQiM&#10;k7xv0P7T8caNG5Ml+9P+pCzra+Opb2SMc69rsdfxjWwb0JTeFYCGvOIz31JB9kb+TL5jx45kDzVL&#10;BjSNGeyMtPVc5nPEqnx2GgUgkM0cn77HpabM8d0lKfpkbJE/HZux0v7HOLmuFV8+MftSa7NjLy8S&#10;2TagKeEfvQiSDGoatz1tPR9SFBZBAQiks4/FKsel3Lau+2rTurVrJwtAiZklLFsAmv2Q1562nk8o&#10;ANGkfhy5CI4MaBq7PW0dX/JnYTNYu58tqH0fadEC0AzMacvMTzfuuj6hAETXpO/Wwb2fuu63afJ5&#10;qPLB9e4/j1QpANPa7WXu9SKhAEST+nHkIjgyoBk+l6uQP9e4H2atFYVlZgBlG7U2024uu3FvkxcK&#10;QHRJ+qwPez2fyyLtvn1v37UyBaD8DlrsZdr6dptPKADRpLCORPSaDHBtkP/+k4FRIt9DapQtACVu&#10;m+9y31AAokvSZzVp7TZ3Hft62uU0Puu0rUwB2FYoANGk8I5G9FZbg/sXZs2aLAAl5h9fKACBdKYv&#10;20ybtkxobUJb37Rpy4TWFgIKQIxVmEckeilt4G9LmQJQYrbbvWxfd2OW+4YCECGSvmzYl4V7XWht&#10;RtH7CgUFIMYq3KMSKKiNAtC0Fw0FIEIn/dvwuZyl6u3bRAGIsQrvaARKqqsATFtWJRSAQJgoADFW&#10;FIAYjLIFoMQUehSAwLhQAGKsKAAxGBSAAIqiAMRYUQBiMKoUgE2HAhAIEwUgxooCEINBAQigqLNm&#10;z46WLV2qFmBdZs2qVdHR06cnWwnUjwIQg0EBCKAo+Uahz5xwglqEdZlzv/jFaOmSJclWAvWjAMRg&#10;UAACKCPEPwPz5180jQIQg0EBCKCMFcuXR4d//ONqIdZFjj7qqOi8c85Jtg5oBgUgBoMCEEBZ8hWT&#10;H/voR6NVt9yiFmVtRQrRE2fOTLYKaA4FIAaDAhBAFQ8/9FD8p1eJFGLmctM56sgjJy9//957k60B&#10;mkUBiME49qyPRd/52Uq1AOs6FIAAgJBQAGIw5i09O/rqqrlqAdZlbvvhv0Qzzz0y2UoAALpHAYjB&#10;2PX6b6OPfubP1SKsyxw560PRQ49tSrYSAIDuUQBiUKZ+9r9H3/z3JWoh1kXkT9L8+RcAEBoKQAyO&#10;FFzyZ1etIGszpviTmUkAAEJCAYjB2fPG7rjwkj+9djEbuG7ziuioMz5C8QcACBYFIAZry9afxf98&#10;IYVYm5l++mHRxp/yUQ4AgHBRAAIAAIwMBSAAAMDIUAACAACMDAUgAADAyFAAAgAAjAwFIAAAwMhQ&#10;AAIAAIwMBSAAAMDIUAACAACMDAUgAADAyFAAAgAAjAwFIAAAwMhQAAIAAIwMBSAAAMDIUAACAACM&#10;DAUgAADAyFAAAgAAjAwFIAAAwMhQAAIAAIwMBSAAAMDIUAACAACMDAUgAADAyFAAAgAAjAwFIAAA&#10;wMhQAAIAAIwMBSAAAMDIUAACAACMDAUgAADAyFAAAgAAjAwFIAAAwMhQAAIAAIwMBSAAAMDIUAAC&#10;AACMDAUgAADAyFAAAgAAjAwFIAAAwMhQAAIAAIwMBSAAAMDIUAACAACMDAUgAAAAAAAAMGBMAAIA&#10;AAAAAAADxgQgAAAAAAAAMGBMAAIAAAAAAAADxgQgAAAAAAAAMGBMAAIAAAAAAAADxgQgAAAAAAAA&#10;MGBMAAIAAAAAAAADxgQgAGAQDjrooAMCAAAAAGACEAAwAGkTfkwEAgAAAECLE4C797wZXXPbhujD&#10;p1wRve+YuaPLn82YF82/cX2085XXkj2Cpoy5r9HPDkR/GE9/GMtkH32aMQ4AAAAoqvFXSsvW3DdZ&#10;uB9x5pJo7f1PRM+++IfR5d6Ht0XHX7hicl9cuOzO+EUc6kNfo5/Z6A/j6g9m8m/Ik4D0acY4AAAA&#10;oKzGXiXdM/HYZIG+7M4JtZAfa9Zveio65Lh58b65auX3kj2Gsuhresbaz+gPeobaH7QJv6FNBNKn&#10;9XAuBQAAAPw18upI/j1HCnJ5h4JWtJO9Of+6O+P99Pkrbk72HIqir+VnTP2M/pCfIfWHrEm+oUwA&#10;0qfzw7kUAAAAyFf7q6OJLc/wYqVATl94e7y/5F+72tbVi+O6Hpe+5p+u+pmZhEl7zrOWFUV/8E+X&#10;405d8vpOnX2rK/Rp/wyhTwMAAABNqv3V0cmXfiMuwlf9xxa1SCf755HnX43315RZVyd7sBzzYjfv&#10;RW/e8jZV3Rb6mn/q6me+3OfWfZ6rPvca+oN/2u4PTcjqQ030ry7Qp/0zhD4NAAAANKn2V0jyDX1S&#10;hEsxrhXp5MCYzzAqy32hm/WiuEt1bxd9rViq9rMq7OdYLjfRF+kPxdJlf6iT6U92hoI+XSxD6dMA&#10;AABAE2p/pSTFt0Qrzokes8/qkPYCuMsXxnmPXXbb6GvFUmc/K8J+bss8z77oD8XSVX/Agcxzcf7S&#10;NdH2F15JWunTRWP2FwAAAIAD1f5qnBcsxVPXi5a0ibS09jTa+qatyP0YPrcrc9/0tWKpq58VVea5&#10;LYP+UCxmf5GQc2H8U3v+yIEx+w0AAADAgWp/VW4KcK04J3qqvmixJ1i0iZYiEzBp6xa5D5vv7crc&#10;P32tWKr2s7LK9Jsy6A/F0lV/wIHMc2Ein2O3esODk9e1548cGLO/AAAAAByo9lfmvGApnrIvWrRJ&#10;M22yRVtPk7We7324fG9X5v7pa8VStp+VVeY5rYL+UCxt9wekMxN+Lvp0sdCnAQAAgHS1vzrnBUvx&#10;lHnRok2uuG3msrauK2sdn9trityuzGPQ14qlTD8rq8zzWRX9oVja7A8ohz5dLPRpAAAAIF3tr9B5&#10;wVI8RV60ZE2smGXaOlqbzV1uLtvtbpu5rrGXZ60n8u4rDX2tWIr0s6rKPJ9V0R+Kpc3+gHLo08VC&#10;nwYAAADS1f4qnRcsxdPWi5YmJmXquM+y90FfK5a2+llX6A/FMvT+MAT06WKhTwMAAADpmAAMIG2/&#10;aKlrIrDq/cjtq9wHfa1Y2u5nbaM/FMvQ+8MQ0KeLhT4NAAAApBvsBKCZXMqKdrsu0tWLFtkHXajr&#10;cUPpa3ZC7F8mXfWztrTdH+zn2ifafXSZofeHIWizT2t9NitFbmc/TpOhTwMAAADpBjkBmPfCo+0X&#10;JXnhRUs5IfQ1N3l9r8sMvZ/RH4pl6P1hCELr025/dq+7yVrWROjTAAAAQLrBTwC2+eKjbHjRcqDt&#10;L7wS75M/mzEvmn/j+mjnK68lS/YJoa+5CbnfDaWfmd/j/KVr4n5imHbtd287IfcDE7O/EK5Q+nRa&#10;f7bb3WVdhD4NAAAApBvlvwBr63cZs89IfuwJQdOm7dOuQj/rPtrv3lZCfv7dmP2FcHXdp336s72O&#10;G239prJ+01OT+2tiyzPJHgQAAABgDHYC0I72wkSirdtFzD7DPuYdgHb+5uxro3smHkvWCL+vacu7&#10;jNlffWd+D5Mps66OVm94cPK69ru3kZCfey1mfyFcXfbpMv3Zvo0dbd0mYvaXycyLlke/ff0Pyd4E&#10;AAAAxm0UE4BuunhhkhWzz7CPTAC6E36uEPtaaH3LzlD6mZnwc3XVH0J+zrPi9gc55uTfqt12dMc8&#10;F9rz11Tq7M913pdP7L4rE38yAWjalq25L24HAAAAxmrQnwGYtSxrnbZj9hmKCaGvuQmtb9kZej/r&#10;oj+E+lz7ZO/+unByv5Fwoz1/TaRof85a3yzLWqfumP3lkn8J/vApV8TL5A8IDz/5fLIEAAAAGI9R&#10;fAmIFu12XSXtRQuyhdDX3ITaxyRD72dt9wf7ufaJfRvt9vZ9txGzv+TdlDIpYq6boHvmudCev7rj&#10;9se8+N7GfZwm49N3r1r5vcn1zlr0Lf5FGAAAAKMxyn8BDi1mn6EY+lqxDL2f9aE/pE2MhDRZYiYE&#10;0b0+9OmQktanNfIv75+64Pp4fflyqVu+uylZAgAAAAwTE4ABpMiLFuxDXyuWofezPvSHtIm+kCYA&#10;EY4+9OmQUrZPy2fNfvDT8+PbHj57cfT09p3JknGSsaiqOu4DAAAA9WICMICUfdEydvS1Yhl6P+tD&#10;fzATfVq09ZvM0PvDEPShT4eUqn169543owuX3Tl5P3JZ2sbAjEN1a+p+AQAAUBwTgAHE7DMUQ18r&#10;lqH3sz70B/NiWFvWdobeH4agD306pNTZp+VdgPJuQLk/eXfgXT/8z2TJsLQ1QdfW4wAAACAdE4AB&#10;pM4XLWNCXyuWofezPvQH8yJYW9Z2htIfDj744Ojtt99OrrWnjcftQ58OKU31afl8QPmcQLlv+dxA&#10;+fzAkJlxxk6avOUu+z7dZPFZBwAAAM1iAjCANPWiZejoa8Uy9H5GfyiW0PqDTKjZkwlZk2tm3S4m&#10;/lxNbgt9ulia7tPyjcGfv+LmyceRbxQOiTl2XEXbNU3eBwAAANpReyVmCmOtOCd6zD5DMfS1Yhl6&#10;P6M/FEtI/cF9N13Wu+uylrUh7fGb2C76dLG02acffvL56MOnXBE/nvyL8MSWZ5Il3ciaXEtblnUb&#10;W9Z6vvchiqwLAACA+tVeifGCpXjafNEyJPS1Yhl6P6M/FEvI/SFrkk0mELqYAMx77Ca2jT5dLF31&#10;6WVr7pt87JkXLY92vvJasqQdeRNracvzbiey1vG5va3o+gAAAKhX7ZWYFL9SBK/f9JRaoJP98+SO&#10;XfH+kncSoBj6mn/G0M/oD/5poj+YCTAtvpNi9n24tyk6waatn3X/eXwev+g25qFP+yeEMU4m/sxz&#10;JpGJwTaYPq0pu8xIW8e0593eVnR9AAAA1Kv2Smz1hgfjwvf4C1eoRTrZP//89fXx/pp/4/pkD8IX&#10;fc0/Y+hn9Af/tNEfZDKs6GSdRG6j3bbI5FraukXuw+Z7u7L3n4Y+7Z/Qxrj7HvpF/K/Bsk1TZl0d&#10;/8twE6S/SezLdvL4rGffn71uWrvGZx0AAAA0q5FqzHxI9j8tvkMt1MneXH3b3n8b+puzr032HIqi&#10;r+VnTP2M/pCfpvuDTIIVmQBzJ83Sbl/HJJzvfbjqeOyy6NP5CX2Mk0lJ2T6JPJ/yZSJ1kf4mqaKO&#10;+8jS9P0DAADAT2MV2TW3bYiL3b844dLox0/+Wi3ax5pHnn81+uvT/0+8f06+9BvJHkNZ9DU9Y+1n&#10;9Ac9TfcHmfxyJ760NiNtssy9jbmetr4tax2f22uK3K7sY+ShT+vp2xi3/YVX4klK2d4/mzEvuuW7&#10;m5Il5Ul/q4vcV8j3BwAAgGoarczkr9yfuuD6uNg95Lh50SU3fi8u2LVCfgxZsvpH8Qs42R+Hz14c&#10;vxhAPehr+0I/oz/Yabo/mEkvLWUm4tz7s9fzva1ZLtflst3utvnen7ldGnvdJtCn92UIY9xdP/zP&#10;yX8Rlt/h6e07kyUAAABAM1r70+zElmcm//JtR4p4U8gPJfLi7K8+t/CAdvkcICn60ayx9DX6mR/6&#10;w7D6Q95EXBl13GcT25WGPj2cPr17z5vR+UvXTP5uclnaAAAAgLqN5n8z5HN3JACA/qtrwq3q/cjt&#10;m3znH8bjsWd3xO8GlIlAeXcgf8gBAABAnUYxAWg+RF3CJCAADEeb77yzdfW4GAf5fED5nECpW+Rf&#10;v/nIEAAAAFQ1+AlAe/KPSUAAANAX8tmPdh0j3ygMAAAAlDHoCUBt8s+ESUAAANAXDz/5fPThU66I&#10;axj5F+H7HvpFsgQAAADIN5rPADQTfwAAAH12zW0bJuuamRctj3a+8lqyBAAAANAxAQgAANBDMvEn&#10;nxFoahyZGAQAAAA0TAACAAD03D0Tj8X/Giy1jvyrsPzLMAAAAGAwAQgAADAQu/e8GX9ZiKl75DOP&#10;5ctEAAAAMG5MAAIAAAzQ09t3Rn9z9rVx/fNnM+ZFt3x3U7IEAAAAY8MEIAAAwMCt3vBgPAkotdDh&#10;sxdHjz27I1kCAACAMWAC0HLQQQdNxla0HQAAIETyL8JnLfrWZF10/tI1cRsAAACGjQlAR9akXtqy&#10;tPUBAABCJe8CnDLr6rg+kncH3vXD/0yWAAAAYGiYAHSkTeZlTfJlLQMAAAjdim/fP/kvwvK5gfL5&#10;gQAAABgOJgAdaZN5RdsBAAD6Rr4x+ORLvzFZN8k3CvMvwgAAAP3HBKAlazIvq50JQAAAMDQTW56J&#10;PnzKFXH99MFPz4/ue+gXyRIAAAD0DROAlrTJvKxJPrMsax0AAIA+u+a2DZO11KcuuD7a+cpryZK9&#10;5F2CvFMQAAAgXEwAAgAAwItM/MkEoKmrZGLwnonH4svybkEmAQEAAMLEBCAAAAAKk28NNvWVCZOA&#10;AAAAYWICEAAAAIWs3vDgfhN/dpgEBAAACA8TgAAAAKiFfHHIim/fH/9rMAAAAMLBBCAAAAAAAAAw&#10;YEwAAgAAAAAAAAPGBCAAAAAAAAAwYEwAAgAAoLJNExPRiuXLo7Nmz44z5bDDBpcvzJoV/25LlyyJ&#10;vn/vvdGePXuS3x4AACBsrU0AyrfByQdCyzfDmcm4MeXPZsyL5t+4Ptr5ymvJHgEAAOgvmQA7evr0&#10;ycmxY485Jrrg3HOjaxcvjrNm1apo3erVg4r53S6eOzc64fjjJ3/3T0ydGk9+jslBB1V/GVHHfZS1&#10;6/XfRstuWxRN+4cPRYfNfP8os2DZ/4527Nye7BEAwNA1ftZdtua+yUmwI85cEq29/4no2Rf/MLrc&#10;+/C26PgLV0zuiwuX3RlPigIAAPSJvPtNJr0+9tGPRpdefLE6UTa2yKTg4R//eLxf5B2CQyUTdk1M&#10;2jV1v5olKy+bnAA79ct/G63bvCJ6YNv60eU7P1sZ/eMVx0/uizlfPSOeFAUADFdjZ9p7Jh6bnOxa&#10;dueEOik21qzf9FR0yHHz4n1z1crvJXsMAAAgXC+/9NLkO/4WXHqpOhE29ixbujSeGJV9tHXr1mTP&#10;9V9bE3RNPs69D3wnnuj66Gf+PPrmvy9RJ8XGGpkEPXLW3ndCyrsiAQDD1MgZVv7VVSa35B1/2gQY&#10;2Zvzr7sz3k+fv+LmZM8BAACERz7rTv7NVSa2Vtxwgzr5RfZG/vV52hFHND4JaCbLtAmzrGWGvY7v&#10;ur7s+3STxWedMsy7/j7/lU+pE2Bkb75841nxfpo9/8RkzwEAhqT2M+zElmeY/CuQ0xfevvddkmvu&#10;S/YgAABAWBYtXBhPaM294AJ10ovsn2sWLYr316knn5zswea4E2Z5k2hpy4u2a5q8j7I2/vTeeFLr&#10;M3M/qU56kf1z7jUnx/tr+eqlyR4EAAxFfWfXxMmXfiOe0Fr1H1vUCS+yfx55/tV4f02ZdXWyBwEA&#10;AMIy49hj4wmtm1asUCe8yIGZOmVKvM+aZibLfCbOstZJW5Z1G1vWer73IYqs60PezSYTWvzbr19+&#10;8MTqeH9NP735vgsAaFd9Z9eEfNutTGjJxJY24UUOjPk8QAAAgBDJRJZEm+giesw+a5rvhFneemnL&#10;824nstbxub2t6Pp5ZDJLsvHpdeqEFzkw8jmJss8AAMNS39k1IRNZEm2ii+gx+wwAACBETAAWTxsT&#10;gGayzGfCLGu9ssuMtHVMe97tbUXXz2MmALWJLqLH7DMAwLDUd3ZNMAFYPEwAAgCAkDEBWDxNTgDa&#10;k2Q+E2ba+nby+Kxn35+9blq7xmedopgALB4mAAFgmOo9w76DCcDiYQIQAACEjAnA4mliAjBtIi1v&#10;0ky7TVF13EeWpu6fCcDiYQIQAIap9rMsE4DFwwQgAAAIGROAxVP3BGDWBJlZlrW8LlmPU0bd9+di&#10;ArB4mAAEgGGq/WzLBGDxMAEIAABCxgRg8dQ9AYhymAAsHiYAAWCYmAAMIEwAAgCAkDEBWDxMAIaB&#10;CcDiYQIQAIaJCcAAwgQgAAAIGROAxcMEYBiYACweJgABYJiYAAwgTAACAICQtTkBaD4Tzjdlbmc/&#10;XlNhAjAMbUwA2n1LW65Fu43dlhb7PpoKE4AAMEyDmADUTo4SbV072m0k2rpNhglAAAAQsjYnAH1i&#10;121ZbXbs5Wnr1JmiE4A7f7Mj+tq35yfXUJc2JgAldt/SlttJW9duz4t9u7rDBCAADNOgJwAl2vom&#10;2voSbd0mwwQgAAAIWSgTgHa9VmSZic86dSVvAtBM+M34yl/uF9SrrQlAid2/tOWSrHWylpn4rFM1&#10;TAACwDANbgJQu67FXce93maYAAQAACHregLQrtO05RJ7nbxot687aROA//Hz70Szrz3mgIk/Um8u&#10;+eYZ8f7uagJQkrdOkWUmPutUDROAADBMg5wATGvLWqa1tRUmAAEAQMi6nAC0azRtuYm9Xlq02zWV&#10;tAlAlzshiHq1OQEocftc2jK7XVueF+32dYUJQAAYplFMAKa1m7as9jbCBCAAAAhZFxOAdm2mLXeT&#10;tb69TFveRHwnANGsticAJXZf09rsdjvuOm602zQRJgABYJgGOwHotmtJW9dubyNMAAIAgJC1PQFo&#10;ajJtWVrsWi5vedo6dYYJwDB0PQEocdvc9U181mkjTAACwDANegLQXWYnaz13WdNhAhAAAISszQlA&#10;uybziXY7+/7c+K5XNUwAhqGLCUCJ3c/saOua+K7XdJgABIBhGvwEoLvcZx1teZNhAhAAAISszQnA&#10;oYQJwDB0NQEosV9fmGjrmfiu13SYAASAYRrEBGDfwwQgAAAIGROAxcMEYBi6nADsa5gABIBhYgIw&#10;gDABCAAAQsYEYPEwARgGJgCLhwlAABgmJgADCBOAAAAgZEwAFg8TgGFgArB4mAAEgGFiAjCAMAEI&#10;AABCxgRg8TABGAYmAIuHCUAAGCYmAAMIE4AAACBkTAAWDxOAYWACsHiYAASAYWICMIAwAQgAAELG&#10;BGDxMAEYBiYAi4cJQAAYJiYAAwgTgAAAIGRMABYPE4BhYAKweJgABIBhYgIwgDABCAAAQvaFWbPi&#10;yaxlS5eqk13kwMj++uS0ackeRFemn35YPJn1nZ+tVCe7yIE5ctaHmAAEgAGqfQJw5kXL48ms9Zue&#10;Uie7yP55cseueH99+JQrkj0IAAAQlnVr18YTWqedeqo62UX2zwXnnhvvr0ULFyZ7EF2Zt/TseDJr&#10;yR3z1Mkusn9W//iGeH/NPPfIZA8CAIai9gnA1RsejCe0jr9whTrhRfbPP399fby/5t+4PtmDAAAA&#10;4Zk7Z048qfXFM89UJ73I3ly5YEG8n46ePj3as2dPsvfQlR07t8cTWh/9zJ9H391ymzrpRfbluHOn&#10;xvtr4mcbkz0IABiK2icAxeevuDme1PqnxXeok15kb66+7b54P/3N2dcmew4AACBclyeTW0cdeWR0&#10;6003qRNgY82aVauiE44/Pt4/8i/TCMfW5x6fnASUd7hpE19jzw+eWD35r79r77012XMAgCFpZAJQ&#10;XHPbhnhy6y9OuDT68ZO/VifAxppHnn81+uvT/0+8f06+9BvJHgMAAAjfjh07olNPPjme6Dr84x+P&#10;Lr34YnVCbCy5+soro2lHHBHvD/nMv61btyZ7CiHZ88buaNbFx8UTXMec9f9E6zavUCfCxhaZ+PvM&#10;3E/G+0U+L1HeMQkAGKbGJgDFb1//Q/SpC66PJ7oOOW5edMmN34snv7RJsTFkyeofxROisj8On704&#10;2v7CK8meAgAA6J9NExPRiTNnxpNfdsyE2NBy9FFHHdg2fXp0+6pVyR5B6GQi0HwuoJkM/PKNZ43m&#10;nYHyZShX3vKlyX/1lZw852+Z+AOAEWh0AtA2seWZ+F9dZfLLjkyImUmxoUQmO//qcwsPaJ8y6+ro&#10;rh/+Z7JHAAAAAHRp40/vjRbeOG/y24KHnmn/8KFowbL/Hd37wHfiyVAAwHi0NgEIAAAAAH1lJtG6&#10;ZD7PUCKXAQDwxQQgAAAAAOToegLQnvwzYRIQAOCLCUAAAAB42b3z+ejlzeuj51fNjx697Oho4pT3&#10;Rg+c+O7JyDJgqMykWxe0yT8TJgEBAD6YAAQAAIC3Z1act9+kH5N/GAsz4da1ULYDANAvTAACAADA&#10;yy/XXKVO/v3q35YlawDDxQQgAKDPmAAEAABAqt//amv08Jc+Ek/0/WTWn0Sv/HxDsiSKJ/6Y/MNY&#10;MAEIAOgzJgABAABwgOduvnDyHX6/uO606K03didLgHFiAhAA0GdMAAIAACD22lObo82zPxBP+slP&#10;uQ605aCDuntp4vPYTAACAPqMCUAAAIARk3f22V/sIe/8A6qQyTQ7WXzWaVPW9jABCADoMyYAAQAA&#10;RujVx38Uf6afTPo9ePah0evbHkmWAOW5k2dZk3shTPylbYPWPpQJQPnd3AAAho/RHgAAYCTe/N2r&#10;0ROLPzv5bj/5Vl+gSWmTS11PPOU9vrZ8CBOAab93WjsAYDgY5QEAAAbu5c3rJ9/t9/O5U6PdO59P&#10;lgAHMpNBWnxl3absfdlMW5H7sfnc1l1nCBOAwud3BwAMDyM/AADAAMm7/R697Oh40m/ilPdGv/q3&#10;ZckSoJgik0VmcsncRrutvTxP2rpF7sPle1t3vSFMAJrfyf3dAADDx6gPAAAwIL/e8K/xhJ9M/D3y&#10;5WnRnt+8kCwBiik6QeROKqXd3l0vTdZ6vveh8b2tu16fJwC139m0ue0AgGFitAcAAOg5meSTyT7z&#10;br8Xf3xHsgQoTpsQypokSptEctvM9bT1bVnr+Nw+TZHbuuv2dQIw63fOWgYAGBZGewAAgJ6Sf+uV&#10;ST/J4wtnxP/2C5RlJoO0aLKWCfv27npam81dbi7b7W6buZ7GXqfIukYfJwC138OWtxwAMByM9gAA&#10;AD3y+19tjR7+0kfiST/5Yg/5gg+gj5qYeKrrPrX7GdoEYNYyAMDwMOIDAAD0wC/XXDX5br9fXHda&#10;9NYbu5MlQL/VNQlVx/1kTYr1cQLQML+XHQDAuDDyAwB6hxcyGIvXtz0SPXj2ofGk3+bZH4heffxH&#10;yRJgeLocy30eu88TgAAA8IoJANAraRN+ae1A38g7+55Zcd7ku/3kMu/2A7rHBCAAoM94pQQA6B0m&#10;+zBErz21OX6Xn0z6ybv+5N1/Xav7WOPYRZ8xAQgA6LPWKjD5y7V8do0pbMeWiVPeGz1384XRnt+8&#10;kOwRNGXMfY1+diD6w/D6g5lAGOtEAn16WH1ank/5PD/zO8pzG4Kmj6+xHr/oNyYAAQB91njltf3b&#10;10wWtT87+9DoxXVXRLs33zG6vPJv10SPXvjXk/uCf+epH32NfmajPwyvP2gTBqZtDBMJ9Olh9elX&#10;fr4h/gZf+T3kG33lm31D0dYxNZZjF8PBBCAAoM8aq7pe3rx+skD/1crz1EJ+rHn5rkXRxEnviffN&#10;86vmJ3sMZdHX9Iy1n9Ef9PS9P2RNFAx9EoE+raePffrN370aPbH4s/uez39blizJZvq31tdNm9tu&#10;y7qdK609jba+afO5H9/1gBAwAQgA6LNGKi759xwpbOUdClrRTvbm6a/+fbyf5MUAyqGv5WdM/Yz+&#10;kJ8+9oe8CYIhTyDQp/PThz794o/viP99WbbzkS9Pq/QvzHZfr3JspC3Luo0taz3f+xBF1gW6MOer&#10;Z0xOuLmRZV0wjw8AQBG1V1yvPv4jXqwUyJOX/W28v+Rfu9rWVcFd1+PS1/zTVT8zL+zSnvOsZUXR&#10;H/zT5bhTRlt9KDT0af+E2Kdlku/Ry46Ot0sm/3694V+TJdWY/u7T77OOj7RlWbcxzDpp6/nch1Fk&#10;XaAr2iRgV5N/wmwDAABF1F5xPb5wRlzsvrB6vlqkk/3z+v03x/tLvu2vClNA5xXSecvbVHVb6Gv+&#10;qauf+XKfW/d5rvrca+gP/mm7P9TF9Bs7Q0af9k9IfVom+sy7/WQCUP7tt06+fT9rvbLLjKq3txVd&#10;H+iKPQnY5eSfYAIQAFBG7RWXKXqlGNeKdHJgJk76o3ifleUWzmmFdNcFdt3bRV8rlqr9rAr7OZbL&#10;TfRF+kOxdNkf4Ic+XSxd9undO5+Pfj53avz48sUe8rmNdTNjp+8Ymraez+3LrGMup7Vr3HWBrtz3&#10;0C+ia27bEM28aHmc9x0zV82HZkyNoy1rM//38YfF0Zal5VMXXB//bvNvXB/d9cP/jHbveTP57QEA&#10;Y1F71SXFr0Qrzokes8/qkFZMd1lk5z122W2jrxVLnf2sCPu5LfM8+6I/FEtX/QH+6NPF0kWftr+Z&#10;WT6DsO53+wn3HOle1/isk6Xq7X219TiASybAPnzKFZOTY1P/8bLovOuvj27ccGuc+566K3pg2/pB&#10;xfxuF9/0/0X/6/yrJn/3P5sxL578BAAMX+1VlymEteKc6DH7rKq0Qrpoga2tb9qK3I/hc7sy901f&#10;K5a6+llRZZ7bMugPxdJVf8CBnvr6mfE7yFz06WJpq0///ldbo4e/9JH4seTdfvJZjU1JGz/ttrTl&#10;WntRdd2Pq6n7BfLIu99k0utPj7so+sqtN6oTZWOLTAr+t5kXx/tF3iEIABiu2qsvXrAUT9UXLXYh&#10;rRXURQrttHWL3IfN93Zl7p++VixV+1lZZfpNGfSHYumqP+BA5rkwMROC5rr2/JEDY/ZXU8w3Mkue&#10;WXFe9NYbu5MlYSlzPvVRx322dT4AXDtfeW3yHX9X3r5CnQgbe1bed1s8MSr76LFndyR7DgAwJLVX&#10;YqY41opzosfss6K0Il8rrrX1NFnr+d6Hy/d2Ze6fvlYsZftZWWWe0yroD8Vi9hcJP9rzRw6M2V91&#10;eu2pzfEXi8j9bp79gfg6gH6Rz7qTf3OVia3VP1mtTn6RvZF/fT70s5cwCQgAA1X7q3NesBRPmRct&#10;2uSK22Yua+u6stbxub2myO3KPAZ9rVjK9LOyyjyfVdEfiqXN/oBs5rmQiaYXNt6atNKni8bsr6rk&#10;nX3yDj9zf/LOPwD9deGyO+MJrTk3fl2d9CL7Z9l3b47319+cfW2yBwEAQ1H7K3RTMGvFOdFj9pmP&#10;rIkVs0xbR2uzucvNZbvdbTPXNfbyrPVE3n2loa8VS5F+VlWZ57Mq+kOxtNkfUA59uliq9mn5LD/5&#10;TD+5D/mMP/msPwD9N2XW1fGE1p0Pr1EnvMiBMf8KDAAYltpfpffpBYtMUpif9mV7nTZS9UWLryYm&#10;Zeq4z7L3EXpfs/uUfdlep8201c+6Enp/yEvb/WXo/WEI+t6nJW326zJ9Wr619xfXnTZ5W/lWXwDD&#10;IhNZEm2ii+gx+wwAMCyjngA0sV+YdBGzz9oiv2sdqt6P2e9l9aWvmd9TW9Zm2u5nbetLf8hLW/1l&#10;6P1hCIbSpyVt9Osiffrlzesn3+3387lT1W9hBjAMTAAWDxOAADBMg5kANC8usqLdxr6t3dZmirxo&#10;qZP8rl2o63G76mt2TN/R+o1ps5dr67WVrvpZW5ruD+Z59I12H1kxt7FvX+Z+fDP0/jAETfVp08d8&#10;U+R29uOY29i3tdvqTl6flnf7PXrZ0fE6E6e8N/r1hn9NlgAYMiYAi4cJQAAYpkFMAJoXFmkvKrKW&#10;hZC8Fy3QddHX3OT1vZAy9H5GfyiWofeHIeiyT7t92b3uJmtZW0nr0/LFKjLhJ8tkAnDPb15IlgAY&#10;AyYAi4cJQAAYpsFNAHb9AqRM0l60jJn8O5bsE3nRJt/AqL1g66KvuelTvxtKPzO/x1NfP3O/f9sz&#10;7drv3nT61A9MzP5CuLro02l92W53l4USu0/LOeORL0+Lr8t55MUf3xG3AxgfJgCLhwlAABimUfwL&#10;sLZ+SDH7jOTHnhA0bdo+bSv0s/Ci/e5NpU/PvxuzvxCuNvu0T1+213Gjrd92zP4yeWLxZ+N/+wUw&#10;bkwAFg8TgAAwTIOZALSjvTiRaOuGELPPsI95B6Ad+aB2+eB2w7Rr+7St9KF/mZj91Xfm9zB58OxD&#10;43/xM9e1372J9Om512L2F8LVVp8u05ft29jR1m0r9GkAGiYAi4cJQAAYpkFOALoJ5cVJWnjRciCZ&#10;AHQn/Fwh9LXQ+5adofQzM+Hnaqs/9Ok5z8pQ+sOQNd2n6+zLdd5X2dCnAWiYACweJgABYJgG9RmA&#10;Wcuy1uk6vGgpp4u+5ib0vmVn6P2sjf7Ql+faJ0PvD0PQZJ8u2pez1jfLstZpI/RpAJomJgDtMU9b&#10;bkdb127ziX1/bYQJQAAYpkF+CYgW7XahhBct5XTR19z0pY9Jht7Pmu4P9nPtE/s22u3t++4iQ+8P&#10;Q9BUn3b7Yl58b+M+TtuhTwPQND0BKNHWMfFdz03Z29URJgABYJhG8S/AoYcXLeXQ14pl6P0sxP5g&#10;F+9au93Wdtz+IP92L9+s7LajO+a50J4/cmDouwA0TUwASuxzvLZc4rOOmzK3qTtMAALAMDEBGEB4&#10;0VIOfa1Yht7PQuwPpoD3bW8zZn+R8KM9f+TAmP0FALamJgAl5nwuKbJMS9H1mwwTgAAwTEwABhBe&#10;tJRDXyuWofezEPuDXcy70dZvM2Z/yReqyBermOsm6J55LrTnjxwY+i4ATVsTgJK0ZXa7liLrthEm&#10;AAFgmJgADCC8aCmHvlYsQ+9nIfYHU8xry7pOWn8wE4LoXoh9OuSk9WkA49bkBKDEnryTuG3u+nZ8&#10;12s7TAACwDAxARhAeNFSDn2tWIbez0LsD6ao15Z1naH3hyEIsU+HHPo0AE3TE4ASdyLPva4lb7kb&#10;+z61aLcpGyYAAWCYmAAMILxoKYe+VixD72f0h2IZen8YAvp0sdCnAWjamACUFJmU09bNin2btPty&#10;26uECUAAGCYmAAMIL1rKoa8Vy9D7Gf2hWIbeH4aAPl0s9GkAmrYmAJuOmejToq1fJUwAAsAwMQEY&#10;QHjRUg59rViG3s/oD8Uy9P4wBPTpYqFPA9AMbQJQW1Z3mAAEgGGqfQLw0cuOjgvwl+9apBboZP/8&#10;ftPt8f7aPPsDyR6EL/qaf8bQz+gP/hlSf3jXu94Vvf3228m19rTxuPRp/3AuBZCGCcDiYQIQAIap&#10;9glA+QZJKcIfvfCv1SKd7J9nl5wY76/nbr4w2YPwRV/zzxj6Gf3BPyH2B5lQMy9uJFmTa7LuwQcf&#10;HL311ltJSzdkG822NDEZSJ/2D+dSAGmGMgHYZpgABIBhqn0CUDyx+LNxIb71qmPVQp3szfM3nBHv&#10;p5/PnZrsORRFX8vPmPoZ/SE/IfYHdzIva0JNJty6nPjT3vlnJgKbmASkT+eHcymALEwAFg8TgAAw&#10;TI1MAIpfrrkqLsh/8rk/jl77wQ1q0T7WvH7/zdFDZ/23eP88vnBGssdQFn1Nz1j7Gf1BT5/6Q9oE&#10;oLTnvTuwKTLBJ4+dNvnY5LbRp/VwLgXggwnA4mECEACGqbEJQPHm716NHvnytLg4nzjpPdFz154S&#10;F+xaIT+GbF/xT/ELONkfD3/pI9Hunc8newpV0df2hX5Gf7DTVn8wE2BafN+xZybZJO5EmlnmO8Em&#10;68s2yWPLbSRZ95/G3Nb8fub+NLKOxPe+i6BP7wtjHIAimAAsHiYAAWCYGp0AtL36+I/if8+Rgt2O&#10;FPGmkB9KJk76o2jzGYcc0P7g2YdGL/74jmSPoClj6Wv0Mz/0h+b7gzbhJZNtZSf+tEk0MwHnM7mW&#10;tq5p990uw/d2RbaxCvo0YxwAf0wAFg8TgAAwTK1NAAIAhq/IxJ8wk3/mNjKJpk2g+U6uZa1XdoKu&#10;jscGAHTjUxdcH09mrbzvNnWyixwY2V8f/PT8ZA8CAIaCCUAAQGXaxJ+0pU2GuRN/hkyi2bcx9+Ez&#10;uZa1TtnJuSK3K/sYAIDm3PLdTfGE1gmX/h91sovsn/Ou3ztheuGyO5M9CAAYCiYAAQClmYk8mfyy&#10;I23aOwHTJv6MrPsw7WkTbOY2Zrk8ltzevi/TJj/z7s/eVnO7NGZdJv8AIDyfv+LmeFLrjMXXqZNe&#10;ZG++uvameD99+JQrot173kz2HgBgKJgABACUIpNdWXFlLTOy1pG2rAk7od0+ry3tPu118sh9ZE0Q&#10;AgC6df7SNXsnt06dH939yFp1Amysue+pu6L/df5V8f6Rf5kGAAwTE4AAgF6RCTl5x53PxFyevHf2&#10;5eGdfwDQH9tfeCX6m7OvjSe6/tvMi6Ov3HqjOiE2liy965vRoZ+9JN4f8pl/jz27I9lTAIAhYgIQ&#10;ANBLVSYC5TZVJu2qThwCALp130O/iA6fvTie/LJjJsSGlv/5+a8c0Cb/6rvi2/cnewQAMHRMAAIA&#10;AAAAAAADxgQgAAAAAAAAMGBMAAIAAAAAAAADxgQgAAAAAAAAMGBMAAIAAAAAAAADxgQgAAAAAAAA&#10;MGBMAAIAAAAAAAADxgQgAAAAAAAAMGBMAAIAAAAAAAADxgQgAAAAAAAAMGBMAAIAAAAAAAADxgQg&#10;AAAAAAAAMGBMAAIAAAAAAAADxgQgAAAAAAAAMGBMAAIAAAAAAAADxgQgAAAAAAAAMGBMAAIAAAAA&#10;AAADxgQgAAAAAAAAMGBMAAIAAAAAAAADxgQgAAAAAAAAMGBMAAIAAAAAAAADxgQgAAAAAAAAMGBM&#10;AAIAAAAAAAADxgQgAAAAAAAAMGBMAAIAAAAAAAADxgQgAAAAAAAAMGBMAAIAAAAAAAADxgQgAAAA&#10;AAAAMGBMAAIAAAAAAAADxgQgAAAAAAAAMGBMAAIAAAAAAAADxgQgAAAAAAAAMGBMAAIAAAAAAAAD&#10;xgQgAAAAAAAAMGBMAAIAAAAAAAADxgQgAAAAAAAAMGBMAAIAAAAAAAADxgQgAAAAAAAAMGBMAAIA&#10;AAAAAAADxgQgAAAAAAAAMGBMAAIAAAAAAAADxgQgAAAAAAAAMGBMAAIAAAAAAAADxgQgAAAAAAAA&#10;MGBMAAIAAAAAAAADxgQgAAAAAAAAMGBMAAIAAAAAAAADxgQgAAAAAAAAMGBMAAIAAAAAJj26ZUu0&#10;Yvny6LxzzonOmj07+uS0adGUww4jhFSIHEuS65ctizZu3JgcbUB7mAAEAAAAgBGTyYijp0+fnKg4&#10;6sgjoy+eeWZ0zaJF0bWLF0e33nRTtG71akJIyaxZtSo+liRzL7ggOvaYYyaPN5lgX7d2bXI0As1h&#10;AhAAAAAARujmlSsnJyHO/eIX1YkLQkizuXLBguhjU6bEx+HcOXOSoxOoHxOAAAAAADAie/bsmXzH&#10;HxN/hISRq6+8cnJCfuvWrcnRCtSHCUAAAAAAGAmZ/DOf6bds6VJ1IoIQ0k3k3+3NuwG3bduWHLVA&#10;PZgABAAAAICRWLpkSTy5cMG556oTEISQbiP/EizHqHxhCFAnJgABAAAAYCROnDkznlxYccMN6uQD&#10;IaT7TE3eBQjUiQlAAOiJt97YHf1yzVXR5tkfiB448d2jysQp742eu/nCaM9vXkj2BgAAKEMmFSTa&#10;pAMhJIyY4xSoExOAABC47d++ZnIi7GdnHxq9uO6KaPfmO0aVV/7tmujRC/96cj88s+K8eEIUAAAU&#10;wwQgIeGHCUA0gQlAAAjUy5vXT054/WrleerE2Bjz8l2LoomT3hPvl+dXzU/2FgAA8MEEYH4OOuig&#10;yWjLy6ap+01L249XV6psd5XbFknTj8MEIJrABCAABEj+3VUmuOQdf9okGLkjevqrfx/voycWfzbZ&#10;awAAIE+TE4D2pIgW7TYhpqltbvt+09pDT5XtrnLbImn6cZgARBOYAASAwLz6+I+Y/PPMk5f9bbyv&#10;5N+kAQBAvrYmAH3ateVp67nL7OumLas9bblJ2jppbfZ105YXbX23zb5u2tLirmvHXa6tb9+XibtO&#10;2np5ybsft127bK7bsZe5Sbut22ZfN2123OUmaevY7XWFCUA0gQlAAAjM4wtnxJNaL6yer056kX15&#10;/f6b43314NmHJnsPAMbFvAD14bseiu3Xvml7AtBus9vd5Vqb3W63FW2328xlu01bL6strd20pUVb&#10;125LazdtaUlb1263l2ltdrvW5ranRVvfbjPtWpu2vtumrae12e12W1q73WYu223aem5bnWECEE2g&#10;CgCAwMg33sqklkxuaZNeZP9MnPRH8f4CgDExLzyz2C9QfdbHgYa439qaAHRTdH0Tbd20+yja7ibr&#10;tlpbVrsWbV2tLatdS9q6RdrttrTY96Ela113mXs9a127TVtPa7PbtTbfdjd5t60rTACiCVQBABAY&#10;mcySaJNd5MCY/QUAY2FedBZR5jbYa2j7rq0JwCrtWtLWLdJed1tWuxZtXa0tq11L2rpF2rW2osm6&#10;D3eZez1rXbfNjn07d72stiLr+rbVGSYA0QSqAAAIDBOAxcIEIIA2mBd6Nvd6G7Tt8FH2dk2xtyft&#10;snCvdyWU7ahDFxOAWcvsdi1Fbp/Xbrdp8b2tactq16Ktq7VltWux17Vv417X1k9r12Kvmxbtdna0&#10;9ezbpy2z29wUuW2RdbVk3bbOMAGIJgzjLAYAA8IEYLEwAQigSeYFXijKbk9ov4fNbJu2faFsdyjb&#10;UYcmJwAJaSLm+JOkLXPb+x4mANGEYZzFAGBAmAAsFiYAATTFftHpI219u91dJtzlbmxam4+yt2tD&#10;1rZpy0xbVru7TLjL3WTxWacvmAAkfYx9rGrRbtPnMAGIJgzjLAagcXJiHYMQfk8mAIuFCUAATTEv&#10;LH1lrZ+2TGtPW1dkLctS9nZNy9qutGV13SZtXU2Rdbt0ybx50SenTYt/3r1+ffTySy8lS/ZhApCQ&#10;8MMEIJoQ/lkMQGd8i12zXh8KY19d/j5MABYLE4AAmqSdD9LOEUXbXXWvZytzmzaY7XK3LWt705Zl&#10;3cbmu55RdP2u7Nq1K7p55crJiQM3n5g6Nfr+vfdOXtcmHQghYcQcp0Cdwj+TAWidT6HrLu9LcVxU&#10;F79XnyYAZd+Yn/Zle52mwwQggBCYcVCTtczwWccosm7IyvweWbfxuT+fdVxlblOnR7dsiTZu3Jhc&#10;25+8w89MFMg7/86aPTue6DNtEnk3oEwOGqZdm3QghIQRc5wCderuTAagdaaAdeNKa89S5jZtMNvl&#10;bltau8tnnbr1aQLQxOwnbVnTYQIQQAjSzhdp7UbW7fLk3Xfoymx/2m3y7ivrdmny7rNu7sSdyakn&#10;nxxdvmDBfpN4Wa5ftiyaceyx8cShxtyvNulACAkj5jgF6tTeGQ1AZ7IKWLe9bLFb9nZtMNumbZ/P&#10;dvusU6euJgDN75kV7Tb2be22tsIEYH/Ji1n5d7QVy5dH551zTvzOFXkHiyl6yXgjfUEiExnr1q6N&#10;duzYkfSaMJkxUGKz2/OWaSmi6PohKPq7pq1vt+ct0+LS2oqQPisTdl+YNUvt32nv5muL2Q5t0oEQ&#10;EkbMcQrUqdrZDUDw0orbNEXXN6rermiKyLqNz/35rFOnLiYAze8oyVquLes6TAD2x9atW+NJHVPU&#10;Sk44/vho7gUXRNcuXhzn1ptuUgthMp6sWbVqsj9cevHF0WmnnhpNnTJlss+cOHNm5xMoGJdt27bF&#10;fU7+WCFj2NHTp8d98fZ3+qrm4Yceij+LT37u2bMnaQ2HOZa0448MN3atpy0PNX3d7qoxxylQp/Ze&#10;0QLohDlh+iq6vlH2dm3I2i6f7W77d+t6AlCirRNqmAAMm7zLTz5/yhSyXzzzzGjVLbeoxS4hPpFJ&#10;wY8lE4LyDivtW06BPDIxJxN0MomXNqEs7dLPzGfryTtS5V3L8seMPjPjsXZ8DTluraOtI3HXc9d1&#10;2+3rpi2r3V2mXXdjL7eTtk7Wbez43E67f7vdjruOtp67zL5u2rR2O2adIcccp0Cdwny1DqBW5mTp&#10;o8i6trK3a1rWdvlus+96vuQdBCZ3r18fvwCRmM/26WICUGJ+Ty3a+qGECcBwmW+jPPzjH49ukH/l&#10;VApcQspGJpKPOvLIuI/NnTMn6XXAgWTCzryYtiOTekuXLInPxWNifn/tuBpi3JrGbk9bT2sz7Vqb&#10;b3vWulqbaTeX7TZtPa1dW57Wbi/zaTdtdrvWZrfbbWntpi2rfegxxylQp/BerQNohH3ytKPJWmaz&#10;70dLCMx2lN22ouv7kIm+tA/6lnezbPz0/9XJBKAde1/Z0dbtOkwAhkk+tF76tLzjTytsCakrVy5Y&#10;EPc1+bdM3y9JQH8tWrgw9bP1JLwjNJ/ZV9rxNMTYdYy2XJK1jrvMvZ62Xla71ubb7ibvtnnL62i3&#10;29KSdfsy7UOPOU6BOoXxCh1AcMyJts+q/g5N7AN51585oduRb+szH3JvJrS0ya6uYvaFRFveZZgA&#10;DI/5nL+L585Vi1pC6o68w1T6nPyrZoifuQadvDPPfBGQ/dl6krRvsN00MRG/ax7lmX2sHUtDjF3D&#10;aMslWeu4y9zraetltWttRdb1bbOTtryOdq0tLWnrFm0fesxxCtSJCUAAmcwJt4/KbnuV31k+KFz+&#10;nUjenZBH/j1SXqy6nyXUxQSg+Z2zlmWt02WYAAyL/CudFKyfOeEEtaAlpKlccO65cd+Td4ihO/Iu&#10;TJmgk0k9+fzPtM/Xk3Ol/PFLvgFc1pWJvdC/7XkozMSCdhwNNW4tY+Kzjom2Xtrt89rtNi1pt9ei&#10;rWffXltur+de19Yv2q6lyO3T2rXlQ405ToE6MQEIACXJC5zLFyzY7995ZUJPXnymvXPBR5cTgFnR&#10;bhdCmAAMi7yYl2NBvsFVK2gJaSrymYDS92RSCfVL+9fadWvXTp4DTeSPYHIulC/YkD+MISzmedKO&#10;I9JO7PpKW06IOU6BOjEB2CL5y6Z8SLU5mAnxiXyOlhTXCI+8c0++EbDudyx0MQHY5zABGBYzIc43&#10;/ZIuMjX5dmAUJ+e0E2fO3K8GsSOT+xgG85xqxxBpJ0wAkryY4xSoExOADZO/fJqDV74Fce4FF/Ci&#10;iBTK1VdeGR17zDGT/Uj+os7nGzVH/nVJJlzNFxiYtPkOBiYAi4UJwLCYY0YbzwhpOqb/jZ35bD35&#10;I5V8tp68O93sG0laHeF+JAWGSd4lK/3gphUr1OOIENJ9ZO6A8xnqxgRgQ8w7/eTAlQkc7aAmpGjk&#10;Q86POvLIuG/JX+n5tsP6yL/yyn6VyLsc5IVTVxOtTAAWCxOAYTHHkTaGEdJ0TP8bIvkXXPPZelJn&#10;ZtUB8sdC+fw9+axZuQ31AmzSN+Q4ufTii9XjiBDSbZYtXRofozLOA3ViArBm8pdTU3wy8Ueayoob&#10;bpj8q5C8yxT5zJdz9OHD4ZkALBYmAMNizoHa2EVI0zH9r0+yJujsP07Jv9fLu/nkXX3yRyrerYey&#10;pL9Jn/rYlCnRrTfdpB5LhJBusuad13bTjjgiPkbl/ADUiQnAGsm3nMmBKgesHLjaAU1InZnxd38X&#10;9zmZ2MI+8gUc7pdzyGVpq/LlHG1hArBYmAAMiznmtDGLkKZj+l9o5F17ZtvcyDs8+GMe2iZ/GDV1&#10;El/aREgYkX/LN2/ySPsGdaAKJgBrIv+WIQeqfPg0k3+kzRx91FFx3+MvRPvIF+7IpGhfv3mQCcBi&#10;YQIwLDIeSbTxipCmY/pfU+SdU/I5sfJucnk3nnk8E2kD+sR8c7tMOsi/HWrHFSGk2cjEn/nMdz7m&#10;CU1iArAm5l80+CwN0nbMZ0R8YdaspDcOk3nRZX85h/zleohfiMIEYLEwARgWc3xq41Xbsb9lUYu2&#10;Xlabb7Tbam1pKbJu0dj33dRjdBnT/4qQb3KXd1rIu/RkMuTo6dPjL0lII5N/8o49/vCGoZBayv53&#10;c/lvpi+eeSbvDCSkocjHOcmXg5rPdpfIH5CY+EPTmACsiczUy4ErB7N2kLcZrbi3o62X1eYb7bZa&#10;W1qKrFs09n039RhdRt55Kv1viGRi05wYu/5yjrYwAVgsTACGxRyv2ljVdnzHfN/1qqTIYxRZt2ia&#10;vO8QYvqfD5nok3Vlsk/OLzIBKO8glwlBYMzk41LkPynM6xtCSL2R84/8MYl/80XbmACsiTmYtWK0&#10;7fgW977rVUmRxyiybtE0ed8hxPS/PpJ/05UPNOfzj/Z59LKj4wmtl+9apE54kX35/abb4321efYH&#10;kr2Hrg3lfJjXpqWO26bd3m13Y6+nRbuNic86krz1zPIu0+fzIQAAQJOYAKwJL3iq3Tbt9m67G3s9&#10;LdptTHzWkeStZ5Z3mb684DFfzvHJadMmt7lPX87Rlhc23hpPaj164V+rk15kX55dcmK8r567+cJk&#10;76Fr5tjWxqq2o43ZJmnr+bSZ63ltdrvWVmRdrS2rPS1p66e1a8vc6yHF9D8AAADsjwnAmvCCx//+&#10;iqyrtWW1pyVt/bR2bZl7PaT05QWPfIafvNuvr1/O0aYnFn82ntjaetWx6sQXuSN6/oYz4n3087lT&#10;k72GEIR6PtSWm2jr5bW5Mev43LbMuvbt02JvQ1rS1k9r15a510NKX86HAAAAbWMCsCa84PG/vyLr&#10;2m1pMetmJW39tHZtmXs9pHT5gsd8OYf9WX3ymTGo7pdrroonuH7yuT+OXvvBDeok2Bjz+v03Rw+d&#10;9d/iffP4whnJ3kIozDigjVVtx3fc1tbLajPX05J1W7tdaytyeztam5a0+7Db7WW+baHE9D8AAADs&#10;jwnAmvCCJ//+TLvWVuT2drQ2LWn3Ybfby3zbQknbL3jkSzjMh6dL5Fur7l6/fvBfztGFN3/3avTI&#10;l6fFk10TJ70neu7aU+IJMG1ibOjZvuKf4slQ2RcPf+kj0e6dzyd7CSEx44I2VrUde9zWoq3n26bF&#10;97Zp66Stm7bMjrteWvJuYy9PWy9rWdcx/Q8AAAD7YwKwJrzg8bs/97od32V23PXSkncbe3naelnL&#10;uk4TL3jkWxDl33X5dqpwvPr4j+J/d5UJMDsyKWYmxoaQiZP+KNp8xiEHtD949qHRiz++I9kbCFVI&#10;58M6k3UOCPXcMMY0cT4EAAAYAiYAa8ILHtJlqr7g2bp1a/xV9PaXc8hlaePz+gAUYcYQbawaQuzz&#10;IufB8GL6HwAAAPbHBGBNeMFDukzVFzzyTr+bV66M3/UHAFUM/XxIwk7V8yEAAMBQMQFYE17wkC6j&#10;veCRz+OTz+Wzv5xj7pw5yVIAaIYZb7SxipCmY/ofAAAA9scEYE14wUO6jOl/L7/00uRliUz+8eUc&#10;ANpkxh9trCKk6Zj+BwAAgP0xAVgTXvCQLsMLHgCh4HxIugznQwAAAB0TgDXhBQ/pMrzgARCKOs+H&#10;WZ87m7bMbk+LvX4fEsK2h7ANPuF8CAAAoGMCsCZ1vuAZatp48aA9htY2tPCCB0Ao6jwfZo3fWcu0&#10;FF1/rOn7fuJ8CAAAoGMCsCZ1vuAh5aO9cNHahhZe8AAIRZ3nw6zxO2uZHd/1JGnruu32dS1pt7VT&#10;ZJ28trT4rpu3jrvc3K/vffusJ7Hvt2w4HwIAAOiYAKxJnS942kxa4e2229e1aLezo92nz23y1pGk&#10;refbpsWs15fwggdAKOo8H2rjsxbtthKfdeykrZ/WbkdbR2tzU3YdrS2r3U3aekXatba0Ze71tPWq&#10;hvMhAACAjgnAmtT5gqfNpBXeae12tHW0tqxlWpubtHW0dt82Lb7rhRhe8AAIRZ3nw6xxOWuZz/K0&#10;uLdzr7ttWtLuS0vZdbQ2n3W15N0+rV1rS1vmXk9br2o4HwIAAOiYAKxJnS942o5bfLvX3TYtafdl&#10;R1umtbmx10mLtq5vmxazXl/CCx4AoajzfJg1LqctS2svEvs+tPvS2vPa3Pay62S1FVlXayvabrel&#10;tWe1ZbWXDedDAAAAHROANanzBU8XsQtwrRDX2n3bspbZbW573jr2cvuyu16Vtr6EFzwAQlHn+TBr&#10;XE5bZrenxV4/LXnr28vd5K3rLs9bR2vX2nzb3djraeu6bXnr563j0142nA8BAAB0TADWpM4XPF0l&#10;rwi3l7vR1rFvW2SZtlxbxyRtnaw2t92NvV4fwgseAKEYwvmQ9DdFzoeLFi6Mrl+2LPr+vfdGO3bs&#10;SFoBuB7dsiVasXx5dN4550RnzZ4dfXLatMljbSiR30siY8LGjRuT3xwAhoUJwJqYk4dWjBLSdEz/&#10;A4CucT4kXcb3fLhnz57o4Yceiic15s6ZEx09ffrkbSWfmDo1XgcYI5kAs4+Jo448MvrimWdG1yxa&#10;FF27eHF06003qcdfX7Nm1ar495LMveCC6Nhjjpn83WWyc93atcmeAYB+YwKwJuYkoZ1UCGk6pv8B&#10;QNc4H5Iu0/T5UCZGzGOYyASBvHNIJhNlUhHoq5tXrpzs1+d+8YvqMTa2XLlgQfSxKVPifSJ/LACA&#10;PmMCsCbmZKmdOAhpOqb/yb8x8Y4FAF3ifEi6jOl/bZJ/H5bz79IlS+KfmttXrYpOPfnk+N+O5d1E&#10;W7duTZYA3ZPa0bzjj4k/PVdfeeXk+MLxC6CvmACsiTkhaCcMQpqO6X/y2SzmsuTEmTPjv+a+/NJL&#10;SU8FgGaZ8UcbqwhpOqb/hcb9l+MZxx47ua0SPnMMXZG+aT7Tb9nSpepxRfZG/vXZvBtw27ZtyR4E&#10;gP5gArAmpoDTThaENB3T/1ybJiaiS+bNS31HAgDU7QuzZsXjES8kSduRz/GSvifvZBoK+SxCc443&#10;kTbzL8e7du1K1gTKkXeuSr+64Nxz1eOK7B/5l2DZX3IMAkDfMAFYE1OUaSeKsSeEb9cNYRuajOl/&#10;Rdh/8ZXIRKFMGAJAFTIpIWPK7NNPV8crQprKpRdfHPe9oX9Ol7yrX87XaV9MIJOCsh/MvxzfvX49&#10;/7KIVPLfItJfVtxwg3pckQMzNXkXIAD0DROANZGTgEQ7SYw9bU6+pT1WWvtQYvpfWfJiQv5V2P6X&#10;JCkIEZ49b+yOlq9eGk0//bDosJnvH12mfva/R0tWXha99JudyR5BiMxYwrsASVux/zWPd8Xt9eiW&#10;LfFnD8of+MwkjyRtgpT9Nk6mX2jHFdFj9hkA9A0TgDUJ4eSZNsllt5tlbpuJfTuTquto7W6bfd20&#10;2XGXm+Qtl7jLzW3s2Mu19dx2+7pp6zJtFiLyjgM+V7B9K++8fnIS7Lhzp0bf/Pcl0QPb1o8uq398&#10;Q3Tql/92cl8svHFePCmKsNgfKC8fnK6NW4TUlXjy76Mfjfsb73Qrz/4GWDvmX475huNhMs+zdmwR&#10;PWafAUDfMAFYkxBOnmkTUm67u1xbx21z28uuo7Wltdtt5rLd5q5XV7vdZtq1trTbd5E2CxH5oHJ5&#10;N4F5TIm80L9+2TI+ELkBG3967+Rk15I75qmTYmPNbT/8l/+/vft7saO84wD873jR61KaYKIhKyQa&#10;iFUURYkorZg0RKmE0GgtqUiM2KQtFrELCbUSUOiF9qIFoVsoeLP2woo3vRAKvehdSW+8OuU7e950&#10;dvLO2ZnN7NmZ9zwPfMCdec8mvtmcefM582N28Ml7qrl554Mr8xljTNKDiU6eOFHdny33/iVyN3n2&#10;1KnqZyzOOvXB1N6IMwPjkuN42nFOlIPxZxCXHL9+6VL1QWGcfcg0pLVc7u+X5JPmDGBqFIADGcvB&#10;s1lINb/OjWsmN6b+2np2O6bte3fZ3kzf1+80Nrev+XXbuP3Kfi9EYqEfi/44e4DhxKWuUW7FGX+5&#10;Aky2cv6Xz1bzdP6t5+czx5jEBwPpbMBja2suC5a7Tpzx98jDD1c/U3F2mvvXjkOcIZguOa7fUiTO&#10;CM6JtYPLjvdf+nPK/V2TfNKcAUyNAnAgYzl4NgupXDnVHNNnWzO7HZPb1mdsblvf7bltbfuaX7eN&#10;26+MfSGSngoaiTOC4qnEbf8gYMvml58p/3rkh28+Uc1XXCrNOMXf+XjaZP2ppo8/+ujs4oULs5vv&#10;v599bxOJM0cvvfZadaZfusdfJO5j54y/6YoPBuprg2ZKf5DLmKQ5z/39k3zSnAFMjQJwIOmTzuvr&#10;69kDxTJTL6Vy5VRufz1dxvYZ03Vbl7G5tL2+vr/59aLx9eTGtb2+vn3Zuf/w4UksROKT/rg0KC4T&#10;SounKAOUgXc698YzVaG1/scr2cJLtufTrz6s5uvkmUPzGWTs4v0gPgxoPqBApJ44ezQ+OIpjR9sl&#10;qJQl3hvabikS7xnpZyPeN+L9I846dMnx7qX5zK0vJZ80ZwBTowAcSLonmpudy7ITpXP87JX21N64&#10;12DcV3BV/8EXT7uNQiuKrVzhJXcm3Q8QgPJF6RfFcNyCJH2w+IdPPpnv3S4uE4+45PhOqczKrTEl&#10;nzRnAFOjABxIPHUuDgRHjxzJHihE9ipPPv549bPXtuidqnRfwQeOHr290Ir/jm2r8El/FFmRXNEl&#10;+aQ5A4C6OEswHlZSvwVBPav8ELM0B7k1puST5gxgahSAA1p/773qYHDqqaeyBwuRoXP29OnqZ25V&#10;7pUTZwPG37M4M7B0CsD+UQACMJS4PUkqeiJxpUV8CFnaJcfp/y+3zhwy9dvmdEmf19V/nWUkzRnA&#10;1CgABxaLgjggxD3ZxnA/QCkzcVP09AREN8r+v3QpfiQW6nFp0FRvEq8A7B8FIAB7Ja72iastrly+&#10;XF1yHGcU5sS6Iz6snMolx2ndlFtvDplccbcod/u6vUyaM4CpUQDugTjYp4eCREnj6YYyVKL4iych&#10;xs9WXMYSi1Hy4kbhUY6mRVpkSvcTVAD2jwIQgP0Wa7MoANsuOY6zCMck/b5y685lpq3Ea9teT5cx&#10;QybNGcDUKAD3UHwC+P3nnrt9kIjixlmB0jdRIL949uzs0MGD1c9RlMulFH/1BVs9SW5baNu+GzGX&#10;8Wn+2C7nUQD2jwIQgKlqfmgZ673Y9tsbN2afb25WlyR3Ffc07LpWTL9ebg26jNTXdHe7v23M0Elz&#10;BjA1CsAliTIwPvFLB4x64nLhSG6frE7uPXBgdmxtLbsvPkUu6Wy/tEhratu2aHxuex+xSI4C8KHj&#10;x7fNeSy64yzC/aIA7B8FIACliHVf/SnHbbc0iTVM3Bt5Y2Pj9pj6LVGuXb1abWuTxuWKrr1OWsfl&#10;9qWkMYuSe91eJs0ZwNQoAIGlSou1rhaN7/u9uooFdCy6YwG9XxSA/aMABNiSOz7uxfGyTf3Xb/vv&#10;0PyafuKswCj+ogBc9JTjSNwbOfe047Q/V3TtVdKfeyS3v562sfXtzX17nTRnAFPjiAssTVqk9bFo&#10;/G6+3xDSE78jceZgLLxzi+q7oQDsHwUgsOr267i4SPo95X5fY/z9Tl1cMpzWKClxS6JYq8SDSZqX&#10;EqcxuaJr6NR/FnL7c9npNTvt34ukOQOYGkdcYGnSAi0nt32n8W37linuHRiX59Q/dY9P49vEPX3i&#10;7MKdLKMATHMYye2vp21sfftOqb9uL6IABFZZ/f22i7bx9e3NfaG5v5mmtu0hty9tW7S9uS809zdD&#10;Xlq75IquIZP7M1mU3Ovq36+eLmOGTJozgKlxNASWrr5Qi7RJ+7qOH7O4rDg9HTwShWF8Et9m2QVg&#10;JDcmpW1c2/bc/rYxQ0UBCKyy9D7b1aLxbfty29vGht3sG+o1bWPZLq1LckXXkEl/Hl2Te139+zXT&#10;ddwQSXMGMDWOisAopUVcKeKsv7RgrOeBo0ezD3hZRgEYqS+Yc/sji8Ys2pfSZcwQUQACqy6919bl&#10;toW+25u6jEtjmuMWvbZt36LX1HUdx5a0HskVXZJPmjOAqXF0BEappAV83B8wbr4dN+h+6dy56h6C&#10;kXjK8Oebm9VlxE3LKgAjaa4jffb13d82ZqgoAAG6Se/JOYv2JUONaVr0mi7fr8sYtlMA9o8CEJgq&#10;R0iAEdqvAjDStq++Pbd/UXKvHToKQIBu0ntzU9v2ZNHrmnb6XjmLvv+i77XodSymAOwfBSAwVY6K&#10;ACO0zAIwkv7xlNLc1hyf0mXMsqIABNhZ/X27rr59p325NC3al9M2vr59p325sJgCsH8UgMBUOSoC&#10;jNCyC8BI/R9Mua9z6TJmWVEAAkA/CsD+UQACU6UABBih/SgAI/VCr0ux13XcMqIABIB+FID9owAE&#10;pkoBCDBC+1UATjkKQADoRwHYPwpAYKoUgAAjpADsHwUgAPTzyMmTVZl1fX09W3bJnbn/8GEFIDBJ&#10;CkCAEVIA9o8CEAD6+ckrr1Rl1msXL2bLLtmed65dq+briccem88gwHQoAAFGSAHYPwpAAOjn1q1b&#10;VaF16MCB2e+uX8+WXrKVj27enB09cqSar883N+czCDAdCkCAEVIA9o8CEAD6+/rrr2f33XtvVWz9&#10;4u23s+XXqicukU6X/m5sbMxnDmBaFIAAI6QA7B8FIADs3kvnzlUFVxRdcalrrghbtUTxd/LEiWpe&#10;4rLfOGMSYKoUgAAjpADsHwUgANydb775Zvb6pUtV4RWJS17Pnj69MmcGrr/77uzCyy/Pjq2t3Z6D&#10;My+8oPgDiqAABBghBWD/KAABYFh//+KL2bWrV6uz31IhVnIeOn58duXyZZf5AkVSAAKM0As/faIq&#10;sz74y6+yZZdsz8Y/fl/N1/EffGc+gwAAACQKQIAR+uTPH1WF1qlXH8wWXrI9P/7189V8Xb3xs/kM&#10;AgAAkCgAAUbq/FtbpdaLP386W3rJVt54/0fVPD19/sH5zAEAAFCnAAQYsfc+vFaVW/ed+tbs47/d&#10;yBZgq5pPv/pwduLMd6v5OffGM/MZAwAAoEkBCDByt/77n9lzF79XFV0Hn7xn9upvzlTlV64UW4W8&#10;dfNCVYjGfDz24trsX//+53ymAAAAyFEAAkzI5pefVZe6RvlVTxRiqRQrJVF2Hnv+23dsP3nm0OxP&#10;f/14PiMAAADsRAEIAAAAAAVTAAIAAABAwRSAAAAAAFAwBSAAAAAAFEwBCAAAAAAFUwACAAAAQMEU&#10;gAAAAABQMAUgAAAAABRMAQgAAAAABVMAAgAAAEDBFIAAAAAAUDAFIAAAAAAUTAEIAAAAAAVTAAIA&#10;AABAwRSAAAAAAFAwBSAAAAAAFEwBCAAAAAAFUwACAAAAQMEUgAAAAABQMAUgAAAAABRMAQgAAAAA&#10;BVMAAgAAAEDBFIAAAAAAUDAFIAAAAAAUTAEIAAAAAAVTAAIAAABAwRSAAAAAAFAwBSAAAAAAFEwB&#10;CAAAAAAFUwACAAAAQMEUgAAAAABQMAUgAAAAABRMAQgAAAAABVMAAgAAAEDBFIAAAAAAUDAFIAAA&#10;AAAUTAEIAAAAAAVTAAIAAABAwRSAAAAAAFAwBSAAAAAAFGs2+x+CnDEoeNx8lQAAAABJRU5ErkJg&#10;glBLAQItABQABgAIAAAAIQBKsGcLCAEAABMCAAATAAAAAAAAAAAAAAAAAAAAAABbQ29udGVudF9U&#10;eXBlc10ueG1sUEsBAi0AFAAGAAgAAAAhACOyauHXAAAAlAEAAAsAAAAAAAAAAAAAAAAAOQEAAF9y&#10;ZWxzLy5yZWxzUEsBAi0AFAAGAAgAAAAhAAYpwEWHBQAAnBIAAA4AAAAAAAAAAAAAAAAAOQIAAGRy&#10;cy9lMm9Eb2MueG1sUEsBAi0AFAAGAAgAAAAhAG4aUp3FAAAApQEAABkAAAAAAAAAAAAAAAAA7AcA&#10;AGRycy9fcmVscy9lMm9Eb2MueG1sLnJlbHNQSwECLQAUAAYACAAAACEAj1/+ueEAAAALAQAADwAA&#10;AAAAAAAAAAAAAADoCAAAZHJzL2Rvd25yZXYueG1sUEsBAi0ACgAAAAAAAAAhACzq7J2fUQEAn1EB&#10;ABQAAAAAAAAAAAAAAAAA9gkAAGRycy9tZWRpYS9pbWFnZTEucG5nUEsBAi0ACgAAAAAAAAAhAE6Q&#10;ZxepygAAqcoAABQAAAAAAAAAAAAAAAAAx1sBAGRycy9tZWRpYS9pbWFnZTIucG5nUEsFBgAAAAAH&#10;AAcAvgEAAKImAgAAAA==&#10;">
                <v:group id="Group 23" o:spid="_x0000_s1034" style="position:absolute;width:5270500;height:6545199" coordsize="5270500,65451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group id="Group 24" o:spid="_x0000_s1035" style="position:absolute;width:5270500;height:5392420" coordsize="5270500,5392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shape id="Picture 25" o:spid="_x0000_s1036" type="#_x0000_t75" style="position:absolute;top:3295650;width:5270500;height:20967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K&#10;D2DFAAAA2wAAAA8AAABkcnMvZG93bnJldi54bWxEj91qwkAUhO8LvsNyBO/qRsEfoquoIEhFaKMo&#10;3h2yxySYPRuzW419+m5B6OUwM98w03ljSnGn2hWWFfS6EQji1OqCMwWH/fp9DMJ5ZI2lZVLwJAfz&#10;WettirG2D/6ie+IzESDsYlSQe1/FUro0J4Ouayvi4F1sbdAHWWdS1/gIcFPKfhQNpcGCw0KOFa1y&#10;Sq/Jt1Hwsf5ZHk+3cxLhVo96bq8/zWWnVKfdLCYgPDX+P/xqb7SC/gD+voQfIG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Myg9gxQAAANsAAAAPAAAAAAAAAAAAAAAAAJwC&#10;AABkcnMvZG93bnJldi54bWxQSwUGAAAAAAQABAD3AAAAjgMAAAAA&#10;">
                      <v:imagedata r:id="rId16" o:title=""/>
                      <v:path arrowok="t"/>
                    </v:shape>
                    <v:shape id="Picture 26" o:spid="_x0000_s1037" type="#_x0000_t75" style="position:absolute;width:5237480;height:32962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Ic&#10;zOTCAAAA2wAAAA8AAABkcnMvZG93bnJldi54bWxEj1FLw0AQhN+F/odjhb7Ziy0Eib0Wsail+mLs&#10;D1hz21xobi/crU38954g+DjMfDPMejv5Xl0opi6wgdtFAYq4Cbbj1sDx4+nmDlQSZIt9YDLwTQm2&#10;m9nVGisbRn6nSy2tyiWcKjTgRIZK69Q48pgWYSDO3ilEj5JlbLWNOOZy3+tlUZTaY8d5weFAj46a&#10;c/3lDSzr5507rA6v4+rFlp28RZbjpzHz6+nhHpTQJP/hP3pvM1fC75f8A/Tm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yHMzkwgAAANsAAAAPAAAAAAAAAAAAAAAAAJwCAABk&#10;cnMvZG93bnJldi54bWxQSwUGAAAAAAQABAD3AAAAiwMAAAAA&#10;">
                      <v:imagedata r:id="rId17" o:title="" cropright="6957f"/>
                      <v:path arrowok="t"/>
                    </v:shape>
                  </v:group>
                  <v:shape id="Text Box 27" o:spid="_x0000_s1038" type="#_x0000_t202" style="position:absolute;top:5419842;width:5270500;height:1125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4aXxQAA&#10;ANsAAAAPAAAAZHJzL2Rvd25yZXYueG1sRI/NasMwEITvhbyD2EAupZHrQ1rcKCE/DfSQHuyGnBdr&#10;a5laKyMpsfP2VaDQ4zAz3zDL9Wg7cSUfWscKnucZCOLa6ZYbBaevw9MriBCRNXaOScGNAqxXk4cl&#10;FtoNXNK1io1IEA4FKjAx9oWUoTZkMcxdT5y8b+ctxiR9I7XHIcFtJ/MsW0iLLacFgz3tDNU/1cUq&#10;WOz9ZSh597g/vR/xs2/y8/Z2Vmo2HTdvICKN8T/81/7QCvIXuH9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nhpfFAAAA2wAAAA8AAAAAAAAAAAAAAAAAlwIAAGRycy9k&#10;b3ducmV2LnhtbFBLBQYAAAAABAAEAPUAAACJAwAAAAA=&#10;" stroked="f">
                    <v:textbox inset="0,0,0,0">
                      <w:txbxContent>
                        <w:p w14:paraId="23DC7E1F" w14:textId="50775EC0" w:rsidR="00F94CBB" w:rsidRPr="00F73116" w:rsidRDefault="00F94CBB" w:rsidP="00C544DA">
                          <w:pPr>
                            <w:pStyle w:val="Didascalia"/>
                            <w:jc w:val="both"/>
                            <w:rPr>
                              <w:rFonts w:ascii="Times New Roman" w:hAnsi="Times New Roman" w:cs="Times New Roman"/>
                              <w:bCs/>
                              <w:i w:val="0"/>
                              <w:noProof/>
                              <w:color w:val="auto"/>
                              <w:sz w:val="20"/>
                              <w:szCs w:val="20"/>
                            </w:rPr>
                          </w:pPr>
                          <w:r w:rsidRPr="00F73116">
                            <w:rPr>
                              <w:rFonts w:ascii="Times New Roman" w:hAnsi="Times New Roman" w:cs="Times New Roman"/>
                              <w:b/>
                              <w:i w:val="0"/>
                              <w:color w:val="auto"/>
                              <w:sz w:val="20"/>
                              <w:szCs w:val="20"/>
                            </w:rPr>
                            <w:t xml:space="preserve">Figure </w:t>
                          </w:r>
                          <w:r w:rsidRPr="0026787F">
                            <w:rPr>
                              <w:rFonts w:ascii="Times" w:hAnsi="Times" w:cs="Times"/>
                              <w:b/>
                              <w:i w:val="0"/>
                              <w:color w:val="auto"/>
                              <w:sz w:val="20"/>
                              <w:szCs w:val="20"/>
                            </w:rPr>
                            <w:t>S</w:t>
                          </w:r>
                          <w:r w:rsidRPr="0026787F">
                            <w:rPr>
                              <w:rFonts w:ascii="Times" w:hAnsi="Times" w:cs="Times"/>
                              <w:b/>
                              <w:i w:val="0"/>
                              <w:color w:val="auto"/>
                              <w:sz w:val="20"/>
                              <w:szCs w:val="20"/>
                            </w:rPr>
                            <w:fldChar w:fldCharType="begin"/>
                          </w:r>
                          <w:r w:rsidRPr="0026787F">
                            <w:rPr>
                              <w:rFonts w:ascii="Times" w:hAnsi="Times" w:cs="Times"/>
                              <w:b/>
                              <w:i w:val="0"/>
                              <w:color w:val="auto"/>
                              <w:sz w:val="20"/>
                              <w:szCs w:val="20"/>
                            </w:rPr>
                            <w:instrText xml:space="preserve"> SEQ Figure \* ARABIC </w:instrText>
                          </w:r>
                          <w:r w:rsidRPr="0026787F">
                            <w:rPr>
                              <w:rFonts w:ascii="Times" w:hAnsi="Times" w:cs="Times"/>
                              <w:b/>
                              <w:i w:val="0"/>
                              <w:color w:val="auto"/>
                              <w:sz w:val="20"/>
                              <w:szCs w:val="20"/>
                            </w:rPr>
                            <w:fldChar w:fldCharType="separate"/>
                          </w:r>
                          <w:r>
                            <w:rPr>
                              <w:rFonts w:ascii="Times" w:hAnsi="Times" w:cs="Times"/>
                              <w:b/>
                              <w:i w:val="0"/>
                              <w:noProof/>
                              <w:color w:val="auto"/>
                              <w:sz w:val="20"/>
                              <w:szCs w:val="20"/>
                            </w:rPr>
                            <w:t>3</w:t>
                          </w:r>
                          <w:r w:rsidRPr="0026787F">
                            <w:rPr>
                              <w:rFonts w:ascii="Times" w:hAnsi="Times" w:cs="Times"/>
                              <w:b/>
                              <w:i w:val="0"/>
                              <w:color w:val="auto"/>
                              <w:sz w:val="20"/>
                              <w:szCs w:val="20"/>
                            </w:rPr>
                            <w:fldChar w:fldCharType="end"/>
                          </w:r>
                          <w:r w:rsidRPr="0026787F">
                            <w:rPr>
                              <w:rFonts w:ascii="Times" w:hAnsi="Times" w:cs="Times"/>
                              <w:b/>
                              <w:i w:val="0"/>
                              <w:color w:val="auto"/>
                              <w:sz w:val="20"/>
                              <w:szCs w:val="20"/>
                            </w:rPr>
                            <w:t>:</w:t>
                          </w:r>
                          <w:r w:rsidRPr="00F73116">
                            <w:rPr>
                              <w:rFonts w:ascii="Times New Roman" w:hAnsi="Times New Roman" w:cs="Times New Roman"/>
                              <w:b/>
                              <w:i w:val="0"/>
                              <w:color w:val="auto"/>
                              <w:sz w:val="20"/>
                              <w:szCs w:val="20"/>
                            </w:rPr>
                            <w:t xml:space="preserve"> </w:t>
                          </w:r>
                          <w:r w:rsidRPr="00F73116">
                            <w:rPr>
                              <w:rFonts w:ascii="Times New Roman" w:hAnsi="Times New Roman" w:cs="Times New Roman"/>
                              <w:b/>
                              <w:bCs/>
                              <w:i w:val="0"/>
                              <w:iCs w:val="0"/>
                              <w:color w:val="auto"/>
                              <w:sz w:val="20"/>
                              <w:szCs w:val="20"/>
                            </w:rPr>
                            <w:t xml:space="preserve">Epidemiological structure of model TI. </w:t>
                          </w:r>
                          <w:r w:rsidRPr="00F73116">
                            <w:rPr>
                              <w:rFonts w:ascii="Times New Roman" w:hAnsi="Times New Roman" w:cs="Times New Roman"/>
                              <w:bCs/>
                              <w:i w:val="0"/>
                              <w:iCs w:val="0"/>
                              <w:color w:val="auto"/>
                              <w:sz w:val="20"/>
                              <w:szCs w:val="20"/>
                            </w:rPr>
                            <w:t>Acronyms used for different epidemiological status are summarized in the legend above. Different colors are used to indicate independent paths that can bring to develop HZ disease: VZV reactivation after infection with natural varicella (light blue), VZV reactivation after infection with breakthrough varicella (orange), VZV reactivation from varicella vaccine strain (green). Solid arrows indicate rates; dotted arrows represent probabilities adopted to simulate different outcomes of vaccination of individuals.</w:t>
                          </w:r>
                        </w:p>
                        <w:p w14:paraId="5CDF3C08" w14:textId="77777777" w:rsidR="00F94CBB" w:rsidRPr="00584BE0" w:rsidRDefault="00F94CBB" w:rsidP="00C544DA">
                          <w:pPr>
                            <w:pStyle w:val="Didascalia"/>
                            <w:rPr>
                              <w:rFonts w:ascii="Times" w:hAnsi="Times" w:cs="Times"/>
                              <w:b/>
                              <w:noProof/>
                              <w:color w:val="auto"/>
                              <w:sz w:val="24"/>
                              <w:szCs w:val="24"/>
                            </w:rPr>
                          </w:pPr>
                        </w:p>
                      </w:txbxContent>
                    </v:textbox>
                  </v:shape>
                </v:group>
                <v:shape id="Text Box 28" o:spid="_x0000_s1039" type="#_x0000_t202" style="position:absolute;left:1270;top:2990215;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7B0EF7C3" w14:textId="77777777" w:rsidR="00F94CBB" w:rsidRPr="00F10966" w:rsidRDefault="00F94CBB" w:rsidP="00C544DA">
                        <w:r>
                          <w:t>Legend</w:t>
                        </w:r>
                      </w:p>
                    </w:txbxContent>
                  </v:textbox>
                </v:shape>
                <w10:wrap type="topAndBottom"/>
              </v:group>
            </w:pict>
          </mc:Fallback>
        </mc:AlternateContent>
      </w:r>
      <w:r w:rsidR="009C4F61" w:rsidRPr="00172758">
        <w:rPr>
          <w:rFonts w:asciiTheme="majorBidi" w:hAnsiTheme="majorBidi" w:cstheme="majorBidi"/>
          <w:b w:val="0"/>
          <w:sz w:val="22"/>
          <w:szCs w:val="22"/>
        </w:rPr>
        <w:t>Re-exposures of HZ susceptible individuals (ZS, ZS</w:t>
      </w:r>
      <w:r w:rsidR="009C4F61" w:rsidRPr="00172758">
        <w:rPr>
          <w:rFonts w:asciiTheme="majorBidi" w:hAnsiTheme="majorBidi" w:cstheme="majorBidi"/>
          <w:b w:val="0"/>
          <w:sz w:val="22"/>
          <w:szCs w:val="22"/>
          <w:vertAlign w:val="superscript"/>
        </w:rPr>
        <w:t>*</w:t>
      </w:r>
      <w:r w:rsidR="009C4F61" w:rsidRPr="00172758">
        <w:rPr>
          <w:rFonts w:asciiTheme="majorBidi" w:hAnsiTheme="majorBidi" w:cstheme="majorBidi"/>
          <w:b w:val="0"/>
          <w:sz w:val="22"/>
          <w:szCs w:val="22"/>
        </w:rPr>
        <w:t>, VP) to VZV, occurring at a rate</w:t>
      </w:r>
      <m:oMath>
        <m:r>
          <m:rPr>
            <m:sty m:val="bi"/>
          </m:rPr>
          <w:rPr>
            <w:rFonts w:ascii="Cambria Math" w:hAnsi="Cambria Math" w:cstheme="majorBidi"/>
            <w:sz w:val="22"/>
            <w:szCs w:val="22"/>
          </w:rPr>
          <m:t xml:space="preserve"> z</m:t>
        </m:r>
        <m:r>
          <m:rPr>
            <m:sty m:val="bi"/>
          </m:rPr>
          <w:rPr>
            <w:rFonts w:ascii="Cambria Math" w:eastAsia="Cambria Math" w:hAnsi="Cambria Math" w:cstheme="majorBidi"/>
            <w:sz w:val="22"/>
            <w:szCs w:val="22"/>
          </w:rPr>
          <m:t>λ</m:t>
        </m:r>
        <m:d>
          <m:dPr>
            <m:ctrlPr>
              <w:rPr>
                <w:rFonts w:ascii="Cambria Math" w:eastAsia="Cambria Math" w:hAnsi="Cambria Math" w:cstheme="majorBidi"/>
                <w:b w:val="0"/>
                <w:i/>
                <w:sz w:val="22"/>
                <w:szCs w:val="22"/>
              </w:rPr>
            </m:ctrlPr>
          </m:dPr>
          <m:e>
            <m:r>
              <m:rPr>
                <m:sty m:val="bi"/>
              </m:rPr>
              <w:rPr>
                <w:rFonts w:ascii="Cambria Math" w:eastAsia="Cambria Math" w:hAnsi="Cambria Math" w:cstheme="majorBidi"/>
                <w:sz w:val="22"/>
                <w:szCs w:val="22"/>
              </w:rPr>
              <m:t>a,t</m:t>
            </m:r>
          </m:e>
        </m:d>
      </m:oMath>
      <w:r w:rsidR="009C4F61" w:rsidRPr="00172758">
        <w:rPr>
          <w:rFonts w:asciiTheme="majorBidi" w:hAnsiTheme="majorBidi" w:cstheme="majorBidi"/>
          <w:b w:val="0"/>
          <w:sz w:val="22"/>
          <w:szCs w:val="22"/>
        </w:rPr>
        <w:t>, are assumed to confer a temporary full protection against HZ</w:t>
      </w:r>
      <w:r>
        <w:rPr>
          <w:rFonts w:asciiTheme="majorBidi" w:hAnsiTheme="majorBidi" w:cstheme="majorBidi"/>
          <w:b w:val="0"/>
          <w:sz w:val="22"/>
          <w:szCs w:val="22"/>
        </w:rPr>
        <w:t>,</w:t>
      </w:r>
      <w:r w:rsidR="009C4F61" w:rsidRPr="00172758">
        <w:rPr>
          <w:rFonts w:asciiTheme="majorBidi" w:hAnsiTheme="majorBidi" w:cstheme="majorBidi"/>
          <w:b w:val="0"/>
          <w:sz w:val="22"/>
          <w:szCs w:val="22"/>
        </w:rPr>
        <w:t xml:space="preserve"> lasting on average </w:t>
      </w:r>
      <m:oMath>
        <m:r>
          <m:rPr>
            <m:sty m:val="bi"/>
          </m:rPr>
          <w:rPr>
            <w:rFonts w:ascii="Cambria Math" w:eastAsia="Cambria Math" w:hAnsi="Cambria Math" w:cstheme="majorBidi"/>
            <w:sz w:val="22"/>
            <w:szCs w:val="22"/>
          </w:rPr>
          <m:t>1/δ</m:t>
        </m:r>
      </m:oMath>
      <w:r w:rsidR="009C4F61" w:rsidRPr="00172758">
        <w:rPr>
          <w:rFonts w:asciiTheme="majorBidi" w:hAnsiTheme="majorBidi" w:cstheme="majorBidi"/>
          <w:b w:val="0"/>
          <w:sz w:val="22"/>
          <w:szCs w:val="22"/>
        </w:rPr>
        <w:t xml:space="preserve"> years. In the individual-based model, information on individuals’ age </w:t>
      </w:r>
      <m:oMath>
        <m:r>
          <m:rPr>
            <m:sty m:val="bi"/>
          </m:rPr>
          <w:rPr>
            <w:rFonts w:ascii="Cambria Math" w:eastAsia="Cambria Math" w:hAnsi="Cambria Math" w:cstheme="majorBidi"/>
            <w:sz w:val="22"/>
            <w:szCs w:val="22"/>
          </w:rPr>
          <m:t>a</m:t>
        </m:r>
      </m:oMath>
      <w:r w:rsidR="009C4F61" w:rsidRPr="00172758">
        <w:rPr>
          <w:rFonts w:asciiTheme="majorBidi" w:hAnsiTheme="majorBidi" w:cstheme="majorBidi"/>
          <w:b w:val="0"/>
          <w:sz w:val="22"/>
          <w:szCs w:val="22"/>
        </w:rPr>
        <w:t xml:space="preserve"> and their epidemiological status is tracked and updated over time separately for each individual represented in the simulated synthetic population. </w:t>
      </w:r>
      <w:r>
        <w:rPr>
          <w:rFonts w:asciiTheme="majorBidi" w:hAnsiTheme="majorBidi" w:cstheme="majorBidi"/>
          <w:b w:val="0"/>
          <w:sz w:val="22"/>
          <w:szCs w:val="22"/>
        </w:rPr>
        <w:t>The f</w:t>
      </w:r>
      <w:r w:rsidR="009C4F61" w:rsidRPr="00172758">
        <w:rPr>
          <w:rFonts w:asciiTheme="majorBidi" w:hAnsiTheme="majorBidi" w:cstheme="majorBidi"/>
          <w:b w:val="0"/>
          <w:sz w:val="22"/>
          <w:szCs w:val="22"/>
        </w:rPr>
        <w:t>ree parameters of model TI are</w:t>
      </w:r>
      <w:r>
        <w:rPr>
          <w:rFonts w:asciiTheme="majorBidi" w:hAnsiTheme="majorBidi" w:cstheme="majorBidi"/>
          <w:b w:val="0"/>
          <w:sz w:val="22"/>
          <w:szCs w:val="22"/>
        </w:rPr>
        <w:t xml:space="preserve"> the following ones</w:t>
      </w:r>
      <w:r w:rsidR="009C4F61" w:rsidRPr="00172758">
        <w:rPr>
          <w:rFonts w:asciiTheme="majorBidi" w:hAnsiTheme="majorBidi" w:cstheme="majorBidi"/>
          <w:b w:val="0"/>
          <w:sz w:val="22"/>
          <w:szCs w:val="22"/>
        </w:rPr>
        <w:t xml:space="preserve">: </w:t>
      </w:r>
      <m:oMath>
        <m:r>
          <m:rPr>
            <m:sty m:val="bi"/>
          </m:rPr>
          <w:rPr>
            <w:rFonts w:ascii="Cambria Math" w:hAnsi="Cambria Math" w:cstheme="majorBidi"/>
            <w:sz w:val="22"/>
            <w:szCs w:val="22"/>
          </w:rPr>
          <m:t>β,z, ω,φ,η,π</m:t>
        </m:r>
      </m:oMath>
      <w:r w:rsidR="009C4F61" w:rsidRPr="00172758">
        <w:rPr>
          <w:rFonts w:asciiTheme="majorBidi" w:hAnsiTheme="majorBidi" w:cstheme="majorBidi"/>
          <w:b w:val="0"/>
          <w:sz w:val="22"/>
          <w:szCs w:val="22"/>
        </w:rPr>
        <w:t xml:space="preserve"> </w:t>
      </w:r>
      <w:proofErr w:type="gramStart"/>
      <w:r w:rsidR="009C4F61" w:rsidRPr="00172758">
        <w:rPr>
          <w:rFonts w:asciiTheme="majorBidi" w:hAnsiTheme="majorBidi" w:cstheme="majorBidi"/>
          <w:b w:val="0"/>
          <w:sz w:val="22"/>
          <w:szCs w:val="22"/>
        </w:rPr>
        <w:t xml:space="preserve">and </w:t>
      </w:r>
      <w:proofErr w:type="gramEnd"/>
      <m:oMath>
        <m:r>
          <m:rPr>
            <m:sty m:val="bi"/>
          </m:rPr>
          <w:rPr>
            <w:rFonts w:ascii="Cambria Math" w:hAnsi="Cambria Math" w:cstheme="majorBidi"/>
            <w:sz w:val="22"/>
            <w:szCs w:val="22"/>
          </w:rPr>
          <m:t>δ</m:t>
        </m:r>
      </m:oMath>
      <w:r w:rsidR="009C4F61" w:rsidRPr="00172758">
        <w:rPr>
          <w:b w:val="0"/>
          <w:sz w:val="24"/>
          <w:szCs w:val="24"/>
        </w:rPr>
        <w:t>.</w:t>
      </w:r>
    </w:p>
    <w:p w14:paraId="092FAB14" w14:textId="6A969004" w:rsidR="00226989" w:rsidRPr="00403B1C" w:rsidRDefault="00172758" w:rsidP="00226989">
      <w:pPr>
        <w:pStyle w:val="Heading3"/>
        <w:jc w:val="both"/>
        <w:rPr>
          <w:b w:val="0"/>
          <w:sz w:val="22"/>
          <w:szCs w:val="22"/>
        </w:rPr>
      </w:pPr>
      <w:r w:rsidRPr="008F15E6">
        <w:rPr>
          <w:b w:val="0"/>
          <w:sz w:val="22"/>
          <w:szCs w:val="22"/>
        </w:rPr>
        <w:t xml:space="preserve">Running these models </w:t>
      </w:r>
      <w:r w:rsidR="008F15E6">
        <w:rPr>
          <w:b w:val="0"/>
          <w:sz w:val="22"/>
          <w:szCs w:val="22"/>
        </w:rPr>
        <w:t>is</w:t>
      </w:r>
      <w:r w:rsidRPr="008F15E6">
        <w:rPr>
          <w:b w:val="0"/>
          <w:sz w:val="22"/>
          <w:szCs w:val="22"/>
        </w:rPr>
        <w:t xml:space="preserve"> computationally intensive</w:t>
      </w:r>
      <w:r>
        <w:rPr>
          <w:b w:val="0"/>
          <w:sz w:val="22"/>
          <w:szCs w:val="22"/>
        </w:rPr>
        <w:t xml:space="preserve">. </w:t>
      </w:r>
      <w:r w:rsidR="008F15E6">
        <w:rPr>
          <w:b w:val="0"/>
          <w:sz w:val="22"/>
          <w:szCs w:val="22"/>
        </w:rPr>
        <w:t>In</w:t>
      </w:r>
      <w:r w:rsidR="00262D03">
        <w:rPr>
          <w:b w:val="0"/>
          <w:sz w:val="22"/>
          <w:szCs w:val="22"/>
        </w:rPr>
        <w:t xml:space="preserve"> particular</w:t>
      </w:r>
      <w:r w:rsidR="008F15E6">
        <w:rPr>
          <w:b w:val="0"/>
          <w:sz w:val="22"/>
          <w:szCs w:val="22"/>
        </w:rPr>
        <w:t xml:space="preserve">, model </w:t>
      </w:r>
      <w:r>
        <w:rPr>
          <w:b w:val="0"/>
          <w:sz w:val="22"/>
          <w:szCs w:val="22"/>
        </w:rPr>
        <w:t xml:space="preserve">PI </w:t>
      </w:r>
      <w:r w:rsidR="00C544DA" w:rsidRPr="00403B1C">
        <w:rPr>
          <w:b w:val="0"/>
          <w:sz w:val="22"/>
          <w:szCs w:val="22"/>
        </w:rPr>
        <w:t xml:space="preserve">requires tracking HZ susceptibility states by age, time since last exposure to VZV, and cumulative number of re-exposures experienced </w:t>
      </w:r>
      <w:r w:rsidR="00C544DA" w:rsidRPr="00075C02">
        <w:rPr>
          <w:b w:val="0"/>
          <w:sz w:val="22"/>
          <w:szCs w:val="22"/>
        </w:rPr>
        <w:t>by individuals</w:t>
      </w:r>
      <w:r w:rsidR="00C544DA" w:rsidRPr="00403B1C">
        <w:rPr>
          <w:b w:val="0"/>
          <w:sz w:val="24"/>
          <w:szCs w:val="24"/>
        </w:rPr>
        <w:t xml:space="preserve">. </w:t>
      </w:r>
      <w:r w:rsidR="00C544DA" w:rsidRPr="00403B1C">
        <w:rPr>
          <w:b w:val="0"/>
          <w:sz w:val="22"/>
          <w:szCs w:val="22"/>
        </w:rPr>
        <w:t xml:space="preserve">This means that by </w:t>
      </w:r>
      <w:r w:rsidR="00C544DA" w:rsidRPr="00F80162">
        <w:rPr>
          <w:b w:val="0"/>
          <w:sz w:val="22"/>
          <w:szCs w:val="22"/>
        </w:rPr>
        <w:t xml:space="preserve">considering 100 one-year age groups, a mean number of lifetime re-exposures of about 7 (as estimated by previous works </w:t>
      </w:r>
      <w:r w:rsidR="00126875" w:rsidRPr="005B039F">
        <w:rPr>
          <w:rFonts w:eastAsia="MS Mincho"/>
          <w:b w:val="0"/>
          <w:sz w:val="22"/>
          <w:szCs w:val="22"/>
          <w:lang w:eastAsia="zh-CN"/>
        </w:rPr>
        <w:fldChar w:fldCharType="begin"/>
      </w:r>
      <w:r w:rsidR="00627F68">
        <w:rPr>
          <w:rFonts w:eastAsia="MS Mincho"/>
          <w:b w:val="0"/>
          <w:sz w:val="22"/>
          <w:szCs w:val="22"/>
          <w:lang w:eastAsia="zh-CN"/>
        </w:rPr>
        <w:instrText xml:space="preserve"> ADDIN PAPERS2_CITATIONS &lt;citation&gt;&lt;priority&gt;16&lt;/priority&gt;&lt;uuid&gt;250C7694-68F6-425C-B833-80F69FCCE530&lt;/uuid&gt;&lt;publications&gt;&lt;publication&gt;&lt;subtype&gt;400&lt;/subtype&gt;&lt;title&gt;The impact of demographic changes on the epidemiology of herpes zoster: Spain as a case study&lt;/title&gt;&lt;url&gt;http://rspb.royalsocietypublishing.org/cgi/doi/10.1098/rspb.2014.2509&lt;/url&gt;&lt;volume&gt;282&lt;/volume&gt;&lt;publication_date&gt;99201502251200000000222000&lt;/publication_date&gt;&lt;uuid&gt;28F415FF-1351-4D80-8970-6E97065332F3&lt;/uuid&gt;&lt;type&gt;400&lt;/type&gt;&lt;number&gt;1804&lt;/number&gt;&lt;citekey&gt;Marziano:2015hk&lt;/citekey&gt;&lt;doi&gt;10.1098/rspb.2014.2509&lt;/doi&gt;&lt;startpage&gt;20142509&lt;/startpage&gt;&lt;endpage&gt;20142509&lt;/endpage&gt;&lt;bundle&gt;&lt;publication&gt;&lt;title&gt;Proceedings of the Royal Society B: Biological Sciences&lt;/title&gt;&lt;uuid&gt;BF3C6C84-1A07-419B-A80A-6423828B01A6&lt;/uuid&gt;&lt;subtype&gt;-100&lt;/subtype&gt;&lt;type&gt;-100&lt;/type&gt;&lt;citekey&gt;ProcRSocB:0uh&lt;/citekey&gt;&lt;/publication&gt;&lt;/bundle&gt;&lt;authors&gt;&lt;author&gt;&lt;lastName&gt;Marziano&lt;/lastName&gt;&lt;firstName&gt;Valentina&lt;/firstName&gt;&lt;/author&gt;&lt;author&gt;&lt;lastName&gt;Poletti&lt;/lastName&gt;&lt;firstName&gt;Piero&lt;/firstName&gt;&lt;/author&gt;&lt;author&gt;&lt;lastName&gt;Guzzetta&lt;/lastName&gt;&lt;firstName&gt;Giorgio&lt;/firstName&gt;&lt;/author&gt;&lt;author&gt;&lt;lastName&gt;Ajelli&lt;/lastName&gt;&lt;firstName&gt;Marco&lt;/firstName&gt;&lt;/author&gt;&lt;author&gt;&lt;lastName&gt;Manfredi&lt;/lastName&gt;&lt;firstName&gt;Piero&lt;/firstName&gt;&lt;/author&gt;&lt;author&gt;&lt;lastName&gt;Merler&lt;/lastName&gt;&lt;firstName&gt;Stefano&lt;/firstName&gt;&lt;/author&gt;&lt;/authors&gt;&lt;/publication&gt;&lt;/publications&gt;&lt;cites&gt;&lt;/cites&gt;&lt;/citation&gt;</w:instrText>
      </w:r>
      <w:r w:rsidR="00126875" w:rsidRPr="005B039F">
        <w:rPr>
          <w:rFonts w:eastAsia="MS Mincho"/>
          <w:b w:val="0"/>
          <w:sz w:val="22"/>
          <w:szCs w:val="22"/>
          <w:lang w:eastAsia="zh-CN"/>
        </w:rPr>
        <w:fldChar w:fldCharType="separate"/>
      </w:r>
      <w:r w:rsidR="00627F68" w:rsidRPr="00627F68">
        <w:rPr>
          <w:rFonts w:eastAsia="MS Mincho"/>
          <w:sz w:val="22"/>
          <w:szCs w:val="22"/>
          <w:lang w:eastAsia="zh-CN"/>
        </w:rPr>
        <w:t>[13]</w:t>
      </w:r>
      <w:r w:rsidR="00126875" w:rsidRPr="005B039F">
        <w:rPr>
          <w:rFonts w:eastAsia="MS Mincho"/>
          <w:b w:val="0"/>
          <w:sz w:val="22"/>
          <w:szCs w:val="22"/>
          <w:lang w:eastAsia="zh-CN"/>
        </w:rPr>
        <w:fldChar w:fldCharType="end"/>
      </w:r>
      <w:r w:rsidR="00C544DA" w:rsidRPr="00F80162">
        <w:rPr>
          <w:b w:val="0"/>
          <w:sz w:val="22"/>
          <w:szCs w:val="22"/>
        </w:rPr>
        <w:t>) and</w:t>
      </w:r>
      <w:r w:rsidR="00C544DA" w:rsidRPr="00403B1C">
        <w:rPr>
          <w:b w:val="0"/>
          <w:sz w:val="22"/>
          <w:szCs w:val="22"/>
        </w:rPr>
        <w:t xml:space="preserve"> a yearly discretization for the time since last exposure, the number of possible states for individuals susceptible to HZ amounts to at least 7×100×100/2 = 35,000 (division by 2 accounts for the time since last exposure </w:t>
      </w:r>
      <w:r w:rsidR="00C544DA" w:rsidRPr="00403B1C">
        <w:rPr>
          <w:b w:val="0"/>
          <w:sz w:val="22"/>
          <w:szCs w:val="22"/>
        </w:rPr>
        <w:lastRenderedPageBreak/>
        <w:t xml:space="preserve">being always smaller than chronological age). This number possibly underestimates the required number of equations in the considered model (indeed, some individuals may experience more than 7 re-exposure episodes). These simple calculations suggest that the implementation of a </w:t>
      </w:r>
      <w:r>
        <w:rPr>
          <w:b w:val="0"/>
          <w:sz w:val="22"/>
          <w:szCs w:val="22"/>
        </w:rPr>
        <w:t>PI</w:t>
      </w:r>
      <w:r w:rsidR="00C544DA" w:rsidRPr="00403B1C">
        <w:rPr>
          <w:b w:val="0"/>
          <w:sz w:val="22"/>
          <w:szCs w:val="22"/>
        </w:rPr>
        <w:t xml:space="preserve"> model with a deterministic ordinary differential equations (ODE) system w</w:t>
      </w:r>
      <w:r>
        <w:rPr>
          <w:b w:val="0"/>
          <w:sz w:val="22"/>
          <w:szCs w:val="22"/>
        </w:rPr>
        <w:t>ould</w:t>
      </w:r>
      <w:r w:rsidR="00C544DA" w:rsidRPr="00403B1C">
        <w:rPr>
          <w:b w:val="0"/>
          <w:sz w:val="22"/>
          <w:szCs w:val="22"/>
        </w:rPr>
        <w:t xml:space="preserve"> lead to run a model with more than 35,000 different equations for about 200 years, </w:t>
      </w:r>
      <w:r w:rsidR="00C544DA" w:rsidRPr="008F15E6">
        <w:rPr>
          <w:b w:val="0"/>
          <w:sz w:val="22"/>
          <w:szCs w:val="22"/>
        </w:rPr>
        <w:t xml:space="preserve">which </w:t>
      </w:r>
      <w:r w:rsidR="00403B1C" w:rsidRPr="008F15E6">
        <w:rPr>
          <w:b w:val="0"/>
          <w:sz w:val="22"/>
          <w:szCs w:val="22"/>
        </w:rPr>
        <w:t>would be</w:t>
      </w:r>
      <w:r w:rsidR="00C544DA" w:rsidRPr="008F15E6">
        <w:rPr>
          <w:b w:val="0"/>
          <w:sz w:val="22"/>
          <w:szCs w:val="22"/>
        </w:rPr>
        <w:t xml:space="preserve"> </w:t>
      </w:r>
      <w:r w:rsidR="00403B1C" w:rsidRPr="008F15E6">
        <w:rPr>
          <w:b w:val="0"/>
          <w:sz w:val="22"/>
          <w:szCs w:val="22"/>
        </w:rPr>
        <w:t xml:space="preserve">too </w:t>
      </w:r>
      <w:r w:rsidR="00C544DA" w:rsidRPr="008F15E6">
        <w:rPr>
          <w:b w:val="0"/>
          <w:sz w:val="22"/>
          <w:szCs w:val="22"/>
        </w:rPr>
        <w:t>computationally intensive,</w:t>
      </w:r>
      <w:r w:rsidR="00C544DA" w:rsidRPr="006E0C78">
        <w:rPr>
          <w:b w:val="0"/>
          <w:color w:val="FF0000"/>
          <w:sz w:val="22"/>
          <w:szCs w:val="22"/>
        </w:rPr>
        <w:t xml:space="preserve"> </w:t>
      </w:r>
      <w:r w:rsidR="00C544DA" w:rsidRPr="00403B1C">
        <w:rPr>
          <w:b w:val="0"/>
          <w:sz w:val="22"/>
          <w:szCs w:val="22"/>
        </w:rPr>
        <w:t xml:space="preserve">especially when adopting an MCMC approach to estimate </w:t>
      </w:r>
      <w:r w:rsidR="00403B1C">
        <w:rPr>
          <w:b w:val="0"/>
          <w:sz w:val="22"/>
          <w:szCs w:val="22"/>
        </w:rPr>
        <w:t xml:space="preserve">the </w:t>
      </w:r>
      <w:r w:rsidR="00C544DA" w:rsidRPr="00403B1C">
        <w:rPr>
          <w:b w:val="0"/>
          <w:sz w:val="22"/>
          <w:szCs w:val="22"/>
        </w:rPr>
        <w:t xml:space="preserve">free </w:t>
      </w:r>
      <w:r w:rsidR="00262D03">
        <w:rPr>
          <w:b w:val="0"/>
          <w:sz w:val="22"/>
          <w:szCs w:val="22"/>
        </w:rPr>
        <w:t xml:space="preserve">model </w:t>
      </w:r>
      <w:r w:rsidR="00C544DA" w:rsidRPr="00403B1C">
        <w:rPr>
          <w:b w:val="0"/>
          <w:sz w:val="22"/>
          <w:szCs w:val="22"/>
        </w:rPr>
        <w:t>parameters. For these reasons</w:t>
      </w:r>
      <w:r w:rsidR="00713C0B" w:rsidRPr="00403B1C">
        <w:rPr>
          <w:b w:val="0"/>
          <w:sz w:val="22"/>
          <w:szCs w:val="22"/>
        </w:rPr>
        <w:t>,</w:t>
      </w:r>
      <w:r w:rsidR="00C544DA" w:rsidRPr="00403B1C">
        <w:rPr>
          <w:b w:val="0"/>
          <w:sz w:val="22"/>
          <w:szCs w:val="22"/>
        </w:rPr>
        <w:t xml:space="preserve"> a stochastic individual-based </w:t>
      </w:r>
      <w:r w:rsidR="00403B1C">
        <w:rPr>
          <w:b w:val="0"/>
          <w:sz w:val="22"/>
          <w:szCs w:val="22"/>
        </w:rPr>
        <w:t xml:space="preserve">modelling </w:t>
      </w:r>
      <w:r w:rsidR="00C544DA" w:rsidRPr="00403B1C">
        <w:rPr>
          <w:b w:val="0"/>
          <w:sz w:val="22"/>
          <w:szCs w:val="22"/>
        </w:rPr>
        <w:t>approach</w:t>
      </w:r>
      <w:r w:rsidR="00403B1C">
        <w:rPr>
          <w:b w:val="0"/>
          <w:sz w:val="22"/>
          <w:szCs w:val="22"/>
        </w:rPr>
        <w:t xml:space="preserve"> was chosen</w:t>
      </w:r>
      <w:r w:rsidR="00C544DA" w:rsidRPr="00403B1C">
        <w:rPr>
          <w:b w:val="0"/>
          <w:sz w:val="22"/>
          <w:szCs w:val="22"/>
        </w:rPr>
        <w:t xml:space="preserve"> for both model PI and TI</w:t>
      </w:r>
      <w:r w:rsidR="00403B1C">
        <w:rPr>
          <w:b w:val="0"/>
          <w:sz w:val="22"/>
          <w:szCs w:val="22"/>
        </w:rPr>
        <w:t xml:space="preserve">, </w:t>
      </w:r>
      <w:r w:rsidR="00172E94">
        <w:rPr>
          <w:b w:val="0"/>
          <w:sz w:val="22"/>
          <w:szCs w:val="22"/>
        </w:rPr>
        <w:t xml:space="preserve">which resulted to be, as a matter of fact, </w:t>
      </w:r>
      <w:r w:rsidR="00C544DA" w:rsidRPr="00403B1C">
        <w:rPr>
          <w:b w:val="0"/>
          <w:sz w:val="22"/>
          <w:szCs w:val="22"/>
        </w:rPr>
        <w:t xml:space="preserve">much less computationally intensive than </w:t>
      </w:r>
      <w:r w:rsidR="00172E94">
        <w:rPr>
          <w:b w:val="0"/>
          <w:sz w:val="22"/>
          <w:szCs w:val="22"/>
        </w:rPr>
        <w:t xml:space="preserve">simulating the model with </w:t>
      </w:r>
      <w:r w:rsidR="00C544DA" w:rsidRPr="00403B1C">
        <w:rPr>
          <w:b w:val="0"/>
          <w:sz w:val="22"/>
          <w:szCs w:val="22"/>
        </w:rPr>
        <w:t>an ODE deterministic approach.</w:t>
      </w:r>
    </w:p>
    <w:p w14:paraId="2E1F4F15" w14:textId="1D951963" w:rsidR="009C4F61" w:rsidRPr="009519DB" w:rsidRDefault="009C4F61" w:rsidP="005A634F">
      <w:pPr>
        <w:pStyle w:val="Heading3"/>
        <w:numPr>
          <w:ilvl w:val="0"/>
          <w:numId w:val="11"/>
        </w:numPr>
        <w:rPr>
          <w:rFonts w:asciiTheme="majorBidi" w:hAnsiTheme="majorBidi" w:cstheme="majorBidi"/>
          <w:bCs w:val="0"/>
          <w:sz w:val="28"/>
          <w:szCs w:val="28"/>
        </w:rPr>
      </w:pPr>
      <w:r w:rsidRPr="009519DB">
        <w:rPr>
          <w:rFonts w:asciiTheme="majorBidi" w:hAnsiTheme="majorBidi" w:cstheme="majorBidi"/>
          <w:bCs w:val="0"/>
          <w:sz w:val="28"/>
          <w:szCs w:val="28"/>
        </w:rPr>
        <w:t>Model calibration</w:t>
      </w:r>
    </w:p>
    <w:p w14:paraId="0229AA14" w14:textId="6D935850" w:rsidR="009C4F61" w:rsidRPr="009519DB" w:rsidRDefault="009C4F61" w:rsidP="0050602E">
      <w:pPr>
        <w:widowControl w:val="0"/>
        <w:autoSpaceDE w:val="0"/>
        <w:autoSpaceDN w:val="0"/>
        <w:adjustRightInd w:val="0"/>
        <w:spacing w:after="240"/>
        <w:contextualSpacing/>
        <w:jc w:val="both"/>
        <w:rPr>
          <w:rFonts w:asciiTheme="majorBidi" w:hAnsiTheme="majorBidi" w:cstheme="majorBidi"/>
          <w:sz w:val="22"/>
          <w:szCs w:val="22"/>
        </w:rPr>
      </w:pPr>
      <w:r w:rsidRPr="009519DB">
        <w:rPr>
          <w:rFonts w:asciiTheme="majorBidi" w:hAnsiTheme="majorBidi" w:cstheme="majorBidi"/>
          <w:sz w:val="22"/>
          <w:szCs w:val="22"/>
        </w:rPr>
        <w:t xml:space="preserve">Models’ calibration was performed using a Markov Chain Monte Carlo (MCMC) approach applied to the likelihood of observing the VZV seroprevalence profile reported for 1996-1997 </w:t>
      </w:r>
      <w:r w:rsidRPr="009519DB">
        <w:rPr>
          <w:rFonts w:asciiTheme="majorBidi" w:hAnsiTheme="majorBidi" w:cstheme="majorBidi"/>
          <w:sz w:val="22"/>
          <w:szCs w:val="22"/>
        </w:rPr>
        <w:fldChar w:fldCharType="begin"/>
      </w:r>
      <w:r w:rsidR="00627F68">
        <w:rPr>
          <w:rFonts w:asciiTheme="majorBidi" w:hAnsiTheme="majorBidi" w:cstheme="majorBidi"/>
          <w:sz w:val="22"/>
          <w:szCs w:val="22"/>
        </w:rPr>
        <w:instrText xml:space="preserve"> ADDIN PAPERS2_CITATIONS &lt;citation&gt;&lt;priority&gt;0&lt;/priority&gt;&lt;uuid&gt;02628E22-D8E7-4E27-AE63-2E1490556BDB&lt;/uuid&gt;&lt;publications&gt;&lt;publication&gt;&lt;subtype&gt;400&lt;/subtype&gt;&lt;publisher&gt;Cambridge University Press&lt;/publisher&gt;&lt;title&gt;The seroepidemiology of varicella in Italy.&lt;/title&gt;&lt;url&gt;/pmc/articles/PMC2869711/?report=abstract&lt;/url&gt;&lt;volume&gt;126&lt;/volume&gt;&lt;publication_date&gt;99200106001200000000220000&lt;/publication_date&gt;&lt;uuid&gt;D323499C-0B8C-4ED3-9D14-5CB7CAED4B7D&lt;/uuid&gt;&lt;type&gt;400&lt;/type&gt;&lt;number&gt;3&lt;/number&gt;&lt;institution&gt;Department of Health Sciences, Hygiene and Preventive Medicine Section, University of Genoa, Italy.&lt;/institution&gt;&lt;startpage&gt;433&lt;/startpage&gt;&lt;endpage&gt;440&lt;/endpage&gt;&lt;bundle&gt;&lt;publication&gt;&lt;title&gt;Epidemiology and Infection&lt;/title&gt;&lt;uuid&gt;73CB2078-DCB5-4FCD-91D8-9AFA1B8B14DA&lt;/uuid&gt;&lt;subtype&gt;-100&lt;/subtype&gt;&lt;publisher&gt;Cambridge University Press&lt;/publisher&gt;&lt;type&gt;-100&lt;/type&gt;&lt;citekey&gt;EpidemiolInfect:0uz&lt;/citekey&gt;&lt;/publication&gt;&lt;/bundle&gt;&lt;authors&gt;&lt;author&gt;&lt;lastName&gt;Gabutti&lt;/lastName&gt;&lt;firstName&gt;Giovanni&lt;/firstName&gt;&lt;/author&gt;&lt;author&gt;&lt;lastName&gt;Penna&lt;/lastName&gt;&lt;firstName&gt;C&lt;/firstName&gt;&lt;/author&gt;&lt;author&gt;&lt;lastName&gt;Rossi&lt;/lastName&gt;&lt;firstName&gt;M&lt;/firstName&gt;&lt;/author&gt;&lt;author&gt;&lt;lastName&gt;Salmaso&lt;/lastName&gt;&lt;firstName&gt;Stefania&lt;/firstName&gt;&lt;/author&gt;&lt;author&gt;&lt;lastName&gt;Rota&lt;/lastName&gt;&lt;firstName&gt;Maria&lt;/firstName&gt;&lt;middleNames&gt;Cristina&lt;/middleNames&gt;&lt;/author&gt;&lt;author&gt;&lt;lastName&gt;Bella&lt;/lastName&gt;&lt;firstName&gt;Antonino&lt;/firstName&gt;&lt;/author&gt;&lt;author&gt;&lt;lastName&gt;Crovari&lt;/lastName&gt;&lt;firstName&gt;Pietro&lt;/firstName&gt;&lt;/author&gt;&lt;author&gt;&lt;lastName&gt;Serological Study Group&lt;/lastName&gt;&lt;/author&gt;&lt;/authors&gt;&lt;/publication&gt;&lt;/publications&gt;&lt;cites&gt;&lt;/cites&gt;&lt;/citation&gt;</w:instrText>
      </w:r>
      <w:r w:rsidRPr="009519DB">
        <w:rPr>
          <w:rFonts w:asciiTheme="majorBidi" w:hAnsiTheme="majorBidi" w:cstheme="majorBidi"/>
          <w:sz w:val="22"/>
          <w:szCs w:val="22"/>
        </w:rPr>
        <w:fldChar w:fldCharType="separate"/>
      </w:r>
      <w:r w:rsidR="00126875" w:rsidRPr="005B039F">
        <w:rPr>
          <w:rFonts w:ascii="Times New Roman" w:eastAsia="MS Mincho" w:hAnsi="Times New Roman" w:cs="Times New Roman"/>
          <w:sz w:val="22"/>
          <w:szCs w:val="22"/>
          <w:lang w:eastAsia="zh-CN"/>
        </w:rPr>
        <w:t>[5]</w:t>
      </w:r>
      <w:r w:rsidRPr="009519DB">
        <w:rPr>
          <w:rFonts w:asciiTheme="majorBidi" w:hAnsiTheme="majorBidi" w:cstheme="majorBidi"/>
          <w:sz w:val="22"/>
          <w:szCs w:val="22"/>
        </w:rPr>
        <w:fldChar w:fldCharType="end"/>
      </w:r>
      <w:r w:rsidRPr="009519DB">
        <w:rPr>
          <w:rFonts w:asciiTheme="majorBidi" w:hAnsiTheme="majorBidi" w:cstheme="majorBidi"/>
          <w:sz w:val="22"/>
          <w:szCs w:val="22"/>
        </w:rPr>
        <w:t xml:space="preserve">, and the age-specific HZ incidence reported for 2004 </w:t>
      </w:r>
      <w:r w:rsidRPr="009519DB">
        <w:rPr>
          <w:rFonts w:asciiTheme="majorBidi" w:hAnsiTheme="majorBidi" w:cstheme="majorBidi"/>
          <w:sz w:val="22"/>
          <w:szCs w:val="22"/>
        </w:rPr>
        <w:fldChar w:fldCharType="begin"/>
      </w:r>
      <w:r w:rsidR="00627F68">
        <w:rPr>
          <w:rFonts w:asciiTheme="majorBidi" w:hAnsiTheme="majorBidi" w:cstheme="majorBidi"/>
          <w:sz w:val="22"/>
          <w:szCs w:val="22"/>
        </w:rPr>
        <w:instrText xml:space="preserve"> ADDIN PAPERS2_CITATIONS &lt;citation&gt;&lt;priority&gt;0&lt;/priority&gt;&lt;uuid&gt;00250E58-49B8-403B-B5AD-840D9163AE7A&lt;/uuid&gt;&lt;publications&gt;&lt;publication&gt;&lt;subtype&gt;400&lt;/subtype&gt;&lt;publisher&gt;BioMed Central Ltd&lt;/publisher&gt;&lt;title&gt;Epidemiology and economic burden of herpes zoster and post-herpetic neuralgia in Italy: a retrospective, population-based study.&lt;/title&gt;&lt;url&gt;http://www.biomedcentral.com/1471-2334/10/230&lt;/url&gt;&lt;volume&gt;10&lt;/volume&gt;&lt;publication_date&gt;99201000001200000000200000&lt;/publication_date&gt;&lt;uuid&gt;04274B35-1ACE-4B9B-A538-108B6E81FCEB&lt;/uuid&gt;&lt;type&gt;400&lt;/type&gt;&lt;accepted_date&gt;99201008031200000000222000&lt;/accepted_date&gt;&lt;number&gt;1&lt;/number&gt;&lt;citekey&gt;Gialloreti:2010hb&lt;/citekey&gt;&lt;submission_date&gt;99200906081200000000222000&lt;/submission_date&gt;&lt;doi&gt;10.1186/1471-2334-10-230&lt;/doi&gt;&lt;startpage&gt;230&lt;/startpage&gt;&lt;endpage&gt;11&lt;/endpage&gt;&lt;bundle&gt;&lt;publication&gt;&lt;title&gt;BMC Infectious Diseases&lt;/title&gt;&lt;uuid&gt;47BAE3E2-41F1-4DD9-A85E-EAF1903DF8D3&lt;/uuid&gt;&lt;subtype&gt;-100&lt;/subtype&gt;&lt;publisher&gt;BioMed Central Ltd&lt;/publisher&gt;&lt;type&gt;-100&lt;/type&gt;&lt;citekey&gt;BMCInfectDis:0uz&lt;/citekey&gt;&lt;/publication&gt;&lt;/bundle&gt;&lt;authors&gt;&lt;author&gt;&lt;lastName&gt;Gialloreti&lt;/lastName&gt;&lt;firstName&gt;Leonardo&lt;/firstName&gt;&lt;middleNames&gt;Emberti&lt;/middleNames&gt;&lt;/author&gt;&lt;author&gt;&lt;lastName&gt;Merito&lt;/lastName&gt;&lt;firstName&gt;Monica&lt;/firstName&gt;&lt;/author&gt;&lt;author&gt;&lt;lastName&gt;Pezzotti&lt;/lastName&gt;&lt;firstName&gt;Patrizio&lt;/firstName&gt;&lt;/author&gt;&lt;author&gt;&lt;lastName&gt;Naldi&lt;/lastName&gt;&lt;firstName&gt;Luigi&lt;/firstName&gt;&lt;/author&gt;&lt;author&gt;&lt;lastName&gt;Gatti&lt;/lastName&gt;&lt;firstName&gt;Antonio&lt;/firstName&gt;&lt;/author&gt;&lt;author&gt;&lt;lastName&gt;Beillat&lt;/lastName&gt;&lt;firstName&gt;Maud&lt;/firstName&gt;&lt;/author&gt;&lt;author&gt;&lt;lastName&gt;Serradell&lt;/lastName&gt;&lt;firstName&gt;Laurence&lt;/firstName&gt;&lt;/author&gt;&lt;author&gt;&lt;lastName&gt;Marzo&lt;/lastName&gt;&lt;nonDroppingParticle&gt;di&lt;/nonDroppingParticle&gt;&lt;firstName&gt;Rafaelle&lt;/firstName&gt;&lt;/author&gt;&lt;author&gt;&lt;lastName&gt;Volpi&lt;/lastName&gt;&lt;firstName&gt;Antonio&lt;/firstName&gt;&lt;/author&gt;&lt;/authors&gt;&lt;/publication&gt;&lt;/publications&gt;&lt;cites&gt;&lt;/cites&gt;&lt;/citation&gt;</w:instrText>
      </w:r>
      <w:r w:rsidRPr="009519DB">
        <w:rPr>
          <w:rFonts w:asciiTheme="majorBidi" w:hAnsiTheme="majorBidi" w:cstheme="majorBidi"/>
          <w:sz w:val="22"/>
          <w:szCs w:val="22"/>
        </w:rPr>
        <w:fldChar w:fldCharType="separate"/>
      </w:r>
      <w:r w:rsidR="00126875" w:rsidRPr="005B039F">
        <w:rPr>
          <w:rFonts w:ascii="Times New Roman" w:eastAsia="MS Mincho" w:hAnsi="Times New Roman" w:cs="Times New Roman"/>
          <w:sz w:val="22"/>
          <w:szCs w:val="22"/>
          <w:lang w:eastAsia="zh-CN"/>
        </w:rPr>
        <w:t>[6]</w:t>
      </w:r>
      <w:r w:rsidRPr="009519DB">
        <w:rPr>
          <w:rFonts w:asciiTheme="majorBidi" w:hAnsiTheme="majorBidi" w:cstheme="majorBidi"/>
          <w:sz w:val="22"/>
          <w:szCs w:val="22"/>
        </w:rPr>
        <w:fldChar w:fldCharType="end"/>
      </w:r>
      <w:r w:rsidRPr="009519DB">
        <w:rPr>
          <w:rFonts w:asciiTheme="majorBidi" w:hAnsiTheme="majorBidi" w:cstheme="majorBidi"/>
          <w:sz w:val="22"/>
          <w:szCs w:val="22"/>
        </w:rPr>
        <w:t>.</w:t>
      </w:r>
      <w:r w:rsidRPr="009519DB">
        <w:rPr>
          <w:rFonts w:asciiTheme="majorBidi" w:hAnsiTheme="majorBidi" w:cstheme="majorBidi"/>
          <w:b/>
          <w:bCs/>
          <w:sz w:val="22"/>
          <w:szCs w:val="22"/>
        </w:rPr>
        <w:t xml:space="preserve"> </w:t>
      </w:r>
      <w:r w:rsidRPr="009519DB">
        <w:rPr>
          <w:rFonts w:asciiTheme="majorBidi" w:hAnsiTheme="majorBidi" w:cstheme="majorBidi"/>
          <w:sz w:val="22"/>
          <w:szCs w:val="22"/>
        </w:rPr>
        <w:t xml:space="preserve">The two models were calibrated separately following the same procedure briefly described hereafter. </w:t>
      </w:r>
    </w:p>
    <w:p w14:paraId="136E85C1" w14:textId="4A3BA03F" w:rsidR="009C4F61" w:rsidRPr="009519DB" w:rsidRDefault="00B03174" w:rsidP="0050602E">
      <w:pPr>
        <w:widowControl w:val="0"/>
        <w:autoSpaceDE w:val="0"/>
        <w:autoSpaceDN w:val="0"/>
        <w:adjustRightInd w:val="0"/>
        <w:spacing w:after="240"/>
        <w:contextualSpacing/>
        <w:jc w:val="both"/>
        <w:rPr>
          <w:rFonts w:asciiTheme="majorBidi" w:hAnsiTheme="majorBidi" w:cstheme="majorBidi"/>
          <w:sz w:val="22"/>
          <w:szCs w:val="22"/>
        </w:rPr>
      </w:pPr>
      <w:r w:rsidRPr="00B03174">
        <w:rPr>
          <w:rFonts w:asciiTheme="majorBidi" w:hAnsiTheme="majorBidi" w:cstheme="majorBidi"/>
          <w:sz w:val="22"/>
          <w:szCs w:val="22"/>
          <w:lang w:val="en-GB"/>
        </w:rPr>
        <w:t xml:space="preserve">At each iteration, the likelihood of a new candidate vector of parameters Θ is evaluated and the parameter set is accepted or not based on the standard Metropolis-Hastings algorithm </w:t>
      </w:r>
      <w:r w:rsidR="00126875">
        <w:rPr>
          <w:rFonts w:ascii="Times New Roman" w:eastAsia="MS Mincho" w:hAnsi="Times New Roman" w:cs="Times New Roman"/>
          <w:sz w:val="22"/>
          <w:szCs w:val="22"/>
          <w:lang w:eastAsia="zh-CN"/>
        </w:rPr>
        <w:fldChar w:fldCharType="begin"/>
      </w:r>
      <w:r w:rsidR="00627F68">
        <w:rPr>
          <w:rFonts w:ascii="Times New Roman" w:eastAsia="MS Mincho" w:hAnsi="Times New Roman" w:cs="Times New Roman"/>
          <w:sz w:val="22"/>
          <w:szCs w:val="22"/>
          <w:lang w:eastAsia="zh-CN"/>
        </w:rPr>
        <w:instrText xml:space="preserve"> ADDIN PAPERS2_CITATIONS &lt;citation&gt;&lt;priority&gt;19&lt;/priority&gt;&lt;uuid&gt;5583063A-CFD0-4A2A-BBCA-28F8E45FDA7F&lt;/uuid&gt;&lt;publications&gt;&lt;publication&gt;&lt;subtype&gt;0&lt;/subtype&gt;&lt;publisher&gt;CRC Press&lt;/publisher&gt;&lt;title&gt;Markov Chain Monte Carlo in Practice&lt;/title&gt;&lt;url&gt;http://books.google.it/books?id=TRXrMWY_i2IC&amp;amp;printsec=frontcover&amp;amp;dq=intitle:Markov+Chain+Monte+Carlo&amp;amp;hl=&amp;amp;cd=2&amp;amp;source=gbs_api&lt;/url&gt;&lt;publication_date&gt;99199512011200000000222000&lt;/publication_date&gt;&lt;uuid&gt;B8E356AA-FD0D-4D1A-80E9-D04CD1C5F262&lt;/uuid&gt;&lt;type&gt;0&lt;/type&gt;&lt;startpage&gt;512&lt;/startpage&gt;&lt;authors&gt;&lt;author&gt;&lt;lastName&gt;Gilks&lt;/lastName&gt;&lt;firstName&gt;W&lt;/firstName&gt;&lt;middleNames&gt;R&lt;/middleNames&gt;&lt;/author&gt;&lt;author&gt;&lt;lastName&gt;Richardson&lt;/lastName&gt;&lt;firstName&gt;S&lt;/firstName&gt;&lt;/author&gt;&lt;author&gt;&lt;lastName&gt;Spiegelhalter&lt;/lastName&gt;&lt;firstName&gt;David&lt;/firstName&gt;&lt;/author&gt;&lt;/authors&gt;&lt;/publication&gt;&lt;/publications&gt;&lt;cites&gt;&lt;/cites&gt;&lt;/citation&gt;</w:instrText>
      </w:r>
      <w:r w:rsidR="00126875">
        <w:rPr>
          <w:rFonts w:ascii="Times New Roman" w:eastAsia="MS Mincho" w:hAnsi="Times New Roman" w:cs="Times New Roman"/>
          <w:sz w:val="22"/>
          <w:szCs w:val="22"/>
          <w:lang w:eastAsia="zh-CN"/>
        </w:rPr>
        <w:fldChar w:fldCharType="separate"/>
      </w:r>
      <w:r w:rsidR="00627F68" w:rsidRPr="00627F68">
        <w:rPr>
          <w:rFonts w:ascii="Times New Roman" w:eastAsia="MS Mincho" w:hAnsi="Times New Roman" w:cs="Times New Roman"/>
          <w:sz w:val="22"/>
          <w:szCs w:val="22"/>
          <w:lang w:eastAsia="zh-CN"/>
        </w:rPr>
        <w:t>[18]</w:t>
      </w:r>
      <w:r w:rsidR="00126875">
        <w:rPr>
          <w:rFonts w:ascii="Times New Roman" w:eastAsia="MS Mincho" w:hAnsi="Times New Roman" w:cs="Times New Roman"/>
          <w:sz w:val="22"/>
          <w:szCs w:val="22"/>
          <w:lang w:eastAsia="zh-CN"/>
        </w:rPr>
        <w:fldChar w:fldCharType="end"/>
      </w:r>
      <w:r w:rsidR="009C4F61" w:rsidRPr="009519DB">
        <w:rPr>
          <w:rFonts w:asciiTheme="majorBidi" w:hAnsiTheme="majorBidi" w:cstheme="majorBidi"/>
          <w:sz w:val="22"/>
          <w:szCs w:val="22"/>
        </w:rPr>
        <w:t xml:space="preserve">. </w:t>
      </w:r>
      <w:r w:rsidRPr="00B03174">
        <w:rPr>
          <w:rFonts w:asciiTheme="majorBidi" w:hAnsiTheme="majorBidi" w:cstheme="majorBidi"/>
          <w:sz w:val="22"/>
          <w:szCs w:val="22"/>
          <w:lang w:val="en-GB"/>
        </w:rPr>
        <w:t>At each iteration, the last accepted parameter set is repeated in the MCMC sample.</w:t>
      </w:r>
      <w:r>
        <w:rPr>
          <w:rFonts w:asciiTheme="majorBidi" w:hAnsiTheme="majorBidi" w:cstheme="majorBidi"/>
          <w:sz w:val="22"/>
          <w:szCs w:val="22"/>
          <w:lang w:val="en-GB"/>
        </w:rPr>
        <w:t xml:space="preserve"> </w:t>
      </w:r>
      <w:r w:rsidR="009C4F61" w:rsidRPr="009519DB">
        <w:rPr>
          <w:rFonts w:asciiTheme="majorBidi" w:hAnsiTheme="majorBidi" w:cstheme="majorBidi"/>
          <w:bCs/>
          <w:sz w:val="22"/>
          <w:szCs w:val="22"/>
        </w:rPr>
        <w:t xml:space="preserve">For each candidate parameter set, the population of the model is initialized according to the age structure observed in 1900 and the individuals’ epidemiological status is assigned according to the fraction associated with the </w:t>
      </w:r>
      <w:r w:rsidR="009C4F61" w:rsidRPr="009519DB">
        <w:rPr>
          <w:rFonts w:asciiTheme="majorBidi" w:hAnsiTheme="majorBidi" w:cstheme="majorBidi"/>
          <w:sz w:val="22"/>
          <w:szCs w:val="22"/>
        </w:rPr>
        <w:t xml:space="preserve">equilibrium solution corresponding to the considered parameter set (in the absence of vaccination). In particular, for each parameter set, the equilibrium solution is obtained by running the demographic and transmission model with constant fertility and mortality rates fixed to those recorded in 1900, and by initializing the system with ten individuals infected </w:t>
      </w:r>
      <w:r w:rsidR="009519DB">
        <w:rPr>
          <w:rFonts w:asciiTheme="majorBidi" w:hAnsiTheme="majorBidi" w:cstheme="majorBidi"/>
          <w:sz w:val="22"/>
          <w:szCs w:val="22"/>
        </w:rPr>
        <w:t>with VZV</w:t>
      </w:r>
      <w:r w:rsidR="009C4F61" w:rsidRPr="009519DB">
        <w:rPr>
          <w:rFonts w:asciiTheme="majorBidi" w:hAnsiTheme="majorBidi" w:cstheme="majorBidi"/>
          <w:sz w:val="22"/>
          <w:szCs w:val="22"/>
        </w:rPr>
        <w:t xml:space="preserve"> in a fully susceptible population. From 1900 on, the dynamics of VZV is simulated by running the model with time-varying crude birth, migration, and age-specific mortality rates. The likelihood associated to the parameter set is computed by comparing </w:t>
      </w:r>
      <w:r w:rsidR="009519DB">
        <w:rPr>
          <w:rFonts w:asciiTheme="majorBidi" w:hAnsiTheme="majorBidi" w:cstheme="majorBidi"/>
          <w:sz w:val="22"/>
          <w:szCs w:val="22"/>
        </w:rPr>
        <w:t xml:space="preserve">the </w:t>
      </w:r>
      <w:r w:rsidR="009C4F61" w:rsidRPr="009519DB">
        <w:rPr>
          <w:rFonts w:asciiTheme="majorBidi" w:hAnsiTheme="majorBidi" w:cstheme="majorBidi"/>
          <w:sz w:val="22"/>
          <w:szCs w:val="22"/>
        </w:rPr>
        <w:t>simulated</w:t>
      </w:r>
      <w:r w:rsidR="009519DB">
        <w:rPr>
          <w:rFonts w:asciiTheme="majorBidi" w:hAnsiTheme="majorBidi" w:cstheme="majorBidi"/>
          <w:sz w:val="22"/>
          <w:szCs w:val="22"/>
        </w:rPr>
        <w:t xml:space="preserve"> </w:t>
      </w:r>
      <w:r w:rsidR="009C4F61" w:rsidRPr="009519DB">
        <w:rPr>
          <w:rFonts w:asciiTheme="majorBidi" w:hAnsiTheme="majorBidi" w:cstheme="majorBidi"/>
          <w:sz w:val="22"/>
          <w:szCs w:val="22"/>
        </w:rPr>
        <w:t xml:space="preserve">and observed </w:t>
      </w:r>
      <w:r w:rsidR="009519DB">
        <w:rPr>
          <w:rFonts w:asciiTheme="majorBidi" w:hAnsiTheme="majorBidi" w:cstheme="majorBidi"/>
          <w:sz w:val="22"/>
          <w:szCs w:val="22"/>
        </w:rPr>
        <w:t>varicella</w:t>
      </w:r>
      <w:r w:rsidR="009C4F61" w:rsidRPr="009519DB">
        <w:rPr>
          <w:rFonts w:asciiTheme="majorBidi" w:hAnsiTheme="majorBidi" w:cstheme="majorBidi"/>
          <w:sz w:val="22"/>
          <w:szCs w:val="22"/>
        </w:rPr>
        <w:t xml:space="preserve"> seroprevalence in 1996 and HZ incidence in 2005. Candidate parameter sets are accepted or not following the standard Metropolis-Hastings algorithm</w:t>
      </w:r>
      <w:r w:rsidR="00631277" w:rsidRPr="009519DB">
        <w:rPr>
          <w:rFonts w:asciiTheme="majorBidi" w:hAnsiTheme="majorBidi" w:cstheme="majorBidi"/>
          <w:sz w:val="22"/>
          <w:szCs w:val="22"/>
        </w:rPr>
        <w:t xml:space="preserve">, </w:t>
      </w:r>
      <w:r w:rsidR="009C4F61" w:rsidRPr="009519DB">
        <w:rPr>
          <w:rFonts w:asciiTheme="majorBidi" w:hAnsiTheme="majorBidi" w:cstheme="majorBidi"/>
          <w:sz w:val="22"/>
          <w:szCs w:val="22"/>
        </w:rPr>
        <w:t>based on 22,000 iterations and a burn-in period of 2,000 iterations</w:t>
      </w:r>
      <w:r w:rsidR="00631277" w:rsidRPr="00576D9F">
        <w:rPr>
          <w:rFonts w:asciiTheme="majorBidi" w:hAnsiTheme="majorBidi" w:cstheme="majorBidi"/>
          <w:sz w:val="22"/>
          <w:szCs w:val="22"/>
        </w:rPr>
        <w:t xml:space="preserve"> </w:t>
      </w:r>
      <w:r w:rsidR="00126875">
        <w:rPr>
          <w:rFonts w:ascii="Times New Roman" w:eastAsia="MS Mincho" w:hAnsi="Times New Roman" w:cs="Times New Roman"/>
          <w:sz w:val="22"/>
          <w:szCs w:val="22"/>
          <w:lang w:eastAsia="zh-CN"/>
        </w:rPr>
        <w:fldChar w:fldCharType="begin"/>
      </w:r>
      <w:r w:rsidR="00627F68">
        <w:rPr>
          <w:rFonts w:ascii="Times New Roman" w:eastAsia="MS Mincho" w:hAnsi="Times New Roman" w:cs="Times New Roman"/>
          <w:sz w:val="22"/>
          <w:szCs w:val="22"/>
          <w:lang w:eastAsia="zh-CN"/>
        </w:rPr>
        <w:instrText xml:space="preserve"> ADDIN PAPERS2_CITATIONS &lt;citation&gt;&lt;priority&gt;20&lt;/priority&gt;&lt;uuid&gt;92EBAF1B-06E7-4EBE-B2B5-79DE49EA06A8&lt;/uuid&gt;&lt;publications&gt;&lt;publication&gt;&lt;subtype&gt;0&lt;/subtype&gt;&lt;publisher&gt;CRC Press&lt;/publisher&gt;&lt;title&gt;Markov Chain Monte Carlo in Practice&lt;/title&gt;&lt;url&gt;http://books.google.it/books?id=TRXrMWY_i2IC&amp;amp;printsec=frontcover&amp;amp;dq=intitle:Markov+Chain+Monte+Carlo&amp;amp;hl=&amp;amp;cd=2&amp;amp;source=gbs_api&lt;/url&gt;&lt;publication_date&gt;99199512011200000000222000&lt;/publication_date&gt;&lt;uuid&gt;B8E356AA-FD0D-4D1A-80E9-D04CD1C5F262&lt;/uuid&gt;&lt;type&gt;0&lt;/type&gt;&lt;startpage&gt;512&lt;/startpage&gt;&lt;authors&gt;&lt;author&gt;&lt;lastName&gt;Gilks&lt;/lastName&gt;&lt;firstName&gt;W&lt;/firstName&gt;&lt;middleNames&gt;R&lt;/middleNames&gt;&lt;/author&gt;&lt;author&gt;&lt;lastName&gt;Richardson&lt;/lastName&gt;&lt;firstName&gt;S&lt;/firstName&gt;&lt;/author&gt;&lt;author&gt;&lt;lastName&gt;Spiegelhalter&lt;/lastName&gt;&lt;firstName&gt;David&lt;/firstName&gt;&lt;/author&gt;&lt;/authors&gt;&lt;/publication&gt;&lt;/publications&gt;&lt;cites&gt;&lt;/cites&gt;&lt;/citation&gt;</w:instrText>
      </w:r>
      <w:r w:rsidR="00126875">
        <w:rPr>
          <w:rFonts w:ascii="Times New Roman" w:eastAsia="MS Mincho" w:hAnsi="Times New Roman" w:cs="Times New Roman"/>
          <w:sz w:val="22"/>
          <w:szCs w:val="22"/>
          <w:lang w:eastAsia="zh-CN"/>
        </w:rPr>
        <w:fldChar w:fldCharType="separate"/>
      </w:r>
      <w:r w:rsidR="00627F68" w:rsidRPr="00627F68">
        <w:rPr>
          <w:rFonts w:ascii="Times New Roman" w:eastAsia="MS Mincho" w:hAnsi="Times New Roman" w:cs="Times New Roman"/>
          <w:sz w:val="22"/>
          <w:szCs w:val="22"/>
          <w:lang w:eastAsia="zh-CN"/>
        </w:rPr>
        <w:t>[18]</w:t>
      </w:r>
      <w:r w:rsidR="00126875">
        <w:rPr>
          <w:rFonts w:ascii="Times New Roman" w:eastAsia="MS Mincho" w:hAnsi="Times New Roman" w:cs="Times New Roman"/>
          <w:sz w:val="22"/>
          <w:szCs w:val="22"/>
          <w:lang w:eastAsia="zh-CN"/>
        </w:rPr>
        <w:fldChar w:fldCharType="end"/>
      </w:r>
      <w:r w:rsidR="009C4F61" w:rsidRPr="009519DB">
        <w:rPr>
          <w:rFonts w:asciiTheme="majorBidi" w:hAnsiTheme="majorBidi" w:cstheme="majorBidi"/>
          <w:sz w:val="22"/>
          <w:szCs w:val="22"/>
        </w:rPr>
        <w:t>.</w:t>
      </w:r>
    </w:p>
    <w:p w14:paraId="120DF158" w14:textId="77777777" w:rsidR="009C4F61" w:rsidRPr="00001500" w:rsidRDefault="009C4F61" w:rsidP="0050602E">
      <w:pPr>
        <w:widowControl w:val="0"/>
        <w:autoSpaceDE w:val="0"/>
        <w:autoSpaceDN w:val="0"/>
        <w:adjustRightInd w:val="0"/>
        <w:spacing w:after="240"/>
        <w:contextualSpacing/>
        <w:jc w:val="both"/>
        <w:rPr>
          <w:rFonts w:asciiTheme="majorBidi" w:hAnsiTheme="majorBidi" w:cstheme="majorBidi"/>
          <w:sz w:val="22"/>
          <w:szCs w:val="22"/>
        </w:rPr>
      </w:pPr>
    </w:p>
    <w:p w14:paraId="3BF0783D" w14:textId="58BB8FA4" w:rsidR="009C4F61" w:rsidRPr="00001500" w:rsidRDefault="009C4F61" w:rsidP="00226989">
      <w:pPr>
        <w:jc w:val="both"/>
        <w:rPr>
          <w:rFonts w:asciiTheme="majorBidi" w:hAnsiTheme="majorBidi" w:cstheme="majorBidi"/>
          <w:sz w:val="22"/>
          <w:szCs w:val="22"/>
        </w:rPr>
      </w:pPr>
      <w:r w:rsidRPr="00001500">
        <w:rPr>
          <w:rFonts w:asciiTheme="majorBidi" w:hAnsiTheme="majorBidi" w:cstheme="majorBidi"/>
          <w:sz w:val="22"/>
          <w:szCs w:val="22"/>
        </w:rPr>
        <w:t xml:space="preserve">The likelihood function used in the MCMC calibration procedure is defined as the product between the binomial likelihood </w:t>
      </w:r>
      <m:oMath>
        <m:sSub>
          <m:sSubPr>
            <m:ctrlPr>
              <w:rPr>
                <w:rFonts w:ascii="Cambria Math" w:hAnsi="Cambria Math" w:cstheme="majorBidi"/>
                <w:i/>
                <w:sz w:val="22"/>
                <w:szCs w:val="22"/>
              </w:rPr>
            </m:ctrlPr>
          </m:sSubPr>
          <m:e>
            <m:r>
              <m:rPr>
                <m:scr m:val="script"/>
              </m:rPr>
              <w:rPr>
                <w:rFonts w:ascii="Cambria Math" w:hAnsi="Cambria Math" w:cstheme="majorBidi"/>
                <w:sz w:val="22"/>
                <w:szCs w:val="22"/>
              </w:rPr>
              <m:t>L</m:t>
            </m:r>
          </m:e>
          <m:sub>
            <m:r>
              <w:rPr>
                <w:rFonts w:ascii="Cambria Math" w:hAnsi="Cambria Math" w:cstheme="majorBidi"/>
                <w:sz w:val="22"/>
                <w:szCs w:val="22"/>
              </w:rPr>
              <m:t>VZV</m:t>
            </m:r>
          </m:sub>
        </m:sSub>
      </m:oMath>
      <w:r w:rsidRPr="00001500">
        <w:rPr>
          <w:rFonts w:asciiTheme="majorBidi" w:hAnsiTheme="majorBidi" w:cstheme="majorBidi"/>
          <w:sz w:val="22"/>
          <w:szCs w:val="22"/>
        </w:rPr>
        <w:t xml:space="preserve"> of the observed </w:t>
      </w:r>
      <w:r w:rsidR="003A17C7">
        <w:rPr>
          <w:rFonts w:asciiTheme="majorBidi" w:hAnsiTheme="majorBidi" w:cstheme="majorBidi"/>
          <w:sz w:val="22"/>
          <w:szCs w:val="22"/>
        </w:rPr>
        <w:t>varicella</w:t>
      </w:r>
      <w:r w:rsidRPr="00001500">
        <w:rPr>
          <w:rFonts w:asciiTheme="majorBidi" w:hAnsiTheme="majorBidi" w:cstheme="majorBidi"/>
          <w:sz w:val="22"/>
          <w:szCs w:val="22"/>
        </w:rPr>
        <w:t xml:space="preserve"> serological profile by age in 1996 </w:t>
      </w:r>
      <w:r w:rsidR="00126875">
        <w:rPr>
          <w:rFonts w:ascii="Times New Roman" w:eastAsia="MS Mincho" w:hAnsi="Times New Roman" w:cs="Times New Roman"/>
          <w:sz w:val="22"/>
          <w:szCs w:val="22"/>
          <w:lang w:eastAsia="zh-CN"/>
        </w:rPr>
        <w:fldChar w:fldCharType="begin"/>
      </w:r>
      <w:r w:rsidR="00627F68">
        <w:rPr>
          <w:rFonts w:ascii="Times New Roman" w:eastAsia="MS Mincho" w:hAnsi="Times New Roman" w:cs="Times New Roman"/>
          <w:sz w:val="22"/>
          <w:szCs w:val="22"/>
          <w:lang w:eastAsia="zh-CN"/>
        </w:rPr>
        <w:instrText xml:space="preserve"> ADDIN PAPERS2_CITATIONS &lt;citation&gt;&lt;priority&gt;21&lt;/priority&gt;&lt;uuid&gt;5BFC3E32-3F04-414E-867B-12D9483027A5&lt;/uuid&gt;&lt;publications&gt;&lt;publication&gt;&lt;subtype&gt;400&lt;/subtype&gt;&lt;publisher&gt;Cambridge University Press&lt;/publisher&gt;&lt;title&gt;The seroepidemiology of varicella in Italy.&lt;/title&gt;&lt;url&gt;/pmc/articles/PMC2869711/?report=abstract&lt;/url&gt;&lt;volume&gt;126&lt;/volume&gt;&lt;publication_date&gt;99200106001200000000220000&lt;/publication_date&gt;&lt;uuid&gt;D323499C-0B8C-4ED3-9D14-5CB7CAED4B7D&lt;/uuid&gt;&lt;type&gt;400&lt;/type&gt;&lt;number&gt;3&lt;/number&gt;&lt;institution&gt;Department of Health Sciences, Hygiene and Preventive Medicine Section, University of Genoa, Italy.&lt;/institution&gt;&lt;startpage&gt;433&lt;/startpage&gt;&lt;endpage&gt;440&lt;/endpage&gt;&lt;bundle&gt;&lt;publication&gt;&lt;title&gt;Epidemiology and Infection&lt;/title&gt;&lt;uuid&gt;73CB2078-DCB5-4FCD-91D8-9AFA1B8B14DA&lt;/uuid&gt;&lt;subtype&gt;-100&lt;/subtype&gt;&lt;publisher&gt;Cambridge University Press&lt;/publisher&gt;&lt;type&gt;-100&lt;/type&gt;&lt;citekey&gt;EpidemiolInfect:0uz&lt;/citekey&gt;&lt;/publication&gt;&lt;/bundle&gt;&lt;authors&gt;&lt;author&gt;&lt;lastName&gt;Gabutti&lt;/lastName&gt;&lt;firstName&gt;Giovanni&lt;/firstName&gt;&lt;/author&gt;&lt;author&gt;&lt;lastName&gt;Penna&lt;/lastName&gt;&lt;firstName&gt;C&lt;/firstName&gt;&lt;/author&gt;&lt;author&gt;&lt;lastName&gt;Rossi&lt;/lastName&gt;&lt;firstName&gt;M&lt;/firstName&gt;&lt;/author&gt;&lt;author&gt;&lt;lastName&gt;Salmaso&lt;/lastName&gt;&lt;firstName&gt;Stefania&lt;/firstName&gt;&lt;/author&gt;&lt;author&gt;&lt;lastName&gt;Rota&lt;/lastName&gt;&lt;firstName&gt;Maria&lt;/firstName&gt;&lt;middleNames&gt;Cristina&lt;/middleNames&gt;&lt;/author&gt;&lt;author&gt;&lt;lastName&gt;Bella&lt;/lastName&gt;&lt;firstName&gt;Antonino&lt;/firstName&gt;&lt;/author&gt;&lt;author&gt;&lt;lastName&gt;Crovari&lt;/lastName&gt;&lt;firstName&gt;Pietro&lt;/firstName&gt;&lt;/author&gt;&lt;author&gt;&lt;lastName&gt;Serological Study Group&lt;/lastName&gt;&lt;/author&gt;&lt;/authors&gt;&lt;/publication&gt;&lt;/publications&gt;&lt;cites&gt;&lt;/cites&gt;&lt;/citation&gt;</w:instrText>
      </w:r>
      <w:r w:rsidR="00126875">
        <w:rPr>
          <w:rFonts w:ascii="Times New Roman" w:eastAsia="MS Mincho" w:hAnsi="Times New Roman" w:cs="Times New Roman"/>
          <w:sz w:val="22"/>
          <w:szCs w:val="22"/>
          <w:lang w:eastAsia="zh-CN"/>
        </w:rPr>
        <w:fldChar w:fldCharType="separate"/>
      </w:r>
      <w:r w:rsidR="00126875" w:rsidRPr="005B039F">
        <w:rPr>
          <w:rFonts w:ascii="Times New Roman" w:eastAsia="MS Mincho" w:hAnsi="Times New Roman" w:cs="Times New Roman"/>
          <w:sz w:val="22"/>
          <w:szCs w:val="22"/>
          <w:lang w:eastAsia="zh-CN"/>
        </w:rPr>
        <w:t>[5]</w:t>
      </w:r>
      <w:r w:rsidR="00126875">
        <w:rPr>
          <w:rFonts w:ascii="Times New Roman" w:eastAsia="MS Mincho" w:hAnsi="Times New Roman" w:cs="Times New Roman"/>
          <w:sz w:val="22"/>
          <w:szCs w:val="22"/>
          <w:lang w:eastAsia="zh-CN"/>
        </w:rPr>
        <w:fldChar w:fldCharType="end"/>
      </w:r>
      <w:r w:rsidR="00631277" w:rsidRPr="00576D9F">
        <w:rPr>
          <w:rFonts w:ascii="Times New Roman" w:eastAsia="MS Mincho" w:hAnsi="Times New Roman" w:cs="Times New Roman"/>
          <w:sz w:val="22"/>
          <w:szCs w:val="22"/>
          <w:lang w:eastAsia="zh-CN"/>
        </w:rPr>
        <w:t xml:space="preserve"> </w:t>
      </w:r>
      <w:r w:rsidRPr="00001500">
        <w:rPr>
          <w:rFonts w:asciiTheme="majorBidi" w:hAnsiTheme="majorBidi" w:cstheme="majorBidi"/>
          <w:sz w:val="22"/>
          <w:szCs w:val="22"/>
        </w:rPr>
        <w:t xml:space="preserve">and the Poisson likelihood </w:t>
      </w:r>
      <m:oMath>
        <m:sSub>
          <m:sSubPr>
            <m:ctrlPr>
              <w:rPr>
                <w:rFonts w:ascii="Cambria Math" w:hAnsi="Cambria Math" w:cstheme="majorBidi"/>
                <w:i/>
                <w:sz w:val="22"/>
                <w:szCs w:val="22"/>
              </w:rPr>
            </m:ctrlPr>
          </m:sSubPr>
          <m:e>
            <m:r>
              <m:rPr>
                <m:scr m:val="script"/>
              </m:rPr>
              <w:rPr>
                <w:rFonts w:ascii="Cambria Math" w:hAnsi="Cambria Math" w:cstheme="majorBidi"/>
                <w:sz w:val="22"/>
                <w:szCs w:val="22"/>
              </w:rPr>
              <m:t>L</m:t>
            </m:r>
          </m:e>
          <m:sub>
            <m:r>
              <w:rPr>
                <w:rFonts w:ascii="Cambria Math" w:hAnsi="Cambria Math" w:cstheme="majorBidi"/>
                <w:sz w:val="22"/>
                <w:szCs w:val="22"/>
              </w:rPr>
              <m:t>HZ</m:t>
            </m:r>
          </m:sub>
        </m:sSub>
      </m:oMath>
      <w:r w:rsidRPr="00001500">
        <w:rPr>
          <w:rFonts w:asciiTheme="majorBidi" w:eastAsiaTheme="minorEastAsia" w:hAnsiTheme="majorBidi" w:cstheme="majorBidi"/>
          <w:sz w:val="22"/>
          <w:szCs w:val="22"/>
        </w:rPr>
        <w:t xml:space="preserve"> </w:t>
      </w:r>
      <w:r w:rsidRPr="00001500">
        <w:rPr>
          <w:rFonts w:asciiTheme="majorBidi" w:hAnsiTheme="majorBidi" w:cstheme="majorBidi"/>
          <w:sz w:val="22"/>
          <w:szCs w:val="22"/>
        </w:rPr>
        <w:t xml:space="preserve">of the observed  HZ  incidence  profile  by  age  in  2005-2006 </w:t>
      </w:r>
      <w:r w:rsidR="00126875">
        <w:rPr>
          <w:rFonts w:ascii="Times New Roman" w:eastAsia="MS Mincho" w:hAnsi="Times New Roman" w:cs="Times New Roman"/>
          <w:sz w:val="22"/>
          <w:szCs w:val="22"/>
          <w:lang w:eastAsia="zh-CN"/>
        </w:rPr>
        <w:fldChar w:fldCharType="begin"/>
      </w:r>
      <w:r w:rsidR="00627F68">
        <w:rPr>
          <w:rFonts w:ascii="Times New Roman" w:eastAsia="MS Mincho" w:hAnsi="Times New Roman" w:cs="Times New Roman"/>
          <w:sz w:val="22"/>
          <w:szCs w:val="22"/>
          <w:lang w:eastAsia="zh-CN"/>
        </w:rPr>
        <w:instrText xml:space="preserve"> ADDIN PAPERS2_CITATIONS &lt;citation&gt;&lt;priority&gt;22&lt;/priority&gt;&lt;uuid&gt;9C59ABDC-1E00-4AE2-ADC9-7FDF717D1D33&lt;/uuid&gt;&lt;publications&gt;&lt;publication&gt;&lt;subtype&gt;400&lt;/subtype&gt;&lt;publisher&gt;BioMed Central Ltd&lt;/publisher&gt;&lt;title&gt;Epidemiology and economic burden of herpes zoster and post-herpetic neuralgia in Italy: a retrospective, population-based study.&lt;/title&gt;&lt;url&gt;http://www.biomedcentral.com/1471-2334/10/230&lt;/url&gt;&lt;volume&gt;10&lt;/volume&gt;&lt;publication_date&gt;99201000001200000000200000&lt;/publication_date&gt;&lt;uuid&gt;04274B35-1ACE-4B9B-A538-108B6E81FCEB&lt;/uuid&gt;&lt;type&gt;400&lt;/type&gt;&lt;accepted_date&gt;99201008031200000000222000&lt;/accepted_date&gt;&lt;number&gt;1&lt;/number&gt;&lt;citekey&gt;Gialloreti:2010hb&lt;/citekey&gt;&lt;submission_date&gt;99200906081200000000222000&lt;/submission_date&gt;&lt;doi&gt;10.1186/1471-2334-10-230&lt;/doi&gt;&lt;startpage&gt;230&lt;/startpage&gt;&lt;endpage&gt;11&lt;/endpage&gt;&lt;bundle&gt;&lt;publication&gt;&lt;title&gt;BMC Infectious Diseases&lt;/title&gt;&lt;uuid&gt;47BAE3E2-41F1-4DD9-A85E-EAF1903DF8D3&lt;/uuid&gt;&lt;subtype&gt;-100&lt;/subtype&gt;&lt;publisher&gt;BioMed Central Ltd&lt;/publisher&gt;&lt;type&gt;-100&lt;/type&gt;&lt;citekey&gt;BMCInfectDis:0uz&lt;/citekey&gt;&lt;/publication&gt;&lt;/bundle&gt;&lt;authors&gt;&lt;author&gt;&lt;lastName&gt;Gialloreti&lt;/lastName&gt;&lt;firstName&gt;Leonardo&lt;/firstName&gt;&lt;middleNames&gt;Emberti&lt;/middleNames&gt;&lt;/author&gt;&lt;author&gt;&lt;lastName&gt;Merito&lt;/lastName&gt;&lt;firstName&gt;Monica&lt;/firstName&gt;&lt;/author&gt;&lt;author&gt;&lt;lastName&gt;Pezzotti&lt;/lastName&gt;&lt;firstName&gt;Patrizio&lt;/firstName&gt;&lt;/author&gt;&lt;author&gt;&lt;lastName&gt;Naldi&lt;/lastName&gt;&lt;firstName&gt;Luigi&lt;/firstName&gt;&lt;/author&gt;&lt;author&gt;&lt;lastName&gt;Gatti&lt;/lastName&gt;&lt;firstName&gt;Antonio&lt;/firstName&gt;&lt;/author&gt;&lt;author&gt;&lt;lastName&gt;Beillat&lt;/lastName&gt;&lt;firstName&gt;Maud&lt;/firstName&gt;&lt;/author&gt;&lt;author&gt;&lt;lastName&gt;Serradell&lt;/lastName&gt;&lt;firstName&gt;Laurence&lt;/firstName&gt;&lt;/author&gt;&lt;author&gt;&lt;lastName&gt;Marzo&lt;/lastName&gt;&lt;nonDroppingParticle&gt;di&lt;/nonDroppingParticle&gt;&lt;firstName&gt;Rafaelle&lt;/firstName&gt;&lt;/author&gt;&lt;author&gt;&lt;lastName&gt;Volpi&lt;/lastName&gt;&lt;firstName&gt;Antonio&lt;/firstName&gt;&lt;/author&gt;&lt;/authors&gt;&lt;/publication&gt;&lt;/publications&gt;&lt;cites&gt;&lt;/cites&gt;&lt;/citation&gt;</w:instrText>
      </w:r>
      <w:r w:rsidR="00126875">
        <w:rPr>
          <w:rFonts w:ascii="Times New Roman" w:eastAsia="MS Mincho" w:hAnsi="Times New Roman" w:cs="Times New Roman"/>
          <w:sz w:val="22"/>
          <w:szCs w:val="22"/>
          <w:lang w:eastAsia="zh-CN"/>
        </w:rPr>
        <w:fldChar w:fldCharType="separate"/>
      </w:r>
      <w:r w:rsidR="00126875">
        <w:rPr>
          <w:rFonts w:ascii="Times New Roman" w:eastAsia="MS Mincho" w:hAnsi="Times New Roman" w:cs="Times New Roman"/>
          <w:sz w:val="22"/>
          <w:szCs w:val="22"/>
          <w:lang w:val="it-IT" w:eastAsia="zh-CN"/>
        </w:rPr>
        <w:t>[6]</w:t>
      </w:r>
      <w:r w:rsidR="00126875">
        <w:rPr>
          <w:rFonts w:ascii="Times New Roman" w:eastAsia="MS Mincho" w:hAnsi="Times New Roman" w:cs="Times New Roman"/>
          <w:sz w:val="22"/>
          <w:szCs w:val="22"/>
          <w:lang w:eastAsia="zh-CN"/>
        </w:rPr>
        <w:fldChar w:fldCharType="end"/>
      </w:r>
      <w:r w:rsidR="00631277" w:rsidRPr="00576D9F">
        <w:rPr>
          <w:rFonts w:ascii="Times New Roman" w:eastAsia="MS Mincho" w:hAnsi="Times New Roman" w:cs="Times New Roman"/>
          <w:sz w:val="22"/>
          <w:szCs w:val="22"/>
          <w:lang w:eastAsia="zh-CN"/>
        </w:rPr>
        <w:t>.</w:t>
      </w:r>
    </w:p>
    <w:p w14:paraId="134189A4" w14:textId="77777777" w:rsidR="009C4F61" w:rsidRPr="00001500" w:rsidRDefault="009C4F61" w:rsidP="0050602E">
      <w:pPr>
        <w:rPr>
          <w:rFonts w:asciiTheme="majorBidi" w:hAnsiTheme="majorBidi" w:cstheme="majorBidi"/>
          <w:sz w:val="22"/>
          <w:szCs w:val="22"/>
        </w:rPr>
      </w:pPr>
      <w:r w:rsidRPr="00001500">
        <w:rPr>
          <w:rFonts w:asciiTheme="majorBidi" w:hAnsiTheme="majorBidi" w:cstheme="majorBidi"/>
          <w:sz w:val="22"/>
          <w:szCs w:val="22"/>
        </w:rPr>
        <w:t>Specifically, we assume that</w:t>
      </w:r>
    </w:p>
    <w:p w14:paraId="04C2C741" w14:textId="77777777" w:rsidR="00226989" w:rsidRPr="00001500" w:rsidRDefault="00226989" w:rsidP="0050602E">
      <w:pPr>
        <w:rPr>
          <w:rFonts w:asciiTheme="majorBidi" w:hAnsiTheme="majorBidi" w:cstheme="majorBidi"/>
          <w:sz w:val="22"/>
          <w:szCs w:val="22"/>
        </w:rPr>
      </w:pPr>
    </w:p>
    <w:p w14:paraId="544A0502" w14:textId="77777777" w:rsidR="009C4F61" w:rsidRPr="00001500" w:rsidRDefault="008D74E2" w:rsidP="0050602E">
      <w:pPr>
        <w:rPr>
          <w:rFonts w:asciiTheme="majorBidi" w:eastAsiaTheme="minorEastAsia" w:hAnsiTheme="majorBidi" w:cstheme="majorBidi"/>
          <w:sz w:val="22"/>
          <w:szCs w:val="22"/>
        </w:rPr>
      </w:pPr>
      <m:oMathPara>
        <m:oMath>
          <m:sSub>
            <m:sSubPr>
              <m:ctrlPr>
                <w:rPr>
                  <w:rFonts w:ascii="Cambria Math" w:hAnsi="Cambria Math" w:cstheme="majorBidi"/>
                  <w:i/>
                  <w:sz w:val="22"/>
                  <w:szCs w:val="22"/>
                </w:rPr>
              </m:ctrlPr>
            </m:sSubPr>
            <m:e>
              <m:r>
                <m:rPr>
                  <m:scr m:val="script"/>
                </m:rPr>
                <w:rPr>
                  <w:rFonts w:ascii="Cambria Math" w:hAnsi="Cambria Math" w:cstheme="majorBidi"/>
                  <w:sz w:val="22"/>
                  <w:szCs w:val="22"/>
                </w:rPr>
                <m:t>L</m:t>
              </m:r>
            </m:e>
            <m:sub>
              <m:r>
                <w:rPr>
                  <w:rFonts w:ascii="Cambria Math" w:hAnsi="Cambria Math" w:cstheme="majorBidi"/>
                  <w:sz w:val="22"/>
                  <w:szCs w:val="22"/>
                </w:rPr>
                <m:t>VZV</m:t>
              </m:r>
            </m:sub>
          </m:sSub>
          <m:d>
            <m:dPr>
              <m:endChr m:val="|"/>
              <m:ctrlPr>
                <w:rPr>
                  <w:rFonts w:ascii="Cambria Math" w:eastAsia="Cambria Math" w:hAnsi="Cambria Math" w:cstheme="majorBidi"/>
                  <w:i/>
                  <w:sz w:val="22"/>
                  <w:szCs w:val="22"/>
                </w:rPr>
              </m:ctrlPr>
            </m:dPr>
            <m:e>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n</m:t>
                  </m:r>
                </m:e>
                <m:sub>
                  <m:r>
                    <w:rPr>
                      <w:rFonts w:ascii="Cambria Math" w:eastAsia="Cambria Math" w:hAnsi="Cambria Math" w:cstheme="majorBidi"/>
                      <w:sz w:val="22"/>
                      <w:szCs w:val="22"/>
                    </w:rPr>
                    <m:t>m</m:t>
                  </m:r>
                </m:sub>
              </m:sSub>
              <m:r>
                <w:rPr>
                  <w:rFonts w:ascii="Cambria Math" w:eastAsia="Cambria Math" w:hAnsi="Cambria Math" w:cstheme="majorBidi"/>
                  <w:sz w:val="22"/>
                  <w:szCs w:val="22"/>
                </w:rPr>
                <m:t xml:space="preserve">, </m:t>
              </m:r>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r</m:t>
                  </m:r>
                </m:e>
                <m:sub>
                  <m:r>
                    <w:rPr>
                      <w:rFonts w:ascii="Cambria Math" w:eastAsia="Cambria Math" w:hAnsi="Cambria Math" w:cstheme="majorBidi"/>
                      <w:sz w:val="22"/>
                      <w:szCs w:val="22"/>
                    </w:rPr>
                    <m:t>m</m:t>
                  </m:r>
                </m:sub>
              </m:sSub>
            </m:e>
          </m:d>
          <m:r>
            <m:rPr>
              <m:sty m:val="p"/>
            </m:rPr>
            <w:rPr>
              <w:rFonts w:ascii="Cambria Math" w:eastAsia="Cambria Math" w:hAnsi="Cambria Math" w:cstheme="majorBidi"/>
              <w:sz w:val="22"/>
              <w:szCs w:val="22"/>
            </w:rPr>
            <m:t>Θ</m:t>
          </m:r>
          <m:r>
            <w:rPr>
              <w:rFonts w:ascii="Cambria Math" w:eastAsia="Cambria Math" w:hAnsi="Cambria Math" w:cstheme="majorBidi"/>
              <w:sz w:val="22"/>
              <w:szCs w:val="22"/>
            </w:rPr>
            <m:t>)=</m:t>
          </m:r>
          <m:nary>
            <m:naryPr>
              <m:chr m:val="∏"/>
              <m:limLoc m:val="undOvr"/>
              <m:supHide m:val="1"/>
              <m:ctrlPr>
                <w:rPr>
                  <w:rFonts w:ascii="Cambria Math" w:eastAsia="Cambria Math" w:hAnsi="Cambria Math" w:cstheme="majorBidi"/>
                  <w:i/>
                  <w:sz w:val="22"/>
                  <w:szCs w:val="22"/>
                </w:rPr>
              </m:ctrlPr>
            </m:naryPr>
            <m:sub>
              <m:r>
                <w:rPr>
                  <w:rFonts w:ascii="Cambria Math" w:eastAsia="Cambria Math" w:hAnsi="Cambria Math" w:cstheme="majorBidi"/>
                  <w:sz w:val="22"/>
                  <w:szCs w:val="22"/>
                </w:rPr>
                <m:t>m</m:t>
              </m:r>
            </m:sub>
            <m:sup/>
            <m:e>
              <m:f>
                <m:fPr>
                  <m:ctrlPr>
                    <w:rPr>
                      <w:rFonts w:ascii="Cambria Math" w:eastAsia="Cambria Math" w:hAnsi="Cambria Math" w:cstheme="majorBidi"/>
                      <w:i/>
                      <w:sz w:val="22"/>
                      <w:szCs w:val="22"/>
                    </w:rPr>
                  </m:ctrlPr>
                </m:fPr>
                <m:num>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n</m:t>
                      </m:r>
                    </m:e>
                    <m:sub>
                      <m:r>
                        <w:rPr>
                          <w:rFonts w:ascii="Cambria Math" w:eastAsia="Cambria Math" w:hAnsi="Cambria Math" w:cstheme="majorBidi"/>
                          <w:sz w:val="22"/>
                          <w:szCs w:val="22"/>
                        </w:rPr>
                        <m:t>m</m:t>
                      </m:r>
                    </m:sub>
                  </m:sSub>
                  <m:r>
                    <w:rPr>
                      <w:rFonts w:ascii="Cambria Math" w:eastAsia="Cambria Math" w:hAnsi="Cambria Math" w:cstheme="majorBidi"/>
                      <w:sz w:val="22"/>
                      <w:szCs w:val="22"/>
                    </w:rPr>
                    <m:t>!</m:t>
                  </m:r>
                </m:num>
                <m:den>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r</m:t>
                      </m:r>
                    </m:e>
                    <m:sub>
                      <m:r>
                        <w:rPr>
                          <w:rFonts w:ascii="Cambria Math" w:eastAsia="Cambria Math" w:hAnsi="Cambria Math" w:cstheme="majorBidi"/>
                          <w:sz w:val="22"/>
                          <w:szCs w:val="22"/>
                        </w:rPr>
                        <m:t>m</m:t>
                      </m:r>
                    </m:sub>
                  </m:sSub>
                  <m:r>
                    <w:rPr>
                      <w:rFonts w:ascii="Cambria Math" w:eastAsia="Cambria Math" w:hAnsi="Cambria Math" w:cstheme="majorBidi"/>
                      <w:sz w:val="22"/>
                      <w:szCs w:val="22"/>
                    </w:rPr>
                    <m:t>!</m:t>
                  </m:r>
                  <m:d>
                    <m:dPr>
                      <m:ctrlPr>
                        <w:rPr>
                          <w:rFonts w:ascii="Cambria Math" w:eastAsia="Cambria Math" w:hAnsi="Cambria Math" w:cstheme="majorBidi"/>
                          <w:i/>
                          <w:sz w:val="22"/>
                          <w:szCs w:val="22"/>
                        </w:rPr>
                      </m:ctrlPr>
                    </m:dPr>
                    <m:e>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n</m:t>
                          </m:r>
                        </m:e>
                        <m:sub>
                          <m:r>
                            <w:rPr>
                              <w:rFonts w:ascii="Cambria Math" w:eastAsia="Cambria Math" w:hAnsi="Cambria Math" w:cstheme="majorBidi"/>
                              <w:sz w:val="22"/>
                              <w:szCs w:val="22"/>
                            </w:rPr>
                            <m:t>m</m:t>
                          </m:r>
                        </m:sub>
                      </m:sSub>
                      <m:r>
                        <w:rPr>
                          <w:rFonts w:ascii="Cambria Math" w:eastAsia="Cambria Math" w:hAnsi="Cambria Math" w:cstheme="majorBidi"/>
                          <w:sz w:val="22"/>
                          <w:szCs w:val="22"/>
                        </w:rPr>
                        <m:t>-</m:t>
                      </m:r>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r</m:t>
                          </m:r>
                        </m:e>
                        <m:sub>
                          <m:r>
                            <w:rPr>
                              <w:rFonts w:ascii="Cambria Math" w:eastAsia="Cambria Math" w:hAnsi="Cambria Math" w:cstheme="majorBidi"/>
                              <w:sz w:val="22"/>
                              <w:szCs w:val="22"/>
                            </w:rPr>
                            <m:t>m</m:t>
                          </m:r>
                        </m:sub>
                      </m:sSub>
                    </m:e>
                  </m:d>
                  <m:r>
                    <w:rPr>
                      <w:rFonts w:ascii="Cambria Math" w:eastAsia="Cambria Math" w:hAnsi="Cambria Math" w:cstheme="majorBidi"/>
                      <w:sz w:val="22"/>
                      <w:szCs w:val="22"/>
                    </w:rPr>
                    <m:t>!</m:t>
                  </m:r>
                </m:den>
              </m:f>
              <m:sSup>
                <m:sSupPr>
                  <m:ctrlPr>
                    <w:rPr>
                      <w:rFonts w:ascii="Cambria Math" w:eastAsia="Cambria Math" w:hAnsi="Cambria Math" w:cstheme="majorBidi"/>
                      <w:i/>
                      <w:sz w:val="22"/>
                      <w:szCs w:val="22"/>
                    </w:rPr>
                  </m:ctrlPr>
                </m:sSupPr>
                <m:e>
                  <m:d>
                    <m:dPr>
                      <m:ctrlPr>
                        <w:rPr>
                          <w:rFonts w:ascii="Cambria Math" w:eastAsia="Cambria Math" w:hAnsi="Cambria Math" w:cstheme="majorBidi"/>
                          <w:i/>
                          <w:sz w:val="22"/>
                          <w:szCs w:val="22"/>
                        </w:rPr>
                      </m:ctrlPr>
                    </m:dPr>
                    <m:e>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p</m:t>
                          </m:r>
                        </m:e>
                        <m:sub>
                          <m:r>
                            <w:rPr>
                              <w:rFonts w:ascii="Cambria Math" w:eastAsia="Cambria Math" w:hAnsi="Cambria Math" w:cstheme="majorBidi"/>
                              <w:sz w:val="22"/>
                              <w:szCs w:val="22"/>
                            </w:rPr>
                            <m:t>m</m:t>
                          </m:r>
                        </m:sub>
                      </m:sSub>
                      <m:d>
                        <m:dPr>
                          <m:ctrlPr>
                            <w:rPr>
                              <w:rFonts w:ascii="Cambria Math" w:eastAsia="Cambria Math" w:hAnsi="Cambria Math" w:cstheme="majorBidi"/>
                              <w:i/>
                              <w:sz w:val="22"/>
                              <w:szCs w:val="22"/>
                            </w:rPr>
                          </m:ctrlPr>
                        </m:dPr>
                        <m:e>
                          <m:r>
                            <m:rPr>
                              <m:sty m:val="p"/>
                            </m:rPr>
                            <w:rPr>
                              <w:rFonts w:ascii="Cambria Math" w:eastAsia="Cambria Math" w:hAnsi="Cambria Math" w:cstheme="majorBidi"/>
                              <w:sz w:val="22"/>
                              <w:szCs w:val="22"/>
                            </w:rPr>
                            <m:t>Θ</m:t>
                          </m:r>
                        </m:e>
                      </m:d>
                    </m:e>
                  </m:d>
                </m:e>
                <m:sup>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r</m:t>
                      </m:r>
                    </m:e>
                    <m:sub>
                      <m:r>
                        <w:rPr>
                          <w:rFonts w:ascii="Cambria Math" w:eastAsia="Cambria Math" w:hAnsi="Cambria Math" w:cstheme="majorBidi"/>
                          <w:sz w:val="22"/>
                          <w:szCs w:val="22"/>
                        </w:rPr>
                        <m:t>m</m:t>
                      </m:r>
                    </m:sub>
                  </m:sSub>
                </m:sup>
              </m:sSup>
            </m:e>
          </m:nary>
          <m:sSup>
            <m:sSupPr>
              <m:ctrlPr>
                <w:rPr>
                  <w:rFonts w:ascii="Cambria Math" w:eastAsia="Cambria Math" w:hAnsi="Cambria Math" w:cstheme="majorBidi"/>
                  <w:i/>
                  <w:sz w:val="22"/>
                  <w:szCs w:val="22"/>
                </w:rPr>
              </m:ctrlPr>
            </m:sSupPr>
            <m:e>
              <m:r>
                <w:rPr>
                  <w:rFonts w:ascii="Cambria Math" w:eastAsia="Cambria Math" w:hAnsi="Cambria Math" w:cstheme="majorBidi"/>
                  <w:sz w:val="22"/>
                  <w:szCs w:val="22"/>
                </w:rPr>
                <m:t>(1-</m:t>
              </m:r>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p</m:t>
                  </m:r>
                </m:e>
                <m:sub>
                  <m:r>
                    <w:rPr>
                      <w:rFonts w:ascii="Cambria Math" w:eastAsia="Cambria Math" w:hAnsi="Cambria Math" w:cstheme="majorBidi"/>
                      <w:sz w:val="22"/>
                      <w:szCs w:val="22"/>
                    </w:rPr>
                    <m:t>m</m:t>
                  </m:r>
                </m:sub>
              </m:sSub>
              <m:r>
                <w:rPr>
                  <w:rFonts w:ascii="Cambria Math" w:eastAsia="Cambria Math" w:hAnsi="Cambria Math" w:cstheme="majorBidi"/>
                  <w:sz w:val="22"/>
                  <w:szCs w:val="22"/>
                </w:rPr>
                <m:t>(</m:t>
              </m:r>
              <m:r>
                <m:rPr>
                  <m:sty m:val="p"/>
                </m:rPr>
                <w:rPr>
                  <w:rFonts w:ascii="Cambria Math" w:eastAsia="Cambria Math" w:hAnsi="Cambria Math" w:cstheme="majorBidi"/>
                  <w:sz w:val="22"/>
                  <w:szCs w:val="22"/>
                </w:rPr>
                <m:t>Θ</m:t>
              </m:r>
              <m:r>
                <w:rPr>
                  <w:rFonts w:ascii="Cambria Math" w:eastAsia="Cambria Math" w:hAnsi="Cambria Math" w:cstheme="majorBidi"/>
                  <w:sz w:val="22"/>
                  <w:szCs w:val="22"/>
                </w:rPr>
                <m:t>))</m:t>
              </m:r>
            </m:e>
            <m:sup>
              <m:sSub>
                <m:sSubPr>
                  <m:ctrlPr>
                    <w:rPr>
                      <w:rFonts w:ascii="Cambria Math" w:eastAsia="Cambria Math" w:hAnsi="Cambria Math" w:cstheme="majorBidi"/>
                      <w:i/>
                      <w:sz w:val="22"/>
                      <w:szCs w:val="22"/>
                    </w:rPr>
                  </m:ctrlPr>
                </m:sSubPr>
                <m:e>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n</m:t>
                      </m:r>
                    </m:e>
                    <m:sub>
                      <m:r>
                        <w:rPr>
                          <w:rFonts w:ascii="Cambria Math" w:eastAsia="Cambria Math" w:hAnsi="Cambria Math" w:cstheme="majorBidi"/>
                          <w:sz w:val="22"/>
                          <w:szCs w:val="22"/>
                        </w:rPr>
                        <m:t>m</m:t>
                      </m:r>
                    </m:sub>
                  </m:sSub>
                  <m:r>
                    <w:rPr>
                      <w:rFonts w:ascii="Cambria Math" w:eastAsia="Cambria Math" w:hAnsi="Cambria Math" w:cstheme="majorBidi"/>
                      <w:sz w:val="22"/>
                      <w:szCs w:val="22"/>
                    </w:rPr>
                    <m:t>-r</m:t>
                  </m:r>
                </m:e>
                <m:sub>
                  <m:r>
                    <w:rPr>
                      <w:rFonts w:ascii="Cambria Math" w:eastAsia="Cambria Math" w:hAnsi="Cambria Math" w:cstheme="majorBidi"/>
                      <w:sz w:val="22"/>
                      <w:szCs w:val="22"/>
                    </w:rPr>
                    <m:t>m</m:t>
                  </m:r>
                </m:sub>
              </m:sSub>
            </m:sup>
          </m:sSup>
        </m:oMath>
      </m:oMathPara>
    </w:p>
    <w:p w14:paraId="36AF12EA" w14:textId="77777777" w:rsidR="009C4F61" w:rsidRPr="00001500" w:rsidRDefault="009C4F61" w:rsidP="0050602E">
      <w:pPr>
        <w:rPr>
          <w:rFonts w:asciiTheme="majorBidi" w:eastAsiaTheme="minorEastAsia" w:hAnsiTheme="majorBidi" w:cstheme="majorBidi"/>
          <w:sz w:val="22"/>
          <w:szCs w:val="22"/>
        </w:rPr>
      </w:pPr>
      <w:r w:rsidRPr="00001500">
        <w:rPr>
          <w:rFonts w:asciiTheme="majorBidi" w:eastAsiaTheme="minorEastAsia" w:hAnsiTheme="majorBidi" w:cstheme="majorBidi"/>
          <w:sz w:val="22"/>
          <w:szCs w:val="22"/>
        </w:rPr>
        <w:t>and that</w:t>
      </w:r>
    </w:p>
    <w:p w14:paraId="75757824" w14:textId="77777777" w:rsidR="009C4F61" w:rsidRPr="00001500" w:rsidRDefault="008D74E2" w:rsidP="0050602E">
      <w:pPr>
        <w:rPr>
          <w:rFonts w:asciiTheme="majorBidi" w:hAnsiTheme="majorBidi" w:cstheme="majorBidi"/>
          <w:sz w:val="22"/>
          <w:szCs w:val="22"/>
        </w:rPr>
      </w:pPr>
      <m:oMathPara>
        <m:oMath>
          <m:sSub>
            <m:sSubPr>
              <m:ctrlPr>
                <w:rPr>
                  <w:rFonts w:ascii="Cambria Math" w:hAnsi="Cambria Math" w:cstheme="majorBidi"/>
                  <w:i/>
                  <w:sz w:val="22"/>
                  <w:szCs w:val="22"/>
                </w:rPr>
              </m:ctrlPr>
            </m:sSubPr>
            <m:e>
              <m:r>
                <m:rPr>
                  <m:scr m:val="script"/>
                </m:rPr>
                <w:rPr>
                  <w:rFonts w:ascii="Cambria Math" w:hAnsi="Cambria Math" w:cstheme="majorBidi"/>
                  <w:sz w:val="22"/>
                  <w:szCs w:val="22"/>
                </w:rPr>
                <m:t>L</m:t>
              </m:r>
            </m:e>
            <m:sub>
              <m:r>
                <w:rPr>
                  <w:rFonts w:ascii="Cambria Math" w:hAnsi="Cambria Math" w:cstheme="majorBidi"/>
                  <w:sz w:val="22"/>
                  <w:szCs w:val="22"/>
                </w:rPr>
                <m:t>HZ</m:t>
              </m:r>
            </m:sub>
          </m:sSub>
          <m:d>
            <m:dPr>
              <m:endChr m:val="|"/>
              <m:ctrlPr>
                <w:rPr>
                  <w:rFonts w:ascii="Cambria Math" w:eastAsia="Cambria Math" w:hAnsi="Cambria Math" w:cstheme="majorBidi"/>
                  <w:i/>
                  <w:sz w:val="22"/>
                  <w:szCs w:val="22"/>
                </w:rPr>
              </m:ctrlPr>
            </m:dPr>
            <m:e>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k</m:t>
                  </m:r>
                </m:e>
                <m:sub>
                  <m:r>
                    <w:rPr>
                      <w:rFonts w:ascii="Cambria Math" w:eastAsia="Cambria Math" w:hAnsi="Cambria Math" w:cstheme="majorBidi"/>
                      <w:sz w:val="22"/>
                      <w:szCs w:val="22"/>
                    </w:rPr>
                    <m:t>j</m:t>
                  </m:r>
                </m:sub>
              </m:sSub>
            </m:e>
          </m:d>
          <m:r>
            <m:rPr>
              <m:sty m:val="p"/>
            </m:rPr>
            <w:rPr>
              <w:rFonts w:ascii="Cambria Math" w:eastAsia="Cambria Math" w:hAnsi="Cambria Math" w:cstheme="majorBidi"/>
              <w:sz w:val="22"/>
              <w:szCs w:val="22"/>
            </w:rPr>
            <m:t>Θ</m:t>
          </m:r>
          <m:r>
            <w:rPr>
              <w:rFonts w:ascii="Cambria Math" w:eastAsia="Cambria Math" w:hAnsi="Cambria Math" w:cstheme="majorBidi"/>
              <w:sz w:val="22"/>
              <w:szCs w:val="22"/>
            </w:rPr>
            <m:t>)=</m:t>
          </m:r>
          <m:nary>
            <m:naryPr>
              <m:chr m:val="∏"/>
              <m:limLoc m:val="undOvr"/>
              <m:supHide m:val="1"/>
              <m:ctrlPr>
                <w:rPr>
                  <w:rFonts w:ascii="Cambria Math" w:eastAsia="Cambria Math" w:hAnsi="Cambria Math" w:cstheme="majorBidi"/>
                  <w:i/>
                  <w:sz w:val="22"/>
                  <w:szCs w:val="22"/>
                </w:rPr>
              </m:ctrlPr>
            </m:naryPr>
            <m:sub>
              <m:r>
                <w:rPr>
                  <w:rFonts w:ascii="Cambria Math" w:eastAsia="Cambria Math" w:hAnsi="Cambria Math" w:cstheme="majorBidi"/>
                  <w:sz w:val="22"/>
                  <w:szCs w:val="22"/>
                </w:rPr>
                <m:t>j∈J</m:t>
              </m:r>
            </m:sub>
            <m:sup/>
            <m:e>
              <m:f>
                <m:fPr>
                  <m:ctrlPr>
                    <w:rPr>
                      <w:rFonts w:ascii="Cambria Math" w:eastAsia="Cambria Math" w:hAnsi="Cambria Math" w:cstheme="majorBidi"/>
                      <w:i/>
                      <w:sz w:val="22"/>
                      <w:szCs w:val="22"/>
                    </w:rPr>
                  </m:ctrlPr>
                </m:fPr>
                <m:num>
                  <m:sSup>
                    <m:sSupPr>
                      <m:ctrlPr>
                        <w:rPr>
                          <w:rFonts w:ascii="Cambria Math" w:eastAsia="Cambria Math" w:hAnsi="Cambria Math" w:cstheme="majorBidi"/>
                          <w:i/>
                          <w:sz w:val="22"/>
                          <w:szCs w:val="22"/>
                        </w:rPr>
                      </m:ctrlPr>
                    </m:sSupPr>
                    <m:e>
                      <m:r>
                        <w:rPr>
                          <w:rFonts w:ascii="Cambria Math" w:eastAsia="Cambria Math" w:hAnsi="Cambria Math" w:cstheme="majorBidi"/>
                          <w:sz w:val="22"/>
                          <w:szCs w:val="22"/>
                        </w:rPr>
                        <m:t>e</m:t>
                      </m:r>
                    </m:e>
                    <m:sup>
                      <m:r>
                        <w:rPr>
                          <w:rFonts w:ascii="Cambria Math" w:eastAsia="Cambria Math" w:hAnsi="Cambria Math" w:cstheme="majorBidi"/>
                          <w:sz w:val="22"/>
                          <w:szCs w:val="22"/>
                        </w:rPr>
                        <m:t>-</m:t>
                      </m:r>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η</m:t>
                          </m:r>
                        </m:e>
                        <m:sub>
                          <m:r>
                            <w:rPr>
                              <w:rFonts w:ascii="Cambria Math" w:eastAsia="Cambria Math" w:hAnsi="Cambria Math" w:cstheme="majorBidi"/>
                              <w:sz w:val="22"/>
                              <w:szCs w:val="22"/>
                            </w:rPr>
                            <m:t>j</m:t>
                          </m:r>
                        </m:sub>
                      </m:sSub>
                      <m:d>
                        <m:dPr>
                          <m:ctrlPr>
                            <w:rPr>
                              <w:rFonts w:ascii="Cambria Math" w:eastAsia="Cambria Math" w:hAnsi="Cambria Math" w:cstheme="majorBidi"/>
                              <w:i/>
                              <w:sz w:val="22"/>
                              <w:szCs w:val="22"/>
                            </w:rPr>
                          </m:ctrlPr>
                        </m:dPr>
                        <m:e>
                          <m:r>
                            <m:rPr>
                              <m:sty m:val="p"/>
                            </m:rPr>
                            <w:rPr>
                              <w:rFonts w:ascii="Cambria Math" w:eastAsia="Cambria Math" w:hAnsi="Cambria Math" w:cstheme="majorBidi"/>
                              <w:sz w:val="22"/>
                              <w:szCs w:val="22"/>
                            </w:rPr>
                            <m:t>Θ</m:t>
                          </m:r>
                        </m:e>
                      </m:d>
                    </m:sup>
                  </m:sSup>
                  <m:sSup>
                    <m:sSupPr>
                      <m:ctrlPr>
                        <w:rPr>
                          <w:rFonts w:ascii="Cambria Math" w:eastAsia="Cambria Math" w:hAnsi="Cambria Math" w:cstheme="majorBidi"/>
                          <w:i/>
                          <w:sz w:val="22"/>
                          <w:szCs w:val="22"/>
                        </w:rPr>
                      </m:ctrlPr>
                    </m:sSupPr>
                    <m:e>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(η</m:t>
                          </m:r>
                        </m:e>
                        <m:sub>
                          <m:r>
                            <w:rPr>
                              <w:rFonts w:ascii="Cambria Math" w:eastAsia="Cambria Math" w:hAnsi="Cambria Math" w:cstheme="majorBidi"/>
                              <w:sz w:val="22"/>
                              <w:szCs w:val="22"/>
                            </w:rPr>
                            <m:t>j</m:t>
                          </m:r>
                        </m:sub>
                      </m:sSub>
                      <m:r>
                        <w:rPr>
                          <w:rFonts w:ascii="Cambria Math" w:eastAsia="Cambria Math" w:hAnsi="Cambria Math" w:cstheme="majorBidi"/>
                          <w:sz w:val="22"/>
                          <w:szCs w:val="22"/>
                        </w:rPr>
                        <m:t>(</m:t>
                      </m:r>
                      <m:r>
                        <m:rPr>
                          <m:sty m:val="p"/>
                        </m:rPr>
                        <w:rPr>
                          <w:rFonts w:ascii="Cambria Math" w:eastAsia="Cambria Math" w:hAnsi="Cambria Math" w:cstheme="majorBidi"/>
                          <w:sz w:val="22"/>
                          <w:szCs w:val="22"/>
                        </w:rPr>
                        <m:t>Θ</m:t>
                      </m:r>
                      <m:r>
                        <w:rPr>
                          <w:rFonts w:ascii="Cambria Math" w:eastAsia="Cambria Math" w:hAnsi="Cambria Math" w:cstheme="majorBidi"/>
                          <w:sz w:val="22"/>
                          <w:szCs w:val="22"/>
                        </w:rPr>
                        <m:t>))</m:t>
                      </m:r>
                    </m:e>
                    <m:sup>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k</m:t>
                          </m:r>
                        </m:e>
                        <m:sub>
                          <m:r>
                            <w:rPr>
                              <w:rFonts w:ascii="Cambria Math" w:eastAsia="Cambria Math" w:hAnsi="Cambria Math" w:cstheme="majorBidi"/>
                              <w:sz w:val="22"/>
                              <w:szCs w:val="22"/>
                            </w:rPr>
                            <m:t>j</m:t>
                          </m:r>
                        </m:sub>
                      </m:sSub>
                    </m:sup>
                  </m:sSup>
                </m:num>
                <m:den>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k</m:t>
                      </m:r>
                    </m:e>
                    <m:sub>
                      <m:r>
                        <w:rPr>
                          <w:rFonts w:ascii="Cambria Math" w:eastAsia="Cambria Math" w:hAnsi="Cambria Math" w:cstheme="majorBidi"/>
                          <w:sz w:val="22"/>
                          <w:szCs w:val="22"/>
                        </w:rPr>
                        <m:t>j</m:t>
                      </m:r>
                    </m:sub>
                  </m:sSub>
                  <m:r>
                    <w:rPr>
                      <w:rFonts w:ascii="Cambria Math" w:eastAsia="Cambria Math" w:hAnsi="Cambria Math" w:cstheme="majorBidi"/>
                      <w:sz w:val="22"/>
                      <w:szCs w:val="22"/>
                    </w:rPr>
                    <m:t>!</m:t>
                  </m:r>
                </m:den>
              </m:f>
            </m:e>
          </m:nary>
        </m:oMath>
      </m:oMathPara>
    </w:p>
    <w:p w14:paraId="3F62C9CD" w14:textId="77777777" w:rsidR="00226989" w:rsidRPr="00001500" w:rsidRDefault="00226989" w:rsidP="0050602E">
      <w:pPr>
        <w:rPr>
          <w:rFonts w:asciiTheme="majorBidi" w:eastAsiaTheme="minorEastAsia" w:hAnsiTheme="majorBidi" w:cstheme="majorBidi"/>
          <w:sz w:val="22"/>
          <w:szCs w:val="22"/>
        </w:rPr>
      </w:pPr>
    </w:p>
    <w:p w14:paraId="368EF4D0" w14:textId="77777777" w:rsidR="009C4F61" w:rsidRPr="00001500" w:rsidRDefault="009C4F61" w:rsidP="0050602E">
      <w:pPr>
        <w:rPr>
          <w:rFonts w:asciiTheme="majorBidi" w:eastAsiaTheme="minorEastAsia" w:hAnsiTheme="majorBidi" w:cstheme="majorBidi"/>
          <w:sz w:val="22"/>
          <w:szCs w:val="22"/>
        </w:rPr>
      </w:pPr>
      <w:r w:rsidRPr="00001500">
        <w:rPr>
          <w:rFonts w:asciiTheme="majorBidi" w:eastAsiaTheme="minorEastAsia" w:hAnsiTheme="majorBidi" w:cstheme="majorBidi"/>
          <w:sz w:val="22"/>
          <w:szCs w:val="22"/>
        </w:rPr>
        <w:t>where:</w:t>
      </w:r>
    </w:p>
    <w:p w14:paraId="2552B398" w14:textId="4BA3EE36" w:rsidR="009C4F61" w:rsidRPr="00001500" w:rsidRDefault="009C4F61" w:rsidP="0050602E">
      <w:pPr>
        <w:pStyle w:val="ListParagraph"/>
        <w:numPr>
          <w:ilvl w:val="0"/>
          <w:numId w:val="10"/>
        </w:numPr>
        <w:spacing w:after="160"/>
        <w:rPr>
          <w:rFonts w:asciiTheme="majorBidi" w:hAnsiTheme="majorBidi" w:cstheme="majorBidi"/>
          <w:sz w:val="22"/>
          <w:szCs w:val="22"/>
        </w:rPr>
      </w:pPr>
      <m:oMath>
        <m:r>
          <m:rPr>
            <m:sty m:val="p"/>
          </m:rPr>
          <w:rPr>
            <w:rFonts w:ascii="Cambria Math" w:eastAsia="Cambria Math" w:hAnsi="Cambria Math" w:cstheme="majorBidi"/>
            <w:sz w:val="22"/>
            <w:szCs w:val="22"/>
          </w:rPr>
          <m:t>Θ=</m:t>
        </m:r>
        <m:d>
          <m:dPr>
            <m:begChr m:val="{"/>
            <m:endChr m:val=""/>
            <m:ctrlPr>
              <w:rPr>
                <w:rFonts w:ascii="Cambria Math" w:eastAsia="Cambria Math" w:hAnsi="Cambria Math" w:cstheme="majorBidi"/>
                <w:sz w:val="22"/>
                <w:szCs w:val="22"/>
              </w:rPr>
            </m:ctrlPr>
          </m:dPr>
          <m:e>
            <m:m>
              <m:mPr>
                <m:mcs>
                  <m:mc>
                    <m:mcPr>
                      <m:count m:val="1"/>
                      <m:mcJc m:val="center"/>
                    </m:mcPr>
                  </m:mc>
                </m:mcs>
                <m:ctrlPr>
                  <w:rPr>
                    <w:rFonts w:ascii="Cambria Math" w:eastAsia="Cambria Math" w:hAnsi="Cambria Math" w:cstheme="majorBidi"/>
                    <w:i/>
                    <w:sz w:val="22"/>
                    <w:szCs w:val="22"/>
                  </w:rPr>
                </m:ctrlPr>
              </m:mPr>
              <m:mr>
                <m:e>
                  <m:d>
                    <m:dPr>
                      <m:ctrlPr>
                        <w:rPr>
                          <w:rFonts w:ascii="Cambria Math" w:eastAsia="Cambria Math" w:hAnsi="Cambria Math" w:cstheme="majorBidi"/>
                          <w:sz w:val="22"/>
                          <w:szCs w:val="22"/>
                        </w:rPr>
                      </m:ctrlPr>
                    </m:dPr>
                    <m:e>
                      <m:r>
                        <m:rPr>
                          <m:sty m:val="p"/>
                        </m:rPr>
                        <w:rPr>
                          <w:rFonts w:ascii="Cambria Math" w:eastAsia="Cambria Math" w:hAnsi="Cambria Math" w:cstheme="majorBidi"/>
                          <w:sz w:val="22"/>
                          <w:szCs w:val="22"/>
                        </w:rPr>
                        <m:t>β,z,</m:t>
                      </m:r>
                      <m:sSub>
                        <m:sSubPr>
                          <m:ctrlPr>
                            <w:rPr>
                              <w:rFonts w:ascii="Cambria Math" w:hAnsi="Cambria Math" w:cstheme="majorBidi"/>
                              <w:b/>
                              <w:bCs/>
                              <w:sz w:val="22"/>
                              <w:szCs w:val="22"/>
                            </w:rPr>
                          </m:ctrlPr>
                        </m:sSubPr>
                        <m:e>
                          <m:r>
                            <w:rPr>
                              <w:rFonts w:ascii="Cambria Math" w:hAnsi="Cambria Math" w:cstheme="majorBidi"/>
                              <w:sz w:val="22"/>
                              <w:szCs w:val="22"/>
                            </w:rPr>
                            <m:t>ρ</m:t>
                          </m:r>
                        </m:e>
                        <m:sub>
                          <m:r>
                            <m:rPr>
                              <m:sty m:val="p"/>
                            </m:rPr>
                            <w:rPr>
                              <w:rFonts w:ascii="Cambria Math" w:hAnsi="Cambria Math" w:cstheme="majorBidi"/>
                              <w:sz w:val="22"/>
                              <w:szCs w:val="22"/>
                            </w:rPr>
                            <m:t>0</m:t>
                          </m:r>
                        </m:sub>
                      </m:sSub>
                      <m:r>
                        <w:rPr>
                          <w:rFonts w:ascii="Cambria Math" w:hAnsi="Cambria Math" w:cstheme="majorBidi"/>
                          <w:sz w:val="22"/>
                          <w:szCs w:val="22"/>
                        </w:rPr>
                        <m:t>,</m:t>
                      </m:r>
                      <m:r>
                        <m:rPr>
                          <m:sty m:val="p"/>
                        </m:rPr>
                        <w:rPr>
                          <w:rFonts w:ascii="Cambria Math" w:hAnsi="Cambria Math" w:cstheme="majorBidi"/>
                          <w:sz w:val="22"/>
                          <w:szCs w:val="22"/>
                        </w:rPr>
                        <m:t xml:space="preserve"> </m:t>
                      </m:r>
                      <m:sSub>
                        <m:sSubPr>
                          <m:ctrlPr>
                            <w:rPr>
                              <w:rFonts w:ascii="Cambria Math" w:hAnsi="Cambria Math" w:cstheme="majorBidi"/>
                              <w:b/>
                              <w:bCs/>
                              <w:sz w:val="22"/>
                              <w:szCs w:val="22"/>
                            </w:rPr>
                          </m:ctrlPr>
                        </m:sSubPr>
                        <m:e>
                          <m:r>
                            <w:rPr>
                              <w:rFonts w:ascii="Cambria Math" w:hAnsi="Cambria Math" w:cstheme="majorBidi"/>
                              <w:sz w:val="22"/>
                              <w:szCs w:val="22"/>
                            </w:rPr>
                            <m:t>q, θ</m:t>
                          </m:r>
                        </m:e>
                        <m:sub>
                          <m:r>
                            <w:rPr>
                              <w:rFonts w:ascii="Cambria Math" w:hAnsi="Cambria Math" w:cstheme="majorBidi"/>
                              <w:sz w:val="22"/>
                              <w:szCs w:val="22"/>
                            </w:rPr>
                            <m:t>a</m:t>
                          </m:r>
                        </m:sub>
                      </m:sSub>
                      <m:r>
                        <m:rPr>
                          <m:sty m:val="b"/>
                        </m:rPr>
                        <w:rPr>
                          <w:rFonts w:ascii="Cambria Math" w:hAnsi="Cambria Math" w:cstheme="majorBidi"/>
                          <w:sz w:val="22"/>
                          <w:szCs w:val="22"/>
                        </w:rPr>
                        <m:t>,</m:t>
                      </m:r>
                      <m:r>
                        <m:rPr>
                          <m:sty m:val="p"/>
                        </m:rPr>
                        <w:rPr>
                          <w:rFonts w:ascii="Cambria Math" w:hAnsi="Cambria Math" w:cstheme="majorBidi"/>
                          <w:sz w:val="22"/>
                          <w:szCs w:val="22"/>
                        </w:rPr>
                        <m:t xml:space="preserve"> </m:t>
                      </m:r>
                      <m:sSub>
                        <m:sSubPr>
                          <m:ctrlPr>
                            <w:rPr>
                              <w:rFonts w:ascii="Cambria Math" w:hAnsi="Cambria Math" w:cstheme="majorBidi"/>
                              <w:b/>
                              <w:bCs/>
                              <w:sz w:val="22"/>
                              <w:szCs w:val="22"/>
                            </w:rPr>
                          </m:ctrlPr>
                        </m:sSubPr>
                        <m:e>
                          <m:r>
                            <w:rPr>
                              <w:rFonts w:ascii="Cambria Math" w:hAnsi="Cambria Math" w:cstheme="majorBidi"/>
                              <w:sz w:val="22"/>
                              <w:szCs w:val="22"/>
                            </w:rPr>
                            <m:t>θ</m:t>
                          </m:r>
                        </m:e>
                        <m:sub>
                          <m:r>
                            <w:rPr>
                              <w:rFonts w:ascii="Cambria Math" w:hAnsi="Cambria Math" w:cstheme="majorBidi"/>
                              <w:sz w:val="22"/>
                              <w:szCs w:val="22"/>
                            </w:rPr>
                            <m:t>τ</m:t>
                          </m:r>
                        </m:sub>
                      </m:sSub>
                    </m:e>
                  </m:d>
                  <m:r>
                    <w:rPr>
                      <w:rFonts w:ascii="Cambria Math" w:eastAsia="Cambria Math" w:hAnsi="Cambria Math" w:cstheme="majorBidi"/>
                      <w:sz w:val="22"/>
                      <w:szCs w:val="22"/>
                    </w:rPr>
                    <m:t xml:space="preserve"> </m:t>
                  </m:r>
                  <m:r>
                    <m:rPr>
                      <m:nor/>
                    </m:rPr>
                    <w:rPr>
                      <w:rFonts w:asciiTheme="majorBidi" w:eastAsia="Cambria Math" w:hAnsiTheme="majorBidi" w:cstheme="majorBidi"/>
                      <w:sz w:val="22"/>
                      <w:szCs w:val="22"/>
                    </w:rPr>
                    <m:t>for model PI</m:t>
                  </m:r>
                </m:e>
              </m:mr>
              <m:mr>
                <m:e>
                  <m:d>
                    <m:dPr>
                      <m:ctrlPr>
                        <w:rPr>
                          <w:rFonts w:ascii="Cambria Math" w:eastAsia="Cambria Math" w:hAnsi="Cambria Math" w:cstheme="majorBidi"/>
                          <w:sz w:val="22"/>
                          <w:szCs w:val="22"/>
                        </w:rPr>
                      </m:ctrlPr>
                    </m:dPr>
                    <m:e>
                      <m:r>
                        <m:rPr>
                          <m:sty m:val="p"/>
                        </m:rPr>
                        <w:rPr>
                          <w:rFonts w:ascii="Cambria Math" w:eastAsia="Cambria Math" w:hAnsi="Cambria Math" w:cstheme="majorBidi"/>
                          <w:sz w:val="22"/>
                          <w:szCs w:val="22"/>
                        </w:rPr>
                        <m:t>β,z,</m:t>
                      </m:r>
                      <m:r>
                        <w:rPr>
                          <w:rFonts w:ascii="Cambria Math" w:hAnsi="Cambria Math" w:cstheme="majorBidi"/>
                          <w:sz w:val="22"/>
                          <w:szCs w:val="22"/>
                        </w:rPr>
                        <m:t>ω,φ,η,π</m:t>
                      </m:r>
                      <m:r>
                        <m:rPr>
                          <m:sty m:val="p"/>
                        </m:rPr>
                        <w:rPr>
                          <w:rFonts w:ascii="Cambria Math" w:hAnsi="Cambria Math" w:cstheme="majorBidi"/>
                          <w:sz w:val="22"/>
                          <w:szCs w:val="22"/>
                        </w:rPr>
                        <m:t>,δ</m:t>
                      </m:r>
                    </m:e>
                  </m:d>
                  <m:r>
                    <m:rPr>
                      <m:sty m:val="p"/>
                    </m:rPr>
                    <w:rPr>
                      <w:rFonts w:ascii="Cambria Math" w:eastAsiaTheme="minorEastAsia" w:hAnsi="Cambria Math" w:cstheme="majorBidi"/>
                      <w:sz w:val="22"/>
                      <w:szCs w:val="22"/>
                    </w:rPr>
                    <m:t xml:space="preserve"> </m:t>
                  </m:r>
                  <m:r>
                    <m:rPr>
                      <m:nor/>
                    </m:rPr>
                    <w:rPr>
                      <w:rFonts w:asciiTheme="majorBidi" w:eastAsia="Cambria Math" w:hAnsiTheme="majorBidi" w:cstheme="majorBidi"/>
                      <w:sz w:val="22"/>
                      <w:szCs w:val="22"/>
                    </w:rPr>
                    <m:t>for model TI</m:t>
                  </m:r>
                </m:e>
              </m:mr>
            </m:m>
          </m:e>
        </m:d>
      </m:oMath>
      <w:r w:rsidRPr="00001500">
        <w:rPr>
          <w:rFonts w:asciiTheme="majorBidi" w:eastAsiaTheme="minorEastAsia" w:hAnsiTheme="majorBidi" w:cstheme="majorBidi"/>
          <w:sz w:val="22"/>
          <w:szCs w:val="22"/>
        </w:rPr>
        <w:t xml:space="preserve"> </w:t>
      </w:r>
      <w:r w:rsidR="00353DDF">
        <w:rPr>
          <w:rFonts w:asciiTheme="majorBidi" w:eastAsiaTheme="minorEastAsia" w:hAnsiTheme="majorBidi" w:cstheme="majorBidi"/>
          <w:sz w:val="22"/>
          <w:szCs w:val="22"/>
        </w:rPr>
        <w:t>;</w:t>
      </w:r>
    </w:p>
    <w:p w14:paraId="70C09480" w14:textId="1500FC03" w:rsidR="009C4F61" w:rsidRPr="00001500" w:rsidRDefault="009C4F61" w:rsidP="0050602E">
      <w:pPr>
        <w:pStyle w:val="ListParagraph"/>
        <w:numPr>
          <w:ilvl w:val="0"/>
          <w:numId w:val="8"/>
        </w:numPr>
        <w:spacing w:after="160"/>
        <w:rPr>
          <w:rFonts w:asciiTheme="majorBidi" w:hAnsiTheme="majorBidi" w:cstheme="majorBidi"/>
          <w:sz w:val="22"/>
          <w:szCs w:val="22"/>
        </w:rPr>
      </w:pPr>
      <w:r w:rsidRPr="00001500">
        <w:rPr>
          <w:rFonts w:asciiTheme="majorBidi" w:hAnsiTheme="majorBidi" w:cstheme="majorBidi"/>
          <w:i/>
          <w:sz w:val="22"/>
          <w:szCs w:val="22"/>
        </w:rPr>
        <w:t>m</w:t>
      </w:r>
      <w:r w:rsidRPr="00001500">
        <w:rPr>
          <w:rFonts w:asciiTheme="majorBidi" w:hAnsiTheme="majorBidi" w:cstheme="majorBidi"/>
          <w:sz w:val="22"/>
          <w:szCs w:val="22"/>
        </w:rPr>
        <w:t xml:space="preserve"> runs over age classes considered in the serological profile </w:t>
      </w:r>
      <w:r w:rsidR="00126875">
        <w:rPr>
          <w:rFonts w:ascii="Times New Roman" w:eastAsia="MS Mincho" w:hAnsi="Times New Roman" w:cs="Times New Roman"/>
          <w:sz w:val="22"/>
          <w:szCs w:val="22"/>
          <w:lang w:eastAsia="zh-CN"/>
        </w:rPr>
        <w:fldChar w:fldCharType="begin"/>
      </w:r>
      <w:r w:rsidR="00627F68">
        <w:rPr>
          <w:rFonts w:ascii="Times New Roman" w:eastAsia="MS Mincho" w:hAnsi="Times New Roman" w:cs="Times New Roman"/>
          <w:sz w:val="22"/>
          <w:szCs w:val="22"/>
          <w:lang w:eastAsia="zh-CN"/>
        </w:rPr>
        <w:instrText xml:space="preserve"> ADDIN PAPERS2_CITATIONS &lt;citation&gt;&lt;priority&gt;23&lt;/priority&gt;&lt;uuid&gt;0F4ECC81-FBF6-472B-A73D-5FB3185E79F6&lt;/uuid&gt;&lt;publications&gt;&lt;publication&gt;&lt;subtype&gt;400&lt;/subtype&gt;&lt;publisher&gt;Cambridge University Press&lt;/publisher&gt;&lt;title&gt;The seroepidemiology of varicella in Italy.&lt;/title&gt;&lt;url&gt;/pmc/articles/PMC2869711/?report=abstract&lt;/url&gt;&lt;volume&gt;126&lt;/volume&gt;&lt;publication_date&gt;99200106001200000000220000&lt;/publication_date&gt;&lt;uuid&gt;D323499C-0B8C-4ED3-9D14-5CB7CAED4B7D&lt;/uuid&gt;&lt;type&gt;400&lt;/type&gt;&lt;number&gt;3&lt;/number&gt;&lt;institution&gt;Department of Health Sciences, Hygiene and Preventive Medicine Section, University of Genoa, Italy.&lt;/institution&gt;&lt;startpage&gt;433&lt;/startpage&gt;&lt;endpage&gt;440&lt;/endpage&gt;&lt;bundle&gt;&lt;publication&gt;&lt;title&gt;Epidemiology and Infection&lt;/title&gt;&lt;uuid&gt;73CB2078-DCB5-4FCD-91D8-9AFA1B8B14DA&lt;/uuid&gt;&lt;subtype&gt;-100&lt;/subtype&gt;&lt;publisher&gt;Cambridge University Press&lt;/publisher&gt;&lt;type&gt;-100&lt;/type&gt;&lt;citekey&gt;EpidemiolInfect:0uz&lt;/citekey&gt;&lt;/publication&gt;&lt;/bundle&gt;&lt;authors&gt;&lt;author&gt;&lt;lastName&gt;Gabutti&lt;/lastName&gt;&lt;firstName&gt;Giovanni&lt;/firstName&gt;&lt;/author&gt;&lt;author&gt;&lt;lastName&gt;Penna&lt;/lastName&gt;&lt;firstName&gt;C&lt;/firstName&gt;&lt;/author&gt;&lt;author&gt;&lt;lastName&gt;Rossi&lt;/lastName&gt;&lt;firstName&gt;M&lt;/firstName&gt;&lt;/author&gt;&lt;author&gt;&lt;lastName&gt;Salmaso&lt;/lastName&gt;&lt;firstName&gt;Stefania&lt;/firstName&gt;&lt;/author&gt;&lt;author&gt;&lt;lastName&gt;Rota&lt;/lastName&gt;&lt;firstName&gt;Maria&lt;/firstName&gt;&lt;middleNames&gt;Cristina&lt;/middleNames&gt;&lt;/author&gt;&lt;author&gt;&lt;lastName&gt;Bella&lt;/lastName&gt;&lt;firstName&gt;Antonino&lt;/firstName&gt;&lt;/author&gt;&lt;author&gt;&lt;lastName&gt;Crovari&lt;/lastName&gt;&lt;firstName&gt;Pietro&lt;/firstName&gt;&lt;/author&gt;&lt;author&gt;&lt;lastName&gt;Serological Study Group&lt;/lastName&gt;&lt;/author&gt;&lt;/authors&gt;&lt;/publication&gt;&lt;/publications&gt;&lt;cites&gt;&lt;/cites&gt;&lt;/citation&gt;</w:instrText>
      </w:r>
      <w:r w:rsidR="00126875">
        <w:rPr>
          <w:rFonts w:ascii="Times New Roman" w:eastAsia="MS Mincho" w:hAnsi="Times New Roman" w:cs="Times New Roman"/>
          <w:sz w:val="22"/>
          <w:szCs w:val="22"/>
          <w:lang w:eastAsia="zh-CN"/>
        </w:rPr>
        <w:fldChar w:fldCharType="separate"/>
      </w:r>
      <w:r w:rsidR="00126875" w:rsidRPr="005B039F">
        <w:rPr>
          <w:rFonts w:ascii="Times New Roman" w:eastAsia="MS Mincho" w:hAnsi="Times New Roman" w:cs="Times New Roman"/>
          <w:sz w:val="22"/>
          <w:szCs w:val="22"/>
          <w:lang w:eastAsia="zh-CN"/>
        </w:rPr>
        <w:t>[5]</w:t>
      </w:r>
      <w:r w:rsidR="00126875">
        <w:rPr>
          <w:rFonts w:ascii="Times New Roman" w:eastAsia="MS Mincho" w:hAnsi="Times New Roman" w:cs="Times New Roman"/>
          <w:sz w:val="22"/>
          <w:szCs w:val="22"/>
          <w:lang w:eastAsia="zh-CN"/>
        </w:rPr>
        <w:fldChar w:fldCharType="end"/>
      </w:r>
      <w:r w:rsidR="00353DDF">
        <w:rPr>
          <w:rFonts w:ascii="Times New Roman" w:eastAsia="MS Mincho" w:hAnsi="Times New Roman" w:cs="Times New Roman"/>
          <w:sz w:val="22"/>
          <w:szCs w:val="22"/>
          <w:lang w:eastAsia="zh-CN"/>
        </w:rPr>
        <w:t>;</w:t>
      </w:r>
    </w:p>
    <w:p w14:paraId="270DDAE1" w14:textId="0636F262" w:rsidR="009C4F61" w:rsidRPr="00001500" w:rsidRDefault="008D74E2" w:rsidP="0050602E">
      <w:pPr>
        <w:pStyle w:val="ListParagraph"/>
        <w:numPr>
          <w:ilvl w:val="0"/>
          <w:numId w:val="8"/>
        </w:numPr>
        <w:spacing w:after="160"/>
        <w:rPr>
          <w:rFonts w:asciiTheme="majorBidi" w:hAnsiTheme="majorBidi" w:cstheme="majorBidi"/>
          <w:sz w:val="22"/>
          <w:szCs w:val="22"/>
        </w:rPr>
      </w:pPr>
      <m:oMath>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n</m:t>
            </m:r>
          </m:e>
          <m:sub>
            <m:r>
              <w:rPr>
                <w:rFonts w:ascii="Cambria Math" w:eastAsia="Cambria Math" w:hAnsi="Cambria Math" w:cstheme="majorBidi"/>
                <w:sz w:val="22"/>
                <w:szCs w:val="22"/>
              </w:rPr>
              <m:t>m</m:t>
            </m:r>
          </m:sub>
        </m:sSub>
        <m:r>
          <w:rPr>
            <w:rFonts w:ascii="Cambria Math" w:eastAsia="Cambria Math" w:hAnsi="Cambria Math" w:cstheme="majorBidi"/>
            <w:sz w:val="22"/>
            <w:szCs w:val="22"/>
          </w:rPr>
          <m:t xml:space="preserve"> </m:t>
        </m:r>
      </m:oMath>
      <w:r w:rsidR="009C4F61" w:rsidRPr="00001500">
        <w:rPr>
          <w:rFonts w:asciiTheme="majorBidi" w:hAnsiTheme="majorBidi" w:cstheme="majorBidi"/>
          <w:sz w:val="22"/>
          <w:szCs w:val="22"/>
        </w:rPr>
        <w:t xml:space="preserve">is the number of individuals tested in the age class </w:t>
      </w:r>
      <w:r w:rsidR="009C4F61" w:rsidRPr="00001500">
        <w:rPr>
          <w:rFonts w:asciiTheme="majorBidi" w:hAnsiTheme="majorBidi" w:cstheme="majorBidi"/>
          <w:i/>
          <w:sz w:val="22"/>
          <w:szCs w:val="22"/>
        </w:rPr>
        <w:t>m</w:t>
      </w:r>
      <w:r w:rsidR="009C4F61" w:rsidRPr="00001500">
        <w:rPr>
          <w:rFonts w:asciiTheme="majorBidi" w:hAnsiTheme="majorBidi" w:cstheme="majorBidi"/>
          <w:sz w:val="22"/>
          <w:szCs w:val="22"/>
        </w:rPr>
        <w:t xml:space="preserve"> </w:t>
      </w:r>
      <w:r w:rsidR="00126875">
        <w:rPr>
          <w:rFonts w:ascii="Times New Roman" w:eastAsia="MS Mincho" w:hAnsi="Times New Roman" w:cs="Times New Roman"/>
          <w:sz w:val="22"/>
          <w:szCs w:val="22"/>
          <w:lang w:eastAsia="zh-CN"/>
        </w:rPr>
        <w:fldChar w:fldCharType="begin"/>
      </w:r>
      <w:r w:rsidR="00627F68">
        <w:rPr>
          <w:rFonts w:ascii="Times New Roman" w:eastAsia="MS Mincho" w:hAnsi="Times New Roman" w:cs="Times New Roman"/>
          <w:sz w:val="22"/>
          <w:szCs w:val="22"/>
          <w:lang w:eastAsia="zh-CN"/>
        </w:rPr>
        <w:instrText xml:space="preserve"> ADDIN PAPERS2_CITATIONS &lt;citation&gt;&lt;priority&gt;24&lt;/priority&gt;&lt;uuid&gt;ED1A634E-B01B-44E4-B934-FF50018A7FF3&lt;/uuid&gt;&lt;publications&gt;&lt;publication&gt;&lt;subtype&gt;400&lt;/subtype&gt;&lt;publisher&gt;Cambridge University Press&lt;/publisher&gt;&lt;title&gt;The seroepidemiology of varicella in Italy.&lt;/title&gt;&lt;url&gt;/pmc/articles/PMC2869711/?report=abstract&lt;/url&gt;&lt;volume&gt;126&lt;/volume&gt;&lt;publication_date&gt;99200106001200000000220000&lt;/publication_date&gt;&lt;uuid&gt;D323499C-0B8C-4ED3-9D14-5CB7CAED4B7D&lt;/uuid&gt;&lt;type&gt;400&lt;/type&gt;&lt;number&gt;3&lt;/number&gt;&lt;institution&gt;Department of Health Sciences, Hygiene and Preventive Medicine Section, University of Genoa, Italy.&lt;/institution&gt;&lt;startpage&gt;433&lt;/startpage&gt;&lt;endpage&gt;440&lt;/endpage&gt;&lt;bundle&gt;&lt;publication&gt;&lt;title&gt;Epidemiology and Infection&lt;/title&gt;&lt;uuid&gt;73CB2078-DCB5-4FCD-91D8-9AFA1B8B14DA&lt;/uuid&gt;&lt;subtype&gt;-100&lt;/subtype&gt;&lt;publisher&gt;Cambridge University Press&lt;/publisher&gt;&lt;type&gt;-100&lt;/type&gt;&lt;citekey&gt;EpidemiolInfect:0uz&lt;/citekey&gt;&lt;/publication&gt;&lt;/bundle&gt;&lt;authors&gt;&lt;author&gt;&lt;lastName&gt;Gabutti&lt;/lastName&gt;&lt;firstName&gt;Giovanni&lt;/firstName&gt;&lt;/author&gt;&lt;author&gt;&lt;lastName&gt;Penna&lt;/lastName&gt;&lt;firstName&gt;C&lt;/firstName&gt;&lt;/author&gt;&lt;author&gt;&lt;lastName&gt;Rossi&lt;/lastName&gt;&lt;firstName&gt;M&lt;/firstName&gt;&lt;/author&gt;&lt;author&gt;&lt;lastName&gt;Salmaso&lt;/lastName&gt;&lt;firstName&gt;Stefania&lt;/firstName&gt;&lt;/author&gt;&lt;author&gt;&lt;lastName&gt;Rota&lt;/lastName&gt;&lt;firstName&gt;Maria&lt;/firstName&gt;&lt;middleNames&gt;Cristina&lt;/middleNames&gt;&lt;/author&gt;&lt;author&gt;&lt;lastName&gt;Bella&lt;/lastName&gt;&lt;firstName&gt;Antonino&lt;/firstName&gt;&lt;/author&gt;&lt;author&gt;&lt;lastName&gt;Crovari&lt;/lastName&gt;&lt;firstName&gt;Pietro&lt;/firstName&gt;&lt;/author&gt;&lt;author&gt;&lt;lastName&gt;Serological Study Group&lt;/lastName&gt;&lt;/author&gt;&lt;/authors&gt;&lt;/publication&gt;&lt;/publications&gt;&lt;cites&gt;&lt;/cites&gt;&lt;/citation&gt;</w:instrText>
      </w:r>
      <w:r w:rsidR="00126875">
        <w:rPr>
          <w:rFonts w:ascii="Times New Roman" w:eastAsia="MS Mincho" w:hAnsi="Times New Roman" w:cs="Times New Roman"/>
          <w:sz w:val="22"/>
          <w:szCs w:val="22"/>
          <w:lang w:eastAsia="zh-CN"/>
        </w:rPr>
        <w:fldChar w:fldCharType="separate"/>
      </w:r>
      <w:r w:rsidR="00126875" w:rsidRPr="005B039F">
        <w:rPr>
          <w:rFonts w:ascii="Times New Roman" w:eastAsia="MS Mincho" w:hAnsi="Times New Roman" w:cs="Times New Roman"/>
          <w:sz w:val="22"/>
          <w:szCs w:val="22"/>
          <w:lang w:eastAsia="zh-CN"/>
        </w:rPr>
        <w:t>[5]</w:t>
      </w:r>
      <w:r w:rsidR="00126875">
        <w:rPr>
          <w:rFonts w:ascii="Times New Roman" w:eastAsia="MS Mincho" w:hAnsi="Times New Roman" w:cs="Times New Roman"/>
          <w:sz w:val="22"/>
          <w:szCs w:val="22"/>
          <w:lang w:eastAsia="zh-CN"/>
        </w:rPr>
        <w:fldChar w:fldCharType="end"/>
      </w:r>
      <w:r w:rsidR="00353DDF">
        <w:rPr>
          <w:rFonts w:ascii="Times New Roman" w:eastAsia="MS Mincho" w:hAnsi="Times New Roman" w:cs="Times New Roman"/>
          <w:sz w:val="22"/>
          <w:szCs w:val="22"/>
          <w:lang w:eastAsia="zh-CN"/>
        </w:rPr>
        <w:t>;</w:t>
      </w:r>
    </w:p>
    <w:p w14:paraId="59929E43" w14:textId="3A7B940D" w:rsidR="009C4F61" w:rsidRPr="00001500" w:rsidRDefault="008D74E2" w:rsidP="0050602E">
      <w:pPr>
        <w:pStyle w:val="ListParagraph"/>
        <w:numPr>
          <w:ilvl w:val="0"/>
          <w:numId w:val="8"/>
        </w:numPr>
        <w:spacing w:after="160"/>
        <w:rPr>
          <w:rFonts w:asciiTheme="majorBidi" w:hAnsiTheme="majorBidi" w:cstheme="majorBidi"/>
          <w:sz w:val="22"/>
          <w:szCs w:val="22"/>
        </w:rPr>
      </w:pPr>
      <m:oMath>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r</m:t>
            </m:r>
          </m:e>
          <m:sub>
            <m:r>
              <w:rPr>
                <w:rFonts w:ascii="Cambria Math" w:eastAsia="Cambria Math" w:hAnsi="Cambria Math" w:cstheme="majorBidi"/>
                <w:sz w:val="22"/>
                <w:szCs w:val="22"/>
              </w:rPr>
              <m:t>m</m:t>
            </m:r>
          </m:sub>
        </m:sSub>
        <m:r>
          <w:rPr>
            <w:rFonts w:ascii="Cambria Math" w:eastAsia="Cambria Math" w:hAnsi="Cambria Math" w:cstheme="majorBidi"/>
            <w:sz w:val="22"/>
            <w:szCs w:val="22"/>
          </w:rPr>
          <m:t xml:space="preserve"> </m:t>
        </m:r>
      </m:oMath>
      <w:r w:rsidR="009C4F61" w:rsidRPr="00001500">
        <w:rPr>
          <w:rFonts w:asciiTheme="majorBidi" w:hAnsiTheme="majorBidi" w:cstheme="majorBidi"/>
          <w:sz w:val="22"/>
          <w:szCs w:val="22"/>
        </w:rPr>
        <w:t xml:space="preserve">is the number of seropositive individuals found within the age class </w:t>
      </w:r>
      <w:r w:rsidR="009C4F61" w:rsidRPr="00001500">
        <w:rPr>
          <w:rFonts w:asciiTheme="majorBidi" w:hAnsiTheme="majorBidi" w:cstheme="majorBidi"/>
          <w:i/>
          <w:sz w:val="22"/>
          <w:szCs w:val="22"/>
        </w:rPr>
        <w:t>m</w:t>
      </w:r>
      <w:r w:rsidR="009C4F61" w:rsidRPr="00001500">
        <w:rPr>
          <w:rFonts w:asciiTheme="majorBidi" w:hAnsiTheme="majorBidi" w:cstheme="majorBidi"/>
          <w:sz w:val="22"/>
          <w:szCs w:val="22"/>
        </w:rPr>
        <w:t xml:space="preserve"> </w:t>
      </w:r>
      <w:r w:rsidR="00126875">
        <w:rPr>
          <w:rFonts w:ascii="Times New Roman" w:eastAsia="MS Mincho" w:hAnsi="Times New Roman" w:cs="Times New Roman"/>
          <w:sz w:val="22"/>
          <w:szCs w:val="22"/>
          <w:lang w:eastAsia="zh-CN"/>
        </w:rPr>
        <w:fldChar w:fldCharType="begin"/>
      </w:r>
      <w:r w:rsidR="00627F68">
        <w:rPr>
          <w:rFonts w:ascii="Times New Roman" w:eastAsia="MS Mincho" w:hAnsi="Times New Roman" w:cs="Times New Roman"/>
          <w:sz w:val="22"/>
          <w:szCs w:val="22"/>
          <w:lang w:eastAsia="zh-CN"/>
        </w:rPr>
        <w:instrText xml:space="preserve"> ADDIN PAPERS2_CITATIONS &lt;citation&gt;&lt;priority&gt;25&lt;/priority&gt;&lt;uuid&gt;21AE4004-88E4-4311-B9C6-ED9B60C1179C&lt;/uuid&gt;&lt;publications&gt;&lt;publication&gt;&lt;subtype&gt;400&lt;/subtype&gt;&lt;publisher&gt;Cambridge University Press&lt;/publisher&gt;&lt;title&gt;The seroepidemiology of varicella in Italy.&lt;/title&gt;&lt;url&gt;/pmc/articles/PMC2869711/?report=abstract&lt;/url&gt;&lt;volume&gt;126&lt;/volume&gt;&lt;publication_date&gt;99200106001200000000220000&lt;/publication_date&gt;&lt;uuid&gt;D323499C-0B8C-4ED3-9D14-5CB7CAED4B7D&lt;/uuid&gt;&lt;type&gt;400&lt;/type&gt;&lt;number&gt;3&lt;/number&gt;&lt;institution&gt;Department of Health Sciences, Hygiene and Preventive Medicine Section, University of Genoa, Italy.&lt;/institution&gt;&lt;startpage&gt;433&lt;/startpage&gt;&lt;endpage&gt;440&lt;/endpage&gt;&lt;bundle&gt;&lt;publication&gt;&lt;title&gt;Epidemiology and Infection&lt;/title&gt;&lt;uuid&gt;73CB2078-DCB5-4FCD-91D8-9AFA1B8B14DA&lt;/uuid&gt;&lt;subtype&gt;-100&lt;/subtype&gt;&lt;publisher&gt;Cambridge University Press&lt;/publisher&gt;&lt;type&gt;-100&lt;/type&gt;&lt;citekey&gt;EpidemiolInfect:0uz&lt;/citekey&gt;&lt;/publication&gt;&lt;/bundle&gt;&lt;authors&gt;&lt;author&gt;&lt;lastName&gt;Gabutti&lt;/lastName&gt;&lt;firstName&gt;Giovanni&lt;/firstName&gt;&lt;/author&gt;&lt;author&gt;&lt;lastName&gt;Penna&lt;/lastName&gt;&lt;firstName&gt;C&lt;/firstName&gt;&lt;/author&gt;&lt;author&gt;&lt;lastName&gt;Rossi&lt;/lastName&gt;&lt;firstName&gt;M&lt;/firstName&gt;&lt;/author&gt;&lt;author&gt;&lt;lastName&gt;Salmaso&lt;/lastName&gt;&lt;firstName&gt;Stefania&lt;/firstName&gt;&lt;/author&gt;&lt;author&gt;&lt;lastName&gt;Rota&lt;/lastName&gt;&lt;firstName&gt;Maria&lt;/firstName&gt;&lt;middleNames&gt;Cristina&lt;/middleNames&gt;&lt;/author&gt;&lt;author&gt;&lt;lastName&gt;Bella&lt;/lastName&gt;&lt;firstName&gt;Antonino&lt;/firstName&gt;&lt;/author&gt;&lt;author&gt;&lt;lastName&gt;Crovari&lt;/lastName&gt;&lt;firstName&gt;Pietro&lt;/firstName&gt;&lt;/author&gt;&lt;author&gt;&lt;lastName&gt;Serological Study Group&lt;/lastName&gt;&lt;/author&gt;&lt;/authors&gt;&lt;/publication&gt;&lt;/publications&gt;&lt;cites&gt;&lt;/cites&gt;&lt;/citation&gt;</w:instrText>
      </w:r>
      <w:r w:rsidR="00126875">
        <w:rPr>
          <w:rFonts w:ascii="Times New Roman" w:eastAsia="MS Mincho" w:hAnsi="Times New Roman" w:cs="Times New Roman"/>
          <w:sz w:val="22"/>
          <w:szCs w:val="22"/>
          <w:lang w:eastAsia="zh-CN"/>
        </w:rPr>
        <w:fldChar w:fldCharType="separate"/>
      </w:r>
      <w:r w:rsidR="00126875" w:rsidRPr="005B039F">
        <w:rPr>
          <w:rFonts w:ascii="Times New Roman" w:eastAsia="MS Mincho" w:hAnsi="Times New Roman" w:cs="Times New Roman"/>
          <w:sz w:val="22"/>
          <w:szCs w:val="22"/>
          <w:lang w:eastAsia="zh-CN"/>
        </w:rPr>
        <w:t>[5]</w:t>
      </w:r>
      <w:r w:rsidR="00126875">
        <w:rPr>
          <w:rFonts w:ascii="Times New Roman" w:eastAsia="MS Mincho" w:hAnsi="Times New Roman" w:cs="Times New Roman"/>
          <w:sz w:val="22"/>
          <w:szCs w:val="22"/>
          <w:lang w:eastAsia="zh-CN"/>
        </w:rPr>
        <w:fldChar w:fldCharType="end"/>
      </w:r>
      <w:r w:rsidR="00353DDF">
        <w:rPr>
          <w:rFonts w:ascii="Times New Roman" w:eastAsia="MS Mincho" w:hAnsi="Times New Roman" w:cs="Times New Roman"/>
          <w:sz w:val="22"/>
          <w:szCs w:val="22"/>
          <w:lang w:eastAsia="zh-CN"/>
        </w:rPr>
        <w:t>;</w:t>
      </w:r>
    </w:p>
    <w:p w14:paraId="68CE56D7" w14:textId="486A026F" w:rsidR="009C4F61" w:rsidRPr="00001500" w:rsidRDefault="008D74E2" w:rsidP="0050602E">
      <w:pPr>
        <w:pStyle w:val="ListParagraph"/>
        <w:numPr>
          <w:ilvl w:val="0"/>
          <w:numId w:val="8"/>
        </w:numPr>
        <w:spacing w:after="160"/>
        <w:rPr>
          <w:rFonts w:asciiTheme="majorBidi" w:hAnsiTheme="majorBidi" w:cstheme="majorBidi"/>
          <w:sz w:val="22"/>
          <w:szCs w:val="22"/>
        </w:rPr>
      </w:pPr>
      <m:oMath>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p</m:t>
            </m:r>
          </m:e>
          <m:sub>
            <m:r>
              <w:rPr>
                <w:rFonts w:ascii="Cambria Math" w:eastAsia="Cambria Math" w:hAnsi="Cambria Math" w:cstheme="majorBidi"/>
                <w:sz w:val="22"/>
                <w:szCs w:val="22"/>
              </w:rPr>
              <m:t>m</m:t>
            </m:r>
          </m:sub>
        </m:sSub>
        <m:r>
          <w:rPr>
            <w:rFonts w:ascii="Cambria Math" w:eastAsia="Cambria Math" w:hAnsi="Cambria Math" w:cstheme="majorBidi"/>
            <w:sz w:val="22"/>
            <w:szCs w:val="22"/>
          </w:rPr>
          <m:t>(</m:t>
        </m:r>
        <m:r>
          <m:rPr>
            <m:sty m:val="p"/>
          </m:rPr>
          <w:rPr>
            <w:rFonts w:ascii="Cambria Math" w:eastAsia="Cambria Math" w:hAnsi="Cambria Math" w:cstheme="majorBidi"/>
            <w:sz w:val="22"/>
            <w:szCs w:val="22"/>
          </w:rPr>
          <m:t>Θ</m:t>
        </m:r>
        <m:r>
          <w:rPr>
            <w:rFonts w:ascii="Cambria Math" w:eastAsia="Cambria Math" w:hAnsi="Cambria Math" w:cstheme="majorBidi"/>
            <w:sz w:val="22"/>
            <w:szCs w:val="22"/>
          </w:rPr>
          <m:t>)</m:t>
        </m:r>
      </m:oMath>
      <w:r w:rsidR="009C4F61" w:rsidRPr="00001500">
        <w:rPr>
          <w:rFonts w:asciiTheme="majorBidi" w:hAnsiTheme="majorBidi" w:cstheme="majorBidi"/>
          <w:sz w:val="22"/>
          <w:szCs w:val="22"/>
        </w:rPr>
        <w:t xml:space="preserve"> is the fraction of VZV seroprevalent individuals in the age class </w:t>
      </w:r>
      <w:r w:rsidR="009C4F61" w:rsidRPr="00001500">
        <w:rPr>
          <w:rFonts w:asciiTheme="majorBidi" w:hAnsiTheme="majorBidi" w:cstheme="majorBidi"/>
          <w:i/>
          <w:sz w:val="22"/>
          <w:szCs w:val="22"/>
        </w:rPr>
        <w:t>m</w:t>
      </w:r>
      <w:r w:rsidR="009C4F61" w:rsidRPr="00001500">
        <w:rPr>
          <w:rFonts w:asciiTheme="majorBidi" w:hAnsiTheme="majorBidi" w:cstheme="majorBidi"/>
          <w:sz w:val="22"/>
          <w:szCs w:val="22"/>
        </w:rPr>
        <w:t xml:space="preserve">, as simulated by the model (PI or TI) in 1996 with parameter set </w:t>
      </w:r>
      <m:oMath>
        <m:r>
          <m:rPr>
            <m:sty m:val="p"/>
          </m:rPr>
          <w:rPr>
            <w:rFonts w:ascii="Cambria Math" w:eastAsia="Cambria Math" w:hAnsi="Cambria Math" w:cstheme="majorBidi"/>
            <w:sz w:val="22"/>
            <w:szCs w:val="22"/>
          </w:rPr>
          <m:t>Θ</m:t>
        </m:r>
      </m:oMath>
      <w:r w:rsidR="00353DDF">
        <w:rPr>
          <w:rFonts w:asciiTheme="majorBidi" w:eastAsiaTheme="minorEastAsia" w:hAnsiTheme="majorBidi" w:cstheme="majorBidi"/>
          <w:sz w:val="22"/>
          <w:szCs w:val="22"/>
        </w:rPr>
        <w:t>;</w:t>
      </w:r>
    </w:p>
    <w:p w14:paraId="4EE66287" w14:textId="22C24A55" w:rsidR="009C4F61" w:rsidRPr="00001500" w:rsidRDefault="009C4F61" w:rsidP="0050602E">
      <w:pPr>
        <w:pStyle w:val="ListParagraph"/>
        <w:numPr>
          <w:ilvl w:val="0"/>
          <w:numId w:val="9"/>
        </w:numPr>
        <w:spacing w:after="160"/>
        <w:rPr>
          <w:rFonts w:asciiTheme="majorBidi" w:hAnsiTheme="majorBidi" w:cstheme="majorBidi"/>
          <w:sz w:val="22"/>
          <w:szCs w:val="22"/>
        </w:rPr>
      </w:pPr>
      <w:r w:rsidRPr="00001500">
        <w:rPr>
          <w:rFonts w:asciiTheme="majorBidi" w:hAnsiTheme="majorBidi" w:cstheme="majorBidi"/>
          <w:i/>
          <w:sz w:val="22"/>
          <w:szCs w:val="22"/>
        </w:rPr>
        <w:t>J</w:t>
      </w:r>
      <w:r w:rsidRPr="00001500">
        <w:rPr>
          <w:rFonts w:asciiTheme="majorBidi" w:hAnsiTheme="majorBidi" w:cstheme="majorBidi"/>
          <w:sz w:val="22"/>
          <w:szCs w:val="22"/>
        </w:rPr>
        <w:t xml:space="preserve"> is the set of age groups in the HZ incidence profile </w:t>
      </w:r>
      <w:r w:rsidR="00126875">
        <w:rPr>
          <w:rFonts w:ascii="Times New Roman" w:eastAsia="MS Mincho" w:hAnsi="Times New Roman" w:cs="Times New Roman"/>
          <w:sz w:val="22"/>
          <w:szCs w:val="22"/>
          <w:lang w:eastAsia="zh-CN"/>
        </w:rPr>
        <w:fldChar w:fldCharType="begin"/>
      </w:r>
      <w:r w:rsidR="00627F68">
        <w:rPr>
          <w:rFonts w:ascii="Times New Roman" w:eastAsia="MS Mincho" w:hAnsi="Times New Roman" w:cs="Times New Roman"/>
          <w:sz w:val="22"/>
          <w:szCs w:val="22"/>
          <w:lang w:eastAsia="zh-CN"/>
        </w:rPr>
        <w:instrText xml:space="preserve"> ADDIN PAPERS2_CITATIONS &lt;citation&gt;&lt;priority&gt;26&lt;/priority&gt;&lt;uuid&gt;0AAA91DA-5697-48E1-97B4-D059E64784C0&lt;/uuid&gt;&lt;publications&gt;&lt;publication&gt;&lt;subtype&gt;400&lt;/subtype&gt;&lt;publisher&gt;BioMed Central Ltd&lt;/publisher&gt;&lt;title&gt;Epidemiology and economic burden of herpes zoster and post-herpetic neuralgia in Italy: a retrospective, population-based study.&lt;/title&gt;&lt;url&gt;http://www.biomedcentral.com/1471-2334/10/230&lt;/url&gt;&lt;volume&gt;10&lt;/volume&gt;&lt;publication_date&gt;99201000001200000000200000&lt;/publication_date&gt;&lt;uuid&gt;04274B35-1ACE-4B9B-A538-108B6E81FCEB&lt;/uuid&gt;&lt;type&gt;400&lt;/type&gt;&lt;accepted_date&gt;99201008031200000000222000&lt;/accepted_date&gt;&lt;number&gt;1&lt;/number&gt;&lt;citekey&gt;Gialloreti:2010hb&lt;/citekey&gt;&lt;submission_date&gt;99200906081200000000222000&lt;/submission_date&gt;&lt;doi&gt;10.1186/1471-2334-10-230&lt;/doi&gt;&lt;startpage&gt;230&lt;/startpage&gt;&lt;endpage&gt;11&lt;/endpage&gt;&lt;bundle&gt;&lt;publication&gt;&lt;title&gt;BMC Infectious Diseases&lt;/title&gt;&lt;uuid&gt;47BAE3E2-41F1-4DD9-A85E-EAF1903DF8D3&lt;/uuid&gt;&lt;subtype&gt;-100&lt;/subtype&gt;&lt;publisher&gt;BioMed Central Ltd&lt;/publisher&gt;&lt;type&gt;-100&lt;/type&gt;&lt;citekey&gt;BMCInfectDis:0uz&lt;/citekey&gt;&lt;/publication&gt;&lt;/bundle&gt;&lt;authors&gt;&lt;author&gt;&lt;lastName&gt;Gialloreti&lt;/lastName&gt;&lt;firstName&gt;Leonardo&lt;/firstName&gt;&lt;middleNames&gt;Emberti&lt;/middleNames&gt;&lt;/author&gt;&lt;author&gt;&lt;lastName&gt;Merito&lt;/lastName&gt;&lt;firstName&gt;Monica&lt;/firstName&gt;&lt;/author&gt;&lt;author&gt;&lt;lastName&gt;Pezzotti&lt;/lastName&gt;&lt;firstName&gt;Patrizio&lt;/firstName&gt;&lt;/author&gt;&lt;author&gt;&lt;lastName&gt;Naldi&lt;/lastName&gt;&lt;firstName&gt;Luigi&lt;/firstName&gt;&lt;/author&gt;&lt;author&gt;&lt;lastName&gt;Gatti&lt;/lastName&gt;&lt;firstName&gt;Antonio&lt;/firstName&gt;&lt;/author&gt;&lt;author&gt;&lt;lastName&gt;Beillat&lt;/lastName&gt;&lt;firstName&gt;Maud&lt;/firstName&gt;&lt;/author&gt;&lt;author&gt;&lt;lastName&gt;Serradell&lt;/lastName&gt;&lt;firstName&gt;Laurence&lt;/firstName&gt;&lt;/author&gt;&lt;author&gt;&lt;lastName&gt;Marzo&lt;/lastName&gt;&lt;nonDroppingParticle&gt;di&lt;/nonDroppingParticle&gt;&lt;firstName&gt;Rafaelle&lt;/firstName&gt;&lt;/author&gt;&lt;author&gt;&lt;lastName&gt;Volpi&lt;/lastName&gt;&lt;firstName&gt;Antonio&lt;/firstName&gt;&lt;/author&gt;&lt;/authors&gt;&lt;/publication&gt;&lt;/publications&gt;&lt;cites&gt;&lt;/cites&gt;&lt;/citation&gt;</w:instrText>
      </w:r>
      <w:r w:rsidR="00126875">
        <w:rPr>
          <w:rFonts w:ascii="Times New Roman" w:eastAsia="MS Mincho" w:hAnsi="Times New Roman" w:cs="Times New Roman"/>
          <w:sz w:val="22"/>
          <w:szCs w:val="22"/>
          <w:lang w:eastAsia="zh-CN"/>
        </w:rPr>
        <w:fldChar w:fldCharType="separate"/>
      </w:r>
      <w:r w:rsidR="00126875" w:rsidRPr="005B039F">
        <w:rPr>
          <w:rFonts w:ascii="Times New Roman" w:eastAsia="MS Mincho" w:hAnsi="Times New Roman" w:cs="Times New Roman"/>
          <w:sz w:val="22"/>
          <w:szCs w:val="22"/>
          <w:lang w:eastAsia="zh-CN"/>
        </w:rPr>
        <w:t>[6]</w:t>
      </w:r>
      <w:r w:rsidR="00126875">
        <w:rPr>
          <w:rFonts w:ascii="Times New Roman" w:eastAsia="MS Mincho" w:hAnsi="Times New Roman" w:cs="Times New Roman"/>
          <w:sz w:val="22"/>
          <w:szCs w:val="22"/>
          <w:lang w:eastAsia="zh-CN"/>
        </w:rPr>
        <w:fldChar w:fldCharType="end"/>
      </w:r>
      <w:r w:rsidR="00353DDF">
        <w:rPr>
          <w:rFonts w:ascii="Times New Roman" w:eastAsia="MS Mincho" w:hAnsi="Times New Roman" w:cs="Times New Roman"/>
          <w:sz w:val="22"/>
          <w:szCs w:val="22"/>
          <w:lang w:eastAsia="zh-CN"/>
        </w:rPr>
        <w:t>;</w:t>
      </w:r>
    </w:p>
    <w:p w14:paraId="775EA883" w14:textId="06675C5E" w:rsidR="009C4F61" w:rsidRPr="00001500" w:rsidRDefault="008D74E2" w:rsidP="0050602E">
      <w:pPr>
        <w:pStyle w:val="ListParagraph"/>
        <w:numPr>
          <w:ilvl w:val="0"/>
          <w:numId w:val="9"/>
        </w:numPr>
        <w:spacing w:after="160"/>
        <w:rPr>
          <w:rFonts w:asciiTheme="majorBidi" w:hAnsiTheme="majorBidi" w:cstheme="majorBidi"/>
          <w:sz w:val="22"/>
          <w:szCs w:val="22"/>
        </w:rPr>
      </w:pPr>
      <m:oMath>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k</m:t>
            </m:r>
          </m:e>
          <m:sub>
            <m:r>
              <w:rPr>
                <w:rFonts w:ascii="Cambria Math" w:eastAsia="Cambria Math" w:hAnsi="Cambria Math" w:cstheme="majorBidi"/>
                <w:sz w:val="22"/>
                <w:szCs w:val="22"/>
              </w:rPr>
              <m:t>j</m:t>
            </m:r>
          </m:sub>
        </m:sSub>
        <m:r>
          <w:rPr>
            <w:rFonts w:ascii="Cambria Math" w:eastAsia="Cambria Math" w:hAnsi="Cambria Math" w:cstheme="majorBidi"/>
            <w:sz w:val="22"/>
            <w:szCs w:val="22"/>
          </w:rPr>
          <m:t xml:space="preserve"> </m:t>
        </m:r>
      </m:oMath>
      <w:r w:rsidR="009C4F61" w:rsidRPr="00001500">
        <w:rPr>
          <w:rFonts w:asciiTheme="majorBidi" w:hAnsiTheme="majorBidi" w:cstheme="majorBidi"/>
          <w:sz w:val="22"/>
          <w:szCs w:val="22"/>
        </w:rPr>
        <w:t xml:space="preserve">is the total number of HZ cases in the </w:t>
      </w:r>
      <w:r w:rsidR="009C4F61" w:rsidRPr="00001500">
        <w:rPr>
          <w:rFonts w:asciiTheme="majorBidi" w:hAnsiTheme="majorBidi" w:cstheme="majorBidi"/>
          <w:i/>
          <w:sz w:val="22"/>
          <w:szCs w:val="22"/>
        </w:rPr>
        <w:t>j</w:t>
      </w:r>
      <w:r w:rsidR="009C4F61" w:rsidRPr="00001500">
        <w:rPr>
          <w:rFonts w:asciiTheme="majorBidi" w:hAnsiTheme="majorBidi" w:cstheme="majorBidi"/>
          <w:sz w:val="22"/>
          <w:szCs w:val="22"/>
        </w:rPr>
        <w:t>-</w:t>
      </w:r>
      <w:proofErr w:type="spellStart"/>
      <w:r w:rsidR="009C4F61" w:rsidRPr="00001500">
        <w:rPr>
          <w:rFonts w:asciiTheme="majorBidi" w:hAnsiTheme="majorBidi" w:cstheme="majorBidi"/>
          <w:sz w:val="22"/>
          <w:szCs w:val="22"/>
        </w:rPr>
        <w:t>th</w:t>
      </w:r>
      <w:proofErr w:type="spellEnd"/>
      <w:r w:rsidR="009C4F61" w:rsidRPr="00001500">
        <w:rPr>
          <w:rFonts w:asciiTheme="majorBidi" w:hAnsiTheme="majorBidi" w:cstheme="majorBidi"/>
          <w:sz w:val="22"/>
          <w:szCs w:val="22"/>
        </w:rPr>
        <w:t xml:space="preserve"> age group observed in </w:t>
      </w:r>
      <w:r w:rsidR="00126875">
        <w:rPr>
          <w:rFonts w:ascii="Times New Roman" w:eastAsia="MS Mincho" w:hAnsi="Times New Roman" w:cs="Times New Roman"/>
          <w:sz w:val="22"/>
          <w:szCs w:val="22"/>
          <w:lang w:eastAsia="zh-CN"/>
        </w:rPr>
        <w:fldChar w:fldCharType="begin"/>
      </w:r>
      <w:r w:rsidR="00627F68">
        <w:rPr>
          <w:rFonts w:ascii="Times New Roman" w:eastAsia="MS Mincho" w:hAnsi="Times New Roman" w:cs="Times New Roman"/>
          <w:sz w:val="22"/>
          <w:szCs w:val="22"/>
          <w:lang w:eastAsia="zh-CN"/>
        </w:rPr>
        <w:instrText xml:space="preserve"> ADDIN PAPERS2_CITATIONS &lt;citation&gt;&lt;priority&gt;27&lt;/priority&gt;&lt;uuid&gt;F4D1A260-CDAF-457C-AB05-2639E6260535&lt;/uuid&gt;&lt;publications&gt;&lt;publication&gt;&lt;subtype&gt;400&lt;/subtype&gt;&lt;publisher&gt;BioMed Central Ltd&lt;/publisher&gt;&lt;title&gt;Epidemiology and economic burden of herpes zoster and post-herpetic neuralgia in Italy: a retrospective, population-based study.&lt;/title&gt;&lt;url&gt;http://www.biomedcentral.com/1471-2334/10/230&lt;/url&gt;&lt;volume&gt;10&lt;/volume&gt;&lt;publication_date&gt;99201000001200000000200000&lt;/publication_date&gt;&lt;uuid&gt;04274B35-1ACE-4B9B-A538-108B6E81FCEB&lt;/uuid&gt;&lt;type&gt;400&lt;/type&gt;&lt;accepted_date&gt;99201008031200000000222000&lt;/accepted_date&gt;&lt;number&gt;1&lt;/number&gt;&lt;citekey&gt;Gialloreti:2010hb&lt;/citekey&gt;&lt;submission_date&gt;99200906081200000000222000&lt;/submission_date&gt;&lt;doi&gt;10.1186/1471-2334-10-230&lt;/doi&gt;&lt;startpage&gt;230&lt;/startpage&gt;&lt;endpage&gt;11&lt;/endpage&gt;&lt;bundle&gt;&lt;publication&gt;&lt;title&gt;BMC Infectious Diseases&lt;/title&gt;&lt;uuid&gt;47BAE3E2-41F1-4DD9-A85E-EAF1903DF8D3&lt;/uuid&gt;&lt;subtype&gt;-100&lt;/subtype&gt;&lt;publisher&gt;BioMed Central Ltd&lt;/publisher&gt;&lt;type&gt;-100&lt;/type&gt;&lt;citekey&gt;BMCInfectDis:0uz&lt;/citekey&gt;&lt;/publication&gt;&lt;/bundle&gt;&lt;authors&gt;&lt;author&gt;&lt;lastName&gt;Gialloreti&lt;/lastName&gt;&lt;firstName&gt;Leonardo&lt;/firstName&gt;&lt;middleNames&gt;Emberti&lt;/middleNames&gt;&lt;/author&gt;&lt;author&gt;&lt;lastName&gt;Merito&lt;/lastName&gt;&lt;firstName&gt;Monica&lt;/firstName&gt;&lt;/author&gt;&lt;author&gt;&lt;lastName&gt;Pezzotti&lt;/lastName&gt;&lt;firstName&gt;Patrizio&lt;/firstName&gt;&lt;/author&gt;&lt;author&gt;&lt;lastName&gt;Naldi&lt;/lastName&gt;&lt;firstName&gt;Luigi&lt;/firstName&gt;&lt;/author&gt;&lt;author&gt;&lt;lastName&gt;Gatti&lt;/lastName&gt;&lt;firstName&gt;Antonio&lt;/firstName&gt;&lt;/author&gt;&lt;author&gt;&lt;lastName&gt;Beillat&lt;/lastName&gt;&lt;firstName&gt;Maud&lt;/firstName&gt;&lt;/author&gt;&lt;author&gt;&lt;lastName&gt;Serradell&lt;/lastName&gt;&lt;firstName&gt;Laurence&lt;/firstName&gt;&lt;/author&gt;&lt;author&gt;&lt;lastName&gt;Marzo&lt;/lastName&gt;&lt;nonDroppingParticle&gt;di&lt;/nonDroppingParticle&gt;&lt;firstName&gt;Rafaelle&lt;/firstName&gt;&lt;/author&gt;&lt;author&gt;&lt;lastName&gt;Volpi&lt;/lastName&gt;&lt;firstName&gt;Antonio&lt;/firstName&gt;&lt;/author&gt;&lt;/authors&gt;&lt;/publication&gt;&lt;/publications&gt;&lt;cites&gt;&lt;/cites&gt;&lt;/citation&gt;</w:instrText>
      </w:r>
      <w:r w:rsidR="00126875">
        <w:rPr>
          <w:rFonts w:ascii="Times New Roman" w:eastAsia="MS Mincho" w:hAnsi="Times New Roman" w:cs="Times New Roman"/>
          <w:sz w:val="22"/>
          <w:szCs w:val="22"/>
          <w:lang w:eastAsia="zh-CN"/>
        </w:rPr>
        <w:fldChar w:fldCharType="separate"/>
      </w:r>
      <w:r w:rsidR="00126875" w:rsidRPr="005B039F">
        <w:rPr>
          <w:rFonts w:ascii="Times New Roman" w:eastAsia="MS Mincho" w:hAnsi="Times New Roman" w:cs="Times New Roman"/>
          <w:sz w:val="22"/>
          <w:szCs w:val="22"/>
          <w:lang w:eastAsia="zh-CN"/>
        </w:rPr>
        <w:t>[6]</w:t>
      </w:r>
      <w:r w:rsidR="00126875">
        <w:rPr>
          <w:rFonts w:ascii="Times New Roman" w:eastAsia="MS Mincho" w:hAnsi="Times New Roman" w:cs="Times New Roman"/>
          <w:sz w:val="22"/>
          <w:szCs w:val="22"/>
          <w:lang w:eastAsia="zh-CN"/>
        </w:rPr>
        <w:fldChar w:fldCharType="end"/>
      </w:r>
      <w:r w:rsidR="00353DDF">
        <w:rPr>
          <w:rFonts w:ascii="Times New Roman" w:eastAsia="MS Mincho" w:hAnsi="Times New Roman" w:cs="Times New Roman"/>
          <w:sz w:val="22"/>
          <w:szCs w:val="22"/>
          <w:lang w:eastAsia="zh-CN"/>
        </w:rPr>
        <w:t>;</w:t>
      </w:r>
    </w:p>
    <w:p w14:paraId="057390C5" w14:textId="5206D897" w:rsidR="009C4F61" w:rsidRPr="00001500" w:rsidRDefault="008D74E2" w:rsidP="0050602E">
      <w:pPr>
        <w:pStyle w:val="ListParagraph"/>
        <w:numPr>
          <w:ilvl w:val="0"/>
          <w:numId w:val="9"/>
        </w:numPr>
        <w:spacing w:after="160"/>
        <w:rPr>
          <w:rFonts w:asciiTheme="majorBidi" w:hAnsiTheme="majorBidi" w:cstheme="majorBidi"/>
          <w:sz w:val="22"/>
          <w:szCs w:val="22"/>
        </w:rPr>
      </w:pPr>
      <m:oMath>
        <m:sSub>
          <m:sSubPr>
            <m:ctrlPr>
              <w:rPr>
                <w:rFonts w:ascii="Cambria Math" w:eastAsia="Cambria Math" w:hAnsi="Cambria Math" w:cstheme="majorBidi"/>
                <w:i/>
                <w:sz w:val="22"/>
                <w:szCs w:val="22"/>
              </w:rPr>
            </m:ctrlPr>
          </m:sSubPr>
          <m:e>
            <m:r>
              <w:rPr>
                <w:rFonts w:ascii="Cambria Math" w:eastAsia="Cambria Math" w:hAnsi="Cambria Math" w:cstheme="majorBidi"/>
                <w:sz w:val="22"/>
                <w:szCs w:val="22"/>
              </w:rPr>
              <m:t>η</m:t>
            </m:r>
          </m:e>
          <m:sub>
            <m:r>
              <w:rPr>
                <w:rFonts w:ascii="Cambria Math" w:eastAsia="Cambria Math" w:hAnsi="Cambria Math" w:cstheme="majorBidi"/>
                <w:sz w:val="22"/>
                <w:szCs w:val="22"/>
              </w:rPr>
              <m:t>j</m:t>
            </m:r>
          </m:sub>
        </m:sSub>
        <m:d>
          <m:dPr>
            <m:ctrlPr>
              <w:rPr>
                <w:rFonts w:ascii="Cambria Math" w:eastAsia="Cambria Math" w:hAnsi="Cambria Math" w:cstheme="majorBidi"/>
                <w:i/>
                <w:sz w:val="22"/>
                <w:szCs w:val="22"/>
              </w:rPr>
            </m:ctrlPr>
          </m:dPr>
          <m:e>
            <m:r>
              <m:rPr>
                <m:sty m:val="p"/>
              </m:rPr>
              <w:rPr>
                <w:rFonts w:ascii="Cambria Math" w:eastAsia="Cambria Math" w:hAnsi="Cambria Math" w:cstheme="majorBidi"/>
                <w:sz w:val="22"/>
                <w:szCs w:val="22"/>
              </w:rPr>
              <m:t>Θ</m:t>
            </m:r>
          </m:e>
        </m:d>
      </m:oMath>
      <w:r w:rsidR="009C4F61" w:rsidRPr="00001500">
        <w:rPr>
          <w:rFonts w:asciiTheme="majorBidi" w:eastAsiaTheme="minorEastAsia" w:hAnsiTheme="majorBidi" w:cstheme="majorBidi"/>
          <w:sz w:val="22"/>
          <w:szCs w:val="22"/>
        </w:rPr>
        <w:t xml:space="preserve"> </w:t>
      </w:r>
      <w:r w:rsidR="009C4F61" w:rsidRPr="00001500">
        <w:rPr>
          <w:rFonts w:asciiTheme="majorBidi" w:hAnsiTheme="majorBidi" w:cstheme="majorBidi"/>
          <w:sz w:val="22"/>
          <w:szCs w:val="22"/>
        </w:rPr>
        <w:t xml:space="preserve">is the number of HZ cases in the age group </w:t>
      </w:r>
      <w:r w:rsidR="009C4F61" w:rsidRPr="00001500">
        <w:rPr>
          <w:rFonts w:asciiTheme="majorBidi" w:hAnsiTheme="majorBidi" w:cstheme="majorBidi"/>
          <w:i/>
          <w:sz w:val="22"/>
          <w:szCs w:val="22"/>
        </w:rPr>
        <w:t>j</w:t>
      </w:r>
      <w:r w:rsidR="009C4F61" w:rsidRPr="00001500">
        <w:rPr>
          <w:rFonts w:asciiTheme="majorBidi" w:hAnsiTheme="majorBidi" w:cstheme="majorBidi"/>
          <w:sz w:val="22"/>
          <w:szCs w:val="22"/>
        </w:rPr>
        <w:t xml:space="preserve">, simulated by model (PI or TI) in 2005 in a population of the same size as that analyzed in </w:t>
      </w:r>
      <w:r w:rsidR="00126875">
        <w:rPr>
          <w:rFonts w:ascii="Times New Roman" w:eastAsia="MS Mincho" w:hAnsi="Times New Roman" w:cs="Times New Roman"/>
          <w:sz w:val="22"/>
          <w:szCs w:val="22"/>
          <w:lang w:eastAsia="zh-CN"/>
        </w:rPr>
        <w:fldChar w:fldCharType="begin"/>
      </w:r>
      <w:r w:rsidR="00627F68">
        <w:rPr>
          <w:rFonts w:ascii="Times New Roman" w:eastAsia="MS Mincho" w:hAnsi="Times New Roman" w:cs="Times New Roman"/>
          <w:sz w:val="22"/>
          <w:szCs w:val="22"/>
          <w:lang w:eastAsia="zh-CN"/>
        </w:rPr>
        <w:instrText xml:space="preserve"> ADDIN PAPERS2_CITATIONS &lt;citation&gt;&lt;priority&gt;28&lt;/priority&gt;&lt;uuid&gt;6AC2CC70-1623-4480-9A9E-FD65177FE804&lt;/uuid&gt;&lt;publications&gt;&lt;publication&gt;&lt;subtype&gt;400&lt;/subtype&gt;&lt;publisher&gt;BioMed Central Ltd&lt;/publisher&gt;&lt;title&gt;Epidemiology and economic burden of herpes zoster and post-herpetic neuralgia in Italy: a retrospective, population-based study.&lt;/title&gt;&lt;url&gt;http://www.biomedcentral.com/1471-2334/10/230&lt;/url&gt;&lt;volume&gt;10&lt;/volume&gt;&lt;publication_date&gt;99201000001200000000200000&lt;/publication_date&gt;&lt;uuid&gt;04274B35-1ACE-4B9B-A538-108B6E81FCEB&lt;/uuid&gt;&lt;type&gt;400&lt;/type&gt;&lt;accepted_date&gt;99201008031200000000222000&lt;/accepted_date&gt;&lt;number&gt;1&lt;/number&gt;&lt;citekey&gt;Gialloreti:2010hb&lt;/citekey&gt;&lt;submission_date&gt;99200906081200000000222000&lt;/submission_date&gt;&lt;doi&gt;10.1186/1471-2334-10-230&lt;/doi&gt;&lt;startpage&gt;230&lt;/startpage&gt;&lt;endpage&gt;11&lt;/endpage&gt;&lt;bundle&gt;&lt;publication&gt;&lt;title&gt;BMC Infectious Diseases&lt;/title&gt;&lt;uuid&gt;47BAE3E2-41F1-4DD9-A85E-EAF1903DF8D3&lt;/uuid&gt;&lt;subtype&gt;-100&lt;/subtype&gt;&lt;publisher&gt;BioMed Central Ltd&lt;/publisher&gt;&lt;type&gt;-100&lt;/type&gt;&lt;citekey&gt;BMCInfectDis:0uz&lt;/citekey&gt;&lt;/publication&gt;&lt;/bundle&gt;&lt;authors&gt;&lt;author&gt;&lt;lastName&gt;Gialloreti&lt;/lastName&gt;&lt;firstName&gt;Leonardo&lt;/firstName&gt;&lt;middleNames&gt;Emberti&lt;/middleNames&gt;&lt;/author&gt;&lt;author&gt;&lt;lastName&gt;Merito&lt;/lastName&gt;&lt;firstName&gt;Monica&lt;/firstName&gt;&lt;/author&gt;&lt;author&gt;&lt;lastName&gt;Pezzotti&lt;/lastName&gt;&lt;firstName&gt;Patrizio&lt;/firstName&gt;&lt;/author&gt;&lt;author&gt;&lt;lastName&gt;Naldi&lt;/lastName&gt;&lt;firstName&gt;Luigi&lt;/firstName&gt;&lt;/author&gt;&lt;author&gt;&lt;lastName&gt;Gatti&lt;/lastName&gt;&lt;firstName&gt;Antonio&lt;/firstName&gt;&lt;/author&gt;&lt;author&gt;&lt;lastName&gt;Beillat&lt;/lastName&gt;&lt;firstName&gt;Maud&lt;/firstName&gt;&lt;/author&gt;&lt;author&gt;&lt;lastName&gt;Serradell&lt;/lastName&gt;&lt;firstName&gt;Laurence&lt;/firstName&gt;&lt;/author&gt;&lt;author&gt;&lt;lastName&gt;Marzo&lt;/lastName&gt;&lt;nonDroppingParticle&gt;di&lt;/nonDroppingParticle&gt;&lt;firstName&gt;Rafaelle&lt;/firstName&gt;&lt;/author&gt;&lt;author&gt;&lt;lastName&gt;Volpi&lt;/lastName&gt;&lt;firstName&gt;Antonio&lt;/firstName&gt;&lt;/author&gt;&lt;/authors&gt;&lt;/publication&gt;&lt;/publications&gt;&lt;cites&gt;&lt;/cites&gt;&lt;/citation&gt;</w:instrText>
      </w:r>
      <w:r w:rsidR="00126875">
        <w:rPr>
          <w:rFonts w:ascii="Times New Roman" w:eastAsia="MS Mincho" w:hAnsi="Times New Roman" w:cs="Times New Roman"/>
          <w:sz w:val="22"/>
          <w:szCs w:val="22"/>
          <w:lang w:eastAsia="zh-CN"/>
        </w:rPr>
        <w:fldChar w:fldCharType="separate"/>
      </w:r>
      <w:r w:rsidR="00126875" w:rsidRPr="005B039F">
        <w:rPr>
          <w:rFonts w:ascii="Times New Roman" w:eastAsia="MS Mincho" w:hAnsi="Times New Roman" w:cs="Times New Roman"/>
          <w:sz w:val="22"/>
          <w:szCs w:val="22"/>
          <w:lang w:eastAsia="zh-CN"/>
        </w:rPr>
        <w:t>[6]</w:t>
      </w:r>
      <w:r w:rsidR="00126875">
        <w:rPr>
          <w:rFonts w:ascii="Times New Roman" w:eastAsia="MS Mincho" w:hAnsi="Times New Roman" w:cs="Times New Roman"/>
          <w:sz w:val="22"/>
          <w:szCs w:val="22"/>
          <w:lang w:eastAsia="zh-CN"/>
        </w:rPr>
        <w:fldChar w:fldCharType="end"/>
      </w:r>
      <w:r w:rsidR="00631277" w:rsidRPr="00A55601">
        <w:rPr>
          <w:rFonts w:ascii="Times New Roman" w:eastAsia="MS Mincho" w:hAnsi="Times New Roman" w:cs="Times New Roman"/>
          <w:sz w:val="22"/>
          <w:szCs w:val="22"/>
          <w:lang w:eastAsia="zh-CN"/>
        </w:rPr>
        <w:t xml:space="preserve">, </w:t>
      </w:r>
      <w:r w:rsidR="009C4F61" w:rsidRPr="00001500">
        <w:rPr>
          <w:rFonts w:asciiTheme="majorBidi" w:hAnsiTheme="majorBidi" w:cstheme="majorBidi"/>
          <w:sz w:val="22"/>
          <w:szCs w:val="22"/>
        </w:rPr>
        <w:t xml:space="preserve">with the parameter set </w:t>
      </w:r>
      <m:oMath>
        <m:r>
          <m:rPr>
            <m:sty m:val="p"/>
          </m:rPr>
          <w:rPr>
            <w:rFonts w:ascii="Cambria Math" w:eastAsia="Cambria Math" w:hAnsi="Cambria Math" w:cstheme="majorBidi"/>
            <w:sz w:val="22"/>
            <w:szCs w:val="22"/>
          </w:rPr>
          <m:t>Θ</m:t>
        </m:r>
      </m:oMath>
      <w:r w:rsidR="009C4F61" w:rsidRPr="00001500">
        <w:rPr>
          <w:rFonts w:asciiTheme="majorBidi" w:hAnsiTheme="majorBidi" w:cstheme="majorBidi"/>
          <w:sz w:val="22"/>
          <w:szCs w:val="22"/>
        </w:rPr>
        <w:t>.</w:t>
      </w:r>
    </w:p>
    <w:p w14:paraId="3D858DB0" w14:textId="26AFD91B" w:rsidR="009C4F61" w:rsidRPr="00001500" w:rsidRDefault="009C4F61" w:rsidP="0050602E">
      <w:pPr>
        <w:widowControl w:val="0"/>
        <w:autoSpaceDE w:val="0"/>
        <w:autoSpaceDN w:val="0"/>
        <w:adjustRightInd w:val="0"/>
        <w:spacing w:after="240"/>
        <w:contextualSpacing/>
        <w:jc w:val="both"/>
        <w:rPr>
          <w:rFonts w:asciiTheme="majorBidi" w:hAnsiTheme="majorBidi" w:cstheme="majorBidi"/>
          <w:sz w:val="22"/>
          <w:szCs w:val="22"/>
        </w:rPr>
      </w:pPr>
      <w:r w:rsidRPr="00001500">
        <w:rPr>
          <w:rFonts w:asciiTheme="majorBidi" w:hAnsiTheme="majorBidi" w:cstheme="majorBidi"/>
          <w:sz w:val="22"/>
          <w:szCs w:val="22"/>
        </w:rPr>
        <w:t xml:space="preserve">Free parameters include one parameter shaping </w:t>
      </w:r>
      <w:r w:rsidR="00001500">
        <w:rPr>
          <w:rFonts w:asciiTheme="majorBidi" w:hAnsiTheme="majorBidi" w:cstheme="majorBidi"/>
          <w:sz w:val="22"/>
          <w:szCs w:val="22"/>
        </w:rPr>
        <w:t xml:space="preserve">the </w:t>
      </w:r>
      <w:r w:rsidRPr="00001500">
        <w:rPr>
          <w:rFonts w:asciiTheme="majorBidi" w:hAnsiTheme="majorBidi" w:cstheme="majorBidi"/>
          <w:sz w:val="22"/>
          <w:szCs w:val="22"/>
        </w:rPr>
        <w:t>force of infection</w:t>
      </w:r>
      <w:r w:rsidR="00001500">
        <w:rPr>
          <w:rFonts w:asciiTheme="majorBidi" w:hAnsiTheme="majorBidi" w:cstheme="majorBidi"/>
          <w:sz w:val="22"/>
          <w:szCs w:val="22"/>
        </w:rPr>
        <w:t xml:space="preserve"> of varicella</w:t>
      </w:r>
      <w:r w:rsidRPr="00001500">
        <w:rPr>
          <w:rFonts w:asciiTheme="majorBidi" w:hAnsiTheme="majorBidi" w:cstheme="majorBidi"/>
          <w:sz w:val="22"/>
          <w:szCs w:val="22"/>
        </w:rPr>
        <w:t xml:space="preserve"> (</w:t>
      </w:r>
      <m:oMath>
        <m:r>
          <w:rPr>
            <w:rFonts w:ascii="Cambria Math" w:hAnsi="Cambria Math" w:cstheme="majorBidi"/>
            <w:sz w:val="22"/>
            <w:szCs w:val="22"/>
          </w:rPr>
          <m:t>β</m:t>
        </m:r>
      </m:oMath>
      <w:r w:rsidRPr="00001500">
        <w:rPr>
          <w:rFonts w:asciiTheme="majorBidi" w:hAnsiTheme="majorBidi" w:cstheme="majorBidi"/>
          <w:sz w:val="22"/>
          <w:szCs w:val="22"/>
        </w:rPr>
        <w:t>), one determining the fraction of contacts with VZV-infectious individuals that result in effective boosting (</w:t>
      </w:r>
      <m:oMath>
        <m:r>
          <w:rPr>
            <w:rFonts w:ascii="Cambria Math" w:hAnsi="Cambria Math" w:cstheme="majorBidi"/>
            <w:sz w:val="22"/>
            <w:szCs w:val="22"/>
          </w:rPr>
          <m:t>z</m:t>
        </m:r>
      </m:oMath>
      <w:r w:rsidRPr="00001500">
        <w:rPr>
          <w:rFonts w:asciiTheme="majorBidi" w:hAnsiTheme="majorBidi" w:cstheme="majorBidi"/>
          <w:sz w:val="22"/>
          <w:szCs w:val="22"/>
        </w:rPr>
        <w:t>), and a set of parameters shaping the VZV reactivation rate: (</w:t>
      </w:r>
      <m:oMath>
        <m:sSub>
          <m:sSubPr>
            <m:ctrlPr>
              <w:rPr>
                <w:rFonts w:ascii="Cambria Math" w:hAnsi="Cambria Math" w:cstheme="majorBidi"/>
                <w:b/>
                <w:bCs/>
                <w:sz w:val="22"/>
                <w:szCs w:val="22"/>
              </w:rPr>
            </m:ctrlPr>
          </m:sSubPr>
          <m:e>
            <m:r>
              <w:rPr>
                <w:rFonts w:ascii="Cambria Math" w:hAnsi="Cambria Math" w:cstheme="majorBidi"/>
                <w:sz w:val="22"/>
                <w:szCs w:val="22"/>
              </w:rPr>
              <m:t>ρ</m:t>
            </m:r>
          </m:e>
          <m:sub>
            <m:r>
              <m:rPr>
                <m:sty m:val="p"/>
              </m:rPr>
              <w:rPr>
                <w:rFonts w:ascii="Cambria Math" w:hAnsi="Cambria Math" w:cstheme="majorBidi"/>
                <w:sz w:val="22"/>
                <w:szCs w:val="22"/>
              </w:rPr>
              <m:t>0</m:t>
            </m:r>
          </m:sub>
        </m:sSub>
        <m:r>
          <w:rPr>
            <w:rFonts w:ascii="Cambria Math" w:hAnsi="Cambria Math" w:cstheme="majorBidi"/>
            <w:sz w:val="22"/>
            <w:szCs w:val="22"/>
          </w:rPr>
          <m:t>,</m:t>
        </m:r>
        <m:r>
          <m:rPr>
            <m:sty m:val="p"/>
          </m:rPr>
          <w:rPr>
            <w:rFonts w:ascii="Cambria Math" w:hAnsi="Cambria Math" w:cstheme="majorBidi"/>
            <w:sz w:val="22"/>
            <w:szCs w:val="22"/>
          </w:rPr>
          <m:t xml:space="preserve"> </m:t>
        </m:r>
        <m:sSub>
          <m:sSubPr>
            <m:ctrlPr>
              <w:rPr>
                <w:rFonts w:ascii="Cambria Math" w:hAnsi="Cambria Math" w:cstheme="majorBidi"/>
                <w:b/>
                <w:bCs/>
                <w:sz w:val="22"/>
                <w:szCs w:val="22"/>
              </w:rPr>
            </m:ctrlPr>
          </m:sSubPr>
          <m:e>
            <m:r>
              <w:rPr>
                <w:rFonts w:ascii="Cambria Math" w:hAnsi="Cambria Math" w:cstheme="majorBidi"/>
                <w:sz w:val="22"/>
                <w:szCs w:val="22"/>
              </w:rPr>
              <m:t>q, θ</m:t>
            </m:r>
          </m:e>
          <m:sub>
            <m:r>
              <w:rPr>
                <w:rFonts w:ascii="Cambria Math" w:hAnsi="Cambria Math" w:cstheme="majorBidi"/>
                <w:sz w:val="22"/>
                <w:szCs w:val="22"/>
              </w:rPr>
              <m:t>a</m:t>
            </m:r>
          </m:sub>
        </m:sSub>
      </m:oMath>
      <w:r w:rsidRPr="00001500">
        <w:rPr>
          <w:rFonts w:asciiTheme="majorBidi" w:hAnsiTheme="majorBidi" w:cstheme="majorBidi"/>
          <w:b/>
          <w:bCs/>
          <w:sz w:val="22"/>
          <w:szCs w:val="22"/>
        </w:rPr>
        <w:t>,</w:t>
      </w:r>
      <m:oMath>
        <m:r>
          <m:rPr>
            <m:sty m:val="p"/>
          </m:rPr>
          <w:rPr>
            <w:rFonts w:ascii="Cambria Math" w:hAnsi="Cambria Math" w:cstheme="majorBidi"/>
            <w:sz w:val="22"/>
            <w:szCs w:val="22"/>
          </w:rPr>
          <m:t xml:space="preserve"> </m:t>
        </m:r>
        <m:sSub>
          <m:sSubPr>
            <m:ctrlPr>
              <w:rPr>
                <w:rFonts w:ascii="Cambria Math" w:hAnsi="Cambria Math" w:cstheme="majorBidi"/>
                <w:b/>
                <w:bCs/>
                <w:sz w:val="22"/>
                <w:szCs w:val="22"/>
              </w:rPr>
            </m:ctrlPr>
          </m:sSubPr>
          <m:e>
            <m:r>
              <w:rPr>
                <w:rFonts w:ascii="Cambria Math" w:hAnsi="Cambria Math" w:cstheme="majorBidi"/>
                <w:sz w:val="22"/>
                <w:szCs w:val="22"/>
              </w:rPr>
              <m:t>θ</m:t>
            </m:r>
          </m:e>
          <m:sub>
            <m:r>
              <w:rPr>
                <w:rFonts w:ascii="Cambria Math" w:hAnsi="Cambria Math" w:cstheme="majorBidi"/>
                <w:sz w:val="22"/>
                <w:szCs w:val="22"/>
              </w:rPr>
              <m:t>τ</m:t>
            </m:r>
          </m:sub>
        </m:sSub>
      </m:oMath>
      <w:r w:rsidRPr="00001500">
        <w:rPr>
          <w:rFonts w:asciiTheme="majorBidi" w:hAnsiTheme="majorBidi" w:cstheme="majorBidi"/>
          <w:sz w:val="22"/>
          <w:szCs w:val="22"/>
        </w:rPr>
        <w:t xml:space="preserve">) for model PI, </w:t>
      </w:r>
      <w:proofErr w:type="gramStart"/>
      <w:r w:rsidRPr="00001500">
        <w:rPr>
          <w:rFonts w:asciiTheme="majorBidi" w:hAnsiTheme="majorBidi" w:cstheme="majorBidi"/>
          <w:sz w:val="22"/>
          <w:szCs w:val="22"/>
        </w:rPr>
        <w:t xml:space="preserve">and </w:t>
      </w:r>
      <w:proofErr w:type="gramEnd"/>
      <m:oMath>
        <m:r>
          <w:rPr>
            <w:rFonts w:ascii="Cambria Math" w:hAnsi="Cambria Math" w:cstheme="majorBidi"/>
            <w:sz w:val="22"/>
            <w:szCs w:val="22"/>
          </w:rPr>
          <m:t>(ω,φ,η,π</m:t>
        </m:r>
      </m:oMath>
      <w:r w:rsidRPr="00001500">
        <w:rPr>
          <w:rFonts w:asciiTheme="majorBidi" w:hAnsiTheme="majorBidi" w:cstheme="majorBidi"/>
          <w:sz w:val="22"/>
          <w:szCs w:val="22"/>
        </w:rPr>
        <w:t>)</w:t>
      </w:r>
      <w:r w:rsidRPr="00001500">
        <w:rPr>
          <w:rFonts w:asciiTheme="majorBidi" w:hAnsiTheme="majorBidi" w:cstheme="majorBidi"/>
          <w:b/>
          <w:bCs/>
          <w:sz w:val="22"/>
          <w:szCs w:val="22"/>
        </w:rPr>
        <w:t xml:space="preserve"> </w:t>
      </w:r>
      <w:r w:rsidRPr="00001500">
        <w:rPr>
          <w:rFonts w:asciiTheme="majorBidi" w:hAnsiTheme="majorBidi" w:cstheme="majorBidi"/>
          <w:sz w:val="22"/>
          <w:szCs w:val="22"/>
        </w:rPr>
        <w:t>for model TI. In Model TI, an additional free parameter is represented by the duration of the complete protection conferred by a boosting event (</w:t>
      </w:r>
      <m:oMath>
        <m:r>
          <w:rPr>
            <w:rFonts w:ascii="Cambria Math" w:hAnsi="Cambria Math" w:cstheme="majorBidi"/>
            <w:sz w:val="22"/>
            <w:szCs w:val="22"/>
          </w:rPr>
          <m:t>δ</m:t>
        </m:r>
      </m:oMath>
      <w:r w:rsidRPr="00001500">
        <w:rPr>
          <w:rFonts w:asciiTheme="majorBidi" w:hAnsiTheme="majorBidi" w:cstheme="majorBidi"/>
          <w:sz w:val="22"/>
          <w:szCs w:val="22"/>
        </w:rPr>
        <w:t xml:space="preserve">). </w:t>
      </w:r>
    </w:p>
    <w:p w14:paraId="055C10D0" w14:textId="7AFCE0AB" w:rsidR="00DB7CD1" w:rsidRDefault="009C4F61" w:rsidP="00226989">
      <w:pPr>
        <w:widowControl w:val="0"/>
        <w:autoSpaceDE w:val="0"/>
        <w:autoSpaceDN w:val="0"/>
        <w:adjustRightInd w:val="0"/>
        <w:spacing w:after="240"/>
        <w:contextualSpacing/>
        <w:jc w:val="both"/>
        <w:rPr>
          <w:rFonts w:asciiTheme="majorBidi" w:hAnsiTheme="majorBidi" w:cstheme="majorBidi"/>
          <w:sz w:val="22"/>
          <w:szCs w:val="22"/>
        </w:rPr>
      </w:pPr>
      <w:r w:rsidRPr="00001500">
        <w:rPr>
          <w:rFonts w:asciiTheme="majorBidi" w:hAnsiTheme="majorBidi" w:cstheme="majorBidi"/>
          <w:sz w:val="22"/>
          <w:szCs w:val="22"/>
        </w:rPr>
        <w:t>In both models, the relative risk of VZV reactivation among vaccinated individuals is assumed to be 85% lower than the one of unvaccinated individuals (</w:t>
      </w:r>
      <m:oMath>
        <m:r>
          <w:rPr>
            <w:rFonts w:ascii="Cambria Math" w:hAnsi="Cambria Math" w:cstheme="majorBidi"/>
            <w:sz w:val="22"/>
            <w:szCs w:val="22"/>
          </w:rPr>
          <m:t>χ=0.15</m:t>
        </m:r>
      </m:oMath>
      <w:r w:rsidRPr="00001500">
        <w:rPr>
          <w:rFonts w:asciiTheme="majorBidi" w:hAnsiTheme="majorBidi" w:cstheme="majorBidi"/>
          <w:sz w:val="22"/>
          <w:szCs w:val="22"/>
        </w:rPr>
        <w:t xml:space="preserve">) </w:t>
      </w:r>
      <w:r w:rsidRPr="00001500">
        <w:rPr>
          <w:rFonts w:asciiTheme="majorBidi" w:hAnsiTheme="majorBidi" w:cstheme="majorBidi"/>
          <w:sz w:val="22"/>
          <w:szCs w:val="22"/>
        </w:rPr>
        <w:fldChar w:fldCharType="begin"/>
      </w:r>
      <w:r w:rsidR="00627F68">
        <w:rPr>
          <w:rFonts w:asciiTheme="majorBidi" w:hAnsiTheme="majorBidi" w:cstheme="majorBidi"/>
          <w:sz w:val="22"/>
          <w:szCs w:val="22"/>
        </w:rPr>
        <w:instrText xml:space="preserve"> ADDIN PAPERS2_CITATIONS &lt;citation&gt;&lt;priority&gt;0&lt;/priority&gt;&lt;uuid&gt;B07CC544-B778-45C0-A3D7-E03384896F16&lt;/uuid&gt;&lt;publications&gt;&lt;publication&gt;&lt;subtype&gt;400&lt;/subtype&gt;&lt;title&gt;The incidence and clinical characteristics of herpes zoster among children and adolescents after implementation of varicella vaccination&lt;/title&gt;&lt;url&gt;http://content.wkhealth.com/linkback/openurl?sid=WKPTLP:landingpage&amp;amp;an=00006454-200911000-00004&lt;/url&gt;&lt;volume&gt;28&lt;/volume&gt;&lt;publication_date&gt;99200911011200000000222000&lt;/publication_date&gt;&lt;uuid&gt;1FF4EC3C-846D-4D30-A99A-E07B7754422D&lt;/uuid&gt;&lt;type&gt;400&lt;/type&gt;&lt;number&gt;11&lt;/number&gt;&lt;doi&gt;10.1097/INF.0b013e3181a90b16&lt;/doi&gt;&lt;institution&gt;Los Angeles County, Los Angeles, United States&lt;/institution&gt;&lt;startpage&gt;954&lt;/startpage&gt;&lt;endpage&gt;959&lt;/endpage&gt;&lt;bundle&gt;&lt;publication&gt;&lt;title&gt;Pediatric Infectious Disease Journal&lt;/title&gt;&lt;uuid&gt;1CDD42FD-5893-4C05-9A8D-29935829578D&lt;/uuid&gt;&lt;subtype&gt;-100&lt;/subtype&gt;&lt;type&gt;-100&lt;/type&gt;&lt;/publication&gt;&lt;/bundle&gt;&lt;authors&gt;&lt;author&gt;&lt;lastName&gt;Civen&lt;/lastName&gt;&lt;firstName&gt;Rachel&lt;/firstName&gt;&lt;/author&gt;&lt;author&gt;&lt;lastName&gt;Chaves&lt;/lastName&gt;&lt;firstName&gt;Sandra&lt;/firstName&gt;&lt;middleNames&gt;S&lt;/middleNames&gt;&lt;/author&gt;&lt;author&gt;&lt;lastName&gt;Jumaan&lt;/lastName&gt;&lt;firstName&gt;Aisha&lt;/firstName&gt;&lt;middleNames&gt;O&lt;/middleNames&gt;&lt;/author&gt;&lt;author&gt;&lt;lastName&gt;Wu&lt;/lastName&gt;&lt;firstName&gt;Han&lt;/firstName&gt;&lt;/author&gt;&lt;author&gt;&lt;lastName&gt;Mascola&lt;/lastName&gt;&lt;firstName&gt;Laurene&lt;/firstName&gt;&lt;/author&gt;&lt;author&gt;&lt;lastName&gt;Gargiullo&lt;/lastName&gt;&lt;firstName&gt;Paul&lt;/firstName&gt;&lt;middleNames&gt;M&lt;/middleNames&gt;&lt;/author&gt;&lt;author&gt;&lt;lastName&gt;Seward&lt;/lastName&gt;&lt;firstName&gt;Jane&lt;/firstName&gt;&lt;middleNames&gt;F&lt;/middleNames&gt;&lt;/author&gt;&lt;/authors&gt;&lt;/publication&gt;&lt;/publications&gt;&lt;cites&gt;&lt;/cites&gt;&lt;/citation&gt;</w:instrText>
      </w:r>
      <w:r w:rsidRPr="00001500">
        <w:rPr>
          <w:rFonts w:asciiTheme="majorBidi" w:hAnsiTheme="majorBidi" w:cstheme="majorBidi"/>
          <w:sz w:val="22"/>
          <w:szCs w:val="22"/>
        </w:rPr>
        <w:fldChar w:fldCharType="separate"/>
      </w:r>
      <w:r w:rsidR="00627F68" w:rsidRPr="00627F68">
        <w:rPr>
          <w:rFonts w:ascii="Times New Roman" w:eastAsia="MS Mincho" w:hAnsi="Times New Roman" w:cs="Times New Roman"/>
          <w:sz w:val="22"/>
          <w:szCs w:val="22"/>
          <w:lang w:eastAsia="zh-CN"/>
        </w:rPr>
        <w:t>[19]</w:t>
      </w:r>
      <w:r w:rsidRPr="00001500">
        <w:rPr>
          <w:rFonts w:asciiTheme="majorBidi" w:hAnsiTheme="majorBidi" w:cstheme="majorBidi"/>
          <w:sz w:val="22"/>
          <w:szCs w:val="22"/>
        </w:rPr>
        <w:fldChar w:fldCharType="end"/>
      </w:r>
      <w:r w:rsidRPr="00001500">
        <w:rPr>
          <w:rFonts w:asciiTheme="majorBidi" w:hAnsiTheme="majorBidi" w:cstheme="majorBidi"/>
          <w:sz w:val="22"/>
          <w:szCs w:val="22"/>
        </w:rPr>
        <w:t xml:space="preserve">. </w:t>
      </w:r>
      <w:r w:rsidR="00BA0EF7">
        <w:rPr>
          <w:rFonts w:asciiTheme="majorBidi" w:hAnsiTheme="majorBidi" w:cstheme="majorBidi"/>
          <w:sz w:val="22"/>
          <w:szCs w:val="22"/>
        </w:rPr>
        <w:t xml:space="preserve">A sensitivity analysis on the assumed value for </w:t>
      </w:r>
      <m:oMath>
        <m:r>
          <w:rPr>
            <w:rFonts w:ascii="Cambria Math" w:hAnsi="Cambria Math" w:cstheme="majorBidi"/>
            <w:sz w:val="22"/>
            <w:szCs w:val="22"/>
          </w:rPr>
          <m:t>χ</m:t>
        </m:r>
      </m:oMath>
      <w:r w:rsidR="00BA0EF7">
        <w:rPr>
          <w:rFonts w:asciiTheme="majorBidi" w:hAnsiTheme="majorBidi" w:cstheme="majorBidi"/>
          <w:sz w:val="22"/>
          <w:szCs w:val="22"/>
        </w:rPr>
        <w:t xml:space="preserve"> is conducted in section 8.2.2.</w:t>
      </w:r>
    </w:p>
    <w:p w14:paraId="479974A6" w14:textId="37FDA2AD" w:rsidR="009C4F61" w:rsidRPr="00001500" w:rsidRDefault="00BA0EF7" w:rsidP="00226989">
      <w:pPr>
        <w:widowControl w:val="0"/>
        <w:autoSpaceDE w:val="0"/>
        <w:autoSpaceDN w:val="0"/>
        <w:adjustRightInd w:val="0"/>
        <w:spacing w:after="240"/>
        <w:contextualSpacing/>
        <w:jc w:val="both"/>
        <w:rPr>
          <w:rFonts w:asciiTheme="majorBidi" w:hAnsiTheme="majorBidi" w:cstheme="majorBidi"/>
          <w:sz w:val="22"/>
          <w:szCs w:val="22"/>
        </w:rPr>
      </w:pPr>
      <w:r>
        <w:rPr>
          <w:rFonts w:asciiTheme="majorBidi" w:hAnsiTheme="majorBidi" w:cstheme="majorBidi"/>
          <w:sz w:val="22"/>
          <w:szCs w:val="22"/>
        </w:rPr>
        <w:br/>
      </w:r>
      <w:r w:rsidR="0084143B" w:rsidRPr="0084143B">
        <w:rPr>
          <w:rFonts w:asciiTheme="majorBidi" w:hAnsiTheme="majorBidi" w:cstheme="majorBidi"/>
          <w:sz w:val="22"/>
          <w:szCs w:val="22"/>
        </w:rPr>
        <w:t>Routine varicella vaccination is given with a 2-dose schedule (15 months, 5-6 years). HZ vaccine is offered to the elderly (65 years), either alone or in combination with an initial catch-up campaign (66-75 years).</w:t>
      </w:r>
      <w:r w:rsidR="0084143B">
        <w:rPr>
          <w:rFonts w:asciiTheme="majorBidi" w:hAnsiTheme="majorBidi" w:cstheme="majorBidi"/>
          <w:sz w:val="22"/>
          <w:szCs w:val="22"/>
        </w:rPr>
        <w:t xml:space="preserve"> Varicella vaccine</w:t>
      </w:r>
      <w:r w:rsidR="0084143B" w:rsidRPr="0084143B">
        <w:rPr>
          <w:rFonts w:asciiTheme="majorBidi" w:hAnsiTheme="majorBidi" w:cstheme="majorBidi"/>
          <w:sz w:val="22"/>
          <w:szCs w:val="22"/>
        </w:rPr>
        <w:t xml:space="preserve"> efficacy per dose is set to 80%, which implies an efficacy of 96% after two doses, while it is set to 50% for one dose of HZ vaccine</w:t>
      </w:r>
      <w:r w:rsidR="0084143B">
        <w:rPr>
          <w:rFonts w:asciiTheme="majorBidi" w:hAnsiTheme="majorBidi" w:cstheme="majorBidi"/>
          <w:sz w:val="22"/>
          <w:szCs w:val="22"/>
        </w:rPr>
        <w:t xml:space="preserve">. </w:t>
      </w:r>
    </w:p>
    <w:p w14:paraId="651CEABB" w14:textId="77777777" w:rsidR="009C4F61" w:rsidRPr="00001500" w:rsidRDefault="009C4F61" w:rsidP="00DB7CD1">
      <w:pPr>
        <w:spacing w:after="160"/>
        <w:jc w:val="both"/>
        <w:rPr>
          <w:rFonts w:asciiTheme="majorBidi" w:hAnsiTheme="majorBidi" w:cstheme="majorBidi"/>
          <w:sz w:val="22"/>
          <w:szCs w:val="22"/>
        </w:rPr>
      </w:pPr>
      <w:r w:rsidRPr="00001500">
        <w:rPr>
          <w:rFonts w:asciiTheme="majorBidi" w:hAnsiTheme="majorBidi" w:cstheme="majorBidi"/>
          <w:sz w:val="22"/>
          <w:szCs w:val="22"/>
        </w:rPr>
        <w:t xml:space="preserve">Estimates obtained for free model parameters of model PI and TI, are summarized in Tables S1 and S2 respectively, and shown along with epidemiological parameters that were fixed on the basis of previous epidemiological and modeling studies. </w:t>
      </w:r>
    </w:p>
    <w:p w14:paraId="2165ED64" w14:textId="4A330FFC" w:rsidR="009C4F61" w:rsidRPr="00001500" w:rsidRDefault="009C4F61" w:rsidP="0050602E">
      <w:pPr>
        <w:widowControl w:val="0"/>
        <w:autoSpaceDE w:val="0"/>
        <w:autoSpaceDN w:val="0"/>
        <w:adjustRightInd w:val="0"/>
        <w:spacing w:after="240"/>
        <w:contextualSpacing/>
        <w:jc w:val="both"/>
        <w:rPr>
          <w:rFonts w:asciiTheme="majorBidi" w:hAnsiTheme="majorBidi" w:cstheme="majorBidi"/>
          <w:bCs/>
          <w:sz w:val="22"/>
          <w:szCs w:val="22"/>
        </w:rPr>
      </w:pPr>
      <w:r w:rsidRPr="00001500">
        <w:rPr>
          <w:rFonts w:asciiTheme="majorBidi" w:hAnsiTheme="majorBidi" w:cstheme="majorBidi"/>
          <w:sz w:val="22"/>
          <w:szCs w:val="22"/>
        </w:rPr>
        <w:t>Both model structures provided a good fit to the VZV serological profile observed in Italy in 1996-1997, including the drop in the percentage of seropositive after the first year of age, at the end of the maternal antibody protection (Figure S4, panels on the left). Also for HZ, both models are capable to reproduce the HZ incidence by age observed in 2004 (Figures S4, panels on the right), even though with some small differences.</w:t>
      </w:r>
    </w:p>
    <w:p w14:paraId="5E50C68E" w14:textId="6AE8F1D2" w:rsidR="009C4F61" w:rsidRPr="00001500" w:rsidRDefault="009C4C3F" w:rsidP="0050602E">
      <w:pPr>
        <w:jc w:val="center"/>
        <w:rPr>
          <w:rFonts w:ascii="Times New Roman" w:hAnsi="Times New Roman" w:cs="Times New Roman"/>
          <w:bCs/>
        </w:rPr>
      </w:pPr>
      <w:r w:rsidRPr="00576D9F">
        <w:rPr>
          <w:rFonts w:ascii="Times New Roman" w:hAnsi="Times New Roman" w:cs="Times New Roman"/>
          <w:bCs/>
          <w:noProof/>
        </w:rPr>
        <mc:AlternateContent>
          <mc:Choice Requires="wpg">
            <w:drawing>
              <wp:anchor distT="0" distB="0" distL="114300" distR="114300" simplePos="0" relativeHeight="251659264" behindDoc="0" locked="0" layoutInCell="1" allowOverlap="1" wp14:anchorId="2F5D21CA" wp14:editId="651621C8">
                <wp:simplePos x="0" y="0"/>
                <wp:positionH relativeFrom="margin">
                  <wp:posOffset>167640</wp:posOffset>
                </wp:positionH>
                <wp:positionV relativeFrom="paragraph">
                  <wp:posOffset>212090</wp:posOffset>
                </wp:positionV>
                <wp:extent cx="5565775" cy="4796790"/>
                <wp:effectExtent l="0" t="0" r="0" b="3810"/>
                <wp:wrapSquare wrapText="bothSides"/>
                <wp:docPr id="29" name="Group 29"/>
                <wp:cNvGraphicFramePr/>
                <a:graphic xmlns:a="http://schemas.openxmlformats.org/drawingml/2006/main">
                  <a:graphicData uri="http://schemas.microsoft.com/office/word/2010/wordprocessingGroup">
                    <wpg:wgp>
                      <wpg:cNvGrpSpPr/>
                      <wpg:grpSpPr>
                        <a:xfrm>
                          <a:off x="0" y="0"/>
                          <a:ext cx="5565775" cy="4796790"/>
                          <a:chOff x="0" y="0"/>
                          <a:chExt cx="5565775" cy="4796790"/>
                        </a:xfrm>
                      </wpg:grpSpPr>
                      <wpg:grpSp>
                        <wpg:cNvPr id="30" name="Group 30"/>
                        <wpg:cNvGrpSpPr/>
                        <wpg:grpSpPr>
                          <a:xfrm>
                            <a:off x="906448" y="0"/>
                            <a:ext cx="4027170" cy="4170984"/>
                            <a:chOff x="0" y="0"/>
                            <a:chExt cx="4027170" cy="4170984"/>
                          </a:xfrm>
                        </wpg:grpSpPr>
                        <pic:pic xmlns:pic="http://schemas.openxmlformats.org/drawingml/2006/picture">
                          <pic:nvPicPr>
                            <pic:cNvPr id="31"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186609"/>
                              <a:ext cx="4027170" cy="1984375"/>
                            </a:xfrm>
                            <a:prstGeom prst="rect">
                              <a:avLst/>
                            </a:prstGeom>
                            <a:noFill/>
                            <a:ln>
                              <a:noFill/>
                            </a:ln>
                          </pic:spPr>
                        </pic:pic>
                        <pic:pic xmlns:pic="http://schemas.openxmlformats.org/drawingml/2006/picture">
                          <pic:nvPicPr>
                            <pic:cNvPr id="32" name="Immagine 1" descr="fit_brisson-eps-converted-to.pdf"/>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9757" y="0"/>
                              <a:ext cx="3949700" cy="1984375"/>
                            </a:xfrm>
                            <a:prstGeom prst="rect">
                              <a:avLst/>
                            </a:prstGeom>
                            <a:noFill/>
                            <a:ln>
                              <a:noFill/>
                            </a:ln>
                          </pic:spPr>
                        </pic:pic>
                      </wpg:grpSp>
                      <wps:wsp>
                        <wps:cNvPr id="33" name="Text Box 33"/>
                        <wps:cNvSpPr txBox="1"/>
                        <wps:spPr>
                          <a:xfrm>
                            <a:off x="0" y="4229735"/>
                            <a:ext cx="5565775" cy="567055"/>
                          </a:xfrm>
                          <a:prstGeom prst="rect">
                            <a:avLst/>
                          </a:prstGeom>
                          <a:solidFill>
                            <a:prstClr val="white"/>
                          </a:solidFill>
                          <a:ln>
                            <a:noFill/>
                          </a:ln>
                          <a:effectLst/>
                        </wps:spPr>
                        <wps:txbx>
                          <w:txbxContent>
                            <w:p w14:paraId="0BC96838" w14:textId="240DA21D" w:rsidR="00F94CBB" w:rsidRPr="0026787F" w:rsidRDefault="00F94CBB" w:rsidP="00E42115">
                              <w:pPr>
                                <w:pStyle w:val="Caption"/>
                                <w:jc w:val="both"/>
                                <w:rPr>
                                  <w:rFonts w:ascii="Times" w:hAnsi="Times" w:cs="Times"/>
                                  <w:bCs/>
                                  <w:i w:val="0"/>
                                  <w:iCs w:val="0"/>
                                  <w:color w:val="auto"/>
                                  <w:sz w:val="20"/>
                                  <w:szCs w:val="20"/>
                                </w:rPr>
                              </w:pPr>
                              <w:r w:rsidRPr="0026787F">
                                <w:rPr>
                                  <w:rFonts w:ascii="Times" w:hAnsi="Times" w:cs="Times"/>
                                  <w:b/>
                                  <w:bCs/>
                                  <w:i w:val="0"/>
                                  <w:iCs w:val="0"/>
                                  <w:color w:val="auto"/>
                                  <w:sz w:val="20"/>
                                  <w:szCs w:val="20"/>
                                </w:rPr>
                                <w:t xml:space="preserve">Figure </w:t>
                              </w:r>
                              <w:r w:rsidRPr="0026787F">
                                <w:rPr>
                                  <w:rFonts w:ascii="Times" w:hAnsi="Times" w:cs="Times"/>
                                  <w:b/>
                                  <w:i w:val="0"/>
                                  <w:color w:val="auto"/>
                                  <w:sz w:val="20"/>
                                  <w:szCs w:val="20"/>
                                </w:rPr>
                                <w:t>S</w:t>
                              </w:r>
                              <w:r w:rsidRPr="0026787F">
                                <w:rPr>
                                  <w:rFonts w:ascii="Times" w:hAnsi="Times" w:cs="Times"/>
                                  <w:b/>
                                  <w:i w:val="0"/>
                                  <w:color w:val="auto"/>
                                  <w:sz w:val="20"/>
                                  <w:szCs w:val="20"/>
                                </w:rPr>
                                <w:fldChar w:fldCharType="begin"/>
                              </w:r>
                              <w:r w:rsidRPr="0026787F">
                                <w:rPr>
                                  <w:rFonts w:ascii="Times" w:hAnsi="Times" w:cs="Times"/>
                                  <w:b/>
                                  <w:i w:val="0"/>
                                  <w:color w:val="auto"/>
                                  <w:sz w:val="20"/>
                                  <w:szCs w:val="20"/>
                                </w:rPr>
                                <w:instrText xml:space="preserve"> SEQ Figure \* ARABIC </w:instrText>
                              </w:r>
                              <w:r w:rsidRPr="0026787F">
                                <w:rPr>
                                  <w:rFonts w:ascii="Times" w:hAnsi="Times" w:cs="Times"/>
                                  <w:b/>
                                  <w:i w:val="0"/>
                                  <w:color w:val="auto"/>
                                  <w:sz w:val="20"/>
                                  <w:szCs w:val="20"/>
                                </w:rPr>
                                <w:fldChar w:fldCharType="separate"/>
                              </w:r>
                              <w:r>
                                <w:rPr>
                                  <w:rFonts w:ascii="Times" w:hAnsi="Times" w:cs="Times"/>
                                  <w:b/>
                                  <w:i w:val="0"/>
                                  <w:noProof/>
                                  <w:color w:val="auto"/>
                                  <w:sz w:val="20"/>
                                  <w:szCs w:val="20"/>
                                </w:rPr>
                                <w:t>4</w:t>
                              </w:r>
                              <w:r w:rsidRPr="0026787F">
                                <w:rPr>
                                  <w:rFonts w:ascii="Times" w:hAnsi="Times" w:cs="Times"/>
                                  <w:b/>
                                  <w:i w:val="0"/>
                                  <w:color w:val="auto"/>
                                  <w:sz w:val="20"/>
                                  <w:szCs w:val="20"/>
                                </w:rPr>
                                <w:fldChar w:fldCharType="end"/>
                              </w:r>
                              <w:r w:rsidRPr="0026787F">
                                <w:rPr>
                                  <w:rFonts w:ascii="Times" w:hAnsi="Times" w:cs="Times"/>
                                  <w:b/>
                                  <w:i w:val="0"/>
                                  <w:color w:val="auto"/>
                                  <w:sz w:val="20"/>
                                  <w:szCs w:val="20"/>
                                </w:rPr>
                                <w:t>:</w:t>
                              </w:r>
                              <w:r w:rsidRPr="0026787F">
                                <w:rPr>
                                  <w:rFonts w:ascii="Times" w:hAnsi="Times" w:cs="Times"/>
                                  <w:b/>
                                  <w:bCs/>
                                  <w:i w:val="0"/>
                                  <w:iCs w:val="0"/>
                                  <w:color w:val="auto"/>
                                  <w:sz w:val="20"/>
                                  <w:szCs w:val="20"/>
                                </w:rPr>
                                <w:t xml:space="preserve"> Model fit to available epidemiological data.</w:t>
                              </w:r>
                              <w:r w:rsidRPr="0026787F">
                                <w:rPr>
                                  <w:rFonts w:ascii="Times" w:hAnsi="Times" w:cs="Times"/>
                                  <w:bCs/>
                                  <w:i w:val="0"/>
                                  <w:iCs w:val="0"/>
                                  <w:color w:val="auto"/>
                                  <w:sz w:val="20"/>
                                  <w:szCs w:val="20"/>
                                </w:rPr>
                                <w:t xml:space="preserve"> On the top row, Model TI fit to varicella seroprevalence (on the left) and to HZ incidence (on the right). On the bottom row, Model PI fit to varicella seroprevalence (on the left) and to HZ incidence (on the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xmlns:mv="urn:schemas-microsoft-com:mac:vml" xmlns:mo="http://schemas.microsoft.com/office/mac/office/2008/main">
            <w:pict>
              <v:group w14:anchorId="2F5D21CA" id="Group 29" o:spid="_x0000_s1040" style="position:absolute;left:0;text-align:left;margin-left:13.2pt;margin-top:16.7pt;width:438.25pt;height:377.7pt;z-index:251659264;mso-position-horizontal-relative:margin" coordsize="5565775,4796790"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ei1xGmAEAABQDQAADgAAAGRycy9lMm9Eb2MueG1s&#10;7Fffb9s2EH4fsP+B0LtjWZat2IhTuM4PFEjbYMnQx4GmKIuoRHIkHTsb9r/vIyXZceIgXfcwFNhD&#10;lLvjkbw73n13Pnu3rSvywI0VSs6iwUkcES6ZyoVczaJf7696pxGxjsqcVkryWfTIbfTu/OefzjZ6&#10;yhNVqirnhuAQaacbPYtK5/S037es5DW1J0pzicVCmZo6sGbVzw3d4PS66idxPO5vlMm1UYxbC+lF&#10;sxidh/OLgjP3uSgsd6SaRbDNha8J36X/9s/P6HRlqC4Fa82g32FFTYXEpbujLqijZG3Ei6NqwYyy&#10;qnAnTNV9VRSC8eADvBnEz7y5Nmqtgy+r6Wald2FCaJ/F6buPZZ8ebg0R+SxKJhGRtMYbhWsJeARn&#10;o1dT6FwbfadvTStYNZz3d1uY2v+HJ2Qbwvq4CyvfOsIgHI3GoywbRYRhLc0m42zSBp6VeJ0X+1h5&#10;+cbOfndx39u3M2fH7OxufRvi6Z/6Bv6f+zaJx2mKdH7pYBon2SDDHcFBUJPTtMmstxx8becrDmrB&#10;pvhrEwHUi0R4u2Cwy60Nj9pD6m86o6bm61r3kLOaOrEUlXCPof6Qnd4o+XAr2K1pmH1ODQdd3LHs&#10;byWJj4vf4ZWaLdS7dKPYV0ukWpRUrvjcalQu8MRr9w/VA3tw37IS+kpUlc9DT7eeocqfVcmR4DQV&#10;eKHYuubSNZBieAUnlbSl0DYiZsrrJUeFmA/5IBQ5EvvGOn+dT/FQ5n8mp/M4niTve4tRvOilcXbZ&#10;m0/SrJfFl1kap6eDxWDxl989SKdry+EvrS60aG2F9IW1R2u6Rb8GLQLqkAcasM1HKhjU/Q8mQuRD&#10;4m21hv2CqEIPtDPcsdKTBSLXyqG8Wwhh3kfWv4EFApDl5qPKARJ07VQIxlEESAan43EcEKQJkseB&#10;g2QfoEaGAIXG7O4Qbay75qomnkDEYW+4hD7Am0a1U/G2S+XfPXhUyQMBXPGS4IW3uyXhRpN+IH6c&#10;Kkq6KvpQ13QlJCeoq5xbhhQvhPttaYS1Sva4tihRiXbseN5z6kTnxY9db0l4/f/r7fV6G06yUXas&#10;KQ0n6SSL26b0H1bbvkX7rowpz3YADe7bQM/PeMfmo7uSao4M8cc+aTrDrlzuPTy/V1syHPoyaNX8&#10;IEPcFvK2wXh5gxHdWPFsnkmTZJINA1bt0exgqhmNs3j0L8HMqkrkXR/zKLeoTAPum1I43iLlgdZx&#10;0IONYfJtIXPvnqfcdrkN816YULxkqfJHRMQoAC7SxWp2JXD7DbXulhpMwxB6SPmMT1GpzSxSLRWR&#10;Upk/jsm9Pt4WqxHZYLqeRfb3NfVTR/VB4tVxpOsI0xHLjpDreqHQ1IBysCaQ2GBc1ZGFUfUXJMXc&#10;34IlKhnumkWuIxcOHBbww4Hx+TzQzfByI+80Rp6mkfso32+/UKPbhuOQMZ9Ul1d0+qzvNLqhgeo5&#10;GuCVCE1pH0W0Gc8gxwMVxnZQB78LnvJBa/9D6PxvAAAA//8DAFBLAwQUAAYACAAAACEASh5VYcgA&#10;AAClAQAAGQAAAGRycy9fcmVscy9lMm9Eb2MueG1sLnJlbHO8kMGKwjAQhu8L+w5h7tu0PSyymPYi&#10;gldxH2BIpmmwmYQkir69WfaiIHjzODP83/8x6/HiF3GmlF1gBV3TgiDWwTi2Cn4P268ViFyQDS6B&#10;ScGVMozD58d6TwuWGsqzi1lUCmcFcynxR8qsZ/KYmxCJ62UKyWOpY7Iyoj6iJdm37bdM9wwYHphi&#10;ZxSknelAHK6xNr9mh2lymjZBnzxxeVIhna/dFYjJUlHgyTj8X3ZNZAvyuUP/Hoe+IT/9OciH5w43&#10;AAAA//8DAFBLAwQUAAYACAAAACEAkEET5+EAAAAJAQAADwAAAGRycy9kb3ducmV2LnhtbEyPT0vD&#10;QBDF74LfYRnBm9380ZrGTEop6qkUbIXS2zaZJqHZ3ZDdJum3dzzp6TG8x3u/yZaTbsVAvWusQQhn&#10;AQgyhS0bUyF87z+eEhDOK1Oq1hpCuJGDZX5/l6m0tKP5omHnK8ElxqUKofa+S6V0RU1auZntyLB3&#10;tr1Wns++kmWvRi7XrYyCYC61agwv1KqjdU3FZXfVCJ+jGldx+D5sLuf17bh/2R42ISE+PkyrNxCe&#10;Jv8Xhl98RoecmU72akonWoRo/sxJhDhmZX8RRAsQJ4TXJElA5pn8/0H+AwAA//8DAFBLAwQKAAAA&#10;AAAAACEAIqgWJG74DABu+AwAFAAAAGRycy9tZWRpYS9pbWFnZTEucG5niVBORw0KGgoAAAANSUhE&#10;UgAAJYAAABLACAIAAABEjlKCAAAAAXNSR0IArs4c6QAAAAlwSFlzAABcRgAAXEYBFJRDQQAAQABJ&#10;REFUeAHs3cENACAMAzFg/52L2IKT3AkiN//smVmOAAECBAgQIECAAAECBAgQIECAAAECBAgQIECA&#10;AAECBAgQIECAAAECBAgQIECAAAECBAgQIECAAAECBAgQIECAAAECBAgQIECAAAECBAgQIECAAAEC&#10;BAgQIECAAAECBAgQIECAAAECBAgQIECAAAECBAgQIECAAAECBAgQ+Fvg/B1POgIECBAgQIAAAQIE&#10;CBAgQIAAAQIECBAgQIAAAQIECBAgQIAAAQIECBAgQIAAAQIECBAgQIAAAQIECBAgQIAAAQIECBAg&#10;QIAAAQIECBAgQIAAAQIECBAgQIAAAQIECBAgQIAAAQIECBAgQIAAAQIECBAgQIAAAQIECBAgQOAJ&#10;GCDUAwIECBAgQIAAAQIECBAgQIAAAQIECBAgQIAAAQIECBAgQIAAAQIECBAgQIAAAQIECBAgQIAA&#10;AQIECBAgQIAAAQIECBAgQIAAAQIECBAgQIAAAQIECBAgQIAAAQIECBAgQIAAAQIECBAgQIAAAQIE&#10;CBAgQIAAAQIECBAgEBAwQBh4kogECBAgQIAAAQIECBAgQIAAAQIECBAgQIAAAQIECBAgQIAAAQIE&#10;CBAgQIAAAQIECBAgQIAAAQIECBAgQIAAAQIECBAgQIAAAQIECBAgQIAAAQIECBAgQIAAAQIECBAg&#10;QIAAAQIECBAgQIAAAQIECBAgQIAAAQIECBAgQMAAoQ4QIECAAAECBAgQIECAAAECBAgQIECAAAEC&#10;BAgQIECAAAECBAgQIECAAAECBAgQIECAAAECBAgQIECAAAECBAgQIECAAAECBAgQIECAAAECBAgQ&#10;IECAAAECBAgQIECAAAECBAgQIECAAAECBAgQIECAAAECBAgQIECAAIGAgAHCwJNEJECAAAECBAgQ&#10;IECAAAECBAgQIECAAAECBAgQIECAAAECBAgQIECAAAECBAgQIECAAAECBAgQIECAAAECBAgQIECA&#10;AAECBAgQIECAAAECBAgQIECAAAECBAgQIECAAAECBAgQIECAAAECBAgQIECAAAECBAgQIECAAAEC&#10;Bgh1gAABAgQIECBAgAABAgQIECBAgAABAgQIECBAgAABAgQIECBAgAABAgQIECBAgAABAgQIECBA&#10;gAABAgQIECBAgAABAgQIECBAgAABAgQIECBAgAABAgQIECBAgAABAgQIECBAgAABAgQIECBAgAAB&#10;AgQIECBAgAABAgQIBAQMEAaeJCIBAgQIECBAgAABAgQIECBAgAABAgQIECBAgAABAgQIECBAgAAB&#10;AgQIECBAgAABAgQIECBAgAABAgQIECBAgAABAgQIECBAgAABAgQIECBAgAABAgQIECBAgAABAgQI&#10;ECBAgAABAgQIECBAgAABAgQIECBAgAABAgQIEDBAqAMECBAgQIAAAQIECBAgQIAAAQIECBAgQIAA&#10;AQIECBAgQIAAAQIECBAgQIAAAQIECBAgQIAAAQIECBAgQIAAAQIECBAgQIAAAQIECBAgQIAAAQIE&#10;CBAgQIAAAQIECBAgQIAAAQIECBAgQIAAAQIECBAgQIAAAQIECBAgQCAgYIAw8CQRCRAgQIAAAQIE&#10;CBAgQIAAAQIECBAgQIAAAQIECBAgQIAAAQIECBAgQIAAAQIECBAgQIAAAQIECBAgQIAAAQIECBAg&#10;QIAAAQIECBAgQIAAAQIECBAgQIAAAQIECBAgQIAAAQIECBAgQIAAAQIECBAgQIAAAQIECBAgQICA&#10;AUIdIECAAAECBAgQIECAAAECBAgQIECAAAECBAgQIECAAAECBAgQIECAAAECBAgQIECAAAECBAgQ&#10;IECAAAECBAgQIECAAAECBAgQIECAAAECBAgQIECAAAECBAgQIECAAAECBAgQIECAAAECBAgQIECA&#10;AAECBAgQIECAAAECAQEDhIEniUiAAAECBAgQIECAAAECBAgQIECAAAECBAgQIECAAAECBAgQIECA&#10;AAECBAgQIECAAAECBAgQIECAAAECBAgQIECAAAECBAgQIECAAAECBAgQIECAAAECBAgQIECAAAEC&#10;BAgQIECAAAECBAgQIECAAAECBAgQIECAAAECBAwQ6gABAgQIECBAgAABAgQIECBAgAABAgQIECBA&#10;gAABAgQIECBAgAABAgQIECBAgAABAgQIECBAgAABAgQIECBAgAABAgQIECBAgAABAgQIECBAgAAB&#10;AgQIECBAgAABAgQIECBAgAABAgQIECBAgAABAgQIECBAgAABAgQIEAgIGCAMPElEAgQIECBAgAAB&#10;AgQIECBAgAABAgQIECBAgAABAgQIECBAgAABAgQIECBAgAABAgQIECBAgAABAgQIECBAgAABAgQI&#10;ECBAgAABAgQIECBAgAABAgQIECBAgAABAgQIECBAgAABAgQIECBAgAABAgQIECBAgAABAgQIECBg&#10;gFAHCBAgQIAAAQIECBAgQIAAAQIECBAgQIAAAQIECBAgQIAAAQIECBAgQIAAAQIECBAgQIAAAQIE&#10;CBAgQIAAAQIECBAgQIAAAQIECBAgQIAAAQIECBAgQIAAAQIECBAgQIAAAQIECBAgQIAAAQIECBAg&#10;QIAAAQIECBAgQIBAQMAAYeBJIhIgQIAAAQIECBAgQIAAAQIECBAgQIAAAQIECBAgQIAAAQIECBAg&#10;QIAAAQIECBAgQIAAAQIECBAgQIAAAQIECBAgQIAAAQIECBAgQIAAAQIECBAgQIAAAQIECBAgQIAA&#10;AQIECBAgQIAAAQIECBAgQIAAAQIECBAgQIAAAQOEOkCAAAECBAgQIECAAAECBAgQIECAAAECBAgQ&#10;IECAAAECBAgQIECAAAECBAgQIECAAAECBAgQIECAAAECBAgQIECAAAECBAgQIECAAAECBAgQIECA&#10;AAECBAgQIECAAAECBAgQIECAAAECBAgQIECAAAECBAgQIECAAAECBAICBggDTxKRAAECBAgQIECA&#10;AAECBAgQIECAAAECBAgQIECAAAECBAgQIECAAAECBAgQIECAAAECBAgQIECAAAECBAgQIECAAAEC&#10;BAgQIECAAAECBAgQIECAAAECBAgQIECAAAECBAgQIECAAAECBAgQIECAAAECBAgQIECAAAECBAgY&#10;INQBAgQIECBAgAABAgQIECBAgAABAgQIECBAgAABAgQIECBAgAABAgQIECBAgAABAgQIECBAgAAB&#10;AgQIECBAgAABAgQIECBAgAABAgQIECBAgAABAgQIECBAgAABAgQIECBAgAABAgQIECBAgAABAgQI&#10;ECBAgAABAgQIECAQEDBAGHiSiAQIECBAgAABAgQIECBAgAABAgQIECBAgAABAgQIECBAgAABAgQI&#10;ECBAgAABAgQIECBAgAABAgQIECBAgAABAgQIECBAgAABAgQIECBAgAABAgQIECBAgAABAgQIECBA&#10;gAABAgQIECBAgAABAgQIECBAgAABAgQIECBAwAChDhAgQIAAAQIECBAgQIAAAQIECBAgQIAAAQIE&#10;CBAgQIAAAQIECBAgQIAAAQIECBAgQIAAAQIECBAgQIAAAQIECBAgQIAAAQIECBAgQIAAAQIECBAg&#10;QIAAAQIECBAgQIAAAQIECBAgQIAAAQIECBAgQIAAAQIECBAgQIAAgYCAAcLAk0QkQIAAAQIECBAg&#10;QIAAAQIECBAgQIAAAQIECBAgQIAAAQIECBAgQIAAAQIECBAgQIAAAQIECBAgQIAAAQIECBAgQIAA&#10;AQIECBAgQIAAAQIECBAgQIAAAQIECBAgQIAAAQIECBAgQIAAAQIECBAgQIAAAQIECBAgQIAAAQIG&#10;CHWAAAECBAgQIECAAAECBAgQIECAAAECBAgQIECAAAECBAgQIECAAAECBAgQIECAAAECBAgQIECA&#10;AAECBAgQIECAAAECBAgQIECAAAECBAgQIECAAAECBAgQIECAAAECBAgQIECAAAECBAgQIECAAAEC&#10;BAgQIECAAAECBAgEBAwQBp4kIgECBAgQIECAAAECBAgQIECAAAECBAgQIECAAAECBAgQIECAAAEC&#10;BAgQIECAAAECBAgQIECAAAECBAgQIECAAAECBAgQIECAAAECBAgQIECAAAECBAgQIECAAAECBAgQ&#10;IECAAAECBAgQIECAAAECBAgQIECAAAECBAgQMECoAwQIECBAgAABAgQIECBAgAABAgQIECBAgAAB&#10;AgQIECBAgAABAgQIECBAgAABAgQIECBAgAABAgQIECBAgAABAgQIECBAgAABAgQIECBAgAABAgQI&#10;ECBAgAABAgQIECBAgAABAgQIECBAgAABAgQIECBAgAABAgQIECBAICBggDDwJBEJECBAgAABAgQI&#10;ECBAgAABAgQIECBAgAABAgQIECBAgAABAgQIECBAgAABAgQIECBAgAABAgQIECBAgAABAgQIECBA&#10;gAABAgQIECBAgAABAgQIECBAgAABAgQIECBAgAABAgQIECBAgAABAgQIECBAgAABAgQIECBAgIAB&#10;Qh0gQIAAAQIECBAgQIAAAQIECBAgQIAAAQIECBAgQIAAAQIECBAgQIAAAQIECBAgQIAAAQIECBAg&#10;QIAAAQIECBAgQIAAAQIECBAgQIAAAQIECBAgQIAAAQIECBAgQIAAAQIECBAgQIAAAQIECBAgQIAA&#10;AQIECBAgQIAAAQIBAQOEgSeJSIAAAQIECBAgQIAAAQIECBAgQIAAAQIECBAgQIAAAQIECBAgQIAA&#10;AQIECBAgQIAAAQIECBAgQIAAAQIECBAgQIAAAQIECBAgQIAAAQIECBAgQIAAAQIECBAgQIAAAQIE&#10;CBAgQIAAAQIECBAgQIAAAQIECBAgQIAAAQIEDBDqAAECBAgQIECAAAECBAgQIECAAAECBAgQIECA&#10;AAECBAgQIECAAAECBAgQIECAAAECBAgQIECAAAECBAgQIECAAAECBAgQIECAAAECBAgQIECAAAEC&#10;BAgQIECAAAECBAgQIECAAAECBAgQIECAAAECBAgQIECAAAECBAgQCAgYIAw8SUQCBAgQIECAAAEC&#10;BAgQIECAAAECBAgQIECAAAECBAgQIECAAAECBAgQIECAAAECBAgQIECAAAECBAgQIECAAAECBAgQ&#10;IECAAAECBAgQIECAAAECBAgQIECAAAECBAgQIECAAAECBAgQIECAAAECBAgQIECAAAECBAgQIGCA&#10;UAcIECBAgAABAgQIECBAgAABAgQIECBAgAABAgQIECBAgAABAgQIECBAgAABAgQIECBAgAABAgQI&#10;ECBAgAABAgQIECBAgAABAgQIECBAgAABAgQIECBAgAABAgQIECBAgAABAgQIECBAgAABAgQIECBA&#10;gAABAgQIECBAgEBAwABh4EkiEiBAgAABAgQIECBAgAABAgQIECBAgAABAgQIECBAgAABAgQIECBA&#10;gAABAgQIECBAgAABAgQIECBAgAABAgQIECBAgAABAgQIECBAgAABAgQIECBAgAABAgQIECBAgAAB&#10;AgQIECBAgAABAgQIECBAgAABAgQIECBAgAABA4Q6QIAAAQIECBAgQIAAAQIECBAgQIAAAQIECBAg&#10;QIAAAQIECBAgQIAAAQIECBAgQIAAAQIECBAgQIAAAQIECBAgQIAAAQIECBAgQIAAAQIECBAgQIAA&#10;AQIECBAgQIAAAQIECBAgQIAAAQIECBAgQIAAAQIECBAgQIAAAQIEAgIGCANPEpEAAQIECBAgQIAA&#10;AQIECBAgQIAAAQIECBAgQIAAAQIECBAgQIAAAQIECBAgQIAAAQIECBAgQIAAAQIECBAgQIAAAQIE&#10;CBAgQIAAAQIECBAgQIAAAQIECBAgQIAAAQIECBAgQIAAAQIECBAgQIAAAQIECBAgQIAAAQIECBgg&#10;1AECBAgQIECAAAECBAgQIECAAAECBAgQIECAAAECBAgQIECAAAECBAgQIECAAAECBAgQIECAAAEC&#10;BAgQIECAAAECBAgQIECAAAECBAgQIECAAAECBAgQIECAAAECBAgQIECAAAECBAgQIECAAAECBAgQ&#10;IECAAAECBAgQIBAQMEAYeJKIBAgQIECAAAECBAgQIECAAAECBAgQIECAAAECBAgQIECAAAECBAgQ&#10;IECAAAECBAgQIECAAAECBAgQIECAAAECBAgQIECAAAECBAgQIECAAAECBAgQIECAAAECBAgQIECA&#10;AAECBAgQIECAAAECBAgQIECAAAECBAgQIEDAAKEOECBAgAABAgQIECBAgAABAgQIECBAgAABAgQI&#10;ECBAgAABAgQIECBAgAABAgQIECBAgAABAgQIECBAgAABAgQIECBAgAABAgQIECBAgAABAgQIECBA&#10;gAABAgQIECBAgAABAgQIECBAgAABAgQIECBAgAABAgQIECBAgACBgIABwsCTRCRAgAABAgQIECBA&#10;gAABAgQIECBAgAABAgQIECBAgAABAgQIECBAgAABAgQIECBAgAABAgQIECBAgAABAgQIECBAgAAB&#10;AgQIECBAgAABAgQIECBAgAABAgQIECBAgAABAgQIECBAgAABAgQIECBAgAABAgQIECBAgAABAgYI&#10;dYAAAQIECBAgQIAAAQIECBAgQIAAAQIECBAgQIAAAQIECBAgQIAAAQIECBAgQIAAAQIECBAgQIAA&#10;AQIECBAgQIAAAQIECBAgQIAAAQIECBAgQIAAAQIECBAgQIAAAQIECBAgQIAAAQIECBAgQIAAAQIE&#10;CBAgQIAAAQIECAQEDBAGniQiAQIECBAgQIAAAQIECBAgQIAAAQIECBAgQIAAAQIECBAgQIAAAQIE&#10;CBAgQIAAAQIECBAgQIAAAQIECBAgQIAAAQIECBAgQIAAAQIECBAgQIAAAQIECBAgQIAAAQIECBAg&#10;QIAAAQIECBAgQIAAAQIECBAgQIAAAQIECBAwQKgDBAgQIECAAAECBAgQIECAAAECBAgQIECAAAEC&#10;BAgQIECAAAECBAgQIECAAAECBAgQIECAAAECBAgQIECAAAECBAgQIECAAAECBAgQIECAAAECBAgQ&#10;IECAAAECBAgQIECAAAECBAgQIECAAAECBAgQIECAAAECBAgQIEAgIGCAMPAkEQkQIECAAAECBAgQ&#10;IECAAAECBAgQIECAAAECBAgQIECAAAECBAgQIECAAAECBAgQIECAAAECBAgQIECAAAECBAgQIECA&#10;AAECBAgQIECAAAECBAgQIECAAAECBAgQIECAAAECBAgQIECAAAECBAgQIECAAAECBAgQIECAgAFC&#10;HSBAgAABAgQIECBAgAABAgQIECBAgAABAgQIECBAgAABAgQIECBAgAABAgQIECBAgAABAgQIECBA&#10;gAABAgQIECBAgAABAgQIECBAgAABAgQIECBAgAABAgQIECBAgAABAgQIECBAgAABAgQIECBAgAAB&#10;AgQIECBAgAABAgEBA4SBJ4lIgAABAgQIECBAgAABAgQIECBAgAABAgQIECBAgAABAgQIECBAgAAB&#10;AgQIECBAgAABAgQIECBAgAABAgQIECBAgAABAgQIECBAgAABAgQIECBAgAABAgQIECBAgAABAgQI&#10;ECBAgAABAgQIECBAgAABAgQIECBAgAABAgQMEOoAAQIECBAgQIAAAQIECBAgQIAAAQIECBAgQIAA&#10;AQIECBAgQIAAAQIECBAgQIAAAQIECBAgQIAAAQIECBAgQIAAAQIECBAgQIAAAQIECBAgQIAAAQIE&#10;CBAgQIAAAQIECBAgQIAAAQIECBAgQIAAAQIECBAgQIAAAQIECBAICBggDDxJRAIECBAgQIAAAQIE&#10;CBAgQIAAAQIECBAgQIAAAQIECBAgQIAAAQIECBAgQIAAAQIECBAgQIAAAQIECBAgQIAAAQIECBAg&#10;QIAAAQIECBAgQIAAAQIECBAgQIAAAQIECBAgQIAAAQIECBAgQIAAAQIECBAgQIAAAQIECBAgYIBQ&#10;BwgQIECAAAECBAgQIECAAAECBAgQIECAAAECBAgQIECAAAECBAgQIECAAAECBAgQIECAAAECBAgQ&#10;IECAAAECBAgQIECAAAECBAgQIECAAAECBAgQIECAAAECBAgQIECAAAECBAgQIECAAAECBAgQIECA&#10;AAECBAgQIECAQEDAAGHgSSISIECAAAECBAgQIECAAAECBAgQIECAAAECBAgQIECAAAECBAgQIECA&#10;AAECBAgQIECAAAECBAgQIECAAAECBAgQIECAAAECBAgQIECAAAECBAgQIECAAAECBAgQIECAAAEC&#10;BAgQIECAAAECBAgQIECAAAECBAgQIECAAAEDhDpAgAABAgQIECBAgAABAgQIECBAgAABAgQIECBA&#10;gAABAgQIECBAgAABAgQIECBAgAABAgQIECBAgAABAgQIECBAgAABAgQIECBAgAABAgQIECBAgAAB&#10;AgQIECBAgAABAgQIECBAgAABAgQIECBAgAABAgQIECBAgAABAgQCAgYIA08SkQABAgQIECBAgAAB&#10;AgQIECBAgAABAgQIECBAgAABAgQIECBAgAABAgQIECBAgAABAgQIECBAgAABAgQIECBAgAABAgQI&#10;ECBAgAABAgQIECBAgAABAgQIECBAgAABAgQIECBAgAABAgQIECBAgAABAgQIECBAgAABAgQIGCDU&#10;AQIECBAgQIAAAQIECBAgQIAAAQIECBAgQIAAAQIECBAgQIAAAQIECBAgQIAAAQIECBAgQIAAAQIE&#10;CBAgQIAAAQIECBAgQIAAAQIECBAgQIAAAQIECBAgQIAAAQIECBAgQIAAAQIECBAgQIAAAQIECBAg&#10;QIAAAQIECBAgEBAwQBh4kogECBAgQIAAAQIECBAgQIAAAQIECBAgQIAAAQIECBAgQIAAAQIECBAg&#10;QIAAAQIECBAgQIAAAQIECBAgQIAAAQIECBAgQIAAAQIECBAgQIAAAQIECBAgQIAAAQIECBAgQIAA&#10;AQIECBAgQIAAAQIECBAgQIAAAQIECBAgQMAAoQ4QIECAAAECBAgQIECAAAECBAgQIECAAAECBAgQ&#10;IECAAAECBAgQIECAAAECBAgQIECAAAECBAgQIECAAAECBAgQIECAAAECBAgQIECAAAECBAgQIECA&#10;AAECBAgQIECAAAECBAgQIECAAAECBAgQIECAAAECBAgQIECAAIGAgAHCwJNEJECAAAECBAgQIECA&#10;AAECBAgQIECAAAECBAgQIECAAAECBAgQIECAAAECBAgQIECAAAECBAgQIECAAAECBAgQIECAAAEC&#10;BAgQIECAAAECBAgQIECAAAECBAgQIECAAAECBAgQIECAAAECBAgQIECAAAECBAgQIECAAAECBgh1&#10;gAABAgQIECBAgAABAgQIECBAgAABAgQIECBAgAABAgQIECBAgAABAgQIECBAgAABAgQIECBAgAAB&#10;AgQIECBAgAABAgQIECBAgAABAgQIECBAgAABAgQIECBAgAABAgQIECBAgAABAgQIECBAgAABAgQI&#10;ECBAgAABAgQIBAQMEAaeJCIBAgQIECBAgAABAgQIECBAgAABAgQIECBAgAABAgQIECBAgAABAgQI&#10;ECBAgAABAgQIECBAgAABAgQIECBAgAABAgQIECBAgAABAgQIECBAgAABAgQIECBAgAABAgQIECBA&#10;gAABAgQIECBAgAABAgQIECBAgAABAgQIEDBAqAMECBAgQIAAAQIECBAgQIAAAQIECBAgQIAAAQIE&#10;CBAgQIAAAQIECBAgQIAAAQIECBAgQIAAAQIECBAgQIAAAQIECBAgQIAAAQIECBAgQIAAAQIECBAg&#10;QIAAAQIECBAgQIAAAQIECBAgQIAAAQIECBAgQIAAAQIECBAgQCAgYIAw8CQRCRAgQIAAAQIECBAg&#10;QIAAAQIECBAgQIAAAQIECBAgQIAAAQIECBAgQIAAAQIECBAgQIAAAQIECBAgQIAAAQIECBAgQIAA&#10;AQIECBAgQIAAAQIECBAgQIAAAQIECBAgQIAAAQIECBAgQIAAAQIECBAgQIAAAQIECBAgQICAAUId&#10;IECAAAECBAgQIECAAAECBAgQIECAAAECBAgQIECAAAECBAgQIECAAAECBAgQIECAAAECBAgQIECA&#10;AAECBAgQIECAAAECBAgQIECAAAECBAgQIECAAAECBAgQIECAAAECBAgQIECAAAECBAgQIECAAAEC&#10;BAgQIECAAAECAQEDhIEniUiAAAECBAgQIECAAAECBAgQIECAAAECBAgQIECAAAECBAgQIECAAAEC&#10;BAgQIECAAAECBAgQIECAAAECBAgQIECAAAECBAgQIECAAAECBAgQIECAAAECBAgQIECAAAECBAgQ&#10;IECAAAECBAgQIECAAAECBAgQIECAAAECBAwQ6gABAgQIECBAgAABAgQIECBAgAABAgQIECBAgAAB&#10;AgQIECBAgAABAgQIECBAgAABAgQIECBAgAABAgQIECBAgAABAgQIECBAgAABAgQIECBAgAABAgQI&#10;ECBAgAABAgQIECBAgAABAgQIECBAgAABAgQIECBAgAABAgQIEAgIGCAMPElEAgQIECBAgAABAgQI&#10;ECBAgAABAgQIECBAgAABAgQIECBAgAABAgQIECBAgAABAgQIECBAgAABAgQIECBAgAABAgQIECBA&#10;gAABAgQIECBAgAABAgQIECBAgAABAgQIECBAgAABAgQIECBAgAABAgQIECBAgAABAgQIECBggFAH&#10;CBAgQIAAAQIECBAgQIAAAQIECBAgQIAAAQIECBAgQIAAAQIECBAgQIAAAQIECBAgQIAAAQIECBAg&#10;QIAAAQIECBAgQIAAAQIECBAgQIAAAQIECBAgQIAAAQIECBAgQIAAAQIECBAgQIAAAQIECBAgQIAA&#10;AQIECBAgQIBAQMAAYeBJIhIgQIAAAQIECBAgQIAAAQIECBAgQIAAAQIECBAgQIAAAQIECBAgQIAA&#10;AQIECBAgQIAAAQIECBAgQIAAAQIECBAgQIAAAQIECBAgQIAAAQIECBAgQIAAAQIECBAgQIAAAQIE&#10;CBAgQIAAAQIECBAgQIAAAQIECBAgQIAAAQOEOkCAAAECBAgQIECAAAECBAgQIECAAAECBAgQIECA&#10;AAECBAgQIECAAAECBAgQIECAAAECBAgQIECAAAECBAgQIECAAAECBAgQIECAAAECBAgQIECAAAEC&#10;BAgQIECAAAECBAgQIECAAAECBAgQIECAAAECBAgQIECAAAECBAICBggDTxKRAAECBAgQIECAAAEC&#10;BAgQIECAAAECBAgQIECAAAECBAgQIECAAAECBAgQIECAAAECBAgQIECAAAECBAgQIECAAAECBAgQ&#10;IECAAAECBAgQIECAAAECBAgQIECAAAECBAgQIECAAAECBAgQIECAAAECBAgQIECAAAECBAgYINQB&#10;AgQIECBAgAABAgQIECBAgAABAgQIECBAgAABAgQIECBAgAABAgQIECBAgAABAgQIECBAgAABAgQI&#10;ECBAgAABAgQIECBAgAABAgQIECBAgAABAgQIECBAgAABAgQIECBAgAABAgQIECBAgAABAgQIECBA&#10;gAABAgQIECAQEDBAGHiSiAQIECBAgAABAgQIECBAgAABAgQIECBAgAABAgQIECBAgAABAgQIECBA&#10;gAABAgQIECBAgAABAgQIECBAgAABAgQIECBAgAABAgQIECBAgAABAgQIECBAgAABAgQIECBAgAAB&#10;AgQIECBAgAABAgQIECBAgAABAgQIECBAwAChDhAgQIAAAQIECBAgQIAAAQIECBAgQIAAAQIECBAg&#10;QIAAAQIECBAgQIAAAQIECBAgQIAAAQIECBAgQIAAAQIECBAgQIAAAQIECBAgQIAAAQIECBAgQIAA&#10;AQIECBAgQIAAAQIECBAgQIAAAQIECBAgQIAAAQIECBAgQIAAgYCAAcLAk0QkQIAAAQIECBAgQIAA&#10;AQIECBAgQIAAAQIECBAgQIAAAQIECBAgQIAAAQIECBAgQIAAAQIECBAgQIAAAQIECBAgQIAAAQIE&#10;CBAgQIAAAQIECBAgQIAAAQIECBAgQIAAAQIECBAgQIAAAQIECBAgQIAAAQIECBAgQIAAAQIGCHWA&#10;AAECBAgQIECAAAECBAgQIECAAAECBAgQIECAAAECBAgQIECAAAECBAgQIECAAAECBAgQIECAAAEC&#10;BAgQIECAAAECBAgQIECAAAECBAgQIECAAAECBAgQIECAAAECBAgQIECAAAECBAgQIECAAAECBAgQ&#10;IECAAAECBAgEBAwQBp4kIgECBAgQIECAAAECBAgQIECAAAECBAgQIECAAAECBAgQIECAAAECBAgQ&#10;IECAAAECBAgQIECAAAECBAgQIECAAAECBAgQIECAAAECBAgQIECAAAECBAgQIECAAAECBAgQIECA&#10;AAECBAgQIECAAAECBAgQIECAAAECBAgQMECoAwQIECBAgAABAgQIECBAgAABAgQIECBAgAABAgQI&#10;ECBAgAABAgQIECBAgAABAgQIECBAgAABAgQIECBAgAABAgQIECBAgAABAgQIECBAgAABAgQIECBA&#10;gAABAgQIECBAgAABAgQIECBAgAABAgQIECBAgAABAgQIECBAICBggDDwJBEJECBAgAABAgQIECBA&#10;gAABAgQIECBAgAABAgQIECBAgAABAgQIECBAgAABAgQIECBAgAABAgQIECBAgAABAgQIECBAgAAB&#10;AgQIECBAgAABAgQIECBAgAABAgQIECBAgAABAgQIECBAgAABAgQIECBAgAABAgQIECBAgIABQh0g&#10;QIAAAQIECBAgQIAAAQIECBAgQIAAAQIECBAgQIAAAQIECBAgQIAAAQIECBAgQIAAAQIECBAgQIAA&#10;AQIECBAgQIAAAQIECBAgQIAAAQIECBAgQIAAAQIECBAgQIAAAQIECBAgQIAAAQIECBAgQIAAAQIE&#10;CBAgQIAAAQIBAQOEgSeJSIAAAQIECBAgQIAAAQIECBAgQIAAAQIECBAgQIAAAQIECBAgQIAAAQIE&#10;CBAgQIAAAQIECBAgQIAAAQIECBAgQIAAAQIECBAgQIAAAQIECBAgQIAAAQIECBAgQIAAAQIECBAg&#10;QIAAAQIECBAgQIAAAQIECBAgQIAAAQIEDBDqAAECBAgQIECAAAECBAgQIECAAAECBAgQIECAAAEC&#10;BAgQIECAAAECBAgQIECAAAECBAgQIECAAAECBAgQIECAAAECBAgQIECAAAECBAgQIECAAAECBAgQ&#10;IECAAAECBAgQIECAAAECBAgQIECAAAECBAgQIECAAAECBAgQCAgYIAw8SUQCBAgQIECAAAECBAgQ&#10;IECAAAECBAgQIECAAAECBAgQIECAAAECBAgQIECAAAECBAgQIECAAAECBAgQIECAAAECBAgQIECA&#10;AAECBAgQIECAAAECBAgQIECAAAECBAgQIECAAAECBAgQIECAAAECBAgQIECAAAECBAgQIGCAUAcI&#10;ECBAgAABAgQIECBAgAABAgQIECBAgAABAgQIECBAgAABAgQIECBAgAABAgQIECBAgAABAgQIECBA&#10;gAABAgQIECBAgAABAgQIECBAgAABAgQIECBAgAABAgQIECBAgAABAgQIECBAgAABAgQIECBAgAAB&#10;AgQIECBAgEBAwABh4EkiEiBAgAABAgQIECBAgAABAgQIECBAgAABAgQIECBAgAABAgQIECBAgAAB&#10;AgQIECBAgAABAgQIECBAgAABAgQIECBAgAABAgQIECBAgAABAgQIECBAgAABAgQIECBAgAABAgQI&#10;ECBAgAABAgQIECBAgAABAgQIECBAgAABA4Q6QIAAAQIECBAgQIAAAQIECBAgQIAAAQIECBAgQIAA&#10;AQIECBAgQIAAAQIECBAgQIAAAQIECBAgQIAAAQIECBAgQIAAAQIECBAgQIAAAQIECBAgQIAAAQIE&#10;CBAgQIAAAQIECBAgQIAAAQIECBAgQIAAAQIECBAgQIAAAQIEAgIGCANPEpEAAQIECBAgQIAAAQIE&#10;CBAgQIAAAQIECBAgQIAAAQIECBAgQIAAAQIECBAgQIAAAQIECBAgQIAAAQIECBAgQIAAAQIECBAg&#10;QIAAAQIECBAgQIAAAQIECBAgQIAAAQIECBAgQIAAAQIECBAgQIAAAQIECBAgQIAAAQIECBgg1AEC&#10;BAgQIECAAAECBAgQIECAAAECBAgQIECAAAECBAgQIECAAAECBAgQIECAAAECBAgQIECAAAECBAgQ&#10;IECAAAECBAgQIECAAAECBAgQIECAAAECBAgQIECAAAECBAgQIECAAAECBAgQIECAAAECBAgQIECA&#10;AAECBAgQIBAQMEAYeJKIBAgQIECAAAECBAgQIECAAAECBAgQIECAAAECBAgQIECAAAECBAgQIECA&#10;AAECBAgQIECAAAECBAgQIECAAAECBAgQIECAAAECBAgQIECAAAECBAgQIECAAAECBAgQIECAAAEC&#10;BAgQIECAAAECBAgQIECAAAECBAgQIEDAAKEOECBAgAABAgQIECBAgAABAgQIECBAgAABAgQIECBA&#10;gAABAgQIECBAgAABAgQIECBAgAABAgQIECBAgAABAgQIECBAgAABAgQIECBAgAABAgQIECBAgAAB&#10;AgQIECBAgAABAgQIECBAgAABAgQIECBAgAABAgQIECBAgACBgIABwsCTRCRAgAABAgQIECBAgAAB&#10;AgQIECBAgAABAgQIECBAgAABAgQIECBAgAABAgQIECBAgAABAgQIECBAgAABAgQIECBAgAABAgQI&#10;ECBAgAABAgQIECBAgAABAgQIECBAgAABAgQIECBAgAABAgQIECBAgAABAgQIECBAgAABAgYIdYAA&#10;AQIECBAgQIAAAQIECBAgQIAAAQIECBAgQIAAAQIECBAgQIAAAQIECBAgQIAAAQIECBAgQIAAAQIE&#10;CBAgQIAAAQIECBAgQIAAAQIECBAgQIAAAQIECBAgQIAAAQIECBAgQIAAAQIECBAgQIAAAQIECBAg&#10;QIAAAQIECAQEDBAGniQiAQIECBAgQIAAAQIECBAgQIAAAQIECBAgQIAAAQIECBAgQIAAAQIECBAg&#10;QIAAAQIECBAgQIAAAQIECBAgQIAAAQIECBAgQIAAAQIECBAgQIAAAQIECBAgQIAAAQIECBAgQIAA&#10;AQIECBAgQIAAAQIECBAgQIAAAQIECBAwQKgDBAgQIECAAAECBAgQIECAAAECBAgQIECAAAECBAgQ&#10;IECAAAECBAgQIECAAAECBAgQIECAAAECBAgQIECAAAECBAgQIECAAAECBAgQIECAAAECBAgQIECA&#10;AAECBAgQIECAAAECBAgQIECAAAECBAgQIECAAAECBAgQIEAgIGCAMPAkEQkQIECAAAECBAgQIECA&#10;AAECBAgQIECAAAECBAgQIECAAAECBAgQIECAAAECBAgQIECAAAECBAgQIECAAAECBAgQIECAAAEC&#10;BAgQIECAAAECBAgQIECAAAECBAgQIECAAAECBAgQIECAAAECBAgQIECAAAECBAgQIECAgAFCHSBA&#10;gAABAgQIECBAgAABAgQIECBAgAABAgQIECBAgAABAgQIECBAgAABAgQIECBAgAABAgQIECBAgAAB&#10;AgQIECBAgAABAgQIECBAgAABAgQIECBAgAABAgQIECBAgAABAgQIECBAgAABAgQIECBAgAABAgQI&#10;ECBAgAABAgEBA4SBJ4lIgAABAgQIECBAgAABAgQIECBAgAABAgQIECBAgAABAgQIECBAgAABAgQI&#10;ECBAgAABAgQIECBAgAABAgQIECBAgAABAgQIECBAgAABAgQIECBAgAABAgQIECBAgAABAgQIECBA&#10;gAABAgQIECBAgAABAgQIECBAgAABAgQMEOoAAQIECBAgQIAAAQIECBAgQIAAAQIECBAgQIAAAQIE&#10;CBAgQIAAAQIECBAgQIAAAQIECBAgQIAAAQIECBAgQIAAAQIECBAgQIAAAQIECBAgQIAAAQIECBAg&#10;QIAAAQIECBAgQIAAAQIECBAgQIAAAQIECBAgQIAAAQIECBAICBggDDxJRAIECBAgQIAAAQIECBAg&#10;QIAAAQIECBAgQIAAAQIECBAgQIAAAQIECBAgQIAAAQIECBAgQIAAAQIECBAgQIAAAQIECBAgQIAA&#10;AQIECBAgQIAAAQIECBAgQIAAAQIECBAgQIAAAQIECBAgQIAAAQIECBAgQIAAAQIECBAgYIBQBwgQ&#10;IECAAAECBAgQIECAAAECBAgQIECAAAECBAgQIECAAAECBAgQIECAAAECBAgQIECAAAECBAgQIECA&#10;AAECBAgQIECAAAECBAgQIECAAAECBAgQIECAAAECBAgQIECAAAECBAgQIECAAAECBAgQIECAAAEC&#10;BAgQIECAQEDAAGHgSSISIECAAAECBAgQIECAAAECBAgQIECAAAECBAgQIECAAAECBAgQIECAAAEC&#10;BAgQIECAAAECBAgQIECAAAECBAgQIECAAAECBAgQIECAAAECBAgQIECAAAECBAgQIECAAAECBAgQ&#10;IECAAAECBAgQIECAAAECBAgQIECAAAEDhDpAgAABAgQIECBAgAABAgQIECBAgAABAgQIECBAgAAB&#10;AgQIECBAgAABAgQIECBAgAABAgQIECBAgAABAgQIECBAgAABAgQIECBAgAABAgQIECBAgAABAgQI&#10;ECBAgAABAgQIECBAgAABAgQIECBAgAABAgQIECBAgAABAgQCAgYIA08SkQABAgQIECBAgAABAgQI&#10;ECBAgAABAgQIECBAgAABAgQIECBAgAABAgQIECBAgAABAgQIECBAgAABAgQIECBAgAABAgQIECBA&#10;gAABAgQIECBAgAABAgQIECBAgAABAgQIECBAgAABAgQIECBAgAABAgQIECBAgAABAgQIGCDUAQIE&#10;CBAgQIAAAQIECBAgQIAAAQIECBAgQIAAAQIECBAgQIAAAQIECBAgQIAAAQIECBAgQIAAAQIECBAg&#10;QIAAAQIECBAgQIAAAQIECBAgQIAAAQIECBAgQIAAAQIECBAgQIAAAQIECBAgQIAAAQIECBAgQIAA&#10;AQIECBAgEBAwQBh4kogECBAgQIAAAQIECBAgQIAAAQIECBAgQIAAAQIECBAgQIAAAQIECBAgQIAA&#10;AQIECBAgQIAAAQIECBAgQIAAAQIECBAgQIAAAQIECBAgQIAAAQIECBAgQIAAAQIECBAgQIAAAQIE&#10;CBAgQIAAAQIECBAgQIAAAQIECBAgQMAAoQ4QIECAAAECBAgQIECAAAECBAgQIECAAAECBAgQIECA&#10;AAECBAgQIECAAAECBAgQIECAAAECBAgQIECAAAECBAgQIECAAAECBAgQIECAAAECBAgQIECAAAEC&#10;BAgQIECAAAECBAgQIECAAAECBAgQIECAAAECBAgQIECAAIGAgAHCwJNEJECAAAECBAgQIECAAAEC&#10;BAgQIECAAAECBAgQIECAAAECBAgQIECAAAECBAgQIECAAAECBAgQIECAAAECBAgQIECAAAECBAgQ&#10;IECAAAECBAgQIECAAAECBAgQIECAAAECBAgQIECAAAECBAgQIECAAAECBAgQIECAAAECBgh1gAAB&#10;AgQIECBAgAABAgQIECBAgAABAgQIECBAgAABAgQIECBAgAABAgQIECBAgAABAgQIECBAgAABAgQI&#10;ECBAgAABAgQIECBAgAABAgQIECBAgAABAgQIECBAgAABAgQIECBAgAABAgQIECBAgAABAgQIECBA&#10;gAABAgQIBAQMEAaeJCIBAgQIECBAgAABAgQIECBAgAABAgQIECBAgAABAgQIECBAgAABAgQIECBA&#10;gAABAgQIECBAgAABAgQIECBAgAABAgQIECBAgAABAgQIECBAgAABAgQIECBAgAABAgQIECBAgAAB&#10;AgQIECBAgAABAgQIECBAgAABAgQIEDBAqAMECBAgQIAAAQIECBAgQIAAAQIECBAgQIAAAQIECBAg&#10;QIAAAQIECBAgQIAAAQIECBAgQIAAAQIECBAgQIAAAQIECBAgQIAAAQIECBAgQIAAAQIECBAgQIAA&#10;AQIECBAgQIAAAQIECBAgQIAAAQIECBAgQIAAAQIECBAgQCAgYIAw8CQRCRAgQIAAAQIECBAgQIAA&#10;AQIECBAgQIAAAQIECBAgQIAAAQIECBAgQIAAAQIECBAgQIAAAQIECBAgQIAAAQIECBAgQIAAAQIE&#10;CBAgQIAAAQIECBAgQIAAAQIECBAgQIAAAQIECBAgQIAAAQIECBAgQIAAAQIECBAgQICAAUIdIECA&#10;AAECBAgQIECAAAECBAgQIECAAAECBAgQIECAAAECBAgQIECAAAECBAgQIECAAAECBAgQIECAAAEC&#10;BAgQIECAAAECBAgQIECAAAECBAgQIECAAAECBAgQIECAAAECBAgQIECAAAECBAgQIECAAAECBAgQ&#10;IECAAAECAQEDhIEniUiAAAECBAgQIECAAAECBAgQIECAAAECBAgQIECAAAECBAgQIECAAAECBAgQ&#10;IECAAAECBAgQIECAAAECBAgQIECAAAECBAgQIECAAAECBAgQIECAAAECBAgQIECAAAECBAgQIECA&#10;AAECBAgQIECAAAECBAgQIECAAAECBAwQ6gABAgQIECBAgAABAgQIECBAgAABAgQIECBAgAABAgQI&#10;ECBAgAABAgQIECBAgAABAgQIECBAgAABAgQIECBAgAABAgQIECBAgAABAgQIECBAgAABAgQIECBA&#10;gAABAgQIECBAgAABAgQIECBAgAABAgQIECBAgAABAgQIEAgIGCAMPElEAgQIECBAgAABAgQIECBA&#10;gAABAgQIECBAgAABAgQIECBAgAABAgQIECBAgAABAgQIECBAgAABAgQIECBAgAABAgQIECBAgAAB&#10;AgQIECBAgAABAgQIECBAgAABAgQIECBAgAABAgQIECBAgAABAgQIECBAgAABAgQIECBggFAHCBAg&#10;QIAAAQIECBAgQIAAAQIECBAgQIAAAQIECBAgQIAAAQIECBAgQIAAAQIECBAgQIAAAQIECBAgQIAA&#10;AQIECBAgQIAAAQIECBAgQIAAAQIECBAgQIAAAQIECBAgQIAAAQIECBAgQIAAAQIECBAgQIAAAQIE&#10;CBAgQIBAQMAAYeBJIhIgQIAAAQIECBAgQIAAAQIECBAgQIAAAQIECBAgQIAAAQIECBAgQIAAAQIE&#10;CBAgQIAAAQIECBAgQIAAAQIECBAgQIAAAQIECBAgQIAAAQIECBAgQIAAAQIECBAgQIAAAQIECBAg&#10;QIAAAQIECBAgQIAAAQIECBAgQIAAAQOEOkCAAAECBAgQIECAAAECBAgQIECAAAECBAgQIECAAAEC&#10;BAgQIECAAAECBAgQIECAAAECBAgQIECAAAECBAgQIECAAAECBAgQIECAAAECBAgQIECAAAECBAgQ&#10;IECAAAECBAgQIECAAAECBAgQIECAAAECBAgQIECAAAECBAICBggDTxKRAAECBAgQIECAAAECBAgQ&#10;IECAAAECBAgQIECAAAECBAgQIECAAAECBAgQIECAAAECBAgQIECAAAECBAgQIECAAAECBAgQIECA&#10;AAECBAgQIECAAAECBAgQIECAAAECBAgQIECAAAECBAgQIECAAAECBAgQIECAAAECBAgYINQBAgQI&#10;ECBAgAABAgQIECBAgAABAgQIECBAgAABAgQIECBAgAABAgQIECBAgAABAgQIECBAgAABAgQIECBA&#10;gAABAgQIECBAgAABAgQIECBAgAABAgQIECBAgAABAgQIECBAgAABAgQIECBAgAABAgQIECBAgAAB&#10;AgQIECAQEDBAGHiSiAQIECBAgAABAgQIECBAgAABAgQIECBAgAABAgQIECBAgAABAgQIECBAgAAB&#10;AgQIECBAgAABAgQIECBAgAABAgQIECBAgAABAgQIECBAgAABAgQIECBAgAABAgQIECBAgAABAgQI&#10;ECBAgAABAgQIECBAgAABAgQIECBAwAChDhAgQIAAAQIECBAgQIAAAQIECBAgQIAAAQIECBAgQIAA&#10;AQIECBAgQIAAAQIECBAgQIAAAQIECBAgQIAAAQIECBAgQIAAAQIECBAgQIAAAQIECBAgQIAAAQIE&#10;CBAgQIAAAQIECBAgQIAAAQIECBAgQIAAAQIECBAgQIAAgYCAAcLAk0QkQIAAAQIECBAgQIAAAQIE&#10;CBAgQIAAAQIECBAgQIAAAQIECBAgQIAAAQIECBAgQIAAAQIECBAgQIAAAQIECBAgQIAAAQIECBAg&#10;QIAAAQIECBAgQIAAAQIECBAgQIAAAQIECBAgQIAAAQIECBAgQIAAAQIECBAgQIAAAQIGCHWAAAEC&#10;BAgQIECAAAECBAgQIECAAAECBAgQIECAAAECBAgQIECAAAECBAgQIECAAAECBAgQIECAAAECBAgQ&#10;IECAAAECBAgQIECAAAECBAgQIECAAAECBAgQIECAAAECBAgQIECAAAECBAgQIECAAAECBAgQIECA&#10;AAECBAgEBAwQBp4kIgECBAgQIECAAAECBAgQIECAAAECBAgQIECAAAECBAgQIECAAAECBAgQIECA&#10;AAECBAgQIECAAAECBAgQIECAAAECBAgQIECAAAECBAgQIECAAAECBAgQIECAAAECBAgQIECAAAEC&#10;BAgQIECAAAECBAgQIECAAAECBAgQMECoAwQIECBAgAABAgQIECBAgAABAgQIECBAgAABAgQIECBA&#10;gAABAgQIECBAgAABAgQIECBAgAABAgQIECBAgAABAgQIECBAgAABAgQIECBAgAABAgQIECBAgAAB&#10;AgQIECBAgAABAgQIECBAgAABAgQIECBAgAABAgQIECBAICBggDDwJBEJECBAgAABAgQIECBAgAAB&#10;AgQIECBAgAABAgQIECBAgAABAgQIECBAgAABAgQIECBAgAABAgQIECBAgAABAgQIECBAgAABAgQI&#10;ECBAgAABAgQIECBAgAABAgQIECBAgAABAgQIECBAgAABAgQIECBAgAABAgQIECBAgIABQh0gQIAA&#10;AQIECBAgQIAAAQIECBAgQIAAAQIECBAgQIAAAQIECBAgQIAAAQIECBAgQIAAAQIECBAgQIAAAQIE&#10;CBAgQIAAAQIECBAgQIAAAQIECBAgQIAAAQIECBAgQIAAAQIECBAgQIAAAQIECBAgQIAAAQIECBAg&#10;QIAAAQIBAQOEgSeJSIAAAQIECBAgQIAAAQIECBAgQIAAAQIECBAgQIAAAQIECBAgQIAAAQIECBAg&#10;QIAAAQIECBAgQIAAAQIECBAgQIAAAQIECBAgQIAAAQIECBAgQIAAAQIECBAgQIAAAQIECBAgQIAA&#10;AQIECBAgQIAAAQIECBAgQIAAAQIEDBDqAAECBAgQIECAAAECBAgQIECAAAECBAgQIECAAAECBAgQ&#10;IECAAAECBAgQIECAAAECBAgQIECAAAECBAgQIECAAAECBAgQIECAAAECBAgQIECAAAECBAgQIECA&#10;AAECBAgQIECAAAECBAgQIECAAAECBAgQIECAAAECBAgQCAgYIAw8SUQCBAgQIECAAAECBAgQIECA&#10;AAECBAgQIECAAAECBAgQIECAAAECBAgQIECAAAECBAgQIECAAAECBAgQIECAAAECBAgQIECAAAEC&#10;BAgQIECAAAECBAgQIECAAAECBAgQIECAAAECBAgQIECAAAECBAgQIECAAAECBAgQIGCAUAcIECBA&#10;gAABAgQIECBAgAABAgQIECBAgAABAgQIECBAgAABAgQIECBAgAABAgQIECBAgAABAgQIECBAgAAB&#10;AgQIECBAgAABAgQIECBAgAABAgQIECBAgAABAgQIECBAgAABAgQIECBAgAABAgQIECBAgAABAgQI&#10;ECBAgEBAwABh4EkiEiBAgAABAgQIECBAgAABAgQIECBAgAABAgQIECBAgAABAgQIECBAgAABAgQI&#10;ECBAgAABAgQIECBAgAABAgQIECBAgAABAgQIEIItLh4AAEAASURBVCBAgAABAgQIECBAgAABAgQI&#10;ECBAgAABAgQIECBAgAABAgQIECBAgAABAgQIECBAgAABA4Q6QIAAAQIECBAgQIAAAQIECBAgQIAA&#10;AQIECBAgQIAAAQIECBAgQIAAAQIECBAgQIAAAQIECBAgQIAAAQIECBAgQIAAAQIECBAgQIAAAQIE&#10;CBAgQIAAAQIECBAgQIAAAQIECBAgQIAAAQIECBAgQIAAAQIECBAgQIAAAQIEAgIGCANPEpEAAQIE&#10;CBAgQIAAAQIECBAgQIAAAQIECBAgQIAAAQIECBAgQIAAAQIECBAgQIAAAQIECBAgQIAAAQIECBAg&#10;QIAAAQIECBAgQIAAAQIECBAgQIAAAQIECBAgQIAAAQIECBAgQIAAAQIECBAgQIAAAQIECBAgQIAA&#10;AQIECBgg1AECBAgQIECAAAECBAgQIECAAAECBAgQIECAAAECBAgQIECAAAECBAgQIECAAAECBAgQ&#10;IECAAAECBAgQIECAAAECBAgQIECAAAECBAgQIECAAAECBAgQIECAAAECBAgQIECAAAECBAgQIECA&#10;AAECBAgQIECAAAECBAgQIBAQMEAYeJKIBAgQIECAAAECBAgQIECAAAECBAgQIECAAAECBAgQIECA&#10;AAECBAgQIECAAAECBAgQIECAAAECBAgQIECAAAECBAgQIECAAAECBAgQIECAAAECBAgQIECAAAEC&#10;BAgQIECAAAECBAgQIECAAAECBAgQIECAAAECBAgQIEDAAKEOECBAgAABAgQIECBAgAABAgQIECBA&#10;gAABAgQIECBAgAABAgQIECBAgAABAgQIECBAgAABAgQIECBAgAABAgQIECBAgAABAgQIECBAgAAB&#10;AgQIECBAgAABAgQIECBAgAABAgQIECBAgAABAgQIECBAgAABAgQIECBAgACBgIABwsCTRCRAgAAB&#10;AgQIECBAgAABAgQIECBAgAABAgQIECBAgAABAgQIECBAgAABAgQIECBAgAABAgQIECBAgAABAgQI&#10;ECBAgAABAgQIECBAgAABAgQIECBAgAABAgQIECBAgAABAgQIECBAgAABAgQIECBAgAABAgQIECBA&#10;gAABAgYIdYAAAQIECBAgQIAAAQIECBAgQIAAAQIECBAgQIAAAQIECBAgQIAAAQIECBAgQIAAAQIE&#10;CBAgQIAAAQIECBAgQIAAAQIECBAgQIAAAQIECBAgQIAAAQIECBAgQIAAAQIECBAgQIAAAQIECBAg&#10;QIAAAQIECBAgQIAAAQIECAQEDBAGniQiAQIECBAgQIAAAQIECBAgQIAAAQIECBAgQIAAAQIECBAg&#10;QIAAAQIECBAgQIAAAQIECBAgQIAAAQIECBAgQIAAAQIECBAgQIAAAQIECBAgQIAAAQIECBAgQIAA&#10;AQIECBAgQIAAAQIECBAgQIAAAQIECBAgQIAAAQIECBAwQKgDBAgQIECAAAECBAgQIECAAAECBAgQ&#10;IECAAAECBAgQIECAAAECBAgQIECAAAECBAgQIECAAAECBAgQIECAAAECBAgQIECAAAECBAgQIECA&#10;AAECBAgQIECAAAECBAgQIECAAAECBAgQIECAAAECBAgQIECAAAECBAgQIEAgIGCAMPAkEQkQIECA&#10;AAECBAgQIECAAAECBAgQIECAAAECBAgQIECAAAECBAgQIECAAAECBAgQIECAAAECBAgQIECAAAEC&#10;BAgQIECAAAECBAgQIECAAAECBAgQIECAAAECBAgQIECAAAECBAgQIECAAAECBAgQIECAAAECBAgQ&#10;IECAgAFCHSBAgAABAgQIECBAgAABAgQIECBAgAABAgQIECBAgAABAgQIECBAgAABAgQIECBAgAAB&#10;AgQIECBAgAABAgQIECBAgAABAgQIECBAgAABAgQIECBAgAABAgQIECBAgAABAgQIECBAgAABAgQI&#10;ECBAgAABAgQIECBAgAABAgEBA4SBJ4lIgAABAgQIECBAgAABAgQIECBAgAABAgQIECBAgAABAgQI&#10;ECBAgAABAgQIECBAgAABAgQIECBAgAABAgQIECBAgAABAgQIECBAgAABAgQIECBAgAABAgQIECBA&#10;gAABAgQIECBAgAABAgQIECBAgAABAgQIECBAgAABAgQMEOoAAQIECBAgQIAAAQIECBAgQIAAAQIE&#10;CBAgQIAAAQIECBAgQIAAAQIECBAgQIAAAQIECBAgQIAAAQIECBAgQIAAAQIECBAgQIAAAQIECBAg&#10;QIAAAQIECBAgQIAAAQIECBAgQIAAAQIECBAgQIAAAQIECBAgQIAAAQIECBAICBggDDxJRAIECBAg&#10;QIAAAQIECBAgQIAAAQIECBAgQIAAAQIECBAgQIAAAQIECBAgQIAAAQIECBAgQIAAAQIECBAgQIAA&#10;AQIECBAgQIAAAQIECBAgQIAAAQIECBAgQIAAAQIECBAgQIAAAQIECBAgQIAAAQIECBAgQIAAAQIE&#10;CBAgYIBQBwgQIECAAAECBAgQIECAAAECBAgQIECAAAECBAgQIECAAAECBAgQIECAAAECBAgQIECA&#10;AAECBAgQIECAAAECBAgQIECAAAECBAgQIECAAAECBAgQIECAAAECBAgQIECAAAECBAgQIECAAAEC&#10;BAgQIECAAAECBAgQIECAQEDAAGHgSSISIECAAAECBAgQIECAAAECBAgQIECAAAECBAgQIECAAAEC&#10;BAgQIECAAAECBAgQIECAAAECBAgQIECAAAECBAgQIECAAAECBAgQIECAAAECBAgQIECAAAECBAgQ&#10;IECAAAECBAgQIECAAAECBAgQIECAAAECBAgQIECAAAEDhDpAgAABAgQIECBAgAABAgQIECBAgAAB&#10;AgQIECBAgAABAgQIECBAgAABAgQIECBAgAABAgQIECBAgAABAgQIECBAgAABAgQIECBAgAABAgQI&#10;ECBAgAABAgQIECBAgAABAgQIECBAgAABAgQIECBAgAABAgQIECBAgAABAgQCAgYIA08SkQABAgQI&#10;ECBAgAABAgQIECBAgAABAgQIECBAgAABAgQIECBAgAABAgQIECBAgAABAgQIECBAgAABAgQIECBA&#10;gAABAgQIECBAgAABAgQIECBAgAABAgQIECBAgAABAgQIECBAgAABAgQIECBAgAABAgQIECBAgAAB&#10;AgQIGCDUAQIECBAgQIAAAQIECBAgQIAAAQIECBAgQOCydy+pDQNBAAUx5P5XVhYBe2BAKP7qjWvn&#10;xIndqu79I0CAAAECBAgQIECAAAECBAgQIECAAAECBAgQIECAAAECBAgQIECAAAECBAgQIECAAAEC&#10;BAgQIECAAAECBAgQIECAAAECBAgQIECAAAECBAgQIECAAAECBAgQIECAAAECBAgEBAQIA0syIgEC&#10;BAgQIECAAAECBAgQIECAAAECBAgQIECAAAECBAgQIECAAAECBAgQIECAAAECBAgQIECAAAECBAgQ&#10;IECAAAECBAgQIECAAAECBAgQIECAAAECBAgQIECAAAECBAgQIECAAAECBAgQIECAAAECBAgQIECA&#10;AAECBAgQECB0AwQIECBAgAABAgQIECBAgAABAgQIECBAgAABAgQIECBAgAABAgQIECBAgAABAgQI&#10;ECBAgAABAgQIECBAgAABAgQIECBAgAABAgQIECBAgAABAgQIECBAgAABAgQIECBAgAABAgQIECBA&#10;gAABAgQIECBAgAABAgQIECBAICAgQBhYkhEJECBAgAABAgQIECBAgAABAgQIECBAgAABAgQIECBA&#10;gAABAgQIECBAgAABAgQIECBAgAABAgQIECBAgAABAgQIECBAgAABAgQIECBAgAABAgQIECBAgAAB&#10;AgQIECBAgAABAgQIECBAgAABAgQIECBAgAABAgQIECBAgIAAoRsgQIAAAQIECBAgQIAAAQIECBAg&#10;QIAAAQIECBAgQIAAAQIECBAgQIAAAQIECBAgQIAAAQIECBAgQIAAAQIECBAgQIAAAQIECBAgQIAA&#10;AQIECBAgQIAAAQIECBAgQIAAAQIECBAgQIAAAQIECBAgQIAAAQIECBAgQIAAAQIBAQHCwJKMSIAA&#10;AQIECBAgQIAAAQIECBAgQIAAAQIECBAgQIAAAQIECBAgQIAAAQIECBAgQIAAAQIECBAgQIAAAQIE&#10;CBAgQIAAAQIECBAgQIAAAQIECBAgQIAAAQIECBAgQIAAAQIECBAgQIAAAQIECBAgQIAAAQIECBAg&#10;QIAAAQIEBAjdAAECBAgQIECAAAECBAgQIECAAAECBAgQIECAAAECBAgQIECAAAECBAgQIECAAAEC&#10;BAgQIECAAAECBAgQIECAAAECBAgQIECAAAECBAgQIECAAAECBAgQIECAAAECBAgQIECAAAECBAgQ&#10;IECAAAECBAgQIECAAAECBAgQCAgIEAaWZEQCBAgQIECAAAECBAgQIECAAAECBAgQIECAAAECBAgQ&#10;IECAAAECBAgQIECAAAECBAgQIECAAAECBAgQIECAAAECBAgQIECAAAECBAgQIECAAAECBAgQIECA&#10;AAECBAgQIECAAAECBAgQIECAAAECBAgQIECAAAECBAgQICBA6AYIECBAgAABAgQIECBAgAABAgQI&#10;ECBAgAABAgQIECBAgAABAgQIECBAgAABAgQIECBAgAABAgQIECBAgAABAgQIECBAgAABAgQIECBA&#10;gAABAgQIECBAgAABAgQIECBAgAABAgQIECBAgAABAgQIECBAgAABAgQIECBAgEBAQIAwsCQjEiBA&#10;gAABAgQIECBAgAABAgQIECBAgAABAgQIECBAgAABAgQIECBAgAABAgQIECBAgAABAgQIECBAgAAB&#10;AgQIECBAgAABAgQIECBAgAABAgQIECBAgAABAgQIECBAgAABAgQIECBAgAABAgQIECBAgAABAgQI&#10;ECBAgAABAUI3QIAAAQIECBAgQIAAAQIECBAgQIAAAQIECBAgQIAAAQIECBAgQIAAAQIECBAgQIAA&#10;AQIECBAgQIAAAQIECBAgQIAAAQIECBAgQIAAAQIECBAgQIAAAQIECBAgQIAAAQIECBAgQIAAAQIE&#10;CBAgQIAAAQIECBAgQIAAAQIEAgIChIElGZEAAQIECBAgQIAAAQIECBAgQIAAAQIECBAgQIAAAQIE&#10;CBAgQIAAAQIECBAgQIAAAQIECBAgQIAAAQIECBAgQIAAAQIECBAgQIAAAQIECBAgQIAAAQIECBAg&#10;QIAAAQIECBAgQIAAAQIECBAgQIAAAQIECBAgQIAAAQIECAgQugECBAgQIECAAAECBAgQIECAAAEC&#10;BAgQIECAAAECBAgQIECAAAECBAgQIECAAAECBAgQIECAAAECBAgQIECAAAECBAgQIECAAAECBAgQ&#10;IECAAAECBAgQIECAAAECBAgQIECAAAECBAgQIECAAAECBAgQIECAAAECBAgQIBAQECAMLMmIBAgQ&#10;IECAAAECBAgQIECAAAECBAgQIECAAAECBAgQIECAAAECBAgQIECAAAECBAgQIECAAAECBAgQIECA&#10;AAECBAgQIECAAAECBAgQIECAAAECBAgQIECAAAECBAgQIECAAAECBAgQIECAAAECBAgQIECAAAEC&#10;BAgQIEBAgNANECBAgAABAgQIECBAgAABAgQIECBAgAABAgQIECBAgAABAgQIECBAgAABAgQIECBA&#10;gAABAgQIECBAgAABAgQIECBAgAABAgQIECBAgAABAgQIECBAgAABAgQIECBAgAABAgQIECBAgAAB&#10;AgQIECBAgAABAgQIECBAgACBgIAAYWBJRiRAgAABAgQIECBAgAABAgQIECBAgAABAgQIECBAgAAB&#10;AgQIECBAgAABAgQIECBAgAABAgQIECBAgAABAgQIECBAgAABAgQIECBAgAABAgQIECBAgAABAgQI&#10;ECBAgAABAgQIECBAgAABAgQIECBAgAABAgQIECBAgAABAgKEboAAAQIECBAgQIAAAQIECBAgQIAA&#10;AQIECBAgQIAAAQIECBAgQIAAAQIECBAgQIAAAQIECBAgQIAAAQIECBAgQIAAAQIECBAgQIAAAQIE&#10;CBAgQIAAAQIECBAgQIAAAQIECBAgQIAAAQIECBAgQIAAAQIECBAgQIAAAQIECAQEBAgDSzIiAQIE&#10;CBAgQIAAAQIECBAgQIAAAQIECBAgQIAAAQIECBAgQIAAAQIECBAgQIAAAQIECBAgQIAAAQIECBAg&#10;QIAAAQIECBAgQIAAAQIECBAgQIAAAQIECBAgQIAAAQIECBAgQIAAAQIECBAgQIAAAQIECBAgQIAA&#10;AQIECBAQIHQDBAgQIECAAAECBAgQIECAAAECBAgQIECAAAECBAgQIECAAAECBAgQIECAAAECBAgQ&#10;IECAAAECBAgQIECAAAECBAgQIECAAAECBAgQIECAAAECBAgQIECAAAECBAgQIECAAAECBAgQIECA&#10;AAECBAgQIECAAAECBAgQIEAgICBAGFiSEQkQIECAAAECBAgQIECAAAECBAgQIECAAAECBAgQIECA&#10;AAECBAgQIECAAAECBAgQIECAAAECBAgQIECAAAECBAgQIECAAAECBAgQIECAAAECBAgQIECAAAEC&#10;BAgQIECAAAECBAgQIECAAAECBAgQIECAAAECBAgQIECAgAChGyBAgAABAgQIECBAgAABAgQIECBA&#10;gAABAgQIECBAgAABAgQIECBAgAABAgQIECBAgAABAgQIECBAgAABAgQIECBAgAABAgQIECBAgAAB&#10;AgQIECBAgAABAgQIECBAgAABAgQIECBAgAABAgQIECBAgAABAgQIECBAgAABAgEBAcLAkoxIgAAB&#10;AgQIECBAgAABAgQIECBAgAABAgQIECBAgAABAgQIECBAgAABAgQIECBAgAABAgQIECBAgAABAgQI&#10;ECBAgAABAgQIECBAgAABAgQIECBAgAABAgQIECBAgAABAgQIECBAgAABAgQIECBAgAABAgQIECBA&#10;gAABAgQECN0AAQIECBAgQIAAAQIECBAgQIAAAQIECBAgQIAAAQIECBAgQIAAAQIECBAgQIAAAQIE&#10;CBAgQIAAAQIECBAgQIAAAQIECBAgQIAAAQIECBAgQIAAAQIECBAgQIAAAQIECBAgQIAAAQIECBAg&#10;QIAAAQIECBAgQIAAAQIECBAICAgQBpZkRAIECBAgQIAAAQIECBAgQIAAAQIECBAgQIAAAQIECBAg&#10;QIAAAQIECBAgQIAAAQIECBAgQIAAAQIECBAgQIAAAQIECBAgQIAAAQIECBAgQIAAAQIECBAgQIAA&#10;AQIECBAgQIAAAQIECBAgQIAAAQIECBAgQIAAAQIECBAgIEDoBggQIECAAAECBAgQIECAAAECBAgQ&#10;IECAAAECBAgQIECAAAECBAgQIECAAAECBAgQIECAAAECBAgQIECAAAECBAgQIECAAAECBAgQIECA&#10;AAECBAgQIECAAAECBAgQIECAAAECBAgQIECAAAECBAgQIECAAAECBAgQIECAQEBAgDCwJCMSIECA&#10;AAECBAgQIECAAAECBAgQIECAAAECBAgQIECAAAECBAgQIECAAAECBAgQIECAAAECBAgQIECAAAEC&#10;BAgQIECAAAECBAgQIECAAAECBAgQIECAAAECBAgQIECAAAECBAgQIECAAAECBAgQIECAAAECBAgQ&#10;IECAAAEBQjdAgAABAgQIECBAgAABAgQIECBAgAABAgQIECBAgAABAgQIECBAgAABAgQIECBAgAAB&#10;AgQIECBAgAABAgQIECBAgAABAgQIECBAgAABAgQIECBAgAABAgQIECBAgAABAgQIECBAgAABAgQI&#10;ECBAgAABAgQIECBAgAABAgQCAgKEgSUZkQABAgQIECBAgAABAgQIECBAgAABAgQIECBAgAABAgQI&#10;ECBAgAABAgQIECBAgAABAgQIECBAgAABAgQIECBAgAABAgQIECBAgAABAgQIECBAgAABAgQIECBA&#10;gAABAgQIECBAgAABAgQIECBAgAABAgQIECBAgAABAgQICBC6AQIECBAgQIAAAQIECBAgQIAAAQIE&#10;CBAgQIAAAQIECBAgQIAAAQIECBAgQIAAAQIECBAgQIAAAQIECBAgQIAAAQIECBAgQIAAAQIECBAg&#10;QIAAAQIECBAgQIAAAQIECBAgQIAAAQIECBAgQIAAAQIECBAgQIAAAQIECBAgEBAQIAwsyYgECBAg&#10;QIAAAQIECBAgQIAAAQIECBAgQIAAAQIECBAgQIAAAQIECBAgQIAAAQIECBAgQIAAAQIECBAgQIAA&#10;AQIECBAgQIAAAQIECBAgQIAAAQIECBAgQIAAAQIECBAgQIAAAQIECBAgQIAAAQIECBAgQIAAAQIE&#10;CBAgQECA0A0QIECAAAECBAgQIECAAAECBAgQIECAAAECBAgQIECAAAECBAgQIECAAAECBAgQIECA&#10;AAECBAgQIECAAAECBAgQIECAAAECBAgQIECAAAECBAgQIECAAAECBAgQIECAAAECBAgQIECAAAEC&#10;BAgQIECAAAECBAgQIECAAIGAgABhYElGJECAAAECBAgQIECAAAECBAgQIECAAAECBAgQIECAAAEC&#10;BAgQIECAAAECBAgQIECAAAECBAgQIECAAAECBAgQIECAAAECBAgQIECAAAECBAgQIECAAAECBAgQ&#10;IECAAAECBAgQIECAAAECBAgQIECAAAECBAgQIECAAAECAoRugAABAgQIECBAgAABAgQIECBAgAAB&#10;AgQIECBAgAABAgQIECBAgAABAgQIECBAgAABAgQIECBAgAABAgQIECBAgAABAgQIECBAgAABAgQI&#10;ECBAgAABAgQIECBAgAABAgQIECBAgAABAgQIECBAgAABAgQIECBAgAABAgQIBAQECANLMiIBAgQI&#10;ECBAgAABAgQIECBAgAABAgQIECBAgAABAgQIECBAgAABAgQIECBAgAABAgQIECBAgAABAgQIECBA&#10;gAABAgQIECBAgAABAgQIECBAgAABAgQIECBAgAABAgQIECBAgAABAgQIECBAgAABAgQIECBAgAAB&#10;AgQIEBAgdAMECBAgQIAAAQIECBAgQIAAAQIECBAgQIAAAQIECBAgQIAAAQIECBAgQIAAAQIECBAg&#10;QIAAAQIECBAgQIAAAQIECBAgQIAAAQIECBAgQIAAAQIECBAgQIAAAQIECBAgQIAAAQIECBAgQIAA&#10;AQIECBAgQIAAAQIECBAgQCAgIEAYWJIRCRAgQIAAAQIECBAgQIAAAQIECBAgQIAAAQIECBAgQIAA&#10;AQIECBAgQIAAAQIECBAgQIAAAQIECBAgQIAAAQIECBAgQIAAAQIECBAgQIAAAQIECBAgQIAAAQIE&#10;CBAgQIAAAQIECBAgQIAAAQIECBAgQIAAAQIECBAgQICAAKEbIECAAAECBAgQIECAAAECBAgQIECA&#10;AAECBAgQIECAAAECBAgQIECAAAECBAgQIECAAAECBAgQIECAAAECBAgQIECAAAECBAgQIECAAAEC&#10;BAgQIECAAAECBAgQIECAAAECBAgQIECAAAECBAgQIECAAAECBAgQIECAAAECAQEBwsCSjEiAAAEC&#10;BAgQIECAAAECBAgQIECAAAECBAgQIECAAAECBAgQIECAAAECBAgQIECAAAECBAgQIECAAAECBAgQ&#10;IECAAAECBAgQIECAAAECBAgQIECAAAECBAgQIECAAAECBAgQIECAAAECBAgQIECAAAECBAgQIECA&#10;AAECBAQI3QABAgQIECBAgAABAgQIECBAgAABAgQIECBAgAABAgQIECBAgAABAgQIECBAgAABAgQI&#10;ECBAgAABAgQIECBAgAABAgQIECBAgAABAgQIECBAgAABAgQIECBAgAABAgQIECBAgAABAgQIECBA&#10;gAABAgQIECBAgAABAgQIEAgICBAGlmREAgQIECBAgAABAgQIECBAgAABAgQIECBAgAABAgQIECBA&#10;gAABAgQIECBAgAABAgQIECBAgAABAgQIECBAgAABAgQIECBAgAABAgQIECBAgAABAgQIECBAgAAB&#10;AgQIECBAgAABAgQIECBAgAABAgQIECBAgAABAgQIECAgQOgGCBAgQIAAAQIECBAgQIAAAQIECBAg&#10;QIAAAQIECBAgQIAAAQIECBAgQIAAAQIECBAgQIAAAQIECBAgQIAAAQIECBAgQIAAAQIECBAgQIAA&#10;AQIECBAgQIAAAQIECBAgQIAAAQIECBAgQIAAAQIECBAgQIAAAQIECBAgQIBAQECAMLAkIxIgQIAA&#10;AQIECBAgQIAAAQIECBAgQIAAAQIECBAgQIAAAQIECBAgQIAAAQIECBAgQIAAAQIECBAgQIAAAQIE&#10;CBAgQIAAAQIECBAgQIAAAQIECBAgQIAAAQIECBAgQIAAAQIECBAgQIAAAQIECBAgQIAAAQIECBAg&#10;QIAAAQFCN0CAAAECBAgQIECAAAECBAgQIECAAAECBAgQIECAAAECBAgQIECAAAECBAgQIECAAAEC&#10;BAgQIECAAAECBAgQIECAAAECBAgQIECAAAECBAgQIECAAAECBAgQIECAAAECBAgQIECAAAECBAgQ&#10;IECAAAECBAgQIECAAAECBAICAoSBJRmRAAECBAgQIECAAAECBAgQIECAAAECBAgQIECAAAECBAgQ&#10;IECAAAECBAgQIECAAAECBAgQIECAAAECBAgQIECAAAECBAgQIECAAAECBAgQIECAAAECBAgQIECA&#10;AAECBAgQIECAAAECBAgQIECAAAECBAgQIECAAAECBAgIELoBAgQIECBAgAABAgQIECBAgAABAgQI&#10;ECBAgAABAgQIECBAgAABAgQIECBAgAABAgQIECBAgAABAgQIECBAgAABAgQIECBAgAABAgQIECBA&#10;gAABAgQIECBAgAABAgQIECBAgAABAgQIECBAgAABAgQIECBAgAABAgQIECAQEBAgDCzJiAQIECBA&#10;gAABAgQIECBAgAABAgQIECBAgAABAgQIECBAgAABAgQIECBAgAABAgQIECBAgAABAgQIECBAgAAB&#10;AgQIECBAgAABAgQIECBAgAABAgQIECBAgAABAgQIECBAgAABAgQIECBAgAABAgQIECBAgAABAgQI&#10;ECBAQIDQDRAgQIAAAQIECBAgQIAAAQIECBAgQIAAAQIECBAgQIAAAQIECBAgQIAAAQIECBAgQIAA&#10;AQIECBAgQIAAAQIECBAgQIAAAQIECBAgQIAAAQIECBAgQIAAAQIECBAgQIAAAQIECBAgQIAAAQIE&#10;CBAgQIAAAQIECBAgQIAAgYCAAGFgSUYkQIAAAQIECBAgQIAAAQIECBAgQIAAAQIECBAgQIAAAQIE&#10;CBAgQIAAAQIECBAgQIAAAQIECBAgQIAAAQIECBAgQIAAAQIECBAgQIAAAQIECBAgQIAAAQIECBAg&#10;QIAAAQIECBAgQIAAAQIECBAgQIAAAQIECBAgQIAAAQIChG6AAAECBAgQIECAAAECBAgQIECAAAEC&#10;BAgQIECAAAECBAgQIECAAAECBAgQIECAAAECBAgQIECAAAECBAgQIECAAAECBAgQIECAAAECBAgQ&#10;IECAAAECBAgQIECAAAECBAgQIECAAAECBAgQIECAAAECBAgQIECAAAECBAgEBAQIA0syIgECBAgQ&#10;IECAAAECBAgQIECAAAECBAgQIECAAAECBAgQIECAAAECBAgQIECAAAECBAgQIECAAAECBAgQIECA&#10;AAECBAgQIECAAAECBAgQIECAAAECBAgQIECAAAECBAgQIECAAAECBAgQIECAAAECBAgQIECAAAEC&#10;BAgQECB0AwQIECBAgAABAgQIECBAgAABAgQIECBAgAABAgQIECBAgAABAgQIECBAgAABAgQIECBA&#10;gAABAgQIECBAgAABAgQIECBAgAABAgQIECBAgAABAgQIECBAgAABAgQIECBAgAABAgQIECBAgAAB&#10;AgQIECBAgAABAgQIECBAICAgQBhYkhEJECBAgAABAgQIECBAgAABAgQIECBAgAABAgQIECBAgAAB&#10;AgQIECBAgAABAgQIECBAgAABAgQIECBAgAABAgQIECBAgAABAgQIECBAgAABAgQIECBAgAABAgQI&#10;ECBAgAABAgQIECBAgAABAgQIECBAgAABAgQIECBAgIAAoRsgQIAAAQIECBAgQIAAAQIECBAgQIAA&#10;AQIECBAgQIAAAQIECBAgQIAAAQIECBAgQIAAAQIECBAgQIAAAQIECBAgQIAAAQIECBAgQIAAAQIE&#10;CBAgQIAAAQIECBAgQIAAAQIECBAgQIAAAQIECBAgQIAAAQIECBAgQIAAAQIBAQHCwJKMSIAAAQIE&#10;CBAgQIAAAQIECBAgQIAAAQIECBAgQIAAAQIECBAgQIAAAQIECBAgQIAAAQIECBAgQIAAAQIECBAg&#10;QIAAAQIECBAgQIAAAQIECBAgQIAAAQIECBAgQIAAAQIECBAgQIAAAQIECBAgQIAAAQIECBAgQIAA&#10;AQIEBAjdAAECBAgQIECAAAECBAgQIECAAAECBAgQIECAAAECBAgQIECAAAECBAgQIECAAAECBAgQ&#10;IECAAAECBAgQIECAAAECBAgQIECAAAECBAgQIECAAAECBAgQIECAAAECBAgQIECAAAECBAgQIECA&#10;AAECBAgQIECAAAECBAgQCAgIEAaWZEQCBAgQIECAAAECBAgQIECAAAECBAgQIECAAAECBAgQIECA&#10;AAECBAgQIECAAAECBAgQIECAAAECBAgQIECAAAECBAgQIECAAAECBAgQIECAAAECBAgQIECAAAEC&#10;BAgQIECAAAECBAgQIECAAAECBAgQIECAAAECBAgQICBA6AYIECBAgAABAgQIECBAgAABAgQIECBA&#10;gAABAgQIECBAgAABAgQIECBAgAABAgQIECBAgAABAgQIECBAgAABAgQIECBAgAABAgQIECBAgAAB&#10;AgQIECBAgAABAgQIECBAgAABAgQIECBAgAABAgQIECBAgAABAgQIECBAgEBAQIAwsCQjEiBAgAAB&#10;AgQIECBAgAABAgQIECBAgAABAgQIECBAgAABAgQIECBAgAABAgQIECBAgAABAgQIECBAgAABAgQI&#10;ECBAgAABAgQIECBAgAABAgQIECBAgAABAgQIECBAgAABAgQIECBAgAABAgQIECBAgAABAgQIECBA&#10;gAABAUI3QIAAAQIECBAgQIAAAQIECBAgQIAAAQIECBAgQIAAAQIECBAgQIAAAQIECBAgQIAAAQIE&#10;CBAgQIAAAQIECBAgQIAAAQIECBAgQIAAAQIECBAgQIAAAQIECBAgQIAAAQIECBAgQIAAAQIECBAg&#10;QIAAAQIECBAgQIAAAQIEAgIChIElGZEAAQIECBAgQIAAAQIECBAgQIAAAQIECBAgQIAAAQIECBAg&#10;QIAAAQIECBAgQIAAAQIECBAgQIAAAQIECBAgQIAAAQIECBAgQIAAAQIECBAgQIAAAQIECBAgQIAA&#10;AQIECBAgQIAAAQIECBAgQIAAAQIECBAgQIAAAQIECAgQugECBAgQIECAAAECBAgQIECAAAECBAgQ&#10;IECAAAECBAgQIECAAAECBAgQIECAAAECBAgQIECAAAECBAgQIECAAAECBAgQIECAAAECBAgQIECA&#10;AAECBAgQIECAAAECBAgQIECAAAECBAgQIECAAAECBAgQIECAAAECBAgQIBAQECAMLMmIBAgQIECA&#10;AAECBAgQIECAAAECBAgQIECAAAECBAgQIECAAAECBAgQIECAAAECBAgQIECAAAECBAgQIECAAAEC&#10;BAgQIECAAAECBAgQIECAAAECBAgQIECAAAECBAgQIECAAAECBAgQIECAAAECBAgQIECAAAECBAgQ&#10;IEBAgNANECBAgAABAgQIECBAgAABAgQIECBAgAABAgQIECBAgAABAgQIECBAgAABAgQIECBAgAAB&#10;AgQIECBAgAABAgQIECBAgAABAgQIECBAgAABAgQIECBAgAABAgQIECBAgAABAgQIECBAgAABAgQI&#10;ECBAgAABAgQIECBAgACBgIAAYWBJRiRAgAABAgQIECBAgAABAgQIECBAgAABAgQIECBAgAABAgQI&#10;ECBAgAABAgQIECBAgAABAgQIECBAgAABAgQIECBAgAABAgQIECBAgAABAgQIECBAgAABAgQIECBA&#10;gAABAgQIECBAgAABAgQIECBAgAABAgQIECBAgAABAgKEboAAAQIECBAgQIAAAQIECBAgQIAAAQIE&#10;CBAgQIAAAQIECBAgQIAAAQIECBAgQIAAAQIECBAgQIAAAQIECBAgQIAAAQIECBAgQIAAAQIECBAg&#10;QIAAAQIECBAgQIAAAQIECBAgQIAAAQIECBAgQIAAAQIECBAgQIAAAQIECAQEBAgDSzIiAQIECBAg&#10;QIAAAQIECBAgQIAAAQIECBAgQIAAAQIECBAgQIAAAQIECBAgQIAAAQIECBAgQIAAAQIECBAgQIAA&#10;AQIECBAgQIAAAQIECBAgQIAAAQIECBAgQIAAAQIECBAgQIAAAQIECBAgQIAAAQIECBAgQIAAAQIE&#10;CBAQIHQDBAgQIECAAAECBAgQIECAAAECBAgQIECAAAECBAgQIECAAAECBAgQIECAAAECBAgQIECA&#10;AAECBAgQIECAAAECBAgQIECAAAECBAgQIECAAAECBAgQIECAAAECBAgQIECAAAECBAgQIECAAAEC&#10;BAgQIECAAAECBAgQIEAgICBAGFiSEQkQIECAAAECBAgQIECAAAECBAgQIECAAAECBAgQIECAAAEC&#10;BAgQIECAAAECBAgQIECAAAECBAgQIECAAAECBAgQIECAAAECBAgQIECAAAECBAgQIECAAAECBAgQ&#10;IECAAAECBAgQIECAAAECBAgQIECAAAECBAgQIECAgAChGyBAgAABAgQIECBAgAABAgQIECBAgAAB&#10;AgQIECBAgAABAgQIECBAgAABAgQIECBAgAABAgQIECBAgAABAgQIECBAgAABAgQIECBAgAABAgQI&#10;ECBAgAABAgQIECBAgAABAgQIECBAgAABAgQIECBAgAABAgQIECBAgAABAgEBAcLAkoxIgAABAgQI&#10;ECBAgAABAgQIECBAgAABAgQIECBAgAABAgQIECBAgAABAgQIECBAgAABAgQIECBAgAABAgQIECBA&#10;gAABAgQIECBAgAABAgQIECBAgAABAgQIECBAgAABAgQIECBAgAABAgQIECBAgAABAgQIECBAgAAB&#10;AgQECN0AAQIECBAgQIAAAQIECBAgQIAAAQIECBAgQIAAAQIECBAgQIAAAQIECBAgQIAAAQIECBAg&#10;QIAAAQIECBAgQIAAAQIECBAgQIAAAQIECBAgQIAAAQIECBAgQIAAAQIECBAgQIAAAQIECBAgQIAA&#10;AQIECBAgQIAAAQIECBAICAgQBpZkRAIECBAgQIAAAQIECBAgQIAAAQIECBAgQIAAAQIECBAgQIAA&#10;AQIECBAgQIAAAQIECBAgQIAAAQIECBAgQIAAAQIECBAgQIAAAQIECBAgQIAAAQIECBAgQIAAAQIE&#10;CBAgQIAAAQIECBAgQIAAAQIECBAgQIAAAQIECBAgIEDoBggQIECAAAECBAgQIECAAAECBAgQIECA&#10;AAECBAgQIECAAAECBAgQIECAAAECBAgQIECAAAECBAgQIECAAAECBAgQIECAAAECBAgQIECAAAEC&#10;BAgQIECAAAECBAgQIECAAAECBAgQIECAAAECBAgQIECAAAECBAgQIECAQEBAgDCwJCMSIECAAAEC&#10;BAgQIECAAAECBAgQIECAAAECBAgQIECAAAECBAgQIECAAAECBAgQIECAAAECBAgQIECAAAECBAgQ&#10;IECAAAECBAgQIECAAAECBAgQIECAAAECBAgQIECAAAECBAgQIECAAAECBAgQIECAAAECBAgQIECA&#10;AAEBQjdAgAABAgQIECBAgAABAgQIECBAgAABAgQIECBAgAABAgQIECBAgAABAgQIECBAgAABAgQI&#10;ECBAgAABAgQIECBAgAABAgQIECBAgAABAgQIECBAgAABAgQIECBAgAABAgQIECBAgAABAgQIECBA&#10;gAABAgQIECBAgAABAgQCAgKEgSUZkQABAgQIECBAgAABAgQIECBAgAABAgQIECBAgAABAgQIECBA&#10;gAABAgQIECBAgAABAgQIECBAgAABAgQIECBAgAABAgQIECBAgAABAgQIECBAgAABAgQIECBAgAAB&#10;AgQIECBAgAABAgQIECBAgAABAgQIECBAgAABAgQICBC6AQIECBAgQIAAAQIECBAgQIAAAQIECBAg&#10;QIAAAQIECBAgQIAAAQIECBAgQIAAAQIECBAgQIAAAQIECBAgQIAAAQIECBAgQIAAAQIECBAgQIAA&#10;AQIECBAgQIAAAQIECBAgQIAAAQIECBAgQIAAAQIECBAgQIAAAQIECBAgEBAQIAwsyYgECBAgQIAA&#10;AQIECBAgQIAAAQIECBAgQIAAAQIECBAgQIAAAQIECBAgQIAAAQIECBAgQIAAAQIECBAgQIAAAQIE&#10;CBAgQIAAAQIECBAgQIAAAQIECBAgQIAAAQIECBAgQIAAAQIECBAgQIAAAQIECBAgQIAAAQIECBAg&#10;QECA0A0QIECAAAECBAgQIECAAAECBAgQIECAAAECBAgQIECAAAECBAgQIECAAAECBAgQIECAAAEC&#10;BAgQIECAAAECBAgQIECAAAECBAgQIECAAAECBAgQIECAAAECBAgQIECAAAECBAgQIECAAAECBAgQ&#10;IECAAAECBAgQIECAAIGAgABhYElGJECAAAECBAgQIECAAAECBAgQIECAAAECBAgQIECAAAECBAgQ&#10;IECAAAECBAgQIECAAAECBAgQIECAAAECBAgQIECAAAECBAgQIECAAAECBAgQIECAAAECBAgQIECA&#10;AAECBAgQIECAAAECBAgQIECAAAECBAgQIECAAAECAoRugAABAgQIECBAgAABAgQIECBAgAABAgQI&#10;ECBAgAABAgQIECBAgAABAgQIECBAgAABAgQIECBAgAABAgQIECBAgAABAgQIECBAgAABAgQIECBA&#10;gAABAgQIECBAgAABAgQIECBAgAABAgQIECBAgAABAgQIECBAgAABAgQIBAQECANLMiIBAgQIECBA&#10;gAABAgQIECBAgAABAgQIECBAgAABAgQIECBAgAABAgQIECBAgAABAgQIECBAgAABAgQIECBAgAAB&#10;AgQIECBAgAABAgQIECBAgAABAgQIECBAgAABAgQIECBAgAABAgQIECBAgAABAgQIECBAgAABAgQI&#10;EBAgdAMECBAgQIAAAQIECBAgQIAAAQIECBAgQIAAAQIECBAgQIAAAQIECBAgQIAAAQIECBAgQIAA&#10;AQIECBAgQIAAAQIECBAgQIAAAQIECBAgQIAAAQIECBAgQIAAAQIECBAgQIAAAQIECBAgQIAAAQIE&#10;CBAgQIAAAQIECBAgQCAgIEAYWJIRCRAgQIAAAQIECBAgQIAAAQIECBAgQIAAAQIECBAgQIAAAQIE&#10;CBAgQIAAAQIECBAgQIAAAQIECBAgQIAAAQIECBAgQIAAAQIECBAgQIAAAQIECBAgQIAAAQIECBAg&#10;QIAAAQIECBAgQIAAAQIECBAgQIAAAQIECBAgQICAAKEbIECAAAECBAgQIECAAAECBAgQIECAAAEC&#10;BAgQIECAAAECBAgQIECAAAECBAgQIECAAAECBAgQIECAAAECBAgQIECAAAECBAgQIECAAAECBAgQ&#10;IECAAAECBAgQIECAAAECBAgQIECAAAECBAgQIECAAAECBAgQIECAAAECAQEBwsCSjEiAAAECBAgQ&#10;IECAAAECBAgQIECAAAECBAgQIECAAAECBAgQIECAAAECBAgQIECAAAECBAgQIECAAAECBAgQIECA&#10;AAECBAgQIECAAAECBAgQIECAAAECBAgQIECAAAECBAgQIECAAAECBAgQIECAAAECBAgQIECAAAEC&#10;BAQI3QABAgQIECBAgAABAgQIECBAgAABAgQIECBAgAABAgQIECBAgAABAgQIECBAgAABAgQIECBA&#10;gAABAgQIECBAgAABAgQIECBAgAABAgQIECBAgAABAgQIECBAgAABAgQIECBAgAABAgQIECBAgAAB&#10;AgQIECBAgAABAgQIEAgICBAGlmREAgQIECBAgAABAgQIECBAgAABAgQIECBAgAABAgQIECBAgAAB&#10;AgQIECBAgAABAgQIECBAgAABAgQIECBAgAABAgQIECBAgAABAgQIECBAgAABAgQIECBAgAABAgQI&#10;ECBAgAABAgQIECBAgAABAgQIECBAgAABAgQIECAgQOgGCBAgQIAAAQIECBAgQIAAAQIECBAgQIAA&#10;AQIECBAgQIAAAQIECBAgQIAAAQIECBAgQIAAAQIECBAgQIAAAQIECBAgQIAAAQIECBAgQIAAAQIE&#10;CBAgQIAAAQIECBAgQIAAAQIECBAgQIAAAQIECBAgQIAAAQIECBAgQIBAQECAMLAkIxIgQIAAAQIE&#10;CBAgQIAAAQIECBAgQIAAAQIECBAgQIAAAQIECBAgQIAAAQIECBAgQIAAAQIECBAgQIAAAQIECBAg&#10;QIAAAQIECBAgQIAAAQIECBAgQIAAAQIECBAgQIAAAQIECBAgQIAAAQIECBAgQIAAAQIECBAgQIAA&#10;AQFCN0CAAAECBAgQIECAAAECBAgQIECAAAECBAgQIECAAAECBAgQIECAAAECBAgQIECAAAECBAgQ&#10;IECAAAECBAgQIECAAAECBAgQIECAAAECBAgQIECAAAECBAgQIECAAAECBAgQIECAAAECBAgQIECA&#10;AAECBAgQIECAAAECBAICAoSBJRmRAAECBAgQIECAAAECBAgQIECAAAECBAgQIECAAAECBAgQIECA&#10;AAECBAgQIECAAAECBAgQIECAAAECBAgQIECAAAECBAgQIECAAAECBAgQIECAAAECBAgQIECAAAEC&#10;BAgQIECAAAECBAgQIECAAAECBAgQIECAAAECBAgIELoBAgQIECBAgAABAgQIECBAgAABAgQIECBA&#10;gAABAgQIECBAgAABAgQIECBAgAABAgQIECBAgAABAgQIECBAgAABAgQIECBAgAABAgQIECBAgAAB&#10;AgQIECBAgAABAgQIECBAgAABAgQIECBAgAABAgQIECBAgAABAgQIECAQEBAgDCzJiAQIECBAgAAB&#10;AgQIECBAgAABAgQIECBAgAABAgQIECBAgAABAgQIECBAgAABAgQIECBAgAABAgQIECBAgAABAgQI&#10;ECBAgAABAgQIECBAgAABAgQIECBAgAABAgQIECBAgAABAgQIECBAgAABAgQIECBAgAABAgQIECBA&#10;QIDQDRAgQIAAAQIECBAgQIAAAQIECBAgQIAAAQIECBAgQIAAAQIECBAgQIAAAQIECBAgQIAAAQIE&#10;CBAgQIAAAQIECBAgQIAAAQIECBAgQIAAAQIECBAgQIAAAQIECBAgQIAAAQIECBAgQIAAAQIECBAg&#10;QIAAAQIECBAgQIAAgYCAAGFgSUYkQIAAAQIECBAgQIAAAQIECBAgQIAAAQIECBAgQIAAAQIECBAg&#10;QIAAAQIECBAgQIAAAQIECBAgQIAAAQIECBAgQIAAAQIECBAgQIAAAQIECBAgQIAAAQIECBAgQIAA&#10;AQIECBAgQIAAAQIECBAgQIAAAQIECBAgQIAAAQIChG6AAAECBAgQIECAAAECBAgQIECAAAECBAgQ&#10;IECAAAECBAgQIECAAAECBAgQIECAAAECBAgQIECAAAECBAgQIECAAAECBAgQIECAAAECBAgQIECA&#10;AAECBAgQIECAAAECBAgQIECAAAECBAgQIECAAAECBAgQIECAAAECBAgEBAQIA0syIgECBAgQIECA&#10;AAECBAgQIECAAAECBAgQIECAAAECBAgQIECAAAECBAgQIECAAAECBAgQIECAAAECBAgQIECAAAEC&#10;BAgQIECAAAECBAgQIECAAAECBAgQIECAAAECBAgQIECAAAECBAgQIECAAAECBAgQIECAAAECBAgQ&#10;ECB0AwQIECBAgAABAgQIECBAgAABAgQIECBAgAABAgQIECBAgAABAgQIECBAgAABAgQIECBAgAAB&#10;AgQIECBAgAABAgQIECBAgAABAgQIECBAgAABAgQIECBAgAABAgQIECBAgAABAgQIECBAgAABAgQI&#10;ECBAgAABAgQIECBAICAgQBhYkhEJECBAgAABAgQIECBAgAABAgQIECBAgAABAgQIECBAgAABAgQI&#10;ECBAgAABAgQIECBAgAABAgQIECBAgAABAgQIECBAgAABAgQIECBAgAABAgQIECBAgAABAgQIECBA&#10;gAABAgQIECBAgAABAgQIECBAgAABAgQIECBAgIAAoRsgQIAAAQIECBAgQIAAAQIECBAgQIAAAQIE&#10;CBAgQIAAAQIECBAgQIAAAQIECBAgQIAAAQIECBAgQIAAAQIECBAgQIAAAQIECBAgQIAAAQIECBAg&#10;QIAAAQIECBAgQIAAAQIECBAgQIAAAQIECBAgQIAAAQIECBAgQIAAAQIBAQHCwJKMSIAAAQIECBAg&#10;QIAAAQIECBAgQIAAAQIECBAgQIAAAQIECBAgQIAAAQIECBAgQIAAAQIECBAgQIAAAQIECBAgQIAA&#10;AQIECBAgQIAAAQIECBAgQIAAAQIECBAgQIAAAQIECBAgQIAAAQIECBAgQIAAAQIECBAgQIAAAQIE&#10;BAjdAAECBAgQIECAAAECBAgQIECAAAECBAgQIECAAAECBAgQIECAAAECBAgQIECAAAECBAgQIECA&#10;AAECBAgQIECAAAECBAgQIECAAAECBAgQIECAAAECBAgQIECAAAECBAgQIECAAAECBAgQIECAAAEC&#10;BAgQIECAAAECBAgQCAgIEAaWZEQCBAgQIECAAAECBAgQIECAAAECBAgQIECAAAECBAgQIECAAAEC&#10;BAgQIECAAAECBAgQIECAAAECBAgQIECAAAECBAgQIECAAAECBAgQIECAAAECBAgQIECAAAECBAgQ&#10;IECAAAECBAgQIECAAAECBAgQIECAAAECBAgQICBA6AYIECBAgAABAgQIECBAgAABAgQIECBAgAAB&#10;AgQIECBAgAABAgQIECBAgAABAgQIECBAgAABAgQIECBAgAABAgQIECBAgAABAgQIECBAgAABAgQI&#10;ECBAgAABAgQIECBAgAABAgQIECBAgAABAgQIECBAgAABAgQIECBAgEBAQIAwsCQjEiBAgAABAgQI&#10;ECBAgAABAgQIECBAgAABAgQIECBAgAABAgQIECBAgAABAgQIECBAgAABAgQIECBAgAABAgQIECBA&#10;gAABAgQIECBAgAABAgQIECBAgAABAgQIECBAgAABAgQIECBAgAABAgQIECBAgAABAgQIECBAgAAB&#10;AUI3QIAAAQIECBAgQIAAAQIECBAgQIAAAQIECBAgQIAAAQIECBAgQIAAAQIECBAgQIAAAQIECBAg&#10;QIAAAQIECBAgQIAAAQIECBAgQIAAAQIECBAgQIAAAQIECBAgQIAAAQIECBAgQIAAAQIECBAgQIAA&#10;AQIECBAgQIAAAQIEAgIChIElGZEAAQIECBAgQIAAAQIECBAgQIAAAQIECBAgQIAAAQIECBAgQIAA&#10;AQIECBAgQIAAAQIECBAgQIAAAQIECBAgQIAAAQIECBAgQIAAAQIECBAgQIAAAQIECBAgQIAAAQIE&#10;CBAgQIAAAQIECBAgQIAAAQIECBAgQIAAAQIECAgQugECBAgQIECAAAECBAgQIECAAAECBAgQIECA&#10;AAECBAgQIECAAAECBAgQIECAAAECBAgQIECAAAECBAgQIECAAAECBAgQIECAAAECBAgQIECAAAEC&#10;BAgQIECAAAECBAgQIECAAAECBAgQIECAAAECBAgQIECAAAECBAgQIBAQECAMLMmIBAgQIECAAAEC&#10;BAgQIECAAAHKxgfbAABAAElEQVQCBAgQIECAAAECBAgQIECAAAECBAgQIECAAAECBAgQIECAAAEC&#10;BAgQIECAAAECBAgQIECAAAECBAgQIECAAAECBAgQIECAAAECBAgQIECAAAECBAgQIECAAAECBAgQ&#10;IECAAAECBAgQIEBAgNANECBAgAABAgQIECBAgAABAgQIECBAgAABAgQIECBAgAABAgQIECBAgAAB&#10;AgQIECBAgAABAgQIECBAgAABAgQIECBAgAABAgQIECBAgAABAgQIECBAgAABAgQIECBAgAABAgQI&#10;ECBAgAABAgQIECBAgAABAgQIECBAgACBgIAAYWBJRiRAgAABAgQIECBAgAABAgQIECBAgAABAgQI&#10;ECBAgAABAgQIECBAgAABAgQIECBAgAABAgQIECBAgAABAgQIECBAgAABAgQIECBAgAABAgQIECBA&#10;gAABAgQIECBAgAABAgQIECBAgAABAgQIECBAgAABAgQIECBAgAABAgKEboAAAQIECBAgQIAAAQIE&#10;CBAgQIAAAQIECBAgQIAAAQIECBAgQIAAAQIECBAgQIAAAQIECBAgQIAAAQIECBAgQIAAAQIECBAg&#10;QIAAAQIECBAgQIAAAQIECBAgQIAAAQIECBAgQIAAAQIECBAgQIAAAQIECBAgQIAAAQIECAQEBAgD&#10;SzIiAQIECBAgQIAAAQIECBAgQIAAAQIECBAgQIAAAQIECBAgQIAAAQIECBAgQIAAAQIECBAgQIAA&#10;AQIECBAgQIAAAQIECBAgQIAAAQIECBAgQIAAAQIECBAgQIAAAQIECBAgQIAAAQIECBAgQIAAAQIE&#10;CBAgQIAAAQIECBAQIHQDBAgQIECAAAECBAgQIECAAAECBAgQIECAAAECBAgQIECAAAECBAgQIECA&#10;AAECBAgQIECAAAECBAgQIECAAAECBAgQIECAAAECBAgQIECAAAECBAgQIECAAAECBAgQIECAAAEC&#10;BAgQIECAAAECBAgQIECAAAECBAgQIEAgICBAGFiSEQkQIECAAAECBAgQIECAAAECBAgQIECAAAEC&#10;BAgQIECAAAECBAgQIECAAAECBAgQIECAAAECBAgQIECAAAECBAgQIECAAAECBAgQIECAAAECBAgQ&#10;IECAAAECBAgQIECAAAECBAgQIECAAAECBAgQIECAAAECBAgQIECAgAChGyBAgAABAgQIECBAgAAB&#10;AgQIECBAgAABAgQIECBAgAABAgQIECBAgAABAgQIECBAgAABAgQIECBAgAABAgQIECBAgAABAgQI&#10;ECBAgAABAgQIECBAgAABAgQIECBAgAABAgQIECBAgAABAgQIECBAgAABAgQIECBAgAABAgEBAcLA&#10;koxIgAABAgQIECBAgAABAgQIECBAgAABAgQIECBAgAABAgQIECBAgAABAgQIECBAgAABAgQIECBA&#10;gAABAgQIECBAgAABAgQIECBAgAABAgQIECBAgAABAgQIECBAgAABAgQIECBAgAABAgQIECBAgAAB&#10;AgQIECBAgAABAgQECN0AAQIECBAgQIAAAQIECBAgQIAAAQIECBAgQIAAAQIECBAgQIAAAQIECBAg&#10;QIAAAQIECBAgQIAAAQIECBAgQIAAAQIECBAgQIAAAQIECBAgQIAAAQIECBAgQIAAAQIECBAgQIAA&#10;AQIECBAgQIAAAQIECBAgQIAAAQIECBAICAgQBpZkRAIECBAgQIAAAQIECBAgQIAAAQIECBAgQIAA&#10;AQIECBAgQIAAAQIECBAgQIAAAQIECBAgQIAAAQIECBAgQIAAAQIECBAgQIAAAQIECBAgQIAAAQIE&#10;CBAgQIAAAQIECBAgQIAAAQIECBAgQIAAAQIECBAgQIAAAQIECBAgIEDoBggQIECAAAECBAgQIECA&#10;AAECBAgQIECAAAECBAgQIECAAAECBAgQIECAAAECBAgQIECAAAECBAgQIECAAAECBAgQIECAAAEC&#10;BAgQIECAAAECBAgQIECAAAECBAgQIECAAAECBAgQIECAAAECBAgQIECAAAECBAgQIECAQEBAgDCw&#10;JCMSIECAAAECBAgQIECAAAECBAgQIECAAAECBAgQIECAAAECBAgQIECAAAECBAgQIECAAAECBAgQ&#10;IECAAAECBAgQIECAAAECBAgQIECAAAECBAgQIECAAAECBAgQIECAAAECBAgQIECAAAECBAgQIECA&#10;AAECBAgQIECAAAEBQjdAgAABAgQIECBAgAABAgQIECBAgAABAgQIECBAgAABAgQIECBAgAABAgQI&#10;ECBAgAABAgQIECBAgAABAgQIECBAgAABAgQIECBAgAABAgQIECBAgAABAgQIECBAgAABAgQIECBA&#10;gAABAgQIECBAgAABAgQIECBAgAABAgQCAgKEgSUZkQABAgQIECBAgAABAgQIECBAgAABAgQIECBA&#10;gAABAgQIECBAgAABAgQIECBAgAABAgQIECBAgAABAgQIECBAgAABAgQIECBAgAABAgQIECBAgAAB&#10;AgQIECBAgAABAgQIECBAgAABAgQIECBAgAABAgQIECBAgAABAgQICBC6AQIECBAgQIAAAQIECBAg&#10;QIAAAQIECBAgQIAAAQIECBAgQIAAAQIECBAgQIAAAQIECBAgQIAAAQIECBAgQIAAAQIECBAgQIAA&#10;AQIECBAgQIAAAQIECBAgQIAAAQIECBAgQIAAAQIECBAgQIAAAQIECBAgQIAAAQIECBAgEBAQIAws&#10;yYgECBAgQIAAAQIECBAgQIAAAQIECBAgQIAAAQIECBAgQIAAAQIECBAgQIAAAQIECBAgQIAAAQIE&#10;CBAgQIAAAQIECBAgQIAAAQIECBAgQIAAAQIECBAgQIAAAQIECBAgQIAAAQIECBAgQIAAAQIECBAg&#10;QIAAAQIECBAgQECA0A0QIECAAAECBAgQIECAAAECBAgQIECAAAECBAgQIECAAAECBAgQIECAAAEC&#10;BAgQIECAAAECBAgQIECAAAECBAgQIECAAAECBAgQIECAAAECBAgQIECAAAECBAgQIECAAAECBAgQ&#10;IECAAAECBAgQIECAAAECBAgQIECAAIGAgABhYElGJECAAAECBAgQIECAAAECBAgQIECAAAECBAgQ&#10;IECAAAECBAgQIECAAAECBAgQIECAAAECBAgQIECAAAECBAgQIECAAAECBAgQIECAAAECBAgQIECA&#10;AAECBAgQIECAAAECBAgQIECAAAECBAgQIECAAAECBAgQIECAAAECAoRugAABAgQIECBAgAABAgQI&#10;ECBAgAABAgQIECBAgAABAgQIECBAgAABAgQIECBAgAABAgQIECBAgAABAgQIECBAgAABAgQIECBA&#10;gAABAgQIECBAgAABAgQIECBAgAABAgQIECBAgAABAgQIECBAgAABAgQIECBAgAABAgQIBAQECANL&#10;MiIBAgQIECBAgAABAgQIECBAgAABAgQIECBAgAABAgQIECBAgAABAgQIECBAgAABAgQIECBAgAAB&#10;AgQIECBAgAABAgQIECBAgAABAgQIECBAgAABAgQIECBAgAABAgQIECBAgAABAgQIECBAgAABAgQI&#10;ECBAgAABAgQIEBAgdAMECBAgQIAAAQIECBAgQIAAAQIECBAgQIAAAQIECBAgQIAAAQIECBAgQIAA&#10;AQIECBAgQIAAAQIECBAgQIAAAQIECBAgQIAAAQIECBAgQIAAAQIECBAgQIAAAQIECBAgQIAAAQIE&#10;CBAgQIAAAQIECBAgQIAAAQIECBAgQCAgIEAYWJIRCRAgQIAAAQIECBAgQIAAAQIECBAgQIAAAQIE&#10;CBAgQIAAAQIECBAgQIAAAQIECBAgQIAAAQIECBAgQIAAAQIECBAgQIAAAQIECBAgQIAAAQIECBAg&#10;QIAAAQIECBAgQIAAAQIECBAgQIAAAQIECBAgQIAAAQIECBAgQICAAKEbIECAAAECBAgQIECAAAEC&#10;BAgQIECAAAECBAgQIECAAAECBAgQIECAAAECBAgQIECAAAECBAgQIECAAAECBAgQIECAAAECBAgQ&#10;IECAAAECBAgQIECAAAECBAgQIECAAAECBAgQIECAAAECBAgQIECAAAECBAgQIECAAAECAQEBwsCS&#10;jEiAAAECBAgQIECAAAECBAgQIECAAAECBAgQIECAAAECBAgQIECAAAECBAgQIECAAAECBAgQIECA&#10;AAECBAgQIECAAAECBAgQIECAAAECBAgQIECAAAECBAgQIECAAAECBAgQIECAAAECBAgQIECAAAEC&#10;BAgQIECAAAECBAQI3QABAgQIECBAgAABAgQIECBAgAABAgQIECBAgAABAgQIECBAgAABAgQIECBA&#10;gAABAgQIECBAgAABAgQIECBAgAABAgQIECBAgAABAgQIECBAgAABAgQIECBAgAABAgQIECBAgAAB&#10;AgQIECBAgAABAgQIECBAgAABAgQIEAgICBAGlmREAgQIECBAgAABAgQIECBAgAABAgQIECBAgAAB&#10;AgQIECBAgAABAgQIECBAgAABAgQIECBAgAABAgQIECBAgAABAgQIECBAgAABAgQIECBAgAABAgQI&#10;ECBAgAABAgQIECBAgAABAgQIECBAgAABAgQIECBAgAABAgQIECAgQOgGCBAgQIAAAQIECBAgQIAA&#10;AQIECBAgQIAAAQIECBAgQIAAAQIECBAgQIAAAQIECBAgQIAAAQIECBAgQIAAAQIECBAgQIAAAQIE&#10;CBAgQIAAAQIECBAgQIAAAQIECBAgQIAAAQIECBAgQIAAAQIECBAgQIAAAQIECBAgQIBAQECAMLAk&#10;IxIgQIAAAQIECBAgQIAAAQIECBAgQIAAAQIECBAgQIAAAQIECBAgQIAAAQIECBAgQIAAAQIECBAg&#10;QIAAAQIECBAgQIAAAQIECBAgQIAAAQIECBAgQIAAAQIECBAgQIAAAQIECBAgQIAAAQIECBAgQIAA&#10;AQIECBAgQIAAAQFCN0CAAAECBAgQIECAAAECBAgQIECAAAECBAgQIECAAAECBAgQIECAAAECBAgQ&#10;IECAAAECBAgQIECAAAECBAgQIECAAAECBAgQIECAAAECBAgQIECAAAECBAgQIECAAAECBAgQIECA&#10;AAECBAgQIECAAAECBAgQIECAAAECBAICP4EZjUiAAAECBAgQIECAAAECBAgQIECAAAECBAgQIECA&#10;AAECBAgQIECAAAECBAgQIECAAAECBAgQIECAAAECBAgQIECAAAECBAgQ2BW4XC6779/e3Lbt9oNX&#10;/xE4jjx+KvBRw2sCBAgQIECAAAECBAgQIECAAAECBAgQIECAAAECBAgQIECAAAECBAgQIECAAAEC&#10;BAg8KCBA+CCgfydAgAABAgQIECBAgAABAgQIECBAgAABAgQIECBAgAABAgQIECBAgAABAgQIECBA&#10;gAABAgQIECBAgAABAgQIECBAgAABAgQILChwX25whpg/R5JwVvIbAgQIECBAgAABAgQIECBAgAAB&#10;AgQIECBAgAABAgQIECBAgAABAgQIECBAgAABAgQIHBQQIDwI5c8IECBAgAABAgQIECBAgAABAgQI&#10;ECBAgAABAgQIECBAgAABAgQIECBAgAABAgQIECBAgAABAgQIECBAgAABAgQIECBAgAABAosLzLHA&#10;Vzzw+C1ihK8Q9pkECBAgQIAAAQIECBAgQIAAAQIECBAgQIAAAQIECBAgQIAAAQIECBAgQIAAAQIE&#10;CCwsIEC48HI9GgECBAgQIECAAAECBAgQIECAAAECBAgQIECAAAECBAgQIECAAAECBAgQIECAAAEC&#10;BAgQIECAAAECBAgQIECAAAECBAgQ+AqBMWj3FQ/87If8IOD1q5UIn71Vn0eAAAECBAgQIECAAAEC&#10;BAgQIECAAAECBAgQIECAAAECBAgQIECAAAECBAgQIECAwJoCAoRr7tVTESBAgAABAgQIECBAgAAB&#10;AgQIECBAgAABAgQIECBAgAABAgQIECBAgAABAgQIECBAgAABAgQIECBAgAABAgQIECBAgAABAgT2&#10;Ba7xv/0/e8+7f8PIEL5H27cQIECAAAECBAgQIECAAAECBAgQIECAAAECBAgQIECAAAECBAgQIECA&#10;AAECBAgQINAVECDs7s7kBAgQIECAAAECBAgQIECAAAECBAgQIECAAAECBAgQIECAAAECBAgQIECA&#10;AAECBAgQIECAAAECBAgQIECAAAECBAgQIECAAIF7BE6VHhwfQIZw1PCaAAECBAgQIECAAAECBAgQ&#10;IECAAAECBAgQIECAAAECBAgQIECAAAECBAgQIECAAAECs4AA4WziNwQIECBAgAABAgQIECBAgAAB&#10;AgQIECBAgAABAgQIECBAgAABAgQIECBAgAABAgQIECBAgAABAgQIECBAgAABAgQIECBAgEBG4LQt&#10;vXMKJrhkCM95PKYiQIAAAQIECBAgQIAAAQIECBAgQIAAAQIECBAgQIAAAQIECBAgQIAAAQIECBAg&#10;QOAMAgKEZ9iCGQgQIECAAAECBAgQIEDgl7072m7dxhUAeuXl//9lXrXuZPk4J44sgSRI7r5MYksg&#10;sMHOU1AQIECAAAECBAgQIECAAAECBAgQIECAAAECBAgQIECAAAECBAgQIECAAAECBAgQIECAAAEC&#10;BAgQIECgrsAQqwefCawhfNbwMwECBAgQIECAAAECBAgQIECAAAECBAgQIECAAAECBAgQIECAAAEC&#10;BAgQIECAAAECBB4CFhC6CesKfDQaUUpZV6pO5fzruIZF1aAwSoEIECBAgAABAgQIECBAgAABAgQI&#10;ECBAgAABAgQIECBAgAABAgQIECBAgAABAgQIECBAgAABAgQIECBAgAABAgQI9Bb4aHy4d7Kv5z+S&#10;N/X/6uJ3AgQIECBAgAABAgQIECBAgAABAgQIECBAgAABAgQIECBAgAABAgQIECBAgAABAgRWFbCA&#10;cNXOq5tAc4ErEykv75oMqdG9F+SPjnh5V4M+0vMwAQIECBAgQIAAAQIECBAgQIAAAQIECBAgQIAA&#10;AQIECBAgQIAAAQIECBAgQIAAAQIECBAgQIAAAQIECBAgQIDAFYGXWdcroWZ9dw6ivQqDzLNeUXUR&#10;IECAAAECBAgQIECAAAECBAgQIECAAAECBAgQIECAAAECBAgQIECAAAECBAgQIPCRgAWEH3F5mACB&#10;zwQqDaI8hzUi8llL/nz6WfLPby799hxWgy5RepkAAQIECBAgQIAAAQIECBAgQIAAAQIECBAgQIAA&#10;AQIECBAgQIAAAQIECBAgQIAAAQIECBAgQIAAAQIECBAgQIDANYHn4d9rkfq//ajFCHP/TsiAAAEC&#10;BAgQIECAAAECBAgQIECAAAECBAgQIECAAAECBAgQIECAAAECBAgQIECAAIGuAhYQduV3eD+BmWYk&#10;+in+eHJL3q+zTIn82I9vX3yhffsm/oOvszQoHldEAgQIECBAgAABAgQIECBAgAABAgQIECBAgAAB&#10;AgQIECBAgAABAgQIECBAgAABAgQIECBAgAABAgQIECBAgAABAj8LfI36/vzIkN/sdRleHrJzkiZA&#10;gAABAgQIECBAgAABAgQIECBAgAABAgQIECBAgAABAgQIECBAgAABAgQIECBAIEjAAsIgSGEIEPhX&#10;oOMIyuNogyLvb6IGvffxLQECBAgQIECAAAECBAgQIECAAAECBAgQIECAAAECBAgQIECAAAECBAgQ&#10;IECAAAECBAgQIECAAAECBAgQIECAwFgCHednk0PNLbNXZ7Q8+Q2UHgECBAgQIECAAAECBAgQIECA&#10;AAECBAgQIECAAAECBAgQIECAAAECBAgQIECAAAEC9QQsIKxnKzKBtQSSzJ880jAr8v3yadB3E58Q&#10;IECAAAECBAgQIECAAAECBAgQIECAAAECBAgQIECAAAECBAgQIECAAAECBAgQIECAAAECBAgQIECA&#10;AAECBAgQmFIgyXBxVdu9RnPlVYUFJ0CAAAECBAgQIECAAAECBAgQIECAAAECBAgQIECAAAECBAgQ&#10;IECAAAECBAgQIEAgrYA/p07bGolVFDgxLGHw4E0/Tni+iRb4la49MDUo8FIJRYAAAQIECBAgQIAA&#10;AQIECBAgQIAAAQIECBAgQIAAAQIECBAgQIAAAQIECBAgQIAAAQIECBAgQIAAAQIECBAgkEfg9CDt&#10;3JPIp1nydPZ4JnO38riDJwkQIECAAAECBAgQIECAAAECBAgQIECAAAECBAgQIECAAAECBAgQIECA&#10;AAECBAgQWErgvlS1iiVAIFYg+eTJI72VJ0Y0KPbCi0aAAAECBAgQIECAAAECBAgQIECAAAECBAgQ&#10;IECAAAECBAgQIECAAAECBAgQIECAAAECBAgQIECAAAECBAgQIEAguUDyEeNwvb3elSfKwz0FJECA&#10;AAECBAgQIECAAAECBAgQIECAAAECBAgQIECAAAECBAgQIECAAAECBAgQIEBgCIHbEFlKkgCBhAKj&#10;TJ7seY6SamyXR6n63/5ssbWLRoAAAQIECBAgQIAAAQIECBAgQIAAAQIECBAgQIAAAQIECBAgQIAA&#10;AQIECBAgQIAAAQIECBAgQIAAAQIECBAgML3AKOO0LRuxpsmaVbe8V84iQIAAAQIECBAgQIAAAQIE&#10;CBAgQIAAAQIECBAgQIAAAQIECBAgQIAAAQIECBAgQCCbgAWE2Toin+oChgeuE++GwzEOl/CVNv3b&#10;n8FW+i3VoCvN9S4BAgQIECBAgAABAgQIECBAgAABAgQIECBAgAABAgQIECBAgAABAgQIECBAgAAB&#10;AgQIECBAgAABAgQIECBAgACBvwqsPLG7cu1/vQw+JECAAAECBAgQIECAAAECBAgQIECAAAECBAgQ&#10;IECAAAECBAgQIECAAAECBAgQIEBgboH73OWpjgCBcIFxRy/2zEsp4SDZAmpQto7IhwABAgQIECBA&#10;gAABAgQIECBAgAABAgQIECBAgAABAgQIECBAgAABAgQIECBAgAABAgQIECBAgAABAgQIECBAIFxg&#10;3KHacIpeAX+d3W7co0XGyXu127kECBAgQIAAAQIECBAgQIAAAQIECBAgQIAAAQIECBAgQIAAAQIE&#10;CBAgQIAAAQIECKQSsIAwVTskQyC7QOMZj3COR/6/jrKEn9ssoAY1o3YQAQIECBAgQIAAAQIECBAg&#10;QIAAAQIECBAgQIAAAQIECBAgQIAAAQIECBAgQIAAAQIECBAgQIAAAQIECBAgQIAAgTwCDQaNPx3T&#10;fnm+QYZ52iETAgQIECBAgAABAgQIECBAgAABAgQIECBAgAABAgQIECBAgAABAgQIECBAgAABAgQI&#10;VBXYXv5iu+phghPoLnB6JsG/Kafpujf9rwnM11AN+mujfUiAAAECBAgQIECAAAECBAgQIECAAAEC&#10;BAgQIECAAAECBAgQIECAAAECBAgQIECAAAECBAgQIECAAAECBAgQIDCfwPXR2snGja+DvLkk4VZj&#10;ZftGxlcECBAgQIAAAQIECBAgQIAAAQIECBAgQIAAAQIECBAgQIAAAQIECBAgQIAAAQIECBDoJXDr&#10;dbBzCRAYSKDqCEcXh8kqmqyc/UrMV1GXe+5QAgQIECBAgAABAgQIECBAgAABAgQIECBAgAABAgQI&#10;ECBAgAABAgQIECBAgAABAgQIECBAgAABAgQIECBAgMB8AgZRX3paD2RfPRi+fXBPvlLYB0s9jRd2&#10;vxIgQIAAAQIECBAgQIAAAQIECBAgQIAAAQIECBAgQIAAAQIECBAgQIAAAQIECBAgQKCjgAWEHfEd&#10;3VrAqMA58VndpqlrmkJe7uesdb2U6VcCBAgQIECAAAECBAgQIECAAAECBAgQIECAAAECBAgQIECA&#10;AAECBAgQIECAAAECBAgQIECAAAECBAgQIECAAIHjAkZQj1tdebLqjsBHYg2OuCLgXQIECBAgQIAA&#10;AQIECBAgQIAAAQIECBAgQIAAAQIECBAgQIAAAQIECBAgQIAAAQIECGQWsIAwc3fkRqC/wNwTOBNU&#10;N0EJb2753NW9KdxXBAgQIECAAAECBAgQIECAAAECBAgQIECAAAECBAgQIECAAAECBAgQIECAAAEC&#10;BAgQIECAAAECBAgQIECAAAEC3wUMn7Yx2VcDfj+o0ic1znJPKjVLWAIECBAgQIAAAQIECBAgQIAA&#10;AQIECBAgQIAAAQIECBAgQIAAAQIECBAgQIAAAQIE8ghYQJinFzIhkE5ghcmKoWscOvmD132FGg9S&#10;eIwAAQIECBAgQIAAAQIECBAgQIAAAQIECBAgQIAAAQIECBAgQIAAAQIECBAgQIAAAQIECBAgQIAA&#10;AQIECBAgsLKAsdMG3d/XAdbYCPg+8xqHui3vzX1LgAABAgQIECBAgAABAgQIECBAgAABAgQIECBA&#10;gAABAgQIECBAgAABAgQIECBAgMDoAhYQjt5B+R8VMCFwVGq959yN5D3XoOQNkh4BAgQIECBAgAAB&#10;AgQIECBAgAABAgQIECBAgAABAgQIECBAgAABAgQIECBAgAABAgQIECBAgAABAgQIECBAoKrAPm1q&#10;4PSvwrEs7VcPPhfV9/TnTPxMgAABAgQIECBAgAABAgQIECBAgAABAgQIECBAgAABAgQIECBAgAAB&#10;AgQIECBAgACB/AIWEObvkQwDBGIHJwISGiEEtORd0qDkDZIeAQIECBAgQIAAAQIECBAgQIAAAQIE&#10;CBAgQIAAAQIECBAgQIAAAQIECBAgQIAAAQIECBAgQIAAAQIECBAgQIDAdQFDtdcNj0TIsP8vNgc3&#10;50jfPUOAAAECBAgQIECAAAECBAgQIECAAAECBAgQIECAAAECBAgQIECAAAECBAgQIECAwKACFhAO&#10;2jhpE6grsNo0xXD1Dpfwxfu6Wr0XubxOgAABAgQIECBAgAABAgQIECBAgAABAgQIECBAgAABAgQI&#10;ECBAgAABAgQIECBAgAABAgQIECBAgAABAgQIEBhdYB8vffwzeiH18t99ooLHbv67klWeTK5U4V0C&#10;BAgQIECAAAECBAgQIECAAAECBAgQIECAAAECBAgQIECAAAECBAgQIECAAAECBAjUFtj8+XVtYvG7&#10;C4QMTiz1b0qI2MG+/wqbKpmDRdV+LJVJqmRqy4tPgAABAgQIECBAgAABAgQIECBAgAABAgQIECBA&#10;gAABAgQIECBAgAABAgQIECBAgAABAgQIECBAgAABAgQIECBQW6DN+OqvY861y7wePwoqIUVUaTty&#10;wuqut14EAgQIECBAgAABAgQIECBAgAABAgQIECBAgAABAgQIECBAgAABAgQIECBAgAABAgQIWEDo&#10;DkwuEDVasM5cQZTYm4t1GjNzbm/qjf0qM0Lm3GK7IBoBAgQIECBAgAABAgQIECBAgAABAgQIECBA&#10;gAABAgQIECBAgAABAgQIECBAgAABAgQIECBAgAABAgQIECBAgECgQIMx1ZdsT488v8Tp9WuUWFqH&#10;6QvsdXOcS4AAAQIECBAgQIAAAQIECBAgQIAAAQIECBAgQIAAAQIECBAgQIAAAQIECBAgQIDAHAL3&#10;OcpQBQEC+QWuD598RYgaF8mP1jLDL97Th35F0KDThl4kQIAAAQIECBAgQIAAAQIECBAgQIAAAQIE&#10;CBAgQIAAAQIECBAgQIAAAQIECBAgQIAAAQIECBAgQIAAAQIECCwiYCK1e6O/poO7Z/I9gT23kBuy&#10;B8lc5vfCfUKAAAECBAgQIECAAAECBAgQIECAAAECBAgQIECAAAECBAgQIECAAAECBAgQIECAAIEj&#10;Av5U+oiSZ0YVCJkoeBS/yFBBoNjLpQkHHCjVF4orvw5U9UCpXumIdwkQIECAAAECBAgQIECAAAEC&#10;BAgQIECAAAECBAgQIECAAAECBAgQIECAAAECBAgQIECAAAECBAgQIECAAAECBI4I1Bs+PXL692fC&#10;x5+/H1HvkyjM/AghleYvs95VEZkAAQIECBAgQIAAAQIECBAgQIAAAQIECBAgQIAAAQIECBAgQIAA&#10;AQIECBAgQIAAgVkF7rMWpi4CIbMESzFWEqs0j/EIWyPnPWalnC9epxrF7ilVKnbBBl3sr9cJECBA&#10;gAABAgQIECBAgAABAgQIECBAgAABAgQIECBAgAABAgQIECBAgAABAgQIECBAgAABAgQIECBAgAAB&#10;AtMIVBqMncYnQyGVpowzlCYHAgQIECBAgAABAgQIECBAgAABAgQIECBAgAABAgQIECBAgAABAgQI&#10;ECBAgAABAgQITC9wm75CBa4pYCIlSd9rj53Ujp+EsV4atQFrx68nIzIBAgQIECBAgAABAgQIECBA&#10;gAABAgQIECBAgAABAgQIECBAgAABAgQIECBAgAABAgQIECBAgAABAgQIECBAgMCnAvuU9+OfT1/0&#10;fGOBUaaAQ/Lc72RjXscRIECAAAECBAgQIECAAAECBAgQIECAAAECBAgQIECAAAECBAgQIECAAAEC&#10;BAgQIECgtsC99gHiE2gs4K//z4GHu4XMchyp5XFQbP57tGb5H6lxfya2wD1gswIXadDBPnqMAAEC&#10;BAgQIECAAAECBAgQIECAAAECBAgQIECAAAECBAgQIECAAAECBAgQIECAAAECBAgQIECAAAECBAgQ&#10;IECAAAECBAgQIECAAAECBAgQIECAAAECBAgQIECAAAECBAgQIECAAAECBAgQIECAAAECBAgQIHBF&#10;4HblZe8SyCYQvqQtW4Gj5NNsud0XSPsTv44e8Yf2XO1PHLEvciZAgAABAgQIECBAgAABAgQIECBA&#10;gAABAgQIECBAgAABAgQIECBAgAABAgQIECBAgAABAgQIECBAgAABAgQIECDwXuD6TP1Yk79jZfu+&#10;d74lQIAAAQIECBAgQIAAAQIECBAgQIAAAQIECBAgQIAAAQIECBAgQIAAAQIECBAgQIBAlIAFhFGS&#10;4nQW2Mckrk9KdK6h3/GxdL1GOGLPjTW52NvYZGKhjpcWe26syfEqPEmAAAECBAgQIECAAAECBAgQ&#10;IECAAAECBAgQIECAAAECBAgQIECAAAECBAgQIECAAAECBAgQIECAAAECBAgQIECAAAECBAgQIECA&#10;AAECBAgQIECAAAECBAgQIECAAAECBAgQIECAAAECBAgQIECAAAECBAgQ6ChgAWFHfEfHCOx7yKwi&#10;i6GMiBK7ZO7TjPqe/mm2XZ7vS9T39C7gDiVAgAABAgQIECBAgAABAgQIECBAgAABAgQIECBAgAAB&#10;AgQIECBAgAABAgQIECBAgAABAgQIECBAgAABAgQIECCQR2DEgd/rOfsvEuS5gTIhQIAAAQIECBAg&#10;QIAAAQIECBAgQIAAAQIECBAgQIAAAQIECBAgQIAAAQIECBAgQCBEwALCEEZBOgj8u3bQ6sEAecMS&#10;PyEmkUmSxk9KHT8n0xHf0QQIECBAgAABAgQIECBAgAABAgQIECBAgAABAgQIECBAgAABAgQIECBA&#10;gAABAgQIECBAgAABAgQIECBAgAABAgQIECBAgAABAgQIECBAgAABAgQIECBAgAABAgQIECBAgAAB&#10;AgQIECBAgAABAgQIECBAgEAXAQsIu7A79LzAvnLs8c/5EN6sJlBKqRb7aOAMORzNtflzGXAy5NAc&#10;3oEECBAgQIAAAQIECBAgQIAAAQIECBAgQIAAAQIECBAgQIAAAQIECBAgQIAAAQIECBAgQIAAAQIE&#10;CBAgQIAAAQIEAgT2WfuAKAOGMKQ8YNOkTIAAAQIECBAgQIAAAQIECBAgQIAAAQIECBAgQIAAAQIE&#10;CBAgQIAAAQIECBAgQIBARQELCCviCh0l8L+dg//8b1RMcR4CgaR5ZjYCMwn0OXflAhMIZDlXy9db&#10;gZkE+nyl5wcCBAgQIECAAAECBAgQIECAAAECBAgQIECAAAECBAgQIECAAAECBAgQIECAAAECBAgQ&#10;IECAAAECBAgQIECAAAECUwoEzvlO6aMoAgQIECBAgAABAgQIECBAgAABAgQIECBAgAABAgQIECBA&#10;gAABAgQIECBAgAABAgQIjCJwHyVRea4jYKPYiL3ONmqy5+MiPV8kDXrW8DMBAgQIECBAgAABAgQI&#10;ECBAgAABAgQIECBAgAABAgQIECBAgAABAgQIECBAgAABAgQIECBAgAABAgQIECBAgAABAgQIECBA&#10;gAABAgQIECBAgAABAgQIECBAgAABAgQIECBAgAABAgQIECBAgAABAgQIECBAYFABCwgHbdw8adsS&#10;17GX8I/g70q9tvdpUPIGHUnPMwQIECBAgAABAgQIECBAgAABAgQIECBAgAABAgQIECBAgAABAgQI&#10;ECBAgAABAgQIECBAgAABAgQIECBAgAABAgQIdBfoODbevXYJECBAgAABAgQIECBAgAABAgQIECBA&#10;gAABAgQIECBAgAABAgQIECBAgAABAgQIECAwn4AFhPP1NHVFFqqlbs/Z5Hrt53uf756V+/Yg0qD3&#10;V8W3BAgQIECAAAECBAgQIECAAAECBAgQIECAAAECBAgQIECAAAECBAgQIECAAAECBAgQIECAAAEC&#10;BAgQIECAAAECBAgkFzA/nrxB0iNAgAABAgQIECBAgAABAgQIECBAgAABAgQIECBAgAABAgQIECBA&#10;gAABAgQIECBAoKXAreVhziJAII+A5XzHe9HFqsuhx01SPckqVTskQ4AAAQIECBAgQIAAAQIECBAg&#10;QIAAAQIECBAgQIAAAQIECBAgQIAAAQIECBAgQIAAAQIECBAgQIAAAQIECBAgQIAAAQIECBAgQIAA&#10;AQIECBAgQIAAAQIECBAgQIAAAQIECBAgQIAAAQIECBAgQIAAAQIECNQTsICwnq3IBJYQKKWkrTNz&#10;bs3QMiNkzq1ZgxxEgAABAgQIECBAgAABAgQIECBAgAABAgQIECBAgAABAgQIECBAgAABAgQIECBA&#10;gAABAgQIECBAgAABAgQIECBA4IjAtm1HHvvpGbO9P8n4nAABAgQIECBAgAABAgQIECBAgAABAgQI&#10;ECBAgAABAgQIECBAgAABAgQIECBAgAABAsMJWEA4XMskTIAAAQIECBAgQIAAAQIECBAgQIAAAQIE&#10;CBAgQIAAAQIECBAgQIAAAQIECBAgQIAAAQIECBAgQIAAAQIECBAgQIAAAQIECBAgQIAAAQIECBAg&#10;QIAAAQIECBAgQIAAAQIECBAgQIAAAQIECBAgQIAAAQIECBAgQIAAAQIrClhAuGLX1Uxg27YQhFJK&#10;SJx6QaIyjBI7WGnUcVHlH0z7xGNRGUaJnSjBKwQIECBAgAABAgQIECBAgAABAgQIECBAgAABAgQI&#10;ECBAgAABAgQIECBAgAABAgQIECBAgAABAgQIECBAgAABAgQIECBAgAABAgQIECBAgAABAgQIECBA&#10;gAABAgQIECBAgAABAgQIECBAgAABAgQIECBAgACBZgL3Zic5iAABAgQIECBAgAABAgQIECBAgAAB&#10;AgQIECBAgAABAgQIECBAgAABAgQIECBAgAABAgQIECBAgAABAgQIECBAgAABAgQIEJhVoJTSrLRt&#10;25qd5SACBAgQIECAAAECBAgQIECAAAECBAgQIECAAAECBAgQIECAAAECBAgQIECAAAECBAgQIJBK&#10;4JYqG8kQIDCQQMv5nysso+R5pca/vjtK4aPk+VdkHxIgQIAAAQIECBAgQIAAAQIECBAgQIAAAQIE&#10;CBAgQIAAAQIECBAgQIAAAQIECBAgQIAAAQIECBAgQIAAAQIECBAgQIAAAQIECBAgQIAAAQIECBAg&#10;QIAAAQIECBAgQIAAAQIECBAgQIAAAQIECBAgQIAAAQIEWgpYQNhS21kEUghs25Yij9GSaObW7KDR&#10;OvBLvtx+AfI1AQIECBAgQIAAAQIECBAgQIAAAQIECBAgQIAAAQIECBAgQIAAAQIECBAgQIAAAQIE&#10;CBAgQIAAAQIECBAgQIAAAQIECBAgQIAAAQIECBAgQIAAAQIECBAgQIAAAQIECBAgQIAAAQIECBAg&#10;QIAAAQIECBAgML6ABYTj91AFBHoIlFJ6HHvyzLGyPVnkn6+NVfJY2f4p7TcCBAgQIECAAAECBAgQ&#10;IECAAAECBAgQIECAAAECBAgQIECAAAECBAgQIECAAAECBAgQIECAAAECBAgQIECAAAECBAgQIECA&#10;AAECBAgQIECAAAECBAgQIECAAAECBAgQIECAAAECBAgQIECAAAECBAgQIECAQDsBCwjbWTuJAAEC&#10;BAgQIECAAAECBAgQIECAAAECBAgQIECAAAECBAgQIECAAAECBAgQIECAAAECBAgQIECAAAECBAgQ&#10;IECAAAECBAgQINBYoJTS+ETHESBAgAABAgQIECBAgAABAgQIECBAgAABAgQIECBAgAABAgQIECBA&#10;gAABAgQIECBAgEA9AQsI69mKTCCjwLZtGdMaJKcGeg2OGAT7TJr0zqh5hwABAgQIECBAgAABAgQI&#10;ECBAgAABAgQIECBAgAABAgQIECBAgAABAgQIECBAgAABAgQIECBAgAABAgQIECBAgAABAgQIECBA&#10;gAABAgQIECBAgAABAgQIECBAgAABAgQIECBAgAABAgQIECBAgAABAgQIEBhHwALCcXolUwJpBEop&#10;aXI5msiIOR+t7dtzIxY7Ys7f4H1AgAABAgQIECBAgAABAgQIECBAgAABAgQIECBAgAABAgQIECBA&#10;gAABAgQIECBAgAABAgQIECBAgAABAgQIECBAgEAVgW3bqsQVlAABAgQIECBAgAABAgQIECBAgAAB&#10;AgQIECBAgAABAgQIECBAgAABAgQIECBAgAABAgMKWEA4YNOkTIAAAQIECBAgQIAAAQIECBAgQIAA&#10;AQIECBAgQIAAAQIECBAgQIAAAQIECBAgQIAAAQIECBAgQIAAAQIECBAgQIAAAQIECBAgcEyglHLs&#10;QU8RIECAAAECBAgQIECAAAECBAgQIECAAAECBAgQIECAAAECBAgQIECAAAECBAgQIEBgAAELCAdo&#10;khQJECBAgAABAgQIECBAgAABAgQIECBAgAABAgQIECBAgAABAgQIECBAgAABAgQIECBAgAABAgQI&#10;ECBAgAABAgQIECBAgAABAgQIECBAgAABAgQIECBAgAABAgQIECBAgAABAgQIECBAgAABAgQIECBA&#10;gAABAgQIECBAgMAdAQEC6whs27ZOsZUq3Q1LKfWCV4q8TtiqDVqHUaUECBAgQIAAAQIECBAgQIAA&#10;AQIECBAgQIAAAQIECBAgQIAAAQIECBAgQIAAAQIECBAgQIAAAQIECBAgQIAAAQLZBOqNOWerVD4E&#10;CBAgQIAAAQIECBAgQIAAAQIECBAgQIAAAQIECBAgQIAAAQIECBAgQIAAAQIECBAg8F7g9v5r3xIg&#10;QOBFYNy5lHEzf2nB+1/HLXPczN93xLcECBAgQIAAAQIECBAgQIAAAQIECBAgQIAAAQIECBAgQIAA&#10;AQIECBAgQIAAAQIECBAgQIAAAQIECBAgQIAAAQIECBAgQIAAAQIECBAgQIAAAQIECBAgQIAAAQIE&#10;CBAgQIAAAQIECBAgQIAAAQIECBAgQIAAgSiBe1QgcQgcEei1YGzbtiPpeYYAAQIECBAgQIAAAQIE&#10;CBAgQIAAAQIECBAgQIAAAQIECBAgQIAAAQIECBAgQIAAAQIECBAgQIAAAQIECBAgQIAAAQIECBBI&#10;JeC/GJCqHZIhQIAAAQIECBAgQIAAAQIECBAgQIAAAQIECBAgQIAAAQIECBAgQIAAAQIECBAgQKC7&#10;wK17BhIgQIAAAQIECBAgQIAAAQIECBAgQIAAAQIECBAgQIAAAQIECBAgQIAAAQIECBAgQIAAAQIE&#10;CBAgQIAAAQIECBAgQIAAAQIECBAgUEOglFIjrJgECBAgQIAAAQIECBAgQIAAAQIECBAgQIAAAQIE&#10;CBAgQIAAAQIECBAgQIAAAQIECBDoJWABYS955xIgQIAAAQIECBAgQIAAAQIECBAgQIAAAQIECBAg&#10;QIAAAQIECBAgQIAAAQIECBAgQIAAAQIECBAgQIAAAQIECBAgQIAAAQIECLwT2Lbt3de+I0CAAAEC&#10;BAgQIECAAAECBAgQIECAAAECBAgQIECAAAECBAgQIECAAAECBAgQIECAwHoCFhCu13MVryoQMlZR&#10;ShnaLyT/EMnvjCFhQwr8nluzT0LyD5FsVrKDCBAgQIAAAQIECBAgQIAAAQIECBAgQIAAAQIECBAg&#10;QIAAAQIECBAgQIAAAQIECBAgQIAAAQIECBAgQIAAAQIECBAgQIAAAQIECBAgQIAAAQIECBAgQIAA&#10;AQIECBAgQIAAAQIECBAgQIAAAQIECBAgQIAAAQLHBSwgPG7lSQIECBAgQIAAAQIECBAgQIAAAQIE&#10;CBAgQIAAAQIECBAgQIAAAQIECBAgQIAAAQIECBAgQIAAAQIECBAgQIAAAQIECBAgQIAAgUYC27Y1&#10;OskxBAgQIECAAAECBAgQIECAAAECBAgQIECAAAECBAgQIECAAAECBAgQIECAAAECBAgQGEfAAsJx&#10;eiVTAgQIECBAgAABAgQIECBAgAABAgQIECBAgAABAgQIECBAgAABAgQIECBAgAABAgQIECBAgAAB&#10;AgQIECBAgAABAgQIECBAgACBwwKllMPPepAAAQIECBAgQIAAAQIECBAgQIAAAQIECBAgQIAAAQIE&#10;CBAgQIAAAQIECBAgQIAAAQJjCFhAOEafZEmAAAECBAgQIECAAAECBAgQIECAAAECBAgQIECAAAEC&#10;BAgQIECAAAECBAgQIECAAAECBAgQIECAAAECBAgQIECAAAECBAgQWEdg27Z1ilUpAQIECBAgQIAA&#10;AQIECBAgQIAAAQIECBAgQIAAAQIECBAgQIAAAQIECBAgQIAAAQIEjgtYQHjcypMECBAgQIAAAQIE&#10;CBAgQIAAAQIECBAgQIAAAQIECBAgQIAAAQIECBAgQIAAAQIECBAgQIAAAQIECBAgQIAAAQIECBAg&#10;QIAAAQJjCJRSxkhUlgQIECBAgAABAgQIECBAgAABAgQIECBAgAABAgQIECBAgAABAgQIECBAgAAB&#10;AgQIEPhEwALCT7Q8S2BYgW3bruc+x3BFSBUhns8dCQkYUtpzVl1+DqkixLNL+Q4lQIAAAQIECBAg&#10;QIAAAQIECBAgQIAAAQIECBAgQIAAAQIECBAgQIAAAQIECBAgQIAAAQIECBAgQIAAAQIECBAgQGAX&#10;MDLsGhAgQIAAAQIECBAgQIAAAQIECBAgQIAAAQIECBAgQIAAAQIECBAgQIAAAQIECBAgQOAnAQsI&#10;f5LxOQECBAgQIECAAAECBAgQIECAAAECBAgQIECAAAECBAgQIECAAAECBAgQIECAAAECBAgQIECA&#10;AAECBAgQIECAAAECBAgQIECAQGsB2wdbizuPAAECBAgQIECAAAECBAgQIECAAAECBAgQIECAAAEC&#10;BAgQIECAAAECBAgQIECAAIGhBCwgHKpdkiVAgAABAgQIECBAgAABAgQIECBAgAABAgQIECBAgAAB&#10;AgQIECBAgAABAgQIECBAgAABAgQIECBAgAABAgQIECBAgAABAgQIzCsQtX2wlDIvksoIECBAgAAB&#10;AgQIECBAgAABAgQIECBAgAABAgQIECBAgAABAgQIECBAgAABAgQIEFhawALCpduveAIECBAgQIAA&#10;AQIECBAgQIAAAQIECBAgQIAAAQIECBAgQIAAAQIECBAgQIAAAQIECBAgQIAAAQIECBAgQIAAAQIE&#10;CBAgQIAAAQIECBAgQIAAAQIECBAgQIAAAQIECBAgQIAAAQIECBAgQIAAAQIECBAgQIAAAQIECBAY&#10;RcACwlE6JU8CBAgQIECAAAECBAgQIECAAAECBAgQIECAAAECBAgQIECAAAECBAgQIECAAAECBAgQ&#10;IECAAAECBAgQIECAAAECBAgQIECAwMwC27aFlFdKCYkjCAECBAgQIECAAAECBAgQIECAAAECBAgQ&#10;IECAAAECBAgQIECAAAECBAgQIECAAAECBBIKWECYsClSIkCAAAECBAgQIECAAAECBAgQIECAAAEC&#10;BAgQIECAAAECBAgQIECAAAECBAgQIECAAAECBAgQIECAAAECBAgQIECAAAECBAisJWD74Fr9Vi0B&#10;AgQIECBAgAABAgQIECBAgAABAgQIECBAgAABAgQIECBAgAABAgQIECBAgAABAmcFLCA8K+c9AgSG&#10;FSilDJv7Eolr0BJtViQBAgQIECBAgAABAgQIECBAgAABAgQIECBAgAABAgQIECBAgAABAgQIECBA&#10;gAABAgQIECBAgAABAgQIECBAgACBJ4Go7YNPIf1IgAABAgQIECBAgAABAgQIECBAgAABAgQIECBA&#10;gAABAgQIECBAgAABAgQIECBAgACBOQUsIJyzr6oi8CwQMmhhJ9wz6f5ziOojZkgoDarXoJfIfiVA&#10;gAABAgQIECBAgAABAgQIECBAgAABAgQIECBAgAABAgQIECBAgAABAgQIECBAgAABAgQIECBAgAAB&#10;AgQIECBAIFYgZOb6kZLJ69jWiEaAAAECBAgQIECAAAECBAgQIECAAAECBAgQIECAAAECBAgQIECA&#10;AAECBAgQIECAQEKBe8KcpESAAAECBAgQIECAAAECBAgQIECAAAECBAgQIECAAAECBAgQIECAAAEC&#10;BAgQIECAAAECBAgQIECAAAECBAgQIECAAAECBAgQIDC9QODqwemthi5wmkbbcDn0PZQ8AQIECBAg&#10;QIAAAQIECBAgQIAAAQIECBAgQIAAAQIECBAgQIAAAQIECBAgQGAagds0lSiEAAECBAgQIECAAAEC&#10;BAgQIECAAAECBAgQIECAAAECBAgQIECAAAECBAgQIECAAAECBAgQIECAAAECBAgQIECAAAECBAgQ&#10;IEBgFIHwpXSWwyVs/d7l8EZ3LHOmWjoyOpoAAQIECBAgQIAAAQIECBAgQIAAAQIECBAgQIAAAQIE&#10;CBAgQIAAAQIECBAgQOCigAWEFwG9ToAAAQIECBAgQIAAAQIECBAgQIAAAQIECBAgQIAAAQIECBAg&#10;QIAAAQIECBAgQIAAAQIECBAgQIAAAQIECBAgQIAAAQIECBAg8JlA+CI32wc/a0CTp8O73CTrXw6Z&#10;sqhfavY1AQIECBAgQIAAAQIECBAgQIAAAQIECBAgQIAAAQIECBAgQIAAAQIECBAgQIBAMgELCJM1&#10;RDoECBAgQIAAAQIECBAgQIAAAQIECBAgQIAAAQIECBAgQIAAAQIECBAgQIAAAQIECBAgQIAAAQIE&#10;CBAgQIAAAQIECBAgQIAAgXkF9v1t4SvcbB+c975krCz8AmcsUk4ECBAgQIAAAQIECBAgQIAAAQIE&#10;CBAgQIAAAQIECBAgQIAAAQIECBAgQIAAAQKJBSwgTNwcqREgQIAAAQIECBAgQIAAAQIECBAgQIAA&#10;AQIECBAgQIAAAQIECBAgQIAAAQIECBAgQIAAAQIECBAgQIAAAQIECBAgQIAAAQIEJhKwuW2iZiqF&#10;AAECBAgQIECAAAECBAgQIECAAAECBAgQIECAAAECBAgQIECAAAECBAgQIECAAIE+Avc+xzqVAAEC&#10;BAgQIECAAAECBAgQIECAAAECBAgQIECAAAECBAgQIECAAAECBAgQIECAAAECBAgQIECAAAECBAgQ&#10;IECAAAECBAgQIEBgGYF6qwdLKcsojlRovY6PpCBXAgQIECBAgAABAgQIECBAgAABAgQIECBAgAAB&#10;AgQIECBAgAABAgQIECBAgAABAhUEbhViCkmAAAECBAgQIECAAAECBAgQIECAAAECBAgQIECAAAEC&#10;BAgQIECAAAECBAgQIECAAAECBAgQIECAAAECBAgQIECAAAECBAgQIEDgP4F6u+hsH3TJCBAgQIAA&#10;AQIECBAgQIAAAQIECBAgQIAAAQIECBAgQIAAAQIECBAgQIAAAQIECBBYTeC+WsHqJUCAAAECBAgQ&#10;IECAAAECBAgQIECAAAECBAgQIECAAAECBAgQIECAAAECBAgQIECAAAECBAgQQwq5WwAAQABJREFU&#10;IECAAAECBAgQIECAAAECBAgQaCNQb/Xgnr/tg22a6BQCBAgQIECAAAECBAgQIECAAAECBAgQIECA&#10;AAECBAgQIECAAAECBAgQIECAAAECBFIJ3FJlIxkCBAgQIECAAAECBAgQIECAAAECBAgQIECAAAEC&#10;BAgQIECAAAECBAgQIECAAAECBAgQIECAAAECBAgQIECAAAECBAgQIECAAIEJBPbVg7YPTtDH0yVY&#10;D3mazosECBAgQIAAAQIECBAgQIAAAQIECBAgQIAAAQIECBAgQIAAAQIECBAgQIAAAQIE3gtYQPje&#10;x7cECPwjMN+f9U9W0WTlTHnl/F8JAQIECBAgQIAAAQIECBAgQIAAAQIECBAgQIAAAQIECBAgQIAA&#10;AQIECBAgQIAAAQIECBAgQIAAAQIECBAgQIAAgXUEaq8e3CXnG7Je53qolAABAgQIECBAgAABAgQI&#10;ECBAgAABAgQIECBAgAABAgQIECBAgAABAgQIECBAgACBiwIWEF4E9DqB7AL7YEb2FNfOT4PW7r/q&#10;CRAgQIAAAQIECBAgQIAAAQIECBAgQIAAAQIECBAgQIAAAQIECBAgQIAAAQIECBAgQIAAAQIECBAg&#10;QIAAAQIECMwm0GCG2vbB2S6NeggQIECAAAECBAgQIECAAAECBAgQIECAAAECBAgQIECAAAECBAgQ&#10;IECAAAECBAgQ+ETAAsJPtDxLgACBJ4EGcy9Pp/nxYwEN+pjMCwQIECBAgAABAgQIECBAgAABAgQI&#10;ECBAgAABAgQIECBAgAABAgQIECBAgAABAgQIECBAgAABAgQIECBAgAABAgQuCOwTvg2GfG0fvNCi&#10;1q9qVmtx5xEgQIAAAQIECBAgQIAAAQIECBAgQIAAAQIECBAgQIAAAQIECBAgQIAAAQIECKwhcF+j&#10;TFUSIECAAAECBAgQIECAAAECBAgQIECAAAECBAgQIECAAAECBAgQIECAAAECBAgQIECAAAECBAgQ&#10;IECAAAECBAgQIECAAAECBAhUEWiwd/CRt4V2VfpXM+ijZc1uSM1SxCZAgAABAgQIECBAgAABAgQI&#10;ECBAgAABAgQIECBAgAABAgQIECBAgAABAgQIECCQRcACwiydkAcBAgQIECCQR+BrhMkQWp6myIQA&#10;AQIECBAgQIAAAQIECBAgQIAAAQIECBAgQIAAAQIECBAgQIAAAQIECBAgQIAAAQIECBAgQIAAAQIE&#10;CBBIKPA1ldkgN4OfDZArHTFQ71pe6UrawhIgQIAAAQIECBAgQIAAAQIECBAgQIAAAQIECBAgQIAA&#10;AQIECBAgQIAAAQIECEwvYAHh9C1WIAECBAgQ6CYwwXTNVwkDDTV167eDCRAgQIAAAQIECBAgQIAA&#10;AQIECBAgQIAAAQIECBAgQIAAAQIECBAgQIAAAQIECBAgQIAAAQIECBAgQIAAgcUEviYxa9dt0rO2&#10;sPgECBAgQIAAAQIECBAgQIAAAQIECBAgQIAAAQIECBAgQIAAAQIECBAgQIAAAQIECAwkYAHhQM2S&#10;KgECBAgQGEag2bRYM5G9IpNpzbQdRIAAAQIECBAgQIAAAQIECBAgQIAAAQIECBAgQIAAAQIECBAg&#10;QIAAAQIECBAgQIAAAQIECBAgQIAAAQIECCQXaDlMasYz+WWQHgECBAgQIECAAAECBAgQIECAAAEC&#10;BAgQIECAAAECBAgQIECAAAECBAgQIECAAAECjQUsIGwM7jgCBAgQIDC/QMuBsfk1VUiAAAECBAgQ&#10;IECAAAECBAgQIECAAAECBAgQIECAAAECBAgQIECAAAECBAgQIECAAAECBAgQIECAAAECBAgQyCTQ&#10;eJLU9sFMzZcLAQIECBAgQIAAAQIECBAgQIAAAQIECBAgQIAAAQIECBAgQIAAAQIECBAgQIAAAQIp&#10;BCwgTNEGSRAgQIAAAQL5BfZxOCNq+dskQwIECBAgQIAAAQIECBAgQIAAAQIECBAgQIAAAQIECBAg&#10;QIAAAQIECBAgQIAAAQIECBAgQIAAAQIECBAgQKCSgNWDlWCFJUCAAAECBAgQIECAAAECBAgQIECA&#10;AAECBAgQIECAAAECBAgQIECAAAECBAgQIECAwEcCFhB+xOVhAgQIECBAgAABAgQIECBAgAABAgQI&#10;ECBAgAABAgQIECBAgAABAgQIECBAgAABAgQIECBAgAABAgQIECBAgAABAgQIECBAgMBaAo1XD+64&#10;pZS1iFVLgAABAgQIECBAgAABAgQIECBAgAABAgQIECBAgAABAgQIECBAgAABAgQIECBAgACBwwIW&#10;EB6m8iABAgQIECBwQKD9/NiBpDxCgAABAgQIECBAgAABAgQIECBAgAABAgQIECBAgAABAgQIECBA&#10;gAABAgQIECBAgAABAgQIECBAgAABAgQIECBwUqDx9KjVgyf75DUCBAgQIECAAAECBAgQIECAAAEC&#10;BAgQIECAAAECBAgQIECAAAECBAgQIECAAAECBJYRsIBwmVYrlAABAgQIECBAgAABAgQIECBAgAAB&#10;AgQIECBAgAABAgQIECBAgAABAgQIECBAgAABAgQIECBAgAABAgQIECBAgAABAgQIECBwWKDx6sE9&#10;L9sHDzfHgwQIECBAgAABAgQIECBAgAABAgQIECBAgAABAgQIECBAgAABAgQIECBAgAABAgQIrCtg&#10;AeG6vVc5AQIECBAgQIAAAQIECBAgQIAAAQIECBAgQIAAAQIECBAgQIAAAQIECBAgQIAAAQIECBAg&#10;QIAAAQIECBAgQIAAAQIECBAgQOC7gNWD3018QoAAAQIECBAgQIAAAQIECBAgQIAAAQIECBAgQIAA&#10;AQIECBAgQIAAAQIECBAgQIAAgSQCtyR5SIMAAQIECBCYQ6CUMkchqiBAgAABAgQIECBAgAABAgQI&#10;ECBAgAABAgQIECBAgAABAgQIECBAgAABAgQIECBAgAABAgQIECBAgAABAgQIrClg++CafVc1AQIE&#10;CBAgQIAAAQIECBAgQIAAAQIECBAgQIAAAQIECBAgQIAAAQIECBAgQIAAAQKjCNxHSVSeBAgQIECA&#10;AAECBAgQIECAAAECBAgQIECAAAECBAgQIECAAAECBAgQIECAAAECBAgQIECAAAECBAgQIECAAAEC&#10;BAgQIECAAAEC9QSsHqxnKzIBAgQIECBAgAABAgQIECBAgAABAgQIECBAgAABAgQIECBAgAABAgQI&#10;ECBAgAABAgSiBCwgjJIUhwABAgQIECBAgAABAgQIECBAgAABAgQIECBAgAABAgQIECBAgAABAgQI&#10;ECBAgAABAgQIECBAgAABAgQIECBAgAABAgQIECAwpIDVg0O2TdIECBAgQIAAAQIECBAgQIAAAQIE&#10;CBAgQIAAAQIECBAgQIAAAQIECBAgQIAAAQIECCwpcFuyakUTIECAAAECFQVKKRWjC02AAAECBAgQ&#10;IECAAAECBAgQIECAAAECBAgQIECAAAECBAgQIECAAAECBAgQIECAAAECBAgQIECAAAECBAgQIBAq&#10;0Hj74D6Lahw1tIGCESBAgAABAgQIECBAgAABAgQIECBAgAABAgQIECBAgAABAgQIECBAgAABAgQI&#10;ECCwlsB9rXJVS4AAAQIECDQReAx9NR42a1KZQwgQIECAAAECBAgQIECAAAECBAgQIECAAAECBAgQ&#10;IECAAAECBAgQIECAAAECBAgQIECAAAECBAgQIECAAAEC8wg0nga1d3Ceq6MSAgQIECBAgAABAgQI&#10;ECBAgAABAgQIECBAgAABAgQIECBAgAABAgQIECBAgAABAgT6CVhA2M/eyQQIECBAYHaBgWbAGk/H&#10;zd559REgQIAAAQIECBAgQIAAAQIECBAgQIAAAQIECBAgQIAAAQIECBAgQIAAAQIECBAgQIAAAQIE&#10;CBAgQIAAAQIDCLScrxxo7HSAzkmRAAECBAgQIECAAAECBAgQIECAAAECBAgQIECAAAECBAgQIECA&#10;AAECBAgQIECAAIG1BW5rl696AgQIECBAgAABAgQIECBAgAABAgQIECBAgAABAgQIECBAgAABAgQI&#10;ECBAgAABAgQIECBAgAABAgQIECBAgAABAgQIECBAgMByArYPLtdyBRMgQIAAAQIECBAgQIAAAQIE&#10;CBAgQIAAAQIECBAgQIAAAQIECBAgQIAAAQIECBAgMIvAfZZC1EGAAAECBAgQIECAAAECBAgQIECA&#10;AAECBAgQIECAAAECBAgQIECAAAECBAgQIECAAAECBAgQIECAAAECBAgQIECAAAECBAgQIPCLgNWD&#10;vwD5mgABAgQIECBAgAABAgQIECBAgAABAgQIECBAgAABAgQIECBAgAABAgQIECBAgAABArkFLCDM&#10;3R/ZESBAgAABAgQIECBAgAABAgQIECBAgAABAgQIECBAgAABAgQIECBAgAABAgQIECBAgAABAgQI&#10;ECBAgAABAgQIECBAgAABAgSCBJptHyylBKUsDAECBAgQIECAAAECBAgQIECAAAECBAgQIECAAAEC&#10;BAgQIECAAAECBAgQIECAAAECBAj8IWAB4R8cfiFAgAABAgQIECBAgAABAgQIECBAgAABAgQIECBA&#10;gAABAgQIECBAgAABAgQIECBAgAABAgQIECBAgAABAgQIECBAgAABAgQITCnQZvug1YNTXh5FESBA&#10;gAABAgQIECBAgAABAgQIECBAgAABAgQIECBAgAABAgQIECBAgAABAgQIECCQR8ACwjy9kAkBAgQI&#10;ECBAgAABAgQIECBAgAABAgQIECBAgAABAgQIECBAgAABAgQIECBAgAABAgQIECBAgAABAgQIECBA&#10;gAABAgQIECBAIF7A6sF4UxEJECBAgAABAgQIECBAgAABAgQIECBAgAABAgQIECBAgAABAgQIECBA&#10;gAABAgQIECDQScACwk7wjiVAgAABAgQIECBAgAABAgQIECBAgAABAgQIECBAgAABAgQIECBAgAAB&#10;AgQIECBAgAABAgQIECBAgAABAgQIECBAgAABAgQI1BdosH2wlFK/DicQIECAAAECBAgQIECAAAEC&#10;BAgQIECAAAECBAgQIECAAAECBAgQIECAAAECBAgQIECAwD8CNwwECBAgQIAAAQIECBAgQIAAAQIE&#10;CBAgQIAAAQIECBAgQIAAAQIECBAgQIAAAQIECBAgQIAAAQIECBAgQIAAAQIECBAgQIAAAQJTCtg+&#10;OGVbFUWAAAECBAgQIECAAAECBAgQIECAAAECBAgQIECAAAECBAgQIECAAAECBAgQIECAwMoC95WL&#10;VzsBAgQIECBAgAABAgQIECBAgAABAgQIECBAgAABAgQIECBAgAABAgQIECBAgAABAgQIECBAgAAB&#10;AgQIECBAgAABAgQIECBAYFaB2tsHSymz0qmLAAECBAgQIECAAAECBAgQIECAAAECBAgQIECAAAEC&#10;BAgQIECAAAECBAgQIECAAAECaQUsIEzbGokRIECAAAECBAgQIECAAAECBAgQIECAAAECBAgQIECA&#10;AAECBAgQIECAAAECBAgQIECAAAECBAgQIECAAAECBAgQIECAAAECBE4KVN0+aPXgya54jQABAgQI&#10;ECBAgAABAgQIECBAgAABAgQIECBAgAABAgQIECBAgAABAgQIECBAgAABApcFLCC8TCgAAQIECBAg&#10;QIAAAQIECBAgQIAAAQIECBAgQIAAAQIECBAgQIAAAQIECBAgQIAAAQIECBAgQIAAAQIECBAgQIAA&#10;AQIECBAgQCCTQL3tg1YPZuqzXAgQIECAAAECBAgQIECAAAECBAgQIECAAAECBAgQIECAAAECBAgQ&#10;IECAAAECBAgQWFHgtmLRaiZAgAABAgQIECBAgAABAgQIECBAgAABAgQIECBAgAABAgQIECBAgAAB&#10;AgQIECBAgAABAgQIECBAgAABAgQIECBAgAABAgQITCpg++CkjVUWAQIECBAgQIAAAQIECBAgQIAA&#10;AQIECBAgQIAAAQIECBAgQIAAAQIECBAgQIAAAQIE/hGwgNA9IDC5QCll8goHL0+DBm+g9AkQIECA&#10;AAECBAgQIECAAAECBAgQIECAAAECBAgQIECAAAECBAgQIECAAAECBAgQIECAAAECBAgQIECAAAEC&#10;BAjkEqi0fXCfjDYcnavTsiFAgAABAgQIECBAgAABAgQIECBAgAABAgQIECBAgAABAgQIECBAgAAB&#10;AgQIECBAYFWB+6qFq5sAAQJXBYzHXBWs/L4GVQYWngABAgQIECBAgAABAgQIECBAgAABAgQIECBA&#10;gAABAgQIECBAgAABAgQIECBAgAABAgQIECBAgAABAgQIECBAIJ1Aje2D5nbTtVlCBAgQIECAAAEC&#10;BAgQIECAAAECBAgQIECAAAECBAgQIECAAAECBAgQIECAAAECBAisLXBbu3zVEyBwSKDGkMmhg6s9&#10;NFlFk5Wzt32+iqrdZYEJECBAgAABAgQIECBAgAABAgQIECBAgAABAgQIECBAgAABAgQIECBAgAAB&#10;AgQIECBAgAABAgQIECBAgAABAgQI/CdQY0rX9kHXiwABAgQIECBAgAABAgQIECBAgAABAgQIECBA&#10;gAABAgQIECBAgAABAgQIECBAgAABAtkELCDM1hH5ECBAgAABAgQIECBAgAABAgQIECBAgAABAgQI&#10;ECBAgAABAgQIECBAgAABAgQIECBAgAABAgQIECBAgAABAgQIECBAgAABAgQ+E7B98DMvTxMgQIAA&#10;AQIECBAgQIAAAQIECBAgQIAAAQIECBAgQIAAAQIECBAgQIAAAQIECBAgQGBYgfuwmUucAAECBAgQ&#10;IECAAAECBAgQIECAAAECBAgQIECAAAECBAgQIECAAAECBAgQIECAAAECBAgQIECAAAECBAgQIECA&#10;AAECBAgQIEDg/8K3D5ZSsBIgQIAAAQIECBAgQIAAAQIECBAgQIAAAQIECBAgQIAAAQIECBAgQIAA&#10;AQIECBAgQIBAToFbzrRkRYAAAQIECBAgQIAAAQIECBAgQIAAAQIECBAgQIAAAQIECBAgQIAAAQIE&#10;CBAgQIAAAQIECBAgQIAAAQIECBAgQIAAAQIECBAg8KuA7YO/EnmAAAECBAgQIECAAAECBAgQIECA&#10;AAECBAgQIECAAAECBAgQIECAAAECBAgQIECAAAECMwlYQDhTN9VCgAABAgQIECBAgAABAgQIECBA&#10;gAABAgQIECBAgAABAgQIECBAgAABAgQIECBAgAABAgQIECBAgAABAgQIECBAgAABAgQIEDgvUEo5&#10;/7I3CRAgQIAAAQIECBAgQIAAAQIECBAgQIAAAQIECBAgQIAAAQIECBAgQIAAAQIECBAgQKC+wL3+&#10;EU4gQIAAAQIECBAgQIAAAQIECBAgQIAAAQIECBAgQIAAAQIECBAgQIAAAQIECBAgQIAAAQIECBAg&#10;QIAAAQIECBAgQIAAAQIECBCIF9i2LSqo1YNRkuIQIECAAAECBAgQIECAAAECBAgQIECAAAECBAgQ&#10;IECAAAECBAgQIECAAAECBAgQIECgqsCtanTBCRAgQIAAAQIECBAgQIAAAQIECBAgQIAAAQIECBAg&#10;QIAAAQIECBAgQIAAAQIECBAgQIAAAQIECBAgQIAAAQIECBAgQIAAAQIEagjYPlhDVUwCBAgQIECA&#10;AAECBAgQIECAAAECBAgQIECAAAECBAgQIECAAAECBAgQIECAAAECBAgkF7CAMHmDpEeAAAECBAgQ&#10;IECAAAECBAgQIECAAAECBAgQIECAAAECBAgQIECAAAECBAgQIECAAAECBAgQIECAAAECBAgQIECA&#10;AAECBAgQqChQSqkYXWgCBAgQIECAAAECBAgQIECAAAECBAgQIECAAAECBAgQIECAAAECBAgQIECA&#10;AAECBAgQCBWwgDCUUzACBAgQIECAAAECBAgQIECAAAECBAgQIECAAAECBAgQIECAAAECBAgQIECA&#10;AAECBAgQIECAAAECBAgQIECAAAECBAgQIECAQH2BbdtCDrF9MIRREAIECBAgQIAAAQIECBAgQIAA&#10;AQIECBAgQIAAAQIECBAgQIAAAQIECBAgQIAAAQIECDQTsICwGbWDCHQTMO/Rjf7YwRp0zMlTBAgQ&#10;IECAAAECBAgQIECAAAECBAgQIECAAAECBAgQIECAAAECBAgQIECAAAECBAgQIECAAAECBAgQIECA&#10;AAECBAj8J2D7oKtAgAABAgQIECBAgAABAgQIECBAgAABAgQIECBAgAABAgQIECBAgAABAgQIECBA&#10;gACBZQUsIFy29QonQOCSgK2Bl/jqv6xB9Y2dQIAAAQIECBAgQIAAAQIECBAgQIAAAQIECBAgQIAA&#10;AQIECBAgQIAAAQIECBAgQIAAAQIECBAgQIAAAQIECBAgMLaAmdyx+yd7AgQIECBAgAABAgQIECBA&#10;gAABAgQIECBAgAABAgQIECBAgAABAgQIECBAgAABAgRWFbCAcNXOq5vAhwLbtn34Rt7HZ6rlS3mm&#10;omaq5atBfiBAgAABAgQIECBAgAABAgQIECBAgAABAgQIECBAgAABAgQIECBAgAABAgQIECBAgAAB&#10;AgQIECBAgAABAgQIECAQJRAykGv7YFQ7xCFAgAABAgQIECBAgAABAgQIECBAgAABAgQIECBAgAAB&#10;AgQIECBAgAABAgQIECBAgEBjAQsIG4M7jgABAgQIECBAgAABAgQIECBAgAABAgQIECBAgAABAgQI&#10;ECBAgAABAgQIECBAgAABAgQIECBAgAABAgQIECBAgAABAgQIECDQU8D2wZ76ziZAgAABAgQIECBA&#10;gAABAgQIECBAgAABAgQIECBAgAABAgQIECBAgAABAgQIECBAgMA1AQsIr/l5mwABAgQIECBAgAAB&#10;AgQIECBAgAABAgQIECBAgAABAgQIECBAgAABAgQIECBAgAABAgQIECBAgAABAgQIECBAgAABAgQI&#10;ECDQSmDbtotH2T54EdDrBAgQIECAAAECBAgQIECAAAECBAgQIECAAAECBAgQIECAAAECBAgQIECA&#10;AAECBAgQ6CtgAWFff6cTIECAAAECBAgQIECAAAECBAgQIECAAAECBAgQIECAAAECBAgQIECAAAEC&#10;BAgQIECAAAECBAgQIECAAAECBAgQIECAAAECBAgQIECAAAECBAgQIECAAAECBAgQIECAAAECBAgQ&#10;IECAAAECBAgQIECAAAECBAgQIECAAIFDAhYQHmLyEAECBAgQIECAAAECBAgQIECAAAECBAgQIECA&#10;AAECBAgQIECAAAECBAgQIECAAAECBAgQIECAAAECBAgQIECAAAECBAgQIECgr8C2bRcTKKVcjOB1&#10;AgQIECBAgAABAgQIECBAgAABAgQIECBAgAABAgQIECBAgAABAgQIECBAgAABAgQIEOgrYAFhX3+n&#10;E2gkYAikEfTZYzTorJz3CBAgQIAAAQIECBAgQIAAAQIECBAgQIAAAQIECBAgQIAAAQIECBAgQIAA&#10;AQIECBAgQIAAAQIECBAgQIAAAQIECBA4KmCu+aiU5wgQIECAAAECBAgQIECAAAECBAgQIECAAAEC&#10;BAgQIECAAAECBAgQIECAAAECBAgQIJBYwALCxM2RGgECWQXM1WTtzH95aVDyBkmPAAECBAgQIECA&#10;AAECBAgQIECAAAECBAgQIECAAAECBAgQIECAAAECBAgQIECAAAECBAgQIECAAAECBAgQIECAAAEC&#10;BAgQIECAAAECBAgQIECAAAECBAgQIECAAAECBAgQIECAAAECBAgQIECAAAECBAgQOCdgAeE5N28R&#10;WFFg27YJyp6jir82Yo7S5qjirw3yIQECBAgQIECAAAECBAgQIECAAAECBAgQIECAAAECBAgQIECA&#10;AAECBAgQIECAAAECBAgQIECAAAECBAgQIECAAIErAhdHcUspV073LgECBAgQIECAAAECBAgQIECA&#10;AAECBAgQIECAAAECBAgQIECAAAECBAgQIECAAAECBAgkEbCAMEkjpEGAAAECBAgQIECAAAECBAgQ&#10;IECAAAECBAgQIECAAAECBAgQIECAAAECBAgQIECAAAECBAgQIECAAAECBAgQIECAAAECBAgQIECA&#10;AAECBAgQIECAAAECBAgQIECAAAECBAgQIECAAAECBAgQIECAAAECBAgQIECAAAECBN4JWED4Tsd3&#10;BAgQIECAAAECBAgQIECAAAECBAgQIECAAAECBAgQIECAAAECBAgQIECAAAECBAgQIECAAAECBAgQ&#10;IECAAAECBAgQIECAAIHRBUopo5cgfwIECBAgQIAAAQIECBAgQIAAAQIECBAgQIAAAQIECBAgQIAA&#10;AQIECBAgQIAAAQIECBB4CFhA6CYQIECAAAECBAgQIECAAAECBAgQIECAAAECBAgQIECAAAECBAgQ&#10;IECAAAECBAgQIECAAAECBAgQIECAAAECBAgQIECAAAECBFILbNuWOj/JESBAgAABAgQIECBAgAAB&#10;AgQIECBAgAABAgQIECBAgAABAgQIECBAgAABAgQIECBAgEArAQsIW0k7h0BvgVJK7xQmOb+SZKWw&#10;k6B/UgbJT7Q8S4AAAQIECBAgQIAAAQIECBAgQIAAAQIECBAgQIAAAQIECBAgQIAAAQIECBAgQIAA&#10;AQIECBAgQIAAAQIECBAgQIAAAQIECBAgQIAAAQIECBAgQIAAAQIECBAgQIAAAQIECBAgQIAAAQIE&#10;CBAgQIAAAQIECIwkYAHhSN2SK4HuAtu2dc/hSgKj5/9r7aMXOHr+vzbIAwQIECBAgAABAgQIECBA&#10;gAABAgQIECBAgAABAgQIECBAgAABAgQIECBAgAABAgQIECBAgAABAgQIECBAgAABAgTaC5RS2h/q&#10;RAIECBAgQIAAAQIECBAgQIAAAQIECBAgQIAAAQIECBAgQIAAAQIECBAgQIAAAQIECBCoJGABYSVY&#10;YQkQIECAAAECBAgQIECAAAECBAgQIECAAAECBAgQIECAAAECBAgQIECAAAECBAgQIECAAAECBAgQ&#10;IECAAAECBAgQIECAAAECAQLbtgVEEYIAAQIECBAgQIAAAQIECBAgQIAAAQIECBAgQIAAAQIECBAg&#10;QIAAAQIECBAgQIAAAQIEphCwgHCKNiqCAAECBAgQIECAAAECBAgQIECAAAECBAgQIECAAAECBAgQ&#10;IECAAAECBAgQIECAAAECBAgQIECAAAECBAgQIECAAAECBAgQIECAAAECBAgQIECAAAECBAgQIECA&#10;AAECBAgQIECAAAECBAgQIECAAAECBAgQIECAAAECBGYXsIBw9g6rj8CTQCnl6Tc/nhGoalg1+Jlq&#10;B3yH4YBNkzIBAgQIECBAgAABAgQIECBAgAABAgQIECBAgAABAgQIECBAgAABAgQIECBAgAABAgQI&#10;ECBAgAABAgQIECBAgAABAgQIECBAgAABAgQIECBAgAABAgQIECBAgAABAgQIECBAgAABAgQIECBA&#10;gAABAgQIECBwVMACwqNSniNA4CGwbdugFONm/hH4uGWOm/lHDfIwAQIECBAgQIAAAQIECBAgQIAA&#10;AQIECBAgQIAAAQIECBAgQIAAAQIECBAgQIAAAQIECBAgQIAAAQIECBAgQIAAgZYCpZSWxzmLAAEC&#10;BAgQIECAAAECBAgQIECAAAECBAgQIECAAAECBAgQIECAAAECBAgQIECAAAECBGoLWEBYW1h8AgQI&#10;ECBAgAABAgQIECBAgAABAgQIECBAgAABAgQIECBAgAABAgQIECBAgAABAgQIECBAgAABAgQIECBA&#10;gAABAgQIECBAgMBJgW3bTr7pNQIECBAgQIAAAQIECBAgQIAAAQIECBAgQIAAAQIECBAgQIAAAQIE&#10;CBD4f/buaClyHIYC6Jri/38527VUZXqBgagjR7Zz3hpQLOk4M29dlwABAgQIECBAYEWB9xWXshMB&#10;AgQIECBAgAABAgQIECBAgAABAgQIECBAgAABAgQIECBAgAABAgQIECBAgAABAgQIECBAgAABAgQI&#10;ECBAgAABAgQIECBAgMA/8gsfL8G2bV4FAgQIECBAgAABAgQIECBAgAABAgQIECBAgAABAgQIECBA&#10;gAABAgQIECBAgAABAgQILCPwtswmFiFA4IhAyvciZvyGScrMKXo/X1NKi5Rlf54z/a8pM6fopa/m&#10;QAIECBAgQIAAAQIECBAgQIAAAQIECBAgQIAAAQIECBAgQIAAAQIECBAgQIAAAQIECBAgQIAAAQIE&#10;CBAgQIAAAQIECBAgQIAAAQIECBAgQIAAAQIECBAgQIAAAQIECBAgQIAAAQIECBAgQIAAAQIECBAg&#10;QIBAloAAwixJ5xAgQIAAAQIECBAgQIAAAQIECBAgQIAAAQIECBAgQIAAAQIECBAgQIAAAQIECBAg&#10;QIAAAQIECBAgQIAAAQIECBAgQIAAAQIECBAgQIAAAQIECBAgQIAAAQIECBAgQIAAAQIECBAgQIAA&#10;AQIECBAgQIAAAQIECBAgQIAAgY4CAgg74jqaAAECBAgQIECAAAECBAgQIECAAAECBAgQIECAAAEC&#10;BAgQIECAAAECBAgQIECAAAECBAgQIECAAAECBAgQIECAAAECBAgQIECAAAECBAgQIECAAAECBAgQ&#10;IECAAAECBAgQIECAAAECBAgQIECAAAECBAgQIECAAAECBAhkCQggzJJ0DoFpBLZtOz9ra+38IZed&#10;kDJtituRlVMapax8ZNqUmpRpU9xS1nEIAQIECBAgQIAAAQIECBAgQIAAAQIECBAgQIAAAQIECBAg&#10;QIAAAQIECBAgQIAAAQIECBAgQIAAAQIECBAgQIAAgSyBlK/iZg3jHAIECBAgQIAAAQIECBAgQIAA&#10;AQIECBAgQIAAAQIECBAgQIAAAQIECBAgQIAAAQIECBAYQUAA4Qi3YAYCBAgQIECAAAECBAgQIECA&#10;AAECBAgQIECAAAECBAgQIECAAAECBAgQIECAAAECBAgQIECAAAECBAgQIECAAAECBAgQIECAAAEC&#10;BAgQIECAAAECBAgQIECAAAECBAgQIECAAAECBAgQIECAAAECBAgQIECAAAECBAgQIPCLgADCX4D8&#10;mQABAgQIECBAgAABAgQIECBAgAABAgQIECBAgAABAgQIECBAgAABAgQIECBAgAABAgQIECBAgAAB&#10;AgQIECBAgAABAgQIECBAgAABAgQIECBAgAABAgQIECBAgAABAgQIECBAgAABAgQIECBAgAABAgQI&#10;ECBAgAABAgQIjCAggHCEWzADgasFtm0737K1dv6QC05ImTNF7PiyKe1SFj8+88uVKXOmiL28ggcJ&#10;ECBAgAABAgQIECBAgAABAgQIECBAgAABAgQIECBAgAABAgQIECBAgAABAgQIECBAgAABAgQIECBA&#10;gAABAgQIECBAgAABAgQIECBAgAABAgQIECBAgAABAgQIECBAgAABAgQIECBAgAABAgQIECBAgAAB&#10;AtcICCC8xlkXAgQIECBAgAABAgQIECBAgAABAgQIECBAgAABAgQIECBAgAABAgQIECBAgAABAgQI&#10;ECBAgAABAgQIECBAgAABAgQIECBAgAABAgQIECBAgAABAgQIECBAgAABAgQIECBAgAABAgQIECBA&#10;gAABAgQIECBAgAABAgQIECBwSkAA4Sk+DxO4uUBrbXCB8SfsCjj++uNP2PWCHE6AAAECBAgQIECA&#10;AAECBAgQIECAAAECBAgQIECAAAECBAgQIECAAAECBAgQIECAAAECBAgQIECAAAECBAgQIECAAAEC&#10;BAgQIECAAAECBAgQIECAAAECBAgQIECAAAECBAgQIECAAAECBAgQIECAAAECBAgQCAkIIAxxKSaw&#10;jsC2bess03mTEquSpp0hex3PqpescwkQIECAAAECBAgQIECAAAECBAgQIECAAAECBAgQIECAAAEC&#10;BAgQIECAAAECBAgQIECAAAECBAgQIECAAAECBAgQIECAAAECBAgQIECAAAECBAgQIECAAAECBAgQ&#10;IECAAAECBAgQIECAAAECBAgQIECAAIHBBAQQDnYhxiEwm0BrbdiRR57tMrSREUae7bIL0ogAAQIE&#10;CBAgQIAAAQIECBAgQIAAAQIECBAgQIAAAQIECBAgQIAAAQIECBAgQIAAAQIECBAgQIAAAQIECBAg&#10;QIAAAQIECBAgQIAAAQIECBAgQIAAAQIECBAgQIAAAQIECBAgQIAAAQIECBAgQIAAAQIECBAgcFxA&#10;AOFxK5UEVhPYtm21lTrsU6hU2LoDZK8jKfWSdS4BAgQIECBAgAABAgQIECBAgAABAgQIECBAgAAB&#10;AgQIECBAgAABAgQIECBAgAABAgQIECBAgAABAgQIECBAgEC1QGutegT9CRAgQIAAAQIECBAgQIAA&#10;AQIECBAgQIAAAQIECBAgQIAAAQIECBAgQIAAAQIECBAgQGA4AQGEw12JgQhMJzDmt1bGnKrkcsek&#10;GHOqkgvSlAABAgQIECBAgAABAgQIECBAgAABAgQIECBAgAABAgQIECBAgAABAgQIECBAgAABAgQI&#10;ECBAgAABAgQIECBAgAABAgQIECBAgAABAgQIECBAgAABAgQIECBAgAABAgQIECBAgAABAgQIECBA&#10;gAABAgQIECBwUEAA4UEoZQQIECBAgAABAgQIECBAgAABAgQIECBAgAABAgQIECBAgAABAgQIECBA&#10;gAABAgQIECBAgAABAgQIECBAgAABAgQIECBAgAABAgQIECBAgAABAgQIECBAgAABAgQIECBAgAAB&#10;AgQIECBAgAABAgQIECBAgAABAgQIECBAoFJAAGGlvt4EygW2bUuZobWWck7WIVnzZPm8vFfWAFkg&#10;Ly/y6cGsebJ8Po3nRwIECBAgQIAAAQIECBAgQIAAAQIECBAgQIAAAQIECBAgQIAAAQIECBAgQIAA&#10;AQIECBAgQIAAAQIECBAgQIAAAQIECBAgQIAAAQIECBAgQIAAAQIECBAgQIAAAQIECBAgQIAAAQIE&#10;CBAgQIAAAQIECBAgQIDAmAICCMe8F1MRmE8gK1Lu/ObjTHJ+l8QTxmEZZ5JEXkcRIECAAAECBAgQ&#10;IECAAAECBAgQIECAAAECBAgQIECAAAECBAgQIECAAAECBAgQIECAAAECBAgQIECAAAECBAgQIECA&#10;AAECBAgQIECAAAECBAgQIECAAAECBAgQIECAAAECBAgQIECAAAECBAgQIECAAAECBC4QEEB4AbIW&#10;BIYW2LYta74RguUSZ0iUOSOcOEYizssbJc6QKPPyOh4kQIAAAQIECBAgQIAAAQIECBAgQIAAAQIE&#10;CBAgQIAAAQIECBAgQIAAAQIECBAgQIAAAQIECBAgQIAAAQIECBAgQIAAAQIECBAgQIAAAQIECBAg&#10;QIAAAQIECBAgQIAAAQIECBAgQIAAAQIECBAgQIAAAQIECFwpIIDwSm29CBCYRkC43eBX5YIGvyDj&#10;ESBAgAABAgQIECBAgAABAgQIECBAgAABAgQIECBAgAABAgQIECBAgAABAgQIECBAgAABAgQIECBA&#10;gAABAgQIECBAgAABAgQIECBAgAABAgQIECBAgAABAgQIECBAgAABAgQIECBAgAABAgQIECBAgAAB&#10;Aj0EBBD2UHUmgckEErPcWmuFy9d277e4C+pn62QCBAgQIECAAAECBAgQIECAAAECBAgQIECAAAEC&#10;BAgQIECAAAECBAgQIECAAAECBAgQIECAAAECBAgQIECAAAECBAgQIECAAAECBAgQIECAAAECBAgQ&#10;IECAAAECBAgQIECAAAECBAgQIECAAAECBAgQIECAwEQC7xPNalQCBPoJPCLustL7HuckBuYdXzlr&#10;/kfHkvl/3tQFPfsMeEHP4/lMgAABAgQIECBAgAABAgQIECBAgAABAgQIECBAgAABAgQIECBAgAAB&#10;AgQIECBAgAABAgQIECBAgAABAgQIECDQW+AmXzi9yZq93xbnEyBAgAABAgQIECBAgAABAgQIECBA&#10;gAABAgQIECBAgAABAgQIECBAgAABAgQIECBAYDGBt8X2sQ4BAiMIJGYBHlzn+o4HBxuz7Hqu6zuO&#10;KW8qAgQIECBAgAABAgQIECBAgAABAgQIECBAgAABAgQIECBAgAABAgQIECBAgAABAgQIECBAgAAB&#10;AgQIECBAgAABAgQIECBAgAABAgQIECBAgAABAgQIECBAgAABAgQIECBAgAABAgQIECBAgAABAgQI&#10;ECBAgMAZAQGEZ/Q8S2ApgW3bEvd5BM5dkzmX3ijXIZE0d7B0t79tmt4o1+FvY/s9AQIECBAgQIAA&#10;AQIECBAgQIAAAQIECBAgQIAAAQIECBAgQIAAAQIECBAgQIAAAQIECBAgQIAAAQIECBAgQIAAAQIE&#10;CBAgQIAAAQIECBAgQIAAAQIECBAgQIAAAQIECBAgQIAAAQIECBAgQIAAAQIECBAgQGBAAQGEA16K&#10;kQisI9A7gzD9/LuF26UDfnp308+/2wV98vQjAQIECBAgQIAAAQIECBAgQIAAAQIECBAgQIAAAQIE&#10;CBAgQIAAAQIECBAgQIAAAQIECBAgQIAAAQIECBAgQIAAAQIECBAgQIAAAQIECBAgQIAAAQIECBAg&#10;QIAAAQIECBAgQIAAAQIECBAgQIAAAQIECBAgcHMBAYQ3fwGsT+B/Aj3S3R4RdOkpdI+hOx37P47x&#10;fnBB492JiQgQIECAAAECBAgQIECAAAECBAgQIECAAAECBAgQIECAAAECBAgQIECAAAECBAgQIECA&#10;AAECBAgQIECAAAECBAgQIECAAAECBAgQIECAAAECBAgQIECAAAECBAgQIECAAAECBAgQIECAAAEC&#10;BAgQIECAAAEC1wkIILzOWicCUwj0iLh7LJ6YQdgverDT7rn33mlIF5R7TU4jQIAAAQIECBAgQIAA&#10;AQIECBAgQIAAAQIECBAgQIAAAQIECBAgQIAAAQIECBAgQIAAAQIECBAgQIAAAQIECBAgQIAAAQIE&#10;CBAgQIAAAQIECBAgQIAAAQIECBAgQIAAAQIECBAgQIAAAQIECBAgQIAAAQIECPQQeO9xqDMJEJha&#10;4BFxlxhHt1PsZ74cobefsJ+Z+OHlqRJnOHiUCzoIpYwAAQIECBAgQIAAAQIECBAgQIAAAQIECBAg&#10;QIAAAQIECBAgQIAAAQIECBAgQIAAAQIECBAgQIAAAQIECBAgQIAAAQIECBAgQIAAAQIECBAgQIAA&#10;AQIECBAgQIAAAQIECBAgQIAAAQIECBAgQIAAAQIECBAgsJiAAMLFLtQ6BCYQeM4R/DX277l4gt2W&#10;GPHZ3AUtcaWWIECAAAECBAgQIECAAAECBAgQIECAAAECBAgQIECAAAECBAgQIECAAAECBAgQIECA&#10;AAECBAgQIECAAAECBAgQIECAAAECBAgQIECAAAECBAgQIECAAAECBAgQIECAAAECBAgQIECAAAEC&#10;BAgQIECAAAECBBYREEC4yEVag0CuwCN27jmFLvfw59Ou6fLc8dvPv8bsfftU4S9dUCG+1gQIECBA&#10;gAABAgQIECBAgAABAgQIECBAgAABAgQIECBAgAABAgQIECBAgAABAgQIECBAgAABAgQIECBAgAAB&#10;AgQIECBAgAABAgQIECBAgAABAgQIECBAgAABAgQIECBAgAABAgQIECBAgAABAgQIECBAgACBKoG3&#10;qsb6EiAwuMB0mXwve0666aRjv3BN99n0BRyPECBAgAABAgQIECBAgAABAgQIECBAgAABAgQIECBA&#10;gAABAgQIECBAgAABAgQIECBAgAABAgQIECBAgAABAgQIECBAgAABAgQIECBAgAABAgQIECBAgAAB&#10;AgQIECBAgAABAgQIECBAgAABAgQIECBAgAABArcSEEB4q+u2LIGYwB2C36becerhD76Ld9jxIIUy&#10;AgQIECBAgAABAgQIECBAgAABAgQIECBAgAABAgQIECBAgAABAgQIECBAgAABAgQIECBAgAABAgQI&#10;ECBAgAABAgQIECBAgAABAgQIECBAgAABAgQIECBAgAABAgQIECBAgAABAgQIECBAgAABAgQIECBA&#10;gIAAQu8AAQI/Cawd/7bAdgus8MP7t/Z2PyzuTwQIECBAgAABAgQIECBAgAABAgQIECBAgAABAgQI&#10;ECBAgAABAgQIECBAgAABAgQIECBAgAABAgQIECBAgAABAgQIECBAgAABAgQIECBAgAABAgQIECBA&#10;gAABAgQIECBAgAABAgQIECBAgAABAgQIECBAgACBbwUEEH7L4pcECPwRWDUEbpm9llnkzzv336dV&#10;9/q0ph8JECBAgAABAgQIECBAgAABAgQIECBAgAABAgQIECBAgAABAgQIECBAgAABAgQIECBAgAAB&#10;AgQIECBAgAABAgQIECBAgAABAgQIECBAgAABAgQIECBAgAABAgQIECBAgAABAgQIECBAgAABAgQI&#10;ECBAgAABAscFBBAet1JJ4L4C60XBLbbRYus8/qWtt9F9//uwOQECBAgQIECAAAECBAgQIECAAAEC&#10;BAgQIECAAAECBAgQIECAAAECBAgQIECAAAECBAgQIECAAAECBAgQIECAAAECBAgQIECAAAECBAgQ&#10;IECAAAECBAgQIECAAAECBAgQIECAAAECBAgQIECAAAECBAgQIJAnIIAwz9JJBJYWWCkQbqVd9pdu&#10;paVW2mW/IB8IECBAgAABAgQIECBAgAABAgQIECBAgAABAgQIECBAgAABAgQIECBAgAABAgQIECBA&#10;gAABAgQIECBAgAABAgQIECBAgAABAgQIECBAgAABAgQIECBAgAABAgQIECBAgAABAgQIECBAgAAB&#10;AgQIECBAgAABAucFBBCeN3QCgbsIrBELt8YW375za6y2xhbfXpBfEiBAgAABAgQIECBAgAABAgQI&#10;ECBAgAABAgQIECBAgAABAgQIECBAgAABAgQIECBAgAABAgQIECBAgAABAgQIECBAgAABAgQIECBA&#10;gAABAgQIECBAgAABAgQIECBAgAABAgQIECBAgAABAgQIECBAgAABAgROCryffN7jBAjcSuAjHK61&#10;NuPWd0i2c0EzvplmJkCAAAECBAgQIECAAAECBAgQIECAAAECBAgQIECAAAECBAgQIECAAAECBAgQ&#10;IECAAAECBAgQIECAAAECBAgQIECAAAECBAgQIECAAAECBAgQIECAAAECBAgQIECAAAECBAgQIECA&#10;AAECBAgQIECAAAECBAgcFHg7WKeMAAECu8CMSX4zzryDRz/MuOyMM0fvRT0BAgQIECBAgAABAgQI&#10;ECBAgAABAgQIECBAgAABAgQIECBAgAABAgQIECBAgAABAgQIECBAgAABAgQIECBAgAABAgQIECBA&#10;gAABAgQIECBAgAABAgQIECBAgAABAgQIECBAgAABAgQIECBAgAABAgQIECBA4KTA+8nnPU6AwD0F&#10;PuLiWmvjr3/PZDsXNP6baUICBAgQIECAAAECBAgQIECAAAECBAgQIECAAAECBAgQIECAAAECBAgQ&#10;IECAAAECBAgQIECAAAECBAgQIECAAAECBAgQIECAAAECBAgQIECAAAECBAgQIECAAAECBAgQIECA&#10;AAECBAgQIECAAAECBAgQIECAQFTgLfqAegIECOwC42f7jT/hjtnjw/jrjz9hj3txJgECBAgQIECA&#10;AAECBAgQIECAAAECBAgQIECAAAECBAgQIECAAAECBAgQIECAAAECBAgQIECAAAECBAgQIECAAAEC&#10;BAgQIECAAAECBAgQIECAAAECBAgQIECAAAECBAgQIECAAAECBAgQIECAAAECBAgQIEDgNYH31x7z&#10;FIG5BISc9buvD9vWWr8Wr53s0j/cXNBr74+nCBAgQIAAAQIECBAgQIAAAQIECBAgQIAAAQIECBAg&#10;QIAAAQIECBAgQIAAAQIECBAgQIAAAQIECBAgQIAAAQIECBAgQIAAAQIECBAgQIAAAQIECBAgQIAA&#10;AQIECBAgQIAAAQIECBAgQIAAAQIECBAgQIAAAQIDCgggHPBSjERgPoGhUu5ED359gVzQVxO/IUCA&#10;AAECBAgQIECAAAECBAgQIECAAAECBAgQIECAAAECBAgQIECAAAECBAgQIECAAAECBAgQIECAAAEC&#10;BAgQIECAAAECBAgQIECAAAECBAgQIECAAAECBAgQIECAAAECBAgQIECAAAECBAgQIECAAAECBAhM&#10;JyCAcLorMzCBcQVqU+7kDv76ZrigX4kUECBAgAABAgQIECBAgAABAgQIECBAgAABAgQIECBAgAAB&#10;AgQIECBAgAABAgQIECBAgAABAgQIECBAgAABAgQIECBAgAABAgQIECBAgAABAgQIECBAgAABAgQI&#10;ECBAgAABAgQIECBAgAABAgQIECBAgAABAgRGFhBAOPLtmI3AlALPQYCttd47PLfr3WuN85/FXNAa&#10;d2oLAgQIECBAgAABAgQIECBAgAABAgQIECBAgAABAgQIECBAgAABAgQIECBAgAABAgQIECBAgAAB&#10;AgQIECBAgAABAgQIECBAgAABAgQIECBAgAABAgQIECBAgAABAgQIECBAgAABAgQIECBAgAABAgQI&#10;ECBA4CYCAghvctHWJFAjsGfdpQfd7SfXLLZK153RBa1ypfYgQIAAAQIECBAgQIAAAQIECBAgQIAA&#10;AQIECBAgQIAAAQIECBAgQIAAAQIECBAgQIAAAQIECBAgQIAAAQIECBAgQIAAAQIECBAgQIAAAQIE&#10;CBAgQIAAAQIECBAgQIAAAQIECBAgQIAAAQIECBAgQIAAAQIEVhYQQLjy7dqNwDgCe9DdPlIo8e7r&#10;4/s5PqQIfBV2QSmwDiFAgAABAgQIECBAgAABAgQIECBAgAABAgQIECBAgAABAgQIECBAgAABAgQI&#10;ECBAgAABAgQIECBAgAABAgQIECBAgAABAgQIECBAgAABAgQIECBAgAABAgQIECBAgAABAgQIECBA&#10;gAABAgQIECBAgAABAgQIJAoIIEzEdBQBAgGBr4l3gYeV9hdwQf2NdSBAgAABAgQIECBAgAABAgQI&#10;ECBAgAABAgQIECBAgAABAgQIECBAgAABAgQIECBAgAABAgQIECBAgAABAgQIECBAgAABAgQIECBA&#10;gAABAgQIECBAgAABAgQIECBAgAABAgQIECBAgAABAgQIECBAgAABAgQIxATeYuWqCRAgQIAAAQIE&#10;CBAgQIAAAQIECBAgQIAAAQIECBAgQIAAAQIECBAgQIAAAQIECBAgQIAAAQIECBAgQIAAAQIECBAg&#10;QIAAAQIECBAgQIAAAQIECBAgQIAAAQIECBAgQIAAAQIECBAgQIAAAQIECBAgQIAAAQIECBAgQIAA&#10;gQoBAYQV6noSIECAAAECBAgQIECAAAECBAgQIECAAAECBAgQIECAAAECBAgQIECAAAECBAgQIECA&#10;AAECBAgQIECAAAECBAgQIECAAAECBAgQIECAAAECBAgQIECAAAECBAgQIECAAAECBAgQIECAAAEC&#10;BAgQIECAAAECBAgQIECAAIGggADCIJhyAgQIECBAgAABAgQIECBAgAABAgQIECBAgAABAgQIECBA&#10;gAABAgQIECBAgAABAgQIECBAgAABAgQIECBAgAABAgQIECBAgAABAgQIECBAgAABAgQIECBAgAAB&#10;AgQIECBAgAABAgQIECBAgAABAgQIECBAgAABAgQIECBQISCAsEJdTwIECBAgQIAAAQIECBAgQIAA&#10;AQIECBAgQIAAAQIECBAgQIAAAQIECBAgQIAAAQIECBAgQIAAAQIECBAgQIAAAQIECBAgQIAAAQIE&#10;CBAgQIAAAQIECBAgQIAAAQIECBAgQIAAAQIECBAgQIAAAQIECBAgQIAAAQIECBAgEBQQQBgEU06A&#10;AAECBAgQIECAAAECBAgQIECAAAECBAgQIECAAAECBAgQIECAAAECBAgQIECAAAECBAgQIECAAAEC&#10;BAgQIECAAAECBAgQIECAAAECBAgQIECAAOeBKiQAAEAASURBVAECBAgQIECAAAECBAgQIECAAAEC&#10;BAgQIECAAAECBAgQIECAAAECBCoEBBBWqOtJgAABAgQIECBAgAABAgQIECBAgAABAgQIECBAgAAB&#10;AgQIECBAgAABAgQIECBAgAABAgQIECBAgAABAgQIECBAgAABAgQIECBAgAABAgQIECBAgAABAgQI&#10;ECBAgAABAgQIECBAgAABAgQIECBAgAABAgQIECBAgAABAgSCAgIIg2DKCRAgQIAAAQIECBAgQIAA&#10;AQIECBAgQIAAAQIECBAgQIAAAQIECBAgQIAAAQIECBAgQIAAAQIECBAgQIAAAQIECBAgQIAAAQIE&#10;CBAgQIAAAQIECBAgQIAAAQIECBAgQIAAAQIECBAgQIAAAQIECBAgQIAAAQIECBAgQIBAhYAAwgp1&#10;PQkQIECAAAECBAgQIECAAAECBAgQIECAAAECBAgQIECAAAECBAgQIECAAAECBAgQIECAAAECBAgQ&#10;IECAAAECBAgQIECAAAECBAgQIECAAAECBAgQIECAAAECBAgQIECAAAECBAgQIECAAAECBAgQIECA&#10;AAECBAgQIECAQFBAAGEQTDkBAgQIECBAgAABAgQIECBAgAABAgQIECBAgAABAgQIECBAgAABAgQI&#10;ECBAgAABAgQIECBAgAABAgQIECBAgAABAgQIECBAgAABAgQIECBAgAABAgQIECBAgAABAgQIECBA&#10;gAABAgQIECBAgAABAgQIECBAgAABAgQIEKgQEEBYoa4nAQIECBAgQIAAAQIECBAgQIAAAQIECBAg&#10;QIAAAQIECBAgQIAAAQIECBAgQIAAAQIECBAgQIAAAQIECBAgQIAAAQIECBAgQIAAAQIECBAgQIAA&#10;AQIECBAgQIAAAQIECBAgQIAAAQIECBAgQIAAAQIECBAgQIAAAQIECBAICgggDIIpJ0CAAAECBAgQ&#10;IECAAAECBAgQIECAAAECBAgQIECAAAECBAgQIECAAAECBAgQIECAAAECBAgQIECAAAECBAgQIECA&#10;AAECBAgQIECAAAECBAgQIECAAAECBAgQIECAAAECBAgQIECAAAECBAgQIECAAAECBAgQIECAAAEC&#10;FQICCCvU9SRAgAABAgQIECBAgAABAgQIECBAgAABAgQIECBAgAABAgQIECBAgAABAgQIECBAgAAB&#10;AgQIECBAgAABAgQIECBAgAABAgQIECBAgAABAgQIECBAgAABAgQIECBAgAABAgQIECBAgAABAgQI&#10;ECBAgAABAgQIECBAgAABAkEBAYRBMOUECBAgQIAAAQIECBAgQIAAAQIECBAgQIAAAQIECBAgQIAA&#10;AQIECBAgQIAAAQIECBAgQIAAAQIECBAgQIAAAQIECBAgQIAAAQIECBAgQIAAAQIECBAgQIAAAQIE&#10;CBAgQIAAAQIECBAgQIAAAQIECBAgQIAAAQIECBAgQKBCQABhhbqeBAgQIECAAAECBAgQIECAAAEC&#10;BAgQIECAAAECBAgQIECAAAECBAgQIECAAAECBAgQIECAAAECBAgQIECAAAECBAgQIECAAAECBAgQ&#10;IECAAAECBAgQIECAAAECBAgQIECAAAECBAgQIECAAAECBAgQIECAAAECBAgQIEAgKCCAMAimnAAB&#10;AgQIECBAgAABAgQIECBAgAABAgQIECBAgAABAgQIECBAgAABAgQIECBAgAABAgQIECBAgAABAgQI&#10;ECBAgAABAgQIECBAgAABAgQIECBAgAABAgQIECBAgAABAgQIECBAgAABAgQIECBAgAABAgQIECBA&#10;gAABAgQIVAgIIKxQ15MAAQIECBAgQIAAAQIECBAgQIAAAQIECBAgQIAAAQIECBAgQIAAAQIECBAg&#10;QIAAAQIECBAgQIAAAQIECBAgQIAAAQIECBAgQIAAAQIECBAgQIAAAQIECBAgQIAAAQIECBAgQIAA&#10;AQIECBAgQIAAAQIECBAgQIAAAQIECAQFBBAGwZQTIECAAAECBAgQIECAAAECBAgQIECAAAECBAgQ&#10;IECAAAECBAgQIECAAAECBAgQIECAAAECBAgQIECAAAECBAgQIECAAAECBAgQIECAAAECBAgQIECA&#10;AAECBAgQIECAAAECBAgQIECAAAECBAgQIECAAAECBAgQIECAAIEKAQGEFep6EiBAgAABAgQIECBA&#10;gAABAgQIECBAgAABAgQIECBAgAABAgQIECBAgAABAgQIECBAgAABAgQIECBAgAABAgQIECBAgAAB&#10;AgQIECBAgAABAgQIECBAgAABAgQIECBAgAABAgQIECBAgAABAgQIECBAgAABAgQIECBAgACBoIAA&#10;wiCYcgIECBAgQIAAAQIECBAgQIAAAQIECBAgQIAAAQIECBAgQIAAAQIECBAgQIAAAQIECBAgQIAA&#10;AQIECBAgQIAAAQIECBAgQIAAAQIECBAgQIAAAQIECBAgQIAAAQIECBAgQIAAAQIECBAgQIAAAQIE&#10;CBAgQIAAAQIECBAgUCEggLBCXU8CBAgQIECAAAECBAgQIECAAAECBAgQIECAAAECBAgQIECAAAEC&#10;BAgQIECAAAECBAgQIECAAAECBAgQIECAAAECBAgQIECAAAECBAgQIECAAAECBAgQIECAAAECBAgQ&#10;IECAAAECBAgQIECAAAECBAgQIECAAAECBAgQIBAUEEAYBFNOgAABAgQIECBAgAABAgQIECBAgAAB&#10;AgQIECBAgAABAgQIECBAgAABAgQIECBAgAABAgQIECBAgAABAgQIECBAgAABAgQIECBAgAABAgQI&#10;ECBAgAABAgQIECBAgAABAgQIECBAgAABAgQIECBAgAABAgQIECBAgAABAgQqBAQQVqjrSYAAAQIE&#10;CBAgQIAAAQIECBAgQIAAAQIECBAgQIAAAQIECBAgQIAAAQIECBAgQIAAAQIECBAgQIAAAQIECBAg&#10;QIAAAQIECBAgQIAAAQIECBAgQIAAAQIECBAgQIAAAQIECBAgQIAAAQIECBAgQIAAAQIECBAgQIAA&#10;AQIEggICCINgygkQIECAAAECBAgQIECAAAECBAgQIECAAAECBAgQIECAAAECBAgQIECAAAECBAgQ&#10;IECAAAECBAgQIECAAAECBAgQIECAAAECBAgQIECAAAECBAgQIECAAAECBAgQIECAAAECBAgQIECA&#10;AAECBAgQIECAAAECBAgQIECAQIWAAMIKdT0JECBAgAABAgQIECBAgAABAgQIECBAgAABAgQIECBA&#10;gAABAgQIECBAgAABAgQIECBAgAABAgQIECBAgAABAgQIECBAgAABAgQIECBAgAABAgQIECBAgAAB&#10;AgQIECBAgAABAgQIECBAgAABAgQIECBAgAABAgQIECBAgEBQQABhEEw5AQIECBAgQIAAAQIECBAg&#10;QIAAAQIECBAgQIAAAQIECBAgQIAAAQIECBAgQIAAAQIECBAgQIAAAQIECBAgQIAAAQIECBAgQIAA&#10;AQIECBAgQIAAAQIECBAgQIAAAQIECBAgQIAAAQIECBAgQIAAAQIECBAgQIAAAQIECBCoEBBAWKGu&#10;JwECBAgQIECAAAECBAgQIECAAAECBAgQIECAAAECBAgQIECAAAECBAgQIECAAAECBAgQIECAAAEC&#10;BAgQIECAAAECBAgQIECAAAECBAgQIECAAAECBAgQIECAAAECBAgQIECAAAECBAgQIECAAAECBAgQ&#10;IECAAAECBAgQCAoIIAyCKSdAgAABAgQIECBAgAABAgQIECBAgAABAgQIECBAgAABAgQIECBAgAAB&#10;AgQIECBAgAABAgQIECBAgAABAgQIECBAgAABAgQIECBAgAABAgQIECBAgAABAgQIECBAgAABAgQI&#10;ECBAgAABAgQIECBAgAABAgQIECBAgAABAhUCAggr1PUkQIAAAQIECBAgQIAAAQIECBAgQIAAAQIE&#10;CBAgQIAAAQIECBAgQIAAAQIECBAgQIAAAQIECBAgQIAAAQIECBAgQIAAAQIECBAgQIAAAQIECBAg&#10;QIAAAQIECBAgQIAAAQIECBAgQIAAAQIECBAgQIAAAQIECBAgQIAAAQJBAQGEQTDlBAgQIECAAAEC&#10;BAgQIECAAAECBAgQIECAAAECBAgQIECAAAECBAgQIECAAAECBAgQIECAAAECBAgQIECAAAECBAgQ&#10;IECAAAECBAgQIECAAAECBAgQIECAAAECBAgQIECAAAECBAgQIECAAAECBAgQIECAAAECBAgQIECg&#10;QkAAYYW6ngQIECBAgAABAgQIECBAgAABAgQIECBAgAABAgQIECBAgAABAgQIECBAgAABAgQIECBA&#10;gAABAgQIECBAgAABAgQIECBAgAABAgQIECBAgAABAgQIECBAgAABAgQIECBAgAABAgQIECBAgAAB&#10;AgQIECBAgAABAgQIECBAICgggDAIppwAAQIECBAgQIAAAQIECBAgQIAAAQIECBAgQIAAAQIECBAg&#10;QIAAAQIECBAgQIAAAQIECBAgQIAAAQIECBAgQIAAAQIECBAgQIAAAQIECBAgQIAAAQIECBAgQIAA&#10;AQIECBAgQIAAAQIECBAgQIAAAQIECBAgQIAAAQIECFQICCCsUNeTAAECBAgQIECAAAECBAgQIECA&#10;AAECBAgQIECAAAECBAgQIECAAAECBAgQIECAAAECBAgQIECAAAECBAgQIECAAAECBAgQIECAAAEC&#10;BAgQIECAAAECBAgQIECAAAECBAgQIECAAAECBAgQIECAAAECBAgQIECAAAECBAgEBQQQBsGUEyBA&#10;gAABAgQIECBAgAABAgQIECBAgAABAgQIECBAgAABAgQIECBAgAABAgQIECBAgAABAgQIECBAgAAB&#10;AgQIECBAgAABAgQIECBAgAABAgQIECBAgAABAgQIECBAgAABAgQIECBAgAABAgQIECBAgAABAgQI&#10;ECBAgACBCgEBhBXqehIgQIAAAQIECBAgQIAAAQIECBAgQIAAAQIECBAgQIAAAQIECBAgQIAAAQIE&#10;CBAgQIAAAQIECBAgQIAAAQIECBAgQIAAAQIECBAgQIAAAQIECBAgQIAAAQIECBAgQIAAAQIECBAg&#10;QIAAAQIECBAgQIAAAQIECBAgQIAAgaCAAMIgmHICBAgQIECAAAECBAgQIECAAAECBAgQIECAAAEC&#10;BAgQIECAAAECBAgQIECAAAECBAgQIECAAAECBAgQIECAAAECBAgQIECAAAECBAgQIECAAAECBAgQ&#10;IECAAAECBAgQIECAAAECBAgQIECAAAECBAgQIECAAAECBAgQIFAhIICwQl1PAgQIECBAgAABAgQI&#10;ECBAgAABAgQIECBAgAABAgQIECBAgAABAgQIECBAgAABAgQIECBAgAABAgQIECBAgAABAgQIECBA&#10;gAABAgQIECBAgAABAgQIECBAgAABAgQIECBAgAABAgQIECBAgAABAgQIECBAgAABAgQIECAQFBBA&#10;GARTToAAAQIECBAgQIAAAQIECBAgQIAAAQIECBAgQIAAAQIECBAgQIAAAQIECBAgQIAAAQIECBAg&#10;QIAAAQIECBAgQIAAAQIECBAgQIAAAQIECBAgQIAAAQIECBAgQIAAAQIECBAgQIAAAQIECBAgQIAA&#10;AQIECBAgQIAAAQIEKgQEEFao60mAAAECBAgQIECAAAECBAgQIECAAAECBAgQIECAAAECBAgQIECA&#10;AAECBAgQIECAAAECBAgQIECAAAECBAgQIECAAAECBAgQIECAAAECBAgQIECAAAECBAgQIECAAAEC&#10;BAgQIECAAAECBAgQIECAAAECBAgQIECAAAECBIICAgiDYMoJECBAgAABAgQIECBAgAABAgQIECBA&#10;gAABAgQIECBAgAABAgQIECBAgAABAgQIECBAgAABAgQIECBAgAABAgQIECBAgAABAgQIECBAgAAB&#10;AgQIECBAgAABAgQIECBAgAABAgQIECBAgAABAgQIECBAgAABAgQIECBAgECFgADCCnU9CRAgQIAA&#10;AQIECBAgQIAAAQIECBAgQIAAAQIECBAgQIAAAQIECBAgQIAAAQIECBAgQIAAAQIECBAgQIAAAQIE&#10;CBAgQIAAAQIECBAgQIAAAQIECBAgQIAAAQIECBAgQIAAAQIECBAgQIAAAQIECBAgQIAAAQIECBAg&#10;QIBAUEAAYRBMOQECBAgQIECAAAECBAgQIECAAAECBAgQIECAAAECBAgQIECAAAECBAgQIECAAAEC&#10;BAgQIECAAAECBAgQIECAAAECBAgQIECAAAECBAgQIECAAAECBAgQIECAAAECBAgQIECAAAECBAgQ&#10;IECAAAECBAgQIECAAAECBAgQqBAQQFihricBAgQIECBAgAABAgQIECBAgAABAgQIECBAgAABAgQI&#10;ECBAgAABAgQIECBAgAABAgQIECBAgAABAgQIECBAgAABAgQIECBAgAABAgQIECBAgAABAgQIECBA&#10;gAABAgQIECBAgAABAgQIECBAgAABAgQIECBAgAABAgQIEAgKCCAMgiknQIAAAQIECBAgQIAAAQIE&#10;CBAgQIAAAQIECBAgQIAAAQIECBAgQIAAAQIECBAgQIAAAQIECBAgQIAAAQIECBAgQIAAAQIECBAg&#10;QIAAAQIECBAgQIAAAQIECBAgQIAAAQIECBAgQIAAAQIECBAgQIAAAQIECBAgQIAAAQIVAgIIK9T1&#10;JECAAAECBAgQIECAAAECBAgQIECAAAECBAgQIECAAAECBAgQIECAAAECBAgQIECAAAECBAgQIECA&#10;AAECBAgQIECAAAECBAgQIECAAAECBAgQIECAAAECBAgQIECAAAECBAgQIECAAAECBAgQIECAAAEC&#10;BAgQIECAAAECQQEBhEEw5QQIECBAgAABAgQIECBAgAABAgQIECBAgAABAgQIECBAgAABAgQIECBA&#10;gAABAgQIECBAgAABAgQIECBAgAABAgQIECBAgAABAgQIECBAgAABAgQIECBAgAABAgQIECBAgAAB&#10;AgQIECBAgAABAgQIECBAgAABAgQIECBAoEJAAGGFup4ECBAgQIAAAQIECBAgQIAAAQIECBAgQIAA&#10;AQIECBAgQIAAAQIECBAgQIAAAQIECBAgQIAAAQIECBAgQIAAAQIECBAgQIAAAQIECBAgQIAAAQIE&#10;CBAgQIAAAQIECBAgQIAAAQIECBAgQIAAAQIECBAgQIAAAQIECBAgQCAoIIAwCKacAAECBAgQIECA&#10;AAECBAgQIECAAAECBAgQIECAAAECBAgQIECAAAECBAgQIECAAAECBAgQIECAAAECBAgQIECAAAEC&#10;BAgQIECAAAECBAgQIECAAAECBAgQIECAAAECBAgQIECAAAECBAgQIECAAAECBAgQIECAAAECBAhU&#10;CAggrFDXkwABAgQIECBAgAABAgQIECBAgAABAgQIECBAgAABAgQIECBAgAABAgQIECBAgAABAgQI&#10;ECBAgAABAgQIECBAgAABAgQIECBAgAABAgQIECBAgAABAgQIECBAgAABAgQIECBAgAABAgQIECBA&#10;gAABAgQIECBAgAABAgQIBAUEEAbBlBMgQIAAAQIECBAgQIAAAQIECBAgQIAAAQIECBAgQIAAAQIE&#10;CBAgQIAAAQIECBAgQIAAAQIECBAgQIAAAQIECBAgQIAAAQIECBAgQIAAAQIECBAgQIAAAQIECBAg&#10;QIAAAQIECBAgQIAAAQIECBAgQIAAAQIECBAgQIAAgQoBAYQV6noSIECAAAECBAgQIECAAAECBAgQ&#10;IECAAAECBAgQIECAAAECBAgQIECAAAECBAgQIECAAAECBAgQIECAAAECBAgQIECAAAECBAgQIECA&#10;AAECBAgQIECAAAECBAgQIECAAAECBAgQIECAAAECBAgQIECAAAECBAgQIECAAIGggADCIJhyAgQI&#10;ECBAgAABAgQIECBAgAABAgQIECBAgAABAgQIECBAgAABAgQIECBAgAABAgQIECBAgAABAgQIECBA&#10;gAABAgQIECBAgAABAgQIECBAgAABAgQIECBAgAABAgQIECBAgAABAgQIECBAgAABAgQIECBAgAAB&#10;AgQIECBQISCAsEJdTwIECBAgQIAAAQIECBAgQIAAAQIECBAgQIAAAQIECBAgQIAAAQIECBAgQIAA&#10;AQIECBAgQIAAAQIECBAgQIAAAQIECBAgQIAAAQIECBAgQIAAAQIECBAgQIAAAQIECBAgQIAAAQIE&#10;CBAgQIAAAQIECBAgQIAAAQIECBAgEBQQQBgEU06AAAECBAgQIECAAAECBAgQIECAAAECBAgQIECA&#10;AAECBAgQIECAAAECBAgQIECAAAECBAgQIECAAAECBAgQIECAAAECBAgQIECAAAECBAgQIECAAAEC&#10;BAgQIECAAAECBAgQIECAAAECBAgQIECAAAECBAgQIECAAAECBCoEBBBWqOtJgAABAgQIECBAgAAB&#10;AgQIECBAgAABAgQIECBAgAABAgQIECBAgAABAgQIECBAgAABAgQIECBAgAABAgQIECBAgAABAgQI&#10;ECBAgAABAgQIECBAgAABAgQIECBAgAABAgQIECBAgAABAgQIECBAgAABAgQIECBAgAABAgSCAgII&#10;g2DKCRAgQIAAAQIECBAgQIAAAQIECBAgQIAAAQIECBAgQIAAAQIECBAgQIAAAQIECBAgQIAAAQIE&#10;CBAgQIAAAQIECBAgQIAAAQIECBAgQIAAAQIECBAgQIAAAQIECBAgQIAAAQIECBAgQIAAAQIECBAg&#10;QIAAAQIECBAgQIBAhYAAwgp1PQkQIECAAAECBAgQIECAAAECBAgQIECAAAECBAgQIECAAAECBAgQ&#10;IECAAAECBAgQIECAAAECBAgQIECAAAECBAgQIECAAAECBAgQIECAAAECBAgQIECAAAECBAgQIECA&#10;AAECBAgQIECAAAECBAgQIECAAAECBAgQIECAQFBAAGEQTDkBAgQIECBAgAABAgQIECBAgAABAgQI&#10;ECBAgAABAgQIECBAgAABAgQIECBAgAABAgQIECBAgAABAgQIECBAgAABAgQIECBAgAABAgQIECBA&#10;gAABAgQIECBAgAABAgQIECBAgAABAgQIECBAgAABAgQIECBAgAABAgQIEKgQEEBYoa4nAQIECBAg&#10;QIAAAQIECBAgQIAAAQIECBAgQIAAAQIECBAgQIAAAQIECBAgQIAAAQIECBAgQIAAAQIECBAgQIAA&#10;AQIECBAgQIAAAQIECBAgQIAAAQIECBAgQIAAAQIECBAgQIAAAQIECBAgQIAAAQIECBAgQIAAAQIE&#10;CBAICgggDIIpJ0CAAAECBAgQIECAAAECBAgQIECAAAECBAgQIECAAAECBAgQIECAAAECBAgQIECA&#10;AAECBAgQIECAAAECBAgQIECAAAECBAgQIECAAAECBAgQIECAAAECBAgQIECAAAECBAgQIECAAAEC&#10;BAgQIECAAAECBAgQIECAAAECFQICCCvU9SRAgAABAgQIECBAgAABAgQIECBAgAABAgQIECBAgAAB&#10;AgQIECBAgAABAgQIECBAgAABAgQIECBAgAABAgQIECBAgAABAgQIECBAgAABAgQIECBAgAABAgQI&#10;ECBAgAABAgQIECBAgAABAgQIECBAgAABAgQIECBAgAABAkEBAYRBMOUECBAgQIAAAQIECBAgQIAA&#10;AQIECBAgQIAAAQIECBAgQIAAAQIECBAgQIAAAQIECBAgQIAAAQIECBAgQIAAAQIECBAgQIAAAQIE&#10;CBAgQIAAAQIECBAgQIAAAQIECBAgQIAAAQIECBAgQIAAAQIECBAgQIAAAQIECBAgQKBCQABhhbqe&#10;BAgQIECAAAECBAgQIECAAAECBAgQIECAAAECBAgQIECAAAECBAgQIECAAAECBAgQIECAAAECBAgQ&#10;IECAAAECBAgQIECAAAECBAgQIECAAAECBAgQIECAAAECBAgQIECAAAECBAgQIECAAAECBAgQIECA&#10;AAECBAgQIEAgKCCAMAimnAABAgQIECBAgAABAgQIECBAgAABAgQIECBAgAABAgQIECBAgAABAgQI&#10;ECBAgAABAgQIECBAgAABAgQIECBAgAABAgQIECBAgAABAgQIECBAgAABAgQIECBAgAABAgQIECBA&#10;gAABAgQIECBAgAABAgQIECBAgAABAgQIVAgIIKxQ15MAAQIECBAgQIAAAQIECBAgQIAAAQIECBAg&#10;QIAAAQIECBAgQIAAAQIECBAgQIAAAQIECBAgQIAAAQIECBAgQIAAAQIECBAgQIAAAQIECBAgQIAA&#10;AQIECBAgQIAAAQIECBAgQIAAAQIECBAgQIAAAQIECBAgQIAAAQIECAQFBBAGwZQTIECAAAECBAgQ&#10;IECAAAECBAgQIECAAAECBAgQIECAAAECBAgQIECAAAECBAgQIECAAAECBAgQIECAAAECBAgQIECA&#10;AAECBAgQIECAAAECBAgQIECAAAECBAgQIECAAAECBAgQIECAAAECBAgQIECAAAECBAgQIECAAIEK&#10;AQGEFep6EiBAgAABAgQIECBAgAABAgQIECBAgAABAgQIECBAgAABAgQIECBAgAABAgQIECBAgAAB&#10;AgQIECBAgAABAgQIECBAgAABAgQIECBAgAABAgQIECBAgAABAgQIECBAgAABAgQIECBAgAABAgQI&#10;ECBAgAABAgQIECBAgACBoIAAwiCYcgIECBAgQIAAAQIECBAgQIAAAQIECBAgQIAAAQIECBAgQIAA&#10;AQIECBAgQIAAAQIECBAgQIAAAQIECBAgQIAAAQIECBAgQIAAAQIECBAgQIAAAQIECBAgQIAAAQIE&#10;CBAgQIAAAQIECBAgQIAAAQIECBAgQIAAAQIECBAgUCEggLBCXU8CBAgQIECAAAECBAgQIECAAAEC&#10;BAgQIECAAAECBAgQIECAAAECBAgQIECAAAECBAgQIECAAAECBAgQIECAAAECBAgQIECAAAECBAgQ&#10;IECAAAECBAgQIECAAAECBAgQIECAAAECBAgQIECAAAECBAgQIECAAAECBAgQIBAUEEAYBFNOgAAB&#10;AgQIECBAgAABAgQIECBAgAABAgQIECBAgAABAgQIECBAgAABAgQIECBAgAABAgQIECBAgAABAgQI&#10;ECBAgAABAgQIECBAgAABAgQIECBAgAABAgQIECBAgAABAgQIECBAgAABAgQIECBAgAABAgQIECBA&#10;gAABAgQqBAQQVqjrSYAAAQIECBAgQIAAAQIECBAgQIAAAQIECBAgQIAAAQIECBAgQIAAAQIECBAg&#10;QIAAAQIECBAgQIAAAQIECBAgQIAAAQIECBAgQIAAAQIECBAgQIAAAQIECBAgQIAAAQIECBAgQIAA&#10;AQIECBAgQIAAAQIECBAgQIAAAQIEggICCINgygkQIECAAAECBAgQIECAAAECBAgQIECAAAECBAgQ&#10;IECAAAECBAgQIECAAAECBAgQIECAAAECBAgQIECAAAECBAgQIECAAAECBAgQIECAAAECBAgQIECA&#10;AAECBAgQIECAAAECBAgQIECAAAECBAgQIECAAAECBAgQIECAQIWAAMIKdT0JECBAgAABAgQIECBA&#10;gAABAgQIECBAgAABAgQIECBAgAABAgQIECBAgAABAgQIECBAgAABAgQIECBAgAABAgQIECBAgAAB&#10;AgQIECBAgAABAgQIECBAgAABAgQIECBAgAABAgQIECBAgAABAgQIECBAgAABAgQIECBAgEBQQABh&#10;EEw5AQIECBAgQIAAAQIECBAgQIAAAQIECBAgQIAAAQIECBAgQIAAAQIECBAgQIAAAQIECBAgQIAA&#10;AQIECBAgQIAAAQIECBAgQIAAAQIECBAgQIAAAQIECBAgQIAAAQIECBAgQIAAAQIECBAgQIAAAQIE&#10;CBAgQIAAAQIECBCoEBBAWKGuJwECBAgQIECAAAECBAgQIECAAAECBAgQIECAAAECBAgQIECAAAEC&#10;BAgQIECAAAECBAgQIECAAAECBAgQIECAAAECBAgQIECAAAECBAgQIECAAAECBAgQIECAAAECBAgQ&#10;IECAAAECBAgQIECAAAECBAgQIECAAAECBAgQCAoIIAyCKSdAgAABAgQIECBAgAABAgQIECBAgAAB&#10;AgQIECBAgAABAgQIECBAgAABAgQIECBAgAABAgQIECBAgAABAgQIECBAgAABAgQIECBAgAABAgQI&#10;ECBAgAABAgQIECBAgAABAgQIECBAgAABAgQIECBAgAABAgQIECBAgAABAhUCAggr1PUkQIAAAQIE&#10;CBAgQIAAAQIECBAgQIAAAQIECBAgQIAAAQIECBAgQIAAAQIECBAgQIAAAQIECBAgQIAAAQIECBAg&#10;QIAAAQIECBAgQIAAAQIECBAgQIAAAQIECBAgQIAAAQIECBAgQIAAAQIECBAgQIAAAQIECBAgQIAA&#10;AQJBAQGEQTDlBAgQIECAAAECBAgQIECAAAECBAgQIECAAAECBAgQIECAAAECBAgQIECAAAECBAgQ&#10;IECAAAECBAgQIECAAAECBAgQIECAAAECBAgQIECAAAECBAgQIECAAAECBAgQIECAAAECBAgQIECA&#10;AAECBAgQIECAAAECBAgQIECgQkAAYYW6ngQIECBAgAABAgQIECBAgAABAgQIECBAgAABAgQIECBA&#10;gAABAgQIECBAgAABAgQIECBAgAABAgQIECBAgAABAgQIECBAgAABAgQIECBAgAABAgQIECBAgAAB&#10;AgQIECBAgAABAgQIECBAgAABAgQIECBAgAABAgQIECBAICgggDAIppwAAQIECBAgQIAAAQIECBAg&#10;QIAAAQIECBAgQIAAAQIECBAgQIAAAQIECBAgQIAAAQIECBAgQIAAAQIECBAgQIAAAQIECBAgQIAA&#10;AQIECBAgQIAAAQIECBAgQIAAAQIECBAgQIAAAQIECBAgQIAAAQIECBAgQIAAAQIECFQICCCsUNeT&#10;AAECBAgQIECAAAECBAgQIECAAAECBAgQIECAAAECBAgQIECAAAECBAgQIECAAAECBAgQIECAAAEC&#10;BAgQIECAAAECBAgQIECAAAECBAgQIECAAAECBAgQIECAAAECBAgQIECAAAECBAgQIECAAAECBAgQ&#10;IECAAAECBAgEBQQQBsGUEyBAgAABAgQIECBAgAABAgQIECBAgAABAgQIECBAgAABAgQIECBAgAAB&#10;AgQIECBAgAABAgQIECBAgAABAgQIECBAgAABAgQIECBAgAABAgQIECBAgAABAgQIECBAgAABAgQI&#10;ECBAgAABAgQIECBAgAABAgQIECBAgACBCgEBhBXqehIgQIAAAQIECBAgQIAAAQIECBAgQIAAAQIE&#10;CBAgQIAAAQIECBAgQIAAAQIECBAgQIAAAQIECBAgQIAAAQIECBAgQIAAAQIECBAgQIAAAQIECBAg&#10;QIAAAQIECBAgQIAAAQIECBAgQIAAAQIECBAgQIAAAQIECBAgQIAAgaCAAMIgmHICBAgQIECAAAEC&#10;BAgQIECAAAECBAgQIECAAAECBAgQIECAAAECBAgQIECAAAECBAgQIECAAAECBAgQIECAAAECBAgQ&#10;IECAAAECBAgQIECAAAECBAgQIECAAAECBAgQIECAAAECBAgQIECAAAECBAgQIECAAAECBAgQIFAh&#10;IICwQl1PAgQIECBAgAABAgQIECBAgAABAgQIECBAgAABAgQIECBAgAABAgQIECBAgAABAgQIECBA&#10;gAABAgQIECBAgAABAgQIECBAgAABAgQIECBAgAABAgQIECBAgAABAgQIECBAgAABAgQIECBAgAAB&#10;AgQIECBAgAABAgQIECAQFBBAGARTToAAAQIECBAgQIAAAQIECBAgQIAAAQIECBAgQIAAAQIECBAg&#10;QIAAAQIECBAgQIAAAQIECBAgQIAAAQIECBAgQIAAAQIECBAgQIAAAQIECBAgQIAAAQIECBAgQIAA&#10;AQIECBAgQIAAAQIECBAgQIAAAQIECBAgQIAAAQIEKgQEEFao60mAAAECBAgQIECAAAECBAgQIECA&#10;AAECBAgQIECAAAECBAgQIECAAAECBAgQIECAAAECBAgQIECAAAECBAgQIECAAAECBAgQIECAAAEC&#10;BAgQIECAAAECBAgQIECAAAECBAgQIECAAAECBAgQIECAAAECBAgQIECAAAECBIICAgiDYMoJECBA&#10;gAABAgQIECBAgAABAgQIECBAgAABAgQIECBAgAABAgQIECBAgAABAgQIECBAgAABAgQIECBAgAAB&#10;AgQIECBAgAABAgQIECBAgAABAgQIECBAgAABAgQIECBAgAABAgQIECBAgAABAgQIECBAgAABAgQI&#10;ECBAgECFgADCCnU9CRAgQIAAAQIECBAgQIAAAQIECBAgQIAAAQIECBAgQIAAAQIECBAgQIAAAQIE&#10;CBAgQIAAAQIECBAgQIAAAQIECBAgQIAAAQIECBAgQIAAAQIECBAgQIAAAQIECBAgQIAAAQIECBAg&#10;QIAAAQIECBAgQIAAAQIECBAgQIBAUEAAYRBMOQECBAgQIECAAAECBAgQIECAAAECBAgQIECAAAEC&#10;BAgQIECAAAECBAgQIECAAAECBAgQIECAAAECBAgQIECAAAECBAgQIECAAAECBAgQIECAAAECBAgQ&#10;IECAAAECBAgQIECAAAECBAgQIECAAAECBAgQIECAAAECBAgQqBAQQFihricBAgQIECBAgAABAgQI&#10;ECBAgAABAgQIECBAgAABAgQIECBAgAABAgQIECBAgAABAgQIECBAgAABAgQIECBAgAABAgQIECBA&#10;gAABAgQIECBAgAABAgQIECBAgAABAgQIECBAgAABAgQIECBAgAABAgQIECBAgAABAgQIEAgKCCAM&#10;giknQIAAAQIECBAgQIAAAQIECBAgQIAAAQIECBAgQIAAAQIECBAgQIAAAQIECBAgQIAAAQIECBAg&#10;QIAAAQIECBAgQIAAAQIECBAgQIAAAQIECBAgQIAAAQIECBAgQIAAAQIECBAgQIAAAQIECBAgQIAA&#10;AQIECBAgQIAAAQIVAgIIK9T1JECAAAECBAgQIECAAAECBAgQIECAAAECBAgQIECAAAECBAgQIECA&#10;AAECBAgQIECAAAECBAgQIECAAAECBAgQIECAAAECBAgQIECAAAECBAgQIECAAAECBAgQIECAAAEC&#10;BAgQIECAAAECBAgQIECAAAECBAgQIECAAAECQQEBhEEw5QQIECBAgAABAgQIECBAgAABAgQIECBA&#10;gAABAgQIECBAgAABAgQIECBAgAABAgQIECBAgAABAgQIECBAgAABAgQIECBAgAABAgQIECBAgAAB&#10;AgQIECBAgAABAgQIECBAgAABAgQIECBAgAABAgQIECBAgAABAgQIECBAoEJAAGGFup4ECBAgQIAA&#10;AQIECBAgQIAAAQIECBAgQIAAAQIECBAgQIAAAQIECBAgQIAAAQIECBAgQIAAAQIECBAgQIAAAQIE&#10;CBAgQIAAAQIECBAgQIAAAQIECBAgQIAAAQIECBAgQIAAAQIECBAgQIAAAQIECBAgQIAAAQIECBAg&#10;QCAoIIAwCKacAAECBAgQIECAAAECBAgQIECAAAECBAgQIECAAAECBAgQIECAAAECBAgQIECAAAEC&#10;BAgQIECAAAECBAgQIECAAAECBAgQIECAAAECBAgQIECAAAECBAgQIECAAAECBAgQIECAAAECBAgQ&#10;IECAAAECBAgQIECAAAECBAhUCAggrFDXkwABAgQIECBAgAABAgQIECBAgAABAgQIECBAgAABAgQI&#10;ECBAgAABAgQIECBAgAABAgQIECBAgAABAgT+Ze8OchqJoSCACsRZuBjn4hachsswSEgjSELURgS7&#10;XG83aUz8/6tesBkVAQIECBAgQIAAAQIECBAgQIAAAQIECBAgQIAAAQIECBAgQIAAAQIECBAgQIAA&#10;AQIECBAgQIAAAQIECBAgQIAAgUEBBYSDYI4TIECAAAECBAgQIECAAAECBAgQIECAAAECBAgQIECA&#10;AAECBAgQIECAAAECBAgQIECAAAECBAgQIECAAAECBAgQIECAAAECBAgQIECAAAECBAgQIECAAAEC&#10;BAgQIECAAAECBAgQIECAAAECBAgQIECAAAECBAgQIECAAIEZAgoIZ6i7kwABAgQIECBAgAABAgQI&#10;ECBAgAABAgQIECBAgAABAgQIECBAgAABAgQIECBAgAABAgQIECBAgAABAgQIECBAgAABAgQIECBA&#10;gAABAgQIECBAgAABAgQIECBAgAABAgQIECBAgAABAgQIECBAgAABAgQIECBAgAABAgQIDAooIBwE&#10;c5wAAQIECBAgQIAAAQIECBAgQIAAAQIECBAgQIAAAQIECBAgQIAAAQIECBAgQIAAAQIECBAgQIAA&#10;AQIECBAgQIAAAQIECBAgQIAAAQIECBAgQIAAAQIECBAgQIAAAQIECBAgQIAAAQIECBAgQIAAAQIE&#10;CBAgQIAAAQIECMwQUEA4Q92dBAgQIECAAAECBAgQIECAAAECBAgQIECAAAECBAgQIECAAAECBAgQ&#10;IECAAAECBAgQIECAAAECBAgQIECAAAECBAgQIECAAAECBAgQIECAAAECBAgQIECAAAECBAgQIECA&#10;AAECBAgQIECAAAECBAgQIECAAAECBAgQIEBgUEAB4SCY4wQIECBAgAABAgQIECBAgAABAgQIECBA&#10;gAABAgQIECBAgAABAgQIECBAgAABAgQIECBAgAABAgQIECBAgAABAgQIECBAgAABAgQIECBAgAAB&#10;AgQIECBAgAABAgQIECBAgAABAgQIECBAgAABAgQIECBAgAABAgQIECBAYIaAAsIZ6u4kQIAAAQIE&#10;CBAgQIAAAQIECBAgQIAAAQIECBAgQIAAAQIECBAgQIAAAQIECBAgQIAAAQIECBAgQIAAAQIECBAg&#10;QIAAAQIECBAgQIAAAQIECBAgQIAAAQIECBAgQIAAAQIECBAgQIAAAQIECBAgQIAAAQIECBAgQIAA&#10;AQKDAgoIB8EcJ0CAAAECBAgQIECAAAECBAgQIECAAAECBAgQIECAAAECBAgQIECAAAECBAgQIECA&#10;AAECBAgQIECAAAECBAgQIECAAAECBAgQIECAAAECBAgQIECAAAECBAgQIECAAAECBAgQIECAAAEC&#10;BAgQIECAAAECBAgQIECAAAECMwQUEM5QdycBAgQIECBAgAABAgQIECBAgAABAgQIECBAgAABAgQI&#10;ECBAgAABAgQIECBAgAABAgQIECBAgAABAgQIECBAgAABAgQIECBAgAABAgQIECBAgAABAgQIECBA&#10;gAABAgQIECBAgAABAgQIECBAgAABAgQIECBAgAABAgQIEBgUUEA4COY4AQIECBAgQIAAAQIECBAg&#10;QIAAAQIECBAgQIAAAQIECBAgQIAAAQIECBAgQIAAAQIECBAgQIAAAQIECBAgQIAAAQIECBAgQIAA&#10;AQIECBAgQIAAAQIECBAgQIAAAQIECBAgQIAAAQIECBAgQIAAAQIECBAgQIAAAQIECBCYIaCAcIa6&#10;OwkQIECAAAECBAgQIECAAAECBAgQIECAAAECBAgQIECAAAECBAgQIECAAAECBAgQIECAAAECBAgQ&#10;IECAAAECBAgQIECAAAECBAgQIECAAAECBAgQIECAAAECBAgQIECAAAECBAgQIECAAAECBAgQIECA&#10;AAECBAgQIECAwKCAAsJBMMcJECBAgAABAgQIECBAgAABAgQIECBAgAABAgQIECBAgAABAgQIECBA&#10;gAABAgQIECBAgAABAgQIECBAgAABAgQIECBAgAABAgQIECBAgAABAgQIECBAgAABAgQIECBAgAAB&#10;AgQIECBAgAABAgQIECBAgAABAgQIECBAgMAMAQWEM9TdSYAAAQIECBAgQIAAAQIECBAgQIAAAQIE&#10;CBAgQIAAAQIECBAgQIAAAQIECBAgQIAAAQIECBAgQIAAAQIECBAgQIAAAQIECBAgQIAAAQIECBAg&#10;QIAAAQIECBAgQIAAAQIECBAgQIAAAQIECBAgQIAAAQIECBAgQIAAAQIEBgUUEA6COU6AAAECBAgQ&#10;IECAAAECBAgQIECAAAECBAgQIECAAAECBAgQIECAAAECBAgQIECAAAECBAgQIECAAAECBAgQIECA&#10;AAECBAgQIECAAAECBAgQIECAAAECBAgQIECAAAECBAgQIECAAAECBAgQIECAAAECBAgQIECAAAEC&#10;BGYIKCCcoe5OAgQIECBAgAABAgQIECBAgAABAgQIECBAgAABAgQIECBAgAABAgQIECBAgAABAgQI&#10;ECBAgAABAgQIECBAgAABAgQIECBAgAABAgQIECBAgAABAgQIECBAgAABAgQIECBAgAABAgQIECBA&#10;gAABAgQIECBAgAABAgQIECAwKKCAcBDMcQIECBAgQIAAAQIECBAgQIAAAQIECBAgQIAAAQIECBAg&#10;QIAAAQIECBAgQIAAAQIECBAgQIAAAQIECBAgQIAAAQIECBAgQIAAAQIECBAgQIAAAQIECBAgQIAA&#10;AQIECBAgQIAAAQIECBAgQIAAAQIECBAgQIAAAQIECBAgMENAAeEMdXcSIECAAAECBAgQIECAAAEC&#10;BAgQIECAAAECBAgQIECAAAECBAgQIECAAAECBAgQIECAAAECBAgQIECAAAECBAgQIECAAAECBAgQ&#10;IECAAAECBAgQIECAAAECBAgQIECAAAECBAgQIECAAAECBAgQIECAAAECBAgQIECAAIFBAQWEg2CO&#10;EyBAgAABAgQIECBAgAABAgQIECBAgAABAgQIECBAgAABAgQIECBAgAABAgQIECBAgAABAgQIECBA&#10;gAABAgQIECBAgAABAgQIECBAgAABAgQIECBAgAABAgQIECBAgAABAgQIECBAgAABAgQIECBAgAAB&#10;AgQIECBAgACBGQIKCGeou5MAAQIECBAgQIAAAQIECBAgQIAAAQIECBAgQIAAAQIECBAgQIAAAQIE&#10;CBAgQIAAAQIECBAgQIAAAQIECBAgQIAAAQIECBAgQIAAAQIECBAgQIAAAQIECBAgQIAAAQIECBAg&#10;QIAAAQIECBAgQIAAAQIECBAgQIAAAQIECAwKKCAcBHOcAAECBAgQIECAAAECBAgQIECAAAECBAgQ&#10;IECAAAECBAgQIECAAAECBAgQIECAAAECBAgQIECAAAECBAgQIECAAAECBAgQIECAAAECBAgQIECA&#10;AAECBAgQIECAAAECBAgQIECAAAECBAgQIECAAAECBAgQIECAAAECBAjMEFBAOEPdnQQIECBAgAAB&#10;AgQIECBAgAABAgQIECBAgAABAgQIECBAgAABAgQIECBAgAABAgQIECBAgAABAgQIECBAgAABAgQI&#10;ECBAgAABAgQIECBAgAABAgQIECBAgAABAgQIECBAgAABAgQIECBAgAABAgQIECBAgAABAgQIECBA&#10;YFBAAeEgmOMECBAgQIAAAQIECBAgQIAAAQIECBAgQIAAAQIECBAgQIAAAQIECBAgQIAAAQIECBAg&#10;QIAAAQIECBAgQIAAAQIECBAgQIAAAQIECBAgQIAAAQIECBAgQIAAAQIECBAgQIAAAQIECBAgQIAA&#10;AQIECBAgQIAAAQIECBAgQGCGwMOMS91JgAABAgQIECBAgAABAgQIECBAgAABAgQIECBAgAABAgQI&#10;ECBAgAABAgQI7C/w+vR0vuTj8/P5Q08IECBAgAABAgQIECBAgAABAgQIECBAgAABAgQIECBAgAAB&#10;AgQIECBAgAABAgQIECBAgAABAgQIECBAgAABAgQIECBAgAABAgQIECBAgACBIwJ3b29vR845Q4AA&#10;AQIECBDYWODu7u7Idv5wOqLkDAECBAgQIECAAAECBAgQIECAAAECBAgQIECAAAECBAgQeBe4WD34&#10;WUYN4WcN/yZAgAABAgQIECBAgAABAgQIECBAgAABAgQIECBAYBEB/+94kSCMQYAAAQIECBAgQIAA&#10;AQIECBAgQIAAAQIECBAgQIAAAQIECBAgQIAAAQIECBAgcEXg4crP/IgAAQIECBAgQIAAAQIECBAg&#10;QIAAAQIECBAgQIAAAQIECBAgQIAAAQIECBAgQIAAAQIECBAgQIDAagIXG6+1XK8Wk3kIECBAgAAB&#10;AgQIECBAgAABAgQIECBAgAABAgQIECBAgAABAgQIECBAgAABAgQIECBAgAABAgQIECBAgAABAgQI&#10;ELiFwP0tvtR3EiBAgAABAgQIECBAgAABAgQIECBAgAABAgQIECBAgAABAgQIECBAgAABArUCF8tg&#10;TjSOnDn5FR8JECBAgAABAgQIfAh898fkd8+5ESBAgAABAgQIECBAgAABAgQIECBAgAABAgQIECBA&#10;gAABAgQIECBAgAABAgQIECBAgAABAgQIECBAgAABAgQIECBAYCcBBYQ7pWkXAgQIECBAgAABAgQI&#10;ECBAgAABAgQIECBAgAABAgQIECBAgAABAgQIECBAgAABAgQIECBAgMDOAtdbBq//dGcXuxEgQIAA&#10;AQIECBAgQIAAAQIECBAgQIAAAQIECBAgQIAAAQIECBAgQIAAAQIECBAgQIAAAQIECBAgQIAAAQIE&#10;CBAgUCOggLAmaosSIECAAAECBAgQIECAAAECBAgQIECAAAECBAgQIECAAAECBAgQIECAAAECBAgQ&#10;IECAAAECBJIFjvQLHjmTbGB2AgQIECBAgAABAgQIECBAgAABAgQIECBAgAABAgQIECBAgAABAgQI&#10;ECBAgAABAgQIECBAgAABAgQIECBAgAABAgTaBRQQtr8B9idAgAABAgQIECBAgAABAgQIECBAgAAB&#10;AgQIECBAgAABAgQIECBAgAABAgQIECBAgAABAgQIECBAgAABAgQIECBAgAABAgQIECBAgAABAgQI&#10;ECBAgAABAgQIECBAgAABAgQIECBAgAABAgQIECBAgAABAgQIECBAgACBCAEFhBExGZIAAQIECBAg&#10;QIAAAQIECBAgQIAAAQIECBAgQIAAAQIECBAgQIAAAQIECBAgQIAAAQIECBAgQIAAAQIECBAgQIAA&#10;AQIECBAgQIAAAQIECBAgQIAAAQIECBAgQIAAAQIECBAgQIAAAQIECBAgQIAAAQIECBAgQIAAAQIE&#10;2gUUELa/AfYnQIAAAQIECBAgQIAAAQIECBAgQIAAAQIECBAgQIAAAQIECBAgQIAAAQIECBAgQIAA&#10;AQIECBAgQIAAAQIECBAgQIAAAQIECBAgQIAAAQIECBAgQIAAAQIECBAgQIAAAQIECBAgQIAAAQIE&#10;CBAgQIAAAQIECBAgQIAAgQgBBYQRMRmSAAECBAgQIECAAAECBAgQIECAAAECBAgQIECAAAECBAgQ&#10;IECAAAECBAgQIECAAAECBAgQIECAAAECBAgQIECAAAECBAgQIECAAAECBAgQIECAAAECBAgQIECA&#10;AAECBAgQIECAAAECBAgQIECAAAECBAgQIECAAAECBNoFFBC2vwH2J0CAAAECBAgQIECAAAECBAgQ&#10;IECAAAECBAgQIECAAAECBAgQIECAAAECBAgQIECAAAECBAgQIECAAAECBAgQIECAAAECBAgQIECA&#10;AAECBAgQIECAAAECBAgQIECAAAECBAgQIECAAAECBAgQIECAAAECBAgQIECAAIEIAQWEETEZkgAB&#10;AgQIECBAgAABAgQIECBAgAABAgQIECBAgAABAgQIECBAgAABAgQIECBAgAABAgQIECBAgAABAgQI&#10;ECBAgAABAgQIECBAgAABAgQIECBAgAABAgQIECBAgAABAgQIECBAgAABAgQIECBAgAABAgQIECBA&#10;gAABAgTaBRQQtr8B9idAgAABAgQIECBAgAABAgQIECBAgAABAgQIECBAgAABAgQIECBAgAABAgQI&#10;ECBAgAABAgQIECBAgAABAgQIECBAgAABAgQIECBAgAABAgQIECBAgAABAgQIECBAgAABAgQIECBA&#10;gAABAgRPNdbHAABAAElEQVQIECBAgAABAgQIECBAgACBCAEFhBExGZIAAQIECBAgQIAAAQIECBAg&#10;QIAAAQIECBAgQIAAAQIECBAgQIAAAQIECBAgQIAAAQIECBAgQIAAAQIECBAgQIAAAQIECBAgQIAA&#10;AQIECBAgQIAAAQIECBAgQIAAAQIECBAgQIAAAQIECBAgQIAAAQIECBAgQIAAAQIE2gUUELa/AfYn&#10;QIAAAQIECBAgQIAAAQIECBAgQIAAAQIECBAgQIAAAQIECBAgQIAAAQIECBAgQIAAAQIECBAgQIAA&#10;AQIECBAgQIAAAQIECBAgQIAAAQIECBAgQIAAAQIECBAgQIAAAQIECBAgQIAAAQIECBAgQIAAAQIE&#10;CBAgQIAAgQgBBYQRMRmSAAECBAgQIECAAAECBAgQIECAAAECBAgQIECAAAECBAgQIECAAAECBAgQ&#10;IECAAAECBAgQIECAAAECBAgQIECAAAECBAgQIECAAAECBAgQIECAAAECBAgQIECAAAECBAgQIECA&#10;AAECBAgQIECAAAECBAgQIECAAAECBNoFFBC2vwH2J0CAAAECBAgQIECAAAECBAgQIECAAAECBAgQ&#10;IECAAAECBAgQIECAAAECBAgQIECAAAECBAgQIECAAAECBAgQIECAAAECBAgQIECAAAECBAgQIECA&#10;AAECBAgQIECAAAECBAgQIECAAAECBAgQIECAAAECBAgQIECAAIEIAQWEETEZkgABAgQIECBAgAAB&#10;AgQIECBAgAABAgQIECBAgAABAgQIECBAgAABAgQIECBAgAABAgQIECBAgAABAgQIECBAgAABAgQI&#10;ECBAgAABAgQIECBAgAABAgQIECBAgAABAgQIECBAgAABAgQIECBAgAABAgQIECBAgAABAgTaBRQQ&#10;tr8B9idAgAABAgQIECBAgAABAgQIECBAgAABAgQIECBAgAABAgQIECBAgAABAgQIECBAgAABAgQI&#10;ECBAgAABAgQIECBAgAABAgQIECBAgAABAgQIECBAgAABAgQIECBAgAABAgQIECBAgAABAgQIECBA&#10;gAABAgQIECBAgACBCIGHiCkNSYAAAQIECBAgQIAAAQIECBAgQIAAAQIECBAgQIAAAQIECBAgQIAA&#10;AQIECBAgQIAAAQIECBAgQIAAgYsCr09P588fn5/PH3pCgAABAgQIECBAgAABAgQIECBAgAABAgQI&#10;ECBAgAABAgQIECBAgAABAgQIECBAgAABAgQIECBAgAABAgQIECBAIF3gPn0B8xMgQIAAAQIECBAg&#10;QIAAAQIECBAgQIAAAQIECBAgQIAAAQIECBAgQIAAAQIECBAgQIAAAQIECBAgUCtwsX3wXeO757VQ&#10;FidAgAABAgQIECBAgAABAgQIECBAgAABAgQIECBAgAABAgQIECBAgAABAgQIECBAgAABAgQIECBA&#10;gAABAgQIENhDQAHhHjnaggABAgQIECBAgAABAgQIECBAgAABAgQIECBAgAABAgQIECBAgAABAgQI&#10;ECBAgAABAgQIECBAgECdwPWWwes/rcOyMAECBAgQIECAAAECBAgQIECAAAECBAgQIECAAAECBAgQ&#10;IECAAAECBAgQIECAAAECBAgQIECAAAECBAgQIECAwBYCCgi3iNESBAgQIECAAAECBAgQIECAAAEC&#10;BAgQIECAAAECBAgQIECAAAECBAgQIECAAAECBAgQIECAAAECBMoEjvQLHjlTxmZdAgQIECBAgAAB&#10;AgQIECBAgAABAgQIECBAgAABAgQIECBAgAABAgQIECBAgAABAgQIECBAgAABAgQIECBAgACBbAEF&#10;hNn5mZ4AAQIECBAgQIAAAQIECBAgQIAAAQIECBAgQIAAAQIECBAgQIAAAQIECBAgQIAAAQIECBAg&#10;QIAAAQIECBAgQIAAAQIECBAgQIAAAQIECBAgQIAAAQIECBAgQIAAAQIECBAgQIAAAQIECBAgQIAA&#10;AQIECBAgQIAAAQIESgQUEJYEbU0CBAgQIECAAAECBAgQIECAAAECBAgQIECAAAECBAgQIECAAAEC&#10;BAgQIECAAAECBAgQIECAAAECBAgQIECAAAECBAgQIECAAAECBAgQIECAAAECBAgQIECAAAECBAgQ&#10;IECAAAECBAgQIECAAAECBAgQIECAAAECBAgQyBZQQJidn+kJECBAgAABAgQIECBAgAABAgQIECBA&#10;gAABAgQIECBAgAABAgQIECBAgAABAgQIECBAgAABAgQIECBAgAABAgQIECBAgAABAgQIECBAgAAB&#10;AgQIECBAgAABAgQIECBAgAABAgQIECBAgAABAgQIECBAgAABAgQIECBAoERAAWFJ0NYkQIAAAQIE&#10;CBAgQIAAAQIECBAgQIAAAQIECBAgQIAAAQIECBAgQIAAAQIECBAgQIAAAQIECBAgQIAAAQIECBAg&#10;QIAAAQIECBAgQIAAAQIECBAgQIAAAQIECBAgQIAAAQIECBAgQIAAAQIECBAgQIAAAQIECBAgQIAA&#10;gWwBBYTZ+ZmeAAECBAgQIECAAAECBAgQIECAAAECBAgQIECAAAECBAgQIECAAAECBAgQIECAAAEC&#10;BAgQIECAAAECBAgQIECAAAECBAgQIECAAAECBAgQIECAAAECBAgQIECAAAECBAgQIECAAAECBAgQ&#10;IECAAAECBAgQIECAAAECBEoEFBCWBG1NAgQIECBAgAABAgQIECBAgAABAgQIECBAgAABAgQIECBA&#10;gAABAgQIECBAgAABAgQIECBAgAABAgQIECBAgAABAgQIECBAgAABAgQIECBAgAABAgQIECBAgAAB&#10;AgQIECBAgAABAgQIECBAgAABAgQIECBAgAABAgQIEMgWUECYnZ/pCRAgQIAAAQIECBAgQIAAAQIE&#10;CBAgQIAAAQIECBAgQIAAAQIECBAgQIAAAQIECBAgQIAAAQIECBAgQIAAAQIECBAgQIAAAQIECBAg&#10;QIAAAQIECBAgQIAAAQIECBAgQIAAAQIECBAgQIAAAQIECBAgQIAAAQIECBAgQKBEQAFhSdDWJECA&#10;AAECBAgQIECAAAECBAgQIECAAAECBAgQIECAAAECBAgQIECAAAECBAgQIECAAAECBAgQIECAAAEC&#10;BAgQIECAAAECBAgQIECAAAECBAgQIECAAAECBAgQIECAAAECBAgQIECAAAECBAgQIECAAAECBAgQ&#10;IECAAIFsAQWE2fmZngABAgQIECBAgAABAgQIECBAgAABAgQIECBAgAABAgQIECBAgAABAgQIECBA&#10;gAABAgQIECBAgAABAgQIECBAgAABAgQIECBAgAABAgQIECBAgAABAgQIECBAgAABAgQIECBAgAAB&#10;AgQIECBAgAABAgQIECBAgAABAgRKBBQQlgRtTQIECBAgQIAAAQIECBAgQIAAAQIECBAgQIAAAQIE&#10;CBAgQIAAAQIECBAgQIAAAQIECBAgQIAAAQIECBAgQIAAAQIECBAgQIAAAQIECBAgQIAAAQIECBAg&#10;QIAAAQIECBAgQIAAAQIECBAgQIAAAQIECBAgQIAAAQIECBDIFlBAmJ2f6QkQIECAAAECBAgQIECA&#10;AAECBAgQIECAAAECBAgQIECAAAECBAgQIECAAAECBAgQIECAAAECBAgQIECAAAECBAgQIECAAAEC&#10;BAgQIECAAAECBAgQIECAAAECBAgQIECAAAECBAgQIECAAAECBAgQIECAAAECBAgQIECgREABYUnQ&#10;1iRAgAABAgQIECBAgAABAgQIECBAgAABAgQIECBAgAABAgQIECBAgAABAgQIECBAgAABAgQIECBA&#10;gAABAgQIECBAgAABAgQIECBAgAABAgQIECBAgAABAgQIECBAgAABAgQIECBAgAABAgQIECBAgAAB&#10;AgQIECBAgACBbAEFhNn5mZ4AAQIECBAgQIAAAQIECBAgQIAAAQIECBAgQIAAAQIECBAgQIAAAQIE&#10;CBAgQIAAAQIECBAgQIAAAQIECBAgQIAAAQIECBAgQIAAAQIECBAgQIAAAQIECBAgQIAAAQIECBAg&#10;QIAAAQIECBAgQIAAAQIECBAgQIAAAQIESgQUEJYEbU0CBAgQIECAAAECBAgQIECAAAECBAgQIECA&#10;AAECBAgQIECAAAECBAgQIECAAAECBAgQIECAAAECBAgQIECAAAECBAgQIECAAAECBAgQIECAAAEC&#10;BAgQIECAAAECBAgQIECAAAECBAgQIECAAAECBAgQIECAAAECBAgQyBZQQJidn+kJECBAgAABAgQI&#10;ECBAgAABAgQIECBAgAABAgQIECBAgAABAgQIECBAgAABAgQIECBAgAABAgQIECBAgAABAgQIECBA&#10;gAABAgQIECBAgAABAgQIECBAgAABAgQIECBAgAABAgQIECBAgAABAgQIECBAgAABAgQIECBAoERA&#10;AWFJ0NYkQIAAAQIECBAgQIAAAQIECBAgQIAAAQIECBAgQIAAAQIECBAgQIAAAQIECBAgQIAAAQIE&#10;CBAgQIAAAQIECBAgQIAAAQIECBAgQIAAAQIECBAgQIAAAQIECBAgQIAAAQIECBAgQIAAAQIECBAg&#10;QIAAAQIECBAgQIAAgWwBBYTZ+ZmeAAECBAgQIECAAAECBAgQIECAAAECBAgQIECAAAECBAgQIECA&#10;AAECBAgQIECAAAECBAgQIECAAAECBAgQIECAAAECBAgQIECAAAECBAgQIECAAAECBAgQIECAAAEC&#10;BAgQIECAAAECBAgQIECAAAECBAgQIECAAAECBEoEFBCWBG1NAgQIECBAgAABAgQIECBAgAABAgQI&#10;ECBAgAABAgQIECBAgAABAgQIECBAgAABAgQIECBAgAABAgQIECBAgAABAgQIECBAgAABAgQIECBA&#10;gAABAgQIECBAgAABAgQIECBAgAABAgQIECBAgAABAgQIECBAgAABAgQIEMgWUECYnZ/pCRAgQIAA&#10;AQIECBAgQIAAAQIECBAgQIAAAQIECBAgQIAAAQIECBAgQIAAAQIECBAgQIAAAQIECBAgQIAAAQIE&#10;CBAgQIAAAQIECBAgQIAAAQIECBAgQIAAAQIECBAgQIAAAQIECBAgQIAAAQIECBAgQIAAAQIECBAg&#10;QKBEQAFhSdDWJECAAAECBAgQIECAAAECBAgQIECAAAECBAgQIECAAAECBAgQIECAAAECBAgQIECA&#10;AAECBAgQIECAAAECBAgQIECAAAECBAgQIECAAAECBAgQIECAAAECBAgQIECAAAECBAgQIECAAAEC&#10;BAgQIECAAAECBAgQIECAAIFsAQWE2fmZngABAgQIECBAgAABAgQIECBAgAABAgQIECBAgAABAgQI&#10;ECBAgAABAgQIECBAgAABAgQIECBAgAABAgQIECBAgAABAgQIECBAgAABAgQIECBAgAABAgQIECBA&#10;gAABAgQIECBAgAABAgQIECBAgAABAgQIECBAgAABAgRKBBQQlgRtTQIECBAgQIAAAQIECBAgQIAA&#10;AQIECBAgQIAAAQIECBAgQIAAAQIECBAgQIAAAQIECBAgQIAAAQIECBAgQIAAAQIECBAgQIAAAQIE&#10;CBAgQIAAAQIECBAgQIAAAQIECBAgQIAAAQIECBAgQIAAAQIECBAgQIAAAQIECBDIFlBAmJ2f6QkQ&#10;IECAAAECBAgQIECAAAECBAgQIECAAAECBAgQIECAAAECBAgQIECAAAECBAgQIECAAAECBAgQIECA&#10;AAECBAgQIECAAAECBAgQIECAAAECBAgQIECAAAECBAgQIECAAAECBAgQIECAAAECBAgQIECAAAEC&#10;BAgQIECgREABYUnQ1iRAgAABAgQIECBAgAABAgQIECBAgAABAgQIECBAgAABAgQIECBAgAABAgQI&#10;ECBAgAABAgQIECBAgAABAgQIECBAgAABAgQIECBAgAABAgQIECBAgAABAgQIECBAgAABAgQIECBA&#10;gAABAgQIECBAgAABAgQIECBAgACBbAEFhNn5mZ4AAQIECBAgQIAAAQIECBAgQIAAAQIECBAgQIAA&#10;AQIECBAgQIAAAQIECBAgQIAAAQIECBAgQIAAAQIECBAgQIAAAQIECBAgQIAAAQIECBAgQIAAAQIE&#10;CBAgQIAAAQIECBAgQIAAAQIECBAgQIAAAQIECBAgQIAAAQIESgQUEJYEbU0CBAgQIECAAAECBAgQ&#10;IECAAAECBAgQIECAAAECBAgQIECAAAECBAgQIECAAAECBAgQIECAAAECBAgQIECAAAECBAgQIECA&#10;AAECBAgQIECAAAECBAgQIECAAAECBAgQIECAAAECBAgQIECAAAECBAgQIECAAAECBAgQyBZQQJid&#10;n+kJECBAgAABAgQIECBAgAABAgQIECBAgAABAgQIECBAgAABAgQIECBAgAABAgQIECBAgAABAgQI&#10;ECBAgAABAgQIECBAgAABAgQIECBAgAABAgQIECBAgAABAgQIECBAgAABAgQIECBAgAABAgQIECBA&#10;gAABAgQIECBAoERAAWFJ0NYkQIAAAQIECBAgQIAAAQIECBAgQIAAAQIECBAgQIAAAQIECBAgQIAA&#10;AQIECBAgQIAAAQIECBAgQIAAAQIECBAgQIAAAQIECBAgQIAAAQIECBAgQIAAAQIECBAgQIAAAQIE&#10;CBAgQIAAAQIECBAgQIAAAQIECBAgQIAAgWwBBYTZ+ZmeAAECBAgQIECAAAECBAgQIECAAAECBAgQ&#10;IECAAAECBAgQIECAAAECBAgQIECAAAECBAgQIECAAAECBAgQIECAAAECBAgQIECAAAECBAgQIECA&#10;AAECBAgQIECAAAECBAgQIECAAAECBAgQIECAAAECBAgQIECAAAECBEoEFBCWBG1NAgQIECBAgAAB&#10;AgQIECBAgAABAgQIECBAgAABAgQIECBAgAABAgQIECBAgAABAgQIECBAgAABAgQIECBAgAABAgQI&#10;ECBAgAABAgQIECBAgAABAgQIECBAgAABAgQIECBAgAABAgQIECBAgAABAgQIECBAgAABAgQIEMgW&#10;UECYnZ/pCRAgQIAAAQIECBAgQIAAAQIECBAgQIAAAQIECBAgQIAAAQIECBAgQIAAAQIECBAgQIAA&#10;AQIECBAgQIAAAQIECBAgQIAAAQIECBAgQIAAAQIECBAgQIAAAQIECBAgQIAAAQIECBAgQIAAAQIE&#10;CBAgQIAAAQIECBAgQKBEQAFhSdDWJECAAAECBAgQIECAAAECBAgQIECAAAECBAgQIECAAAECBAgQ&#10;IECAAAECBAgQIECAAAECBAgQIECAAAECBAgQIECAAAECBAgQIECAAAECBAgQIECAAAECBAgQIECA&#10;AAECBAgQIECAAAECBAgQIECAAAECBAgQIECAAIFsAQWE2fmZngABAgQIECBAgAABAgQIECBAgAAB&#10;AgQIECBAgAABAgQIECBAgAABAgQIECBAgAABAgQIECBAgAABAgQIECBAgAABAgQIECBAgAABAgQI&#10;ECBAgAABAgQIECBAgAABAgQIECBAgAABAgQIECBAgAABAgQIECBAgAABAgRKBBQQlgRtTQIECBAg&#10;QIAAAQIECBAgQIAAAQIECBAgQIAAAQIECBAgQIAAAQIECBAgQIAAAQIECBAgQIAAAQIECBAgQIAA&#10;AQIECBAgQIAAAQIECBAgQIAAAQIECBAgQIAAAQIECBAgQIAAAQIECBAgQIAAAQIECBAgQIAAAQIE&#10;CBDIFlBAmJ2f6QkQIECAAAECBAgQIECAAAECBAgQIECAAAECBAgQIECAAAECBAgQIECAAAECBAgQ&#10;IECAAAECBAgQIECAAAECBAgQIECAAAECBAgQIECAAAECBAgQIECAAAECBAgQIECAAAECBAgQIECA&#10;AAECBAgQIECAAAECBAgQIECgREABYUnQ1iRAgAABAgQIECBAgAABAgQIECBAgAABAgQIECBAgAAB&#10;AgQIECBAgAABAgQIECBAgAABAgQIECBAgAABAgQIECBAgAABAgQIECBAgAABAgQIECBAgAABAgQI&#10;ECBAgAABAgQIECBAgAABAgQIECBAgAABAgQIECBAgACBbAEFhNn5mZ4AAQIECBAgQIAAAQIECBAg&#10;QIAAAQIECBAgQIAAAQIECBAgQIAAAQIECBAgQIAAAQIECBAgQIAAAQIECBAgQIAAAQIECBAgQIAA&#10;AQIECBAgQIAAAQIECBAgQIAAAQIECBAgQIAAAQIECBAgQIAAAQIECBAgQIAAAQIESgQUEJYEbU0C&#10;BAgQIECAAAECBAgQIECAAAECBAgQIECAAAECBAgQIECAAAECBAgQIECAAAECBAgQIECAAAECBAgQ&#10;IECAAAECBAgQIECAAAECBAgQIECAAAECBAgQIECAAAECBAgQIECAAAECBAgQIECAAAECBAgQIECA&#10;AAECBAgQyBZQQJidn+kJECBAgAABAgQIECBAgAABAgQIECBAgAABAgQIECBAgAABAgQIECBAgAAB&#10;AgQIECBAgAABAgQIECBAgAABAgQIECBAgAABAgQIECBAgAABAgQIECBAgAABAgQIECBAgAABAgQI&#10;ECBAgAABAgQIECBAgAABAgQIECBAoERAAWFJ0NYkQIAAAQIECBAgQIAAAQIECBAgQIAAAQIECBAg&#10;QIAAAQIECBAgQIAAAQIECBAgQIAAAQIECBAgQIAAAQIECBAgQIAAAQIECBAgQIAAAQIECBAgQIAA&#10;AQIECBAgQIAAAQIECBAgQIAAAQIECBAgQIAAAQIECBAgQIAAgWwBBYTZ+ZmeAAECBAgQIECAAAEC&#10;BAgQIECAAAECBAgQIECAAAECBAgQIECAAAECBAgQIECAAAECBAgQIECAAAECBAgQIECAAAECBAgQ&#10;IECAAAECBAgQIECAAAECBAgQIECAAAECBAgQIECAAAECBAgQIECAAAECBAgQIECAAAECBEoEFBCW&#10;BG1NAgQIECBAgAABAgQIECBAgAABAgQIECBAgAABAgQIECBAgAABAgQIECBAgAABAgQIECBAgAAB&#10;AgQIECBAgAABAgQIECBAgAABAgQIECBAgAABAgQIECBAgAABAgQIECBAgAABAgQIECBAgAABAgQI&#10;ECBAgAABAgQIEMgWUECYnZ/pCRAgQIAAAQIECBAgQIAAAQIECBAgQIAAAQIECBAgQIAAAQIECBAg&#10;QIAAAQIECBAgQIAAAQIECBAgQIAAAQIECBAgQIAAAQIECBAgQIAAAQIECBAgQIAAAQIECBAgQIAA&#10;AQIECBAgQIAAAQIECBAgQIAAAQIECBAgQKBEQAFhSdDWJECAAAECBAgQIECAAAECBAgQIECAAAEC&#10;BAgQIECAAAECBAgQIECAAAECBAgQIECAAAECBAgQIECAAAECBAgQIECAAAECBAgQIECAAAECBAgQ&#10;IECAAAECBAgQIECAAAECBAgQIECAAAECBAgQIECAAAECBAgQIECAAIFsAQWE2fmZngABAgQIECBA&#10;gAABAgQIECBAgAABAgQIECBAgAABAgQIECBAgAABAgQIECBAgAABAgQIECBAgAABAgQIECBAgAAB&#10;AgQIECBAgAABAgQIECBAgAABAgQIECBAgAABAgQIECBAgAABAgQIECBAgAABAgQIECBAgAABAgRK&#10;BBQQlgRtTQIECBAgQIAAAQIECBAgQIAAAQIECBAgQIAAAQIECBAgQIAAAQIECBAgQIAAAQIECBAg&#10;QIAAAQIECBAgQIAAAQIECBAgQIAAAQIECBAgQIAAAQIECBAgQIAAAQIECBAgQIAAAQIECBAgQIAA&#10;AQIECBAgQIAAAQIECBDIFlBAmJ2f6QkQIECAAAECBAgQIECAAAECBAgQIECAAAECBAgQIECAAAEC&#10;BAgQIECAAAECBAgQIECAAAECBAgQIECAAAECBAgQIECAAAECBAgQIECAAAECBAgQIECAAAECBAgQ&#10;IECAAAECBAgQIECAAAECBAgQIECAAAECBAgQIECgREABYUnQ1iRAgAABAgQIECBAgAABAgQIECBA&#10;gAABAgQIECBAgAABAgQIECBAgAABAgQIECBAgAABAgQIECBAgAABAgQIECBAgAABAgQIECBAgAAB&#10;AgQIECBAgAABAgQIECBAgAABAgQIECBAgAABAgQIECBAgAABAgQIECBAgACBbAEFhNn5mZ4AAQIE&#10;CBAgQIAAAQIECBAgQIAAAQIECBAgQIAAAQIECBAgQIAAAQIECBAgQIAAAQIECBAgQIAAAQIECBAg&#10;QIAAAQIECBAgQIAAAQIECBAgQIAAAQIECBAgQIAAAQIECBAgQIAAAQIECBAgQIAAAQIECBAgQIAA&#10;AQIESgQUEJYEbU0CBAgQIECAAAECBAgQIECAAAECBAgQIECAAAECBAgQIECAAAECBAgQIECAAAEC&#10;BAgQIECAAAECBAgQIECAAAECBAgQIECAAAECBAgQIECAAAECBAgQIECAAAECBAgQIECAAAECBAgQ&#10;IECAAAECBAgQIECAAAECBAgQyBZQQJidn+kJECBAgAABAgQIECBAgAABAgQIECBAgAABAgQIECBA&#10;gAABAgQIECBAgAABAgQIECBAgAABAgQIECBAgAABAgQIECBAgAABAgQIECBAgAABAgQIECBAgAAB&#10;AgQIECBAgAABAgQIECBAgAABAgQIECBAgAABAgQIECBAoERAAWFJ0NYkQIAAAQIECBAgQIAAAQIE&#10;CBAgQIAAAQIECBAgQIAAAQIECBAgQIAAAQIECBAgQIAAAQIECBAgQIAAAQIECBAgQIAAAQIECBAg&#10;QIAAAQIECBAgQIAAAQIECBAgQIAAAQIECBAgQIAAAQIECBAgQIAAAQIECBAgQIAAgWwBBYTZ+Zme&#10;AAECBAgQIECAAAECBAgQIECAAAECBAgQIECAAAECBAgQIECAAAECBAgQIECAAAECBAgQIECAAAEC&#10;BAgQIECAAAECBAgQIECAAAECBAgQIECAAAECBAgQIECAAAECBAgQIECAAAECBAgQIECAAAECBAgQ&#10;IECAAAECBEoEFBCWBG1NAgQIECBAgAABAgQIECBAgAABAgQIECBAgAABAgQIECBAgAABAgQIECBA&#10;gAABAgQIECBAgAABAgQIECBAgAABAgQIECBAgAABAgQIECBAgAABAgQIECBAgAABAgQIECBAgAAB&#10;AgQIECBAgAABAgQIECBAgAABAgQIEMgWUECYnZ/pCRAgQIAAAQIECBAgQIAAAQIECBAgQIAAAQIE&#10;CBAgQIAAAQIECBAgQIAAAQIECBAgQIAAAQIECBAgQIAAAQIECBAgQIAAAQIECBAgQIAAAQIECBAg&#10;QIAAAQIECBAgQIAAAQIECBAgQIAAAQIECBAgQIAAAQIECBAgQKBEQAFhSdDWJECAAAECBAgQIECA&#10;AAECBAgQIECAAAECBAgQIECAAAECBAgQIECAAAECBAgQIECAAAECBAgQIECAAAECBAgQIECAAAEC&#10;BAgQIECAAAECBAgQIECAAAECBAgQIECAAAECBAgQIECAAAECBAgQIECAAAECBAgQIECAAIFsAQWE&#10;2fmZngABAgQIECBAgAABAgQIECBAgAABAgQIECBAgAABAgQIECBAgAABAgQIECBAgAABAgQIECBA&#10;gAABAgQIECBAgAABAgQIECBAgAABAgQIECBAgAABAgQIECBAgAABAgQIECBAgAABAgQIECBAgAAB&#10;AgQIECBAgAABAgRKBBQQlgRtTQIECBAgQIAAAQIECBAgQIAAAQIECBAgQIAAAQIECBAgQIAAAQIE&#10;CBAgQIAAAQIECBAgQIAAAQIECBAgQIAAAQIECBAgQIAAAQIECBAgQIAAAQIECBAgQIAAAQIECBAg&#10;QIAAAQIECBAgQIAAAQIECBAgQIAAAQIECBDIFlBAmJ2f6QkQIECAAAECBAgQIECAAAECBAgQIECA&#10;AAECBAgQIECAAAECBAgQIECAAAECBAgQIECAAAECBAgQIECAAAECBAgQIECAAAECBAgQIECAAAEC&#10;BAgQIECAAAECBAgQIECAAAECBAgQIECAAAECBAgQIECAAAECBAgQIECgREABYUnQ1iRAgAABAgQI&#10;ECBAgAABAgQIECBAgAABAgQIECBAgAABAgQIECBAgAABAgQIECBAgAABAgQIECBAgAABAgQIECBA&#10;gAABAgQIECBAgAABAgQIECBAgAABAgQIECBAgAABAgQIECBAgAABAgQIECBAgAABAgQIECBAgACB&#10;bAEFhNn5mZ4AAQIECBAgQIAAAQIECBAgQIAAAQIECBAgQIAAAQIECBAgQIAAAQIECBAgQIAAAQIE&#10;CBAgQIAAAQIECBAgQIAAAQIECBAgQIAAAQIECBAgQIAAAQIECBAgQIAAAQIECBAgQIAAAQIECBAg&#10;QIAAAQIECBAgQIAAAQIESgQUEJYEbU0CBAgQIECAAAECBAgQIECAAAECBAgQIECAAAECBAgQIECA&#10;AAECBAgQIECAAAECBAgQIECAAAECBAgQIECAAAECBAgQIECAAAECBAgQIECAAAECBAgQIECAAAEC&#10;BAgQIECAAAECBAgQIECAAAECBAgQIECAAAECBAgQyBZQQJidn+kJECBAgAABAgQIECBAgAABAgQI&#10;ECBAgAABAgQIECBAgAABAgQIECBAgAABAgQIECBAgAABAgQIECBAgAABAgQIECBAgAABAgQIECBA&#10;gAABAgQIECBAgAABAgQIECBAgAABAgQIECBAgAABAgQIECBAgAABAgQIECBAoERAAWFJ0NYkQIAA&#10;AQIECBAgQIAAAQIECBAgQIAAAQIECBAgQIAAAQIECBAgQIAAAQIECBAgQIAAAQIECBAgQIAAAQIE&#10;CBAgQIAAAQIECBAgQIAAAQIECBAgQIAAAQIECBAgQIAAAQIECBAgQIAAAQIECBAgQIAAAQIECBAg&#10;QIAAgWwBBYTZ+ZmeAAECBAgQIECAAAECBAgQIECAAAECBAgQIECAAAECBAgQIECAAAECBAgQIECA&#10;AAECBAgQIECAAAECBAgQIECAAAECBAgQIECAAAECBAgQIECAAAECBAgQIECAAAECBAgQIECAAAEC&#10;BAgQIECAAAECBAgQIECAAAECBEoEFBCWBG1NAgQIECBAgAABAgQIECBAgAABAgQIECBAgAABAgQI&#10;ECBAgAABAgQIECBAgAABAgQIECBAgAABAgQIECBAgAABAgQIECBAgAABAgQIECBAgAABAgQIECBA&#10;gAABAgQIECBAgAABAgQIECBAgAABAgQIECBAgAABAgQIEMgWUECYnZ/pCRAgQIAAAQIECBAgQIAA&#10;AQIECBAgQIAAAQIECBAgQIAAAQIECBAgQIAAAQIECBAgQIAAAQIECBAgQIAAAQIECBAgQIAAAQIE&#10;CBAgQIAAAQIECBAgQIAAAQIECBAgQIAAAQIECBAgQIAAAQIECBAgQIAAAQIECBAgQKBEQAFhSdDW&#10;JECAAAECBAgQIECAAAECBAgQIECAAAECBAgQIECAAAECBAgQIECAAAECBAgQIECAAAECBAgQIECA&#10;AAECBAgQIECAAAECBAgQIECAAAECBAgQIECAAAECBAgQIECAAAECBAgQIECAAAECBAgQIECAAAEC&#10;BAgQIECAAIFsAQWE2fmZngABAgQIECBAgAABAgQIECBAgAABAgQIECBAgAABAgQIECBAgAABAgQI&#10;ECBAgAABAgQIECBAgAABAgQIECBAgAABAgQIECBAgAABAgQIECBAgAABAgQIECBAgAABAgQIECBA&#10;gAABAgQIECBAgAABAgQIECBAgAABAgRKBBQQlgRtTQIECBAgQIAAAQIECBAgQIAAAQIECBAgQIAA&#10;AQIECBAgQIAAAQIECBAgQIAAAQIECBAgQIAAAQIECBAgQIAAAQIECBAgQIAAAQIECBAgQIAAAQIE&#10;CBAgQIAAAQIECBAgQIAAAQIECBAgQIAAAQIECBAgQIAAAQIECBDIFlBAmJ2f6QkQIECAAAECBAgQ&#10;IECAAAECBAgQIECAAAECBAgQIECAAAECBAgQIECAAAECBAgQIECAAAECBAgQIECAAAECBAgQIECA&#10;AAECBAgQIECAAAECBAgQIECAAAECBAgQIECAAAECBAgQIECAAAECBAgQIECAAAECBAgQIECgREAB&#10;YUnQ1iRAgAABAgQIECBAgAABAgQIECBAgAABAgQIECBAgAABAgQIECBAgAABAgQIECBAgAABAgQI&#10;ECBAgAABAgQIECBAgAABAgQIECBAgAABAgQIECBAgAABAgQIECBAgAABAgQIECBAgAABAgQIECBA&#10;gAABAgQIECBAgACBbAEFhNn5mZ4AAQIECBAgQIAAAQIECBAgQIAAAQIECBAgQIAAAQIECBAgQIAA&#10;AQIECBAgQIAAAQIECBAgQIAAAQIECBAgQIAAAQIECBAgQIAAAQIECBAgQIAAAQIECBAgQIAAAQIE&#10;CBAgQIAAAQIECBAgQIAAAQIECBAgQIAAAQIESgQUEJYEbU0CBAgQIECAAAECBAgQIECAAAECBAgQ&#10;IECAAAECBAgQIECAAAECBAgQIECAAAECBAgQIECAAAECBAgQIECAAAECBAgQIECAAAECBAgQIECA&#10;AAECBAgQIECAAAECBAgQIECAAAECBAgQIECAAAECBAgQIECAAAECBAgQyBZQQJidn+kJECBAgAAB&#10;AgQIECBAgAABAgQIECBAgAABAgQIECBAgAABAgQIECBAgAABAgQIECBAgAABAgQIECBAgAABAgQI&#10;ECBAgAABAgQIECBAgAABAgQIECBAgAABAgQIECBAgAABAgQIECBAgAABAgQIECBAgAABAgQIECBA&#10;oERAAWFJ0NYkQIAAAQIECBAgQIAAAQIECBAgQIAAAQIECBAgQIAAAQIECBAgQIAAAQIECBAgQIAA&#10;AQIECBAgQIAAAQIECBAgQIAAAQIECBAgQIAAAQIECBAgQIAAAQIECBAgQIAAAQIECBAgQIAAAQIE&#10;CBAgQIAAAQIECBAgQIAAgWwBBYTZ+ZmeAAECBAgQIECAAAECBAgQIECAAAECBAgQIECAAAECBAgQ&#10;IECAAAECBAgQIECAAAECBAgQIECAAAECBAgQIECAAAECBAgQIECAAAECBAgQIECAAAECBAgQIECA&#10;AAECBAgQIECAAAECBAgQIECAAAECBAgQIECAAAECBEoEFBCWBG1NAgQIECBAgAABAgQIECBAgAAB&#10;AgQIECBAgAABAgQIECBAgAABAgQIECBAgAABAgQIECBAgAABAgQIECBAgAABAgQIECBAgAABAgQI&#10;ECBAgAABAgQIECBAgAABAgQIECBAgAABAgQIECBAgAABAgQIECBAgAABAgQIEMgWUECYnZ/pCRAg&#10;QIAAAQIECBAgQIAAAQIECBAgQIAAAQIECBAgQIAAAQIECBAgQIAAAQIECBAgQIAAAQIECBAgQIAA&#10;AQIECBAgQIAAAQIECBAgQIAAAQIECBAgQIAAAQIECBAgQIAAAQIECBAgQIAAAQIECBAgQIAAAQIE&#10;CBAgQKBEQAFhSdDWJECAAAECBAgQIECAAAECBAgQIECAAAECBAgQIECAAAECBAgQIECAAAECBAgQ&#10;IECAAAECBAgQIECAAAECBAgQIECAAAECBAgQIECAAAECBAgQIECAAAECBAgQIECAAAECBAgQIECA&#10;AAECBAgQIECAAAECBAgQIECAAIFsAQWE2fmZngABAgQIECBAgAABAgQIECBAgAABAgQIECBAgAAB&#10;AgQIECBAgAABAgQIECBAgAABAgQIECBAgAABAgQIECBAgAABAgQIECBAgAABAgQIECBAgAABAgQI&#10;ECBAgAABAgQIECBAgAABAgQIECBAgAABAgQIECBAgAABAgRKBBQQlgRtTQIECBAgQIAAAQIECBAg&#10;QIAAAQIECBAgQIAAAQIECBAgQIAAAQIECBAgQIAAAQIECBAgQIAAAQIECBAgQIAAAQIECBAgQIAA&#10;AQIECBAgQIAAAQIECBAgQIAAAQIECBAgQIAAAQIECBAgQIAAAQIECBAgQIAAAQIECBDIFnjIHt/0&#10;BAgQIECAAAECBAgQIECAAAECBAgQIECAAAECBAgQIECAAAECBAgQIECAAAECBAgQIECAAAECBAg0&#10;Cby8vHys+9i0tV0JECBAgAABAgQIECBAgAABAgQIECBAgAABAgQIECBAgAABAgQIECBAgAABAgQI&#10;ECBAgAABAgQIECBAgAABAgQIfAgoIPQmECBAgAABAgQIECBAgAABAgQIECBAgAABAgQIECBAgAAB&#10;AgQIECBAgAABAgQIECBAgAABAgQIECCwqMD/usFF5zMWAQIECBAgQIAAAQIECBAgQIAAAQIECBAg&#10;QIAAAQIECBAgQIAAAQIECBAgQIAAAQIECBAgQIAAAQIECBAgQIAAgb8VUED4t95uI0CAAAECBAgQ&#10;IECAAAECBAgQIECAAAECBAgQIECAAAECBAgQIECAAAECBAgQIECAAAECBAgQIEDgkoCuwUsqnhEg&#10;QIAAAQIECBAgQIAAAQIECBAgQIAAAQIECBAgQIAAAQIECBAgQIAAAQIECBAgQIAAAQIECBAgQIAA&#10;AQIECBD4IqCA8AuHDwQIECBAgAABAgQIECBAgAABAgQIECBAgAABAgQIECBAgAABAgQIECBAgAAB&#10;AgQIECBAgAABAgQI/IGAusE/QHYFAQIECBAgQIAAAQIECBAgQIAAAQIECBAgQIAAAQIECBAgQIAA&#10;AQIECBAgQIAAAQIECBAgQIAAAQIECBAgQIDAfgIKCPfL1EYECBAgQIAAAQIECBAgQIAAAQIECBAg&#10;QIAAAQIECBAgQIAAAQIECBAgQIAAAQIECBAgQIAAAQIEFhLQNbhQGEYhQIAAAQIECBAgQIAAAQIE&#10;CBAgQIAAAQIECBAgQIAAAQIECBAgQIAAAQIECBAgQIAAAQIECBAgQIAAAQIECBAIF1BAGB6g8QkQ&#10;IECAAAECBAgQIECAAAECBAgQIECAAAECBAgQIECAAAECBAgQIECAAAECBAgQIECAAAECBAgsI6Br&#10;cJkoDEKAAAECBAgQIECAAAECBAgQIECAAAECBAgQIECAAAECBAgQIECAAAECBAgQIECAAAECBAgQ&#10;IECAAAECBAgQILCngALCPXO1FQECBAgQIECAAAECBAgQIECAAAECBAgQIECAAAECBAgQIECAAAEC&#10;BAgQIECAAAECBAgQIECAAIFbC6gbvLWw7ydAgAABAgQIECBAgAABAgQIECBAgAABAgQIECBAgAAB&#10;AgQIECBAgAABAgQIECBAgAABAgQIECBAgAABAgQIECBwIqCA8ATERwIECBAgQIAAAQIECBAgQIAA&#10;AQIECBAgQIAAAQIECBAgQIAAAQIECBAgQIAAAQIECBAgQIAAAQIETgV0DZ6K+EyAAAECBAgQIECA&#10;AAECBAgQIECAAAECBAgQIECAAAECBAgQIECAAAECBAgQIECAAAECBAgQIECAAAECBAgQIEBghoAC&#10;whnq7iRAgAABAgQIECBAgAABAgQIECBAgAABAgQIECBAgAABAgQIECBAgAABAgQIECBAgAABAgQI&#10;ECCwsIC6wYXDMRoBAgQIECBAgAABAgQIECBAgAABAgQIECBAgAABAgQIECBAgAABAgQIECBAgAAB&#10;AgQIECBAgAABAgQIECBAgEC1gALC6vgtT4AAAQIECBAgQIAAAQIECBAgQIAAAQIECBAgQIAAAQIE&#10;CBAgQIAAAQIECBAgQIAAAQIECBAgUC6ga7D8BbA+AQIECBAgQIAAAQIECBAgQIAAAQIECBAgQIAA&#10;AQIECBAgQIAAAQIECBAgQIAAAQIECBAgQIAAAQIECBAgQIBAloACwqy8TEuAAAECBAgQIECAAAEC&#10;BAgQIECAAAECBAgQIECAAAECBAgQIECAAAECBAgQIECAAAECBAgQIEDghwK6Bn8I59cIECBAgAAB&#10;AgQIECBAgAABAgQIECBAgAABAgQIECBAgAABAgQIECBAgAABAgQIECBAgAABAgQIECBAgAABAgQI&#10;LCOggHCZKAxCgAABAgQIECBAgAABAgQIECBAgAABAgQIECBAgAABAgQIECBAgAABAgQIECBAgAAB&#10;AgQIECBA4PcE1A3+nqVvIkCAAAECBAgQIECAAAECBAgQIECAAAECBAgQIECAAAECBAgQIECAAAEC&#10;BAgQIECAAAECBAgQIECAAAECBAgQILCKgALCVZIwBwECBAgQIECAAAECBAgQIECAAAECBAgQIECA&#10;AAECBAgQIECAAAECBAgQIECAAAECBAgQIECAAIGfCega/Jmb3yJAgAABAgQIECBAgAABAgQIECBA&#10;gAABAgQIECBAgAABAgQIECBAgAABAgQIECBAgAABAgQIECBAgAABAgQIECAQJ6CAMC4yAxMgQIAA&#10;AQIECBAgQIAAAQIECBAgQIAAAQIECBAgQIAAAQIECBAgQIAAAQIECBAgQIAAAQIECFQLqBusjt/y&#10;BAgQIECAAAECBAgQIECAAAECBAgQIECAAAECBAgQIECAAAECBAgQIECAAAECBAgQIECAAAECBAgQ&#10;IECAAAEC3QIKCLvztz0BAgQIECBAgAABAgQIECBAgAABAgQIECBAgAABAgQIECBAgAABAgQIECBA&#10;gAABAgQIECBAgMDCAroGFw7HaAQIECBAgAABAgQIECBAgAABAgQIECBAgAABAgQIECBAgAABAgQI&#10;ECBAgAABAgQIECBAgAABAgQIECBAgAABAgQmCCggnIDuSgIECBAgQIAAAQIECBAgQIAAAQIECBAg&#10;QIAAAQIECBAgQIAAAQIECBAgQIAAAQIECBAgQIAAAQInAroGT0B8JECAAAECBAgQIECAAAECBAgQ&#10;IECAAAECBAgQIECAAAECBAgQIECAAAECBAgQIECAAAECBAgQIECAAAECBAgQIEDgXEAB4bmJJwQI&#10;ECBAgAABAgQIECBAgAABAgQIECBAgAABAgQIECBAgAABAgQIECBAgAABAgQIECBAgAABAgRuK6Bu&#10;8La+vp0AAQIECBAgQIAAAQIECBAgQIAAAQIECBAgQIAAAQIECBAgQIAAAQIECBAgQIAAAQIECBAg&#10;QIAAAQIECBAgQIDApgIKCDcN1loECBAgQIAAAQIECBAgQIAAAQIECBAgQIAAAQIECBAgQIAAAQIE&#10;CBAgQIAAAQIECBAgQIAAAQJrCOgaXCMHUxAgQIAAAQIECBAgQIAAAQIECBAgQIAAAQIECBAgQIAA&#10;AQIECBAgQIAAAQIECBAgQIAAAQIECBAgQIAAAQIECBDYQUAB4Q4p2oEAAQIECBAgQIAAAQIECBAg&#10;QIAAAQIECBAgQIAAAQIECBAgQIAAAQIECBAgQIAAAQIECBAgQGARAXWDiwRhDAIECBAgQIAAAQIE&#10;CBAgQIAAAQIECBAgQIAAAQIECPxj745v3EayPAC3DpfCpuAENo3WApvCGNgILoyLwICdwgKjTmMT&#10;cAobhI6zvKFpkZJFqor1qurrf4ZNkVWvvlc9gAFSPwIECBAgQIAAAQIECBAgQIAAAQIECBAgQIAA&#10;AQIECBAgQKBJAQGETbbVoggQIECAAAECBAgQIECAAAECBAgQIECAAAECBAgQIECAAAECBAgQIECA&#10;AAECBAgQIECAAAECBLILyBrMTmwCAgQIECBAgAABAgQIECBAgAABAgQIECBAgAABAgQIECBAgAAB&#10;AgQIECBAgAABAgQIECBAgAABAgQIECBAgAABAgR+FhBA+LOH3wgQIECAAAECBAgQIECAAAECBAgQ&#10;IECAAAECBAgQIECAAAECBAgQIECAAAECBAgQIECAAAECBAgsBGQNLkicIECAAAECBAgQIECAAAEC&#10;BAgQIECAAAECBAgQIECAAAECBAgQIECAAAECBAgQIECAAAECBAgQIECAAAECBAgQIECggIAAwgLo&#10;piRAgAABAgQIECBAgAABAgQIECBAgAABAgQIECBAgAABAgQIECBAgAABAgQIECBAgAABAgQIEIgs&#10;IG4wcnfURoAAAQIECBAgQIAAAQIECBAgQIAAAQIECBAgQIAAAQIECBAgQIAAAQIECBAgQIAAAQIE&#10;CBAgQIAAAQIECBAgQKBnAQGEPXff2gkQIECAAAECBAgQIECAAAECBAgQIECAAAECBAgQIECAAAEC&#10;BAgQIECAAAECBAgQIECAAAECvQvIGux9B1g/AQIECBAgQIAAAQIECBAgQIAAAQIECBAgQIAAAQIE&#10;CBAgQIAAAQIECBAgQIAAAQIECBAgQIAAAQIECBAgQIAAgaoEBBBW1S7FEiBAgAABAgQIECBAgAAB&#10;AgQIECBAgAABAgQIECBAgAABAgQIECBAgAABAgQIECBAgAABAgQIvCAgbvAFPLcSIECAAAECBAgQ&#10;IECAAAECBAgQIECAAAECBAgQIECAAAECBAgQIECAAAECBAgQIECAAAECBAgQIECAAAECBAgQIFBe&#10;QABh+R6ogAABAgQIECBAgAABAgQIECBAgAABAgQIECBAgAABAgQIECBAgAABAgQIECBAgAABAgQI&#10;ECBAILmArMHkpAYkQIAAAQIECBAgQIAAAQIECBAgQIAAAQIECBAgQIAAAQIECBAgQIAAAQIECBAg&#10;QIAAAQIECBAgQIAAAQIECBAgQKC4gADC4i1QAAECBAgQIECAAAECBAgQIECAAAECBAgQIECAAAEC&#10;BAgQIECAAAECBAgQIECAAAECBAgQIECAQDIBuYPJKA1EgAABAgQIECBAgAABAgQIECBAgAABAgQI&#10;ECBAgAABAgQIECBAgAABAgQIECBAgAABAgQIECBAgAABAgQIECBAgEA8gf+KV5KKCBAgQIAAAQIE&#10;CBAgQIAAAQIECBAgQIAAAQIECBAgQIAAAQIECBAgQIAAAQIECBAgQIAAAQIECBAgQIAAAQIECBAg&#10;QIAAAQIECBAgQIAAAQIECBAgQIAAAQIECBAgQIAAAQIECBAgQIAAAQIECBAgQIAAAQIECBAgQIAA&#10;gVsBAYS3In4nQIAAAQIECBAgQIAAAQIECBAgQIAAAQIECBAgQIAAAQIECBAgQIAAAQIECBAgQIAA&#10;AQIECBCIJvDx8RGtJPUQIECAAAECBAgQIECAAAECBAgQIECAAAECBAgQIECAAAECBAgQIECAAAEC&#10;BAgQIECAAAECBAgQIECAAAECBAgQIEDgeIH/Pn5KMxIgQIAAAQIECBAgQIAAAQIECBAgQIAAAQIE&#10;CBAgQIAAAQIECBAgQIAAAQIECBAgQIAAAQIECBB4LCBx8LGPTwkQIECAAAECBAgQIECAAAECBAgQ&#10;IECAAAECBAgQIECAAAECBAgQIECAAAECBAgQIECAAAECBAgQIECAAAECBAgQ6FNAAGGffbdqAgQI&#10;ECBAgAABAgQIECBAgAABAgQIECBAgAABAgQIECBAgAABAgQIECBAgAABAgQIECBAgEAsAYmDsfqh&#10;GgIECBAgQIAAAQIECBAgQIAAAQIECBAgQIAAAQIECBAgQIAAAQIECBAgQIAAAQIECBAgQIAAAQIE&#10;CBAgQIAAAQIEQgoIIAzZFkURIECAAAECBAgQIECAAAECBAgQIECAAAECBAgQIECAAAECBAgQIECA&#10;AAECBAgQIECAAAECBFoXkDjYeoetjwABAgQIECBAgAABAgQIECBAgAABAgQIECBAgAABAgQIECBA&#10;gAABAgQIECBAgAABAgQIECBAgAABAgQIECBAgACB9AICCNObGpEAAQIECBAgQIAAAQIECBAgQIAA&#10;AQIECBAgQIAAAQIECBAgQIAAAQIECBAgQIAAAQIECBAgQGApIHFwaeIMAQIECBAgQIAAAQIECBAg&#10;QIAAAQIECBAgQIAAAQIECBAgQIAAAQIECBAgQIAAAQIECBAgQIAAAQIECBAgQIAAAQIENgkIINzE&#10;5WICBAgQIECAAAECBAgQIECAAAECBAgQIECAAAECBAgQIECAAAECBAgQHUICcQAAQABJREFUIECA&#10;AAECBAgQIECAAIENAkIHN2C5lAABAgQIECBAgAABAgQIECBAgAABAgQIECBAgAABAgQIECBAgAAB&#10;AgQIECBAgAABAgQIECBAgAABAgQIECBAgAABAr8SEED4KyGfEyBAgAABAgQIECBAgAABAgQIECBA&#10;gAABAgQIECBAgAABAgQIECBAgAABAgQIECBAgAABAgQIPC0gcfBpKhcSIECAAAECBAgQIECAAAEC&#10;BAgQIECAAAECBAgQIECAAAECBAgQIECAAAECBAgQIECAAAECBAgQIECAAAECBAgQIEBgs4AAws1k&#10;biBAgAABAgQIECBAgAABAgQIECBAgAABAgQIECBAgAABAgQIECBAgAABAgQIECBAgAABAgQIEJgE&#10;JA5OFA4IECBAgAABAgQIECBAgAABAgQIECBAgAABAgQIECBAgAABAgQIECBAgAABAgQIECBAgAAB&#10;AgQIECBAgAABAgQIECCQW0AAYW5h4xMgQIAAAQIECBAgQIAAAQIECBAgQIAAAQIECBAgQIAAAQIE&#10;CBAgQIAAAQIECBAgQIAAAQIEmhKQONhUOy2GAAECBAgQIECAAAECBAgQIECAAAECBAgQIECAAAEC&#10;BAgQIECAAAECBAgQIECAAAECBAgQIECAAAECBAgQIECAAIGqBAQQVtUuxRIgQIAAAQIECBAgQIAA&#10;AQIECBAgQIAAAQIECBAgQIAAAQIECBAgQCCqwPfPn5elffr6dXnSGQIECBAgQIAAAQIEqhOQOFhd&#10;yxRMgAABAgQIECBAgAABAgQIECBAgAABAgQIECBAgAABAgQIECBAgAABAgQIECBAgAABAgQIECBA&#10;gAABAgQIECBAgECrAgIIW+2sdREgQIAAAQIECBAgQIAAAQIECBAgQIAAAQIECBAgQIAAAQIECBAg&#10;QOA4gdX0wWH64bwMwuPaYCYCBAgQIECAAAEC6QQkDqazNBIBAgQIECBAgAABAgQIECBAgAABAgQI&#10;ECBAgAABAgQIECBAgAABAgQIECBAgAABAgQIECBAgAABAgQIECBAgAABAgRSCgggTKlpLAIECBAg&#10;QIAAAQIECBAgQIAAAQIECBAgQIAAAQIECBAgQIAAAQIECHQocC99cKSQQdjhlrBkAgQIECBAgACB&#10;SgWEDlbaOGUTIECAAAECBAgQIECAAAECBAgQIECAAAECBAgQIECAAAECBAgQIECAAAECBAgQIECA&#10;AAECBAgQIECAAAECBAgQINCVgADCrtptsQQIECBAgAABAgQIECBAgAABAgQIECBAgAABAgQIECBA&#10;gAABAgQIEEgs8Dh9cJxMBmFidMMRIECAAAECBAgQSCQgcTARpGEIECBAgAABAgQIECBAgAABAgQI&#10;ECBAgAABAgQIECBAgAABAgQIECBAgAABAgQIECBAgAABAgQIECBAgAABAgQIECBwnIAAwuOszUSA&#10;AAECBAgQIECAAAECBAgQIECAAAECBAgQIECAAAECBAgQIECAAAECBAgQIECAAAECBAgQKCggcbAg&#10;vqkJECBAgAABAgQIECBAgAABAgQIECBAgAABAgQIECBAgAABAgQIECBAgAABAgQIECBAgAABAgQI&#10;ECBAgAABAgQIECCQREAAYRJGgxAgQIAAAQIECBAgQIAAAQIECBAgQIAAAQIECBAgQIAAAQIECBAg&#10;QIAAAQIECBAgQIAAAQIEwglIHAzXEgURIECAAAECBAgQIECAAAECBAgQIECAAAECBAgQIECAAAEC&#10;BAgQIECAAAECBAgQIECAAAECBAgQIECAAAECBAgQIEDgNQEBhK/5uZsAAQIECBAgQIAAAQIECBAg&#10;QIAAAQIECBAgQIAAAQIECBAgQIAAAQIECBAgQIAAAQIECBAgEEZA4mCYViiEAAECBAgQIECAAAEC&#10;BAgQIECAAAECBAgQIECAAAECBAgQIECAAAECBAgQIECAAAECBAgQIECAAAECBAgQIECAAAECWQQE&#10;EGZhNSgBAgQIECBAgAABAgQIECBAgAABAgQIECBAgAABAgQIECBAgAABAgQIECBAgAABAgQIECBA&#10;4AABiYMHIJuCAAECBAgQIECAAAECBAgQIECAAAECBAgQIECAAAECBAgQIECAAAECBAgQIECAAAEC&#10;BAgQIECAAAECBAgQIECAAAECcQQEEMbphUoIECBAgAABAgQIECBAgAABAgQIECBAgAABAgQIECBA&#10;gAABAgQIECBAgAABAgQIECBAgAABAr8WEDr4ayNXECBAgAABAgQIECBAgAABAgQIECBAgAABAgQI&#10;ECBAgAABAgQIECBAgAABAgQIECBAgAABAgQIECBAgAABAgQIECBAoFEBAYSNNtayCBAgQIAAAQIE&#10;CBAgQIAAAQIECBAgQIAAAQIECBAgQIAAAQIECBAgQIAAAQIECBAgUKfA98+f54V/+vp1/qtjAn0K&#10;SBzss+9WTYAAAQIECBAgQIAAAQIECBAgQIAAAQIECBAgQIAAAQIECBAgQIAAAQIECBAgQIAAAQIE&#10;CBAgQIAAAQIECBAgQIAAgaWAAMKliTMECBAgQIAAAQIECBAgQIAAAQIECBAgQIAAAQIECBAgQIAA&#10;AQIECBAgQIAAAQIECBAgUEDgJnpwrGA8KYawQD9MWVRA4mBRfpMTIECAAAECBAgQIECAAAECBAgQ&#10;IECAAAECBAgQIECAAAECBAgQIECAAAECBAgQIECAAAECBAgQIECAAAECBAgQIEAgroAAwri9URkB&#10;AgQIECBAgAABAgQIECBAgAABAgQIECBAgAABAgQIECBAgAABAgQIECBAgAABAgT6EVhNH5yWP3wq&#10;g3DScNCkgMTBJttqUQQIECBAgAABAgQIECBAgAABAgQIECBAgAABAgQIECBAgAABAgQIECBAgAAB&#10;AgQIECBAgAABAgQIECBAgAABAgQIEEguIIAwOakBCRAgQIAAAQIECBAgQIAAAQIECBAgQIAAAQIE&#10;CBAgQIAAAQIECBAgQIAAAQIECBAgQGCbwOP0wXEsGYTbTF0dXkDiYPgWKZAAAQIECBAgQIAAAQIE&#10;CBAgQIAAAQIECBAgQIAAAQIECBAgQIAAAQIECBAgQIAAAQIECBAgQIAAAQIECBAgQIAAAQIRBQQQ&#10;RuyKmggQIECAAAECBAgQIECAAAECBAgQIECAAAECBAgQIECAAAECBAgQIECAAAECBAgQIECAAIH2&#10;BIQOttdTKyJAgAABAgQIECBAgAABAgQIECBAgAABAgQIECBAgAABAgQIECBAgAABAgQIECBAgAAB&#10;AgQIECBAgAABAgQIECBAgMDBAgIIDwY3HQECBAgQIECAAAECBAgQIECAAAECBAgQIECAAAECBAgQ&#10;IECAAAECBAgQIECAAAECBAgQINCLgMTBXjptnQQIECBAgAABAgQIECBAgAABAgQIECBAgAABAgQI&#10;ECBAgAABAgQIECBAgAABAgQIECBAgAABAgQIECBAgAABAgQIEDhKQADhUdLmIUCAAAECBAgQIECA&#10;AAECBAgQIECAAAECBAgQIECAAAECBAgQIECAAAECBAgQIECAAAECBFoXkDjYeoetjwABAgQIECBA&#10;gAABAgQIECBAgAABAgQIECBAgAABAgQIECBAgAABAgQIECBAgAABAgQIECBAgAABAgQIECBAgAAB&#10;AoUFBBAWboDpCRAgQIAAAQIECBAgQIAAAQIECBAgQIAAAQIECBAgQIAAAQIECBAgQIAAAQIECBAg&#10;QIAAgXoFJA7W2zuVEyBAgAABAgQIECBAgAABAgQIECBAgAABAgQIECBAgAABAgQIECBAgAABAgQI&#10;ECBAgAABAgQIECBAgAABAgQIECBAoEYBAYQ1dk3NBAgQIECAAAECBAgQIECAAAECBAgQIECAAAEC&#10;BAgQIECAAAECBAgQIECAAAECBAgQIECAQBkBiYNl3M1KgAABAgQIECBAgAABAgQIECBAgAABAgQI&#10;ECBAgAABAgQIECBAgAABAgQIECBAgAABAgQIECBAgAABAgQIECBAgAABAv8REEBoIxAgQIAAAQIE&#10;CBAgQIAAAQIECBAgQIAAAQIECBAgQIAAAQIECBAgQIAAAQIECBAgQIAAAQIE7gpIHLxL4wMCBAgQ&#10;IECAAAECBAgQIECAAAECBAgQIECAAAECBAgQIECAAAECBAgQIECAAAECBAgQIECAAAECBAgQIECA&#10;AAECBAgQOFxAAOHh5CYkQIAAAQIECBAgQIAAAQIECBAgQIAAAQIECBAgQIAAAQIECBAgQIAAAQIE&#10;CBAgQIAAAQIEYgsIHYzdH9URIECAAAECBAgQIECAAAECBAgQIECAAAECBAgQIECAAAECBAgQIECA&#10;AAECBAgQIECAAAECBAgQIECAAAECBAgQIECgXwEBhP323soJECBAgAABAgQIECBAgAABAgQIECBA&#10;gAABAgQIECBAgAABAgQIECBAgEB6gdPp05ODfv365IUuI0CAAAECBAgcICBx8ABkUxAgQIAAAQIE&#10;CBAgQIAAAQIECBAgQIAAAQIECBAgQIAAAQIECBAgQIAAAQIECBAgQIAAAQIECBAgQIAAAQIECBAg&#10;QIDA6wICCF83NAIBAgQIECBAgAABAgQIECBAgAABAgQIECBAgAABAgQIECBAgAABAgQIEOhb4HTa&#10;s/75XdfrnhHcQ4AAAQIECBB4QUDi4At4biVAgAABAgQIECBAgAABAgQIECBAgAABAgQIECBAgAAB&#10;AgQIECBAgAABAgQIECBAgAABAgQIECBAgAABAgQIECBAgACBYgICCIvRm5gAAQIECBAgQIAAAQIE&#10;CBAgQIAAAQIECBAgQIAAAQIECBAgQIAAAQIECFQsMI8PfH0Z89GEEb7uaQQCBAgQIEBgTUDi4JqK&#10;cwQIECBAgAABAgQIECBAgAABAgQIECBAgAABAgQIECBAgAABAgQIECBAgAABAgQIECBAgAABAgQI&#10;ECBAgAABAgQIECBQmYAAwsoaplwCBAgQIECAAAECBAgQIECAAAECBAgQIECAAAECBAgQIECAAAEC&#10;BAgQIFBYYB4WmKOUcXwxhDlsjUmAAAECBDoTkDjYWcMtlwABAgQIECBAgAABAgQIECBAgAABAgQI&#10;ECBAgAABAgQIECBAgAABAgQIECBAgAABAgQIECBAgAABAgQIECBAgAABAl0ICCDsos0WSYAAAQIE&#10;CBAgQIAAAQIECBAgQIAAAQIECBAgQIAAAQIECBAgQIAAAQIEEgjkjh6clyiGcK7hmAABAgQIEHhO&#10;QOLgc051X/Xp27cHC/j+228PPvURAQIECBAgQIAAAQIECBAgQIAAAQIECBAgQIAAAQIECBAgQIAA&#10;AQIECBAgQIAAAQIECBAgQIAAAQIECBAgQIAAAQIEGhAQQNhAEy2BAAECBAgQIECAAAECBAgQIECA&#10;AAECBAgQIECAAAECBAgQIECAAAECBAhkFjgyenC+FDGEcw3HBAgQIECAwJqA0ME1lXbOvZ/PmxYz&#10;xhPOQwo/LpdNI7iYAAECBAgQIECAAAECBAgQIECAAAECBAgQIECAAAECBAgQIECAAAECBAgQIECA&#10;AAECBAgQIECAAAECBAgQIECAAAECwQUEEAZvkPIIECBAgAABAgQIECBAgAABAgQIECBAgAABAgQI&#10;ECBAgAABAgQIECBAgEBRgVLRg/NFiyGcazgmQIAAAQLdC0gc7GELbM0dfGAyDSWJ8IGSjwgQIECA&#10;AAECBAgQIECAAAECBAgQIECAAAECBAgQIECAAAECBAgQIECAAAECBAgQIECAAAECBAgQIECAAAEC&#10;BAgQqEhAAGFFzVIqAQIECBAgQIAAAQIECBAgQIAAAQIECBAgQIAAAQIECBAgQIAAAQIECBA4ViBC&#10;+uC04qGY63X6zQEBAgQIECDQj4DEwX56PYUF5ljyNLgkwhy8xiRAgAABAgQIECBAgAABAgQIECBA&#10;gAABAgQIECBAgAABAgQIECBAgAABAgQIECBAgAABAgQIECBAgAABAgQIECBA4DABAYSHUZuIAAEC&#10;BAgQIECAAAECBAgQIECAAAECBAgQIECAAAECBAgQIECAAAECBAhUJRAqfXCUk0FY1Q5SLAECBAgQ&#10;eEVA6OArejXeO6UDHlD8OJcYwgOoTUGAAAECBAgQIECAAAECBAgQIECAAAECBAgQIECAAAECBAgQ&#10;IECAAAECBAgQIECAAAECBAgQIECAAAECBAgQIECAQA4BAYQ5VI1JgAABAgQIECBAgAABAgQIECBA&#10;gAABAgQIECBAgAABAgQIECBAgAABAgQqFwiYPjiKjoVdr5X7Kp8AAQIECBC4FXiQOPjpn/+8vfrt&#10;7fvf/7486UyNAkdGD859xBDONRwTIECAAAECBAgQIECAAAECBAgQIECAAAECBAgQIECAAAECBAgQ&#10;IECAAAECBAgQIECAAAECBAgQIECAAAECBAgQIFCRgADCipqlVAIECBAgQIAAAQIECBAgQIAAAQIE&#10;CBAgQIAAAQIECBAgQIAAAQIECBAgkF8gbPTgfOlDkTII5yCOCRAgQIBAnQIPQgenBa2mDw6fDudl&#10;EE5K9R6USh+cxIYCPi6X6VcHBAgQIECAAAECBAgQIECAAAECBAgQIECAAAECBAgQIECAAAECBAgQ&#10;IECAAAECBAgQIECAAAECBAgQIECAAAECBAgQiC8ggDB+j1RIgAABAgQIECBAgAABAgQIECBAgAAB&#10;AgQIECBAgAABAgQIECBAgAABAgSOEqgifXDEkEF41KYwDwECBAgQSCjwTOLgfLp76YPjNTII51bV&#10;HRePHpzExkrEEE4gDggQIECAAAECBAgQIECAAAECBAgQIECAAAECBAgQIECAAAECBAgQIECAAAEC&#10;BAgQIECAAAECBAgQIECAAAECBAgQCC4ggDB4g5RHgAABAgQIECBAgAABAgQIECBAgAABAgQIECBA&#10;gAABAgQIECBAgAABAgSOEqgofXAkkUF41NYwDwECBAgQ2C2wNXFwPtHj9MHxShmEc7GKjuOkD05o&#10;Q0kyCCcNBwQIECBAgAABAgQIECBAgAABAgQIECBAgAABAgQIECBAgAABAgQIECBAgAABAgQIECBA&#10;gAABAgQIECBAgAABAgQIRBYQQBi5O2ojQIAAAQIECBAgQIAAAQIECBAgQIAAAQIECBAgQIAAAQIE&#10;CBAgQIAAAQJHCVSXPjjCyCA8aoOYhwABAgQIPC/wSujg87O4sl6BgOmDI6YMwno3lcoJECBAgAAB&#10;AgQIECBAgAABAgQIECBAgAABAgQIECBAgAABAgQIECBAgAABAgQIECBAgAABAgQIECBAgAABAgQI&#10;dCUggLCrdlssAQIECBAgQIAAAQIECBAgQIAAAQIECBAgQIAAAQIECBAgQIAAAQIECBBoTkAGYXMt&#10;tSACBAgQqE5A4mB1LStYcNj0wdFEBmHBvWFqAgQIECBAgAABAgQIECBAgAABAgQIECBAgAABAgQI&#10;ECBAgAABAgQIECBAgAABAgQIECBAgAABAgQIECBAgAABAgSeFBBA+CSUywgQIECAAAECBAgQIECA&#10;AAECBAgQIECAAAECBAgQIECAAAECBAgQIECAQLsCQ4afHwIECBAgQIDAFgGhg1u0XPuHQPDowalJ&#10;Y50fl8t0xgEBAgQIECBAgAABAgQIECBAgAABAgQIECBAgAABAgQIECBAgAABAgQIECBAgAABAgQI&#10;ECBAgAABAgQIECBAgAABAgRCCQggDNUOxRAgQIAAAQIECBAgQIAAAQIECBAgQIAAAQIECBAgQIAA&#10;AQIECBAgQIAAgcMFGkgfHJZwvR4OZ0ICBAgQINCXgMTBvvqderW1pA9O6x4KlkE4aTggQIAAAQIE&#10;CBAgQIAAAQIECBAgQIAAAQIECBAgQIAAAQIECBAgQIAAAQIECBAgQIAAAQIECBAgQIAAAQIECBAg&#10;QCCUgADCUO1QDAECBAgQIECAAAECBAgQIECAAAECBAgQIECAAAECBAgQIECAAAECBAgQOFaggfTB&#10;EUwG4bEbx2wECBAg0ImA0MFOGm2ZBAgQIECAAAECBAgQIECAAAECBAgQIECAAAECBAgQIECAAAEC&#10;BAgQIECAAAECBAgQIECAAAECBAgQIECAAAECBAgQIFCRgADCipqlVAIECBAgQIAAAQIECBAgQIAA&#10;AQIECBAgQIAAAQIECBAgQIAAAQIECBAgQOC+gAzC+zY+IUCAAAECTwpIHHwSymWbBN7P503XB7l4&#10;KPvjcglSjDIIECBAgAABAgQIECBAgAABAgQIECBAgAABAgQIECBAgAABAgQIECBAgAABAgQIECBA&#10;gAABAgQIECBAgAABAgQIECAwCQggnCgcECBAgAABAgQIECBAgAABAgQIECBAgAABAgQIECBAgAAB&#10;AgQIECBAgACBzgSGxD4/BAgQIECAQPcCQge73wJ5ASpNHxxRZBDm3RxGJ0CAAAECBAgQIECAAAEC&#10;BAgQIECAAAECBAgQIECAAAECBAgQIECAAAECBAgQIECAAAECBAgQIECAAAECBAgQIEBgl4AAwl1s&#10;biJAgAABAgQIECBAgAABAgQIECBAgAABAgQIECBAgAABAgQIECBAgAABArULNJk+OCzqeq29M+on&#10;QIAAAQK5BSQO5hY2/iRQdfrguAoZhFM3HRAgQIAAAQIECBAgQIAAAQIECBAgQIAAAQIECBAgQIAA&#10;AQIECBAgQIAAAQIECBAgQIAAAQIECBAgQIAAAQIECBAgEERAAGGQRiiDAAECBAgQIECAAAECBAgQ&#10;IECAAAECBAgQIECAAAECBAgQIECAAAECBAgQIECAAAECBAjkEhA6mEvWuPcFGkgfHBcng/B+k31C&#10;gAABAgQIECBAgAABAgQIECBAgAABAgQIECBAgAABAgQIECBAgAABAgQIECBAgAABAgQIECBAgAAB&#10;AgQIECBAgEABAQGEBdBNSYAAAQIECBAgQIAAAQIECBAgQIAAAQIECBAgQIAAAQIECBAgQIAAAQIE&#10;CgucToULyDf9sLTrNd/wRiZAgAABArUISByspVPqJECAAAECBAgQIECAAAECBAgQIECAAAECBAgQ&#10;IECAAAECBAgQIECAAAECBAgQIECAAAECBAgQIECAAAECBAgQIECAAAECmwQEEG7icjEBAgQIECBA&#10;gAABAgQIECBAgAABAgQIECBAgAABAgQIECBAgAABAgQIECBAgAABAgQIEAgqIHQwaGO6LOv9fG5p&#10;3cNyPi6XllZkLQQIECBAgAABAgQIECBAgAABAgQIECBAgAABAgQIECBAgAABAgQIECBAgAABAgQI&#10;ECBAgAABAgQIECBAgAABAgQI1CsggLDe3qmcAAECBAgQIECAAAECBAgQIECAAAECBAgQIECAAAEC&#10;BAgQIECAAAECBAjsEjiddt1Wz03DAq/XespVKQECBAgQ2C8gcXC/nTtzCjSWPjhSySDMuWWMTYAA&#10;AQIECBAgQIAAAQIECBAgQIAAAQIECBAgQIAAAQIECBAgQIAAAQIECBAgQIAAAQIECBAgQIAAAQIE&#10;CBAgQIDABgEBhBuwXEqAAAECBAgQIECAAAECBAgQIECAAAECBAgQIECAAAECBAgQIECAAAECBAgQ&#10;IECAAAECBMoKCB0s6292AgQIECBAgAABAgQIECBAgAABAgQIECBAgAABAgQIECBAgAABAgQIECBA&#10;gAABAgQIECBAgAABAgQIECBAgAABAgQIECBQVkAAYVl/sxMgQIAAAQIECBAgQIAAAQIECBAgQIAA&#10;AQIECBAgQIAAAQIECBAgQIAAAQIECBAgQIAAgUcCEgcf6fgsnsD7+RyvqDQVDUv7uFzSjGUUAgQI&#10;ECBAgAABAgQIECBAgAABAgQIECBAgAABAgQIECBAgAABAgQIECBAgAABAgQIECBAgAABAgQIECBA&#10;gAABAgQI7BUQQLhXzn0ECBAgQIAAAQIECBAgQIAAAQIECBAgQIAAAQIECBAgQIAAAQIECBAgQKBG&#10;gdOpxqo31zws83rdfJcbCBAgQIBAGAGhg2FaoRACBAgQIECAAAECBAgQIECAAAECBAgQIECAAAEC&#10;BAgQIECAAAECBAgQIECAAAECBAgQIECAAAECBAgQIECAAAECBAgQIBBLQABhrH6ohgABAgQIECBA&#10;gAABAgQIECBAgAABAgQIECBAgAABAgQIECBAgAABAgQIECBAgAABAgQ6FJA42GHTm1zy+/nc5Lqm&#10;RQ0L/Lhcpl8dECBAgAABAgQIECBAgAABAgQIECBAgAABAgQIECBAgAABAgQIECBAgAABAgQIECBA&#10;gAABAgQIECBAgAABAgQIECBA4HgBAYTHm5uRAAECBAgQIECAAAECBAgQIECAAAECBAgQIECAAAEC&#10;BAgQIECAAAECBAgQIECAAAECBHoXkDjY+w6wfgIECBAgQIAAAQIECBAgQIAAAQIECBAgQIAAAQIE&#10;CBAgQIAAAQIECBAgQIAAAQIECBAgQIAAAQIECBAgQIAAAQIECBAgsEtAAOEuNjcRIECAAAECBAgQ&#10;IECAAAECBAgQIECAAAECBAgQIECAAAECBAgQIECAAIEaBU6nGqveWfOw2Ot1571uI0CAAAECeQSE&#10;DuZxNSoBAgQIECBAgAABAgQIECBAgAABAgQIECBAgAABAgQIECBAgAABAgQIECBAgAABAgQIECBA&#10;gAABAgQIECBAgAABAgQIEOhIQABhR822VAIECBAgQIAAAQIECBAgQIAAAQIECBAgQIAAAQIECBAg&#10;QIAAAQIECBAgQIAAAQIECBA4UkDi4JHa5iou8H4+F6/hgAKGZX5cLgdMZAoCBAgQIECAAAECBAgQ&#10;IECAAAECBAgQIECAAAECBAgQIECAAAECBAgQIECAAAECBAgQIECAAAECBAgQIECAAAECBAisCggg&#10;XGVxkgABAgQIECBAgAABAgQIECBAgAABAgQIECBAgAABAgQIECBAgAABAgQIECBAgAABAgQI7BEQ&#10;OrhHzT0ECBAgQIAAAQIECBAgQIAAAQIECBAgQIAAAQIECBAgQIAAAQIECBAgQIAAAQIECBAgQIAA&#10;AQIECBAgQIAAAQIECBAgQIDAcwICCJ9zchUBAgQIECBAgAABAgQIECBAgAABAgQIECBAgAABAgQI&#10;ECBAgAABAgQIECBAgAABAgQIEFgTkDi4puIcAQIECBAgQIAAAQIECBAgQIAAAQIECBAgQIAAAQIE&#10;CBAgQIAAAQIECBAgQIAAAQIECBAgQIAAAQIECBAgQIAAAQIECBAgkEVAAGEWVoMSIECAAAECBAgQ&#10;IECAAAECBAgQIECAAAECBAgQIECAAAECBAgQIECAAAECBAgQIECAQMMCQgcbbq6l7RN4P5/33Vjj&#10;XcNiPy6XGitXMwECBAgQIECAAAECBAgQIECAAAECBAgQIECAAAECBAgQIECAAAECBAgQIECAAAEC&#10;BAgQIECAAAECBAgQIECAAAECDQgIIGygiZZAgAABAgQIECBAgAABAgQIECBAgAABAgQIECBAgAAB&#10;AgQIECBAgAABAgQIrAmcTm/X69oHzhEgQIAAgc0CEgc3k7mBAAECBAgQIECAAAECBAgQIECAAAEC&#10;BAgQIECAAAECBAgQIECAAAECBAgQIECAAAECBAgQIECAAAECBAgQIECAAAECBAgQyCAggDADqiEJ&#10;ECBAgAABAgQIECBAgAABAgQIECBAgAABAgQIECBAgAABAgQIECBAgEBAgSGNzw8BAgQIECCwRUDo&#10;4BYt1xIgQOBQgffzecN83779/8USyjeouZQAAQIECBAgQIAAAQIECBAgQIAAAQIECBAgQIAAAQIE&#10;CBAgQIAAAQIECBAgQIAAAQIECBAgQIAAAQIECBAgQCCogADCoI1RFgECBAgQIECAAAECBAgQIECA&#10;AAECBAgQIECAAAECBAgQIECAAAECBAgQIECAAAECBAgcLCBx8GBw0xEgQGCrwLbcweXoUy67JMIl&#10;jjMECBAgQIAAAQIECBAgQIAAAQIECBAgQIAAAQIECBAgQIAAAQIECBAgQIAAAQIECBAgQIAAAQIE&#10;CBAgQIAAAQKVCAggrKRRyiRAgAABAgQIECBAgAABAgQIECBAgAABAgQIECBAgAABAgQIECBAgAAB&#10;AgQIECBAgACBDAJCBzOgGpIAAQIpBV4NHVytRRLhKouTBAgQIECAAAECBAgQIECAAAECBAgQIECA&#10;AAECBAgQIECAAAECBAgQIECAAAECBAgQIECAAAECBAgQIECAAAECNQgIIKyhS2okQIAAAQIECBAg&#10;QIAAAQIECBAgQIAAAQIECBAgQIAAAQIECBAgQIAAAQIECBAgQIAAgUQCEgcTQRqGAAEC2QWyRA/e&#10;VD0mEV6vN6f9SoAAAQIECBAgQIAAAQIECBAgQIAAAQIECBAgQIAAAQIECBAgQIAAAQIECBAgQIAA&#10;AQIECBAgQIAAAQIECBAgQCCsgADCsK1RGAECBAgQIECAAAECBAgQIECAAAECBAgQIECAAAECBAgQ&#10;IECAAAECBAgQIECAAAECBAikERA6mMbRKATuCByREndn6lKnhyV/XC6lZu9h3qM3lRjCHnaVNRIg&#10;QIAAAQIECBAgQIAAAQIECBAgQIAAAQIECBAgQIAAAQIECBAgQIAAAQIECBAgQIAAAQIECBAgQIAA&#10;AQIEWhEQQNhKJ62DAAECBAgQIECAAAECBAgQIECAAAECBAgQIECAAAECBAgQIECAAAECBAgQIECA&#10;AAECBP4UkDj4p4T/EiBAoDKBo6MH5zxiCOcajgkQIECAAAECBAgQIECAAAECBAgQIECAAAECBAgQ&#10;IECAAAECBAgQIECAAAECBAgQIECAAAECBAgQIECAAAECBKIKCCCM2hl1ESBAgAABAgQIECBAgAAB&#10;AgQIECBAgAABAgQIECBAgAABAgQIECBAgAABAgQIECBAgMAWAaGDW7RcS4AAgXACX758+f1yKV+W&#10;GMLyPVABAQIECBAgQIAAAQIECBAgQIAAAQIECBAgQIAAAQIECBAgQIAAAQIECBAgQIAAAQIECBAg&#10;QIAAAQIECBAgQIDAIwEBhI90fEaAAAECBAgQIECAAAECBAgQIECAAAECBAgQIECAAAECBAgQIECA&#10;AAECBAgQIECAAAECYQUkDoZtjcIIECDwjMCQODhdNkQPvk+/RDgYYgiv1wiFqIEAAQIECBAgQIAA&#10;AQIECBAgQIAAAQIECBAgQIAAAQIECBAgQIAAAQIECBAgQIAAAQIECBAgQIAAAQIECBAgQIDAjYAA&#10;whsQvxIgQIAAAQIECBAgQIAAAQIECBAgQIAAAQIECBAgQIAAAQIECBAgQIAAAQIECBAgQIBAUAGJ&#10;g0EboywCBAg8LTAPHZxuGtIHp+NABzIIAzVDKQQIECBAgAABAgQIECBAgAABAgQIECBAgAABAgQI&#10;ECBAgAABAgQIECBAgAABAgQIECBAgAABAgQIECBAgAABAj8EBBD+sHBEgAABAgQIECBAgAABAgQI&#10;ECBAgAABAgQIECBAgAABAgQIECBAgAABAgRaFrhe34b8DD8ECBAgQIAAAQIECBA4UGA1cXA+f9D0&#10;wbHE8d9Qwz+m/BAgQIAAAQIECBAgQIAAAQIECBAgQIAAAQIECBAgQIAAAQIECBAgQIAAAQIECBAg&#10;QIAAAQIECBAgQIAAAQIECBAIIyCAMEwrFEKAAAECBAgQIECAAAECBAgQIECAAAECBAgQIECAAAEC&#10;BAgQIECAAAECBAgQIECAAAECBAgQIECgcoFfJg7O1xc6fXAqdIghlEE4aTggQIAAAQIECBAgQIAA&#10;AQIECBAgQIAAAQIECBAgQIAAAQIECBAgQIAAAQIECBAgQIAAAQIECBAgQIAAAQIECBAoLSCAsHQH&#10;npj/NLylnOLn6lXnFIzGIECAAAECBAgQIECAAAECBAgQIECAAAECBAgQIECAAAECBAgQIECAAIFq&#10;BDw4V02rFEqAQO8CHx8fn3o3sH4CBAhULLApcXC+zjrSB8eKZRDOO+eYAAECBAgQIECAAAECBAgQ&#10;IECAAAECBAgQIECAAAECBAgQIECAAAECBAgQIECAAAECBAgQIECAAAECBAgQIECgqIAAwqL8f06e&#10;KmLwz/HW//tgFtmE62TOEiBAgAABAgQIECBAgAABAgQIECBAgAABAgQIECBAgAABAgQIECBAgAAB&#10;AgQIECCQR2AIHcwzsFEJECBA4AiB3aGDU3E1pQ+ORcsgnJrngAABAgQIECBAgAABAgQIECBAgAAB&#10;AgQIECBAgAABAgQIECBAgAABAgQIECBAgAABAgQIECBAgAABAgQIECBAoKiAAMKj+R+kAB5dymy+&#10;1aqkEs6EHBIgQIAAAQIECBAgQIAAAQIECBAgQIAAAQIECBAgQIAAAQIECBAgQIAAAQIECBAg8JKA&#10;xMGX+NxMgACB0gKvJw7OV1Bf+uBYvQzCeRcdEyBAgAABAgQIECBAgAABAgQIECBAgAABAgQIECBA&#10;gAABAgQIECBAgAABAgQIECBAgAABAgQIECBAgAABAgQIFBIQQJgdfjXbL/usKSa4qVweYQpUYxAg&#10;QIAAAQIECBAgQIAAAQIECBAgQIAAAQIECBAgQIAAAQIECBAgQIAAAQIECBDoRUDiYC+dtk4Cb28f&#10;l8v7+dyVxLDk5tebNnFwzlVr+uB8DY4JECBAgAABAgQIECBAgAABAgQIECBAgAABAgQIECBAgAAB&#10;AgQIECBAgAABAgQIECBAgAABAguBf/3rX4tzb3/961+XJ50hQIAAAQIECBAg8KKAAMIXAVduv8nt&#10;W7mizlM365JHWGcbVU2AAAECBAgQIECAAAECBAgQIECAAAECBAgQIECAAAECBAgQIECAQN8C1+vb&#10;6dQ3gdUTIECAQEYBiYMZcQ1NgACBQwTyhQ5O5VefPjj8k2r4h5UfAgQIECBAgAABAgQIECBAgAAB&#10;AgQIECBAgAABAgQIECBAgAABAgQIECBAgAABAgQIECBAgMBMYDV6cPx89SOphDM8hwQIECBAgAAB&#10;AnsEBBDuUVvecxPOt7ygvTPzJQsjbK+/VkSAAAECBAgQIECAAAECBAgQIECAAAECBAgQIECAAAEC&#10;BAgQIECAAIHqBYSCVN9CCyBAoAIBiYMVNEmJBAgQeChwQOLgfP7q0wfHxcggnDfVMQECBAgQIECA&#10;AAECBAgQIECAAAECBAgQIECAAAECBAgQIECAAAECBAgQIECAAAECBAgQ6F5gNWLwscq9WwQTPnbz&#10;KQECBAgQIECAwCQggHCi2HwwT+DbfHNbN8wphBG21VurIUCAAAECBAgQIECAAAECBAgQIECAAAEC&#10;BAgQIECAAAECfwh8//x5CfHp69flSWcIECBAgAABAgQIEGhbQOJg2/21OgIEehA4OHGwWVIZhM22&#10;1sIIECBAgAABAgQIECBAgAABAgQIECBAgAABAgQIECBAgAABAgQIECBAgAABAgQIECBAgMAGgXs5&#10;ghuG+PnS1QGlEv6M5DcCBAgQIECAAIE/BAQQbtsH86S9bXd2c/WcSBhhN223UAIECBAgQIAAAQIE&#10;CBAgQIAAAQIECBAgQIAAAQIE2hSYMufkzLXZ4OdWNW2D5eXjR7bHUsYZAgQIECBAgAABAi0JSBxs&#10;qZvWQoBAtwJBQgd/v1y6bYGFEyBAgAABAgQIECBAgAABAgQIECBAgAABAgQIECBAgAABAgQIECBA&#10;gAABAgQIECBAgAABAo0JrCYFZlrj6lxSCTNpG5YAAQIECBAgUIuAAMKnOjUP1XvqBhf9R2Byk0Ro&#10;RxAgQIAAAQIECBAgQIAAAQIECBAgQIAAAQIECBAgQKAigWXg3HRG1FxFfVQqAQIECBC4K3C9vp1O&#10;dz9t5oNhmX4IECBAYJeAxMFdbG4iQIBALIEgiYOxUJJXM/zDyr87kqsakAABAgQIECBAgAABAgQI&#10;ECBAgAABAgQIECBAgAABAgQIECBAgAABAgQIECBAgAABAgQI1CCwmgh4cOH3ahBMeHAjTEeAAAEC&#10;BAgQKCUggPCR/JSf9+ginz0hMElKInxCyyUECBAgQIAAAQIECBAgQIAAAQIECBAgQIAAAQIECBAo&#10;KTBlDa4WMXwqg3BVptWTj/fDuGq7otXuWxcBAgQIECBAgEBXAkIHu2q3xRLIJPBxubyfz5kGjzbs&#10;sNhoJcVPHPw9Hlq0JqqHAAECBAgQIECAAAECBAgQIECAAAECBAgQIECAAAECBAgQIECAAAECBAgQ&#10;IECAAAECBAgQiC9wL/YvTuWrFUoljNMglRAgQIAAAQIEUgkIIFyRnNLyVj5z6jWByVYS4WuQ7iZA&#10;gAABAgQIECBAgAABAgQIECBAgAABAgQIECBAgAABAgQIECBAgAABAgQIECCwX0Di4H47dxIgQCCM&#10;QPzQwYmq2fTB0+ntep2W6YAAAQIECBAgQIAAAQIECBAgQIAAAQIECBAgQIAAAQIECBAgQIAAAQIE&#10;CBAgQIAAAQIECBBoWGA12K+W9a4WL5WwlvapkwABAgQIECCwKiCA8AfLlI3345SjbAKTtiTCbMYG&#10;JkCAAAECBAgQIECAAAECBAgQIECAAAECBAgQIECAwGaB758///Ke4ZpPX7/+8jIXECBAgAABAqEF&#10;hoSMISej4R8RIA0319IIENgrIHFwr5z7CBAgEEigosTBQGq5S5FBmFvY+AQIECBAgAABAgQ2Ckyv&#10;sf/yPu+5/5Lo3gWQ78k4T4AAAQIECBAgQIAAAQIECBAgQIAAAQIECBAgQIAAAQIECBAg0LDAaoBf&#10;7eu9tyjBhLV3Vv0ECBAgQIBAJwICCIfvUGr6S5TCb+TJ3xsa4XulQAIECBAgQIAAAQIECBAgQIAA&#10;AQIECBAgQIAAAQIECBAgQIAAAQIEGhJoPoOwoV5ZCgECBPYJSBzc5+YuAgReEfi4XN7P51dGqOLe&#10;YZmH1dlG4uDvB4od1hoTESBAgAABAgQIECBAoCuB6TsBtq765kZfKbAV0PUECBAgQIAAAQIECBAg&#10;QIAAAQIECBAgQIAAAQIECBAgQIAAAQIRBO6l9EWoLVMNq0uWSphJ27AECBAgQIAAgd0CXQcQ3jyt&#10;vhvRjUkEpnZ4bSCJp0EIECBAgAABAgQIECBAgAABAgQIECBAgAABAgQIECBAgAABAgQIECDQqcCQ&#10;reiHAAECXQpIHOyy7RZNgECDAm2EDjbYmAdLOp3e/DPkgY+PCBAgQIAAAQIECBCoU2B6/T9h+fMx&#10;fatAQlhDESBAgAABAgQIECBAgAABAgQIECBAgAABAgQIECBAgAABAgQIZBJYzeHLNFf8YVc1pBLG&#10;b5wKCRAgQIAAgYYFegwgnD+V3nBr613a2CAvDNTbQZUTIECAAAECBAgQIECAAAECBAgQIECAAAEC&#10;BAgQIECAAAECBAgQIFCHwJCQMeRk+CFAgACBagUkDlbbOoUTIEDgJwGJgz9x+IUAAQIECBAgQIAA&#10;AQIvCPgmgRfwftx6DOM0iy8W+EHviAABAgQIECBAgAABAgQIECBAgAABAgQIECBAgAABAgQIECBA&#10;IJLAat5epAJD1HJPSTBhiPYoggABAgQIEGhdoK8AwukZ9Nbb2sL6xmZ5W6CFXloDAQIECBAgQIAA&#10;AQIECBAgQIAAAQIECBAgQIAAAQIECBAgQIAAAQIEDhMYUhX9ECBAoF0BiYPt9tbKCLQj8HG5vJ/P&#10;7axnsZJhgYtzm090lTj4ewqxzcRuIECAAAECBAgQIECAAIHtAqW+jcEXC2zvlTsIECBAgAABAgQI&#10;ECBAgAABAgQIECBAgAABAgQIECBAgAABAgTyCtwL1cs7a1ujrxpKJWyryVZDgAABAgQIlBfoIoCw&#10;1JPu5dtbfwVT7yQR1t9MKyBAgAABAgQIECBAgAABAgQIECBAgAABAgQIECBAgAABAgQIECBAIJ7A&#10;ENd3OsUra29F0gf3yrmPAIGwAhIHw7ZGYQQIENgq0FXo4FacFq4f/mHl3yMtNNIaCBAgQIAAAQIE&#10;CHQqML3UX3D9YggL4puaAAECBAgQIECAAAECBAgQIECAAAECBAgQIECAAAECBAgQIEBgEliNzZs+&#10;dfCiwD1ewYQvwrqdAAECBAgQ6Fag8QDCCE+6d7u30i7cCwNpPY1GgAABAgQIECBAgAABAgQIECBA&#10;gAABAgQIECBAgAABAgQIECBAgAABAgQIECAQUEDiYMCmKIkAga0CH5fL+/m89a4qrh+W9nydEgef&#10;t3IlAQIECBAgQIAAAQIEkgj4boEdjNHQfKvAjia6hQABAgQIECBAgAABAgQIECBAgAABAgQIECBA&#10;gAABAgQIECBAIJXAvXi8VOMb557AqrxUwntczhMgQIAAAQIEJoFmAwijPek+iTt4RcALA6/ouZcA&#10;AQIECBAgQIAAAQIECBAgQIAAAQIECBAgQIAAAQIECBAgQIAAAQIrAtfr2+m0cr66U8NC/BAgQKBO&#10;AaGDdfZN1QQIELgVkDh4K/L29vuWyMbl7c4QIECAAAECBAgQIECAQFaBsN/J4FsFsvbd4AQIECBA&#10;gAABAgQIECBAgAABAgQIECBAgAABAgQIECBAgAABAkuB1QC85WXOHCmw2hSphEe2wFwECBAgQIBA&#10;fIHWAgjDPuMefytUVOHU5auvi6qobUolQIAAAQIECBAgQIAAAQIECBAgQIAAAQIECBAgQIAAAQIE&#10;CBAgQCCsQAMZhB4nC7u7FEaAwJqAxME1FecIEGhK4ONyeT+fm1rS29uwqOWKhA4uTaYz//jHP97W&#10;0KYLHBAgQIAAAQIECBAgQIBAKYHphf1SBTwz71Ck7xN4Bso1BAgQIECAAAECBAgQIECAAAECBAgQ&#10;IECAAAECBAgQIECAAAECrwispty9MqB7swrc65dgwqzsBidAgAABAgTCCrQTQFjFM+5b90HyB+Ib&#10;UxqXk1xpa5tcT4AAAQIECBAgQIAAAQIECBAgQIAAAQIECBAgQIAAAQIECBAgQIAAgeoFqs4glD5Y&#10;/f6zAALtC0gcbL/HVkiAwEKgsQzCKX1Q4uCi1T9O/JE42PPP6fTm3yY9bwBrJ0CAAAECBAgQKC3Q&#10;2Hv0WTkrshpK9WUCWTeDwQkQIECAAAECBAgQIECAAAECBAgQIECAAAECBAgQIECAAAECnQvcS7Pr&#10;nKXG5a+2Uiphja1UMwECBAgQILBJoIUAwooecF/25uDn3R9PV6nkWPbjpS3lnSFAgAABAgQIECBA&#10;gAABAgQIECBAgAABAgQIECBAgAABAgQIECBAgACBnwQqzSCU8PFTF/1CgEAUAYmDUTqhDgIECCQS&#10;kDt4D7L30MF7Ls4TIECAAAECBAgQIEAgpECN3yfgywRCbiVFESBAgAABAgQIECBAgAABAgQIECBA&#10;gAABAgQIECBAgAABAgSqF1jNq6t+VRbws8Bql6US/ozkNwIECBAgQKBugboDCCt6wL2KeLx7RVbh&#10;7M2Buv9XpHoCBAgQIECAAAECBAgQIECAAAECBAgQIECAAAECBAgQIECAAAECBCIIVJpBGIFODQQI&#10;dC8gcbD7LQCAAIEVgY/L5f18XvmgtlN/a2IVqdSfTxxso/up3IxDgAABAgQIECBAgACB4gJVfGnA&#10;PaWh+HtfhnDvFucJECBAgAABAgQIECBAgAABAgQIECBAgAABAgQIECBAgAABAgQIrAqshtKtXulk&#10;kwL3NoBgwibbbVEECBAgQKB5gVoDCOM/3d7S8+s3a4mMP9Z2U3Dzf8YWSIAAAQIECBAgQIAAAQIE&#10;CBAgQIAAAQIECBAgQIAAAQIECBAgQIAAgWQCdWUQDtX6IUCAQCEBiYOF4E1LgEBlAg1kEEoffD5x&#10;sLLdqVwCBAgQIECAAAECBBoSiPz+exDmBoiGJfgagSDbSRkECBAgQIAAAQIECBAgQIAAAQIECBAg&#10;QIAAAQIECBAgQIAAgXoF7oXP1bsilacSWN0bUglT8RqHAAECBAgQyCRQXwBhzEfbu3pUfbnYaE0Z&#10;61nWmemvyLAECBAgQIAAAQIECBAgQIAAAQIECBAgQIAAAQIECBAgQIAAAQIECBBoSqCKDELRg03t&#10;OYshUIeAxME6+qRKAgTiCVSdQdht+qDQwXh/SSoiQIAAAQIECBAgQIDAfoFo3waweyXDQnyHwG49&#10;NxIgQIAAAQIECBAgQIAAAQIECBAgQIAAAQIECBAgQIAAAQIEOhdYjZfr3MTyfymwum2kEv7SzQUE&#10;CBAgQIDAYQKVBRCGerTds+nTNr2hCNIm7w9MDXJAgAABAgQIECBAgAABAgQIECBAgAABAgQIECBA&#10;gAABAgQIECBAgACBbQLBMwilD25rp6sJENgpIHFwJ5zbCBAgsBCoNIOwq/RBiYOLbesEAQIECBAg&#10;QIAAAQLVCAR5tz2sV2M+vkMg7E5TGAECBAgQIECAAAECBAgQIECAAAECBAgQIECAAAECBAgQIEAg&#10;rMBqhlzYahUWX+DejhJMGL93KiRAgAABAu0JVBNAGOS59pukvfY2RJIVTUrFuzYWMNWTZHUGIUCA&#10;AAECBAgQIECAAAECBAgQIECAAAECBAgQIECAAAECBAgQIECAQBcCYTMIpQ92sf8skkAxAaGDxehN&#10;TIAAAQLHCkgcPNbbbAQIECBAgAABAgQIECgjUPx9/xzLHhblCwRywBqTAAECBAgQIECAAAECBAgQ&#10;IECAAAECBAgQIECAAAECBAgQINCkwL2suCYXa1FlBVY3m1TCsk0xOwECBAgQaF6gggDC4g+1e/p8&#10;95/BnK5gH8ep58XsXpEbCRAgQIAAAQIECBAgQIAAAQIECBAgQIAAAQIECBAgQIAAAQIECBAg0JFA&#10;wAxC6YMd7T9LJXCQgMTBg6BNQ4BA9wIfl8v7+VwRw9+qqvYZWImDzyi9es3p9ObfLK8iup8AAQIE&#10;CBAgQIDANoGC77BvK7TE1Q3jDEvz7QEl9pQ5CRAgQIAAAQIECBAgQIAAAQIECBAgQIAAAQIECBAg&#10;QIAAAQI1CaymwdW0ALU2IbC6D6USNtFbiyBAgAABAiEEQgcQFnyi3ePmybfnnLRIZ8dJ52UkX6MB&#10;CRAgQIAAAQIECBAgQIAAAQIECBAgQIAAAQIECBAgQIAAAQIECBAg0JrAGJ4xpGgU/xHjUbwFCiDQ&#10;ioDEwVY6aR0ECNQnMGQQDkXHjyFsKXpQ6GB9fycqJkCAAAECBAgQIECAQCKBIm/0J6rdMAQIECBA&#10;gAABAgQIECBAgAABAgQIECBAgAABAgQIECBAgAABAgReEliNfHtpRDcTSCpwb4sKJkzKbDACBAgQ&#10;INCFQNwAwiJPtEunO2bXz50PbvQw3Xz2Y9ZrFgIECBAgQIAAAQIECBAgQIAAAQIECBAgQIAAAQIE&#10;CBAgQIAAAQIECNQtUDaGUPRg3btH9QTKC0gcLN8DFRAgQGAmMMQQRs4grD19UOLgbK85JECAAAEC&#10;BAgQIECgfYGDX1RvH3TjCh+/tp+7O743YGO7XE6AAAECBAgQIECAAAECBAgQIECAAAECBAgQIECA&#10;AAECBAgQ6EXgXrRbL+u3zpoFVnevVMKaW6p2AgQIECCQXSBiAGHuR8mXqI8fbV9e70xCgQn/sL6P&#10;E03zJlyLoQgQIECAAAECBAgQIECAAAECBAgQIECAAAECBAgQIECAAAECBAgQINCywPExhKIHW95P&#10;1kYgo4DEwYy4hiZAgEAKgbAZhDWmD0ocTLEljUGAAAECBAgQIECAAIHWBPK9uf/8S/rzKzPVMww7&#10;n6W1LloPAQIECBAgQIAAAQIECBAgQIAAAQIECBAgQIAAAQIECBAgQIDARoHV8LaNY7icQDiB1Y0t&#10;lTBcnxREgAABAgQKCcQKIMz04PiqrUfJV1kKnpw6csw2GGeZJi24cFMTIECAAAECBAgQIECAAAEC&#10;BAgQIECAAAECBAgQIECAAAECBAgQIFcuY/wAAEAASURBVECgJoHDYgilD9a0LdRKoLCAxMHCDTA9&#10;AQIEtgsEzCCsKH1Q6OD2HecOAgQIECBAgAABAgQaFDjmnfQa4XLIvPhW/nh7jsKGMV+srcYWq5kA&#10;AQIECBAgQIAAAQIECBAgQIAAAQIECBAgQIAAAQIECBAgQGApsBrStrzMGQJtCNzb8IIJ2+ivVRAg&#10;QIAAgecFAgUQ5nhefAnh8fGlSbQzU48O2BLeKIjWffUQIECAAAECBAgQIECAAAECBAgQIECAAAEC&#10;BAgQIECAAAECBAgQIFCHwJQOeDolLngaOfG4hiNAoCkBiYNNtdNiCBDoVWDIIByW/n4+FweIHz0o&#10;cbD4JlEAAQIECBAgQIAAAQLRBA54Dz3akgvWM73+/2IN4zh69yKj2wkQIECAAAECBAgQIECAAAEC&#10;BAgQIECAAAECBAgQIECAAAECBG4E7iWx3VzmVwI9CKz+OUgl7KH11kiAAAEC3QqECCA84BnxVA+1&#10;d7tRiix86lrWHTIOPs1VZKUmJUCAAAECBAgQIECAAAECBAgQIECAAAECBAgQIECAAAECBAgQIECA&#10;QK0CU17gK0mE0yC1KqibAIHsAhIHsxObgAABAoUEhhjCshmEMdMHJQ4W2o8vT+ufNi8TGoAAAQIE&#10;CBAgQIDAMwJZ3z1/poDI16TFyfEO/jhmwjqHoXLUGbnLaiNAgAABAgQIECBAgAABAgQIECBAgAAB&#10;AgQIECBAgAABAgQIEBgFVrPW4BAgcCNw7y9FMOENlF8JECBAgECNAuUDCBM+Gr7aAA+Lr7LUdTL5&#10;WwTL5XuvYGniDAECBAgQIECAAAECBAgQIECAAAECBAgQIECAAAECBAgQIECAAAECBDYIzJI2vn/+&#10;PNz46du31du///bbeP7T16+rFzhJgACBQUDioG1AgACBtgW+fPkyLfDL+Twc/365TGeOOYgWPSh0&#10;8Ji+m4UAAQIECBAgQIAAgdoFcn87QdU+aXGyflHDMHjaaqtunOIJECBAgAABAgQIECBAgAABAgQI&#10;ECBAgAABAgQIECBAgAABAgR2CNzLVNsxlFsI9Cmw+kcklbDPzWDVBAgQIFCvQMkAwqxPhGd9nL3e&#10;fldd+dTTTDtnHHaapWorxRMgQIAAAQIECBAgQIAAAQIECBAgQIAAAQIECBAgQIAAAQIECBAgQKC4&#10;wBQ0WLwSBRAgUIuA0MFaOqVOAgQI7BOYhw4uRxjjAI+JIQwSPShxcLkNnCFAgAABAgQIECBAgMBj&#10;gUyvmT+etM9PD3jpfpgiVUOHcQ4ouM+dYNUECBAgQIAAAQIECBAgQIAAAQIECBAgQIAAAQIECBAg&#10;QIAAgYACq6lpAetUEoEaBZZ/XyIJa+yjmgkQIECgH4FiAYSpngVftsqj4UuTxs6MLc60hbxd0Nhu&#10;sRwCBAgQIECAAAECBAgQIECAAAECBAgQIECAAAECBAgQIECAAAECBAgQIEAglICUwVDtUAwBAgRy&#10;CzwOHVzOPkUD5kginAZfznvMGYmDxzibhQABAgQIECBAgACBJgUyvVreklVCosO+sWGYKFXZviWg&#10;pc1sLQQIECBAgAABAgQIECBAgAABAgQIECBAgAABAgQIECBAgACBewLLaLR7VzpPgEAqgeXfnUjC&#10;VLbGIUCAAAECrwsUCCBM9Qj4zeIPe4r9Zl6/lhKYOp58R40DTuOXWqB5CRAgQIAAAQIECBAgQIAA&#10;AQIECBAgQIAAAQIECBAgQIAAAQIECBAgQIAAAQKVCkgZrLRxyiZAgEASga2hg6uTTmGBrycRTkOt&#10;TpT7pNDB3MLGJ0CAAAECBAgQIECgB4Hkr5P3gLZ7jQe/ZT9Mp7+7m+VGAgQIECBAgAABAgQIECBA&#10;gAABAgQIECBAgAABAgQIECBAgEBXAssUtK6Wb7EE4ggs/xhFEsbpjkoIECBAoDeBowMIczz8ffAj&#10;7L1tkfjrHTdA8q01DGhrxe++CgkQIECAAAECBAgQIECAAAECBAgQIECAAAECBAgQIECAAAECBAgQ&#10;IECAAIFSAlIGS8mblwABAgEFkoQOrq7rJj7wf//yl0/fvq1eOZ78/ttvw8H//PvfD67J+pHEwYn3&#10;43J5P5+nXx0QIECAAAECBAgQIEBgq0Dy98e3FlDR9amsirxfP0yapH7fD1DRjlUqAQIECBAgQIAA&#10;AQIECBAgQIAAAQIECBAgQIAAAQIECBAgQGCTwDLtbNPtLiZAILfAzR+pPMLc4MYnQIAAAQKTwKEB&#10;hEke+55KL/Lw+jS7g2gC035IuM28YxCty+ohQIAAAQIECBAgQIAAAQIECBAgQIAAAQIECBAgQIAA&#10;AQIECBAgQIAAAQIEDhaQMngwuOkIECBQkUC+0MHHCGPE4ONrjvxU4uCR2uYiQIAAAQIECBAgQKAT&#10;gYQvjHcilmSZ0wv7SUbbNEiqDMJNk7qYAAECBAgQIECAAAECBAgQIECAAAECBAgQIECAAAECBAgQ&#10;IEAgvsBNqln8glVIgMAgsPzLFUloYxAgQIAAgUwCBwUQpn3Ev+CT65naYNiEAuP2SLXlxnFsuYQN&#10;MhQBAgQIECBAgAABAgQIECBAgAABAgQIECBAgAABAgQIECBAgAABAgQIECAQTUDKYLSOqIcAAQIx&#10;BUolDgbUEDoYsCnlS7pey9egAgIECBAgQIAAAQI1C6R6Pbxmg521J6Er/kL9UMDrCxlGKL6QnV10&#10;GwECBAgQIECAAAECBAgQIECAAAECBAgQIECAAAECBAgQIECAwEJgmWG2uMQJAgTqEFj+OYskrKNz&#10;qiRAgACB8AIHBRCmcvC0dyrJ5scZt8rr7xg0D2WBBAgQIECAAAECBAgQIECAAAECBAgQIECAAAEC&#10;BAgQIECAAAECBAgQIECAQD8Cggb76bWVEiBAIJWA0MFRUuLgvh31cbm8n8/77nUXAQIECBAgQIAA&#10;AQI9CHgZvIcuWyMBAgQIECBAgAABAgQIECBAgAABAgQIECBAgAABAgQIECBAgACBrQLLrLKtI7ie&#10;AIHgAss/c5GEwVumPAIECBCIKVBNAKHowZgbKHhVYgiDN0h5BAgQIECAAAECBAgQIECAAAECBAgQ&#10;IECAAAECBAgQIECAAAECBAgQIECAQHIBKYPJSQ1IgACB3gSEDg4dlzjY27a3XgIECBAgQIAAAQIE&#10;DhAQN3gA8r4pgnyZw1CGTbKvg+4iQIAAAQIECBAgQIAAAQIECBAgQIAAAQIECBAgQIAAAQIECDQj&#10;sMwka2ZpFkKAwGOB5Z+/SMLHYj4lQIAAAQKDQAUBhEGeVrdd6hUQQ1hv71ROgAABAgQIECBAgAAB&#10;AgQIECBAgAABAgQIECBAgAABAgQIECBAgAABAgQIrApIGVxlcZIAAQIEdgsIHRzohA7u3j9ufLte&#10;IRAgQIAAAQIECBAgcCMgSe4GJNOvrzuH+j6H1zMIB5BQK8rUd8MSIECAAAECBAgQIECAAAECBAgQ&#10;IECAAAECBAgQIECAAAECBJoUWMaPNblMiyJA4EmBm/8nyCN80s1lBAgQINCVQOgAQg92d7UXcy92&#10;3E6vv0GRu07jEyBAgAABAgQIECBAgAABAgQIECBAgAABAgQIECBAgAABAgQIECBAgAABAgRGASmD&#10;dgIBAgQIZBUQOihxMOsGGwf/uFzez+cDJjIFAQIECBAgQIAAAQJBBLzNHaQRyiBAgAABAgQIECBA&#10;gAABAgQIECBAgAABAgQIECBAgAABAgQIECBQkcBNzFhFlSuVAIHDBJb/oxBJeBi+iQgQIEAgrEDQ&#10;AELRg2F3TO2FiSGsvYPqJ0CAAAECBAgQIECAAAECBAgQIECAAAECBAgQIECAAAECBAgQIECAAAEC&#10;jQlIGWysoZZDgACB4AKdhw5KHAy+P5VHgAABAgQIECBAgAABApsEXo97DPjFDkNJL65ruD3gujZ1&#10;1sUECBAgQIAAAQIECBAgQIAAAQIECBAgQIAAAQIECBAgQIAAgX4Eloli/azdSgkQeFFg+T8QkYQv&#10;krqdAAECBKoTCBdA6Enu6vZQjQWP2+zFFw9qXLiaCRAgQIAAAQIECBAgQIAAAQIECBAgQIAAAQIE&#10;CBAgQIAAAQIECBAgQIAAgSICUgaLsJuUAAECBEYBoYN2AoG8Atdr3vGNToAAAQIECBAgQIAAAQIE&#10;CBAgQIAAAQIECBAgQIAAAQIECBAgQIAAAQIECBAgQIAAAQIEWhRYhoe1uEprIkDgOIHl/1VEEh6n&#10;byYCBJ4TWP6farjP/6yew3PVikCgAELRgyv9cSqngBjCnLrGJkCAAAECBAgQIECAAAECBAgQIECA&#10;AAECBAgQIECAAAECBAgQIECAAAEC3QlIGeyu5RZMgACBwAJCBwM3p7vSPi6X9/O5u2VbMAECBAgQ&#10;IECAAAECBMILhP2Gh6Gw0+kU3k+BBAgQIECAAAECBAgQIECAAAECBAgQIECAAAECBAgQIECAAAEC&#10;+wVWo3f2D+dOAgQI3BFY/t9GytcdKqcJEEgssPz/T+IJDEfgPwIhAgjDPphuk/QgIIawhy5bIwEC&#10;BAgQIECAAAEC/8feHR25jWNtALWCmBQcjf0wKayrFM1G4Co7hX5op7EJOBn92MU/Go2oligRAHGB&#10;8zRqiQTvPRfd7qli8yNAgAABAgQIECBAgAABAgQIECBAgAABAgQIECBAgEApASmDpSStQ4AAAQLF&#10;BSYPHSzuaUECqwROp1WHOYgAAQIECBAgQIAAAQKlBUT03RFNOJ5iccfHRwQIECBAgAABAgQIECBA&#10;gAABAgQIECBAgAABAgQIECBAgACBHQWE8eyI79IECCSBq59C8gjtCgIENgpc/VTZuJrTCTwrsH8A&#10;ofu2n52Z42sIpH3oTyxqwFqTAAECBAgQIECAAAECBAgQIECAAAECBAgQIECAAAECBAgQIECAAAEC&#10;BAgEFRA0GHRwyiZAgMBsAkIHZ5t40H5/vb9/+fo1aPHKJkCAAAECBAgQIECAAAECBAgQIECAAAEC&#10;BAgQIECAAAECBAgQIECAAAECBAgQIECAAAECBIoISOgpwmgRAgQKCix/LokkLMhrKQIjCSx/XIzU&#10;nV7iCuwZQCh6MO6+GbLyvCHFEA45XE0RIECAAAECBAgQIECAAAECBAgQIECAAAECBAgQIECAAAEC&#10;BAgQIECAAIGbAlIGb7J4kwABAgQ6F5g2dPB4PH56e+t8OsqbS+B0mqtf3RIgQIAAAQIECBAgMJBA&#10;5097SOX5w/+BtptWCBAgQIAAAQIECBAgQIAAAQIECBAgQIAAAQIECBAgQIAAAQKfZPbYBAQIRBFY&#10;/rwSSRhlduokUERg+UOgyLIWIVBJYJ8Aws5vRq9kbdkQAmIIQ4xJkQQIECBAgAABAgQIECBAgAAB&#10;AgQIECBAgAABAgQIECBAgAABAgQIECBAYL2AlMH1Vo4kQIAAgW4Fpg4d7HYqCntG4Nf7+5evX585&#10;o/tjpQ92PyIFEiBAgAABAgQIEBhYQDjfw+EmIs+1eKjkAAIECBAgQIAAAQIECBAgQIAAAQIECBAg&#10;QIAAAQIECBAgQIBAAwEpPg2QXYIAgaoCy59jIgmrglucQBuB5bd2m+u6CoGyAq0DCN2iXXZ+Vqsk&#10;IIawEqxlCRAgQIAAAQIECBAgQIAAAQIECBAgQIAAAQIECBAgQIAAAQIECBAgQIBAJQEpg5VgLUuA&#10;AAECOwoIHdwR36VrCAyYQViDyZoECBAgQIAAAQIECBCoLxDisQ+pSDmL9feCKxAgQIAAAQIECBAg&#10;QIAAAQIECBAgQIAAAQIECBAgQIAAAQIE6gqI9qnra3UCBHYSWP5wE0m40yhclsBjgeU37ONzHEEg&#10;jkDTAMIQt6HHmZ1Kqwv4m4TqxC5AgAABAgQIECBAgAABAgQIECBAgAABAgQIECBAgAABAgQIECBA&#10;gAABAgSeEZAy+IyWYwkQIEAgpIDQwZBjU/SEAqfThE1rmQABAgQIECBAgAABAgQIECBAgAABAgQI&#10;ECBAgAABAgQIECBAgAABAgQIECBAgAABAgQIrBQQ9rMSymEECIwhcPVDTx7hGGPVRSyBq2/DWMWr&#10;lsDLAo0CCEUPvjwhJ+4rYOvu6+/qBAgQIECAAAECBAgQIECAAAECBAgQIECAAAECBAgQIECAAAEC&#10;BAgQIDChgJTBCYeuZQIECEwuIHRw8g0wVfu/3t+/fP0avmXpg+FHqAECBAgQIECAAAECBAgQIECA&#10;AAECBAgQIECAAAECBAgQIECAAAECBAgQIECAAAECBAgQqCUg/qeWrHUJEIgjsPxJKJIwzvRU2rvA&#10;8vur94rVR6CmQKMAwpotWJsAAQIECBAgQIAAAQIECBAgQIAAAQIECBAgQIAAAQIECBAgQIAAAQIE&#10;CBAgQCCYgJTBYANTLgECBAiUFhA6WFrUemEEBskgDOOtUAIECBAgQIAAAQIEBhQ4HA4DdnWrpdPp&#10;tKXZdG5a4dbC3iNAgAABAgQIECBAgAABAgQIECBAgAABAgQIECBAgAABAgQIEKglIBOolqx1CRAI&#10;LrD88SiSMPhIlV9dYPldU/2SLkAgoIAAwoBDUzIBAgQIECBAgAABAgQIECBAgAABAgQIECBAgAAB&#10;AgQIECBAgAABAgQIECBAIJqAxMFoE1MvAQIECBQWmDZxMDkej8fCmpYLLhA7g1B2RfDtp3wCBAgQ&#10;IECAAAECBGTy2QMECBAgQIAAAQIECBAgQIAAAQIECBAgQIAAAQIECBAgQIAAAQI1BKQE1VC1JgEC&#10;Awssf2yKJBx43Fq7I7D8XrhzsI8IELgSEEB4BeJLAgQIECBAgAABAgQIECBAgAABAgQIECBAgAAB&#10;AgQIECBAgAABAgQIECBAgACBrQLiBrcKOp8AAQIEhhAQOjjEGDVRRSBqBqH0wSrbwaIECBAgQIAA&#10;AQIECBAgQIAAAQIECBAgQIAAAQIECBAgQIAAAQIECBAgQIAAAQIECBAgEFhAblDg4SmdAIGeBJY/&#10;TkUS9jQftWwVWO7wrSs6nwCBT58EENoFBAgQIECAAAECBAgQIECAAAECBAgQIECAAAECBAgQIECA&#10;AAECBAgQIECAAAECWwUkDm4VdD4BAgQIjCIgdHCUSeqDwEJA+uCCxBsECBAgQIAAAQIECBAgQIAA&#10;AQIECBAgQIAAAQIECBAgQIAAAQIECBAgQIAAAQIECBAgMLmAMKHJN4D2CRCoKnD1M1YeYVVti5cS&#10;uNq3pZa1DgECNwUEEN5k8SYBAgQIECBAgAABAgQIECBAgAABAgQIECBAgAABAgQIECBAgAABAgQI&#10;ECBAgMA9AYmD93R8RoAAAQKTCQgdnGzg2i0j8Ov9PS305evXMsvVXkX6YG1h6xMgQIAAAQIECIwi&#10;cGr4y/PhcBiF7Yk+NnbdckBPdPXxoangLS2nc8O1/DGGTwgQIECAAAECBAgQIECAAAECBAgQIECA&#10;AAECBAgQIECAAAECfQmIF+prHqohQGACgeUPXpGEE4y93xaXG7LfWlVGYFwBAYTjzlZnBAgQIECA&#10;AAECBAgQIECAAAECBAgQIECAAAECBAgQIECAAAECBAgQIECAAIFCAuIGC0FahgABAgTGERA6OM4s&#10;dbKrQIohDJBB2DBAZddpuDgBAgQIECBAgAABAgQIECBAgAABAgQIECBAgAABAgQIECBAgAABAgQI&#10;ECBAgAABAgQIEHgsIHDosZEjCBAg0ERg+QNZJGET+Lkustxmc/WvWwJ9Cwgg7Hs+qiNAgAABAgQI&#10;ECBAgAABAgQIECBAgAABAgQIECBAgAABAgQIECBAgAABAgQI7CEgcXAPddckQIAAgd4FhA72PiH1&#10;xRToPYNQ+mDMfaVqAgQIECBAgAABAgQIECBAgAABAgQIECBAgAABAgQIECBAgAABAgQIECBAgAAB&#10;AgQIEKghIIWohqo1CRAgUEpg+VNaJGEp2+HXWW6e4VvWIIEBBAQQDjBELRAgQIAAAQIECBAgQIAA&#10;AQIECBAgQIAAAQIECBAgQIAAAQIECBAgQIAAAQIEtgpIHNwq6HwCBAgQGFRA6OCgg9VWXwKdZhCK&#10;Huxrm6iGAAECBAgQIECAAAECBAgQIECAAAECBAgQIECAAAECBAgQIECAAAECBAgQIECAAAECBPYU&#10;kEu0p75rEyBA4FWB5U9vkYSvWg5y3nJLDNKYNghMKSCAcMqxa5oAAQIECBAgQIAAAQIECBAgQIAA&#10;AQIECBAgQIAAAQIECBAgQIAAAQIECBCYW0Dc4Nzz1z0BAgQIPBAQOvgAyMcEKgh0l0EofbDClC1J&#10;gAABAgQIECBAgAABAgQIECBAgAABAgQIECBAgAABAgQIECBAgAABAgQIECBAgAABAhEFJBVFnJqa&#10;CRAg8JHA1U91eYQfQUV//2rQ0dtRPwECNwUEEN5k8SYBAgQIECBAgAABAgQIECBAgAABAgQIECBA&#10;gAABAgQIECBAgAABAgQIECBAYCgBiYNDjVMzBAgQIFBBYNrQwePxWIHTkgReEUgZhOm0L1+/vnJy&#10;wXNEDxbEtBQBAgQIECBAgAABAkUFDofDlvVOMf9/J5W9pfF0btDGt8zauQQIECBAgAABAgQIECBA&#10;gAABAgQIECBAgAABAgQIECBAgACBggLiiwpiWooAAQIdCix/zosk7HBMd0paTvDOwT4iQGAwAQGE&#10;gw1UOwQIECBAgAABAgQIECBAgAABAgQIECBAgAABAgQIECBAgAABAgQIECBAgACB/wpIHLQPCBAg&#10;QIDAQwGhgw+JHECgvcDOMYQx0zjaj8kVCRAgQIAAAQIECBAgQIAAAQIECBAgQIAAAQIECBAgQIAA&#10;AQIECBAgQIAAAQIECBAgQGB4AYFGw49YgwQIELgpsPz5L5LwJlTjN5dzaVyAyxEg0KGAAMIOh6Ik&#10;AgQIECBAgAABAgQIECBAgAABAgQIECBAgAABAgQIECBAgAABAgQIECBAgMBzAuIGn/NyNAECBAhM&#10;LCB0cOLhaz2SwA4xhKIHI20QtRIgQIAAAQIECBAgQIAAAQIECBAgQIAAAQIECBAgQIAAAQIECBAg&#10;QIAAAQIECBAgQIBARQERRxVxLU2AAIGAAst/F0QS1hvjUrvetaxMgEB0AQGE0SeofgIECBAgQIAA&#10;AQIECBAgQIAAAQIECBAgQIAAAQIECBAgQIAAAQIECBAgQGBGAYmDM05dzwQIECDwqoDQwVflnEdg&#10;Z4FGMYSiB3ees8sTIECAAAECBAgQIECAAAECBAgQIECAAAECBAgQIECAAAECBAgQIECAAAECBAgQ&#10;IECAQEcCco86GoZSCBAg0KvA8h8LkYTPzmpp+OwKjidAgIAAQnuAAAECBAgQIECAAAECBAgQIECA&#10;AAECBAgQIECAAAECBAgQIECAAAECBAgQIBBAQOJggCEpkQABAgR6EhA62NM01EJgk0COIUxLfPn6&#10;ddNClycLHbzU8JoAAQIECBAgQIAAAQIECBAgQIAAAQIECBAgQIAAAQIECBAgQIAAAQIECBAgQIAA&#10;AQIECHz6JAnJLiBAgACBlwWW/4iIJMyYS5mXkZ1IgACBKwEBhFcgviRAgAABAgQIECBAgAABAgQI&#10;ECBAgAABAgQIECBAgAABAgQIECBAgAABAgQIdCEgcbCLMSiCAAECBEIJCB0MNS7FEnhaoEASodzB&#10;p9WdQIAAAQIECBAgQIAAAQIECBAgQIAAAQIECBAgQIAAAQIECBAgQIAAAQIECBAgQIAAAQJTCIhH&#10;mmLMmiRAgEBDgat/WYbPI7zqt6G0SxEgMK+AAMJ5Z69zAgQIECBAgAABAgQIECBAgAABAgQIECBA&#10;gAABAgQIECBAgAABAgQIECBAoB8BcYP9zEIlBAgQIBBLQOhgrHmplkARgXMS4ee3t8sFP//8mb/8&#10;/a9//eP9Hz8uv/SaAAECBAgQIECAAAECBGIJnE6nw+EQq2bVEiBAgAABAgQIECBAgAABAgQIECBA&#10;gAABAgQIECBAgAABAgQCCQhMCjQspRIgQCCuwPKfm6CRhMtG4g5F5QQIRBcQQBh9ggXqX3Orfboj&#10;v8CVLEGAAAECBAgQIECAAAECBAgQIECAAAECBAgQIECAAAECBAgQIECAAAECBAj8JSBx8C8J/yVA&#10;gAABAgTWChyPx7WHOo7AlAJXuYNTGmiaAAECBAgQIECAAIFhBdY8FuBO8zM/MSDRzdz+nV3hIwIE&#10;CBAgQIAAAQIECBAgQIAAAQIECBAgQIAAAQIECBAgQICACCV7gAABAgR2FFj+M9RVJOGyvB2tXJoA&#10;AQI3BQQQ3mQZ/M0X/rTg6hS31w++RbRHgAABAgQIECBAgAABAgQIECBAgAABAgQIECBAgAABAgQI&#10;ECBAgAABAhUEJA5WQLUkAQIECBAYX0Do4Pgz1iEBAgQIECBAgAABAgQIECBAgAABAgQIECBAgAAB&#10;AgQIECBAgAABAgQIECBAgAABAgQIECBAoLmAXKXm5C5IgAABAg8Elv82NYgkXF70QZU+JkCAQDcC&#10;Agi7GUX9Qq5CBLdc8LyUJMItjM4lQIAAAQIECBAgQIAAAQIECBAgQIAAAQIECBAgQIAAAQIECBAg&#10;QIAAgYEFxA0OPFytESBAgACB2gJCB2sLW58AAQIECBAgQIAAAQIECBAgQIAAAQIECBAgQIAAAQIE&#10;CBAgQIAAAQIECBAgQIAAAQIECBAgMK2ApKVpR69xAgQIhBNY/pv1ciThcqlwGgomQIDAlYAAwiuQ&#10;Ab88hwXW6O28uCTCGrzWJECAAAECBAgQIECAAAECBAgQIECAAAECBAgQIECAAAECBAgQIECAAIFA&#10;AhIHAw1LqQQIECDQs8D3799zef/+44+e6yxem9DB4qQWJECAAAECBAgQIECAAAECBAgQIECAAAEC&#10;BAgQIECAAAECBAgQIECAAAECBAgQIECAAAECBAgQuBSQvXSp4TUBAgQIRBS4+rdsmUd4dUDEHtVM&#10;gACBlQICCFdChTzsnA7YoPp8LTGEDahdggABAgQIECBAgAABAgQIECBAgAABAgQIECBAgAABAgQI&#10;ECBAgAABAgQ6EZA42MkglEGAAAECAwicQwcH6OWpFoQOPsXlYAIECBAgQIAAAQIECBAgQIAAAQIE&#10;CBAgQIAAAQIECBAgQIAAAQIECBAgQIAAAQIECBAgQIAAgZcFBDK9TOdEAgQIEOhWwL9u3Y5GYQQI&#10;NBAQQNgAeYdLtIwevGxPDOGlhtcECBAgQIAAAQIECBAgQIAAAQIECBAgQIAAAQIECBAgQIAAAQIE&#10;CBAgMJKAuMGRpqkXAgQIEOhBQOhgD1NQAwECBAgQIECAAAECBAgQIECAAAECBAgQIECAAAECBAgQ&#10;IECAAAECBAgQIECAAAECBAgQIECAwPACwpmGH7EGCRAgQIAAAQIEJhQQQDja0PeKHrx0FEN4qeE1&#10;AQIECBAgQIAAAQIECBAgQIAAAQIECBAgQIAAAQIECBAgQIAAAQIECAQVkDgYdHDKJkCAAIGeBYQO&#10;9jwdtREgQIAAAQIECBAgQIAAAQIECBAgQIAAAQIECBAgQIAAAQIECBAgQIAAAQIECBAgQIAAAQIE&#10;CAwmIHpwsIFqhwABAgQIECBAgMBZQADhmWKEFz2kD54dUzGn0+n8pRcECBAgQIAAAQIECBAgQIAA&#10;AQIECBAgQIAAAQIECBAgQIAAAQIECBAgQKBzAYmDnQ9IeQQIECAQV2DO3MHj8Rh3ZConQIAAAQIE&#10;CBAgQIAAAQIECBAgQIAAAQIECBAgQIAAAQIECBAgQIAAAQIECBAgQIAAAQIECBCILiB9MPoE1U+A&#10;AAECBAgQIEDgjoAAwjs4kT7qKnrwDJerEkN4BvGCAAECBAgQIECAAAECBAgQIECAAAECBAgQIECA&#10;AAECBAgQIECAAAECBPoREDfYzyxUQoAAAQJDCggdHHKsmiJAgAABAgQIECBAgAABAgQIECBAgAAB&#10;AgQIECBAgAABAgQIECBAgAABAgQIECBAgAABAgQIEOhfQPRg/zNSIQECBAgQIECAAIGNAgIINwJ2&#10;cXqf6YNnmlSeDMKzhhcECBAgQIAAAQIECBAgQIAAAQIECBAgQIAAAQIECBAgQIAAAQIECBAgsJeA&#10;xMG95F2XAAECBOYRmDB08Hg8zjNfnRIgQIAAAQIECBAgQIAAAQIE9hJIjyzo/LkKe8m4LgECBAgQ&#10;IECAAAECBAgQIECAAAECBAgQIECAAAECBAgQIEDgSkD04BWILwkQIECAAAECBAiMKiCAMPxkQ9wl&#10;L4Mw/D7TAAECBAgQIECAAAECBAgQIECAAAECBAgQIECAAAECBAgQIECAAAECBAIKSBwMODQlEyBA&#10;gEA8AaGD8WamYgIECBAgQIAAAQIECBAgQGAygZTeN1nH2iVAgAABAgQIECBAgAABAgQIECBAgAAB&#10;AgQIECBAgAABAgQITCogfXDSwWubAAECBAgQIEBgSgEBhLHHHiJ9MBPLIIy91VRPgAABAgQIECBA&#10;gAABAgQIECBAgAABAgQIECBAgAABAgQIECBAgACBCAISByNMSY0ECBAgMIKA0MERpqgHAgQIECBA&#10;gAABAgQIECBAII5AoAcL9InqcQd9zkVVBAgQIECAAAECBAgQIECAAAECBAgQIECAAAECBAgQIECA&#10;QEEB0YMFMS1FgAABAgQIECBAIISAAMIQY7pRZMS/EHBT/o1BeosAAQIECBAgQIAAAQIECBAgQIAA&#10;AQIECBAgQIAAAQIECBAgQIAAAQIEXhUQN/iqnPMIECBAgMCLArPlDh6PxxelnEaAAAECBAgQIECA&#10;AAECBAgQIECAAAECBAgQIECAAAECBAgQIECAAAECBAgQIECAAAECBAgQIECgiYDowSbMLkKAAAEC&#10;BAgQIECgOwEBhN2NZOyCZBCOPV/dESBAgAABAgQIECBAgAABAgQIECBAgAABAgQIECBAgAABAgQI&#10;ECBAoKqAxMGqvBYnQIAAAQI3BYQO3mTxJgECBAgQIECAAAECBAgQIECAAAECBAgQIECAAAECBAgQ&#10;IECAAAECBAgQIECAAAECBAgQIECAAIHdBaQP7j4CBRAgQIAAAQIECBDYS0AA4V7ym66bYvw2nb/r&#10;yTIId+V3cQIECBAgQIAAAQIECBAgQIAAAQIECBAgQIAAAQIECBAgQIAAAQIECEQSkDgYaVpqJUCA&#10;AIGBBIQODjRMrRAgQIAAAQIECBAgQIAAAQIECBAgQIAAAQIECBAgQIAAAQIECBAgQIAAAQIECBAg&#10;QIAAAQIECAwoIHpwwKFqiQABAgQIECBAgMAzAgIIn9Hq49jQ6YOZUAZhH1tJFQQIECBAgAABAgQI&#10;ECBAgAABAgQIECBAgAABAgQIECBAgAABAgQIEOhLQNxgX/NQDQECBAhMJiB0cLKBa5cAAQIECBAg&#10;QIAAAQIECBAgQIBAU4EBnpXR1MvFCBAgQIAAAQIECBAgQIAAAQIECBAgQIAAAQIECBAgQIDAxwKi&#10;Bz+28QkBAgQIECBAgACBiQQEEAYb9jB3VMsgDLbzlEuAAAECBAgQIECAAAECBAgQIECAAAECBAgQ&#10;IECAAAECBAgQIECAAIEKAhIHK6BakgABAgQIPCcwVe7g8Xh8TsfRBAgQIECAAAECBAgQIECAAAEC&#10;BAhsFhjmQRmbJSxAgAABAgQIECBAgAABAgQIECBAgAABAgQIECBAgAABAgQKCEgfLIBoCQIECBAg&#10;QIAAAQJDCAggjDTGejdVn06nOxCVriuD8I65jwgQIECAAAECBAgQIECAAAECBAgQIECAAAECBAgQ&#10;IECAAAECBAgQIDC8gPTB4UesQQIECBDoVkDoYLejURgBAgQIECBAgAABAgQIECBAgACBwQQqPbBi&#10;MCXtECBAgAABAgQIECBAgAABAgQIECBAgAABAgQIECBAgACBNQKiB9coOYYAAQIECBAgQIDAPAIC&#10;CMPMusZN1fdzB880l4fVKON8IS8IECBAgAABAgQIECBAgAABAgQIECBAgAABAgQIECBAgAABAgQI&#10;ECBAgAABAgQIECBAoIaA0MEaqtYkQIAAAQIECBAgQIAAAQIECBAgQIAAAQIECBAgQIAAAQIECBAg&#10;QIAAAQIECBAgQIAAAQIECBAgUFtA9GBtYesTIECAAAECBAgQiCgggDDi1LbWfBko+Oxa+dxSMYRp&#10;nS3FPFu84wkQIECAAAECBAgQIECAAAECBAgQIECAAAECBAgQIECAAAECBAgQIECAAAECBAgQIDCP&#10;gNDBeWatUwIECBAgQIAAAQIECBAgQIAAAQIECBAgQIAAAQIECBAgQIAAAQIECBAgQIAAAQIECBAg&#10;QIAAgSEFpA8OOVZNESBAgAABAgQIENguIIBwu2GLFUoF/pVK+ysYQyiDsMUGcg0CBAgQIECAAAEC&#10;BAgQIECAAAECBAgQIECAAAECBAgQIECAAAECBAi0Evj169fnVtdyHQIECBAgQGApMFXoYG7/eDwu&#10;HbxDgAABAgQIECBAgAABAgQIECBAgMDuAqWelbF7IwogQIAAAQIECBAgQIAAAQIECBAgQIAAAQIE&#10;CBAgQIAAAQK7CIge3IXdRQkQIECAAAECBAhEERBAGGVSBeoslT54LiUt6G7vs4YXBAgQIECAAAEC&#10;BAgQIECAAAECBAgQIECAAAECBAgQIECAAAECBAgQmFkg5Q7O3L7eCRB4WeDz29vy3N9//rl80zsE&#10;CNwXmDB38D6ITwkQIECAAAECBAgQIECAAAECBAgQIECAAAECBAgQIECAAAECBAgQIECAAAECBAgQ&#10;IECAAAECBAgEFRA9GHRwyiZAgAABAgQIECDQUkAAYUvtF69VJOSvePpgbiYvu7HCdHql8l4UdxoB&#10;AgQIECBAgAABAgQIECBAgAABAgQIECBAgAABAgQIECBAgAABAgQIrBOQO7jOyVEECNwQuBk9mI/L&#10;H4khvKHmLQL/FBA6+E8PXxEgQIAAAQIECBAgQIAAAQIECBAgQIAAAQIECBAgQIAAAQIECBAgQIAA&#10;AQIECBAgQIAAAQIECBAILyB9MPwINUCAAAECBAgQIECgiYAAwibMu16kQbZfusTGDMJdhVycAAEC&#10;BAgQIECAAAECBAgQIECAAAECBAgQIECAAAECBAgQIECAAAECBJ4TkDv4nJejCRAgQIBAOYF5QgeP&#10;x+Ont7dyclYiQIAAAQIECBAgQIAAAQIECBAgQKC1gIdRtBZ3PQIECBAgQIAAAQIECBAgQIAAAQIE&#10;CBAgQIAAAQIECBAILiB6MPgAlU+AAAECBAgQIECgqYAAwqbcL1xsY7Bfg/TB3NTG275Tm81KfWEK&#10;TiFAgAABAgQIECBAgAABAgQIECBAgAABAgQIECBAgAABAgQIECBAgACBJCB30DYgQKCUwOcVoWLp&#10;mN9//lnqitYhEFpgrtDB0KNSPAECBAgQIECAAAECBAgQIECAAAECBAgQIECAAAECBAgQIECAAAEC&#10;BAgQIECAAAECBAgQIECAAIHnBUQPPm/mDAIECBAgQIAAAQKzCwggHHkHNI7025hBOPIk9EaAAAEC&#10;BAgQIECAAAECBAgQIECAAAECBAgQIECAAAECBAgQIECAAIHIAnIHI09P7QQIECAQVWCe0ME0oePx&#10;GHVO6iZAgAABAgQIECBAgAABAgQIECBAgAABAgQIECBAgAABAgQIECBAgAABAgQIECBAgAABAgQI&#10;ECCwTUD64DY/ZxMgQIAAAQIECBCYVEAAYdeDPxwOXddXtLjUbOPExKLlW4wAAQIECBAgQIAAAQIE&#10;CBAgQIAAAQIECBAgQIAAAQIECBAgQIAAAQKjCcgdHG2i+iFAgACBCALz5A4KHYywH9VIgAABAgQI&#10;ECBAgAABAgQIECBAYKtAeo7EVI/O2OrlfAIECBAgQIAAAQIECBAgQIAAAQIECBAgQIAAAQIECBCY&#10;TED04GQD1y4BAgQIECBAgACBkgICCEtqdrXWLmF+7vzuag8ohgABAgQIECBAgAABAgQIECBAgAAB&#10;AgQIECBAgAABAgQIECBAgAABAi8IyB18Ac0pBAgQIEBgi4DQwS16ziVAgAABAgQIECBAgAABAgQI&#10;ECBAoHOB/PgLMYSdj0l5BAgQIECAAAECBAgQIECAAAECBAgQIECAAAECBAgQINBYQPRgY3CXI0CA&#10;AAECBAgQIDCegADCfme65ebpXdIHM+WWDMLU8o6V97sVVEaAAAECBAgQIECAAAECBAgQIECAAAEC&#10;BAgQIECAAAECBAgQIECAAIH6AnIH6xu7AgECBAgQ+FtA6ODfFl4RIECAAAECBAgQIECAAAECBAgQ&#10;IDCBQKCnSWx53McEk9QiAQIECBAgQIAAAQIECBAgQIAAAQIECBAgQIAAAQIECBQQkD5YANESBAgQ&#10;IECAAAECBKYXEEA4/RYAQIAAAQIECBAgQIAAAQIECBAgQIAAAQIECBAgQIAAAQIECBAgQIAAAQIT&#10;C8gdnHj4WidAgACB1gLzhA4m2ePx2NrX9QgQIECAAAECBAgQIECAAAECBAgQIECAAAECBAgQIECA&#10;AAECBAgQIECAAAECBAgQIECAAAECBAj0LSB6sO/5qI4AAQIECBAgQIBAJAEBhJGmtbLW0+m08shK&#10;h6UCDodDpcUtS4AAAQIECBAgQIAAAQIECBAgQIAAAQIECBAgQIAAAQIECBAgQIAAAQLbBeQObje0&#10;AgECBAgQWCMgdHCNkmMIECBAgAABAgQIECBAgAABAgQIECBAgAABAgQIECBAgAABAgQIECBAgAAB&#10;AgQIECBAgAABAgQIjC0genDs+eqOAAECBAgQIECAQHsBAYTtzVdd8eUAv93TB3N7MghXjdlBBAgQ&#10;IECAAAECBAgQIECAAAECBAgQIECAAAECBAgQIECAAAECBAgQaC4gerA5uQsSIECAwIwC8+QOHo/H&#10;GQesZwIECBAgQIAAAQIECBAgQIAAAQIECBAgQIAAAQIECBAgQIAAAQIECBAgQIAAAQIECBAgQIAA&#10;AQKrBaQPrqZyIAECBAgQIECAAAECawUEEK6VclwbgZS82EmGYpt+XYUAAQIECBAgQIAAAQIECBAg&#10;QIAAAQIECBAgQIAAAQIECBAgQIAAAQJtBOQOtnF2FQIECBCYWUDo4MzT1zsBAgQIECBAgAABAgQI&#10;ECBAgAABAgQIECBAgAABAgQIECBAgAABAgQIECBAgAABAgQIECBAgACBpYDowaWJdwgQIECAAAEC&#10;BAgQKCIggLAIo0UIECBAgAABAgQIECBAgAABAgQIECBAgAABAgQIECBAgAABAgQIECBAgECPAnIH&#10;e5zK3DV9fnu7BPj955+XX3pNgACBcAJCB8ONTMEECBAgQIAAAQIECBAgQIAAAQIECBAgQIAAAQIE&#10;CBAgQIAAAQIECBAgQIAAAQIECBAgQIAAAQIE2ghIH2zj7CoECBAgQIAAAQIE5hQQQDjU3E+nUz/9&#10;pGIOh0M/9aiEAAECBAgQIECAAAECBAgQIECAAAECBAgQIECAAAECBAgQIECAAAEC8wjIHZxn1oE6&#10;vYoezJXnN8UQBpqjUgkQSALzhA6mZo/Ho6ETIECAAAECBAgQIECAAAECBAgQIECAAAECBAgQIECA&#10;AAECBAgQIECAAAECBAgQIECAAAECBAgQIPCUgOjBp7gcTIAAAQIECBAgQIDACwICCF9AcwoBAgQI&#10;ECBAgAABAgQIECBAgAABAgQIECBAgAABAgQIECBAgAABAgQIEOhRQO5gj1NR0/8EbqYPnm3SpzII&#10;zxpeECDQrcA8uYNCB7vdhAojQIAAAQIECBAgQIAAAQIECBAgQIAAAQIECBAgQIAAAQIECBAgQIAA&#10;AQIECBAgQIAAAQIECBDoXED0YOcDUh4BAgQIECBAgACBYQQEEPY4ysPh0GNZrWpK7Z9Op1ZXcx0C&#10;BAgQIECAAAECBAgQIECAAAECBAgQIECAAAECBAgQIECAAAECBAiEF5A7GH6EGiBAgACBXgWEDvY6&#10;GXURIECAAAECBAgQIECAAAECBAgQIECAAAECBAgQIECAAAECBAgQIECAAAECBAgQIECAAAECBAgQ&#10;6E5A+mB3I1EQAQIECBAgQIAAgXEFBBCOM9sOQ/tSSZOHKY6zvXRCgAABAgQIECBAgAABAgQIECBA&#10;gAABAgQIECBAgAABAgQIECBAgEB/AnIH+5uJim4LfH57u/3BxbvpmN9//nnxhpcECBDYTUDo4G70&#10;LkyAAAECBAgQIECAAAECBAgQIECAAAECBAgQIECAAAECBAgQIECAAAECBAgQIECAAAECBAgQIEAg&#10;poDowZhzUzUBAgQIECBAgACBwAICCAMPT+kECBAgQIAAAQIECBAgQIAAAQIECBAgQIAAAQIECBAg&#10;QIAAAQIECBAgMKGA3MEJh65lAgQIEKgtIHSwtrD1CRAgQIAAAQIECBAgQIAAAQIECBAgQIAAAQIE&#10;CBAgQIAAAQIECBAgQIAAAQIECBAgQIAAAQIECAwpIHpwyLFqigABAgQIECBAgED/AgII+5+RCgkQ&#10;IECAAAECBAgQIECAAAECBAgQIECAAAECBAgQIECAAAECBAgQIECAwCe5gzYBAQIECBAoKzBP6GBy&#10;Ox6PZfWsRoAAAQIECBAgQIAAAQIECBAg0FLgdDodDoeWV3QtAgQIECBAgAABAgQIECBAgAABAgQI&#10;ECBAgAABAgQIECBAgACBNQLSB9coOYYAAQIECBAgQIAAgRoCAghrqFqTAAECBAgQIECAAAECBAgQ&#10;IECAAAECBAgQIECAAAECBAgQIECAwPgCv799u2zy848fl196TYBAKQG5g6UkrUOAAAECBLLAPLmD&#10;QgfteQIECBAgQIAAAQIECBAgQIAAAQJZICU4oiBAgAABAgQIECBAgAABAgQIECBAgAABAgQIECBA&#10;gAABAgQIlBUQPVjW02oECBAgQIAAAQIECDwrIIDwWTHHEyBAgAABAgQIECBAgAABAgQIECBAgAAB&#10;AgQIECBAgAABAgQIEJhd4Cp6MHPkN8UQzr459F9OQO5gOUsrESBAgACBT0IHbQICBAgQIECAAAEC&#10;BAgQIECAAIGZBQ6HQ/QEvtTCzBPUOwECBAgQIECAAAECBAgQIECAAAECBAgQIECAAAECBAgQINCV&#10;gOjBrsahGAIECBAgQIAAAQLTCgggnHb0GidAgAABAgQIECBAgAABAgQIECBAgAABAgQIECBAgAAB&#10;AgQIECDwisDN9MHzQulTGYRnDS8IvCYgevA1N2cRIECAAIErAaGDVyC+JECAwGACX758SR39fnsb&#10;rC/tECBAgAABAgQIECBAgAABAgQIECBAgAABAgQIECBAgAABAgQIECBAgAABAgQIECBAgEDPAtIH&#10;e56O2ggQIECAAAECBAhMJSCAcKpxa5YAAQIECBAgQIAAAQIECBAgQIAAAQIECBAgQIAAAQIECBAg&#10;QIAAAQIEOhWQO9jpYJRFgAABAqEEhA6GGpdiCRAg8LRADh18+jQnECBAgAABAgQIECBAgAABAgQI&#10;ECBAgAABAgQIECBAgAABAgQIECBAgAABAgQIECBAgACBzQKiBzcTWoAAAQIECBAgQIAAgZICAghL&#10;alqLAAECBAgQIECAAAECBAgQIECAAAECBAgQIECAAAECBAgQIECAwNgCv799e9hgOubzjx8PD3MA&#10;AQJZQO6gnUCAAAECBDYKzBM6mKCOx+NGLqcTIEAgooDcwYhTUzMBAgQIECBAgAABAgQIECBAgAAB&#10;AgQIECBAgAABAgQIECBAgAABAgQIECBAgAABAgSGERA9OMwoNUKAAAECBAgQIEBgJAEBhCNNUy8E&#10;CBAgQIAAAQIECBAgQIAAAQIECBAgQIAAAQIECBAgQIAAAQIECBAgEENA7mCMOamSAAECBDoWmCd3&#10;UOhgx9tQaQQIVBQQOlgR19IECBAgQIAAAQIECBAgQIAAAQIECBAgQIAAAQIECBAgQIAAAQIECBAg&#10;QIAAAQIECBAgsFpA+uBqKgcSIECAAAECBAgQINBUQABhU24XI0CAAAECBAgQIECAAAECBAgQIECA&#10;AAECBAgQIECAAAECBAgQIECAAIGZBeQOzjx9vRMgQIBAEYFJcgeFDhbZLRYhQCCcgNDBcCNTMAEC&#10;BAgQIECAAAECBAgQIECAAAECBAgQIECAAAECBAgQIECAAAECBAgQIECAAAECBAYWED048HC1RoAA&#10;AQIECBAgQGAAgX0CCA+HQ7I7nU4DCGrhjkAe9J0DfESAAAECBAgQIECAAAECBAgQIECAAAECBAgQ&#10;IECAAAECBAgQIECAAIEZBOQOzjBlPRIgQIAAgY0CQgc3AjqdAIGgAkIHgw5O2QQIECBAgAABAgQI&#10;ECBAgAABAgQIECBAgAABAgQIECBAgAABAgQIECBAgAABAgQIEBhYQPTgwMPVGgECBAgQIECAAIFh&#10;BPYJIMx8YgjLbqPkOUam4xhdlB2u1QgQIECAAAECBAgQIECAAAECBAgQIECAAAECBAgQIECAAAEC&#10;BAgQiCggdzDi1NRMgAABAgQaC8gdbAzucgQIdCIgd7CTQSiDAAECBAgQIECAAAECBAgQIECAAAEC&#10;BAgQIECAAAECBAgQIECAAAECBAgQIECAAAECBK4EpA9egfiSAAECBAgQIECAAIE+BfYMIMwiYgiX&#10;OyMl8GWW5UfeIUCAAAECBAgQIECAAAECBAgQIECAAAECBAgQIECAAAECBAgQIECAAIHOBeQOdj4g&#10;5REgQIAAgd0FhA7uPgIFECCwi4DQwV3YXZQAAQIECBAgQIAAAQIECBAgQIAAAQIECBAgQIAAAQIE&#10;CBAgQIAAAQIECBAgQIAAAQIEVgqIHlwJ5TACBAgQIECAAAECBHoQ2D+AMCuIIexhN6iBAAECBAgQ&#10;IECAAAECBAgQIECAAAECBAgQIECAAAECBAgQIECAAAECBF4WkDv4Mp0TCRAgQGBage/fv597//cf&#10;f5xfD/lC6OCQY9UUAQIPBYQOPiRyAAECBAgQIECAAAECBFYKnE6n/FiGlcc77CyQ6M6vvSBAgAAB&#10;AgQIECBAgAABAgQIECBAgAABAgQIECBAgAABAgQI3BQQPXiTxZsECBAgQIAAAQIECPQs0EsAYTYS&#10;Q7hxryTAfu5999cLG6fpdAIECBAgQIAAAQIECBAgQIAAAQIECBAgQIAAAQIECBAgQIAAAQIEQgjI&#10;HQwxJkUSIECAQFcCl7mDXRVWvBihg8VJLUiAQBQBuYNRJqVOAgQIECBAgAABAgTmEejqWQTPsnt2&#10;wbNijidAgAABAgQIECBAgAABAgQIECBAgAABAgQIECBAgAABAgSeEpA++BSXgwkQIECAAAECBAgQ&#10;6ESgrwDCjJJv/u4nSK+TUSmDAAECBAgQIECAAAECBAgQIECAAAECBAgQIECAAAECBAgQIECAAAEC&#10;BPoRkDvYzyxUQoAAAQIhBIQOhhiTIgkQILBFQOjgFj3nEiBAgAABAgQIECBAgAABAgQIECBAgAAB&#10;AgQIECBAgAABAgQIECBAgAABAgQIECBAgEB7AdGD7c1dkQABAgQIECBAgACBUgI9BhDm3lIM4cwZ&#10;hKn3HMRYatKN13m5+JmH3nhGLkeAAAECBAgQIECAAAECBAgQIECAAAECBAgQIECAAAECBAgQIECA&#10;wGsCogdfc3MWAQIECEwoME/oYBru8XiccMRaJkCAgNBBe4AAAQIECBAgQIAAAQIECBAgQIAAAQIE&#10;CBAgQIAAAQIECBAgQIAAAQIECBAgQIAAAQIEIgqIHow4NTUTIECAAAECBAgQIHAp0G8AYaoyh9hJ&#10;pLsc2MPXkwc3PvRxAAECBAgQIECAAAECBAgQIECAAAECBAgQIECAAAECBAgQIECAAAECBF4TkDv4&#10;mpuzCBAgQGA2AaGDs01cvwQITCggdHDCoWuZAAECBAgQIECAAAECBAgQIECAAAECBAgQIECAAAEC&#10;BAgjWMjoAABAAElEQVQQIECAAAECBAgQIECAAAECIwlIHxxpmnohQIAAAQIECBAgMK1A1wGEeSpi&#10;CJ/dnbtnEOaRPVu24wkQIECAAAECBAgQIECAAAECBAgQIECAAAECBAgQIECAAAECBAgQINChgNzB&#10;DoeiJAIECBDoTUDoYG8TUQ8BAgRqCMgdrKFqTQIECBAgQIAAAQIECBAgQIAAAQIECBAgQIAAAQIE&#10;CBAgQIAAAQIECBAgQIAAAQIECBBoKSB6sKW2axEgQIAAAQIECBAgUFUgQABh7l8MYdV90Mnip9Op&#10;k0qUQYAAAQIECBAgQIAAAQIECBAgQIAAAQIECBAgQIAAAQIECBAgQIDA5AJyByffANonQIAAgYcC&#10;QgcfEjmAAAECAwgIHRxgiFogQIAAAQIECBAgQGAkgfT3+PnBCyM1pRcCBAgQIECAAAECBAgQIECA&#10;AAECBAgQIECAAAECBAgQIECAQBsB0YNtnF2FAAECBAgQIECAAIFmAmECCLPIVDGEW+7+T1B7hfn5&#10;i4Vm370uRIAAAQIECBAgQIAAAQIECBAgQIAAAQIECBAgQIAAAQIECBAgQIBAcQG5g8VJLUiAAAEC&#10;IwkIHRxpmnohQIDARwJCBz+S8T4BAgQIECBAgAABAgSiC+z4FIItdBufYLDXgxe2tOxcAgQIECBA&#10;gAABAgQIECBAgAABAgQIECBAgAABAgQIECBAoLiA9MHipBYkQIAAAQIECBAgQGB3gWABhNkr3yDu&#10;Pu/7u2eXu/833rt/vyOfEiBAgAABAgQIECBAgAABAgQIECBAgAABAgQIECBAgAABAgQIECBAoJKA&#10;3MFKsJYlQIAAgQEEpgodTPM6Ho8DTE0LBAgQeFZA6OCzYo4nQIAAAQIECBAgQIAAAQIECBAgQIAA&#10;AQIECBAgQIAAAQIECBAgQIAAAQIECBAgQIAAgRACogdDjEmRBAgQIECAAAECBAi8IBAygDD3uUvA&#10;3gvEW05JIYvzRPpJlNyyVZxLgAABAgQIECBAgAABAgQIECBAgAABAgQIECBAgAABAgQIECBAgMAL&#10;AnIHX0BzCgECBAhMIjBV7qDQwUl2tTYJEFgKyB1cmniHAAECBAgQIECAAAECBAgQIECAAAECBAgQ&#10;IECAAAECBAgQIECAAAECBAgQIECAAAECBMYQED04xhx1QYAAAQIECBAgQIDARwKBAwhTSzmcT3Dd&#10;R9NtnNE4T1biR+DeJ0CAAAECBAgQIECAAAECBAgQIECAAAECBAgQIECAAAECBAgQIEAghIDcwRBj&#10;UiQBAgQItBcQOtje3BUJECDQXkDoYHtzVyRAgAABAgQIECBAgAABAgQIECBAgAABAgQIECBAgAAB&#10;AgQIECBAgAABAgQIECBAgACBxgLSBxuDuxwBAgQIECBAgAABAu0FYgcQZq+xYwhTvOKWYL9mGYRb&#10;ikxzlCLZ/pvfFQkQIECAAAECBAgQIECAAAECBAgQIECAAAECBAgQIECAAAECBAjMJiB3cLaJ65cA&#10;AQIE1ggIHVyj5BgCBAhEFxA6GH2C6idAgAABAgQIECBAgAABAgQIECBAgAABAgQIECBAgAABAgQI&#10;ECBAgAABAgQIECBAgACBlQKiB1dCOYwAAQIECBAgQIAAgegCIwQQ5hmMHUO4ZZ/VltkYPbilNecS&#10;IECAAAECBAgQIECAAAECBAgQIECAAAECBAgQIECAAAECBAgQIEDgoYDcwYdEDiBAgACB2QSEDs42&#10;cf0SIDCngNDBOeeuawIECBAgQIAAAQIEhhc4nU5b/sA/nZtWCKS0pdnUZqxmA81FqQQIECBAgAAB&#10;AgQIECBAgAABAgQIECBAgAABAgQIECBAoE8B0YN9zkVVBAgQIECAAAECBAhUEtgngHDjTe13LPLt&#10;44PdBV6Eq9JfAmy8Xz+PcrB53dmfPiJAgAABAgQIECBAgAABAgQIECBAgAABAgQIECBAgAABAgQI&#10;ECBAoJmA3MFm1C5EgAABAiEEpgodTBM5Ho8h5qJIAgQIFBeQO1ic1IIECBAgQIAAAQIECBAgQIAA&#10;AQIECBAgQIAAAQIECBAgQIAAAQIECBAgQIAAAQIECBAg0L+A9MH+Z6RCAgQIECBAgAABAgTKCuwT&#10;QJh6yJlzReLrliJDxhAu23z2neIZhJXG92xfjidAgAABAgQIECBAgAABAgQIECBAgAABAgQIECBA&#10;gAABAgQIECBAgMClgOjBSw2vCRAgQGBmAaGDM09f7wQITCUgdHCqcWuWAAECBAgQIECAAAECBAgQ&#10;IECAAAECBAgQIECAAAECBAgQIECAAAECBAgQIECAAAECBC4FRA9eanhNgAABAgQIECBAgMA8ArsF&#10;EGbi2jGEef0BxpkaKZL2VyqasUgxl3tggBlpgQABAgQIECBAgAABAgQIECBAgAABAgQIECBAgAAB&#10;AgQIECBAgACBfQXkDu7r7+oECBAg0ImA0MFOBqEMAgQI1BYQOlhb2PoECBAgQIAAAQIECBAgQIAA&#10;AQIECBAgQIAAAQIECBAgQIAAAQIECBAgQIAAAQIECBAg0LmA6MHOB6Q8AgQIECBAgAABAgSqCuwc&#10;QJh7qxdDWCpvr+oMVi5eKoMwXe4cH/hsQOP5xJU1Pzzs2QIeLugAAgQIECBAgAABAgQIECBAgAAB&#10;AgQIECBAgAABAgQIECBAgAABAgRmE5A7ONvE9UuAAAECSwGhg0sT7xAgQGBIAaGDQ45VUwQIECBA&#10;gAABAgQIEHhWYOOTB9JDA6L8mf/G5xtEafPZDeB4AgQIECBAgAABAgQIECBAgAABAgQIECBAgAAB&#10;AgQIECBAIAtIH7QTCBAgQIAAAQIECBCYXKCLAMI8g3z39sZbwG+OM6/p7vAlzln7Ps75sOUK3iFA&#10;gAABAgQIECBAgAABAgQIECBAgAABAgQIECBAgAABAgQIECBAgMDnnz/vI/z+17/uH/DCp3IHX0Bz&#10;CgECBAiMJDBb6OB5dsfj8fzaCwIECEwiIHdwkkFrkwABAgQIECBAgAABAgQIECBAgAABAgQIECBA&#10;gAABAgQIECBAgAABAgQIECBAgAABAgTWCIgeXKPkGAIECBAgQIAAAQIEhhfoKIAwW4shvLPnEk6l&#10;LMBKy97pJX10P/Xw/rk+JUCAAAECBAgQIECAAAECBAgQIECAAAECBAgQIECAAAECBAgQIEBgN4HD&#10;4fLSny+/+OD1fxMKL0MKT6cPDnz8ttzBx0aOIECAAIGhBabNHRx6qpojQIDADQGhgzdQvEWAAAEC&#10;BAgQIECAAAECBAgQIECAAAECBAgQIECAAAECBAgQIECAAAECBAgQIECAAAEC0wtIH5x+CwAgQIAA&#10;AQIECBAgQOD/BboLIMx11U7aixt9V0+m8fdE3BE0hnI5AgQIECBAgAABAgQIECBAgAABAgQIECBA&#10;gAABAgQIECBAgAABAr0I/DN3cFNV56VWJxHKHdwE7mQCBAgQCC4gdDD4AJVPgACBtQJCB9dKOY4A&#10;AQIECBAgQIAAAQIEtgkcDof+/94/FbmtS2cTIECAAAECBAgQIECAAAECBAgQIECAAAECBAgQIECA&#10;AAECowmIHhxtovohQIAAAQIECBAgQGCbQKcBhKmpfMN6pZvC87L93xN/c7ip7EosNy9X482g8jUo&#10;rEmAAAECBAgQIECAAAECBAgQIECAAAECBAgQIECAAAECBAgQIECgd4GqT/Y8L/5BEqHcwd63h/oI&#10;ECBAoJrAbKGDx+Px09tbNU4LEyBAoF8BoYP9zkZlBAgQIECAAAECBAgQ6FhggGcO1Nb1TIPawtYn&#10;QIAAAQIECBAgQIAAAQIECBAgQIAAAQIECBAgQIAAAQItBUQPttR2LQIECBAgQIAAAQIEogj0G0CY&#10;BfNd3ZXy9uLGEIb+ewB36kf56aBOAgQIECBAgAABAgQIECBAgAABAgQIECBAgAABAgQIECBAgAAB&#10;Ap/OAYG1LfKF/oohlDtY29v6BAgQINCnwIyhg31OQlUECBCoLyB3sL6xKxAgQIAAAQIECBAgQIAA&#10;AQIECBAgQIAAAQIECBAgQIAAAQIECBAgQIAAAQIECBAgQIDACALSB0eYoh4IECBAgAABAgQIEKgg&#10;0HsAYW65dgxhxEi8oBmEEakrfN9ZkgABAgQIECBAgAABAgQIECBAgAABAgQIECBAgAABAgQIECBA&#10;gED3As2iBy8l/nfRX+/vl+95TYAAAQIExhYQOpjm++Xr1/VT/vzzp98W1nM5kgCBrgSEDnY1DsUQ&#10;IECAAAECBAgQIEBgcoHD4dDz3/6n8iYfkPYJECBAgAABAgQIECBAgAABAgQIECBAgAABAgQIECBA&#10;gACBJCB60DYgQIAAAQIECBAgQIDAHYEYAYS5gXz/eo07xfOaPd8ff3OEqeAaGjevVeTNcMJFurYI&#10;AQIECBAgQIAAAQIECBAgQIAAAQIECBAgQIAAgRACv799u6zz848fl196TYAAAQIECMwlsPfTPHME&#10;kWChuXadbgkQIDCZgNDBPPCncgcv98jliX5nuJTxmgCBDgWEDnY4FCURIECAAAECBAgQIEBgDIFw&#10;Txtoye7JBi21XYsAAQIECBAgQIAAAQIECBAgQIAAAQIECBAgQIAAAQIECFQSkD5YCdayBAgQIECA&#10;AAECBAgMIxApgDCj51u9awTvRYwhDPRXAe7RH+anhkYIECBAgAABAgQIECBAgAABAgQIECBAgAAB&#10;AgQGE7iKHszd5TfFEA42a+0QIECAAIHHAntHD15WmIKF5AldgnhNgAABAtEFhA6eJ3gZH3h+8+UX&#10;59X85vCyoRMJECguIHSwOKkFCRAgQIAAAQIECBAgQKCGQHrAgocA1IC1JgECBAgQIECAAAECBAgQ&#10;IECAAAECBAgQIECAAAECBAgQILBdQPrgdkMrECBAgAABAgQIECAwvEC8AMI8knrBe+FiCOtRFNz9&#10;/vCgIKalCBAgQIAAAQIECBAgQIAAAQIECBAgQIAAAQIECBQUuJk+eF4/fSqD8KzhBQECBAgQGF+g&#10;p/TBrC2DcPxdp0MCBAiMLiB08HLC56TAyzcLvj6vL4mwoKqlCBB4SkDu4FNcDiZAgAABAgQIECBA&#10;gACB7QIhHjXwQpv5mQ8vnOgUAgQIECBAgAABAgQIECBAgAABAgQIECBAgAABAgQIECBAYAwB6YNj&#10;zFEXBAgQIECAAAECBAjUFogaQJhccqZdpXvHY8UQdv6HAdIHa38bW58AAQIECBAgQIAAAQIECBAg&#10;QIAAAQIECBAgQIAAAQIECBAgQIDAVoH+0gdzRzlJSIzQ1vk6nwABAgQaCswWOphoj8fjfeBzNOD9&#10;w0p96veHUpLWIUBgjYDQwTVKjiFAgAABAgQIECBAgAABAi0FPN+gpbZrESBAgAABAgQIECBAgAAB&#10;AgQIECBAgAABAgQIECBAgACB4gLSB4uTWpAAAQIECBAgQIAAgVEFAgcQ5pGIIWzg8PLud2v+y3RO&#10;JECAAAECBAgQIECAAAECBAgQIECAAAECBAgQINBA4Pe3bw+vko75/OPHw8McQIAAAQIECMQW6DV9&#10;8KyaYoRkEJ41vCBAgACBPgVmyx18GDqYx9Q4evByb/j94VLDawIEygoIHSzraTUCBAgQIECAAAEC&#10;BAgQ2FHgcDj09kyAVNKOIC5NgAABAgQIECBAgAABAgQIECBAgAABAgQIECBAgAABAgQI7CsgfXBf&#10;f1cnQIAAAQIECBAgQCCWQPgAwsxdO4awt5vmP9pkqc5+7qePgvYRpvcJECBAgAABAgQIECBAgAAB&#10;AgQIECBAgAABAgQIECBAgAABAgQITCEQ5AmeMoSm2I2aJECAQDQBoYP3J7Zj+mAuLBcgxvj+mHxK&#10;gMBKAaGDK6EcRoAAAQIECBAgQIAAAQKNBbY/YaDDDMIthp5ysEXPuQQIECBAgAABAgQIECBAgAAB&#10;AgQIECBAgAABAgQIECBAYF8B6YP7+rs6AQIECBAgQIAAAQLhBAYJIMzu+V7wGgl8ec0Q95rXQ1i/&#10;uUNArW/HkQQIECBAgAABAgQIECBAgAABAgQIECBAgAABAgQIECBAgAABAgSGFQiSPpj9ZRAOuw81&#10;RoAAgVACQgfXjGv36MHLIsUQXmp4TYDAswJyB58VczwBAgQIECBAgAABAgQIENgiUONhEVvqcS4B&#10;AgQIECBAgAABAgQIECBAgAABAgQIECBAgAABAgQIECDQTED6YDNqFyJAgAABAgQIECBAYBiBoQII&#10;81TqJfCJIXy470UPPiRyAAECBAgQIECAAAECBAgQIECAAAECBAgQIECAAAECBAgQIECAAIFeBEKl&#10;D2Y0GYS9bB51ECBAYDIBoYNPDbyr9MFz5X6LOFN4QYDAQwGhgw+JHECAAAECBAgQIECAAAECXQmk&#10;v/HfmNuXTu/hQQEbu0hD6aGLrvaGYggQIECAAAECBAgQIECAAAECBAgQIECAAAECBAgQIECAQBQB&#10;6YNRJqVOAgQIECBAgAABAgS6EhgwgDD75lvDt99ivpxWXjPEref1EJYsIUCWZXuHAAECBAgQIECA&#10;AAECBAgQIECAAAECBAgQIECAAAECBAgQIECAwKQCAdMH86SkB026Y7VNgACB5gJCB18j7zN9MPfi&#10;t4jXZuosApMICB2cZNDaJECAAAECBAgQIECAAAECBAgQIECAAAECBAgQIECAAAECBAgQIECAAAEC&#10;BAgQIECAAIHeBKQP9jYR9RAgQIAAAQIECBAgEEVg2ADCPICUilcjgzAtHi6G8Fxz2a0pd7Csp9UI&#10;ECBAgAABAgQIECBAgAABAgQIECBAgAABAgQIECBAgAABAgQItBAImz7YAsc1CBAgQGBiAaGDG4ff&#10;c/pgbk0G4cYRO53AeAJyB8ebqY4IECBAgAABAgQIECBA4DWB9PyEfR8dsP25EPvW/xq7swgQIECA&#10;AAECBAgQIECAAAECBAgQIECAAAECBAgQIECAAAHpg/YAAQIECBAgQIAAAQIEXhYYPIAwueTbxLff&#10;bn6TOFAM4Zkivdiu4eb7m/vBmwQIECBAgAABAgQIECBAgAABAgQIECBAgAABAgQIECBAgAABAgQC&#10;CMRPHxQdFGCbKZEAAQJxBIQOFplV/9GD5zb9InGm8ILAtAJCB6cdvcYJECBAgAABAgQIECAwsED6&#10;8//tzxBIK+z1GIHtxQ88XK0RIECAAAECBAgQIECAAAECBAgQIECAAAECBAgQIECAAIGBBaQPDjxc&#10;rREgQIAAAQIECBAg0EBg/ADCjFg7hnCvO+lf2yJX1a65Hf/qlNeu6ywCBAgQIECAAAECBAgQIECA&#10;AAECBAgQIECAAAECBAgQIECAAAECBAgUERAdVITRIgQIEJhWQOjgtKPPjftFYvINoP05BYQOzjl3&#10;XRMgQIAAAQIECBAgQGAqgfRAgDXPDbhvsksG4fayU1Oeh3B/sj4lQIAAAQIECBAgQIAAAQIECBAg&#10;QIAAAQIECBAgQIAAAQIdCkgf7HAoSiJAgAABAgQIECBAIJbALAGEeSr5rvEiN6BfjTmvGfSu9KBl&#10;X43AlwQIECBAgAABAgQIECBAgAABAgQIECBAgAABAgQIECBAgAABAgQIPBY4HB4fE+QI0UFBBqVM&#10;AgQIdCQgd7DSMNI/ypVWrresXyTq2VqZQD8CQgf7mYVKCBAgQIAAAQIECBAgQCCQQOMMwhoPfwik&#10;rVQCBAgQIECAAAECBAgQIECAAAECBAgQIECAAAECBAgQIDCtgPTBaUevcQIECBAgQIAAAQIECgrM&#10;FUCY4cQQFtxAliJAgAABAgQIECBAgAABAgQIECBAgAABAgQIECBAgAABAgQIECBAIIzAQOmDYcwV&#10;SoAAAQJ7CwgdrD2BiOmD2UQGYe29sWX9Z/fV558/0+V+vb9vuahzBxOQPjjYQLVDgAABAgQIECBA&#10;gAABAmsE0oMUiuT5NcsgLFJtkslPkFhD5BgCBAgQIECAAAECBAgQIECAAAECBAgQIECAAAECBAgQ&#10;IECgBwHpgz1MQQ0ECBAgQIAAAQIECAwgMGMAYR6bGMIBtq8WCBAgQIAAAQIECBAgQIAAAQIECBAg&#10;QIAAAQIECBAgQIAAAQIECBCYWUBu0MzT1zsBAgTuCAgdvINT9qNnU+LKXn37an6X2G5YdoWNO+ry&#10;dGGEZUdjNQIECBAgQIAAAQIECBAgQGA2gQYZhKXSB2cbjX4JECBAgAABAgQIECBAgAABAgQIECBA&#10;gAABAgQIECBAgEB0AemD0SeofgIECBAgQIAAAQIE+hGYN4AwzyDFEFa6MT0vm2MO+5m3SggQIECA&#10;AAECBAgQIECAAAECBAgQIECAAAECBAgQIECAAAECBAgQmFTgcJi0cW0TIECAwBwCQgfbz/ky7K39&#10;1UtdUQZhKckt69TYS+c1JRFuGY1zCRAgQIAAAQIECBAgQIAAgXACBZ+fUDWDsOBDHjzSIdwuVTAB&#10;AgQIECBAgAABAgQIECBAgAABAgQIECBAgAABAgQIzCwgfXDm6eudAAECBAgQIECAAIHiArMHECbQ&#10;fEN5wTvUL4ckhvBSw2sCBAgQIECAAAECBAgQIECAAAECBAgQIECAAAECBAgQIECAAAECBAiUFRAa&#10;VNbTagQIEIglIHRwx3md0912rMGlowu02UX5KmIIo++Wc/1fvnz5/fZ2/tILAgQIECBAgAABAgQI&#10;ECBAYClQNoMwrV824a/sgx3K1rbE9A4BAgQIECBAgAABAgQIECBAgAABAgQIECBAgAABAgQIECBQ&#10;UED6YEFMSxEgQIAAAQIECBAgQCAJCCD8/20ghtD3AwECBAgQIECAAAECBAgQIECAAAECBAgQIECA&#10;AAECBAgQIECAAAECwwocDsO2pjECBAgQmExA6OBkA2/RrjzjFsqLa7RJHzxfVgzhmSLiixQ6GLFs&#10;NRMgQIAAAQIECBAgQIAAgWEEUmRgkZy/stGDw/BqhAABAgQIECBAgAABAgQIECBAgAABAgQIECBA&#10;gAABAgQITCIgfXCSQWuTAAECBAgQIECAAIGWAgII/6FdO4awyI31/6jYFwQIECBAgAABAgQIECBA&#10;gAABAgQIECBAgAABAgQIECBAgAABAgQIEJhbQGjQ3PPXPQECUwgIHextzI2j4xq079eJBsjnS+y4&#10;f/Klf72/n4vxolsBoYPdjkZhBAgQIECAAAECBAgQIBBCID3WoGza33m11x6YcD69rN5rxZStwWoE&#10;CBAgQIAAAQIECBAgQIAAAQIECBAgQIAAAQIECBAgQIDAGgHpg2uUHEOAAAECBAgQIECAAIFnBQQQ&#10;3hDLN5rXuIs9r+lG9hvo3iJAgAABAgQIECBAgAABAgQIECBAgAABAgQIECBAgAABAgQIECBAoJLA&#10;4VBpYcsSIECAAIHaAvNEDx6Px9qY1iewu8CO0YOXvcubvNTo6rXQwa7GoRgCBAgQIECAAAECBAgQ&#10;iC6QnmlQ74EJGef+YxNqXP1yKPevfnmk1wQIECBAgAABAgQIECBAgAABAgQIECBAgAABAgQIECBA&#10;gMC+AtIH9/V3dQIECBAgQIAAAQIEBhYQQPjhcPMd5zXuaxdD+CG6DwgQIECAAAECBAgQIECAAAEC&#10;BAgQIECAAAECBAgQIECAAAECBAgQIPC8gBSZ582cQYAAAQJdCETMHewkQ674/Pw6UZz0asGudk4u&#10;5tf7+1WRvmwvIHSwvbkrEiBAgAABAgQIECBAgACBUgI1HsWwsjbpgyuhHEaAAAECBAgQIECAAAEC&#10;BAgQIECAAAECBAgQIECAAAECBHYXkD64+wgUQIAAAQIECBAgQIDAwAICCB8MVwzhAyAfEyBAgAAB&#10;AgQIECBAgAABAgQIECBAgAABAgQIECBAgAABAgQIECBAgAABAgQIECCwWiBi6ODq5hxI4LZAV+mD&#10;5xKlTp4pGr8QOtgY3OUIECBAgAABAgQIECBAYFqB9KiEHTMC67FLH6xna2UCBAgQIECAAAECBAgQ&#10;IECAAAECBAgQIECAAAECBAgQIFBWQPpgWU+rESBAgAABAgQIECBA4EpAAOEVyO0v691bn2/Zd4/7&#10;bXfvEiBAgAABAgQIECBAgAABAgQIECBAgAABAgQIECBAgAABAgQIECCwUeBw2LiA0wkQIECAQFmB&#10;79+/pwX//ccfZZftfLVhQgf7jJErNX1xdKUkL9fpfM8Y+uWwar+WO1hb2PoECBAgQIAAAQIECBAg&#10;QGApUO85CctreYcAAQIECBAgQIAAAQIECBAgQIAAAQIECBAgQIAAAQIECBAgcCkgffBSw2sCBAgQ&#10;IECAAAECBAjUEBBAuFY1ZwTmvMC156w+TgzhaioHEiBAgAABAgQIECBAgAABAgQIECBAgAABAgQI&#10;ECBAgAABAgQIECBA4IaA8JgbKN4iQIBAHwI5cbCPWppWMUzoYFM1FxtLoPP0wYzt18iqm07oYFVe&#10;ixMgQIAAAQIECBAgQIAAgTUCg2UQ5sc+rGncMQQIECBAgAABAgQIECBAgAABAgQIECBAgAABAgQI&#10;ECBAgMCOAtIHd8R3aQIECBAgQIAAAQIE5hEQQPjcrGvHELrf/bl5OJoAAQIECBAgQIAAAQIECBAg&#10;QIAAAQIECBAgQIAAAQIECBAgQIAAAQIECBAgQKAzgWkTB9Mcxg4dDBEmt/G7QRbdRsDL0wNtGHO/&#10;HNz210IHtxtagQABAgQIECBAgAABAgQIlBUYJoPQ0xjKbgyrESBAgAABAgQIECBAgAABAgQIECBA&#10;gAABAgQIECBAgACBSgLSByvBWpYAAQIECBAgQIAAAQJXAgIIr0BWfVkvhvBwOKQK3Pi+agwOIkCA&#10;AAECBAgQIECAAAECBAgQIECAAAECBAgQIECAAAECBAgQIEDgvsD/7ke6f4hPCRAgQIDAdoGZEweT&#10;3tihg9u3hxXmFAiUPpgHJINw40YVOrgR0OkECBAgQIAAAQIECBAgQKC2wAAZhB7CUHuTWJ8AAQIE&#10;CBAgQIAAAQIECBAgQIAAAQIECBAgQIAAAQIECBQRkD5YhNEiBAgQIECAAAECBAgQWCMggHCN0u1j&#10;xBDedvEuAQIECBAgQIAAAQIECBAgQIAAAQIECBAgQIAAAQIECBAgQIAAAQIE9hAQG7OHumsSIDCp&#10;wOSJg2nqQgcn3fraXicQLn0wt+WXyXXj/fsooYN/W3hFgAABAgQIECBAgAABAgQiCMTNIBQ9GGF/&#10;qZEAAQIECBAgQIAAAQIECBAgQIAAAQIECBAgQIAAAQIECBAgQIAAAQIECBAgQIAAgdYCAgi3iosh&#10;3CrofAIECBAgQIAAAQIECBAgQIAAAQIECBAgQIAAAQIECBAgQIAAAQIEKgj8+vXrS4VlLUmAAAEC&#10;cwpIHExznzx0MGik3JzfsLp+WUAG4UM6oYMPiRxAgAABAgQIECBAgAABAgR6Fqj3bIR6XUsfrGdr&#10;ZQIECBAgQIAAAQIECBAgQIAAAQIECBAgQIAAAQIECBAgUFzgP//5T/E1LUiAAAECBAgQIECAAAEC&#10;HwkIIPxI5rn3023rh8PhuXPWHZ2XdVv8Oi1HESBAgAABAgQIECBAgAABAgQIECBAgAABAgQIECBA&#10;gAABAgQIECDwKUUPUiBAgAABAhsFJA5mwMlDBzfuoqCni6DbOLjoWZU2wHIDCB1cmniHAAECBAgQ&#10;IECAAAECBAiEFqj3bITiLB6zUJzUggQIECBAgAABAgQIECBAgAABAgQIECBAgAABAgQIECBAoJ6A&#10;9MF6tlYmQIAAAQIECBAgQIDATQEBhDdZXnkz37wuhvAVO+cQIECAAAECBAgQIECAAAECBAgQIECA&#10;AAECBAgQIECAAAECBAgQIFBCQPRgCUVrECBAYEYBcYNXU5c7eAXiSwIrBaKnD+Y2ZRAmB6GDK/e8&#10;wwgQIECAAAECBAgQIECAQFCB/jMIRQ8G3VrKJkCAAAECBAgQIECAAAECBAgQIECAAAECBAgQIECA&#10;AIFpBaQPTjt6jRMgQIAAAQIECBAgsKOAAMLC+GIIC4NajgABAgQIECBAgAABAgQIECBAgAABAgQI&#10;ECBAgAABAgQIECBAgACBFQKiB1cgOYQAAQIE/haQOPi3xV+vhA7+JXHjv2Okyt1ozFtFBeyTopw7&#10;LCZ0cAd0lyRAgAABAgQIECBAgAABAvsJVH0wwsa2pA9uBHQ6AQIECBAgQIAAAQIECBAgQIAAAQIE&#10;CBAgQIAAAQIECBBoLCB9sDG4yxEgQIAAAQIECBAgQCALCCCsshOq3m1/OBzcMV9lbBYlQIAAAQIE&#10;CBAgQIAAAQIECBAgQIAAAQIECBAgQIAAAQIECBAgEFBA9GDAoSmZAAECOwhIHLyJLnTwJos3U5De&#10;r/d3DjMLzLMHhA7OvM/1ToAAAQIECBAgQIAAAQIEkkDVByO8IOxBCi+gOYUAAQIECBAgQIAAAQIE&#10;CBAgQIAAAQIECBAgQIAAAQIECOwrIH1wX39XJ0CAAAECBAgQIEBgZgEBhBWnX+9u+5RBmOp293zF&#10;4VmaAAECBAgQIECAAAECBAgQIECAAAECBAgQIECAAAECBAgQIECAQAQB6YMRpqRGAgQI7CMgcfAj&#10;d6GDH8l4n8AWgZTYt+V05zYWkDvYGNzlCBAgQIAAAQIECBAgQKCSgD+3LwVb78EI6ys0zfVWjiRA&#10;gAABAgQIECBAgAABAgQIECBAgAABAgQIECBAgAABAv0ISB/sZxYqIUCAAAECBAgQIEBgQgEBhNWH&#10;Xu9uezGE1YfnAgQIECBAgAABAgQIECBAgAABAgQIECBAgAABAgQIECBAgAABAgR6FXgYPSgDptfR&#10;qYsAAQK1BCQO3pEVOngHx0cEtgsM+ZtnaurX+/t2nH5WEDrYzyxUQoAAAQIECBAgQIAAAQIE+hSo&#10;92CE+/2KHrzv41MCBAgQIECAAAECBAgQIECAAAECBAgQIECAAAECBAgQINCtgPTBbkejMAIECPwf&#10;e3d3LbeNrAHUHcSkoGikB6dgr9XR3Ai8licFPchpKAElcy5tjul2/7JJAKwCtl+mD5sECrtAjeQZ&#10;6CNAgAABAgQIDCIggLBRo6f/1/ucF1h8PjGExUkNSIAAAQIECBAgQIAAAQIECBAgQIAAAQIECBAg&#10;QIAAAQIECBAgQCCywMvowcjFq40AAQIECgpIHHyOKXTwuY9vCRB4KdBBBqHQwZdddgMBAgQIECBA&#10;gAABAgQIECBwJbDEAVb66xGW6ZaJlis+ECBAgAABAgQIECBAgAABAgQIECBAgAABAgQIECBAgAAB&#10;AokEpA8mapZSCRAgQIAAAQIECBDoVUAAYbvOzv8P+Er/P3sxhO0aaSYCBAgQIECAAAECBAgQIECA&#10;AAECBAgQIECAAAECBAgQIECAAAECBwmIHjwI3rQECBCIIiBx8GUnhA6+JHIDgeICU0pf8TENuEdA&#10;6OAePc8SIECAAAECBAgQIECAAAECi8ASEFj2b0hYhl0m8oEAAQIECBAgQIAAAQIECBAgQIAAAQIE&#10;CBAgQIAAAQIECBBIJyB9MF3LFEyAAAECBAgQIECAQJcCAghbt1UMYWtx8xEgQIAAAQIECBAgQIAA&#10;AQIECBAgQIAAAQIECBAgQIAAAQIECBDILyB6MH8PrYAAAQJbBCQOrlETOrhGyT0ECGwTmOIV//j2&#10;bduzLZ8SOthS21wECBAgQIAAAQIECBAgQGA0gdvIwPWRhLfPjqZnvQQIECBAgAABAgQIECBAgAAB&#10;AgQIECBAgAABAgQIECBAoD8B6YP99dSKCBAgQIAAAQIECBBIKiCA8JjG1Y4h9H/EP6avZiVAgAAB&#10;AgQIECBAgAABAgQIECBAgAABAgQIECBAgAABAgQIECBQWmBz9OAUlDLFpZQux3gECBAgUFdA4uBK&#10;X6GDK6HcRqC2gN9w1hZ+Mr7QwSc4viJAgAABAgQIECBAgAABAgSqCvjbDKryGpwAAQIECBAgQIAA&#10;AQIECBAgQIAAAQIECBAgQIAAAQIECEQWkD4YuTtqI0CAAAECBAgQIEBgNAEBhEd2vF4M4el0mhbm&#10;/7h/ZHfNTYAAAQIECBAgQIAAAQIECBAgQIAAAQIECBAgQIAAAQIECBAgQGCfwObowX3TepoAAQIE&#10;2gmIG3zXWu7gu2JF7pcwV4TRIASKCAgdLMJoEAIECBAgQIAAAQIECBAgQIAAAQIECBAgQIAAAQIE&#10;CBAgQIAAAQIECBAgQIAAAQIECBAgQGCDgPTBDWgeIUCAAAECBAgQIECAQD0BAYT1bNeOLIZwrZT7&#10;CBAgQIAAAQIECBAgQIAAAQIECBAgQIAAAQIECBAgQIAAAQIECIwhIHpwjD5bJQECIwpIHNzQdaGD&#10;G9A8QoBAQYEpg/OPb98KDvjuUEIH3xVzPwECBAgQIECAAAECBAgQIECAAAECBAgQIECAAAECBAgQ&#10;IECAAAECBAgQIECAAAECBAgQIFBcQPpgcVIDEiBAgAABAgQIECBAYKeAAMKdgMUeF0NYjNJABAgQ&#10;IECAAAECBAgQIECAAAECBAgQIECAAAECBAgQIECAAAECBNIKiB5M2zqFEyBA4L6AxMH7LquvSh9c&#10;TeVGAgcITMl8B8w6xpRCB8fos1USIECAAAECBAgQIECAAAECBAgQIECAAAECBAgQIECAAAECBAgQ&#10;IECAAAECBAgQIECAAIEcAtIHc/RJlQQIECBAgAABAgQIDCYggDBWw6cYwtPpVKOmedg55rDG+MYk&#10;QIAAAQIECBAgQIAAAQIECBAgQIAAAQIECBAgQIAAAQIECBAgQGCPgOjBPXqeJUCAQBwBiYNxeqGS&#10;UgJ/fPsmZ64UpnEIPBEQOvgEx1cECBAgQIAAAQIECBAgQIAAAQIECBAgQIAAAQIECBAgQIAAAQIE&#10;CBAgQIAAAQIECBAgQIDAUQLSB4+SNy8BAgQIECBAgAABAgSeCwggfO5zwLdzRqAYwgPoTUmAAAEC&#10;BAgQIECAAAECBAgQIECAAAECBAgQIECAAAECBAgQIEDgCAHRg0eom5MAAQLFBCQOFqM0EAECBKIK&#10;TBmcUxJnjeqEDtZQNSYBAgQIECBAgAABAgQIECBAgAABAgQIECBAgAABAgQIECBAgAABAgQIECBA&#10;gAABAgQIECBQSkD6YClJ4xAgQIAAAQIECBAgQKC4gADC4qRlBqwdQziPX6ZWoxAgQIAAAQIECBAg&#10;QIAAAQIECBAgQIAAAQIECBAgQIAAAQIECBAgsFVA+uBWOc8RIEDgMAGJg9voz+fzvx78+vVfP/qB&#10;AIFsAlMmX7aSA9UrdzBQM5RCgAABAgQIECBAgAABAgQIECBAgAABAgQIECBAgAABAgQIECBAgAAB&#10;AgQIECBAgAABAgQIPBCQPvgAxmUCBAgQIECAAAECBAiEEBBAGKINj4qoF0N4Op2mScUQPpJ3nQAB&#10;AgQIECBAgAABAgQIECBAgAABAgQIECBAgAABAgQIECBAgEBtAdGDxYX/+Pat+JgGJECAwCQgcXDb&#10;NrhOHNw2iqcIECDQi4DQwV46aR0ECBAgQIAAAQIECBAgQIAAAQIECBAgQIAAAQIECBAgQIAAAQIE&#10;CBAgQIAAAQIECBAgQGAIAemDQ7TZIgkQIECAAAECBAgQyCwggDBB98QQJmiSEgkQIECAAAECBAgQ&#10;IECAAAECBAgQIECAAAECBAgQIECAAAECBAisFmgWPTgF8n3+8mV1XW4kQIAAgf8JSBzcsBXEDW5A&#10;8wgBAt0LCB3svsUWSIAAAQIECBAgQIAAAQIECBAgQIAAAQIECBAgQIAAAQIECBAgQIAAAQIECBAg&#10;QIAAAQIEuhSQPthlWy2KAAECBAgQIECAAIHOBAQQpmmoGMI0rVIoAQIECBAgQIAAAQIECBAgQIAA&#10;AQIECBAgQIAAAQIECBAgQIAAgQcCzaIHH8zvMgECBAjcERA3eAdlxSWJgyuQ3EKAQD8CU7D3FO+9&#10;Zj1CB9couYcAAQIECBAgQIAAAQIECBAgQIAAAQIECBAgQIAAAQIECBAgQIAAAQIECBAgQIAAAQIE&#10;CBAIKyB9MGxrFEaAAAECBAgQIECAAIFLAQGElxoJPk8xhKfTqUah87BzzGGN8Y1J4FJgwza2OS8B&#10;G3x+q0e606AjpiBAgAABAgQIECBAgAABAgQIECBAgAABAgQIECBAgACB7AKiB2t3cGUeTO0yjE+A&#10;QAoBiYPb2iRxcJubpwgQGEFA6OAIXbZGAgQIECBAgAABAgQIECBAgAABAgQIECBAgAABAgQIECBA&#10;gAABAgQIECBAgAABAgQIECAwgoD0wRG6bI0ECBAgQIAAAQIECPQhIIAwXx/noK+3ssHWL1IM4Xor&#10;d64XKLJdbwcRere+BWvuvBVe89R8z9WzWrOezp0ECBAgQIAAAQIECBAgQIAAAQIECBAgQIAAAQIE&#10;CBAgMILAsdGDUyzf5y9fRnC2RgIECDwRkDj4BOfJVxIHn+D4igABAkIH7QECBAgQIECAAAECBAgQ&#10;IECAAAECBAgQIECAAAECBAgQIECAAAECBAgQIECAAAECBAgQIECgMwHpg5011HIIECBAgAABAgQI&#10;EOhbQABh1v6KIczauWHqvkqkq7Huyykk3m0TvjTcNsLdpy6H1Zq7RC4SIECAAAECBAgQIECAAAEC&#10;BAgQIECAAAECBAgQIECAwCACx0YPDoJsmQQIELgrIHHwLsvLixIHXxINe8NokcbTeofttYU/FxA6&#10;+NzHtwQIECBAgAABAgQIECBAgAABAgQIECBAgAABAgQIECBAgAABAgQIECBAgAABAgQIECBAgEBe&#10;AemDeXuncgIECBAgQIAAAQIExhQYNIDwMhzrSePj52bVjiGML/Ckfb46RGDly1W8tmVem3aN7cK1&#10;5uad9yxzac1OSY8TIECAAAECBAgQIECAAAECBAgQIECAAAECBAgQIECAQC4B0YON+yUlqDG46QgE&#10;FJA4uK0pEge3uXmKAIExBaQPjtl3qyZAgAABAgQIECBAgAABAgQIECBAgAABAgQIECBAgAABAgQI&#10;ECBAgAABAgQIECBAgAABAiMISB8cocvWSIAAAQIECBAgQIBAZwKjBBAuCVhv9e/yqcjRWXNtl9W+&#10;tcwnN89jRl77k+J91VKgxvbbVv9SiX17F3Dxuftt1Yt+PanKa3ACBAgQIECAAAECBAgQIECAAAEC&#10;BAgQIECAAAECBAgQiCMQMHpwCuf7/OVLHCKVECBAoIiAxMFtjBIHt7l5igCBKwG/vbwC8SMBAgQI&#10;ECBAgAABAgQIECBAgAABAgQIECBAgAABAgQIECBAgAABAgQIECBAgAABAgQIECBAIK+A9MG8vVM5&#10;AQIECBAgQIAAAQIjC3QeQFgwautyqJjBZmIIR36TD1z75atxYBm3U4u7uzIJ0il9ueqLHwkQIECA&#10;AAECBAgQIECAAAECBAgQIECAAAECBAgQIECgJ4GA0YM98T5Zy5Sw+ORbXxEg0I2AxMFtrZQ4uM3N&#10;U7cC40Qa+63FbfddIUCAAAECBAgQIECAAAECBAgQIECAAAECBAgQIECAAAECBAgQIECAAAECBAgQ&#10;IECAAAECBAgQ6FVA+mCvnbUuAgQIECBAgAABAgS6F+gzgLB2zlbkAK0phrDS8iOvuvsXNeYCK+20&#10;sou1byfPgJ3Sl7L73GgECBAgQIAAAQIECBAgQIAAAQIECBAgQIAAAQIECBAgcLhA/OjBcRKDDt8M&#10;CiBAoKCAxMENmOIGN6B5hAABAgQIECBAgAABAgQIECBAgAABAgQIECBAgAABAgQIECBAgAABAgQI&#10;ECBAgAABAgQIECBAgAABAgQIECBAgAABAgQIECBAgEAugd4CCFvmbIUN0JoyCKddWIki7KpzvXjZ&#10;q620u+qxDLtvg3dq2L7U2+pGJkCAAAECBAgQIECAAAECBAgQIECAAAECBAgQIECAAIFDBOKnDx7C&#10;0mzSKVux2VwmIkCgtoDEwQ3CEgc3oHmEAAECBAgQIECAAAECBAgQIECAAAECBAgQIECAAAECBAgQ&#10;IECAAAECBAgQIECAAAECBAgQIECAAAECBCaB79+/cyBAgAABAgQIECBAgACBpAL9BBAelbMVNkBL&#10;DGHSdzJ42Ue9aEVYwr6tRVZ3O0iWZo3Wl9tOuUKAAAECBAgQIECAAAECBAgQIECAAAECBAgQIECA&#10;AAECeQVyRQ9OQX2fv3zJq61yAgQIEJgFJA7aCQSqCsg2rsprcAIECBAgQIAAAQIECBAgQIAAAQIE&#10;CBAgQIAAAQIECBAgQIAAAQIECBAgQIAAAQIECBAgQIAAgTgC0gfj9EIlBAgQIECAAAECBAgQ2CDQ&#10;QwBhhJCtsAFatWMI5/E37DyPZBSI8K7td5tW0f2+zdipEfqyf/cagQABAgQIECBAgAABAgQIECBA&#10;gAABAgQIECBAgAABAgTiCOSKHozjVrwSEUHFSQ1IgEBAAYmDAZsybEnyjIdt/e3CbYZbE1cIECBA&#10;gAABAgQIECBAgAABAgQIECBAgAABAgQIECBAgAABAgQIECBAgAABAgQIECBAgAABAokEpA8mapZS&#10;CRAgQIAAAQIECBAgcFcgfQBhqJytsAFa9WIIZ//u49zuvjxDXQz1ou2X73vf5m3WVLlfTPZvbyMQ&#10;IECAAAECBAgQIECAAAECBAgQIECAAAECBAgQIECAQG2B1NGDcmJqbw/jEyBwJfDbb7/NV/7vP/+5&#10;+sqPTwQkDj7B8RWBqgKyjavyGpwAAQIECBAgQIAAAQIECBAgQIAAAQIECBAgQIAAAQIECBAgQIAA&#10;AQIECBAgQIAAAQIECBAgQCCIgPTBII1QBgECBAgQIECAAAECBPYIJA4gjBmyFTnYTAzhnldl5Gdj&#10;vmv7O9Jl3F32ZkX+JXT/ljMCAQIECBAgQIAAAQIECBAgQIAAAQIECBAgQIAAAQIECGQXSB09uOD3&#10;lEEoImhpqw8E4ggsiYNxSkpRicTBFG1S5CzQ0+8l9JQAAQIECBAgQIAAAQIECBAgQIAAAQIECBAg&#10;QIAAAQIECBAgQIAAAQIECBAgQIAAAQIECBAgQIDAgALSBwdsuiUTIECAAAECBAgQINClQNYAwuAh&#10;W5GDzcQQdvkm11tU8Hdt58Ijv6rvLq2nTvXUl3f76H4CBAgQIECAAAECBAgQIECAAAECBAgQIECA&#10;AAECBAgQiCnQR/RgTNvNVUkf3EznQQJlBSQObvOUOLjNzVMEqgr43UVVXoMTIECAAAECBAgQIECA&#10;AAECBAgQIECAAAECBAgQIECAAAECBAgQIECAAAECBAgQIECAAAECBAhEEJA+GKELaiBAgAABAgQI&#10;ECBAgEARgZQBhClytoIHaE0xhJUY52HnmMMie9QgBwpU2iQHruh26uCv6m3Bd6/016k++nK3WS4S&#10;IECAAAECBAgQIECAAAECBAgQIECAAAECBAgQIECAQC6BLqMHp3Cdz1++5GrEVbXyga5A/EigpYDE&#10;wW3aEge3uXkqpkAHv5eICasqAgQIECBAgAABAgQIECBAgAABAgQIECBAgAABAgQIECBAgAABAgQI&#10;ECBAgAABAgQIECBAgAABAlUFpA9W5TU4AQIECBAgQIAAAQIEGgvkCyBMlLMVPEBrzgis5DkPK4aw&#10;8ftcdrpKe6NskUVGC/6qvlxjr53K3peXjXMDAQIECBAgQIAAAQIECBAgQIAAAQIECBAgQIAAAQIE&#10;CAQX6DJ6cDGXG7RQ+ECAwHMBcYPPfZ58K3HwCY6vOhDo7/cS4o072JbVl/DxUX0KExAgQIAAAQIE&#10;CBAgQIAAAQIECBAgQIAAAQIECBAgQIAAAQIECBAgQIAAAQIECBAgQIAAAQIEqglIH6xGa2ACBAgQ&#10;IECAAAECBAgcI5ApgDBjyFb8AK3aMYQyCI95s3fPmvF127Po+K/qo9X13am8fXnUL9cJECBAgAAB&#10;AgQIECBAgAABAgQIECBAgAABAgQIECBAIIVA39GDSwvy5gbJB1qa6AOBGgISB7epihvc5uYpAgQI&#10;ECBAgAABAgQIECBAgAABAgQIECBAgAABAgQIECBAgAABAgQIECBAgAABAgQIECBAgAABAgQIEGgg&#10;IH2wAbIpCBAgQIAAAQIECBAg0FggUwBhY5pS06UI0KoXQzino4khLLWd2ozTd6bdI8MUr+pV8SN0&#10;KmNfrtrkRwIECBAgQIAAAQIECBAgQIAAAQIECBAgQIAAAQIECBBIJDBI9ODSkYwZhNIHl/b5QKCU&#10;gMTBbZISB7e5eaongYy/kXjk7zcYj2RcJ0CAAAECBAgQIECAAAECBAgQIECAAAECBAgQIECAAAEC&#10;BAgQIECAAAECBAgQIECAAAECBAgQ6EBA+mAHTbQEAgQIECBAgAABAgQI3AqkCSBMnbOVJUBLDOHt&#10;GzLgldTv2s5+ZXlVdy4z3eP6kq5lCiZAgAABAgQIECBAgAABAgQIECBAgAABAgQIECBAgEBGgdGi&#10;B5ce5YoOEg60NM4HAnsEJA5u05M4uM3NU30L5PqNxKNe+A3GI5mX1/vYAC+X6QYCBAgQIECAAAEC&#10;BAgQIECAAAECBAgQIECAAAECBAgQIECAAAECBAgQIECAAAECBAgQIECAQGoB6YOp26d4AgQIECBA&#10;gAABAgQIPBHIEUDYQSJaogAtMYRPXpjuv+rgXdvZo0Svqmbt7LXHCRAgQIAAAQIECBAgQIAAAQIE&#10;CBAgQIAAAQIECBAgQIDAIjBs+uAskCU5RjjQsmN9IPCugMTBd8Xm+yUObnPzFIFcAn6DkatfR1b7&#10;8XHk7OYmQIAAAQIECBAgQIAAAQIECBAgQIAAAQIECBAgQIAAAQIECBAgQIAAAQIECBAgQIAAAQIE&#10;CGwSkD64ic1DBAgQIECAAAECBAgQyCGQIICwm5CtRMFm0+adYggryc/DzjGHOd6SYaqs1PF0file&#10;1dGalaIp6ba6ggkQIECAAAECBAgQIECAAAECBAgQIECAAAECBAgQIEBgEhg8enDZA/EzCIUDLc3y&#10;gcBLAXGDL4ke3SBx8JGM6wSeCMT/XcST4n1FgAABAgQIECBAgAABAgQIECBAgAABAgQIECBAgAAB&#10;AgQIECBAgAABAgQIECBAgAABAgQIECBAoGMB6YMdN9fSCBAgQIAAAQIECBAgMAlEDyCsF7L1PACv&#10;0ry5MrRmonoU0/573gWvaEuBSo1+voSVG6B9bcFf1ZYgL3vUrJjgTXm+1X1LgAABAgQIECBAgAAB&#10;AgQIECBAgAABAgQIECBAgAABAgEFRA9eNSVsepDowatO+ZHArYDEwVuTlVckDq6EchuB5wJhfxfx&#10;vOzpW7/NeEn08oa83X+5NDcQIECAAAECBAgQIECAAAECBAgQIECAAAECBAgQIECAAAECBAgQIECA&#10;AAECBAgQIECAAAECBFILSB9M3T7FEyBAgAABAgQIECBAYI1A6ADCGrlWL8O0ZrXltho1rGlMnHtm&#10;ikoO87CLdpxVq6SewIZ2Xz1SaTfWW3LZkRss/wr8ef2XN9eubRr/crrnhfmWAAECBAgQIECAAAEC&#10;BAgQIECAAAECBAgQIECAAAECBAg8EhA9+FDm27fPX748+vaQ62KBDmE3aXwBiYObeyRxcDOdBwk8&#10;F8iYQue3Gc976tt/CXx8/OtHPxAgQIAAAQIECBAgQIAAAQIECBAgQIAAAQIECBAgQIAAAQIECBAg&#10;QIAAAQIECBAgQIAAAQIEYgtIH4zdH9URIECAAAECBAgQIECgjEDoAMIyS/xrlM2ZVcuDpYK1kgZo&#10;zQ6lEK46m9TkahWpf6zU2UuT5VW6vLjtc9XduJQ04Lbc36NlhAY7aumUDwQIECBAgAABAgQIECBA&#10;gAABAgQIECBAgAABAgQIECBAYL2A6MGXVnMST5AYQrFAL/vlhnEEJA5u7rXEwc10HiTwrkCuDEK/&#10;zXi3v+4nQIAAAQIECBAgQIAAAQIECBAgQIAAAQIECBAgQIAAAQIERGTVHwAAQABJREFUCBAgQIAA&#10;AQIECBAgQIAAAQIECBDIIiB9MEun1EmAAAECBAgQIECAAIGdAnEDCEvlVy2BWDulCmae5Q02K4hw&#10;1Y653aWadTW4H58LlHrX7s5Sr6fLyPXqD/iq1lvs4nm3j+9enEarVGrApryL434CBAgQIECAAAEC&#10;BAgQIECAAAECBAgQIECAAAECBAgQOERA9OBb7IfHEMoEeqtfbu5SQOLg5rZKHNxM50EC+wWyZBD6&#10;ncb+Xl+OkKXvlzX7TIAAAQIECBAgQIAAAQIECBAgQIAAAQIECBAgQIAAAQIECBAgQIAAAQIECBAg&#10;QIAAAQIECBDoVUD6YK+dtS4CBAgQIECAAAECBAjcCsQNILytdcOVspFaUwH1UrU2rO6oR2bVGuli&#10;85jFu3YUlHnbtLLehozWwRov3bTGSm2q1xcZhNF2pnoIECBAgAABAgQIECBAgAABAgQIECBAgAAB&#10;AgQIECAQXED04OYGzdk8n7982TzChgcFAm1A80gHAuIGNzdR3OBmOg8SqCQQPIvO7zQq9b3zYT8+&#10;Ol+g5REgQIAAAQIECBAgQIAAAQIECBAgQIAAAQIECBAgQIAAAQIECBAgQIAAAQIECBAgQIAAAQK9&#10;CEgf7KWT1kGAAAECBAgQIECAAIFVAkEDCIvkbEVO1eogQEu62Ko3LPxNRd6121VWevtuJ1quTDPW&#10;WEsHr+pCdPdD7U5V6svdtbhIgAABAgQIECBAgAABAgQIECBAgAABAgQIECBAgAABAgSuBEQPXoFs&#10;+7FZjJBAoG0N8lRSAYmDmxsncXAznQcJNBOY/zu9cYbxmtX5zcYapQ33fP78+acpou902vCsRwgQ&#10;IECAAAECBAgQIECAAAECBAgQIECAAAECBAgQIECAAAECBAgQIECAAAECBAgQIECAAAECBEoJSB8s&#10;JWkcAgQIECBAgAABAgQIZBEIGkC4k692pNZUnlStuUccdu7VLh9v8ALedet7NxaPV2zWpnmisvV3&#10;Hwx5d4e7SIAAAQIECBAgQIAAAQIECBAgQIAAAQIECBAgQIAAAQLrBUQPrrdac+eS1lMjSWgZfE0l&#10;7iGQV0Di4ObeSRzcTOdBAscKTP8VX+N3DpsX5bccm+kePfhn7uAI/0zZiv4hQIAAAQIECBAgQIAA&#10;AQIECBAgQIAAAQIECBAgQIAAAQIECBAgQIAAAQIECBAgQIAAAQIECIQXkD4YvkUKJECAAAECBAgQ&#10;IECAQHmBiAGEO3OqWqZq7Sm1mwCtGuli5Xe6Ee8J7NnA98b7M5jz7vVmF2vsxm5e1csutO/UNGPx&#10;/Xa5Ip8JECBAgAABAgQIECBAgAABAgQIECBAgAABAgT2CpxO8wifVg703//+eePR/xPhymLdRoDA&#10;UAKiB6u2e0nu2Z8ntAxVtWCDEzhQQOLgZnyJg5vpPEggmsD8X/f7f9uwc11+17ET8Orxh7mD078i&#10;+PvfLVw9kvhH/94jcfOUToAAAQIECBAgQIAAAQIECBAgQIAAAQIECBAgQIAAAQIECBAgQIAAAQIE&#10;CBAgQIAAAQIEBhKQPjhQsy2VAAECBAgQIECAAAECFwIRAwgvynv7Y+NULZFaS4dmeQFjC8iAHxq/&#10;fU+E+3sxy75ZR3WqbF+6DIZ8sqt9RYAAAQIECBAgQIAAAQIECBAgQIAAAQIECBCoJbAzG2B53N/I&#10;X6tDxiVA4A0B0YNvYO2+9SrI59PXr5/mbNrHI//45ZcfP//8+HvfEEgvIHGwSAulDxZhNAiBUALT&#10;bxuOyiC8+h1LKJZcxTwMHbxaRpcZhFdr9CMBAgQIECBAgAABAgQIECBAgAABAgQIECBAgAABAgQI&#10;ECBAgAABAgQIECBAgAABAgQIECBAIJiA9MFgDVEOAQIECBAgQIAAAQIE2gmECyAsm7PVDnLTTP0F&#10;aM3BZkM1cVPnQzxUtk1HZdo9opR190Tm0VcNrpftS4OCTUGAAAECBAgQIECAAAECBAgQIECAAAEC&#10;BAgQ6FZgCQ4stcJlQEmEpUiNQ4DAmwLSB98EK3/7lC9YflAjEggsIG4wcHOURoBAOIE5CLBxDKH0&#10;wf37YG3u4P6ZYo7gX3HE7IuqCBAgQIAAAQIECBAgQIAAAQIECBAgQIAAAQIECBAgQIAAAQIECBAg&#10;QIAAAQIECBAgQIAAgQsB6YMXGD4SIECAAAECBAgQIEBgOIFwAYR7OnBIBJo8rduWzY0om293O4sr&#10;BAYR8Co9avQkc8gv+4/qcZ0AAQIECBAgQIAAAQIECBAgQIAAAQIECBAgkEBgiQmsV+syhb+mvx6y&#10;kQkQ+LeA6MF/e/iJAIFaAhIH98iez+efvn7dM4JnCRDoQKBZDKHowZ27ZVfu4PRvA5Z/M7CzDo8T&#10;IECAAAECBAgQIECAAAECBAgQIECAAAECBAgQIECAAAECBAgQIECAAAECBAgQIECAAAECBAg8FZA+&#10;+JTHlwQIECBAgAABAgQIEOhfIFYA4Z6crQNjqPZkEHYcoCWGsP9fP/5e4YFv398l3PnPPS/mneG6&#10;uBShU/rSxVayCAIECBAgQIAAAQIECBAgQIAAAQIECBAgQCCnQOMAgGk6GYQ5d4qqCSQSED2YqFlK&#10;JZBRQOLg5q79GTfoHwIECDwQWNIBP3/58uCWjZeXkTc+P/xju3IHL/X6yCD07zQue+ozAQIECBAg&#10;QIAAAQIECBAgQIAAAQIECBAgQIAAAQIECBAgQIAAAQIECBAgQIAAAQIECBAgEE9A+mC8nqiIAAEC&#10;BAgQIECAAAECrQViBRC2Xr356gsIG6tvvGWGPWGfV/NFyLS7Kmn5seD2OyortMtOddCXZY/5QIAA&#10;AQIECBAgQIAAAQIECBAgQIAAAQIECBDIIdA4enBBmef1V/YvIPk/fPrvf68W8eOXX66u+JFAGwHR&#10;g22czUJgNAGJg5s7LnFwM50HCYwssOQF7kkiXAYZWXLn2ovlDl7WkT2D0L/KuOymzwQIECBAgAAB&#10;AgQIECBAgAABAgQIECBAgAABAgQIECBAgAABAgQIECBAgAABAgQIECBAgEA8AemD8XqiIgIECBAg&#10;QIAAAQIECBwg0EkA4eERaAXztA7YBZWnnLtTMEetcr2GJ9ChwOG/SF6Z+jXzCsSPBAgQIECAAAEC&#10;BAgQIECAAAECBAgQIECAAIFaAkdFD16uRwzhpUaiz39vnk9Pa/4nkvAym1BUw1M0X+4UED24E9Dj&#10;BAhcCkgcvNR467PEwbe43EyAwHOByxDBT1+/zjf/82eNvx++jD//8fPPf1/2nxsFquQObqwl2GP+&#10;SBusIcohQIAAAQIECBAgQIAAAQIECBAgQIAAAQIECBAgQIAAAQIECBAgQIAAAQIECBAgQIAAAQIE&#10;CBAgQIAAAQIECBAgQIAAgbsCgQIINwfUBQnWkqd1d4ctF+c2be7yMo4PoQSCvH1PTFK/mN6XJ51d&#10;vpqU4u/DpVofCBAgQIAAAQIECBAgQIAAAQIECBAgQIAAAQJNBf4OkGs66aPJpmL8Df6PcOJcL7Vn&#10;lnE0PU5zu6hE9GAXbbQIAgcLSBzc3ACJg5vpPEiAwDaBy7jBbSN46q5Au9zB6c+Dy58N75YS86I/&#10;xsbsi6oIECBAgAABAgQIECBAgAABAgQIECBAgAABAgQIECBAgAABAgQIECBAgAABAgQIECBAgACB&#10;C4Hv379f/OQjAQIECBAgQIAAAQIECIwrECiAcNgmDJWeJYYwwj4Xa7etC3lf1Zj5fKmzIbdtIU8R&#10;IECAAAECBAgQIECAAAECBAgQIECAAAECBNoJxPwr/ueq/FX+7fbB6pnqbZhlZH1f3Q033hUQPXiX&#10;xUUCBF4KiBt8SfTkBomDT3B8RYAAgVwC7UIHr1zSZRD6o+tVB/1IgAABAgQIECBAgAABAgQIECBA&#10;gAABAgQIECBAgAABAgQIECBAgAABAgQIECBAgAABAgQIxBOQPhivJyoiQIAAAQIECBAgQIDAYQIC&#10;CA+jH3liMYR9dD9mrN2tbdKgOzmRt618dCVvNuSjFblOgAABAgQIECBAgAABAgQIECBAgAABAgQI&#10;ENglsES+7Rql2sNTef5C/2q6WwZus2HmWbR+S4dGf0b04Og7wPoJvCkgcfBNsH9uFzf4j4VPBAgQ&#10;6EXgsNzBS8BEGYT+xHrZOJ8JECBAgAABAgQIECBAgAABAgQIECBAgAABAgQIECBAgAABAgQIECBA&#10;gAABAgQIECBAgACBkALSB0O2RVEECBAgQIAAAQIECBA4TCB9AGGoCLSkOWdH7b65d1LWjvI37yAC&#10;oX6RvDL3a+YViB8JECBAgAABAgQIECBAgAABAgQIECBAgAABAgUE2oTJ7SxUBuFOwFKPt98tYghL&#10;9W6McUQPjtFnqySwV0Di4GZBiYOb6TxIgACB4AIhcgcvjVJkEEofvGyZzwQIECBAgAABAgQIECBA&#10;gAABAgQIECBAgAABAgQIECBAgAABAgQIECBAgAABAgQIECBAgEBIAemDIduiKAIECBAgQIAAAQIE&#10;CBwpkD6A8Eg8c5cQkEBWQvGAMSLH2t1y2Ga3Jq4QIECAAAECBAgQIECAAAECBAgQIECAAAECBAh0&#10;KNA+T24zogzCzXRFHjx2q4ghLNLErgcRPdh1ey2OwF4BiYObBSUObqbzIAECBFIIhMsdvFSb4/2O&#10;/aPoZT1Xn6UPXoH4kQABAgQIECBAgAABAgQIECBAgAABAgQIECBAgAABAgQIECBAgAABAgQIECBA&#10;gAABAgQIEIgnIH0wXk9URIAAAQIECBAgQIAAgeMFogQQnsL+hQJNejQtP1ecW1mVee2D74GypEbL&#10;LlDqdYj/C0upbMjBfxXNvuHVT4AAAQIECBAgQIAAAQIECBAgQIAAAQIECJQRSPc/u08F+yv+y/T+&#10;nVHi7BMb4J2+jXOv6MFxem2lBNYLSBxcb3V1p8TBKxA/EiBAoEuB0LmDV+LTvwSI82fSpTb/amKh&#10;8IEAAQIECBAgQIAAAQIECBAgQIAAAQIECBAgQIAAAQIECBAgQIAAAQIECBAgQIAAAQIECBCIKiB9&#10;MGpn1EWAAAECBAgQIECAAIGDBaIEEG5jCJitVSpMaxtI6qfmbpbKXUtNoXgCBAgQIECAAAECBAgQ&#10;IECAAAECBAgQIECAAAECBAi8JxDwb/BfswARdGuUCt4TbZ/M9Qh7KNji5ENJH0zeQOUTKCMgbnCP&#10;o8TBPXqeJUCAQC6BTLmDl7KhMgj9afSyNT4TIECAAAECBAgQIECAAAECBAgQIECAAAECBAgQIECA&#10;AAECBAgQIECAAAECBAgQIECAAAECUQWkD0btjLoIECBAgAABAgQIECBwvEDuAMLj/VRQWiBgqGTp&#10;JR48nojHPQ2Y9BJt0SylTnXalnu2pWcJECBAgAABAgQIECBAgAABAgQIECBAgAABAj9FS5V7qyUy&#10;CN/i2nNz2H1iD+xpay/Pih7spZPWQWCLgMTBLWp/PSNucDOdBwkQIJBXIGvu4KX4HPt3+B9RpQ9e&#10;NsVnAgQIECBAgAABAgQIECBAgAABAgQIECBAgAABAgQIECBAgAABAgQIECBAgAABAgQIECBAIKqA&#10;9MGonVEXAQIECBAgQIAAAQIEQggIIAzRBkUQyCWQJdnuUjVRyp00vsvGrf+cKx5y/brcSYAAAQIE&#10;CBAgQIAAAQIECBAgQIAAAQIECBAgQKCAwOHRDs/XIIPwuU/X34oe7Lq9FkeAQGEBiYOFQQ1HgACB&#10;JAI9hA7eUh8YQyh68LYdrhAgQIAAAQIECBAgQIAAAQIECBAgQIAAAQIECBAgQIAAAQIECBAgQIAA&#10;AQIECBAgQIAAAQIhBaQPhmyLoggQIECAAAECBAgQIBBIQABhoGYohQABAqUEcoVEJoqHLNUg4xAg&#10;QIAAAQIECBAgQIAAAQIECBAgQIAAAQIEigkED5Zbs07hc2uUNt+TZYfYBptbnPZB0YNpW6dwAgTa&#10;CUgcbGdtJgIECMQT6DN38Mp5ygJs+YdW0YNX/n4kQIAAAQIECBAgQIAAAQIECBAgQIAAAQIECBAg&#10;QIAAAQIECBAgQIAAAQIECBAgQIAAAQIEAgtIHwzcHKURIECAAAECBAgQIEAgioAAwiidUAcBAgQI&#10;ECBAgAABAgQIECBAgAABAgQIECBAgAABAgQIEHhPoOVf0/9eZW/eLXzuTbC1t+faIbbB2r6mv0/0&#10;YPoWWgABAtUEJA5WozUwAQIE0ggMkTt42Y0lFLDqH2CXWS6n9pkAAQIECBAgQIAAAQIECBAgQIAA&#10;AQIECBAgQIAAAQIECBAgQIAAAQIECBAgQIAAAQIECBAgEFVA+mDUzqiLAAECBAgQIECAAAECsQQE&#10;EMbqh2oIEBhc4FT170/pHXfS+/B3xPTeZesjQIAAAQIECBAgQIAAAQIECBAgQIAAAQIE/hHo7H9a&#10;Ej73T2sLfcq4Q2yDQs0PO4zowbCtURiBsgK//fbbNOD//ec/ZYftcjSJg1221aIIECCwQWC43MFb&#10;o+X//1nwD7PLmLfTuUKAAAECBAgQIECAQEcCpU7kOZjW0aawFAIECBAgQIAAAQIECBAgQIAAAQIE&#10;CBAgQIAAAQIECBAgQIAAAQK5BaQP5u6f6gkQIECAAAECBAgQINBQQABhQ2xTESBAoIlAxrOOU82l&#10;jno2MTYJAQIECBAgQIAAAQIECBAgQIAAAQIECBAgQIAAAQJ1BGQQ1nE9fFTRg4e3QAEE2gjM0YNt&#10;5so4i7jBjF1TMwECBKoKyB28w7ukBm5LIlwevzO0SwQIECBAgAABAgQIZBVoc+7sySwZz+tlbba6&#10;CRAgQIAAAQIECBAgQIAAAQIECBAgQIAAAQIECBAgQIAAAQIECAwvIH1w+C0AgAABAgQIECBAgAAB&#10;Am8ICCB8A8utBAgQIECAAAECBAgQIECAAAECBAgQIECAAAECBAgQIEAghMC2v4U/ROmPi5A899jm&#10;7W9S7xA74e1+h35A9GDo9iiOQDkB0YN3LSUO3mVxkQABAgTkDq7aA39HCf749dc193/6/fc1t7mH&#10;AAECBAgQIECAAIHgAk9SAA+s/G5VUgkP7IipCRAgQIAAAQIECBAgQIAAAQIECBAgQIAAAQIECBAg&#10;QIAAAQIECPQqIH2w185aFwECBAgQIECAAAECBCoJCCCsBGtYAgQIECBAgAABAgQIECBAgAABAgQI&#10;ECBAgAABAgQIECBAgMARAqnTB2cwGYRHbJzic4oeLE5qQAIxBUQPXvZF4uClhs8ECBAgcCUgd/AK&#10;xI8ECBAgQIAAAQIECBCYBO5m+6WQuapcHmGKrimSAAECBAgQIECAAAECBAgQIECAAAECBAgQIECA&#10;AAECBAgQIECAQGQB6YORu6M2AgQIECBAgAABAgQIxBQQQBizL6oiQGBEgaszhyMS7F7zZOis5m5F&#10;AxAgQIAAAQIECBAgQIAAAQIECBAgQIAAAQLhBTqIl3tkLHbukcz66x1vj/UI7iRAgACBJgKiBydm&#10;iYNN9ppJCBAgkFhA6GDi5imdAAECBAgQIECAAIE6Ar2eobtalzNudbaPUQkQIECAAAECBAgQIECA&#10;AAECBAgQIECAAAECBAgQIECAAAECBAh0KyB9sNvWWhgBAgQIECBAgAABAgRqCgggLKx7dUao8OiG&#10;I0CAwCuBvEcTp8r9Evqqvb4nQIAAAQIECBAgQIAAAQIECBAgQIAAAQIECBAg8FSgp/RBaZRPW+1L&#10;AgQIHCgweO6gxMED956pCRAgkEhA7mCiZimVAAECBAgQIECAAIEGAgOeGrtcct4Tfw32hikIECBA&#10;gAABAgQIECBAgAABAgQIECBAgAABAgQIECBAgAABAgQIEJgEpA/aBgQIECBAgAABAgQIECCwTSB3&#10;AOF0AqePgzd9rGLbFvQUAQIECBAgQIAAAQIECBAgQIAAAQIECBAgQIAAAQIECLwh0FPC3N1li527&#10;yzLmRZthzL5bNQECgQXGjB6UOBh4SyqNAAEC4QTkDoZriYIIECBAgAABAgQIEDhO4DKB77gqQsx8&#10;SeE0cYiWKIIAAQIECBAgQIAAAQIECBAgQIAAAQIECBAgQIAAAQIECBAgQIBAJAHpg5G6oRYCBAgQ&#10;IECAAAECBAgkE4gSQDidmbk8QpNMUbkECBAgQIAAAQIECBAgQIAAAQIECBAgQIAAAQIECBAgQIAA&#10;gWMFug+nPJbX7AQIEBhbYJzoQXGDY+90qydAgMBGAbmDG+E8RoAAAQIECBAgQIBAdwKOCb9s6SWR&#10;MMKXXG4gQIAAAQIECBAgQIAAAQIECBAgQIAAAQIECBAgQIAAAQIECBAg0L2A9MHuW2yBBAgQIECA&#10;AAECBAgQqCoQJYCw6iINToBAWYHpkFu6s22XB/PKahiNAAECBAgQIECAAAECBAgQIECAAAECBAgQ&#10;IECAAAECBGoJTKmKHx+1BjcuAQIECKwQ6D56UOLgil3gFgIECBC4LyB38L6LqwQIECBAgAABAgQI&#10;jCfg7N62ni9u6U5rbluvpwgQIECAAAECBAgQIECAAAECBAgQIECAAAECBAgQIECAAAECBAgQuBKQ&#10;PngF4kcCBAgQIECAAAECBAgQeFcgfQBhqCC05bTPu21wP4FmAtNRNBt1s3bVg3xF+lK1ws1u6x8s&#10;sj9D/ffC+rW7kwABAgQIECBAgAABAgQIECBAgAABAgQIECCwSmAKYxvhH5lzG7o8yN7YIOOR0gJ/&#10;/PHHp9JjGo8AgZgCvUYPShyMud9URYAAgUQCcgcTNUupBAgQIECAAAECBAhUFShyIK5qhVkGXySz&#10;Hw/MAq5OAgQIECBAgAABAgQIECBAgAABAgQIECBAgAABAgQIECBAgAABAhEEpA9G6IIaCBAgQIAA&#10;AQIECBAgkF0gfQBh9gaonwABAgQIECBAgAABAgQIECBAgAABAgQIECBAgAABAgQIECBA4KGAQMqH&#10;NE2/mHIHm85nMgIEjhPoL3dQ4uBxu8nMBAgQ6EpA7mBX7bQYAgQIECBAgAABAgR2CCxpeTvG8Oh9&#10;gcVWEuF9IFcJECBAgAABAgQIECBAgAABAgQIECBAgAABAgQIECBAgAABAgQI9CIgfbCXTloHAQIE&#10;CBAgQIAAAQIEDhYIFEA4nYdZzsYcrLJp+s3FOwi0ydtDBAgQIECAAAECBAgQIECAAAECBAgQIECA&#10;AAECBAgQIECAwF8CU0SffwjUEZA7WMfVqASCCnQTPShxMOgOUxYBAgQSCggdTNg0JRMgQIAAAQIE&#10;CBAgUEtg8xHaWgV1Pe6i7QBy1322OAIECBAgQIAAAQIECBAgQIAAAQIECBAgQIAAAQIECBAgQIAA&#10;gUEFpA8O2njLJkCAAAECBAgQIECAQAWBQAGEm1c3HaRxhGazngcJbBPI9d4tx+22LdZTBAgQIECA&#10;AAECBAgQIECAAAECBAgQIECAAAECBEIIDBUyNy324yMEuyIiCNgPzbsgd7A5uQkJHCyQOnpQ3ODB&#10;u8f0BAgQ6FFA7mCPXbUmAgQIECBAgAABAgQ2CjiatxGu0GOLv2PUhUQNQ4AAAQIECBAgQIAAAQIE&#10;CBAgQIAAAQIECBAgQIAAAQIECBAgQOBgAemDBzfA9AQIECBAgAABAgQIEOhLoIcAwqkjh2ehLWd4&#10;+toeVkOAAAECBAgQIECAAAECBAgQIECAAAECBAgQIECAAAECBAjEFhgqmTJ2KzqoTu5gB020BALv&#10;CmSMHpQ4+G6X3U+AAAECKwXkDq6EchsBAgQIECBAgAABAoMIODYbqtFLOyQRhuqLYggQIECAAAEC&#10;BAgQIECAAAECBAgQIECAAAECBAgQIECAAAECBAi8JSB98C0uNxMgQIAAAQIECBAgQIDAS4FOAghf&#10;rtMNBAgsAtMBs+Ww2XLRh5cCVQ/mFelI1Qpf+pS6ocj+nDz70CilahwCBAgQIECAAAECBAgQIECA&#10;AAECBAgQIECAAAECBAg8EZA7+ATHVwQ6FkgUPShxsON9aGkECBCIICB3MEIX1ECAAAECBAgQIECA&#10;QByBIifd4iynv0rmBjk9119nrYgAAQIECBAgQIAAAQIECBAgQIAAAQIECBAgQIAAAQIECBAgQIAA&#10;AQIECBAgQIAAAQIECBAg8K5ArADCPblTB8ZN7TlP5ZDPu1vW/XEEDnzp3kLY84a+NZGbCRAgQIAA&#10;AQIECBAgQIAAAQIECBAgQIAAAQIECBAgQKCWwOn008dHrcFHHVfu4Kidt+7RBVLkDkocHH2bWj8B&#10;AgSaCMgdbMJsEgIECBAgQIAAAQIEMgk4iJeoW3OznFBO1DKlEiBAgAABAgQIECBAgAABAgQIECBA&#10;gAABAgQIECBAgAABAgQIEPj+/TsEAgQIECBAgAABAgQIECBQViBWAOHOtR0Sh+ZI1c6ueTy1wCEv&#10;XWoxxRMgQIAAAQIECBAgQIAAAQIECBAgQIAAAQIECBAgQIAAgWMF5A4e6292AgcKRI4elDh44MYw&#10;NQECBEYTkDs4WsetlwABAgQIECBAgACBlwIOyb4kCnvD0jtJhGF7pDACBAgQIECAAAECBAgQIECA&#10;AAECBAgQIECAAAECBAgQIECAAAECs4D0QTuBAAECBAgQIECAAAECBGoIhAsgnE65LCdeaiy47Jg7&#10;S3Wkp2w7jLZeINeLtn5dt3fufEmXAb2tC4UPBAgQIECAAAECBAgQIECAAAECBAgQIECAAAECxwic&#10;TsfMe+Cs05I/Pg6cP8fUA26MHI2JWKXcwYhdUROBVgKiB1tJm4cAAQIE4grIHYzbG5URIECAAAEC&#10;BAgQIHCcQKnDd8etwMz/E5hb6RSkDUGAAAECBAgQIECAAAECBAgQIECAAAECBAgQIECAAAECBAgQ&#10;IEAgpoD0wZh9URUBAgQIECBAgAABAgQ6EAgXQLjTdDok44TMTkOPE3hLIPJL5wDkW610MwECBAgQ&#10;IECAAAECBAgQIECAAAECBAgQIECAAAECBEILyKTc1B65g5vYPESgH4HI0YP9KFsJAQIECAQWkDsY&#10;uDlKI0CAAAECBAgQIEDgSAEn747Urzb33FaHrKsBG5gAAQIECBAgQIAAAQIECBAgQIAAAQIECBAg&#10;QIAAAQIECBAgQIDAFgHpg1vUPEOAAAECBAgQIECAAAEC6wQiBhBOh1v2HF6anm1wPGZPhXNrGhS5&#10;bg+4a1CBnS/apVqbl+5yxjWf97+ka2ZxDwECBAgQIECAAAECBAgQIECAAAECBAgQIECAAAECBAgQ&#10;CCggdzBgU5REoLGA6MHG4KYjQIAAgTgCQgfj9EIlBAgQIECAAAECBAhEE3DmLlpHatSzdNkp5hq8&#10;xiRAgAABAgQIECBAgAABAgQIECBAgAABAgQIECBAgAABAgQIECDwloD0wbe43EyAAAECBAgQIECA&#10;AAEC7wpEDCB8dw2398/HY+qdjVmO39xO7QoBAv0J1PvFpD+rIisqmI5ZpB6DECBAgAABAgQIECBA&#10;gAABAgQIECBAgAABAgQIEAgqcDoFLUxZxwnIHTzO3swEogjIHYzSCXUQIECAQHMBuYPNyU1IgAAB&#10;AgQIECBAgEAmgS5PxRY/99eZUu2j1pleALUSIECAAAECBAgQIECAAAECBAgQIECAAAECBAgQIECA&#10;AAECBAgQOEJA+uAR6uYkQIAAAQIECBAgQIDAWAJBAwiLpE9NZ2OKHx+adkeRE0Q1Chtr51ptCYEi&#10;L9pcSKXXbfMqi7yn8+wN3tYi1Taoc3M7Dnkw2p48BMGkBAgQIECAAAECBAgQIECAAAECBAgQIECA&#10;AAECBAgMIiB3cJBGWyaB5wKiB5/7+JYAAQIEehWQO9hrZ62LAAECBAgQIECAAIFSAkUOr5Uq5t1x&#10;Gh+aez5dUsm57OdLe7cv7idAgAABAgQIECBAgAABAgQIECBAgAABAgQIECBAgAABAgQIECBA4KWA&#10;9MGXRG4gQIAAAQIECBAgQIAAgf0CQQMI9y9sHqFsAFXS00GlMI1D4LlA2dft+VzPv/WqPvfxLQEC&#10;BAgQIECAAAECBAgQIECAAAECBAgQIECAAAECBAj0ISB3sI8+WgWB/QLRogfP5/Ofi/r6df/SjECA&#10;AAECBB4JyB18JOM6AQIECBAgQIAAAQIEFoFE5+xSxOM9KjKF81zkoyUse8YHAgQIECBAgAABAgQI&#10;ECBAgAABAgQIECBAgAABAgQIECBAgAABAgSKCEgfLMJoEAIECBAgQIAAAQIECBB4KRA3gHA6x1Lk&#10;1E2pUzFFipn74YjOy33phmYCpV60ueBSr9vm5Rd8T+cavK2be+FBAgQIECBAgAABAgQIECBAgAAB&#10;AgQIECBAgAABAgQIEKgkIHewEqxhCWQUCBo9mJFSzQQIECCQSkD6YKp2KZYAAQIECBAgQIAAgQME&#10;ip+zK76Gng7uXa0lMv7hJ0CLbyQDEiBAgAABAgQIECBAgAABAgQIECBAgAABAgQIECBAgAABAgQI&#10;EAgoIH0wYFOURIAAAQIECBAgQIAAgV4F4gYQTuIFo9GWEztXJ3le9nV58OWdK294t4CVw7qNwGaB&#10;gi/aXMP01hyyz72tm/eABwkQIECAAAECBAgQIECAAAECBAgQIECAAAECBAgQIEAgvoDcwfg9UiGB&#10;lgKiB1tqm4sAAQIECBAgQIAAAQIECBAgQIBAFoHih+yKLPyQ84ZFKt8wyO1iozVlrue2zg2L9QgB&#10;AgQIECBAgAABAgQIECBAgAABAgQIECBAgAABAgQIECBAgAABAlcC0gevQPxIgAABAgQIECBAgAAB&#10;AlUFQgcQ1lj5clDn+dmY5bYaNRiTQDSB6XUou+en0Z6/YsUFytZfvDwDEiBAgAABAgQIECBAgAAB&#10;AgQIECBAgAABAgQIECBAgEABgdPpp4+PAuOkGkLuYKp2KZZAdYFouYPTgs/nc/Vlm4AAAQIECBAg&#10;QIAAAQIECBAgQIAAgRUCoQ7ZNT5guILnsFuuKIK0qf0h0MMaYGICBAgQIECAAAECBAgQIECAAAEC&#10;BAgQIECAAAECBAgQIECAAAECrQSkD7aSNg8BAgQIECBAgAABAgQI/E8gegBh8Vy0pfOHHNG5Oia0&#10;FOMDgf4E5leswZ6v9C43qLy/plsRAQIECBAgQIAAAQIECBAgQIAAAQIECBAgQIAAAQIECJQSkDtY&#10;StI4BLoRED3YTSsthAABAgQIECBAgAABAgQIECBAgEBxgUqH7N6t06G8NWKL0uFda3YIdA2LewgQ&#10;IECAAAECBAgQIECAAAECBAgQIECAAAECBAgQIECAAAECBAhkF5A+mL2D6idAgAABAgQIECBAgEBG&#10;gegBhJPpdJbm8FM0RVq7HAoqMppBCJQVqPSiLS9v8f2/jFzWYR6teLU1ijQmAQIECBAgQIAAAQIE&#10;CBAgQIAAAQIECBAgQIAAAQIECPQnIHewv55aEYH9AtGiB8/n8/5FGYEAAQIECFwJfP78ebry4+vX&#10;q+t+JECAAAECBAgQIECAAIHnAlXP2T2fev7WWbw1SnfvuaQ7sI/z1JfF3K3WRQIECBAgQIAAAQIE&#10;CBAgQIAAAQIECBAgQIAAAQIECBAgQIAAAQIEnghIH3yC4ysCBAgQIECAAAECBAgQqCeQIIBwWvx0&#10;cOXAwzNF9J29KcJokKoCVV+05RXe+S4s49Sj2FlhvcKMTIAAAQIECBAgQIAAAQIECBAgQIAAAQIE&#10;CBAgMLTAx8dPp9NYAtOS/UNgGAG5g8O02kIJvCcgevA9L3cTIECAQEKBOXcwYeFKJkCAAAECBAgQ&#10;IECAwPECDY7aPVqkI3iPZDZfvyQ9pLPzpJdlbF6LBwkQIECAAAECBAgQIECAAAECBAgQIECAAAEC&#10;BAgQIECAAAECBAiMJiB9cLSOWy8BAgQIECBAgAABAgTiCOQIIJy8plMrh5yZKdIqR26KMBqkgcC8&#10;V6u+a5eDr3w1Lh+pjbCypNplGJ8AAQIECBAgQIAAAQIECBAgQIAAAQIECBAgQIAAAQIERhCQOzhC&#10;l62RwDYB0YPb3DxFgAABAlkE5A5m6ZQ6CRAgQIAAAQIECBAIK9DyzN2C4PDdQlH1w6Vz40ZP013O&#10;XnWZBidAgAABAgQIECBAgAABAgQIECBAgAABAgQIECBAgAABAgQIECDQh4D0wT76aBUECBAgQIAA&#10;AQIECBBIKpAmgHDynU6tND4qU6SpDtsUYTRIS4Fm71q0N9rb2nKbmYsAAQIECBAgQIAAAQIECBAg&#10;QIAAAQIECBAgQIAAAQLDCsgdHLb1Fk7gpUC03MGp4PP5/LJsNxAgQIAAgZUCcgdXQrmNAAECBAgQ&#10;IECAAAECTwTaH8pz7O5JO2p/teA36/s80TJv7QUanwABAgQIECBAgAABAgQIECBAgAABAgQIECBA&#10;gAABAgQIECBAgEBqAemDqduneAIECBAgQIAAAQIECHQgkCmAcOKejqw0OyRTpLvO2BRhNEh7gXTv&#10;2n6i1G9r6uLv9m7AHXjXwUUCBAgQIECAAAECBAgQIECAAAECBAgQIECAAAECBP4l8PHxrx+z/SB3&#10;MFvH1EugqYDowabcJiNAgACBtgJyB9t6m40AAQIECBAgQIAAgW4FWp6u7e/AWvZtsXSkzTYQQ5h9&#10;w6ifAAECBAgQIECAAAECBAgQIECAAAECBAgQIECAAAECBAgQIECggYD0wQbIpiBAgAABAgQIECBA&#10;gACB5wLJAginxSRKpVrO8zzvgW8JxBRI9K7tBDz2VW1z3m8nkccJECBAgAABAgQIECBAgAABAgQI&#10;ECBAgAABAgQIECBAYLOA3MHNdB4kMIhAtOjB8/k8iLxlEiBAgEBtAbmDtYWNT4AAAQIECBAgQIDA&#10;UAJtjqEde9RuqIZuXuzSowZbYppimW5zwR4kQIAAAQIECBAgQIAAAQIECBAgQIAAAQIECBAgQIAA&#10;AQIECBAg0KWA9MEu22pRBAgQIECAAAECBAgQSCeQL4BwIp7OqzQ4GLOzlw7V7AT0eASBFO/aTiiv&#10;6k7AyI873xi5O2ojQIAAAQIECBAgQIAAAQIECBAgQIAAAQIEtgh8fPx0Om15MOMz02L9QyC5gNzB&#10;5A1UPoEWAqIHWyibgwABAgSaC8gdbE5uQgIECBAgQIAAAQIEOhdocJzWIbuMe2jpWtUdMg++zJUR&#10;Ss0ECBAgQIAAAQIECBAgQIAAAQIECBAgQIAAAQIECBAgQIAAAQIEigtIHyxOakACBAgQIECAAAEC&#10;BAgQ2CaQMoBwWup0WKXqkZhtmstTztIsFD5kF5g3c+TXbY+wV3WPnmcJECBAgAABAgQIECBAgAAB&#10;AgQIECBAgAABAgQIECBA4FZA7uCtiSsECFwJRMsdnMo7n89XRfqRAAECBAi8KyB38F0x9xMgQIAA&#10;AQIECBAgQGCNQO2TfU7YrelC8HsaHAKd9qGtEnwbKI8AAQIECBAgQIAAAQIECBAgQIAAAQIECBAg&#10;QIAAAQIECBAgQKCZgPTBZtQmIkCAAAECBAgQIECAAIGXAlkDCKeFNTgS85Lv9gZHaG5NXOlAYNrY&#10;tU8qNlbyqjYGNx0BAgQIECBAgAABAgQIECBAgAABAgQIECBAgAABAgT6FpA72Hd/rY5AKQHRg6Uk&#10;jUOAAAECcQTkDsbphUoIECBAgAABAgQIEOhMoOqBPsfrOtst03KWnlbaOfOwyyz9AVoRAQIECBAg&#10;QIAAAQIECBAgQIAAAQIECBAgQIAAAQIECBAgQIAAgTUC0gfXKLmHAAECBAgQIECAAAECBJoJJA4g&#10;nI2mwyqVDsNs6IGTMxvQPJJFYN7ecV63PW5e1T16niXwlkAfv2i8tWQ3EyBAgAABAgQIECBAgAAB&#10;AgQIECBAgAABAgTaCXx8/HQ6tZvOTPcE5A7eU3GNAIE7AqIH76C4RIAAAQKZBeQOZu6e2gkQIECA&#10;AAECBAgQSCBQ70iOs3UJ2r+vxKpHQaedaQvt64+nCRAgQIAAAQIECBAgQIAAAQIECBAgQIAAAQIE&#10;CBAgQIAAAQIEEgtIH0zcPKUTIECAAAECBAgQIECgU4H0AYRTX6oehlnZdwdmVkK5LbvAtNXrnV1s&#10;gONVbYBsCgKzQOpfKzSRAAECBAgQIECAAAECBAgQIECAAAECBAjEFRgkcG5apn8IxBaQOxi7P6oj&#10;EEsgWvTg+XyOBaQaAgQIEEglIHcwVbsUS4AAAQIECBAgQIBASoFKR3IcrEu5G3YUvXS8+I6aB1zG&#10;31GjRwkQIECAAAECBAgQIECAAAECBAgQIECAAAECBAgQIECAAAECBAhkEpA+mKlbaiVAgAABAgQI&#10;ECBAgMAwAj0EEM7Nmg+rFD8J83InOCTzksgNnQkc9a7tZ/S27jc0AoGVAu3/63hlYW4jQIAAAQIE&#10;CBAgQIAAAQIECBAgQIAAAQIECBBILBAgmVLuYOL9o3QCRwiIHjxC3ZwECBAgUEVA7mAVVoMSIECA&#10;AAECBAgQIEDgRqDGkRyn6m6Yx7pQ6UDotFdtrbF2ktUSIECAAAECBAgQIECAAAECBAgQIECAAAEC&#10;BAgQIECAAAECBMYWkD44dv+tngABAgQIECBAgAABAnEF+gkgnI0rnYS520BnY+6yuEiAAAECBAgQ&#10;IECAAAECBAgQIECAAAECBAgQIECAAAECFQWmDLbTqeL4hw8dIGTucAMFRBOQOxitI+ohEFwgWu7g&#10;xHU+n9uj/fj5509fvz6fd7rn+Q2+JUCAAIFjBeQOHutvdgIECBAgQIAAAQIERhMomz7oAOxo++f5&#10;epf9UHCbySB8bu5bAgQIECBAgAABAgQIECBAgAABAgQIECBAgAABAgQIECBAgACBbgSkD3bTSgsh&#10;QIAAAQIECBAgQIBAfwK9BRDOHapxEmbp/TL4csUHAkMJFDxg1tjNebbG4KYjQIAAAQIECBAgQIAA&#10;AQIECBAgQIAAAQIECBAgQKC6QPeBlNUFn00gd/CZju8IELgnIHrwnoprBAgQIJBPQO5gvp6pmAAB&#10;AgQIECBAgACB5AJlj+w5A5t8O9Qtf94epbbcPI4tV7dnRidAgAABAgQIECBAgAABAgQIECBAgAAB&#10;AgQIECBAgAABAgQIEDhUQPrgofwmJ0CAAAECBAgQIECAAIEXAn0GEC6LXk6t7D8Mswy1DO4DgdEE&#10;9r9Hh4s5z3Z4CxQwgkAHv1aM0CZrJECAAAECBAgQIECAAAECBAgQIECAAIHcAh1nzk1L8w+BowXk&#10;Dh7dAfMTSCkgevBu2378/POnr1/vfjVdnL599JXrBAgQINBeQOhge3MzEiBAgAABAgQIECBAoLiA&#10;Y7DFSXsdcN4qToH12l/rIkCAAAECBAgQIECAAAECBAgQIECAAAECBAgQIECAAAECBAgQIECAAAEC&#10;BAgQIECAAAECBAYR6DyAcOni1bmpNadirh5ZhvKBwIACa16ZRCzzcrzjiVqmVAIECBAgQIAAAQIE&#10;CBAgQIAAAQIECBAgQIAAAQIERheoH04pd3D0PWb9BLYKRIsePJ/PW5dS5bk5ZfAqhlD0YBVrgxIg&#10;QGCTgNzBTWweIkCAAAECBAgQIECAQDgBZ+XCtSRDQfO26ez0aAZ4NRIgQIAAAQIECBAgQIAAAQIE&#10;CBAgQIAAAQIECBAgQIAAAQIECKQR+P79e5paFUqAAAECBAgQIECAAAECQwqMEkB41VyHqa5A/Ejg&#10;kUDHh8fEED5quusECBAgQIAAAQIECBAgQIAAAQIECBAgQIAAAQIJBKYwttMpQZ1vlVg/Ye6tctLc&#10;3OVmaKgvd7AhtqkI9CYgenB9RyUOrrdyJwECBNoIyB1s42wWAgQIECBAgAABAgQINBBwWrYBct9T&#10;iCHsu79WR4AAAQIECBAgQIAAAQIECBAgQIAAAQIECBAgQIAAAQIECBAgsFlA+uBmOg8SIECAAAEC&#10;BAgQIECAQDOBQQMIm/maiEBqgY7TB5e+TGt0xnLR8IFAEYHpnRrhV48iVgYhQIAAAQIECBAgQIAA&#10;AQIECBAgQIAAAQIECBA4SkDu4FHy5iXQgUC03MGJ9Hw+dwBrCQQIECDQQEDuYANkUxAgQIAAAQIE&#10;CBAgQKCZgGNxzahHmEgM4QhdtkYCBAgQIECAAAECBAgQIECAAAECBAgQIECAAAECBAgQIECAAIH1&#10;AtIH11u5kwABAgQIECBAgAABAgQOFBBAeCC+qQmEFhgnP2xeqfOWobej4ggQIECAAAECBAgQIECA&#10;AAECBAgQIECAAAECBG4FPj5+Op1uL2e9Mi3HPwQeCZTbHnIHHxm7ToDAGgHRg2uU3EOAAAECAQXk&#10;DgZsipIIECBAgAABAgQIECCwR8BRuD16nn0iIIbwCY6vCBAgQIAAAQIECBAgQIAAAQIECBAgQIAA&#10;AQIECBAgQIAAAQIExhGQPjhOr62UAAECBAgQIECAAAEC2QUEEGbvoPoJlBcYJ3rw0m5atYOXlyA+&#10;EyBAgAABAgQIECBAgAABAgQIECBAgAABAgQIJBDoJoOwXLxcgq7VKLGbnXAXp8T2kDt4l9ZFAgTW&#10;C4geXG/lTgIECBCIIyB3ME4vVEKAQFmBT7///uPXX5+POd3z/AbfEiBAgAABAgSSCjgBl7RxucoW&#10;Q5irX6olQIAAAQIECBAgQIAAAQIECBAgQIAAAQIECBAgQIAAAQIECBAoKyB9sKyn0QgQIECAAAEC&#10;BAgQIECgqoAAwqq8BieQT2DM9MG5TzII8+1XFUcVmE6ZjvyLSdS2qIsAAQIECBAgQIAAAQIECBAg&#10;QIAAAQIECBDoWqDvDMKtrZM7uFXOcwQI/CMQLXrwfD7/U5xPBAgQIEDgnoDcwXsqrhEgQIAAAQIE&#10;CBAgQCC9gOjB9C3MtgAxhNk6pl4CBAgQIECAAAECBAgQIECAAAECBAgQIECAAAECBAgQIECAAIEC&#10;AtIHCyAaggABAgQIECBAgAABAgQaCgggbIhtKgLhBQSGySAMv0kVmEbAEdM0rVIoAQIECBAgQIAA&#10;AQIECBAgQIAAAQIECGQX6CB2blqCfwg8Eti0PeQOPuJ0nQCBtwRED77F5WYCBAgQOFxA7uDhLVAA&#10;AQItBT79/vs03Y9ff72ddP7q9rorBAgQIECAAIG8AqIH8/aug8qdEeugiZZAgAABAgQIECBAgAAB&#10;AgQIECBAgAABAgQIECBAgAABAgQIECCwUkD64EootxEgQIAAAQIECBAgQIBAHAEBhHF6oRICBwu0&#10;Tx9cefSxcWEyCA/eiKbvS2Dlax5h0Y1/qYmwZDUQIECAAAECBAgQIECAAAECBAgQIECAQD8CqTMI&#10;N8XL9dO7sitJvRNKUMgdLKFoDAIEfoqWOzi15Hw+awwBAgQIEHgkIHfwkYzrBAiMILBkDU5JhMvn&#10;ERZujQQIECBAgMBQAonO5gzVl9EWO+1DZ69Ga7r1EiBAgAABAgQIECBAgAABAgQIECBAgAABAgQI&#10;ECBAgAABAgRGE5A+OFrHrZcAAQIECBAgQIAAAQJ9CAgg7KOPVkFgr0Cb01/bjjtePdWg1HmKq3n3&#10;EnueAAECBAgQIECAAAECBAgQIECAAAECBAgQIECAQD2BpMlz0gfrbYk+Rl63Q+QO9tFtqyAQQUD0&#10;YIQuqIEAAQIEVgrIHVwJ5TYCBAYRkD44SKMtkwABAgQIjCbgdNtoHQ++3nlDNjjdGdxBeQQIECBA&#10;gAABAgQIECBAgAABAgQIECBAgAABAgQIECBAgAABAl0KSB/ssq0WRYAAAQIECBAgQIAAgREEBBCO&#10;0GVrJPBMoMGJr7JnHZfRalc+jb/M9UzQdwQIECBAgAABAgQIECBAgAABAgQIECBAgAABAgQiCKTL&#10;IFyXLReBNlMN6bbBDly5gzvwPEqAwLWA6MFrET8TIECAQFQBuYNRO6MuAgQIECBAgAABAgQIlBRw&#10;qK2kprGKCsybs/bRzqIlG4wAAQIECBAgQIAAAQIECBAgQIAAAQIECBAgQIAAAQIECBAgQIDACwHp&#10;gy+AfE2AAAECBAgQIECAAAECgQUEEAZujtIIJBeofdBxGb/ecTUZhMn3oPIJECBAgAABAgQIECBA&#10;gAABAgQIECBAgAABAoMJJAqfkz5Yb28m2gbPER5sErmDz9l8S4DAuwLRogfP5/O7S3A/AQIECIwg&#10;IHdwhC5bIwECBAgQIECAAAECBCaB5cQcDQKRBcQQRu6O2ggQIECAAAECBAgQIECAAAECBAgQIECA&#10;AAECBAgQIECAAAECBN4SkD74FpebCRAgQIAAAQIECBAgQCCagADCaB1RD4GmApWi+xofdHRcremm&#10;MRkBAgQIECBAgAABAgQIECBAgAABAgQIECBAgEBkgRThcw+C5SK7qq21wM0mkTvYugXmIzCAgOjB&#10;AZpsiQQIEEgvIHcwfQstgAABAgQIECBAgAABAu8IND6U905p7iVwR2DasZUOqN6ZzCUCBAgQIECA&#10;AAECBAgQIECAAAECBAgQIECAAAECBAgQIECAAAECFQSkD1ZANSQBAgQIECBAgAABAgQINBUQQNiU&#10;22QEQgnUONx14CnHSjGEk9KBiwq1YRRDgAABAgQIECBAgAABAgQIECBAgAABAgQIECCQQyB4BuFN&#10;sFwO1VxVBt8DLzEvNoncwZdabiBA4F2BaLmDU/3n8/ndVbifAAECBDoWEDrYcXMtjQABAgQIECBA&#10;gAABAo8EnF97JON6cAFbN3iDlEeAAAECBAgQIECAAAECBAgQIECAAAECBAgQIECAAAECBAgQIPBE&#10;QPrgExxfESBAgAABAgQIECBAgEAWAQGEWTqlTgKFBTpLH1x0phNrxZcmg3Dh9YEAAQIECBAgQIAA&#10;AQIECBAgQIAAAQIECBAgQCCHQNj8uYtguRySeasMuwdekv61SeQOvnRyAwECGwRED25A8wgBAgQI&#10;NBOQO9iM2kQECBAgQIAAAQIECBAgQIAAAQIECBAgQIAAAQIECBAgQIAAAQIECBAgQIAAAQIECBAg&#10;QIAAAQKDC0gfHHwDWD4BAgQIECBAgAABAgS6ERBA2E0rLYTAGwLFI/qm2L83pq9861xM2TXKIKzc&#10;NMMTIECAAAECBAgQIECAAAECBAgQIECAAAECBAiUFpj/J7zTqfS4W8eL9D8pbl1Dtucm8zgbYDWe&#10;6MHVVG4kQOANAdGDb2C5lQABAgTaCsgdbOttNgIECBAgQIAAAQIECBAgQIAAAQIECBAgQIAAAQIE&#10;CBAgQIAAAQIECBAgQIAAAQIECBAgQIAAgdEFpA+OvgOsnwABAgQIECBAgAABAh0JCCDsqJmWQmCd&#10;QNlkvmnOUOmDi8FUVdmVyiBcbH0gQIAAAQIECBAgQIAAAQIECBAgQIAAAQIECBBIIxAkgk764FE7&#10;JsgGWL38P759W32vGwkQILBKIFr04Pl8XlW3mwgQIECgdwG5g7132PoIECBAgAABAgQIECBAgAAB&#10;AgQIECBAgAABAgQIECBAgAABAgQIECBAgAABAgQIECBAgAABAgQiCkgfjNgVNREgQIAAAQIECBAg&#10;QIDAVgEBhFvlPEeAwF8CMdMH5+YUzyDUcwIECBAgQIAAAQIECBAgQIAAAQIECBAgQIAAAQL5BObw&#10;v9PpmMpFDx7jfjFrngxC6YMXbfORAIECAqIHCyAaggABAgRKC8gdLC1qPAIECBAgQIAAAQIECBAg&#10;QIAAAQIECBAgQIAAAQIECBAgQIAAAQIECBAgQIAAAQIECBAgQIAAAQJrBaQPrpVyHwECBAgQIECA&#10;AAECBAgkERBAmKRRyiRQSOBU9O8VjZw+OIOVzSCc9OIvudBOMQwBAgQIECBAgAABAgQIECBAgAAB&#10;AgQIECBAgEBfAu1jCEUPxtlB4TMIRQ/G2SwqIdCBQLTcwYn0fD53AGsJBAgQILBHQO7gHj3PEiBA&#10;gAABAgQIECBAgAABAgQIECBAgAABAgQIECBAgAABAgQIECBAgAABAgQIECBAgAABAgQIENgvIH1w&#10;v6ERCBAgQIAAAQIECBAgQCCagHoPdbcAAEAASURBVADCaB1RD4E0Almi+MpmEKZpj0IJECBAgAAB&#10;AgQIECBAgAABAgQIECBAgAABAgQI3Aq0iSEUPXgrf/iVwBmE0gcP3x0KINCNgOjBblppIQQIEOhG&#10;QO5gN620EAIECBAgQIAAAQIECBAgQIAAAQIECBAgQIAAAQIECBAgQIAAAQIECBAgQIAAAQIECBAg&#10;QIAAgdQC0gdTt0/xBAgQIECAAAECBAgQIPBIoFEA4el0mirIElf2CMv1AQU627rzcor0MdfrXDCD&#10;cDIsu/aCtRXprEEIECBAgAABAgQIECBAgAABAgQIECBAgAABAgT6F1gCAv/6n/KLrXcZttiIBioq&#10;MDeobNN3Fyh9cDehAQgQ+FNA9KB9QIAAAQKhBOQOhmqHYggQIECAAAECBAgQIECAAAECBAgQIECA&#10;AAECBAgQIECAAAECBAgQIECAAAECBAgQIECAAAECBAYXkD44+AawfAIECBAgQIAAAQIECHQs0CiA&#10;cBbsLMut421haZNAwaw+ngQIHCJQNirykCWYlAABAgQIECBAgAABAgQIECBAgAABAgQIECBQV+Ay&#10;MnBbLt3lCHVrNXohgall23pdaP7LYaQPXmr4TIDANoFo0YPn83nbQjxFgAABAh0IyB3soImWQIAA&#10;AQIECBAgQIAAAQIECBAgQIAAAQIECBAgQIAAAQIECBAgQIAAAQIECBAgQIAAAQIECBAg0JmA9MHO&#10;Gmo5BAgQIECAAAECBAgQIHAp0DSAcJ5YDOFlA3wOKNBr9GDBdWXMdZtqLiUwjRNNIGBJO1/tUs3a&#10;WYbHCRAgQIAAAQIECBAgQIAAAQIECBAgQIAAAQIDCfwdJfjj118vV/3pv/+dfvzxyy+XF6fPn37/&#10;/eqKH9MIzL0+NIZQ9GCa3aJQAoEFRA8Gbo7SCBAgMJaA3MGx+m21BAgQIECAAAECBAgQIECAAAEC&#10;BAgQIECAAAECBAgQIECAAAECBAgQIECAAAECBAgQIECAAAECeQSkD+bplUoJECBAgAABAgQIECBA&#10;YIvAAQGEc5n9xWVt4fdMPAGxZy97Ei1772XByw0FMwiXMX0gQIAAAQIECBAgQIAAAQIECBAgQIAA&#10;AQIECBAg0LfAbfRg3+sdaHUHxRCKHhxoj1kqgToC0XIHp1Wez+c6azUqAQIECIQWkDsYuj2KI0CA&#10;AAECBAgQIECAAAECBAgQIECAAAECBAgQIECAAAECBAgQIECAAAECBAgQIECAAAECBAgQGF5A+uDw&#10;WwAAAQIECBAgQIAAAQIE+hc4LIBwop2T3vKGmfW/OwZbYd/Rg32vrv1WnTz92tWe3YwECBAgQIAA&#10;AQIECBAgQIAAAQIECBAgQIAAAQIECBQWmGIIT6fCYz4YTvTgAxiXCRBYKyB6cK2U+wgQIECgpoDc&#10;wZq6xiZAgAABAgQIECBAgAABAgQIECBAgAABAgQIECBAgAABAgQIECBAgAABAgQIECBAgAABAgQI&#10;ECBQRkD6YBlHoxAgQIAAAQIECBAgQIBAbIEjAwhnGTGEsXfIENUJ51vf5uype1P9/8/e3d42klxr&#10;AB5e3BScwkQzWsAp7AKK5kZgYCeFBUylwQQ2Gd5at7eHQ4lUf1RVn6p65o8psrvqnOe0JIztmte4&#10;l4/blQQIECBAgAABAgQIECBAgAABAgQIECBAgAABAgQI9C+QMginP8WSCEUP9v8U6ZBAYQHRg4WB&#10;LU+AAAECnwvIHfzcyBUECBAgQIAAAQIECBAgQIAAAQIECBAgQIAAAQIECBAgQIAAAQIECBAgQIAA&#10;AQIECBAgQIAAAQIEYghIH4wxB1UQIECAAAECBAgQIECAQHGB4wMIpxZTJFjrwWbFZ2WDAgKy6Aqg&#10;WpIAAQIECBAgQIAAAQIECBAgQIAAAQIECBAgQIAAAQIEGhTImkQodLDBJ0DJBCIKRIsefH19jcik&#10;JgIECBAoJiB3sBithQkQIECAAAECBAgQIECAAAECBAgQIECAAAECBAgQIECAAAECBAgQIECAAAEC&#10;BAgQIECAAAECBAgQIECAAAECBAgQIECAAAECBHYJRAkgTE1MUXBiCHfN081rBMZJH8zVaR/fnqmL&#10;LCBpkT5A1nzTuJYAAQIECBAgQIAAAQIECBAgQIAAAQIECBAgQIAAgQEE/k4ifHt7+/bysqphuYOr&#10;uFxMgMATAdGDT3B8RIAAAQJFBYQOFuW1OAECBAgQIECAAAECBAgQIECAAAECBAgQIECAAAECBAgQ&#10;IECAAAECBAgQIECAAAECBAgQIECAAIGiApfLpej6FidAgAABAgQIECBAgAABAnEEAgUQTihTMJhY&#10;rziPSJeVZMmf61JGUwQIECBAgAABAgQIECBAgAABAgQIECBAgAABAgQIECAwskAKHbxtPwUKfv3j&#10;j9t3Hr3+85//fPSR9wkQILBcIFruYKr89fV1ef2uJECAAIF2BeQOtjs7lRMgQIAAAQIECBAgQIAA&#10;AQIECBAgQIAAAQIECBAgQIAAAQIECBAgQIAAAQIECBAgQIAAAQIECBCYBKQPehIIECBAgAABAgQI&#10;ECBAYCiBcAGEk74YwqGewprNih7crN1TLGjqxZOw+UlwIwECBAgQIECAAAECBAgQIECAAAECBAgQ&#10;IECAAAECnQnchQ521p12CBBoRUD0YCuTUicBAgQ6E5A72NlAtUOAAAECBAgQIECAAAECBAgQIECA&#10;AAECBAgQIECAAAECBAgQIECAAAECBAgQIECAAAECBAgQIDCsgPTBYUevcQIECBAgQIAAAQIECAwr&#10;EDSAcJqHGMJhn8sSjQ8bODds4yWeors1k21PuYx33fmSAAECBAgQIECAAAECBAgQIECAAAECBAgQ&#10;IECAAIFeBSQO9jpZfRFoVED0YKODUzYBAgSaFpA72PT4FE+AAAECBAgQIECAAAECBAgQIECAAAEC&#10;BAgQIECAAAECBAgQIECAAAECBAgQIECAAAECBAgQIEDgTkD64B2ILwkQIECAAAECBAgQIEBgBIHQ&#10;AYTTAMQQjvAglutR/F45WyvnEkgphh7UXJjWIUCAAAECBAgQIECAAAECBAgQIECAAAECBAgQIEDg&#10;QwGhgx+yeJMAgWMFokUPvr6+HgtidwIECBAoLSB3sLSw9QkQIECAAAECBAgQIECAAAECBAgQIECA&#10;AAECBAgQIECAAAECBAgQIECAAAECBAgQIECAAAECBAjUF5A+WN/cjgQIECBAgAABAgQIECAQQaCB&#10;AMKJSQxhhMelrRokumWcV0rIy7hahKVk/kWYQtEa+ntoi3JZnAABAgQIECBAgAABAgQIECBAgAAB&#10;AgQIECBAoEsBoYNdjlVTBPoQED3Yxxx1QYAAgVYE5A62Mil1EiBAgAABAgQIECBAgAABAgQIECBA&#10;gAABAgQIECBAgAABAgQIECBAgAABAgQIECBAgAABAgQIEFgrIH1wrZjrCRAgQIAAAQIECBAgQKAb&#10;gUoBhLmyvuZIOclS3TyCJRqZn5Msi3vYsjBapLRAeuy7eVbzfguXlrc+AQIECBAgQIAAAQIECBAg&#10;QIAAAQIECBAgQIAAgVACQgdDjUMxBAjcCUTLHUzlvb6+3hXpSwIECBDoRkDuYDej1AgBAgQIECBA&#10;gAABAgQIECBAgAABAgQIECBAgAABAgQIECBAgAABAgQIECBAgAABAgQIECBAgACBDwWkD37I4k0C&#10;BAgQIECAAAECBAgQGESgUgBh0syVQTgNZoqn6iZta5CnrUKb2XPLPGMVpmYLAgQIECBAgAABAgQI&#10;ECBAgAABAgQIECBAgAABAgQIENgjIHRwj557CRAYVkD04LCj1zgBAt0LyB3sfsQaJECAAAECBAgQ&#10;IECAAAEC9QUWnl11IrX+aOxIgAABAgQIECBAgAABAgQIECBAgAABAgQIECBAgAABAgQIECAwsoD0&#10;wZGnr3cCBAgQIECAAAECBAgQSAL1AgjTZnkzCNOCYgg9xLPAwuNb8/VLXnRw1qsEyxK6ca5Jwh08&#10;J+PMS6cECBAgQIAAAQIECBAgQIAAAQIECBAgQIAAAQIEuhEQOtjNKDVCgEB9AdGD9c3tSIAAgQoC&#10;cgcrINuCAAECBAgQIECAAAECBAgMJbDheObdLc4eDvXAaJYAAQIECBAgQIAAAQIECBAgQIAAAQIE&#10;CBAgQIAAAQIECBAgQKCygPTByuC2I0CAAAECBAgQIECAAIGAAlUDCFP/02mZuyM0O13m1RzF2SnZ&#10;4u3z9PMW71m69exVI/VV6Pm51fOaAAECBAgQIECAAAECBAgQIECAAAECBAgQIECAAAECWQQkDmZh&#10;tAgBAiMLyB0cefp6J0CgYwG5gx0PV2sECBAgQIAAAQIECBAgQOAQgYynDuelej2keciAbEqAAAEC&#10;BAgQIECAAAECBAgQIECAAAECBAgQIECAAAECBAgQIEAgCUgf9BgQIECAAAECBAgQIECAAIEkUDuA&#10;cEIvlPs1HcVxDmeQJ3s+eZW9X49QdlILEiBAgAABAgQIECBAgAABAgQIECBAgAABAgQIECBAgMAG&#10;AaGDG9DcQoAAgfcCogffm3iHAAECrQvIHWx9guonQIAAAQIECBAgQIAAAQLRBModWU2dOv4cbdzq&#10;IUCAAAECBAgQIECAAAECBAgQIECAAAECBAgQIECAAAECBAgQaFpA+mDT41M8AQIECBAgQIAAAQIE&#10;CGQUOCaAMDUwZbyVOJDjHE7G5yPgUiWemblN0YMzhReVBdKzV/TZrtyO7QgQIECAAAECBAgQIECA&#10;AAECBAgQIECAAAECBAgQ2CwgdHAznRsJECDwXkD04HsT7xAgQKBpAbmDTY9P8QQIECBAgAABAgQI&#10;ECBAIKxAncN9jj+HfQAURoAAAQIECBAgQIAAAQIECBAgQIAAAQIECBAgQIAAAQIECBAg0JCA9MGG&#10;hqVUAgQIECBAgAABAgQIECgtcFgA4dRYucyt+bSPSLnSz1C19eeZFtrRo1II1rIE6gv4dq5vbkcC&#10;BAgQIECAAAECBAgQIECAAAECBAgQIECAAIE9AkIH9+i5lwABAh8KiB78kMWbBAgQaFRA7mCjg1M2&#10;AQIECBAgQIAAAQIECBC4E3hySvSoE2FPSrorPteX045H9ZurC+sQIECAAAECBAgQIECAAAECBAgQ&#10;IECAAAECBAgQIECAAAECBAgQOERA+uAh7DYlQIAAAQIECBAgQIAAgbACBwcQJpfpkEy5Izrzyk7j&#10;hH0Knxc2T/D5ZXs+9Wzs0XNvHIH0zdLBw1zhWz7OyFRCgAABAgQIECBAgAABAgQIECBAgAABAgQI&#10;ECAwsoDQwZGnr3cCPQn861//Su383z/+Eacp0YNxZqESAgQIZBGQPpiF0SIECBAgQIAAAQIECBAg&#10;QOAogcjnxQ6srY/DgEc9VPYlQIAAAQIECBAgQIAAAQIECBAgQIAAAQIECBAgQIAAAQIECBAYU0D6&#10;4Jhz1zUBAgQIECBAgAABAgQIPBE4PoBwKi6FZpU+qDOv30FA15OJdvPRPK/SHXkeSgtbnwABAgQI&#10;ECBAgAABAgQIECBAgAABAgQIECBAgAABAgQmAaGDngQCBHoSmKIH43QkdzDOLFRCgAABAgQIECBA&#10;gAABAgQIECBAgACBakdEN1MfXuFUgCOumyfoRgIECBAgQIAAAQIECBAgQIAAAQIECBAgQIAAAQIE&#10;CBAgQIAAgaEEpA8ONW7NEiBAgAABAgQIECBAgMBCgSgBhKnc6ZBMhRM78xaO5Sx8SmpeNk+nwqYe&#10;gArItiBAgAABAgQIECBAgAABAgQIECBAgAABAgQIECBAgMDIAhIHR56+3gl0LCB6sOPhao0AAQIE&#10;CBAgQIAAAQIECBAgQIAAAQI7BWqeEt1capwiUyXOum6eoxsJECBAgAABAgQIECBAgAABAgQIECBA&#10;gAABAgQIECBAgAABAgQGEZA+OMigtUmAAAECBAgQIECAAAECawUCBRBOpadzMtXO7cwbOZyz9rnJ&#10;fv08i+wrP1rQ0B/JeJ8AAQIECBAgQIAAAQIECBAgQIAAAQIECBAgQIAAAQIE9ggIHdyj514CBIIL&#10;iB4MPiDlESBAoCGBb9++/fnHHw0VrFQCBAgQIECAAAECBAgQIEDgU4H6B0U/LenDC6LVmepx4vXD&#10;SXmTAAECBAgQIECAAAECBAgQIECAAAECBAgQIECAAAECBAgQIECAQBKQPugxIECAAAECBAgQIECA&#10;AAECjwTCBRCmQqdzMjUP8Mx7OaLz6EEp9P4sX2j9D5c15Q9ZvHm4QHoyD/mOOLzx7AX4Hs9OakEC&#10;BAgQIECAAAECBAgQIECAAAECBAgQIECAAIFPBYQOfkrkAgIEWhcQPdj6BNVPgACBwwVS4uDhNSiA&#10;AAECBAgQIECAAAECBAgQKCTQ0Mm4mKWmqhyLK/RwWpYAAQIECBAgQIAAAQIECBAgQIAAAQIECBAg&#10;QIAAAQIECBAgQKBpAemDTY9P8QQIECBAgAABAgQIECBQWiBiAOHU83RUpvJJnnk7B3WKPnmzc9Fd&#10;3i9urO9NvNOZQOvnDI/64dDZY6AdAgQIECBAgAABAgQIECBAgAABAgQIECBAgACBOgJCB+s424UA&#10;gcMFRA8ePgIFECBAoF0BoYPtzk7lBAgQIECAAAECBAgQIEBguUBDh8Iil9r62cDlD4wrCRAgQIAA&#10;AQIECBAgQIAAAQIECBAgQIAAAQIECBAgQIAAAQIECCwUkD64EMplBAgQIECAAAECBAgQIDCsQNwA&#10;wmkkKTHukPM8t5tKrcvy7XFLmmXBtYuY41ox1xMgQIAAAQIECBAgQIAAAQIECBAgQIAAAQIECBAg&#10;QIDAnYDQwTsQXxIg0LdAqOjB19fXvrV1R4AAgT4EJA72MUddECBAgAABAgQIECBAgACBhQKHnxtd&#10;WOd0WfxqU4VOwq6aqYsJECBAgAABAgQIECBAgAABAgQIECBAgAABAgQIECBAgAABAgQ6FpA+2PFw&#10;tUaAAAECBAgQIECAAAECuQSiBxCmPqfTMgce7Lnd2tGdVU/eLd2qG/NebGp5Pa1GgAABAgQIECBA&#10;gAABAgQIECBAgAABAgQIECBAgACBoQSEDg41bs0SIDAJiB70JBAgQIDAcgGhg8utXEmAAAECBAgQ&#10;IECAAAECBHoSCHKAtCfS1EtSdSS2s5lqhwABAgQIECBAgAABAgQIECBAgAABAgQIECBAgAABAgQI&#10;ECBAYIOA9MENaG4hQIAAAQIECBAgQIAAgQEFGgggnKZyeAzhVMbtgShneD78hrkl+vCCmm+aUU1t&#10;e+0XSE9sqO+g/R3VX8F3fX1zOxIgQIAAAQIECBAgQIAAAQIECBAgQIAAAQIE+hOQONjfTHVEgMBy&#10;AdGDy61cSYAAgZEFhA6OPH29EyBAgAABAgQIECBAgACBJNDcObiGCk6lOiXnu4wAAQIECBAgQIAA&#10;AQIECBAgQIAAAQIECBAgQIAAAQIECBAgQGBkAemDI09f7wQIECBAgAABAgQIECCwSqCZAMKpq+nM&#10;TJBzPrdljHyY59Zh1cNX9OKRJ3ILmxz2Dyit0KXnfplb6jiv251XrxOJ82yohAABAgQIECBAgAAB&#10;AgQIECBAgAABAgQIECBA4ImA0MEnOD4iQGAQAdGDgwxamwQIENgmUDpx8Ov373eF/fnrr3fv+JIA&#10;AQIECBAgQIAAAQIECBAIItDcQbDmCg4yaGUQIECAAAECBAgQIECAAAECBAgQIECAAAECBAgQIECA&#10;AAECBAgQqC8gfbC+uR0JECBAgAABAgQIECBAoF2BxgIIJ+gpCy3UgZ/3xXQZ2Db5v2821DdAx/Kh&#10;nBUzCXjePAkECBAgQIAAAQIECBAgQIAAAQIECBAgQIAAAQIE2hUQOtju7FROgEBeAdGDeT2tRoAA&#10;gW4ESoUOnk4T0denUj8iCW+zCa/Xpzf5kAABAgQIECBAgAABAgQIECguEPyEafH+q2yQkB1drCJt&#10;EwIECBAgQIAAAQIECBAgQIAAAQIECBAgQIAAAQIECBAgQIAAgVgC0gdjzUM1BAgQIECAAAECBAgQ&#10;IBBeoMkAwkl1OjwT9qjSXWFNH/W56yXyU920c2RYtREgQIAAAQIECBAgQIAAAQIECBAgQIAAAQIE&#10;CBAgQKAPAaGDfcxRFwQI5BKIEz34+vqaqynrECBAgMBmgVKJg6mgv0MHN9f23xvndSQR7qV0PwEC&#10;BAgQIECAAAECBAgQ2CLQ0GnTub0Wa07Fp7IdmJ2H6AUBAgQIECBAgAABAgQIECBAgAABAgQIECBA&#10;gAABAgQIECBAgMAIAtIHR5iyHgkQIECAAAECBAgQIEAgr0DDAYQTRDo/08Thn0dFhjr/86jIvM9c&#10;odVCSRbq0bIjCGT5mdbi2cIsP3/8HBjhe0SPBAgQIECAAAECBAgQIECAAAECBAgQIECAAIENAkIH&#10;N6C5hQCB7gVED3Y/Yg0SIEBgoUDB0MFUwZwXuLCa5ZfNK0siXI7mSgIECBAgQIAAAQIECBAgsE8g&#10;yxGwfSW4mwABAgQIECBAgAABAgQIECBAgAABAgQIECBAgAABAgQIECBAgACBPgWkD/Y5V10RIECA&#10;AAECBAgQIECAQGGB5gMIk8+UONXoyaXnZecN03q+V+EnreDyeZUKFtry0unh6cy512+Hlp8ytRMg&#10;QIAAAQIECBAgQIAAAQIECBAgQIAAAQIECBDIKSB0MKemtQgQ6EtA9GBf89QNAQIEtgiUDR2cKpoD&#10;ArcUuOaeaSMxhGvMXEuAAAECBAgQIECAAAECBMYRaPogYX/nOsd58HRKgAABAgQIECBAgAABAgQI&#10;ECBAgAABAgQIECBAgAABAgQIECBAgAABAgQIECBAgAABAgQIEKgg0EMA4cQ0p6M1fRzobuQ99XLX&#10;2v4v54nvX8oKBAgQIECAAAECBAgQIECAAAECBAgQIECAAAECBAgQINC6gMTB1ieofgIEKgiIHqyA&#10;bAsCBAjEFKiROHjbebX0wXlTMYQzhRcECBAgQIAAAQIECBAgQKCMgOOuZVw/WVUG4SdAPiZAgAAB&#10;AgQIECBAgAABAgQIECBAgAABAgQIECBAgAABAgQIEOhC4HK5dNGHJggQIECAAAECBAgQIECAQG2B&#10;fgIIZ7kpl85ZphmkvxeiB1fNNHH5dlgltvziQo9ilpG1dbAwyyNaaBzLnwdXEiBAgAABAgQIECBA&#10;gAABAgQIECBAgAABAgQI1BcQOljf3I4ECDQqIHqw0cEpmwABAnsEaocOTrXWjx68NRJDeKvhNQEC&#10;BAgQGEbg6++///nbb8/bTdc8v8CnBAgQIECAwHOBLOe/nm9R4tMSZT86xVZirxIm1iRAgAABAgQI&#10;ECBAgAABAgQIECBAgAABAgQIECBAgAABAgQIECAQTUD6YLSJqIcAAQIECBAgQIAAAQIEGhLoMIBw&#10;0p/O8Dix09CzuKTUR0ezltzrmp0C6bupG38/GXY+DG4nQIAAAQIECBAgQIAAAQIECBAgQIAAAQIE&#10;CBAgcKCA0MED8W1NgECLAnGiB5Pe6+tri4ZqJkCAQCsCxyQOzjrHRg/OZaQXqZLr9fYNrwkQIECA&#10;AAECBAgQIECAAAEC+wWen6+cP81+erGno537p2AFAgQIECBAgAABAgQIECBAgAABAgQIECBAgAAB&#10;AgQIECBAgACBzgSkD3Y2UO0QIECAAAECBAgQIECAQGWBbgMIJ8fpxE724zqVh2S7JDAfvqJBgAAB&#10;AgQIECBAgAABAgQIECBAgAABAgQIECBAgAABAqMJCB0cbeL6JUAgi0Co6MEsHVmEAAECBN4LHBw6&#10;OBcUJ31wKkkG4TwaLwgQIECAwBgCX3//PTX652+/vW93+uj9+94hQIAAAQIElgs0ekQ3Y9mrzrc6&#10;17z80XIlAQIECBAgQIAAAQIECBAgQIAAAQIECBAgQIAAAQIECBAgQIDA4ALSBwd/ALRPgAABAgQI&#10;ECBAgAABAvsFOg8gnIDmsz0Zzwvtp7fCEoF5dksudk1pgfQd1MFEmvg5kJz319nKvPZ3mp78Dp7M&#10;0t+/1idAgAABAgQIECBAgAABAgQIECBAgAABAgQINCcgdLC5kSmYAIE4AqIH48xCJQQIECghECV0&#10;cO4tWvrgVNhU1fU6l+kFAQIECBAg0L3AXQyh6MHuJ65BAgQIECBQR2DbybXprixH51KbrRwVrDMR&#10;uxAgQIAAAQIECBAgQIAAAQIECBAgQIAAAQIECBAgQIAAAQIECPQhIH2wjznqggABAgQIECBAgAAB&#10;AgSOFRgigHAmzntiZ17WixIC2w5llaikgzUTZq6Dah1o5GrBI5pL0joECBAgQIAAAQIECBAgQIAA&#10;AQIECBAgQIAAAQIEZgGhgzOFFwQIENgmIHpwm5u7CBAgEFwgXOLg7BUzenAuL71IFcogvAXxmgAB&#10;AgQIDCAgd3CAIWuRAAECBKoKjHwycf8RQkc7qz6sNiNAgAABAgQIECBAgAABAgQIECBAgAABAgQI&#10;ECBAgAABAgQIEGhHQPpgO7NSKQECBAgQIECAAAECBAiEFhgrgHAaxXzmZ+SDT2Gfynk6YSscvLD0&#10;XdP0jEb7ro8/r9EmMvgPEO0TIECAAAECBAgQIECAAAECBAgQIECAAAECBN4LSBx8b+IdAgQIbBMQ&#10;PbjNzV0ECNQU+Pr9+/Pt/vz11+cXDPVp3NDBeQzx0wenUmUQziPzggABAgQIECBAgAABAgQIDCMQ&#10;59iaDMJhHjqNEiBAgAABAgQIECBAgAABAgQIECBAgAABAgQIECBAgAABAgQILBWQPrhUynUECBAg&#10;QIAAAQIECBAgQOAzgREDCGeTKUctzjmiubAxXzQdazfmyHRdVMDBwuW8fnost3IlAQIECBAgQIAA&#10;AQIECBAgQIAAAQIECBAgQCCCgNDBCFNQAwECPQmIHuxpmnoh0JnAt5eXVR2lhMK7kMK383nVCk1f&#10;3EDi4K1vK+mDU80yCG9n5zUBAgQIECBAgAABAgQIEFgsUPT4bfBDYRnLy3JUMM0iY0mLHwEXEiBA&#10;gAABAgQIECBAgAABAgQIECBAgAABAgQIECBAgAABAgQIEMgsIH0wM6jlCBAgQIAAAQIECBAgQGBs&#10;gaEDCKfRz0duih6FGvsxe9b97P/sIp/tFshyRG2qot2Dahm/xxt6biPPK+NEdn+LWIAAAQIECBAg&#10;QIAAAQIECBAgQIAAAQIECBAgQKCsgNDBsr5WJ0BgSIE4uYOvr69f/vhjyCFomgCBjwXW5g5+vMp/&#10;3p2X6jWJsLHQwXlUbaUPTmXLIJzH5wUBAgQIECBAgAABAgQIEDhUoImjedmLzHjA89Dp2ZwAAQIE&#10;CBAgQIAAAQIECBAgQIAAAQIECBAgQIAAAQIECBAgQIDALgHpg7v43EyAAAECBAgQIECAAAECBN4J&#10;CCD8QTKfCJKJ9QOl2KtZu9gOFi4oEDnT7lHbLX5fO1X4aJq37/thcqvhNQECBAgQIECAAAECBAgQ&#10;IECAAAECBAgQIEAglIDQwVDjUAyBXAJzENSnC379/j1d02te1KftF70gVvRg0VYtToBAUwLLf0ds&#10;aGtevIPfLK2GDm4YW7RbZBBGm4h6CBAgQIAAAQIECBAgQCC2QPYTedUOgmWvPPagVEeAAAECBAgQ&#10;IECAAAECBAgQIECAAAECBAgQIECAAAECBAgQIECgDQHpg23MSZUECBAgQIAAAQIECBAg0JSAAMIP&#10;xjWfYnLK6AOdfW/NtvuWcTcBAisE0o+ygN96fsCuGKFLCRAgQIAAAQIECBAgQIAAAQIECBAgQIAA&#10;AQLtCAgdbGdWKiWwQmDOfFpxz9+Xzvd2kBf1d09H/qfowSP17U2AwGOB+af940uyfTLt1davld4S&#10;B1OMX7t/ZBC2OzuVEyBAgAABAgQIECBAgEDjAgEPuD0SLVRqWnbnkbqY5wQfMXqfAAECBAgQIECA&#10;AAECBAgQIECAAAECBAgQIECAAAECBAgQIECAwK2A9MFbDa8JECBAgAABAgQIECBAgEAuAQGEzyTn&#10;Y0I7T/U822OMz2bJMdoN2uX+82m3jbV1Vi3vt7Dn+fZJ8JoAAQIECBAgQIAAAQIECBAgQIAAAQIE&#10;CBAgQICA0EHPAIFeBfKmSc2rtRUZFWe4ogfjzEIlBAjcCsw/3m/frPA67Rv8F0pvoYPzUJtOH5y7&#10;8IIAAQIECBAgQIAAAQIECBCoKOA4XkVsWxEgQIAAAQIECBAgQIAAAQIECBAgQIAAAQIECBAgQIAA&#10;AQIECBCIKCB9MOJU1ESAAAECBAgQIECAAAECXQgIIFw0xtsDTnmTzBZt3+ZFt2htdqDqTwRaySBs&#10;+ns2fR9lqT/asLI0lR5QP2c++S71MQECBAgQIECAAAECBAgQIECAAAECBAgQIECgmIDQwWK0FiZw&#10;vEDpKKl5/eDBUcdP4u8KRA/+LeE/CRAIJzD/SD+ksmn3OL9Nuk0cvJ1uH+mDqYvr9bYtrwkQIECA&#10;AAECBAgQIECAAIFyAvXPf+08uVa04FynBcvNy8oECBAgQIAAAQIECBAgQIAAAQIECBAgQIAAAQIE&#10;CBAgQIAAAQIEsgtIH8xOakECBAgQIECAAAECBAgQIDALCCCcKZa+mI8P7TyGtHS/1q6bfVorfIh6&#10;s59PixZr936K2b9P233C4wwr+1Dez907BAgQIECAAAECBAgQIECAAAECBAgQIECAAAECBAgQILBB&#10;oHKOVLTgqA1ipW8RPVha2PoECGwWqPwr40mdx/42GSJ0cNbvI31wakcG4TxWLwgQIECAAAECBAgQ&#10;IECAwAOBLEfA2j2L90Alw9s7z3jGOSSYwcISBAgQIECAAAECBAgQIECAAAECBAgQIECAAAECBAgQ&#10;IECAAAECAwhIHxxgyFokQIAAAQIECBAgQIAAgSMFBBBu1789+5TlMNX2Uo6+85bi6FrsX1sg8om1&#10;Pr4xdx4pvH0gIgwr41D85LkdrtcECBAgQIAAAQIECBAgQIAAAQIECBAgQIAAAQIECBDYKXBUlNSx&#10;wVE70crdLnqwnK2VCRDYL3DUr4wnlaeS3s7nJxdk/Gis0MGMcNGWkkEYbSLqIUCAAAECBAgQIECA&#10;AAECAQQcWAswBCUQIECAAAECBAgQIECAAAECBAgQIECAAAECBAgQIECAAAECBAj0IyB9sJ9Z6oQA&#10;AQIECBAgQIAAAQIEogoIIMwzmdtjRRnjtfIUV2aV25bL7GDVIgJpcNkf0QixdndY2Xuc1vfY3zkf&#10;+KVZHIhvawIECBAgQIAAAQIECBAgQIAAAQIECBAgQIAAAQIEOhOIkCNVMzgq+PhEDwYfkPIIEIjw&#10;W+PDKZT7VSJx8C/wFNfnDwECBAgQIECAAAECBAgQIEBgjYDzX2u0XEuAAAECBAgQIECAAAECBAgQ&#10;IECAAAECBAgQIECAAAECBAgQIECgNwHpg71NVD8ECBAgQIAAAQIECBAgEFJAAGH+sdwdiyoUhJa/&#10;7s9WvOvrs8t9HlcgjTL7YzktGOQhyd7dNMsDu8s4soRzYCOFRhP3m01lBAgQIECAAAECBAgQIECA&#10;AAECBAgQIECAAIGmBN7e3lK9X5uqWbEECOwUCBUiNRXzdj7vbKrd20UPtjs7lRMYRCDUb40PzTNm&#10;EAod/FC4tzdTquL12ltT+iFAgAABAgQIECBAgAABAjkE2j0F1kTlGU8L5pi2NQgQIECAAAECBAgQ&#10;IECAAAECBAgQIECAAAECBAgQIECAAAECBAjkF5A+mN/UigQIECBAgAABAgQIECBA4CMBAYQfqWR9&#10;7y7rq4nzSxPAXeVZVSzWp0B6vI99bBr6/lr7BGQ8VXjUmDJO59jHbO3sXE+AAAECBAgQIECAAAEC&#10;BAgQIECAAAECBAgQiCwwhQ5GrlBtBAiUE4iZI5UxO6ocXfaVRQ9mJ7UgAQLZBWL+1njf5lTnhjhb&#10;iYPvMX+8k4L6/CFAgAABAgQIECBAgAABAgQIrBFo8fxXKzUfdTxwzfxdS4AAAQIECBAgQIAAAQIE&#10;CBAgQIAAAQIECBAgQIAAAQIECBAgMLSA9MGhx695AgQIECBAgAABAgQIEKgrIICwrveXLx+eQcqY&#10;y7Wtnw+r2raUu5oQSBMv9NRNyx7yRBXqaBroIR2Ve5aSVeWOik6nHJSVCRAgQIAAAQIECBAgQIAA&#10;AQIECBAgQIAAAQK9Csgd7HWy+iKwXCByjtRQGYSiB5c/tK4kQOBAgci/NT5kWfirROjgh3pjvZmy&#10;Fa/XsVrWLQECBAgQIECAAAECBAgQIECAAAECBAgQIECAAAECBAgQIECAAAECBAgQIECAAAECBAgQ&#10;IECAAIFiAtIHi9FamAABAgQIECBAgAABAgQIfCAggPADlPpvPU8CyxLc9XyL+i3bsW+B6aGt9tRl&#10;+R6JP5HkmbHTajPKWPM0o2rPVfxHQoUECBAgQIAAAQIECBAgQIAAAQIECBAgQIAAgbUCcgfXirme&#10;QK8C8XOkFgZHNT0g0YNNj0/xBIYSiP9bY9U4hA6u4vrr4hTR5w8BAgQIECBAgAABAgQIECBAYI2A&#10;81+fauU9Kvjpdi4gQIAAAQIECBAgQIAAAQIECBAgQIAAAQIECBAgQIAAAQIECBAgUEdA+mAdZ7sQ&#10;IECAAAECBAgQIECAAIFZQADhTBH3hdNWcWfTcmUVjqjNyXOFnuF5/dJzKFR/6bKXrJ8Mi3aXfUZF&#10;q10i5hoCBAgQIECAAAECBAgQIECAAAECBAgQIECAQHMCQgebG5mCCZQWaCVHaqrz7XwuDVJ/fdGD&#10;9c3tSIDAgAJzlq3EwQGnv67llLB4va67xdUECBAgQIAAAQIECBAgQIBASIHsZ9lCdqkoAgQIECBA&#10;gAABAgQIECBAgAABAgQIECBAgAABAgQIECBAgAABAkEFpA8GHYyyCBAgQIAAAQIECBAgQKBrAQGE&#10;XY9XcwSeCqQstzpn6uZdsqTHzas9bS7bh1lqzlVNiZFNntnbrDymXMLWIUCAAAECBAgQIECAAAEC&#10;BAgQIECAAAECBAh0IyB3sJtRaoRAXoFW0gfzdh1nNdGDcWahEgIEFgo0/Yvjr+IFyy2c9KPLUjif&#10;PwQIECBAgAABAgQIECBAgACBNQLZz6mt2Xz7tY2Wvb1hdxIgQIAAAQIECBAgQIAAAQIECBAgQIAA&#10;AQIECBAgQIAAAQIECBDIKiB9MCunxQgQIECAAAECBAgQIECAwFIBAYRLpVxHoEuBEoF2T6DuQukW&#10;nsq7u+vJ+tk/Wlhh9n2fLFhoZAk5V7Pl5pWrwie8PiJAgAABAgQIECBAgAABAgQIECBAgAABAgQI&#10;NC0gdLDp8SmeQAWBFkOkUs1v53MFnNJbiB4sLWx9AgRKCLT4i+PeIeXnySC8R/E1AQIECBAgQIAA&#10;AQIECBAgQIAAAQIECBAgQIAAAQIECBAgQIAAAQIECBAgQIAAAQIECBAgQIAAAQIEsglIH8xGaSEC&#10;BAgQIECAAAECBAgQILBSQADhSjCXE+hOoFCg3RKnckl1S3b/9JqwcXeFRjaPY3Pj8wqf2m64YHNV&#10;G/ZyCwECBAgQIECAAAECBAgQIECAAAECBAgQIECgLQG5g23NS7UEjhJoN0Sq9QzCINGDr6+vRz17&#10;9iVAoFGBdn9x3IPLILwX8fU7AQ/JOxJvECBAgAABAgQIECBAgMDIAkXPiI0Mq3cCBAgQIECAAAEC&#10;BAgQIECAAAECBAgQIECAAAECBAgQIECAAAECXQpIH+xyrJoiQIAAAQIECBAgQIAAgVYEBBC2Mil1&#10;EigoUCjQrmDFli4pcHtG9NPYv9uLSxZlbQIECBAgQIAAAQIECBAgQIAAAQIECBAgQIAAgXsBuYP3&#10;Ir4mQOCxQOshUo1mEIoefPxI+oQAgegCrf/iiO7bSn0pls8fAgQIECBAgAABAgQIECBAgEAjAs0d&#10;c9tzqDM1++m5v0bmpkwCBAgQIECAAAECBAgQIECAAAECBAgQIECAAAECBAgQIECAAIG2BaQPtj0/&#10;1RMgQIAAAQIECBAgQIBA+wICCNufoQ4IECggEPwA3p7jhau0ghy8DD6OVaQuJkCAAAECBAgQIECA&#10;AAECBAgQIECAAAECBAjsERA6uEfPvQSGFegjRKqtDELRg8N+u2mcAIGgAilI73oNWpuyCBAgQIAA&#10;AQIECBAgQIAAAQIEjhZweO3oCdifAAECBAgQIECAAAECBAgQIECAAAECBAgQIECAAAECBAgQIECA&#10;AAECBAgQIECAAAECBAgQIEBgi4AAwi1q7iHQn0C1QLsm6Jo4MTjOyJoYRxMPtiIJECBAgAABAgQI&#10;ECBAgAABAgQIECBAgACBdgXkDrY7O5UTIJBRoIkMQtGDGSduKQIEjhLoI7n2KD37tiogpbLVyamb&#10;AAECBAgQIECAAAECBGIJOAgWax6qIUCAAAECBAgQIECAAAECBAgQIECAAAECBAgQIECAAAECBAgQ&#10;IFBS4HK5lFze2gQIECBAgAABAgQIECBAgMDnAgIIPzdyBYFBBMYJtHs+0IZOOY4wsobG8fy58ikB&#10;AgQIECBAgAABAgQIECBAgAABAgQIECBAYIOA3MENaG4hQOBOQIjUHUi5L0UPlrO1MgECBDIIiJfL&#10;gGgJAgQIECBAgAABAgQIECBAgAABAgQIECBAgAABAgQIECBAgAABAgQIECBAgAABAgQIECBAgAAB&#10;AgQI/CUgfdBzQIAAAQIECBAgQIAAAQIEIggIIIwwBTUQiCIwhb2d0r+1NOSfFrPu+s4gbHEiQ37r&#10;aJoAAQIECBAgQIAAAQIECBAgQIAAAQIECBDIKSB0MKemtQgML9Bf+mDq6O18jjZY0YPRJqIeAgT2&#10;CPT3u+OHhgzCHxYLXo36fyNcQOMSAgQIECBAgAABAgQIECBAIJzAsCciw01CQQQIECBAgAABAgQI&#10;ECBAgAABAgQIECBAgAABAgQIECBAgAABAmMISB8cY866JECAAAECBAgQIECAAIEGBAQQNjAkJRKo&#10;LNB3pt0jzHaz7nqdV7sTefSMeZ8AAQIECBAgQIAAAQIECBAgQIAAAQIECBAg8ERA7uATHB8RIEAg&#10;rIDowbCjURgBAgQIECBAgAABAgQIECBAgAABAgQIEFgi4BTbEiXXECBAgAABAgQIECBAgAABAgQI&#10;ECBAgAABAgQIECBAgAABAgQIEJgFpA/OFF4QIECAAAECBAgQIECAAIHDBQQQHj4CBRCIKNBrpt0j&#10;69ZPCfY3r9Yn8uhJ8z4BAgQIECBAgAABAgQIECBAgAABAgQIECBA4FZA6OCthtcECGQX+Pbykn3N&#10;CAumvt7O58MrET14+AgUQIBACYFef3f8sDqdvlyvP770igABAgQIECBAgAABAgQIECBAgAABAgQI&#10;ECBAgAABAgQIECBAgAABAgQIECBAgAABAgQIECBAgAABAgQWC0gfXEzlQgIECBAgQIAAAQIECBAg&#10;UENAAGENZXsQaFGgv0y7R1PoI+uup3n1MZFHz5v3CRAgQIAAAQIECBAgQIAAAQIECBAgQIAAAQJy&#10;Bz0DBAgQaFpA9GDT41M8AQIECBAgQIAAAQIECBAgQIAAAQIECBAgQIAAAQIECBAgQIAAAQIECBAg&#10;QIAAAQIECBAgQIAAAQIECBAgQIDABgHpgxvQ3EKAAAECBAgQIECAAAECBIoKCCAsymtxAm0LTDlw&#10;p9Op7TYeV99Z0F0fGYSdDeXx0+cTAgQIECBAgAABAgQIECBAgAABAgQIECBAYDgBuYPDjVzDBA4V&#10;+Pbycuj+ZTdP3b2dz2X3+Gh10YMfqXiPAAECBAgQIECAAAECBAgQIECAAAECBAgcKdDx+ccjWe1N&#10;gAABAgQIECBAgAABAgQIECBAgAABAgQIECBAgAABAgQIECBA4GcB6YM/e/iKAAECBAgQIECAAAEC&#10;BAiEEBBAGGIMiiAQWaCPWLv3wl0G3U1NNXpmssuJvH/wvEOAAAECBAgQIECAAAECBAgQIECAAAEC&#10;BAgMJSB0cKhxa5YAgV4FguQOJt7X19dekfVFgEAEgb7Da38In05frtcfX3pFgAABAgQIECBAgAAB&#10;AgQIECAwsIATbQMPX+sECBAgQIAAAQIECBAgQIAAAQIECBAgQIAAAQIECBAgQIAAAQIrBKQPrsBy&#10;KQECBAgQIECAAAECBAgQqCgggLAitq0INCvQdKzde/XujwWmBpvLIOx+KO+fQ+8QIECAAAECBAgQ&#10;IECAAAECBAgQIECAAAECHQvIHex4uFoj0ITACAlSqce387n0OEQPlha2PgECBAgQCCQgnDLQMJRC&#10;gAABAgQIECBAgAABAgQIECBAgAABAgQIECBAgAABAgQIECBAgAABAgQIECBAgAABAgQIECAQRUD6&#10;YJRJqIMAAQIECBAgQIAAAQIECLwTEED4jsQbBAg8EOgghnCclLuGhjXOUB58Y3mbAAECBAgQIECA&#10;AAECBAgQIECAAAECBAgQ6EdA7mA/s9QJAQLDC4geHP4RAECAAAECBAgQIECAAAECBAgQIECAAAEC&#10;BAgQIECAAAECBAgQIECAAAECBAgQIECAAAECBAgQIECAAAECBAgQGF1A+uDoT4D+CRAgQIAAAQIE&#10;CBAgQCC2gADC2PNRHYF4Ag0l293ijZlyl7o+nU63DtFejzmXaFNQDwECBAgQIECAAAECBAgQIECA&#10;AAECBAgQILBHQOjgHj33EiBAIKCA6MGAQ1ESAQLlBL59+/bfxWP/v4wyC6Rmr9fMa1qOAAECBAgQ&#10;IECAAAECBAgQIECAAAECBAgQIECAAAECBAgQIECAAAECBAgQIECAAAECBAgQIECAAAECfQlIH+xr&#10;nrohQIAAAQIECBAgQIAAgQ4FBBB2OFQtEagg0FAM4eARd2EnNfhcKnyT2oIAAQIECBAgQIAAAQIE&#10;CBAgQIAAAQIECBAoKiB3sCivxQkQILBE4NvLy9v5vOTKhdeIHlwI5TICBJoW+JE42HQbiidAgAAB&#10;AgQIECBAgAABAgQIECDwH4HT6bRZwgG3zXRuJECAAAECBAgQIECAAAECBAgQIECAAAECBAgQIECA&#10;AAECBAgQGEFA+uAIU9YjAQIECBAgQIAAAQIECLQuIICw9Qmqn8CRAmHD7SYUJwDnhyPUpMxlnosX&#10;BAgQIECAAAECBAgQIECAAAECBAgQIECAQFsCQgfbmpdqCQwrkGL5hu19c+OiBzfTuZEAgfgCEgfj&#10;z0iFUQSu1yiVqIMAAQIECBAgQIAAAQIECBAgQIAAAQIECBAgQIAAAQIECBAgQIAAAQIECBAgQIAA&#10;AQIECBAgQIDAoQLSBw/ltzkBAgQIECBAgAABAgQIEFgqIIBwqZTrCBB4JDDnyZ1Op0fX1Hx/rqfm&#10;pk3sdWwMobk08ZAokgABAgQIECBAgAABAgQIECBAgAABAgQIEHgvIHfwvYl3CBAg0I2A6MFuRqkR&#10;AgRmAYmDM4UXBAgQIECAAAECBAgQIECAAAECBMIKBDmMGdZHYQQIECBAgAABAgQIECBAgAABAgQI&#10;ECBAgAABAgQIECBAgAABAgcKSB88EN/WBAgQIECAAAECBAgQIEBglYAAwlVcLiZA4JnAnDB3yOG3&#10;efdnJfrsy5dbqAqTut0OPwECBAgQIECAAAECBAgQIECAAAECBAgQIECgIQG5gw0NS6kECAwr8O3l&#10;5e183ta+6MFtbu4iQCCggMTBgENREgECBAgQIECAAAECBAgQIEBgTIF0Wq3mabIKh+PGnKOuCRAg&#10;QIAAAQIECBAgQIAAAQIECBAgQIAAAQIECBAgQIAAAQIERhaQPjjy9PVOgAABAgQIECBAgAABAs0J&#10;CCBsbmQKJtCAwN0pwUIH+e52acAlXomzYfYZzSvHa1pFBAgQIECAAAECBAgQIECAAAECBAgQIECA&#10;AIGHAkIHH9L4gACBRgRSIF8jlR5ZpujBI/XtTYBADoH8iYOnU466rEGAAAECBAgQIECAAAECBAgQ&#10;INCDQDoXlv2sWUAXx98CDkVJBAgQIECAAAECBAgQIECAAAECBAgQIECAAAECBAgQIECAAAEChwtI&#10;Hzx8BAogQIAAAQIECBAgQIAAAQKrBAQQruJyMQECWwTeH8bbcATx/SJbSnHPA4H3vKtm9P72B/t4&#10;mwABAgQIECBAgAABAgQIECBAgAABAgQIECAQUUDuYMSpqIkAAQIFBEQPFkC1JAECNQTyJw7WqDr2&#10;Hilz8XqNXaLqCBAgQIAAAQIECBAgQIAAAQIECBAgQIAAAQIECBAgQIAAAQIECBAgQIAAAQIECBAg&#10;QIAAAQIECBAgUE9A+mA9azsRIECAAAECBAgQIECAAIFMAgIIM0FahgCBNQLy6tZoHXOtGR3jblcC&#10;BAgQIECAAAECBAgQIECAAAECBAgQIECgooDcwYrYtiJAgMDBAqIHDx6A7QkQWCkgcXAlmMsJECBA&#10;gAABAgQIECBAgAABAgQIDCTg6N9Aw9YqAQIECBAgQIAAAQIECBAgQIAAAQIECBAgQIAAAQIECBAg&#10;QKCWgPTBWtL2IUCAAAECBAgQIECAAAECOQUEEObUtBYBAgQIECBAgAABAgQIECBAgAABAgQIECBA&#10;gAABAgQIRBYQOhh5OmojQIBACQHRgyVUrUmAQHYBiYPZSS1IgAABAgQIECBAgAABAgQIECDQt8Dp&#10;dGq3waaLb5dd5QQIECBAgAABAgQIECBAgAABAgQIECBAgAABAgQIECBAgAABAo8EpA8+kvE+AQIE&#10;CBAgQIAAAQIECBAILiCAMPiAlEeAAAECBAgQIECAAAECBAgQIECAAAECBAgQIECAAAECewXkDu4V&#10;dD8BAgQaFBA92ODQlExgFAFxg6NMuuk+r9cvLf8j/k3bK54AAQIECBAgQIAAAQIECDQtkKL1rum/&#10;WIj9J36Fsf1UR4AAAQIECBAgQIAAAQIECBAgQIAAAQIECBAgQIAAAQIECBAg0JWA9MGuxqkZAgQI&#10;ECBAgAABAgQIEBhMQADhYAPXLgECBAgQIECAAAECBAgQIECAAAECBAgQIECAAAECBMYQEDo4xpx1&#10;SYAAgQ8ERA9+gOItAgQOFZA4eCi/zQksEAifi7CgB5cQIECAAAECBAgQIECAAAECBAgQIECAAAEC&#10;BAgQIECAAAECBAgQIECAAAECBAgQIECAAAECBAgQWCcgfXCdl6sJECBAgAABAgQIECBAgEAwAQGE&#10;wQaiHAIECBAgQIAAAQIECBAgQIAAAQIECBAgQIAAAQIECBDYISB3cAeeWwkQINC8gOjB5keoAQK9&#10;CEgc7GWS+iBAgAABAgQIECBAgAABAgQIjChwvV5Pp1PkzoOX95yu6eKft+ZTAgQIECBAgAABAgQI&#10;ECBAgAABAgQIECBAgAABAgQIECBAgACBtgSkD7Y1L9USIECAAAECBAgQIECAAIH3AgII35t4hwAB&#10;AgQIECBAgAABAgQIECBAgAABAgQIECBAgAABAgQaE5A72NjAlEuAAIFMAt9eXt7O57RYkOjB19fX&#10;TJ1ZhgCBxgQkDjY2MOUuEbhev8ROGljShGsIECBAgAABAgQIECBAgACB+gIpYC9FGNbfd+GOkWtb&#10;2ILLCBAgQIAAAQIECBAgQIAAAQIECBAgQIAAAQIECBAgQIAAAQIECOwXkD6439AKBAgQIECAAAEC&#10;BAgQIEDgcAEBhIePQAEECBAgQIAAAQIECBAgQIAAAQIECBAgQIAAAQIECBCoK/B3hsTXhdt+//7X&#10;hfH+jUihgwsH6DICBAj0LSB6sO/56o5AWAGJg2FHozACqwXi/W13dQtuIECAAAECBAgQIECAAAEC&#10;IwmkgMOR2tUrAQIECBAgQIAAAQIECBAgQIAAAQIECBAgQIAAAQIECBAgQIAAgfwC0gfzm1qRAAEC&#10;BAgQIECAAAECBAgcISCA8Ah1exIgQIAAAQIECBAgQIAAAQIECBAgQIAAAQIECBAgQKC+wM5/h3Gw&#10;7aRlAABAAElEQVS+/ehsBrmD9Z8dOxIgQIDAE4HX19cnn/qIAIFuBCQOdjNKjRAgQIAAAQIECBAg&#10;QIAAAQIECJQWSBmB16P/Z+XSPW5bX3riNjd3ESBAgAABAgQIECBAgAABAgQIECBAgAABAgQIECBA&#10;gAABAgQIZBSQPpgR01IECBAgQIAAAQIECBAgQOBYAQGEx/rbnQABAgQIECBAgAABAgQIECBAgAAB&#10;AgQIECBAgAABAoUF5uDAXPvcLljxX42UO5hrgNYhQIBATwK/vLwc2I7owQPxbU2ggoDEwQrItogu&#10;kP7Gd/sXwOjlqo8AAQIECBAgQIAAAQIECBDIJpDiA2NG5cWsKpv7goUkOy5AcgkBAgQIECBAgAAB&#10;AgQIECBAgAABAgQIECBAgAABAgQIECBAgMBDAemDD2l8QIAAAQIECBAgQIAAAQIEGhQQQNjg0JRM&#10;gAABAgQIECBAgAABAgQIECBAgAABAgQIECBAgACBJQIVgiKmLYrFEAodXDJn1xAgQIBAfQHRg/XN&#10;7UiggoDEwQrIUbYo9leYKA2qY7mAh2G5lSsJECBAgAABAgQIECBAgMAagZQUGDAq79iSpCeueYJc&#10;S4AAAQIECBAgQIAAAQIECBAgQIAAAQIECBAgQIAAAQIECBAgQIAAAQIECBAgQIAAAQIECBAg8ImA&#10;AMJPgHxMgAABAgQIECBAgAABAgQIECBAgAABAgQIECBAgACB9gQqRA/eouSOIZQ7eKvrNQECBAiE&#10;EhA9GGociiGwU0Di4H8BUwBb5b9B7Jyc2wkQIECAAAECBAgQIECAAAECBIYUEOA35Ng1TYAAAQIE&#10;CBAgQIAAAQIECBAgQIAAAQIECBAgQIAAAQIECBAgkE3gcrlkW8tCBAgQIECAAAECBAgQIECAQAAB&#10;AYQBhqAEAgQIECBAgAABAgQIECBAgAABAgQIECBAgAABAgQI5BI4MDhkXwyh0MFcj4B1CBAgQKCQ&#10;gOjBQrCWJVBTQOJgTW17dSLQdz5l6s4fAgQIECBAgAABAgQIECBA4IHA9XrdGfiXbk+LPFh+uLd3&#10;Yg7npWECBAgQIECAAAECBAgQIECAAAECBAgQIECAAAECBAgQIECAAIHcAtIHc4tajwABAgQIECBA&#10;gAABAgQIHC8ggPD4GaiAAAECBAgQIECAAAECBAgQIECAAAECBAgQIECAAAECGQQOjB68rT6VseYf&#10;kZQ7eIvnNQECBAjEFBA9GHMuqiKwREDi4BIl1xAgQIAAAQIECBAgQIAAAQIECBAoJJAxg3B/gN+B&#10;aYj7i58GdGALhZ4QyxIgQIAAAQIECBAgQIAAAQIECBAgQIAAAQIECBAgQIAAAQIECNQRkD5Yx9ku&#10;BAgQIECAAAECBAgQIECgsoAAwsrgtiNAgAABAgQIECBAgAABAgQIECBAgAABAgQIECBAgEABgSDp&#10;g1NnUzFPYwjlDhZ4CCxJgAABAvkFRA/mN7UigcICEgcLA1t+SIH0l7tQf+XMNYSnf2nNtYl1CBAg&#10;QIAAAQIECBAgQIAAgSwZhLkC/A4ZR9PFHyJmUwIECBAgQIAAAQIECBAgQIAAAQIECBAgQIAAAQIE&#10;CBAgQIAAgbwC0gfzelqNAAECBAgQIECAAAECBAjEERBAGGcWKiFAgAABAgQIECBAgAABAgQIECBA&#10;gAABAgQIECBAgMAmgZhREKmqn+MchA5umq6bCBAgQOAYAdGDx7jblcB6AYmD683cQWC9QK8ZhOsl&#10;3EGAAAECBAgQIECAAAECBIYSuF6vWcLzdmYQZqkh9XLI7LIUf0jlNiVAgAABAgQIECBAgAABAgQI&#10;ECBAgAABAgQIECBAgAABAgQIEOhDQPpgH3PUBQECBAgQIECAAAECBAgQ+FBAAOGHLN4kQIAAAQIE&#10;CBAgQIAAAQIECBAgQIAAAQIECBAgQIBACwIxowdnuf9kEModnD28IECAAIEmBEQPNjEmRY4sIHGw&#10;yPSHipc76N+aLzI4i24W8BhspnMjAQIECBAgQIAAAQIECBDYJDDl8G1IAWw6wC9v8Rv0Ns3KTQQI&#10;ECBAgAABAgQIECBAgAABAgQIECBAgAABAgQIECBAgAABAgQIECBAgAABAgQIECBAgAABAm0ICCBs&#10;Y06qJECAAAECBAgQIECAAAECBAgQIECAAAECBAgQIECAwL1A8PTBqdxU5Pl8X7mvCRAgQKCMwNv5&#10;/O3lpczaEVf9JXezogcjjllNBL58kTjoKSAQQmColMoQ4oogQIAAAQIECBAgQIAAAQIhBFLoXcYU&#10;vVUxhBn3PYSy9foPQbMpAQIECBAgQIAAAQIECBAgQIAAAQIECBAgQIAAAQIECBAgQIBAXoHL5ZJ3&#10;QasRIECAAAECBAgQIECAAAECoQQEEIYah2IIECBAgAABAgQIECBAgAABAgQIECBAgAABAgQIECCw&#10;TKCJ9MH/tJKisFIg1rKuXEWAAAECBI4RED14jLtdCTwQkDj4AMbbBI4W6CaDMDXiDwECBAgQIECA&#10;AAECBAgQIHCcwPMYwhK5fSlGsWa7JVqoWb+9CBAgQIAAAQIECBAgQIAAAQIECBAgQIAAAQIECBAg&#10;QIAAAQIECBAgQIAAAQIECBAgQIAAAQIEmhAQQNjEmBRJgAABAgQIECBAgAABAgQIECBAgAABAgQI&#10;ECBAgACBG4F20genomUQ3gzPSwIECBCIJSB6MNY8VDOqgMTBEJPvJlvuuWbdf2v+eS0+PUbAM3CM&#10;u10JECBAgAABAgQIECBAgMC9QH8pfUU7qpyheD8tXxMgQIAAAQIECBAgQIAAAQIECBAgQIAAAQIE&#10;CBAgQIAAAQIECBAgQIAAAQIECBAgQIAAAQIECMQTEEAYbyYqIkCAAAECBAgQIECAAAECBAgQIECA&#10;AAECBAgQIECAwBOB1tIHp1ZkED4ZqY8IECCQUeDtfE4/cjMuGHapX3a3KXow7HAVNoKAxMERpqzH&#10;PgVaD6qUPtjnc6krAgQIECBAgAABAgQIECgrkKLvikbrla3+y5fS0X1N45TGtz4BAgQIECBAgAAB&#10;AgQIECBAgAABAgQIECBAgAABAgQIECBAgMCBApfL5cDdbU2AAAECBAgQIECAAAECBAhUEBBAWAHZ&#10;FgQIECBAgAABAgQIECBAgAABAgQIECBAgAABAgQIECDwRQahh4AAAQIEggiIHgwyCGWMJiB0cLSJ&#10;67dbgXYzCKUPdvtQaowAAQIECBAgQIAAAQIEigu0nkGYEeiQuMHSGYoZfSxFgAABAgQIECBAgAAB&#10;AgQIECBAgAABAgQIECBAgAABAgQIECBAgAABAgQIECBAgAABAgQIECBQTUAAYTVqGxEgQIAAAQIE&#10;CBAgQIAAAQIECBAgQIAAAQIECBAgQGC3wOm0e4kjF5BBeKS+vQkQIEDgyxfRg54CAocIiB48hH3L&#10;pu0Gyy3sVv7cQqhPL+v+UflUwAUECBAgQIAAAQIECBAgQIBAIwKi+xoZlDIJECBAgAABAgQIECBA&#10;gAABAgQIECBAgAABAgQIECBAgAABAgQyC1wul8wrWo4AAQIECBAgQIAAAQIECBCIJyCAMN5MVESA&#10;AAECBAgQIECAAAECBAgQIECAAAECBAgQIECAAIEPBRpPH5x6kkH44Wy9SYAAgYwCb+dz+mGbccE+&#10;lhI92MccddGWgNzBtualWgLrBJrLIBQ/uW7AriZAgAABAgQIECBAgAABAvcCKcnv1MX/YH3fWPiv&#10;ZSiGH5ECCRAgQIAAAQIECBAgQIAAAQIECBAgQIAAAQIECBAgQIAAAQIECBAgQIAAAQIECBAgQIAA&#10;AQLHCAggPMbdrgQIECBAgAABAgQIECBAgAABAgQIECBAgAABAgQIEFgn4B9zXOflagIECBDoWeCX&#10;NQmLogd7fhT0FlVA9GDUySyoq7lUuQU9/fcS+XPLrRZe2crTYvQLB+oyAgQIECBAgAABAgQIECDw&#10;mUBzGYSi+z4bqc8JECBAgAABAgQIECBAgAABAgQIECBAgAABAgQIECBAgAABAgT6FLhcLn02pisC&#10;BAgQIECAAAECBAgQIEDgZwEBhD97+IoAAQIECBAgQIAAAQIECBAgQIAAAQIECBAgQIAAAQIECgt8&#10;e3l5O58Lb2J5AgQIDC2QfsymH7ZDE/ynedGDngEC9QVED9Y3t+MiARF0i5jWXxQ/g9Do10/VHQQI&#10;ECBAgAABAgQIECBAgEAcARmKcWahEgIECBAgQIAAAQIECBAgQIAAAQIECBAgQIAAAQIECBAgQIAA&#10;AQIECBAgQIAAAQIECBAgQIBANAEBhNEmoh4CBAgQIECAAAECBAgQIECAAAECBAgQIECAAAECBAi8&#10;Ezid3r3lDQIECBAgMKjALwuyFUUPDvpwaPtQAdGDh/Jn3Tx+pFzWdi22VyDyAyN9cO903U+AAAEC&#10;BAgQIECAAAECBO4FUh7eqZH/8Vp03/3wfE2AAAECBAgQIECAAAECBAgQIECAAAECBAgQIECAAAEC&#10;BAgQIECAAAECBAgQIECAAAECBAgQINCXgADCvuapGwIECBAgQIAAAQIECBAgQIAAAQIECBAgQIAA&#10;AQIECLQg8O3l5e18bqFSNRIgQKBVgfRjNv2wbbX6HXWLHtyB51YCGwVED26Ec1s1ASl0pakn4WjZ&#10;A+Zeeu7WJ0CAAAECBAgQIECAAIFRBZrIIOwjfbCPLkb9RtE3AQIECBAgQIAAAQIECBAgQIAAAQIE&#10;CBAgQIAAAQIECBAgQOAwgcvlctjeNiZAgAABAgQIECBAgAABAgTqCgggrOttNwIECBAgQIAAAQIE&#10;CBAgQIAAAQIECBAgQIAAAQIECKwViJbisLb+B9fLIHwA420CBAgQeCbwy+NURdGDz+B8RqCMgOjB&#10;Mq4BVk3JbZ3+NSQAbr8lxHlsRA/2+5TpjAABAgQIECBAgAABAgSCCDSRQRjEanMZ0gc307mRAAEC&#10;BAgQIECAAAECBAgQIECAAAECBAgQIECAAAECBAgQIECAAAECBAgQIECAAAECBAgQIDCIgADCQQat&#10;TQIECBAgQIAAAQIECBAgQIAAAQIECBAgQIAAAQIE2hQQ+9Hm3FRNgACBCAJv53NKe41QSa4aHqUP&#10;ih7MJWwdAssFRA8ut2r1yjhhcjsFZdHtBFx1+6R97F9jTXzVyFxMgAABAgQIECBAgAABAgS2CkTO&#10;IOwguq+DFrY+We4jQIAAAQIECBAgQIAAAQIECBAgQIAAAQIECBAgQIAAAQIECBDYJXC5XHbd72YC&#10;BAgQIECAAAECBAgQIECgKQEBhE2NS7EECBAgQIAAAQIECBAgQIAAAQIECBAgQIAAAQIECBDoSCDF&#10;YqVwrI4a0goBAgQI1BYQPVhb3H4EvnwRPTjQU9BBBqEsukOe16NiCI37kHHblAABAgQIECBAgAAB&#10;AgQGFoiZQdhBdF8HLQz8baF1AgQIECBAgAABAgQIECBAgAABAgQIECBAgAABAgQIECBAgAABAgQI&#10;ECBAgAABAgQIECBAgEA9AQGE9aztRIAAAQIECBAgQIAAAQIECBAgQIAAAQIECBAgQIAAgXUCp9O6&#10;611NgAABAgR+Fkg5rynt9ef3Wv3ql58bET3Y6iDV3bKA6MGWp7e19qYzCMXRbR17nvtqPjxmnWdm&#10;ViFAgAABAgQIECBAgAABAqsFomUQdhDd10ELqx8jNxAgQIAAAQIECBAgQIAAAQIECBAgQIAAAQIE&#10;CBAgQIAAAQIECGQSuFwumVayDAECBAgQIECAAAECBAgQINCGgADCNuakSgIECBAgQIAAAQIECBAg&#10;QIAAAQIECBAgQIAAAQIECBAgQIAAAQIbBPrIIJzTB+UObngG3EJgp4DcwZ2Abj9GQCLdMe4/7zpP&#10;4XT6+YN8X81b5FvSSgQIECBAgAABAgQIECBAgMAqgTgZhB1E93XQwqqHx8UECBAgQIAAAQIECBAg&#10;QIAAAQIECBAgQIAAAQIECBAgQIAAAQIECBAgQIAAAQIECBAgQIAAAQJ7BAQQ7tFzLwECBAgQIECA&#10;AAECBAgQIECAAAECBAgQIECAAAECBAjsEvj28pKSsXYt4WYCBAgQ+EygjwxC0YOfzdnnBPILiB7M&#10;b9riiingrVx6XIsgat4gMMcEZnmW5tU2VOIWAgQIECBAgAABAgQIECBAoIDAFJt3yvIX/63ldRDd&#10;10ELW6fnPgIECBAgQIAAAQIECBAgQIAAAQIECBAgQIAAAQIECBAgQIAAgQwCl8slwyqWIECAAAEC&#10;BAgQIECAAAECBJoSEEDY1LgUS4AAAQIECBAgQIAAAQIECBAgQIAAAQIECBAgQIDAOAKH/vuM4zDr&#10;lAABAgTiC6QAxdf4VaqQQF8Cogf7mufubprLIBRQt3vmpRa4Hc3av/Pe3luqPusSIECAAAECBAgQ&#10;IECAAAEC2wVSft5RGYQdRPd10ML2R8edBAgQIECAAAECBAgQIECAAAECBAgQIECAAAECBAgQIECA&#10;AAECBAgQIECAAAECBAgQIECAAAECmwQEEG5icxMBAgQIECBAgAABAgQIECBAgAABAgQIECBAgAAB&#10;AgQIECBAgACBdgRSht+3l5d26v1Raar8xxdeESBQXkD0YHnjNndoJYNQRl1Dz9f1+udvvy2p9+vv&#10;vy+5zDUECBAgQIAAAQIECBAgQIDA4QJTil7NGMI+cvv66OLwx08BBAgQIECAAAECBAgQIECAAAEC&#10;BAgQIECAAAECBAgQIECAAAECBAgQIECAAAECBAgQIECAAIHRBP5ntIb1S4AAAQIECBAgQIAAAQIE&#10;CBAgQIAAAQIECBAgQIAAAQKhBBoNxAplqBgCBAgsEWgxya/FmpfMwjUEYgqk6EHpgzFHE6WqlO0X&#10;PN4veHlRBqkOAgQIECBAgAABAgQIECBAgEBZgRSnVyFRr84uZaW+pP++7a8/pXexPgECBAgQIECA&#10;AAECBAgQIECAAAECBAgQIECAAAECBAgQIECAQPcCl8ul+x41SIAAAQIECBAgQIAAAQIECLwXEED4&#10;3sQ7BAgQIECAAAECBAgQIECAAAECBAgQIECAAAECBAgQIECAAAECBDoUaCvPr61qO3xctDSSgOjB&#10;kaa9u9ew/x562MJ2k1uAAAECBAgQIECAAAECBAgQINCiQLlovXIrV3YWPVgZ3HYECBAgQIAAAQIE&#10;CBAgQIAAAQIECBAgQIAAAQIECBAgQIAAAQIECBAgQIAAAQIECBAgQIAAgc4E/rezfrRDgAABAgQI&#10;ECBAgAABAgQIECBAgAABAgQIECBAgACBHgROpx660AMBAgQIxBNIqX7fXl7i1XVfkfTBexFfEygj&#10;kKIHyyxs1a4FUtRftL+wSB/s+onTHAECBAgQIECAAAECBAgQINCuwJyxd9r9XyjNS7WrMVfeUy9z&#10;U14QIECAAAECBAgQIECAAAECBAgQIECAAAECBAgQIECAAAECBAgcJXC5XI7a2r4ECBAgQIAAAQIE&#10;CBAgQIDAsQL/c+z2didAgAABAgQIECBAgAABAgQIECBAgAABAgQIECBAgAABAgQIECBAoKZAyvb7&#10;JXYGofTBms+DvYYVSNGD0geHnX6GxlPgX5DMvziVZGC1BAECBAgQIECAAAECBAgQIECgW4EUuXf7&#10;Z2GfG25ZuPIhl83tHLK7TQkQIECAAAECBAgQIECAAAECBAgQIECAAAECBAgQIECAAAECBAgQIECA&#10;AAECBAgQIECAAAECBDoT+N/O+tEOAQIECBAgQIAAAQIECBAgQIAAAQIECBAgQIAAAQIECDQn8O3l&#10;RdZUc1NTMAECjQr861//mipPGYT/Pp+jdeHXQbSJqKdLAbmDXY71mKZS+N/pdMzWadcgCYiH9W9j&#10;AgQIECBAgAABAgQIECBAgEDDAimKr+Hq15c+Wr/rhdxBgAABAgQIECBAgAABAgQIECBAgAABAgQI&#10;ECBAgAABAgQIECCwUeByuWy8020ECBAgQIAAAQIECBAgQIBA+wICCNufoQ4IECBAgAABAgQIECBA&#10;gAABAgQIECBAgAABAgQIECBAgAABAgQIPBWYcwdvr4qWQSh98HY6XhPILiB3MDupBf8SmP6l+Pox&#10;hIP9C/UeNgIECBAgQIAAAQIECBAgQIAAgeYEhA42NzIFEyBAgAABAgQIECBAgAABAgQIECBAgAAB&#10;AgQIECBAgAABAgQIECBAgAABAgQIECBAgAABAgTaEhBA2Na8VEuAAAECBAgQIECAAAECBAgQIECA&#10;AAECBAgQIECAAAECBAgQIEBghcCH0YPz/SmDML3+9/k8v3PIC9GDh7DbdBwB0YPjzPqwTmvGEIoe&#10;PGzMNiZAgAABAgQIECBAgAABAgQIEPhEQOjgJ0A+JkCAAAECBAgQIECAAAECBAgQIECAAAECBAgQ&#10;IECAAAECBAgQIECAAAECBAgQIECAAAECBAgQyCcggDCfpZUIECBAgAABAgQIECBAgAABAgQIECBA&#10;gAABAgQIECBAgAABAgQIhBF4Hj14W+axMYTSB29n4TWBvAKiB/N6Wu0TgTka8HT65MoNH8+Lb7jX&#10;LQQIECBAgAABAgQIECBAgAABAgQyCYgYzARpGQIECBAgQIAAAQIECBAgQIAAAQIECBAgQIAAAQIE&#10;CBAgQIAAgQwCl8slwyqWIECAAAECBAgQIECAAAECBJoVEEDY7OgUToAAAQIECBAgQIAAAQIECBAg&#10;QIAAAQIECBAgQIAAAQIECBAgQOCdwPLcwbtbUwzhv8/nuzeLfil6sCivxQcXED04+ANwcPtzWOD+&#10;JMJ5qYNbsj0BAgQIECBAgAABAgQIECBAgAABAgQIECBAgAABAgQIECBAgAABAgQIECBAgAABAgQI&#10;ECBAgAABAgQIECBAgAABAgQIECBAgAABAgQCCQggDDQMpRAgQIAAAQIECBAgQIAAAQIECBAgQIAA&#10;AQIECBAgQOAvgf0pHRwJECBAYEiBzdGDs1bKIEyvK8QQih6czb0gkF1A9GB2UgtuF7iJD/zzt9++&#10;fv/+fKk/f/316++/P7/GpwQIECBAgAABAgQIECBAgAABAgQIECBAgAABAgQIECBAgAABAgQIECBA&#10;gAABAgQIECBAgAABAgQIECBwuVwgECBAgAABAgQIECBAgAABAoMLCCAc/AHQPgECBAgQIECAAAEC&#10;BAgQIECAAAECBAgQIECAAAECBAgQIECAQPMC+6MHbwmmGML0TvYkQrmDt85eE8guIHowO6kF8wqk&#10;fMG8C1qNAAECBAgQIECAAAECBAgQIECAAAECBAgQIECAAAECBAgQIECAAAECBAgQIECAAAECBAgQ&#10;IECAAAECBAgQIECAAAECBAgQIECAAAECYwoIIBxz7romQIAAAQIECBAgQIAAAQIECBAgQIAAAQIE&#10;CBAgQIAAAQIECBBoXiBv7uB7jjmJMH20J4xQ7uB7W+8QyCsgejCvp9UIECBAgAABAgQIECBAgAAB&#10;AgQIECBAgAABAgQIECBAgAABAgQIECBAgAABAgQIECBAgAABAgQIECBAgEBYgcvlErY2hREgQIAA&#10;AQIECBAgQIAAAQLVBAQQVqO2EQECBAgQIECAAAECBAgQIECAAAECBAgQIECAAAECBAgQIECAAIE8&#10;AqWjB99XOYcR/t8//jF/+vX79/n19OLPX3/974t//vPuI18SIFBCQPRgCVVrEiBAgAABAgQIECBA&#10;gAABAgQIECBAgAABAgQIECBAgAABAgQIECBAgAABAgQIECBAgAABAgQIECBAgAABAgQIECBAgAAB&#10;AgQIECBAgACByAICCCNPR20ECBAgQIAAAQIECBAgQIAAAQIECBAgQIAAAQIECBAgQIAAAQIEfhKo&#10;Hz340/Y/fzHHDf78tq8IEKghIHqwhrI9CBAgQIAAAQIECBAgQIAAAQIECBAgQIAAAQIECBAgQIAA&#10;AQIECBAgQIAAAQIECBAgQIAAAQIECBAgQIAAAQIECBAgQIAAAQIECBAgQIBAPAEBhPFmoiICBAgQ&#10;IECAAAECBAgQIECAAAECBAgQIECAAAECBAgQIECAAAECPwuEyh38uTRfESBQVUDuYFVumxEgQIAA&#10;AQIECBAgQIAAAQIECBAgQIAAAQIECBAgQIAAAQIECBAgQIAAAQIECBAgQIAAAQIECBAgQIAAgUgC&#10;l8slUjlqIUCAAAECBAgQIECAAAECBA4TEEB4GL2NCRAgQIAAAQIECBAgQIAAAQIECBAgQIAAAQIE&#10;CBAg8LHA9frldPr4I+8SIECAwHgCogfHm7mOCXwsIHrwYxfvEiBAgAABAgQIECBAgAABAgQIECBA&#10;gAABAgQIECBAgAABAgQIECBAgAABAgQIECBAgAABAgQIECBAgAABAgQIECBAgAABAgQIECBAgACB&#10;wQQEEA42cO0SIECAAAECBAgQIECAAAECBAgQIECAAAECBAgQIECAAAECBAg0IiB6sJFBKZNAcQHR&#10;g8WJbUCAAAECBAgQIECAAAECBAgQIECAAAECBAgQIECAAAECBAgQIECAAAECBAgQIECAAAECBAgQ&#10;IECAAAECBMILXC6X8DUqkAABAgQIECBAgAABAgQIEKgkIICwErRtCBAgQIAAAQIECBAgQIAAAQIE&#10;CBAgQIAAAQIECBAgQIAAAQIECCwRCJs7+Pr6+lf9f/yxpAvXECCQRUD0YBZGixAgQIAAAQIECBAg&#10;QIAAAQIECBAgQIAAAQIECBAgQIAAAQIECBAgQIAAAQIECBAgQIAAAQIECBAgQIAAAQIECBAgQIAA&#10;AQIECBAgQIAAgZ4EBBD2NE29ECBAgAABAgQIECBAgAABAgQIECBAgAABAgQIECBAgAABAgQINCwQ&#10;PXqwYVqlE2hPQPRgezNTMQECBAgQIECAAAECBAgQIECAAAECBAgQIECAAAECBAgQIECAAAECBAgQ&#10;IECAAAECBAgQIECAAAECBAgQKCZwuVyKrW1hAgQIECBAgACB/2fv7rEdN5I0gBYXMRt4hlajMmYL&#10;o3PgciPj0O1zNFuQUdxGbkDG2woHaqoh1uMf/hKIzLzjNAkCmRE3MNVtVNZHgAABAgQIlCcggLC8&#10;mamYAAECBAgQIECAAAECBAgQIECAAAECBAgQIECAAAECBAgQIECgMoGY0YNd11XmrB0CRQiIHixi&#10;TIokQIAAAQIECBAgQIAAAQIECBAgQIAAAQIECBAgQIAAAQIECBAgQIAAAQIECBAgQIAAAQIECBAg&#10;QIAAAQIECBAgQIAAAQIECBAgQIAAAQJ7CQgg3EvevgQIECBAgAABAgQIECBAgAABAgQIECBAgAAB&#10;AgQIECDwt8D5xw8WBAgQaFMgZu5gPwvRg22+kLreXUD04O4jUAABAgQIECBAgAABAgQIECBAgAAB&#10;AgQIECBAgAABAgQIECBAgAABAgQIECBAgAABAgQIECBAgAABAgQIEAgokFIKWJWSCBAgQIAAAQIE&#10;CBAgQIAAgR0FBBDuiG9rAgQIECBAgAABAgQIECBAgAABAgQIECBAgAABAgQIECBAgACBRgVEDzY6&#10;eG0TeCIgevAJjMsECBAgQIAAAQIECBAgQIAAAQIECBAgQIAAAQIECBAgQIAAAQIECBAgQIAAAQIE&#10;CBAgQIAAAQIECBAgQIAAAQIECBAgQIAAAQIECBAgQIDAVwEBhF9FfCdAgAABAgQIECBAgAABAgQI&#10;ECBAgAABAgQIECBAgMD+ApfLt8Nh/zJUQIAAAQIZBGJGD3Zdl6FXSxIg8EZA7uAbID8TIECAAAEC&#10;BAgQIECAAAECBAgQIECAAAECBAgQIECAAAECBAgQIECAAAECBAgQIECAAAECBAgQIECAAAECBAgQ&#10;IECAAAEC+QU+jsfrJp+nU/7d7ECAAAECBAisICCAcAVESxAgQIAAAQIECBAgQIAAAQIECBAgQIAA&#10;AQIECBAgQIDAbIHzjx+zn/UgAQIEChKImTvYA4oeLOgtUmpNAqIHa5qmXggQIECAAAECBAgQIECA&#10;AAECBAgQIECAAAECBAgQIECAAAECBAgQIECAAAECBAgQIECAAAECBAgQIECAQD6BlFK+xa1MgAAB&#10;AgQItCYwBA0+a/zZDYIJn4m5ToAAAQIE9hIQQLiXvH0JECBAgAABAgQIECBAgAABAgQIECBAgAAB&#10;AgQIECBAgAABAgSaEBA92MSYNUlgtIDowdFUbiRAgAABAgQIECBAgAABAgQIECBAgAABAgQIECBA&#10;gAABAgQIECBAgAABAgQIECBAgAABAgQIECBAgAABAgQIECBAgAABAgRWEHgWKzh+6WEFSYTj0dxJ&#10;gAABAgSyCgggzMprcQIECBAgQIAAAQIECBAgQIAAAQIECBAgQIAAAQIECMwVuFy+HQ5zH/YcAQIE&#10;CIQQED0YYgyKIBBGQPRgmFEohAABAgQIECBAgAABAgQIECBAgAABAgQIECBAgAABAgQIECBAgAAB&#10;AgQIECBAgAABAgQIECBAgAABAgQIlCGQUiqjUFUSIECAAAECIQWG1MAVq7tdUxjhirCWIkCAAAEC&#10;UwUEEE4Vcz8BAgQIECBAgAABAgQIECBAgAABAgQIECBAgACBsgX+/O23+wZ++f33+4uuENhA4Pzj&#10;xwa72IIAAQIbC8gd3BjcdgTiC4gejD8jFRIgQIAAAQIECBAgQIAAAQIECBAgQIAAAQIECBAgQIAA&#10;AQIECBAgQIAAAQIECBAgQIAAAQIECBAgQIAAAQIECBAgQIAAgWoEbmMC8zV13UUMYT5hKxMgQIAA&#10;gRcCAghf4PiJAAECBAgQIECAAAECBAgQIECAAAECBAgQIECAQG0CD9MH+yb76zIIaxu2fggQIEBg&#10;DwHRg3uo25NAaAHRg6HHozgCBAgQIECAAAECBAgQIECAAAECBAgQIECAAAECBAgQIECAAAECBAgQ&#10;IECAAAECBAgQIECAAAECBAgQIBBYIKUUuDqlESBAgAABAkEFtokevG2+31EG4S2IzwQIECBAYBsB&#10;AYTbONuFAAECBAgQIECAAAECBAgQIECAAAECBAgQIECAwP4Cz9IHr5XJINx/QvcVXC7fDof7y64Q&#10;IECAQEAB0YMBh6IkAvsKiB7c19/uBAgQIECAAAECBAgQIECAAAECBAgQIECAAAECBAgQIECAAAEC&#10;BAgQIECAAAECBAgQIECAAAECBAgQIECAAAECBAgQIECgKYHtowcH3uvWYggHEB8IECBAgMAGAgII&#10;N0C2BQECBAgQIECAAAECBAgQIECAAAECBAgQIECAAIH9BV6nD17rk0G4/5waq+D840djHWuXAIE6&#10;BWJGD3ZdVye3rgiUICB6sIQpqZEAAQIECBAgQIAAAQIECBAgQIAAAQIECBAgQIAAAQIECBAgQIAA&#10;AQIECBAgQIAAAQIECBAgQIAAAQIECBAgQIAAAQIECFQisGP04K2gGMJbDZ8JECBAgEBuAQGEuYWt&#10;T4AAAQIECBAgQIAAAQIECBAgQIAAAQIECBAgQIAAgZkC5/P5248fv37/PvN5jxEgQIBAToGYuYN9&#10;x6IHc47d2gTeCIgefAPkZwIECBAgQIAAAQIECBAgQIAAAQIECBAgQIAAAQIECBAgQIAAAQIECBAg&#10;QIAAAQIECBAgQIAAAQIECBAgQGCcQEpp3I3uIkCAAAECBFoXCJI+OIyhr+fzdBq++kCAAAECBAhk&#10;EhBAmAnWsgQIECBAgAABAgQIECBAgAABAgQIECBAgAABAgQIEFgk8Ff6YNX/d/7xo+r+NEeAQM0C&#10;ogdrnq7eCMwSkDs4i81DBAgQIECAAAECBAgQIECAAAECBAgQIECAAAECBAgQIECAAAECBAgQIECA&#10;AAECBAgQIECAAAECBAgQIECAAAECBAgQIECAwCKBaOmD12ZkEC4aqocJECBAgMA4AQGE45zcRYAA&#10;AQIECBAgQIAAAQIECBAgQIAAAQIECBAgQIAAgQ0FbtMH+6C+X79/33BzWxEgQIDAU4GY0YNd1z2t&#10;2A8ECGQWED2YGdjyBAgQIECAAAECBAgQIECAAAECBAgQIECAAAECBAgQIECAAAECBAgQIECAAAEC&#10;BAgQIECAAAECBAgQIECgRYGUUott65kAAQIECBCYKBAzffDaxLW2z9NpYk9uJ0CAAAECBMYKCCAc&#10;K+U+AgQIECBAgAABAgQIECBAgAABAgQIECBAgAABAgQIbCNwmz543bG+DMK+o20w7UKAAIFVBGLm&#10;DvatiR5cZb4WITBPQPTgPDdPESBAgAABAgQIECBAgAABAgQIECBAgAABAgQIECBAgAABAgQIECBA&#10;gAABAgQIECBAgAABAgQIECBAgAABAgQIECBAgAABAgsFIkcP3rbW1ymD8BbEZwIECBAgsKKAAMIV&#10;MS1FgAABAgQIECBAgAABAgQIECBAgAABAgQIECBAgACBpQL36YNLV4z3vPTBeDNREQECTwVEDz6l&#10;8QOBhgVEDzY8fK0TIECAAAECBAgQIECAAAECBAgQWF/gcDisv6gVKxK4XC4VdaMVAgQIECBAgAAB&#10;AgQIECBAgAABAgQIECBAgAABAgQIECBAgACBUQIppVH3uYkAAQIECBBoVaCU9MHrfGQQtvqe6psA&#10;AQIEsgsIIMxObAMCBAgQIECAAAECBAgQIECAAAECBAgQIECAAAECBAgsF+hD+379/n35OlYgQIAA&#10;gZECMaMHu64bWb/bCBDIISB6MIeqNQkQIECAAAECBAgQIECAAAECBAgQIECAAAECBAgQIECAAAEC&#10;BAgQIECAAAECBAgQIECAAAECBAgQIECAAAECBAgQIECAAIGKBWQQVjxcrREgQIDAjgICCHfEtzUB&#10;AgQIECBAgAABAgQIECBAgAABAgQIECBAgAABAgR+Ejifzz99//lLHRmEfRc/t+UbAQIEYgnEzB3s&#10;jUQPxnpRVNOegOjB9mauYwIECBAgQIAAAQIECBAgQIAAAQIECBAgQIAAAQIECBAgQIAAAQIECBAg&#10;QIAAAQIECBAgQIAAAQIECBAgQIAAAQIECBAgEE6gD/MLV9OIgmQQjkByCwECBAgQmCYggHCal7sJ&#10;ECBAgAABAgQIECBAgAABAgQIECBAgAABAgQIECCQSeB1+mCmTTdeVvrgxuC2I0BgkoDowUlcbibQ&#10;joDowXZmrVMCBAgQIECAAAECBAgQIECAAAECBAgQIECAAAECBAgQIECAAAECBAgQIECAAAECBAgQ&#10;IECAAAECBAgQILC7QEpp9xoUQIAAAQIECIQVKDR9MKynwggQIECAQNECAgiLHp/iCRAgQIAAAQIE&#10;CBAgQIAAAQIECBAgQIAAAQIECBCoRGBk+mAf4Pfr9++F9ix9sNDBKZtACwIxowe7rmsBX48EIguI&#10;How8HbURIECAAAECBAgQIECAAAECBAgQIECAAAECBAgQIECAAAECBAgQIECAAAECBAgQIECAAAEC&#10;BAgQIECAAAECBAgQIECAAIGmBEpPH+zr/zydmhqZZgkQIECAQFYBAYRZeS1OgAABAgQIECBAgAAB&#10;AgQIECBAgAABAgQIECBAgACB9wIj0wevCxWaQSh98P174A4CBDYXiJk72DOIHtz8XbAhga8Coge/&#10;ivhOgAABAgQIECBAgAABAgQIECBAgAABAgQIECBAgAABAgQIECBAgAABAgQIECBAgAABAgQIECBA&#10;gAABAgQI5BdIKeXfxA4ECBAgQIBAkQKlpw9e0WUQFvnyKZoAAQIEogoIIIw6GXURIECAAAECBAgQ&#10;IECAAAECBAgQIECAAAECBAgQINCGwKT0wStJoRmEbcxTlwQIlCEgerCMOamSwOYCcgc3J7chAQIE&#10;CBAgQIAAAQIECBAgQIAAAQIECBAgQIAAAQIECBAgQIAAAQIECBAgQIAAAQIECBAgQIAAAQIECBAg&#10;QIAAAQIECBAg8EagjvTBa5MyCN8M288ECBAgQGC0gADC0VS73ng4HKbuf7lcpj7ifgIECBAgQIAA&#10;AQIECBAgQIAAAQIECBAgQIAAAQIENhaYkT54rbCgDMK+1I1VbUeAAIEXAjGjB7uue1GznwgQ2EBA&#10;9OAGyLYgQIAAAQIECBAgQIAAAQIECBAgQIAAAQIECBAgQIAAAQIECBAgQIAAAQIECBAgQIAAAQIE&#10;CBAgQIAAAQIEXgiklF786icCBAgQIECAAAECBAgQIECAwK2AAMJbjT0/z4gY3LNcexMgQIAAAQIE&#10;CBAgQIAAAQIECBAgQIAAAQIECBAgsFhgdvrgdeciMgilDy5+TSxAgMA6AjFzB/veRA+uM2CrEFgg&#10;IHpwAZ5HCRAgQIAAAQIECBAgQIAAAQIECBAgQIAAAQIECBAgQIAAAQIECBAgQIAAAQIECBAgQIAA&#10;AQIECBAgQIAAAQIECBAgQIAAgbwCH8dj3g02X73v6PN02nxbGxIgQIAAgdoEBBDuM1Fxg/u425UA&#10;AQIECBAgQIAAAQIECBAgQIAAAQIECBAgQIBAGIGF6YPXPoJnEEofDPO6KYRA0wKiB5sev+YJvBQQ&#10;PfiSx48ECBAgQIAAAQIECBAgQIAAAQIECBAgQIAAAQIECBAgQIAAAQIECBAgQIAAAQIECBAgQIAA&#10;AQIECBAgQIDAdgIppe02sxMBAgQIECBAgAABAgQIECBQvoAAwu1mWETo4JciL5fLdkB2IkCAAAEC&#10;BAgQIECAAAECBAgQIECAAAECBAgQINCMwCrpg1eta8jfr9+/R8OTPhhtIuoh0KBAzOjBrusanIWW&#10;CUQTED0YbSLqIUCAAAECBAgQIECAAAECBAgQIECAAAECBAgQIECAAAECBAgQIECAAAECBAgQIECA&#10;AAECBAgQIECAAAECBAgQIECAAAECBO4FPo7H+4sVXOn7+jydKmhECwQIECBAYEcBAYTZ8b9E+mXf&#10;b9UNhuIlEa7qajECBAgQIECAAAECBAgQIECAAAECBAgQIECAAAECKwv0aX+hMgilD648YMsRIDBF&#10;IGbuYN+B6MEpY3QvgVwCogdzyVqXAAECBAgQIECAAAECBAgQIECAAAECBAgQIECAAAECBAgQIECA&#10;AAECBAgQIECAAAECBAgQIECAAAECBAgQIECAAAECBAgQIDBaQAbhaCo3EiBAgACBxwICCB+7LL86&#10;RPctXyrCCkM7kggjjEMNBAgQIECAAAECBAgQIECAAAECBAgQIECAAAECRQucz+cc9V8z/3aPIRQ9&#10;mGO41iRAYKSA6MGRUG4j0KaA6ME2565rAgQIECBAgAABAgQIECBAgAABAgQIECBAgAABAgQIECBA&#10;gAABAgQIECBAgAABAgQIECBAgAABAgQIECAQXyClFL9IFRIgQIAAAQLbC/QRfdtvakcCBAgQIECg&#10;FAEBhOtPasjqW3/pACsO3UkiDDANJRAgQIAAAQIECBAgQIAAAQIECBAgQIAAAQIECJQnkCl9cIDo&#10;8//2yiAUPThMwQcCBLYXiBk92HXd9hR2JEDgXkD04L2JKwQIECBAgAABAgQIECBAgAABAgQIECBA&#10;gAABAgQIECBAgAABAgQIECBAgAABAgQIECBAgAABAgQIECBAgAABAgQIECBAgACBfQX6hMXP02nf&#10;GuxOgAABAgTKFRBAuObshnC+NReNuta1WTGEUeejLgIECBAgQIAAAQIECBAgQIAAAQIECBAgQIAA&#10;gYgCudMHrz1fgwC3jCEUPRjxbVMTgTYEYuYO9vaiB9t4AXVZgIDowQKGpEQCBAgQIECAAAECBAgQ&#10;IECAAAECBAgQIECAAAECBAgQIECAAAECBAgQIECAAAECBAgQIECAAAECBAgQINC2QEqpbQDdEyBA&#10;gAABAo8F+nC+xz+4SoAAAQIECBD4t4AAwnVehKaiB2/JxBDeavhMgAABAgQIECBAgAABAgQIECBA&#10;gAABAgQIECBA4IXANumDQwHbxBCKHhzAfSBAYGMB0YMbg9uOQFkCcgfLmpdqCRAgQIAAAQIECBAg&#10;QIAAAQIECBAgQIAAAQIECBAgQIAAAQIECBAgQIAAAQIECBAgQIAAAQIECBAgQIAAAQIECBAgQIAA&#10;AQIECBAgQIAAgUkCAggncT24udnowVsLMYS3Gj4TIECAAAECBAgQIECAAAECBAgQIECAAAECBAgQ&#10;uBfYOH1wKOA2IPDX79+H6ws/3C67cCmPEyBAYKpAzOjBruumNuJ+AgRyCIgezKFqTQIECBAgQIAA&#10;AQIECBAgQIAAAQIECBAgQIAAAQIECBAgQIAAAQIECBAgQIAAAQIECBAgQIAAAQIECBAgQCCTQEop&#10;08qWJUCAAAECBAgUIfBxPH6eTkWUqkgCBAgQIBBNQADhoolIH7zlE0N4q+EzAQIECBAgQIAAAQIE&#10;CBAgQIAAAQIECBAgQIAAgUFgr/TBoYDrhyE1cHYS4bDCl5V9JUCAwAYCMXMH+8ZFD24wfVsQGCMg&#10;enCMknsIECBAgAABAgQIECBAgAABAgQIECBAgAABAgQIECBAgAABAgQIECBAgAABAgQIECBAgAAB&#10;AgQIECBAgAABAgQIECBAgAABAgQIECBAgACBCgQEEM4coujBZ3C9zOVyefar6wQIECBAgAABAgQI&#10;ECBAgAABAgQIECBAgAABAgRaEwiSPnjLPuQI/vLHH7fXf/m//7t+/fN//uf2+p///d+3X30mQIDA&#10;xgKiBzcGtx2B4gREDxY3MgUTIECAAAECBAgQIECAAAECBAgQIECAAAECBAgQIECAAAECBAgQIECA&#10;AAECBAgQIECAAAECBAgQIECAAAECBAgQIECAAAECLwQ+jscXv/qJAAECBAgQINALCCCc8xpIH3yt&#10;dvURQ/haya8ECBAgQIAAAQIECBAgQIAAAQIECBAgQIAAAQItCARMH3zB/iV38MWdfiJAgMA2AjGj&#10;B7uu26Z9uxAg8FZA9OBbIjcQIECAAAECBAgQIECAAAECBAgQIECAAAECBAgQIECAAAECBAgQIECA&#10;AAECBAgQIECAAAECBAgQIECAAAECYQVSSmFrUxgBAgQIECBAgAABAgQIECAQXEAA4bQBiR4c79Vb&#10;ySAcz+VOAgQIECBAgAABAgQIECBAgAABAgQIECBAgACB+gTKSh+sz19HBAiUKxAzd7D3FD1Y7kul&#10;8voERA/WN1MdESBAgAABAgQIECBAgAABAgQIECBAgAABAgQIECBAgAABAgQIECBAgAABAgQIECBA&#10;gAABAgQIECBAgAABAgQIECBAgAABAg0KfByPn6dTg41rmQABAgQILBQQQDgBUPrgBKx/3yqDcKqY&#10;+wkQIECAAAECBAgQIECAAAECBAgQIECAAAECBAgQIECAQMsCogdbnr7eCYwUED04EsptBAgQIECA&#10;AAECBAgQIECAAAECBAiUInC5XEopVZ0ECBAgQIAAAQIECBAgQIAAAQIECBAgQIAAAQIECBAgQIAA&#10;AQIECKwokFJacTVLESBAgAABAjUJ9IF8NbWjFwIECBAgQCCTgADCsbDSB8dK/XyfDMKfPXwjQIAA&#10;AQIECBAgQIAAAQIECBAgQIAAAQIECBBoReB8PrfSqj4JECCwhoDowTUUrUGgcgHRg5UPWHsECBAg&#10;QIAAAQIECBAgQIAAAQIECBAgQIAAAQIECBAgQIAAAQIECBAgQIAAAQIECBAgQIAAAQIECBAgQIAA&#10;AQIECBAgQIAAAQIECBAgQIDAOAEBhKOcpA+OYnpykwzCJzAuEyBAgAABAgQIECBAgAABAgQIECBA&#10;gAABAgQIVCsgfbDa0WqMAIG1BeQOri1qPQIVCsgdrHCoWiJAgAABAgQIECBAgAABAgQIECBAgAAB&#10;AgQIECBAgAABAgQIECBAgAABAgQIECBAgAABAgQIECBAgAABAm0LpJTaBtA9AQIECBAgQIAAAQIE&#10;CBAgsFRAAOF7QemD743e3SGD8J2Q3wkQIECAAAECBAgQIECAAAECBAgQIECAAAECBOoRkD5Yzyx1&#10;QoBATgHRgzl1rU2gEgHRg5UMUhsECBAgQIAAAQIECBAgQIAAAQIECBAgQIAAAQIECBAgQIAAAQIE&#10;CBAgQIAAAQIECBAgQIAAAQIECBAgQIAAAQIECBAgQIAAAQIECBAgQIDAqgICCN9wSh98AzT6ZxmE&#10;o6ncSIAAAQIECBAgQIAAAQIECBAgQIAAAQIECBAgULCA9MGCh6d0AgS2EhA9uJW0fQgULCB6sODh&#10;KZ0AAQIECBAgQIAAAQIECBAgQIAAAQIECBAgQIAAAQIECBAgQIAAAQIECBAgQIAAAQIECBAgQIAA&#10;AQIECBAgQIAAAQIECBAgQIAAAQIECBDILCCA8BWw9MFXOtN/k0E43cwTBAgQIECAAAECBAgQIECA&#10;AAECBAgQIECAAAECJQlIHyxpWmolQGAPgZjRg13X7YFhTwIEHguIHnzs4ioBAgQIECBAgAABAgQI&#10;ECBAgAABAgQIECBAgAABAgQIECBAgAABAgQIECBAgAABAgQIECBAgAABAgQIECBQi0BKqZZW9EGA&#10;AAECBAgQIECAAAECBAjsJiCA8Cm99MGnNAt+kEG4AM+jBAgQIECAAAECBAgQIECAAAECBAgQIECA&#10;AAECoQWkD4Yej+IIENhVIGbuYE8ienDX98LmBL4KiB78KuI7AQIECBAgQIAAAQIECBAgQIAAAQIE&#10;CBAgQIAAAQIECBAgQIAAAQIECBAgQIAAAQIECBAgQIAAAQIECBAgQIAAAQIECBAgQKABgY/j8fN0&#10;aqBRLRIgQIAAgTUFBBA+1pQ++NhljasyCNdQtAYBAgQIECBAgAABAgQIECBAgAABAgQIECBAgEAs&#10;AemDseahGgIEwgiIHgwzCoUQCC0gejD0eBRHgAABAgQIECBAgAABAgQIECBAgAABAgQIECBAgAAB&#10;AgQIECBAgAABAgQIECBAgAABAgQIECBAgAABAgQIrCeQUlpvMSsRIECAAAECBAgQIECAAAEC7QoI&#10;IIw1+8vl8rCgygIRZRA+nLKLBAgQIECAAAECBAgQIECAAAECBAgQIECAAAEChQpIHyx0cMomQCCr&#10;QMzowa7rsnZtcQIEpgqIHpwq5n4CBAgQIECAAAECBAgQIECAAAECBAgQIECAAAECBAgQIECAAAEC&#10;BAgQIECAAAECBAgQIECAAAECBAgQIECAAAECBAgQIECAAAECBAgQIECAgADCB+/Alml/zxIHH5RV&#10;1yUZhHXNUzcECBAgQIAAAQIECBAgQIAAAQIECBAgQIAAgXYFpA+2O3udEyDwSCBm7mBfqejBR+Ny&#10;jcCeAqIH99S3NwECBAgQIECAAAECBAgQIECAAAECBAgQIECAAAECBAgQIECAAAECBAgQIECAAAEC&#10;BAgQIECAAAECBAgQILCHQEppj23tSYAAAQIECBAgQIAAAQIECFQoIIDw61C3SR8Mmzs4FLaNw1d9&#10;3wkQIECAAAECBAgQIECAAAECBAgQIECAAAECBAgUJSB9sKhxKZYAgbwCogfz+lqdQEUCogcrGqZW&#10;CBAgQIAAAQIECBAgQIAAAQIECBAgQIAAAQIECBAgQIAAAQIECBAgQIAAAQIECBAgQIAAAQIECBAg&#10;QIAAAQIECBAgQIAAAQIECBAgQIAAgR0EBBD+hL5B6t6Q8PfTxvG+XOvMCtIvXopGvPmoiAABAgQI&#10;ECBAgAABAgQIECBAgAABAgQIECBAgAABAgQIBBIImD7YdV0gIKUQIPBvAdGDXgQCBAgQIECAAAEC&#10;BAgQIECAAAECBAgQIECAAAECBAgQIECAAAECBAgQIECAAAECBAgQIECAAAECBAgQIECAAAECBAgQ&#10;IECAAIEvAp+n05crvhIgQIAAAQJvBQQQviVa7YYSw/ZyxxDKIFzt9bIQAQIECBAgQIAAAQIECBAg&#10;QIAAAQIECBAgQIDA5gLn83nzPW1IgAABAu8FRA++N3IHAQIECBAgQIAAAQIECBAgQIAAAQIECBAg&#10;QIAAAQIECBAgQIAAAQIECBAgQIAAAQIECBAgQIAAAQIECBAgiLjbKQAAQABJREFUQIAAAQLbCqSU&#10;tt3QbgQIECBAgAABAgQIECBAgEDNAgII/5luH4b3z5dVP5UYPXgLkDuG8HYvnwkQIECAAAECBAgQ&#10;IECAAAECBAgQIECAAAECBAgUISB9sIgxKZIAgdYERA+2NnH9EiBAgAABAgQIECBAgAABAgQIECBA&#10;gAABAgQIECBAgAABAgQIECBAgAABAgQIECBAgAABAgQIECBAgAABAgQIECBAgAABAgQIECBAgAAB&#10;AgQIEGhQQABh3qGXHj14q5MphrDPfaxJ6VbMZwIECBAgQIAAAQIECBAgQIAAAQIECBAgQIAAgVoF&#10;pA/WOll9ESBQqIDcwUIHp2wCBAgQIECAAAECBAgQIECAAAECBAgQIECAAAECBAgQIECAAAECBAgQ&#10;IECAAAECBAgQIECAAAECBAgQIECAAAECjQiklBrpVJsECBAgQIAAAQIECBAgQIDANgICCP927mPw&#10;VhevMlevbyqH1er4FiRAgAABAgQIECBAgAABAgQIECBAgAABAgQIECCQSUD6YCZYyxIgQGCGgOjB&#10;GWgeIUCAAAECBAgQIECAAAECBAgQIECAAAECBAgQIECAAAECBAgQIECAAAECBAgQIECAAAECBAgQ&#10;IECAAAECBAgQIECAAAECBAgQIECAAAECBAgQIECgaAEBhFnGV2X04CC1egZhn2hYt9hA5wMBAgQI&#10;ECBAgAABAgQIECBAgAABAgQIECBAgEDpAtIHS5+g+gkQqEZA9GA1o9QIAQIECBAgQIAAAQIECBAg&#10;QIAAAQIECBAgQIAAAQIECBAgQIAAAQIECBAgQIAAAQIECBAgQIAAAQIECBAgQIAAgboFUkp1N6g7&#10;AgQIECBAgAABAgQIECBAYHsBAYR/mfcBeCvSt5Cld+1xXbcVR2ApAgQIECBAgAABAgQIECBAgAAB&#10;AgQIECBAgAABAjkEpA/mULUmAQJhBf71r3/1tf3vf/1XqArlDoYah2IIECBAgAABAgQIECBAgAAB&#10;AgQIECBAgAABAgQIECBAgAABAgQIECBAgAABAgQIECBAgAABAgQIECBAgAABAgQIECBAgAABAgQI&#10;EFhX4PN0+jge113TagQIECBAgEB9AgIIpQ/Of6v7GMK1Mgj7dVoIbpxv7UkCBAgQIECAAAECBAgQ&#10;IECAAAECBAgQIECAAIG9BaQP7j0B+xMgsJ3ANXpwu/3G7SR6cJyTuwjsIPDrr7/++ccfO2xsSwIE&#10;CBAgQIAAAQIECBAgQIAAAQIECBAgQIAAAQIECBAgQIAAAQIECBAgQIAAAQIECBAgQIAAAQIECBAg&#10;QIBAeIGUUvgaFUiAAAECBAgQ2FOgD1zcc3t7EyBAgACBYgUEEK45ugYj9FbMIFxzEtYiQIAAAQIE&#10;CBAgQIAAAQIECBAgQIAAAQIECBAgsKqA9MFVOS1GgEBQgZi5gz2W6MGgb4yyCPxboE8fJEGAAAEC&#10;BAgQIECAAAECBAgQIECAAAECBAgQIECAAAECBAgQIECAAAECBAgQIECAAAECBAgQIECAAAECBAgQ&#10;IECAAAECBAgQIECAAAECBAgQILClgADC1bQbTB+82q2VQXg4HJo1XO0ttBABAgQIECBAgAABAgQI&#10;ECBAgAABAgQIECBAgEAGAemDGVAtSYBALIGY0YNyB2O9JaohcCcgevCOxAUCBAgQIECAAAECBAgQ&#10;IECAAAECBAgQIECAAAECBAgQIECAAAECBAgQIECAAAECBAgQIECAAAECBAgQIECAAAECBAgQIECA&#10;wAoCn6fTx/G4wkKWIECAAAECBOoVaD2AsA+9W2W4jSfnrZVBuMosLEKAAAECBAgQIECAAAECBAgQ&#10;IECAAAECBAgQIECAAAECBAiMFBA9OBLKbQQI3AqIHrzV8JkAAQIECBAgQIAAAQIECBAgQIAAAQIE&#10;CBAgQIAAAQIECBAgQIAAAQIECBAgQIAAAQIECBAgQIAAAQIECBAg8EwgpfTsJ9cJECBAgAABAgR6&#10;gT5qkQMBAgQIECAwT6D1AMJ5ap66F5BBeG/iCgECBAgQIECAAAECBAgQIECAAAECBAgQIECAQAUC&#10;5/O5gi60QIAAgXsB0YP3Jq4QIPBWQPTgWyI3ECBAgAABAgQIECBAgAABAgQIECBAgACB8QKHw2H8&#10;zf2d/WHeSfe7mQABAgQIECBAgAABAgQIECBAgAABAgQIECBAgAABAgQIECBAgAABAgQIECBAgAAB&#10;AgQIECBAoFaBpgMIpx7LefYSOK7zTGbq9X4iMKeiuZ8AAQIECBAgQIAAAQIECBAgQIAAAQIECBAg&#10;QCCfgPTBfLZWJkBgLwG5g3vJ25dABQLSBysYohYIECBAgAABAgQIECBAgAABAgQIECBAgAABAgQI&#10;ECBAgAABAgQIECBAgAABAgQIECBAgAABAgQIECBAgACBzQRSSpvtZSMCBAgQIECAAAECBAgQIECg&#10;NYGmAwhXGbbAvIGxp1gr03FY0wcCBAgQIECAAAECBAgQIECAAAECBAgQIECAAAECewlIH9xL3r4E&#10;CGQSED2YCdayBFoQED3YwpT1SIAAAQIECBAgQIAAAQIECBAgQIAAAQIECBAgQIAAAQIECBAgQIAA&#10;AQIECBAgQIAAAQIECBAgQIAAAQIECBAgQIAAAQIECMQR+DydPo7HOPWohAABAgQIEIgmIIBw0USk&#10;Dy7i8zABAgQIECBAgAABAgQIECBAgAABAgQIECBAgACBqALSB6NORl0ECMwRED04R80zBAj8W0D0&#10;oBeBAAECBAgQIECAAAECBAgQIECAAAECBAjEETgcDo42xxmHSggQIECAAAECBAgQIECAAAECBAgQ&#10;IECAAAECBAgQIECAAAECrwVSSq9v8CsBAgQIECBAgEAfsgiBAAECBAgQmC3QbgBhf8ZmtpoHnwn0&#10;x5YWwjr79MzWdQIECBAgQIAAAQIECBAgQIAAAQIECBAgQIAAgc0EpA9uRm0jAgSyCsgdzMprcQLV&#10;C4gerH7EGiRAgAABAgEFfvn99z9/++11Yf09r2/wKwECBAgQIECAAAECBAgQIECAAAECBAgQIECA&#10;AAECBAgQIECAAAECBAgQIECAAAECBAgQIECAAAECBAgQIECgDoE+n+/jeKyjl/supA/em7hCgAAB&#10;AgQmCbQbQDiJ6eHNfdjew+uNX1yeQdg4oPYJECBAgAABAgQIECBAgAABAgQIECBAgAABAgT2FZA+&#10;uK+/3QkQWEVA9OAqjBYh0LKA9MGWp693AgQIECBAgEAoAbGUocahGAIECBAgQIAAAQIECBAgQIAA&#10;AQIECBAgQIAAAQIECBAgQIAAAQIECBAgQIAAAQIECBAgQIAAAQIECBAgQIAAAQIECBAIIiCAMMgg&#10;lEGAAAECBAgQIECAAAECBAgQIECAAAECBAgQIECAwP4C0gf3n4EKCBBYJiB6cJmfpwkQ+CZ60EtA&#10;gAABAgQI7CvQp831Bfz522/3ZVx/ur/uCgECBAgQIECAAAECBAgQIECAAAECBAgQIECAAAECBAgQ&#10;IECAAAECBAgQIECAAAECBAgQIEAgmkBKKVpJ6iFAgAABAgQKFfg8nT6Ox0KLf1F239eLX/1EgAAB&#10;AgQIjBEQQDhG6cE9l8vlwVWXCBAgQIAAAQIECBAgQIAAAQIECBAgQIAAAQIECBAoVkD6YLGjUzgB&#10;An8JBIwe7LrObAgQKEhA9GBBw1IqAQIECBCoXmDIGuyTCIfP1XetwWcC/TvwMJPyer835Jmb6wQI&#10;ECBAgAABAgQIECBAgAABAgQIECBAgAABAgQIECBAgAABAgQIECBAgAABAgQIECBAgAABAgQIECBA&#10;gAABAgQIECBQsUCjAYSHw6Hioe7eWp/OuES4f1a+4+5DVAABAgQIECBAgAABAgQIECBAgAABAgQI&#10;ECBAoDUB6YOtTVy/BKoRCJg72NuKHqzmBdNIOwIL0wdfR8JcGQXDtPM66ZQAAQIECKwo4H9CrIhZ&#10;9FLXN+FLDKHXo+iZKp4AAQIECBAgQIAAgdkCDuHOpvMgAQIECBAgQIAAAQIECBAgQIAAAQIECBAg&#10;QIAAAQIECBAgQGAzgZTSZnvZiAABAgQIEGhB4PN0+jgea+q076imdvRCgAABAgT2Emg0gHAht3i8&#10;hYAeJ0CAAAECBAgQIECAAAECBAgQIECAAAECBAgQIECAAAECBBYKiB5cCOhxAgSuAgujBwfGPv3l&#10;Sx7M8FP/QTbMrYbPBAgQIECAAAEC8wT8r8p5bp4iQIAAAQIECBAgQCCsQB8lGLY2hREgQIAAAQIE&#10;CBAgQIAAAQIECBAgQIAAAQIECBAgQIAAAQIECBAgQIAAAQIECIQSqC+DMBSvYggQIECAQKECAggL&#10;HZyyCRAgQIAAAQIECBAgQIAAAQIECBAgQIAAAQIECBBYTeB8Pq+2loUIECCQX0D0YH5jOxBoQmCt&#10;6MEB65oH8yWGUEjM4OMDAQIECBAgQIAAAQIECBAgQIAAAQIECBAgQIAAAQIECBAgQIAAAQIECBAg&#10;QIAAAQIECBAgQIAAAQIECBAgUL1ASqn6HjVIgAABAgQIEFgi0IcpLnncswQIECBAgMAgIIBwoPBh&#10;TYHL5XI4HNZc0VoECBAgQIAAAQIECBAgQIAAAQIECBAgQIAAAQIE8ghIH8zjalUCBLIIxIwe7Fvt&#10;ui5LwxYlQCCPwOrRg7dlShy81fCZAAECBAgQIECAAAECBAgQIECAAAECBAg8FHAI9yGLiwQIECBA&#10;gAABAgQIECBAgAABAgQIECBAgAABAgQIECBAgAABAgQIECBAgAABAs8E+ty+j+Px2a+lXJc+WMqk&#10;1EmAAAECRQgIIJw8pj5ab/IzHiBAgAABAgQIECBAgAABAgQIECBAgAABAgQIECBAIKSA9MGQY1EU&#10;AQJfBcLmDn4t1HcCBEoQyJo+WAKAGgkQIECAAAECBAgQIECAAAECBAgQIECAAAECBAgQIECAAAEC&#10;BAgQIECAAAECBAgQIECAAAECBAgQIECAAAECBAgQIECAAAEC5QmUnkEofbC8d07FBAgQIBBbQABh&#10;7PmojgABAgQIECBAgAABAgQIECBAgAABAgQIECBAgACBbALSB7PRWpgAgdUERA+uRmkhAgS+fRM9&#10;6C0gQIAAAQIECBAgQIAAAQIECBAgQIAAAQIRBA6HQ4Qy1ECAAAECBAgQIECAAAECBAgQIECAAAEC&#10;BAgQIECAAAECBAgQILC6QEpp9TUtSIAAAQIECBC4FSg3g1D64O0cfSZAgAABAqsItBhA6FjOKq9O&#10;1kX6GV0ul6xbWJwAAQIECBAgQIAAAQIECBAgQIAAAQIECBAgQKBxAemDjb8A2icQX0D0YPwZqZBA&#10;QQKiBwsallIJECBAgAABAgQIECBAgAABAgQIECBAoG4Bx5zrnq/uCBAgQIAAAQIECBAgQIAAAQIE&#10;CBAgQIAAAQIECBAgQIAAAQIECBAgQIAAAQK5BcrNIMwtY30CBAgQINCaQIsBhK3NeK9++wRBh6D2&#10;wrcvAQIECBAgQIAAAQIECBAgQIAAAQIECBAgQIDAawHpg699/EqAwL4Cogf39bc7gcoERA9WNlDt&#10;ECBAgAABAgQIECBAgAABAgQIECBAgEChAo7cFjo4ZRMgQIAAAQIECBAgQIAAAQIECBAgQIAAAQIE&#10;CBAgQIAAAQIExguklMbf7E4CBAgQIECAQFMCfWhiU/1qlgABAgQIbCMggHAbZ7sQIECAAAECBAgQ&#10;IECAAAECBAgQIECAAAECBAgQIBBFQPpglEmogwCBnwXkDv7s4RsBAisISB9cAdESBAgQIECAAAEC&#10;BAgQIECAAAECBAgQILBYQPbeYkILECBAgAABAgQIECBAgAABAgQIECBAgAABAgQIECBAgAABAgQI&#10;ECBAgAABAgQIEPhH4Jrn93E8/nMp8Cfpg4GHozQCBAgQKFtAAOG0+V0ul2kPuJsAAQIECBAgQIAA&#10;AQIECBAgQIAAAQIECBAgQIAAgUgC0gcjTUMtBAj8LRAzerDrur/q++MPcyJAoEQB0YMlTk3NBAgQ&#10;IECAAAECBAgQIECAAAECBAgQqElA6GBN09QLAQIECBAgQIAAAQIECBAgQIAAAQIECBAgQIAAAQIE&#10;CBAgQIDAW4GU0tt73ECAAAECBAgQWFegD/YLnkEoenDdiVuNAAECBAh8ERBA+AXEVwIECBAgQIAA&#10;AQIECBAgQIAAAQIECBAgQIAAAQIEqhWQPljtaDVGoFiBgNGDf+cOFkuqcAIERA96BwgQIECAAAEC&#10;BAgQIECAAAECBAgQIEBgRwG5gzvi25oAAQIECBAgQIAAAQIECBAgQIAAAQIECBAgQIAAAQIECBAg&#10;QIAAAQIECBAgQKA1gcgZhNIHW3sb9UuAAAEC2wsIINze3I4ECBAgQIAAAQIECBAgQIAAAQIECBAg&#10;QIAAAQIECOwgIH1wB3RbEiDwXED04HMbvxAgMFNA9OBMOI8RIECAAAECBAgQIECAAAECBAgQIECA&#10;wBoCogfXULQGAQIECBAgQIAAAQIECBAgQIAAAQIECBAgQIAAAQIECBAgQIBAkQIppSLrVjQBAgQI&#10;ECBQhUDMDELpg1W8XJogQIAAgegCAgijT0h9BAgQIECAAAECBAgQIECAAAECBAgQIECAAAECBAgQ&#10;IECAQDUCAXMHe9uu66oR1giBZgWkDzY7eo0TIECAAAECBAgQIECAAAECBAgQIEBgdwHRg1uO4HK5&#10;bLmdvQgQIECAAAECBAgQIECAAAECBAgQIECAAAECBAgQIECAAAECBAgQIECAAAECBOILXNP+Po7H&#10;IKVKHwwyCGUQIECAQPUCAgirH7EGCRAgQIAAAQIECBAgQIAAAQIECBAgQIAAAQIECBD4dj6fKRAg&#10;QGBfAdGD+/rbnUDFAqIHKx6u1ggQIECAAAECBAgQIECAAAECBAgQIBBcQPRg8AEpjwABAgQIECBA&#10;gAABAgQIECBAgAABAgQIECBAgAABAgQIECBAgAABAgQIECBAoB2BPvZv9wxC0YPtvG86JUCAAIEI&#10;AgIII0xBDQQIECBAgAABAgQIECBAgAABAgQIECBAgAABAgQIZBSQPpgR19IECIwQCBg92HXdiMLd&#10;QoBAdAHRg9EnpD4CBAgQIECAAAECBAgQIECAAAECBAhULSB9sOrxao4AAQIECBAgQIAAAQIECBAg&#10;QIAAAQIECBAgQIAAAQIECBAgQGCsQEpp7K3uI0CAAAECBAhkFrjm/+0SQyh6MPNsLU+AAAECBB4I&#10;CCB8gOISAQIECBAgQIAAAQIECBAgQIAAAQIECBAgQIAAAQLVCEgfrGaUGiFQooDowRKnpmYCpQhI&#10;HyxlUuokQIAAAQIECBAgQIAAAQIECBAgQIBAlQLSB6scq6YIECBAgAABAgQIECBAgAABAgQIECBA&#10;gAABAgQIECBAgAABAgQIECBAgAABAgQqENg4hlD0YAXvjBYIECBAoFABAYSFDk7ZBAgQIECAAAEC&#10;BAgQIECAAAECBAgQIECAAAECBAi8F5A++N7IHQQIZBAImDvYd9l1XYZeLUmAwA4Cogd3QLclAQIE&#10;CBAgQIAAAQIECBAgQIAAAQIECNwISB+8wdj04+Vy2XQ/mxEgQIAAAQIECBAgQIAAAQIECBAgQIAA&#10;AQIECBAgQIAAAQIECLwTSCm9u8XvBAgQIECAAIF9BDaIIRQ9uM9o7UqAAAECBP4jIIDwPxL+kwAB&#10;AgQIECBAgAABAgQIECBAgAABAgQIECBAgACBugSkD9Y1T90QKENA9GAZc1IlgWIFRA8WOzqFEyBA&#10;gAABAgQIECBAgAABAgQIECBAoB4B6YP1zFInBAgQIECAAAECBAgQIECAAAECBAgQIECAAAECBAgQ&#10;IECAAAECBAgQIECAAAECtQsMGYEfx+NavQ5rrrWgdQgQIECAAIF5AgII57l5igABAgQIECBAgAAB&#10;AgQIECBAgAABAgQIECBAgACB0ALSB0OPR3EEahQIGD3YdV2N0noi0KiA6MFGB69tAgQIECBAgAAB&#10;AgQIECBAgAABAgQIBBOQPrjjQC6Xy46725oAAQIECBAgQIAAAQIECBAgQIAAAQIECBAgQIAAAQIE&#10;CBAgQOBeIKV0f9EVAgQIECBAgEBMgdvUwHlhhLcrxOxRVQQIECBAoDUBAYStTVy/BAgQIECAAAEC&#10;BAgQIECAAAECBAgQIECAAAECBOoXkD5Y/4x1SCCSgOjBSNNQC4E6BaQP1jlXXREgQIAAAQIECBAg&#10;QIAAAQIECBAgQKA0AemDpU1MvQQIECBAgAABAgQIECBAgAABAgQIECBAgAABAgQIECBAgAABAgQI&#10;ECBAgAABAgQeCIgSfIDiEgECBAgQKFBAAOG0ofWHoy6Xy7RnWr3bQbJWJ69vAgQIECBAgAABAgQI&#10;ECBAgAABAgQIECBAgMDOAtIHdx6A7Qk0IxAwd7C377qumQlolEATAqIHmxizJgkQIECAAAECBAgQ&#10;IECAAAECBAgQIFCCgEOj+07J6eZ9/e1OgAABAgQIECBAgAABAgQIECBAgAABAgQIECBAgAABAgQI&#10;ECBAgAABAgQIECBAgAABAgQIEIgmIIAw2kTUQ4AAAQIECBAgQIAAAQIECBAgQIAAAQIECBAgQIDA&#10;fAHpg/PtPEmAwGgB0YOjqdxIgMB8AdGD8+08SYAAAQIECBAgQIAAAQIECBAgQIAAAQIE6hKQPljX&#10;PHVDgAABAgQIECBAgAABAgQIECBAgAABAgQIECBAgAABAgQIVCKQUqqkE20QIECAAAECBAgQIECA&#10;AAECZQq0GEDYH7M5HA5lzkvVBAgQIECAAAECBAgQIECAAAECBAgQIECAAAECBAgQIECAwG4CAaMH&#10;u67bjcPGBAjkERA9mMfVqgQIECBAgAABAgQIECBAgAABAgQIECAwX8Cx3Pl2i5+UPriY0AIECBAg&#10;QIAAAQIECBAgQIAAAQIECBAgQIAAAQIECBAgQIAAAQIECBAgQIAAAQIECBAgQIAAgQoFWgwgrHCM&#10;1bXkNFR1I9UQAQIECBAgQIAAAQIECBAgQIAAAQIECBAgQGALgfP5vMU29iBAoEkB0YNNjl3TBHYQ&#10;kD64A7otCRAgQIAAAQIECBAgQIAAAQIECBAgQOClgPTBlzx5f3TeNq+v1QkQIECAAAECBAgQIECA&#10;AAECBAgQIECAAAECBAgQIECAAAECcwVSSnMf9RwBAgQIECBAgAABAgQIECBAYB0BAYTrOFrli4Dj&#10;ZF9AfCVAgAABAgQIECBAgAABAgQIECBAgAABAgQIEMgtIH0wt7D1CbQpEDB3sB9E13VtjkPXBOoW&#10;ED1Y93x1R4AAAQIECBAgQIAAAQIECBAgQIAAAQIEpgpIH5wq5n4CBAgQIECAAAECBAgQIECAAAEC&#10;BAgQIECAAAECBAgQIECAAAECBAgQIECAAAECBAgQIECAQDsCAggnz7qP1nNiZ7KaBwgQIECAAAEC&#10;BAgQIECAAAECBAgQIECAAAECBAjkFJA+mFPX2gQaFRA92OjgtU1gDwHRg3uo25MAAQIECBAgQIAA&#10;AQIECBAgQIAAAQIERgn0h2pH3eemVQUcZF6V02IECBAgQIAAAQIECBAgQIAAAQIECBAgQIAAAQIE&#10;CBAgQIAAgZUFUkorr2g5AgQIECBAgAABAgQIECBAgMB0AQGE0808QYAAAQIECBAgQIAAAQIECBAg&#10;QIAAAQIECBAgQIBAJAHpg5GmoRYCNQgEjB7suq4GWT0QIHAnIHrwjsQFAgQIECBAgAABAgQIECBA&#10;gAABAgQIECDQroDcwXZnr3MCBAgQIECAAAECBAgQIECAAAECBAgQIECAAAECBAgQIECAAAECBAgQ&#10;IECAAAECBAgQIECAwEQBAYQTwdxOgAABAgQIECBAgAABAgQIECBAgAABAgQIECBAgEAkAemDkaah&#10;FgLFC4geLH6EGiBQlID0waLGpVgCBAgQIECAAAECBAgQIECAAAECBAi0KHA4HFpse9uehQ5u6203&#10;AgQIECBAgAABAgQIECBAgAABAgQIECBAgAABAgQIECBAgAABAgQIECCQS+DjeLxf+vN0ur/oCgEC&#10;BAgQIECAAIFVBBoNIOxP4yw59dQ/6zzPi/dvie2LZf1EgAABAgQIECBAgAABAgQIECBAgAABAgQI&#10;ECBA4IuA9MEvIL4SIDBPIGDuYN9I13Xz2vEUAQLxBUQPxp+RCgkQIECAAAECBAgQIECAAAECBAgQ&#10;IECAQG4BR5VzC1ufAAECBAgQIECAAAECBAgQIECAAAECBAgQIECAAAECBAgQIJBDIKWUY1lrEiBA&#10;gEBZAg+zBh+28PBOqYQPrVwkQIAAAQIECBCYKtBoAOFUJvdvKeDE1Jba9iJAgAABAgQIECBAgAAB&#10;AgQIECBAgAABAgQIlCsgfbDc2amcQBwB0YNxZqESAo0IiB5sZNDaJECAAAECBAgQIECAAAECBAgQ&#10;IECAQAUCh8MhXxfjT5IuLGP8RpOaXVjVda9+kUzlTerFzQQIECBAgAABAgQIECBAgAABAgQIECBA&#10;gAABAgQIECBAgAABAgQIECBAgMBIgYdpgiOfvb1tWEcS4S2LzwQIECBAgAABAlMFBBBOFfv7fqd6&#10;nsGtcmjq2eKuEyBAgAABAgQIECBAgAABAgQIECBAgAABAgQIELgKSB/0JhAgsFAgYPRg13ULm/I4&#10;AQLBBaQPBh+Q8ggQIECAAAECBAgQIECAAAECBAgQIEAgt8CMvL3rI7PPrmY6Djw0MruwK3Wm8nLP&#10;0foECBAgQIAAAQIECBAgQIAAAQIECBAgQIAAAQIECBAgQIAAgWYFUkrN9q5xAgQItCww5AWujjCs&#10;LIlwdVsLEiBAgAABAgRaEBBA2MKU9UiAAAECBAgQIECAAAECBAgQIECAAAECBAgQIECgKgHpg1WN&#10;UzMEthUImDvYA4ge3PYtsBuBHQRED+6AbksCBAgQIECAAAECBAgQIECAAAECBAgQiCQwJPbNK2ph&#10;DOG8Tcc8tbwwGYRjnN1DgAABAgQIECBAgAABAgQIECBAgAABAgQIECBAgAABAgQIECBAgAABAgR2&#10;ERgCAnPvft1IDGFuZ+sTIECAAAECBCoTaDeAsD/S05/JWTJOR3ru9RaS3i/oCgECBAgQIECAAAEC&#10;BAgQIECAAAECBAgQIECAAAECBAgQWEVA9OAqjBYhQGCqgOjBqWLuJ0CAAAECBAgQIECAAAECBAgQ&#10;IECAAIEIAuseF12YPjiAzDsavMFx4IUxhBtUOBj6QIAAAQIECBAgQIAAAQIECBAgQIAAAQIECBAg&#10;QIAAAQIECBAgMFsgpTT7WQ8SIECAQHECm0UP3sqIIbzV8JkAAQIECBAgQOCtQLsBhG9p3LCLwFqn&#10;yHYp3qYECBAgQIAAAQIECBAgQIAAAQIECBAgQIAAAQIbCJzP5w12sQUBAjUJBIwe7LquJmG9ECDw&#10;UED04EMWFwkQIECAAAECBAgQIECAAAECBAgQIECgNYF1z43OyyDcxjxybdsI2IUAAQIECBAgQIAA&#10;AQIECBAgQIAAAQIECBAgQIAAAQIECBAgQIAAAQIECFQgsEv04K2bGMJbDZ8JECBAgAABAgReCAgg&#10;fIHz/qfD4bDuwaf3Wwa+o9cIXJ3SCBAgQIAAAQIECBAgQIAAAQIECBAgQIAAAQIEahCQPljDFPVA&#10;YEMB0YMbYtuKAIGfBKQP/sThCwECBAgQIECAAAECBAgQIECAAAECBAi0KtDaIdzZGYQOLLf6/yL6&#10;JkCAAAECBAgQIECAAAECBAgQIECAAAECBAgQIECAAAECBIoRSCkVU6tCCRAgQGCBwO7pg0PtfSWf&#10;p9Pw1QcCBAgQIECAAAEC9wJNBxDOPsZz6+hIz1VD+uDtW+EzAQIECBAgQIAAAQIECBAgQIAAAQIE&#10;CBCII/Dnb7/dF/PL77/fX3SFQHwB6YPxZ6RCAkEEAuYO9jJd1wXxUQYBAlkFRA9m5bU4AQIECBAg&#10;QIAAAQIECBAgQIAAAQIECGwgsNaJ0UzpgzNOB295FnhGedeZblnkBm+RLQgQIECAAAECBAgQIECA&#10;AAECBAgQIECAAAECBAgQIECAAAECBAgQIECAQHECcdIHr3QyCIt7hRRMgAABAgQIENhYoOkAwrWs&#10;HelZSzLTWbK1yrMOAQIECBAgQIAAAQIECBAgQIAAAQIECBAoTuBh+mDfRX9dBmFx01Sw9EHvAAEC&#10;YwRED45Rcg8BApkERA9mgrUsAQIECBAgQIAAAQIECBAgQIAAAQIECJQo0PKJURmEJb6xaiZAgAAB&#10;AgQIECBAgAABAgQIECBAgAABAgQIECBAgAABAgQIECBAgACBlgWiRQ8Os7gW9nk6DVd8IECAAAEC&#10;BAgQIDAItB5AOPsMzyDoQy/QRzByIECAAAECBAgQIECAAAECBAgQIECAAAECBKIJPEsfvNYpgzDa&#10;vNTzWkD64GsfvxIg0AsEjB7sus5oCBBoRED0YCOD1iYBAgQIECBAgAABAgQIECBAgAABAgQIBBGI&#10;fzo4foVBRqkMAgQIECBAgAABAgQIECBAgAABAgQIECBAgAABAgQIECBAgEARAimlIupUJAECBAjM&#10;EwibPji001cog3DQ8IEAAQIECBAgQGAQaD2AcIBY+KFP4OvPAi1cpNDH10ofbBaw0LkrmwABAgQI&#10;ECBAgAABAgQIECBAgAABAgSCC7xOH7wWL4Mw+BCVNwhIHxwofCBA4KGA6MGHLC4SILCZgPTBzaht&#10;RIAAAQIECBAgQIAAAQIECBAgQIAAAQKlCAQ8Mbr9QeB5GYTb11nKS6VOAgQIECBAgAABAgQIECBA&#10;gAABAgQIECBAgAABAgQIECBAgAABAgQIECCQQyB++uC1axmEOaZvTQIECBAgQIBA6QICCFebYJtH&#10;etZKH1xtDBYiQIAAAQIECBAgQIAAAQIECBAgQIAAAQIECBCoS0D6YF3z1A2BNQUC5g727XVdt2aT&#10;1iJAILaA6MHY81EdAQIECBAgQIAAAQIECBAgQIAAAQIECBDYWUAG4c4DsD0BAgQIECBAgAABAgQI&#10;ECBAgAABAgQIECBAgAABAgQIECBAYA2BlNIay1iDAAECBCIKlJI+eLWTQRjxHVITAQIECBAgQGBX&#10;AQGE3+ad3nk4tdYyCKUPPnwNXCRAgAABAgQIECBAgAABAgQIECBAgAABAgQIEFhLQPrgWpLWIVCZ&#10;gOjBygaqHQIlCogeLHFqaiZAgAABAgQIECBAgAABAgQIECBAgACBMQLLj47253bHbLTwnhVPBy+s&#10;5PXjpdT5ugu/EiBAgAABAgQIECBAgAABAgQIECBAgAABAgQIECBAgAABAgQIECBAgACB+gTKSh+8&#10;+ssgrO891BEBAgQIECBAYImAAMIleg+ebSeDcPkRslu+bY6T3e7oMwECBAgQIECAAAECBAgQIECA&#10;AAECBAgQIECAQHAB6YPBB6Q8ArsIBIwe7LpuFwqbEiCwl4Dowb3k7UuAAAECBAgQIECAAAECBAgQ&#10;IECAAAECBAoVmJFB2M5p5UJnqmwCBAgQIECAAAECBAgQIECAAAECBAgQIECAAAECBAgQIECgHYGU&#10;UjvN6pQAAQJNCZSYPngdkAzCpl5UzRIgQIAAAQIEXgsIIPzLZ8bRnRes12S+uhP11k0ffIHpJwIE&#10;CBAgQIAAAQIECBAgQIAAAQIECBAgQIAAgTYFpA+2OXddE3ghIHrwBY6fCBDYTED64GbUNiJAgAAB&#10;AgQIECBAgAABAgQIECBAgACBQgXqPl275VBkEG6pbS8CBAgQIECAAAECBAgQIECAAAECBAgQIECA&#10;AAECBAgQIECAAAECBAgQIECAAAECBAgQIECAQHECAghzjazWgz05ogcdJ8v1FlqXAAECBAgQIECA&#10;AAECBAgQIECAAAECBAgQIECAAAEChQsEzB3sRbuuK9xV+QQITBYQPTiZzAMECBAgQIAAAQIECBAg&#10;QIAAAQIECBAgQCCYwI4nf/uDtDnO5wYDVg4BAgQIECBAgAABAgQIECBAgAABAgQIECBAgAABAgQI&#10;ECBAgAABAgQIEChD4ON4LKPQJ1X29X+eTk9+dJkAAQIECBAgQKAhAQGEfw87x9GdHU8iZXqFnW7K&#10;BGtZAgQIECBAgAABAgQIECBAgAABAgQIECBAgACBW4Hz+Xz71WcCBNoUED3Y5tx1TSCggOjBgENR&#10;EgECBAgQIECAAAECBAgQIECAAAECBAgQKE5gxkHm+s4pFzc1BRMgQIAAAQIECBAgQIAAAQIECBAg&#10;QIAAAQIECBAgQIAAAQKNC6SUGhfQPgECBKoUKD198DoUGYRVvpyaIkCAAAECBAhMFRBA+I/YjKM7&#10;/zz85NM1sa9f+cnvJV3OlD5YB05Jg1QrAQIECBAgQIAAAQIECBAgQIAAAQIECBAgQCC2gPTB2PNR&#10;HYEtBAJGD3Zdt0Xn9iBAIJ6A9MF4M1ERAQIECBAgQIAAAQIECBAgQIAAAQIECMQV2PjEaI5zwXFx&#10;VUaAAIEwAlP/2YGN/9shjJNCCBAgQIAAAQIECBAgQIAAAQIECBAgQIAAAQIECBAgQIAAAQIEIgrU&#10;kT54lZVBGPENUxMBAgQIECBAYFsBAYRbeJceQzj1DMB4U6cFxlu5kwABAgQIECBAgAABAgQIECBA&#10;gAABAgQIECDQgoD0wRamrEcCLwRED77A8RMBAhsLiB7cGNx2BAgQIECAAAECBAgQIECAAAECBAgQ&#10;IECgeoEZiYn9CV9Hcat/MTRIILjA8n9q4H4Ff7IFH7ryCBAgQIAAAQIECBAgQIAAAQIECBAgQIAA&#10;AQIECBC4CqSUUBAgQIAAAQIECBAgQIAAAQIEIgsIIPxpOjOO7vz0/Msv178ZX9bfhr//2/wvW/Qj&#10;AQIECBAgQIAAAQIECBAgQIAAAQIECBAgQIAAgfkC0gfn23mSQOECAXMHe9Gu6wp3VT4BAjMFRA/O&#10;hPMYAQIECBAgQIAAAQIECBAgQIAAAQIECJQv4FRp+TPUAQECBFYQyP1fB7frl/XPL6yAawkCBAgQ&#10;IECAAAECBAgQIECAAAECBAgQIECAAAECBAgQIECAAIH9BD6Ox/02z7Jz39Hn6ZRlaYsSIECAAAEC&#10;BAiUICCA8OuUsmYQ9psNfxs++F+FH+r8CrTe9+AC6zVqJQIECBAgQIAAAQIECBAgQIAAAQIECBAg&#10;QIAAgfcC0gffG7mDQI0CogdrnKqeCBQsIHqw4OEpnQABAgQIECBAgAABAgQIECBAgAABAgQIjBDo&#10;D8/ue7h1xinm3Wse4eoWAgQqEdjgXxi4lxo23ffP5/vCXCFAgAABAgQIECBAgAABAgQIECBAgAAB&#10;AgQIECBAoHGBlFLjAtonQIAAAQIECBAgQIAAAQIE4gsIIHwwoxmndx6s8u5SzL8KP1T1rvylvzsA&#10;sFTQ8wQIECBAgAABAgQIECBAgAABAgQIECBAgACBigSkD1Y0TK0QGCsQMHqw67qx1buPAIEaBaQP&#10;1jhVPREgQIAAAQIECBAgQIAAAQIECBAgQIAAAQIECBAg8F5gs39k4EUp1xr8KwQviPxEgAABAgQI&#10;ECBAgAABAgQIECBAgAABAgQIECBAgAABAgQIECCwRODjeFzyeNhn+74+T6ew5SmMAAECBAgQIEAg&#10;q4AAwqy8oxYf/jr+jn8bfqhhVMWLb9qx08W1W4AAAQIECBAgQIAAAQIECBAgQIAAAQIECBAgQGBl&#10;AemDK4NajkB4AdGD4UekQALNCYgebG7kGiZAgAABAgQIECBAgAABAgQIECBAgACBDAKOjo5E7aGm&#10;nurt78c7ktdtBAhMEpj6x9GkxefdPJTkz715gJ4iQIAAAQIECBAgQIAAAQIECBAgQIAAAQIECBAg&#10;QIAAAQIECBB4KFBr+uC1WRmED4fuIgECBAgQIECgBQEBhI+nPOP0zuOFplwd/jb87UM5/mb8w41u&#10;N/WZAAECBAgQIECAAAECBAgQIECAAAECBAgQIECAwDYC0ge3cbYLgQgCAXMHe5au6yLgqIEAgb0E&#10;RA/uJW9fAgQIECBAgAABAgQIECBAgAABAgQIECCwisAux4FXqdwiBAgQ2Fcg/j84cK0wxz+2sK+8&#10;3QkQIECAAAECBAgQIECAAAECBAgQIECAAAECBAgQKEIgpVREnYokQIAAAQIECBAgQIAAAQIEGhcQ&#10;QPj0BQhy6Gj2392f/eBTkZV+8Lf8V4K0DAECBAgQIECAAAECBAgQIECAAAECBAgQIECgeAHpg8WP&#10;UAMExgmIHhzn5C4CBDYVED24KbfNCBAgQIAAAQIECBAgQIAAAQIECBAgQIAAgWUC/alh53OXEXqa&#10;AIF/BML+QwT/lPifT/70+4+E/yRAgAABAgQIECBAgAABAgQIECBAgAABAgQIECBAgAABAgQIEJgv&#10;8HE8zn+4kCf7Hj9Pp0KKVSYBAgQIECBAgMBqAgIIX1EGySB8VWJpvzndVNrE1EuAAAECBAgQIECA&#10;AAECBAgQIECAAAECBAgQIECAAIH5AgGjB7uum9+PJwkQqEVA+mAtk9QHAQIECBAgQIAAAQIECBAg&#10;QIAAAQIECBAoUsD55SLHpmgCVQgUFD04eF9r9s8UDCA+ECBAgAABAgQIECBAgAABAgQIECBAgAAB&#10;AgQIECCQWyCllHsL6xMgQIAAAQIECBAgQIAAAQIEVhEQQPiG0RmeN0BTfvbX+qdouZcAAQIECBAg&#10;QIAAAQIECBAgQIAAAQIECBAgULnA+XyuvEPtEWhbQPRg2/PXPYG4AqIH485GZQQIECBAgAABAgQI&#10;ECBAgAABAgQIECBAgAABAgQI5BQoMX1w8BBDOFD4QIAAAQIECBAgQIAAAQIECBAgQIAAAQIECBAg&#10;QIAAAQIECBAgQIAAAQIECBAgQIAAgauAAML3b4IMwvdGI+6QPjgCyS0ECBAgQIAAAQIECBAgQIAA&#10;AQIECBAgQIAAgVYEpA+2Mml9ticQMHewH0LXde2NQscECHwVED34VcR3AgQIECBAgAABAgQIECBA&#10;gAABAgQIECDQpEAfYVXoiddyK2/yRdM0gVgCRUcP3lL6k/BWw2cCBAgQIECAAAECBAgQIECAAAEC&#10;BAgQIECAAAECBHIIpJRyLGtNAgQIECBAgAABAgQIECBAgEAOAQGEo1RlEI5ien5ToWexnjfkFwIE&#10;CBAgQIAAAQIECBAgQIAAAQIECBAgQIAAgfkC0gfn23mSQGAB0YOBh6M0Aq0LiB5s/Q3QPwECBAgQ&#10;IECAAAECBAgQIECAAAECBAgQiCfg5HK8maiIQLUC1aQPXickg7DaN1VjBAgQIECAAAECBAgQIECA&#10;AAECBAgQIECAAAECBAgQIECAAIE8Ah/HY56Fw63ad/p5OoUrS0EECBAgQIAAAQI5BQQQjtV1kmes&#10;1N190gfvSFwgQIAAAQIECBAgQIAAAQIECBAgQIAAAQIECLQrIH2w3dnrvF6BgNGDXdfV660zAgSm&#10;CUgfnOblbgIECBAgQIAAAQIECBAgQIAAAQIECBAgQIAAAQIEKhKoLH3wOhkZhBW9oVohQIAAAQIE&#10;CBAgQIAAAQIECBAgQIAAAQIECBAgEEsgpRSrINUQIECAAAECBAgQIECAAAECBF4KCCB8yfPzjzII&#10;f/YY9U364CgmNxEgQIAAAQIECBAgQIAAAQIECBAgQIAAAQIE2hCQPtjGnHXZkIDowYaGrVUCBQqI&#10;HixwaEomQIAAAQIECBAgQIAAAQIECBAgQIAAAQIECBAgQGA1gSrTB686MghXe0ssRIAAAQIECBAg&#10;QIAAAQIECBAgQIAAAQIECBAgQIAAAQIECBAgQIAAAQIECBAgQIBAsQICCKeN7hqnV/FftZ/G8fJu&#10;0YMvefxIgAABAgQIECBAgAABAgQIECBAgAABAgQIEGhOQPpgcyPXcNUCogerHq/mCBQvIHqw+BFq&#10;gAABAgQIECBAgAABAgQIECBAgAABAgQIjBboT7O2c+xX4Nbo98KNBAh8q/7PRn8kessJECBAgAAB&#10;AgQIECBAgAABAgQIECBAgAABAgQIECBAgAABAgTeCnwcj2/vqemGvt/P06mmjvRCgAABAgQIECDw&#10;WkAA4Wufx782dRjpMcG7q9IH3wn5nQABAgQIECBAgAABAgQIECBAgAABAgQIECDQloD0wbbmrVsC&#10;2wp0XbfthnYjQCC0gPTB0ONRHAECBAgQIECAAAECBAgQIECAAAECBAgQIECAAAEC+QWqTx+8Esog&#10;zP8q2YEAAQIECBAgQIAAAQIECBAgQIAAAQIECBAgQIBAQwIppYa61SoBAgQIECBAgAABAgQIECBQ&#10;hYAAwpljvAbsNfI376caSR+cKuZ+AgQIECBAgAABAgQIECBAgAABAgQIECBAgEDdAtIH656v7gjs&#10;JSB3cC95+xIIKyB6MOxoFEaAAAECBAgQIECAAAECBAgQIECAAAECBAjcC/SncZ1TvmdxhQCB5QJN&#10;/dkig3D5C2MFAgQIECBAgAABAgQIECBAgAABAgQIECBAgAABAgQIECBAgAABAgQIECBAgAABAgQK&#10;FRBAuGhwzvZ84RM9+AXEVwIECBAgQIAAAQIECBAgQIAAAQIECBAgQOD/2bt7HMmRMw3AXYs9QQNz&#10;gTZ0Gjl7gjEElFvO+g35csptQMacYJ2+Bi8goy8goK9QGxJHHBYzyWKSEcH4ecaZbCYZ8cXzsSKd&#10;ZL4ECEgfdA8QIBBdQPRgdFIDEqhdQPRg7R1UPwECBAgQIECAAAECBAgQIECAAAECBAgQyCkgrSqn&#10;trkIEMgs0FX64GhrV898j5mOAAECBAgQIECAAAECBAgQIECAAAECBAgQIECAQJMCwzA0uS6LIkCA&#10;AAECBAgQIECAAAECBNoWEEB4tr9j5F6HX8S/hZM+eGviCAECBAgQIECAAAECBAgQIECAAAECBAgQ&#10;IECAAAECBAhEFBA9GBHTUATaEBA92EYfrYIAAQIECBAgQIAAAQIECBAgQIAAAQIECBAgQIAAgfMC&#10;OX/0YM9vC2SrRwbh+ZvHCAQIECBAgAABAgQIECBAgAABAgQIECBAgAABAgQIECBAgAABAgQIECBA&#10;gAABAgQIVCcggDBOy8L347N9/T1OxVFH2fN4QNQJDUaAAAECBAgQIECAAAECBAgQIECAAAECBAgQ&#10;IFCHwPfv3+soVJUECBQvIHqw+BYpkMAFAtIHL0A3JQECBAgQIECAAAECBAgQIECAAAECBAgQIECA&#10;AAECXQoc+EmBxSU9/yBDl7eMRRMgQIAAAQIECBAgQIAAAQIECBAgQIAAAQIECBCoRmAYhmpqVSgB&#10;AgQIECBAgAABAgQIECBAYCYggHCGce7l9PX3rr74Pq36HJ6rCRAgQIAAAQIECBAgQIAAAQIECBAg&#10;QIAAAQIEGhSQPthgUy2pdYFv37797Zdfilql3MGi2qEYAuUIiB4spxcqIUCAAAECBAgQIECAAAEC&#10;BAgQIECAAAECBHIKhKeYPdubE9xcBCoSSPQrBxH3nGmoFKXaHiu6V5VKgAABAgQIECBAgAABAgQI&#10;ECBAgAABAgQIECBAgAABAgQIECBAgAABAgQIECBAgEAUAQGEURjfDTJ+8T3Ft97fTXP1P6bv919d&#10;iPkJECBAgAABAgQIECBAgAABAgQIECBAgAABAgRKFJA+WGJX1ERgXSBED66/ec07ogevcTcrgeIF&#10;RA8W3yIFEiBAgAABAgQIECBAgAABAgQIECBAgEDFAuHR0cOPx16Y/HSm7Iq7pXQCBAjMBA7v3rMx&#10;li/T/Z7AOHL0mi/8JFra+TcBAgQIECBAgAABAgQIECBAgAABAgQIECBAgAABAgQIECBAgAABAgQI&#10;ECBAgAABAgTSCwggTGWc6Fvvqcp9ZNx0jwo8UoVzCRAgQIAAAQIECBAgQIAAAQIECBAgQIAAAQIE&#10;yhWQPlhub1RG4EZA9OANiQMECBQqIHqw0MYoiwABAgQIECBAgAABAgQIECBAgAABAgQIECBAgACB&#10;5gQy/KRAwz/I0NztYEEECBAgQIAAAQIECBAgQIAAAQIECBAgQIAAAQIEWhYYhqHl5VkbAQIECBAg&#10;QIAAAQIECBAg0LSAAMK07W3pW+8ZHhJI2wyjEyBAgAABAgQIECBAgAABAgQIECBAgAABAgQIZBGQ&#10;PpiF2SQEIgiUFj34/PwcYVWGIECgUQHpg4021rIIECBAgAABAgQIECBAgAABAgQIECBAgMA1Ak9P&#10;Tx6bvYberAQIJBAIe1rEUTNvj2G6iPXb3iPeCYYiQIAAAQIECBAgQIAAAQIECBAgQIAAAQIECBAg&#10;QIAAAQIECBAgQIAAAQIECBAgQKBwAQGEORo0fck+4nffc9T97zmm4rPNaCICBAgQIECAAAECBAgQ&#10;IECAAAECBAgQIECAAIF6BaQP1ts7lXclIHqwq3ZbLIHaBUQP1t5B9RMgQIAAAQIECBAgQIAAAQIE&#10;CBAgQIAAAQIECBAgUIvAJb8tEDeDsBZqdRIgQIAAAQIECBAgQIAAAQIECBAgQIAAAQIECBAgUILA&#10;MAwllKEGAgQIECAQUeCvf/3rONrXr18jDmsoAgQIECBAgACBMgUEEGbty/wL94WHEc5LzWpkMgIE&#10;CBAgQIAAAQIECBAgQIAAAQIECBAgQIAAgWoFpA9W2zqFdyQgerCjZlsqgfoFRA/W30MrIECAAAEC&#10;BAgQIECAAAECBAgQIECAAAECBAgQIEAgrUDEXy248BcGImYQBpALF5K22UYnQIAAAQIECBAgQIAA&#10;AQIECBAgQIAAAQIECBAgQIAAAQIECBAgsFtgSiIcr5BHuFvOiQQIECBAgACBmgQEEF7Wrelr6xG/&#10;039yMVNJJ8dxOQECBAgQIECAAAECBAgQIECAAAECBAgQIECAQIcC0gc7bLol1yUgerCufqmWAAHp&#10;g+4BAgQIECBAgAABAgQIECBAgAABAgQIECBQnYDMp+papmACBAhMApf/1EAooJwfXphYvCBAgAAB&#10;AgQIECBAgAABAgQIECBAgAABAgQIECBAoGGBYRgaXp2lESBAgACBhYA8wgWIfxIgQIAAAQIE2hAQ&#10;QHh9H2+/i5/tm/G3U1/PoQICBAgQIECAAAECBAgQIECAAAECBAgQIECAAIEKBaQPVtg0JXckUFT0&#10;4PPzc0f0lkqAwCEB0YOH2FxEgAABAgQIECBAgAABAgQIECBAgAABAgQIPCYgLvExL2cTIFCkQKzf&#10;JSjkZwdiZRDa4Yu8WxVFgAABAgQIECBAgAABAgQIECBAgAABAgQIECBAgAABAgQIECBQkMA8j/Dr&#10;168FVaYUAgQIECBAgACBRwQEED6ilevcu1/QP/Pt/7sD5lqNeQgQIECAAAECBAgQIECAAAECBAgQ&#10;IECAAAECBBoXkD7YeIMtr2aBA9GD//vPf/7tl1+2Fx3O2T7h7ruiB++yOEiAwFxA9OBcw2sCBAgQ&#10;IECAAAECBAgQIECAAAECBAgQIHCJQKzwp8zFV1p2ZiXTESBA4K5AUb9FYD+/2yMHCRAgQIAAAQIE&#10;CBAgQIAAAQIECBAgQIAAAQIECBAgQIAAAQIECKQTmIcRhlnkEaajNjIBAgQIECBAILqAAMLopKkG&#10;LOqL+6kWaVwCBAgQIECAAAECBAgQIECAAAECBAgQIECAAAECBAgQiCFwIHowxrT3xxA9eN/FUQIE&#10;ZgKiB2cYXhIgQIAAAQIECBAgQIAAAQIECBAgQIAAgYoFnp6ePA9bcf+UToBAVQJhyz1fb4GbdpQM&#10;Qp9H5+8NIxAgQIAAAQIECBAgQIAAAQIECBAgQIAAAQIECBBoW2AYhrYXaHUECBAgQOCwgDzCw3Qu&#10;JECAAAECBAjkFxBAmN/cjAQIECBAgAABAgQIECBAgAABAgQIECBAgAABAgTaEfj+/Xs7i7ESAk0I&#10;nI8e/N9//vNvv/yyhhHeXQFNvD4AAEAASURBVHvr9rjowVsTRwgQuBWQPnhr4ggBAgQIECBAgAAB&#10;AgQIECBAgAABAgQIECDQvECU5LDmlSyQAAECBAgQIECAAAECBAgQIECAAAECBAgQIECAAAECBAgQ&#10;IECAAAECBAgQuFBgnkf49evXCysxNQECBAgQIECAwK2AAMJbE0cIECBAgAABAgQIECBAgAABAgQI&#10;ECBAgAABAgQIENglIH1wF5OTCOQSOB89OFU6pgwuYgj3Rw/KHZwkvSBAYFtA9OC2j3cJECBAgAAB&#10;AgQIECBAgAABAgQIECBAgACBpAIhAvDt7S3pFAYnQIBAyQLF7oGhMCmtJd85aiNAgAABAgQIECBA&#10;gAABAgQIECBAgAABAgQIECBQu8AwDLUvQf0ECBAgQOASgXkYYShAHuElXTApAQIECBAgQGAuIIBw&#10;ruE1AQIECBAgQIAAAQIECBAgQIAAAQIECBAgQIAAAQJ7BaQP7pVyHoH0AhGjB+fF7k8cnK4SPThR&#10;eEGAwLaA6MFtH+8SIECAAAECBAgQIECAAAECBAgQIECAAIF6BaT61ds7lRMg0JVAsemDXXXBYgkQ&#10;IECAAAECBAgQIECAAAECBAgQIECAAAECBAgQIECAAAECBJIK/Hh9/fLyknSKogb/9fPnnPXII8yp&#10;bS4CBAgQIECAwF0BAYR3WRwkQIAAAQIECBAgQIAAAQIECBAgQIAAAQIECBAgQGBLQPrglo73CGQU&#10;SBQ9eGAFogcPoLmEQJ8Cogf77LtVEyBAgAABAgQIECBAgAABAgQIECBAgEBFAiGSKoQInilYBuEZ&#10;PdcSIEBgj8DJjXrPFNee48PoWn+zEyBAgAABAgQIECBAgAABAgQIECBAgAABAgQIEGhYYBiGhldn&#10;aQQIECBA4EKBeR7h169fL6zE1AQIECBAgACBfgQEEPbTayslQIAAAQIECBAgQIAAAQIECBAgQIAA&#10;AQIECBAgEEdA+mAcR6MQOCcgevCcn6sJELhGQPrgNe5mJUCAAAECBAgQIECAAAECBAgQIECAAAEC&#10;HQgci6q6Kiux+eSwDu44SyRAgAABAgQIECBAgAABAgQIECBAgAABAgQIECBAgAABAgQIECBAgACB&#10;0gVCJN5vpdfYZn3zMMKwQnmEbbbZqggQIECAAIECBAQQFtAEJRAgQIAAAQIECBAgQIAAAQIECBAg&#10;QIAAAQIECBCoR0D6YD29UmmzAoVEDz4/PzdLbGEECCQQED2YANWQBAgQIECAAAECBAgQIECAAAEC&#10;BAgQIECgXIGrgv3KFYlUWchZjDSSYQgQ6Fqgis3kWLJs1321eAIECBAgQIAAAQIECBAgQIAAAQIE&#10;CBAgQIAAAQIECBAgQIAAgf8ILALw/nPY/68RWLRDHuE1bTArAQIECBAg0KKAAMIWu2pNBAgQIECA&#10;AAECBAgQIECAAAECBAgQIECAAAECBNIISB9M42pUAnsFRA/ulXIeAQIlCYgeLKkbaiFAgAABAgQI&#10;ECBAgAABAgQIECBAgAABArsEomQ+1ZJBWEuduzrnJAIECBAgQIAAAQIECBAgQIAAAQIECBAgQIAA&#10;AQIECBAgQIAAgXWBYRjW3/QOAQIECDQisMi6+/Xz599+/mxkbZvLCCvdfL+gNxc9kkdYUG+UQoAA&#10;AQIECNQmIICwto6plwABAgQIECBAgAABAgQIECBAgAABAgQIECBAgMBFAtIHL4I3LYF/CYgedB8Q&#10;IFCjgOjBGrumZgIECBAgQIAAAQIECBAgQIAAAQIECBAgEFFAtt9dzMBy97iDBAgQIECAAAECBAgQ&#10;IECAAAECBAgQIECAAAECBAgQIECAAAECBAgQIECAwGGBRazd4XFcmFlg3jhhhJnxTUeAAAECBAjU&#10;LiCAsPYOqp8AAQIECBAgQIAAAQIECBAgQIAAAQIECBAgQIBADgHpgzmUzUHgnoDowXsqjhEgUIGA&#10;9MEKmqREAgQIECBAgAABAgQIECBAgAABAgQIECCQXiBnBuHb29uxbL+cRaYnNwMBAu0LHNvr2ne5&#10;WaHt/YbEAQIECBAgQIAAAQIECBAgQIAAAQIECBAgQIAAAQJdCwzD0PX6LZ4AAQJNC8wT7JpeaPuL&#10;W7RSHmH7LbdCAgQIECBA4JyAAMJzfq4mQIAAAQIECBAgQIAAAQIECBAgQIAAAQIECBAgQIAAAQJp&#10;BEQPpnE1KgECBAgQIECAAAECBAgQIECAAAECBAgQIECAAAECHwscDvO7HVr+09xEbNhcw2sCBC4R&#10;CDv8JfMemDTih9GB2V1CgAABAgQIECBAgAABAgQIECBAgAABAgQIECBAgAABAgQIECBQvsAir+5u&#10;wb9+/vzbz59332rmYFhjM2uZL2TRX3mEcxyvCRAgQIAAAQJBQACh24AAAQIECBAgQIAAAQIECBAg&#10;QIAAAQIECBAgQIAAgQ8Evn///sEZ3iZAIKqA6MGonAYjQIAAAQIECBAgQIAAAQIECBAgQIAAAQIE&#10;CBAgQOBigTF1r+TIKymJF98ipidAgAABAgQIECBAgAABAgQIECBAgAABAgQIECBAgAABAgQIpBQY&#10;hiHl8MYmQIAAgQsEFtF0F1RgyuwC86YLI8zOb0ICBAgQIECgRAEBhCV2RU0ECBAgQIAAAQIECBAg&#10;QIAAAQIECBAgQIAAAQIEyhGQPlhOL1TSg4DowR66bI0ECBAgQIAAAQIECBAgQIAAAQIECBAgQIAA&#10;AQIE+hQoPIYwQwbhKHC4+yUnOB5elAsJECBAgAABAgQIECBAgAABAgQIECBAgAABAgQIECBAgAAB&#10;AgQIECBAgMBDAvMUup0X/vr5828/f+48ubrTwuqqq/l8wYvbQB7heVIjECBAgAABAjUKCCCssWtq&#10;JkCAAAECBAgQIECAAAECBAgQIECAAAECBAgQIJBJQPpgJmjTEPj0SfSgu4AAAQIECBAgQIAAAQIE&#10;CBAgQIAAAQIECBAgQIAAgaIEQtzdycC8u8uZxkwRp3ey5qQZhNPC77I4SIAAAQIECBAgQIAAAQIE&#10;CBAgQIAAAQIECBAgQIAAAQIECBAgkEhgGIZEIxuWAAECBDILLDLnMs9uupIFFveGPMKSm6U2AgQI&#10;ECBAIKKAAMKImIYiQIAAAQIECBAgQIAAAQIECBAgQIAAAQIECBAg0JSA9MGm2mkxBQuIHiy4OUoj&#10;QIAAAQIECBAgQIAAAQIECBAgQIAAAQIECBAgQCCVwDyQL0UY4bG6E2UQzhd7rDBXESBAgAABAgQI&#10;ECBAgAABAgQIECBAgAABAgQIECBAgAABAgQIECBAgACBbgUW8XIHHH79/Pm3nz8PXFj4JT9eX79+&#10;+nTep/BlPlreAkQe4aOAzidAgAABAgRqERBAWEun1EmAAAECBAgQIECAAAECBAgQIECAAAECBAgQ&#10;IEAgq4D0wazcJutYoIT0wefn5447YOkECBAgQIAAAQIECBAgQIAAAQIECBAgQIAAAQIECKwKhFzA&#10;PMl54yyFxBBGzyCMYlgIzuq94g0CBAgQIECAAAECBAgQIECAAAECBAgQIECAAAECBAgQIECAAAEC&#10;BAgQIJBAYJEkl2CGFoacB+wRu+3o3GRudXumIwQIECBAgACBugQEENbVr/jV3j6z5AGk+MpGJECA&#10;AAECBAgQIECAAAECBAgQIECAAAECBAjUJiB9sLaOqbdKAdGDVbatv6L/8T//86f/+7/tdYdztk/w&#10;LgECBAgQIECAAAECBAgQIECAAAECBAgQIECAAIFsAlFCEyNmEN4+yZuNwkQECBAgQIAAAQIECBAg&#10;QIAAAQIECBAgQIAAAQIECBAgQIAAAQLDMEAgQIAAgUoF5qFxUZbw6+fPv/38GWWoQgb58fp6W8ki&#10;YC864+2MdR1ZgCy46lqLagkQIECAAAECAgivvAfGR4ZKC/xbPMhUWnlXNszcBAgQIECAAAECBAgQ&#10;IECAAAECBAgQIECAAIE+BKQP9tFnq7xSQPTglfrmflxgO4NQ+uDjohVf8ec//zlU/4+PMikrXqHS&#10;CRAgQIAAAQIECBAgQIAAAQIECBAgQIAAgRuBKHl+N6NWcOB8BuHiid0K1qxEAgQIECBAgAABAgQI&#10;ECBAgAABAgQIECBAgAABAgQIECBAgAABAgQIECBQgMAiIi5iRS1lEN5NH7y1WgTspbO9nbqKIwuQ&#10;BVcVS1AkAQIECBAg0LOAAMJM3a/3GaF55cIIM90upiFAgAABAgQIECBAgAABAgQIECBAgAABAgQI&#10;XCcgffA6ezN3ISB6sIs2t7jItQxC6YMtdvv+msbowfvvOUqAAAECBAgQIECAAAECBAgQIECAAAEC&#10;BAi0LlBdBmGsgqdnbB99wHa6MNat8WgBseY1DgECBAgQIECAAAECBAgQIECAAAECBAgQIECAAAEC&#10;BAgQIECgaoFhGKquX/EECBDoU2ARCNcnQrpVzwP2UN86z03mVrdnOkKAAAECBAgQKEFAAGGqLkR/&#10;NChVoY+MOy3Kc0qPsDmXAAECBAgQIECAAAECBAgQIECAAAECBAgQIECAAAECn0QPuglqF5A1WHsH&#10;D9cvevAwnQsJECBAgAABAgQIECBAgAABAgQIECBAgACBZgR2PmA7ndbMwi2EAAECBAgQIECAAAEC&#10;BAgQIECAAAECBAgQIECAAAECBAgQIECAAAECBAhkE5hnv6Wb9NfPn3/7+TPd+HlG/vH6en6iRcBe&#10;Hv/zZWcbYQGy4MpWhokIENgW+PLycveEKPvk3ZEdJECAQFECAggjt6OTR4OmZUoijHwDGY4AAQIE&#10;CBAgQIAAAQIECBAgQIAAAQIECBAgQIAAgeYERA8211ILItCRgPTBjpptqQQIECBAgAABAgQIECBA&#10;gAABAgQIECBAYFMgPE86PVu6eWIpbyYq+BIED/OWclepgwABAgQIECBAgAABAgQIECBAgAABAgQI&#10;ECBAgAABAgQIEKhKYBiGqupVLAECBLoWWCS9pbaoPYMwUarWImAvc1NSN/38+AuQBdf58Y1AgMCH&#10;AmtZg3cvvD050eZ5d3YHCRAgkE1AAGEc6kueF4pT+rlRxoV7cumcoqsJECBAgAABAgQIECBAgAAB&#10;AgQIECBAgAABAgQIEGhTQPRgm321KgJ9CIge7KPPVkmAAAECBAgQIECAAAECBAgQIECAAAECBB4Q&#10;SBTp90AFTiVAgACBGALhJwJq+X2Abn/GIUafjUGAAAECBAgQIECAAAECBAgQIECAAAECBAgQIECA&#10;AAECBAgQqENgEeqWreh6MwizBWgtAvau6lS2W+LRieYgC6tHh3I+AQLbArdRgtvnr707jZNtI12r&#10;xHECBAhEFBBAeBbTd9aDoBjCs7eR6wkQIECAAAECBAgQIECAAAECBAgQIECAAAECBAgQaEtA9GBb&#10;/bQaAn0JiB7sq99WS4AAAQIECBAgQIAAAQIECBAgQIAAAQIE2hVoIzGxlpCwdu8jKyNQokAb+1sG&#10;WVtoBmRTECBAgAABAgQIECBAgAABAgQIECBAgAABAgQIECBAgAABAgQOC8zz2w4PcubCGjMILwzN&#10;mmfsXd67M31Pce0CZG6VYjpjEuhEYMoLjL7eaeQLN9XoizIgAQLdCgggPN560YMLOzGECxD/JECA&#10;AAECBAgQIECAAAECBAgQIECAAAECBAgQIECgQwHRgx023ZIJNCMgerCZVloIAQIECBAgQIAAAQIE&#10;CBAgQIAAAQIECBBIJCDyKhGsYQkQIECAAAECBAgQIECAAAECBAgQIECAAAECBAgQIECAAAECBOIK&#10;DMMQd0CjESBAgEBEgUVaW8SR9w81RsT9+PRpiqHaf+1VZ5YTlLUI2CuhoVc15e68C5AF191LHCRA&#10;YC6QbWceJypnd50jeE2AAIGdAgIId0K9O0304DuO9/8QQ/jew78IECBAgAABAgQIECBAgAABAgQI&#10;ECBAgAABAgQIEOhFQPRgL522TgItCogebLGr1kSAAAECBAgQIECAAAECBAgQIECAAAECBJII1JVB&#10;WFe1tw0L9d8edIQAAQLnBcJvApS/w/hVh/ONNgIBAgQIECBAgAABAgQIECBAgAABAgQIECBAgAAB&#10;AgQIECBAoDSBRTDbJeUt0uBC7lS2pKsz6y05H2tBWkKXz1BHv3YBsuCKPp0BCdQukH9PFkNY+z2j&#10;fgKdCwggfPgG8D31PWRVPHKwZyHOIUCAAAECBAgQIECAAAECBAgQIECAAAECBAgQIECAwIcCogc/&#10;JHICAQLFCogeLLY1CiNAgAABAgQIECBAgAABAgQIECBAgAABAsUK1J7qVyyswggQIECAAAECBAgQ&#10;IECAAAECBAgQIECAAAECBAgQIECAAAECBKIIDMMQZRyDECBAgEBEgUUGW8SR9w+1FvxWfgZhyemD&#10;t/5z5xL6flvhtUfmJnOra6syO4ESBPJHD85XLYZwruE1AQIVCQggfKBZogcfwPr0aeQKT5E9dJWT&#10;CRAgQIAAAQIECBAgQIAAAQIECBAgQIAAAQIECBAgUJGA6MGKmqVUAgQWAqIHFyD+SYAAAQIECBAg&#10;QIAAAQIECBAgQIAAAQIECOwXqCiDsKJSF/4e0V2A+CcBAnOBeje3+SqSvraLJuU1OAECBAgQIECA&#10;AAECBAgQIECAAAECBAgQIECAAAECBAgQIEBgv8A8bm3/VXHP/DDmreQMwrrSBxeNW8iXcDMsKrz2&#10;nwuQBde1tZmdQE6Ba6MH5ysNlVS9687X4jUBAp0ICCDc22jpg3ul3p8X3Hw1/z2JfxEgQIAAAQIE&#10;CBAgQIAAAQIECBAgQIAAAQIECBAg0IKA6MEWumgNBHoVED3Ya+etmwABAgQIECBAgAABAgQIECBA&#10;gAABAgQIxBSoKPuqolKnDnk4d6LwggCBRAKF/w6An3dI1HfDEiBAgAABAgQIECBAgAABAgQIECBA&#10;gAABAgQIEOhBYBiGHpZpjQQIEKhCYBGudknN+xPdyswgbCwHa9GOEu6QS27LtUkXIAuutascJ1C7&#10;QDnpg6PkWE9j22/tN4n6CRDYEBBAuIHzx1u+nv6HxeOvCn/24PEFuYIAAQIECBAgQIAAAQIECBAg&#10;QIAAAQIECBAgQIAAga4FRA923X6LJ1C5gOjByhuofAIECBAgQIAAAQIECBAgQIAAAQIECBAgUJbA&#10;GJLnIdzoXZE+GJ3UgAQI3BXwOwB3WRwkQIAAAQIECBAgQIAAAQIECBAgQIAAAQIECBAgQIAAAQIE&#10;CBA4L7DIUTs/4IERDoS3jXFThURh9ZB9tehRCbfNgTst3SVzkIVVukmNTCCzQCFb7u2qQ2E97MO3&#10;C3eEAIHqBAQQftwyDz59bPTRGZ49+EjI+wQIECBAgAABAgQIECBAgAABAgQIECBAgAABAgQIVCAg&#10;erCCJimRAIF1AemD6zbeIUCAAAECBAgQIECAAAECBAgQIECAAAECBI4LhLS88h/FraLI4z1wJQEC&#10;XQo0vLOd/1iR5Nrl34RFEyBAgAABAgQIECBAgAABAgQIECBAgAABAgQIECBAgAABAkUIzCPTriro&#10;ZFTb5TGE3UZezRtXwo101Q18d94FyNzq7vkOEihfoNjowYlOBuFE4QUBAiULCCD8oDvnv5v+wQTd&#10;vC2DsJtWWygBAgQIECBAgAABAgQIECBAgAABAgQIECBAgACBBgVEDzbYVEsi0JOA6MGeum2tBAgQ&#10;IECAAAECBAgQIECAAAECBAgQIEDgAoEqQrCqKDI0T2jWBXewKQl0LFDgjwD4hYeO70dLJ0CAAAEC&#10;BAgQIECAAAECBAgQIECAAAECBAgQIBBBYBiGCKMYggABAgQOCSwC0g6NcfaiiKlsl8QQdhs9eNv4&#10;RStLuLtui7zwyAJkwXVhYaYmsFOg/PTBcSEyCHc21GkECFwoIIBwC99307d0Hn+vwMcPHl+EKwgQ&#10;IECAAAECBAgQIECAAAECBAgQIECAAAECBAgQ6EtA9GBf/bZaAs0JiB5srqUWRIAAAQIECBAgQIAA&#10;AQIECBAgQIAAAQIEChUYY/MKfzK3/AxC6YOF3t/KIlCqQJRtragfAYjyOWIvLfWGVRcBAgQIECBA&#10;gAABAgQIECBAgAABAgQIECBAgAABAgQIECDQrMAiC+2SdSYKYAuJgNlSsqQPbtw5i/6WcMttVJv/&#10;rQXIgit/PWYksC2QbV/dLmPnuzIId0I5jQCBqwQEEK7KR/lu+urovb5R1OMHvTbBugkQIECAAAEC&#10;BAgQIECAAAECBAgQIECAAIHuBL5//x7W/Kfu1m3BBM4KiB48K+h6AgQuFRA9eCm/yQkQIECAAAEC&#10;BAgQIECAAAECBAgQIECAQKcCU+ZTsU/pRgnrStHdiS7F4MYkQIDAtoAfAdj28S4BAgQIECBAgAAB&#10;AgQIECBAgAABAgQIECBAgAABArUIDMNQS6nqJECAQDMCi9izS9aVOmttygVMlJg1jX+JXqWTzpte&#10;wk1YGuPcZG5VWp3q6VMg0V6aFFMGYVJegxMgcFJAAOF9wGKfa7pfblVHPX5QVbsUS4AAAQIECBAg&#10;QIAAAQIECBAgQIAAAQIECFQvMKYPVr8MCyCQV0D0YF5vsxEgEFlA9GBkUMMRIECAAAECBAgQIECA&#10;AAECBAgQIECAAAECjwuMcXplPq5bYG3SBx+/xVxBgMDvAmEDibLZXv4jAFFWEVDsqP42CBAgQIAA&#10;AQIECBAgQIAAAQIECBAgQIAAAQIECBAgQIAAAQJ5BOYJZ3lmvJ0lc7LalBQYJT1rGu12XY48JLC4&#10;DUq4Mx+qP/XJC5AFV+rZjU+gGQEZhM200kIItCcggPBOT2N9N/3O0A79W+Dyxw/0gQABAgQIECBA&#10;gAABAgQIECBAgAABAgQIECDQiYD0wU4abZkRBUQPRsQ0FAEC+QVED+Y3NyMBAgQIECBAgAABAgQI&#10;ECBAgAABAgQIECCwITBPgSrt6d1YkV0by9/51lxp5yVOI0CAwFwg1oZ24Y8AlPYZMef1mgABAgQI&#10;ECBAgAABAgQIECBAgAABAgQIECBAgACBWgSGYailVHUSIECgdoFFntkly7k2RG2eHfhQGOH8wkvc&#10;eph0cW+UcLsWxb4AWXAVVapimhR4aM8sTUAGYWkdUQ8BAqOAAMLlneC76UuRNP++8PGDNAsyKgEC&#10;BAgQIECAAAECBAgQIECAAAECBAgQIECgLAHRg2X1QzU1CIgerKFLaiRAYFVA9OAqjTcIECBAgAAB&#10;AgQIECBAgAABAgQIECBAgACBMgTWYvYufLA3VmTXYeA1k8MDupAAAQInBS75EYCIHwT21ZM3gMsJ&#10;ECBAgAABAgQIECBAgAABAgQIECBAgAABAgQIECBAgAABAtsCi+iy7ZMTvVtaXppMwUSNjjXs4oYp&#10;4R6OtbQo48xBFlZRxjcIgblA1emD40JkEM4b6jUBAoUICCAspBHKIECAAAECBAgQIECAAAECBAgQ&#10;IECAAAECBAgQIBBNQPpgNEoD9SEgerCPPlslgWYFRA8221oLI0CAAAECBAgQIECAAAECBAgQIECA&#10;AAECfQhcGxY1zh4x+2p/065d+P46nUmAQBUCYUuJtZVlziCMVXZok321intVkQQIECBAgAABAgQI&#10;ECBAgAABAgQIECBAgAABAgQSCQzDkGhkwxIgQIDAKDBPKbvKRDraVfItzTu/i0q4q4uyXYDMrYqq&#10;UzGVCjSQPlipvLIJEGheQADhuxZH/Hr6u3EL/sf0Nfr8a8/87EHBTVAaAQIECBAgQIAAAQIECBAg&#10;QIAAAQIECBAgQCCmgPTBmJrGal1A9GDrHbY+Au0LSB9sv8dWSIAAAQIECBAgQIAAAQIECBAgQIAA&#10;AQIECKQXGB+2zfOk7fRgb/plmYEAgb4EwvYSax8bx0m9X8Wqdmxz6mr7upmslgABAgQIECBAgAAB&#10;AgQIECBAgAABAgQIECBAgAABAgQIECAwE1hkks3eyfdSEFo+655mWtxXJdzqRfGPIAuloipUTEUC&#10;LaUPhrX8eH2tCF+pBAg0LyCA8I8Wx/2G+h/jbr4q54vs80qyUYSJ5vNuUnmTAAECBAgQIECAAAEC&#10;BAgQIECAAAECBAgQIEDgYwHpgx8bOYPAvwVED7oRCBCoXUD0YO0dVD8BAgQIECBAgAABAgQIECBA&#10;gAABAgQIECBQmsD0xGuix2yn8UtbuHoIEGhGIOwzEXewcagUe1fEIsfepSiymbvCQggQIECAAAEC&#10;BAgQIECAAAECBAgQIECAAAECBAgQIECAAAEChwVKyGMTfna4fS58VGBxs5Vw/z+6hBTniyFMoWrM&#10;2gVkENbeQfUTaExAAOEFDS3/++tThdG/u38BtykJECBAgAABAgQIECBAgAABAgQIECBAgAABAn0I&#10;iB7so89WGUGghOjBsIzn5+cIizEEAQJdCoge7LLtFk2AAAECBAgQIECAAAECBAgQIECAAAECBAjk&#10;Exgfs431jO300G6+BZiJAIGOBcKeE2v7GhWn0c7vZtNQcftzvrC49RiNAAECBAgQIECAAAECBAgQ&#10;IECAAAECBAgQIECAAIH8AsMw5J/UjAQIEGhboITotUUaXNvgVlegwPwOLOEv4loiMYTX+tc+e4jr&#10;q30J6idAgEDJAgIIf+9Oom+rz3tf4zfXp5rT+YSRp1nmXF4TIECAAAECBAgQIECAAAECBAgQIECA&#10;AAECBAjsF5A+uN/KmT0LiB7sufvWTqANAdGDbfTRKggQIECAAAECBAgQIECAAAECBAgQIECAAIEq&#10;BG6fft35sO3thVWsV5EECDQjEHahnfvVQ0tejLlnr1tc8tB0O0/eU8bOoZxGgAABAgQIECBAgAAB&#10;AgQIECBAgAABAgQIECBAgAABAgQIECAQBAoJWptnv+kLgcsFFjdkIX8m+VnCwhcU+WswI4FCBEKq&#10;4o/X10KKUQYBAp0LCCBMfgO08Z31cRWJvuIfhm1DKfnNZAICBAgQIECAAAECBAgQIECAAAECBAgQ&#10;IECAwD0B6YP3VBwj8E5A9OA7Dv8gQKBCAdGDFTZNyQQIECBAgAABAgQIECBAgAABAgQIECBAgEBr&#10;Ah6Gba2j1kOgXYGwXyX6ZYDJLPX400QbL2zLGzjeIkCAAAECBAgQIECAAAECBAgQIECAAAECBAgQ&#10;INCPwDAM/SzWSgkQIJBUoJBMNfFmSbts8CgCi7u0kL+dKEv7cJBxsQuBD69yQs8CIaiv5+VbOwEC&#10;BDIICCD8F3Kib7e394X1DE8aZLjpTUGAAAECBAgQIECAAAECBAgQIECAAAECBAgQaEZA9GAzrbSQ&#10;dAKiB9PZGpkAgTwCogfzOJuFAAECBAgQIECAAAECBAgQIECAAAECBAgQIECAAAECLQk0/8sA7f2Y&#10;Q0u3n7UQIECAAAECBAgQIECAAAECBAgQIECAAAECBAgQIECAAAECdQkUEp8m0qyu20a1k8D81i3k&#10;r2mqLdELMYSJYA1bl0DIVvzx+lpXzaolQKBJAQGESdra8LfVx6VFj2wMAzaMluQmMygBAgQIECBA&#10;gAABAgQIECBAgAABAgQIECDQvYD0we5vAQAfCIge/ADI2wQIFC8gerD4FimQAAECBAgQIECAAAEC&#10;BAgQIECAAAECBAgQIECAAAEC5Qok+mWAyxfsdwkub4ECCBAgQIAAAQIECBAgQIAAAQIECBAgQIAA&#10;AQIECJQjMAxDOcWohAABAjUKFBKWNs9vq5FRzQQmgcXNXMif2FRe3BdhdYv1xh3faA0IhIi+BlZh&#10;CQQIEChcQADhp+hZej18Yb3Vhw0K/3NVHgECBAgQIECAAAECBAgQIECAAAECBAgQIEBgEpA+OFF4&#10;QeBWQPTgrYkjBAjUJSB6sK5+qZYAAQIECBAgQIAAAQIECBAgQIAAAQIECBAgQIAAAQLFCoRfBoj+&#10;iwoXLraHH3O4kNfUBAgQIECAAAECBAgQIECAAAECBAgQIECAAAECBAgQIECAQD8CheSiSS/r55br&#10;c6WLO7yQv7uIvRhXtFhmxPENRaBwgZCw+OP1tfAilUeAQPMCAghjtri3b6vHfdggPLfQG2DMm89Y&#10;BAgQIECAAAECBAgQIECAAAECBAgQIECAQDcCoge7abWFHhEQPXhEzTUECBQmIH2wsIYohwABAgQI&#10;ECBAgAABAgQIECBAgAABAgQIECBAgAABAnULxP1ZgAst/BzBhfimJkCAAAECBAgQIECAAAECBAgQ&#10;IECAAAECBAgQIECAAAECBJoRKCQCTWJZM3eUhewXWNz2hfwx7q9/7cywkMXS1s50vCuBEM7X1Xot&#10;lgABAlcJ9B5AGELvYtH3+W31Zh42iHUbGIcAAQIECBAgQIAAAQIECBAgQIAAAQIECBAgkFRA+mBS&#10;XoNXLSB6sOr2KZ4AgVFA9KA7gQABAgQIECBAgAABAgQIECBAgAABAgQIECBAgAABAgRSCIw/hhDx&#10;1xVSFLkxZp8/5rABUulb9d6BlYIrmwABAgQIECBAgAABAgQIECBAgAABAgQIECDQvMAwDM2v0QIJ&#10;ECAQV6CQtDNBZXHbarR6BeZ/C4X8eR7GHOufr+jwUC4kQIAAAQIEHhLoPYDwIayNk3v+wroMwo0b&#10;w1sECBAgQIAAAQIECBAgQIAAAQIECBAgQIAAgYgC0gcjYhqqJQHRgy1101oIdCsgerDb1ls4AQIE&#10;CBAgQIAAAQIECBAgQIAAAQIECBAgQIAAAQIEsglU+ssAPf+YQ7Z7I/VEogdTCxufAAECBAgQIECA&#10;AAECBAgQIECAAAECBAgQIECAAAECBAhsCxSSbSacbLtN3u1ZYPHXUcjf7KMdCWUvFvLoCM4nUJ3A&#10;l5eXH6+v1ZWtYAIEWhLoOoAw1neUfWE91pMGoSMwW9pfrIUAAQIECBAgQIAAAQIECBAgQIAAAQIE&#10;CBCIKCB9MCKmoZoRED3YTCsthEDPAqIHe+6+tRMgQIAAAQIECBAgQIAAAQIECBAgQIAAAQIECBAg&#10;QCCzwPg4f6xfWkhdvB8fSC2cZ/xa7rc8GmYhQIAAAQIECBAgQIAAAQIECBAgQIAAAQIECBCIJTAM&#10;Q6yhjEOAAIG2BQqJMZNJ1vZtZnXRBRZ/MoX8Ie9Z5ljqov49FzqHAAECBAgQOCbQdQDhMbLFVb6z&#10;PoIEB1/7Xtwb/kmAAAECBAgQIECAAAECBAgQIECAAAECBAgQiCIgejAKo0EaExA92FhDLYdAnwKi&#10;B/vsu1UTIECAAAECBAgQIECAAAECBAgQIECAAAECBAgQIECAAAECBAgQIECAAAECBAgQIECAAAEC&#10;BAgQIECAAAECBAgQIECAAIHUAoUklskhS91o4/cgMP87KuRPe5tdDOG2Tw/vfnl56WGZ1kiAAIES&#10;BAQQltCFRmqQQdhIIy2DAAECBAgQIECAAAECBAgQIECAAAECBAgQKElA+mBJ3VBLEQKiB4togyII&#10;EDgnIHrwnJ+rCRAgQIAAAQIECBAgQIAAAQIECBAgQIAAAQIECBAgQOCgwNPT08Err7hsrDb8jsEV&#10;k5uTAAECBAgQIECAAAECBAgQIECAAAECBAgQIECAAIFyBYZhKLc4lREgQKAAgULyyeaRaQWoKIFA&#10;IwKLv6xC/t7v4obaFtXePc1BArULhLTFH6+vta9C/QQI1CsggPBU73xV/RTfvYvDMwBU78E4RoAA&#10;AQIECBAgQIAAAQIECBAgQIAAAQIECPQoIH2wx65b87qA6MF1G+8QIFCNgOjBalqlUAIECBAgQIAA&#10;AQIECBAgQIAAAQIECBAgQIAAAQIECLQlUFf04NxeDOFco7rX9d541VErmAABAgQIECBAgAABAgQI&#10;ECBAgAABAgQIECBAgAABAgQIBIFCoshEjrkbCWQTWPy5FbIJTMsf61kUOb3rBQECBAgQIHBeoN8A&#10;wvNfU5aTd3v/BZPzsLfDOkKAAAECBAgQIECAAAECBAgQIECAAAECBAgQ6E1A9GBvHbfebQHRg9s+&#10;3iVAoAoB0YNVtEmRBAgQIECAAAECBAgQIECAAAECBAgQIECAAAECBAgQaFKggR8BGJfgRx6avD8t&#10;igABAgQIECBAgAABAgQIECBAgAABAgQIECBAgAABAgQIEDgvUEjqmJix8600AoEzAou/wUJ2hlDG&#10;orAza3Rt+QJfXl7KL1KFBAgQaEag3wDCZlpoIQQIECBAgAABAgQIECBAgAABAgQIECBAgAABAo0J&#10;SB9srKGWc0ZA9OAZPdcSIFCIgOjBQhqhDAIECBAgQIAAAQIECBAgQIAAAQIECBAgQIAAAQIECHQo&#10;0ED04LxrYTkyCOcgXhMgQIAAAQIECBAgQIAAAQIECBAgQIAAAQIECBDoUGAYhg5XbckECBDYECgk&#10;YEy62EaPvEXgKoH5H+a1e8U4+7yeq0zMS4AAAQIEGhMQQHiwob6VvgYXZBp7CGFtpY4TIECAAAEC&#10;BAgQIECAAAECBAgQIECAAAECBFIISB9MoWrMGgVED9bYNTUTIHArIH3w1sQRAgQIECBAgAABAgQI&#10;ECBAgAABAgQIECBAgAABAgQIEMgj0OSD/+Oi/OBDnlvo/Cx+gOK8oREIECBAgAABAgQIECBAgAAB&#10;AgQIECBAgAABAgQIECBAgMCawLVxYlNVEsUmCi8IlCyw+FO9ZAMJky7KKFlMbQQIECBAoAqBTgMI&#10;m/yifBU33J4iQ3d83X8PlHMIECBAgAABAgQIECBAgAABAgQIECBAgACBxgREDzbWUMs5LCB68DCd&#10;CwkQKEpA9GBR7VAMAQIECBAgQIAAAQIECBAgQIAAAQIECBAgQIAAAQIEuhJo/hcV/ChBV/ezxRIg&#10;QIAAAQIECBAgQIAAAQIECBAgQIAAAQIECBCYBIZhmF57QYAAgZ4FLkkOuwUXJHZr4giBWgQWf7/Z&#10;dpVxosXstaCpkwABAgQIFCjQaQDhyU6Ix9sGDD7NP5CwLeBdAgQIECBAgAABAgQIECBAgAABAgQI&#10;ECBAgMCjAtIHHxVzfpMCogebbKtFEehQQPRgh023ZAIECBAgQIAAAQIECBAgQIAAAQIECBAgQIAA&#10;AQIECJQj0MnD/uMy/fhDOTeeSggQIECAAAECBAgQIECAAAECBAgQIECAAAECBAgQIECAAIEMAtlC&#10;wrbXIjxs28e7BKoTCH/UObeXMJdtpLqbRMEECBAgUKaAAMIy+6IqAgQIECBAgAABAgQIECBAgAAB&#10;AgQIECBAgACBjgSkD3bUbEtdERA9uALjMAEClQmIHqysYcolQIAAAQIECBAgQIAAAQIECBAgQIAA&#10;AQIECBAgQIBAcwKdpA9OfQvrlUE4aZT5IjSot9uyzEaoigABAgQIECBAgAABAgQIECBAgAABAgQI&#10;ECDQgMAwDA2swhIIECBwWCBnNthGkTLDNnC8RaBqgfGvO9tWM05kS6n6nlH8JPDl5eXH6+v0Ty8I&#10;ECCQU0AAYU5tcxEgQIAAAQIECBAgQIAAAQIECBAgQIAAAQIECBBYCkgfXIr4d2cCogc7a7jlEmhW&#10;QPRgs621MAIECBAgQIAAAQIECBAgQIAAAQIECBAgQIAAAQIECNQjkC3mbWfmX556ZBCWf4eON0ye&#10;+6F8DRUSIECAAAECBAgQIECAAAECBAgQIECAAAECBAgQIECAAIFHBbLlgW0XJids28e7BNoQCH/p&#10;OfccMYRt3DZWQYAAAQIXCgggfBh/51fhHx63rQuCki9/t9VSqyFAgAABAgQIECBAgAABAgQIECBA&#10;gAABAgTiC4gejG9qxKoERA9W1S7FEiCwKiB6cJXGGwQIECBAgAABAgQIECBAgAABAgQIECBAgAAB&#10;AgQIECCQUSDpA/7HfmZhcVW6CsPIi7kywptqr0BFPUp3r+7Fch4BAgQIECBAgAABAgQIECBAgAAB&#10;AgQIECBAgMCNwDAMN8ccIECAQPsCOWPANjRFD27geItAewLjn3zO/SfMZZ9p70ayIgIECBDIIyCA&#10;MI+zWQgQIECAAAECBAgQIECAAAECBAgQIECAAAECBAi8E5A++I7DPzoTED3YWcMtl0CzAqIHm22t&#10;hREgQIAAAQIECBAgQIAAAQIECBAgQIAAAQIECBAgQKA2gUR5aXET46bRUlQrg7C2e1a9BAgQIECA&#10;AAECBAgQIECAAAECBAgQIECAAAECBAgQIECAwJZAzuivjTpEgm3geItA2wLhzz/nRjTOZc9p+6ay&#10;OgIECBBIIdBjAGGKL6On6E3PY/pyf8/dt3YCBAgQIECAAAECBAgQIECAAAECBAgQINCDgPTBHrps&#10;jXcFRA/eZXGQAIHqBEQPVtcyBRMgQIAAAQIECBAgQIAAAQIECBAgQIAAAQIECBAgQKBhgRQ/oTCF&#10;BaZwGwePXrafKUjRLGMSIECAAAECBAgQIECAAAECBAgQIECAAAECBAgQIECAAAECmQVyJn5tLE0M&#10;2AaOtwh0IjDuAzk3pTCXzaeTu8syCRAgQCCWQI8BhLHsjEOAAAECBAgQIECAAAECBAgQIECAAAEC&#10;BAoU+Mdf/jKv6k9///v8n14TIHC5gOjBy1uggKsERA9eJW9eAgSiC0gfjE5qQAIECBAgQIAAAQIE&#10;CBAgQIAAAQIECBAgQIAAAQIECBA4LBA9xi9p9OB8mSliCGUQzoW9JkCAAAECBAgQIECAAAECBAgQ&#10;IECAAAECBAgQINCMwDAMzazFQggQILAhkDPla6MM6V8bON4i0KFA5hjCcSe0EXV4p1kyAQIECBwT&#10;EED4mFu278o/VlaRZwer6M8qFLlQRREgQIAAAQIECBAgQIAAAQIECBAgQKAUgUX04FjWeFAMYSlN&#10;Ukf3AtIHu78FOgUQPdhp4y2bQIsCogdb7Ko1ESBAgAABAgQIECBAgAABAgQIECBAgAABAgQIECBA&#10;oGKBuE/0X/JzCtFjCGUQVnxDK50AAQIECBAgQIAAAQIECBAgQIAAAQIECBAgQIAAAQIECPQqIHqw&#10;185bN4FqBEIiYM6dKswlg7Cam0Ohnz79eH3FQIAAgasEBBBeJW9eAgQIECBAgAABAgQIECBAgAAB&#10;AgQIECAQU+Bu+uA0QXhXBuGk4QWBqwSkD14lb94LBUQPXohvagIE4gqIHozraTQCBAgQIECAAAEC&#10;BAgQIECAAAECBAgQIECAAAECBAgQOC/QQPrghBBiCCMuRwbhBOsFAQIECBAgQIAAAQIECBAgQIAA&#10;AQIECBAgQIAAgQYEhmFoYBWWQIAAgTWBnIFeazWE44K+NnC8RYDAKDBuFNl2rXEiu5PbjwABAgQI&#10;bAsIINz28S4BAgQIECBAgAABAgQIECBAgAABAgQIECBAgACBswKiB88Kur5CAdGDFTZNyQQI3BcQ&#10;PXjfxVECBAgQIECAAAECBAgQIECAAAECBAgQIECAAAECBAgQuFQgYlxfCP+7dCm/Tz6WEXFdJSxK&#10;DQQIECBAgAABAgQIECBAgAABAgQIECBAgAABAgQIECBAgACBNYFsIV5rBYzHhXtt+3iXAIGFQNg0&#10;cm5fYS7b1KIF/kmAAAECBOYCAgjnGl4TIECAAAECBAgQIECAAAECBAgQIECAAIEqBf7xl798WHc4&#10;509///uHpzmBAIHoAtIHo5MasHAB0YOFN0h5BAjsFxA9uN/KmQQIECBAgAABAgQIECBAgAABAgQI&#10;ECBAgAABAgQIECBQqUAh6YOTXqgnSgZhGKS0pU1r9IIAAQIECBAgQIAAAQIECBAgQIAAAQIECBAg&#10;QIAAgf0CwzDsP9mZBAgQqEggZ3zXGotMrzUZxwkQ2BYYd49s+9g4kS1ruyneJUCAAIFuBQQQdtt6&#10;CydAgAABAgQIECBAgAABAgQIECBAgAABAgQIEEguIH0wObEJShIQPVhSN9RCgMApAdGDp/hcTIAA&#10;AQIECBAgQIAAAQIECBAgQIAAAQIECBAgQIAAAQKJBaJE9IUay4zok0GY+PYxPAECBAgQIECAAAEC&#10;BAgQIECAAAECBAgQIECAAAECBAgQIHClQLbIro1FyvHawPEWAQI7BcJOknNDE0O4sy9OI0CAAIHe&#10;BAQQ9tZx6yVAgAABAgQIECBAgAABAgQIECBAgAABAgQIEMgkIH0wE7RpChAQPVhAE5RAgEAcAdGD&#10;cRyNQoAAAQIECBAgQIAAAQIECBAgQIAAAQIECBAgQIAAAQLFC5SZPjiyxcogLL4JCiRAgAABAgQI&#10;ECBAgAABAgQIECBAgAABAgQIECBAgAABAgQ6EsiZ1LXGKnpwTcZxAgQOCIxbSs7NLcxlHzvQqcyX&#10;/Hh9/fLyknlS0xEgQKBbAQGE3bbewgkQIECAAAECBAgQIECAAAECBAgQIECAAAECBFIJiB5MJWvc&#10;8gRED5bXExURIHBQQPTgQTiXESBAgAABAgQIECBAgAABAgQIECBAgAABAgQIECBAgEBegaenp/MT&#10;lpw+OK4uSgZhsCp/pee7aQQCBAgQIECAAAECBAgQIECAAAECBAgQIECAAAECrQoMw9Dq0qyLAIHe&#10;BHKmc63Ziuxak3GcAIGTAmF7ybnLjXPZ0052zeUECBAg0IyAAMJmWmkhBAgQIECAAAECBAgQIECA&#10;AAECBAgQIECAAAECRQhIHyyiDYpILyB6ML2xGQgQyCcgfTCftZkIECBAgAABAgQIECBAgAABAgQI&#10;ECBAgAABAgQIECBA4IRAJ+mDo1CUDMIT2C4lQIAAAQIECBAgQIAAAQIECBAgQIAAAQIECBAgQIAA&#10;AQIECJwVyBnKtVarmK41GccJEIglMO4zOXe8MJfNLVb7jHNS4Mfr68kRXE6AAIEzAgIIz+i5lgAB&#10;AgQIECBAgAABAgQIECBAgAABAgQIECBAgMA7AemD7zj8o1EB0YONNtayCHQqIHqw08ZbNgECBAgQ&#10;IECAAAECBAgQIECAAAECBAgQIPCRQJSAq48m8f7HAiF86+OTnEGAAAEC6wLhE81eus7jHQIECBAg&#10;QIAAAQIECBAgQIAAAQIECBAgQIAAAQLlCgzDUG5xKiNAgMAOgZxBXGvlSOdak3GcAIEUApljCMdt&#10;1kaXopXGJECAAIGKBAQQVtQspRIgQIAAAQIECBAgQIAAAQIECBAgQIAAAQIECJQrIHqw3N6oLKpA&#10;CemDz8/PUddkMAIEOhUQPdhp4y2bAAECBAgQIECAAAECBAgQIECAAAECBAgQIECAAAEC1QpESYet&#10;K40vVBtl1dX2XOEECBAgQIAAAQIECBAgQIAAAQIECBAgQIAAAQIECBAgQIBAfQKiB+vrmYoJEIgn&#10;EBIBc26DYS4ZhPG6F22kH6+vX15eog1nIAIECBBYFxBAuG7jHQIECBAgQIAAAQIECBAgQIAAAQIE&#10;CBAgQIAAAQL7BKQP7nNyVt0Cogfr7p/qCRCYCYgenGF4SYAAAQIECBAgQIAAAQIECBAgQIAAAQIE&#10;CBAgQIAAAQIdCdSVPjg25nwGYYgwrHHhHd2XlkqAAAECBAgQIECAAAECBAgQIECAAAECBAgQIEDg&#10;RmAYhptjDhAgQKACgZyZW2scgrjWZBwnQCCbwLgRZdsSx4nsftn6a6K5QIhanP/TawIECOQXEECY&#10;39yMBAgQIECAAAECBAgQIECAAAECBAgQIECAAAECTQlIH2yqnRZzT0D04D0VxwgQqFJA9GCVbVM0&#10;AQIECBAgQIAAAQIECBAgQIAAAQIECBAgQIAAAQIECBAgQIAAAQIECBAgQIAAAQIECBAgQIAAAQIE&#10;CBAgQIAAAQIECBAoWCBbztaGgfCtDRxvESCQXyBsSjn3RjGE+VtsRgIECBAoQUAA4WNdeHp6ent7&#10;e+yaXs8OVr0u3boJECBAgAABAgQIECBAgAABAgQIECBAgACBXgRED/bSaeu8VOD5+fnS+U1OgEAj&#10;AqIHG2mkZRAgQIAAAQIECBAgQIAAAQIECBAgQIAAAQIECBAgQKBXgfPP79f7Uwmh8pPL90sRvf7d&#10;WDcBAgQIECBAgAABAgQIECBAgAABAgQIECBAgAABAgQIEEgukDNea20xogfXZBwnQOBagXF3yrlP&#10;hrlsidc2fZr9x+vrl5eX6Z9eECBAgEAigR4DCM9/uTxRMwxLgAABAgQIECBAgAABAgQIECBAgAAB&#10;AgQIECBQkYD0wYqapdRKBUQPVto4ZRMoTUD0YGkdUQ8BAgQIECBAgAABAgQIECBAgAABAgQIECBA&#10;gAABAgQIECBAgAABAgQIECBAgAABAgQIECBAgAABAgQIECBAgACBNYFhGNbecpwAAQJFCeSM1Fpb&#10;uJytNRnHCRAoRyDsVDk3zHEu22M5N4BKCBAgQCCpQI8BhElBDR5FIIRERhnHIAQIECBAgAABAgQI&#10;ECBAgAABAgQIECBAgACBRALSBxPBGpbAKCB60J1AgEAUAdGDURgNQoAAAQIECBAgQIAAAQIECBAg&#10;QIAAAQIECBAgQIAAAQINCNT+CH+o/+npqYFGWAIBAgQIECBAgAABAgQIECBAgAABAgQIECBAgAAB&#10;AgQIECDQgEDOJK01LtlaazKOEyBQoMC4ZeXcPMNc9snL74Qfr69fXl4uLyNdAWGB6QY3MgECBHYK&#10;CCDcCeU0AgQIECBAgAABAgQIECBAgAABAgQIECBAgAABAr8LSB90KxBIJyB6MJ2tkQl0JSB6sKt2&#10;WywBAgQIECBAgAABAgQIECBAgAABAgQIECBAgAABAgSaF5C913yLLZAAAQIECBAgQIAAAQIECBAg&#10;QIAAAQIECBAgQIAAgVFgGAYUBAgQKFkgZ3rWmoNIrTUZxwkQKFwgbF85d9FxLntm4XdFveVJH6y3&#10;dyon0JiAAMLGGmo5BAgQIECAAAECBAgQIECAAAECBAgQIECAAAECCQVEDybENXT3AqIHu78FABCI&#10;JiB9MBqlgQgQIECAAAECBAgQIECAAAECBAgQIECAAAECBAgQIECAQCsCIcTx7e2tldVYBwECBAgQ&#10;IECAAAECBAgQIECAAAECBAgQIECAAAECBAgQIJBbIGdo1traxGityThOgEAtAuM+lnNHDXPZPC+8&#10;PUJK35eXlwsLMDUBAgSaFxBA+HCLfa18D1lQ2nOacwgQIECAAAECBAgQIECAAAECBAgQIECAAAEC&#10;FQlIH6yoWUqtS0D0YF39Ui2BkgVED5bcHbURIECAAAECBAgQIECAAAECBAgQIECAAAECBAgQIECA&#10;wFUCbQTvhVX4HYOrbiHzEiBAgAABAgQIECBAgAABAgQIECBAgAABAgQIEMgjMAxDnonMQoAAgYcE&#10;cgZlrRUmPWtNxnECBGoUyBxDOG7jNtIab5Viaw7BisXWpjACBHoTEEDYW8etlwABAgQIECBAgAAB&#10;AgQIECBAgAABAgQIECBA4IiA9MEjaq4h8JGA6MGPhLxPgMBeAdGDe6WcR4AAAQIECBAgQIAAAQIE&#10;CBAgQIAAAQIECBAgQIAAAQIECBAgQIAAAQIECBAgQIAAAQIECBAgQIAAAQIECBAgQIAAAQIECOwQ&#10;ED24A8kpBAgQOCgQEgFzbrNhLhmEB1t17rKQ1ffl5eXcGK4mQIAAgVWBTgMI397enp6eVlW8cU6A&#10;7Tk/VxMgQIAAAQIECBAgQIAAAQIECBAgQIAAAQJlCYgeLKsfqokk8O3btzDS3375JdJ4Dw8jevBh&#10;MhcQILAiIHpwBcZhAgQIECBAgAABAgQIECBAgAABAgQIECBAgAABAgQIECBAgAABAgQIECBAgAAB&#10;AgQIECBAgAABAgQIECBAgAABAgQIECBA4IhAzkystfoEZa3JOE6AQDMC40aXbcsdJ7K7NnP/XLWQ&#10;EKl41dTmJUCAwK1ApwGEtxAPHQkBeyHC8KFLnLxfgO1+K2cSIECAAAECBAgQIECAAAECBAgQIECA&#10;AAECqQWkD6YWNn6HAqIHO2y6JRNIJCB6MBGsYQkQIECAAAECBAgQIECAAAECBAgQIECAAAECBAgQ&#10;IECgKIHw+wZF1VNvMX4pot7eqZwAAQIECBAgQIAAAQIECBAgQIAAAQIECBAgQKAHgWEYelhYGbL0&#10;AABAAElEQVSmNRIgUL5AthysDQrhWBs43iJAoD2BsOnl3HvFEOa/hUJi35eXl/zzmpEAAQI9CAgg&#10;7KHL1kiAAAECBAgQIECAAAECBAgQIECAAAECBAgQIHBEQPrgETXX1CDw7du3S8oUPXgJu0kJNCkg&#10;erDJtloUAQIECBAgQIAAAQIECBAgQIAAAQIECBAgQIAAAQIECKQQeHt7SzHsJWOGtYhjvETepAQI&#10;ECBAgAABAgQIECBAgAABAgQIECBAgAABAgQIECBAoAeBnPFXa56iB9dkHCdAoG2BcffLuQ+HuWy5&#10;OW+qZjIIw0JyupmLAAECHwoIIPyQ6P4J4VvpLX3P/v4iDx31ff1DbC4iQIAAAQIECBAgQIAAAQIE&#10;CBAgQIAAAQIEyhIQPVhWP1QTVeCS9EHRg1F7aDACXQuIHuy6/RZPgAABAgQIECBAgAABAgQIECBA&#10;gAABAgQIECBAgAABAgQIECBAgAABAgQIECBAgAABAgQIECBAgAABAgQIECDQosAwDC0uy5oIEKhG&#10;IGfk1RqKHKw1GccJEOhHIOyEOTfkcS7bbz832PmVSh88b2gEAgSiC/QbQBjiA0XlRb+fDEiAAAEC&#10;BAgQIECAAAECBAgQIECAAAECBAgQaEBA+mADTbSENYH86YOiB9d64TgBAo8KiB58VMz5BAgQIECA&#10;AAECBAgQIECAAAECBAgQIECAAAECBAgQIECAAAECBAgQIECAAAECBAgQIECAAAECBAgQIECAAAEC&#10;BAgQIECAwIZAzqSrtTJkX63JOE6AQIcC45aYc3MOc9mH89xpIb3vy8tLnrlSzCJ9MIWqMQkQOC/Q&#10;bwDhebuQXxhSDM+P09II5zMdkbZ0P1gLAQIECBAgQIAAAQIECBAgQIAAAQIECBCoUUD6YI1dU/NO&#10;gczpg6IHd/bFaQQI7BGQPrhHyTkECBAgQIAAAQIECBAgQIAAAQIECBAgQIAAAQIECBAgQIAAAQIE&#10;CBAgQIAAAQIECBAgQIAAAQIECBAgQIAAAQIEqhMYhqG6mhVMgEADAjnTrda4RF6tyThOgEDnAplj&#10;CMdPBHtyhruu3gxC6YMZbg9TECBwTEAA4TG336+SQTjnO58+OB/NawIECBAgQIAAAQIECBAgQIAA&#10;AQIECBAgQIBAfgHpg/nNzZhNIGf6oOjBbG01EYEeBEQP9tBlayRAgAABAgQIECBAgAABAgQIECBA&#10;gAABAgQIECBAgAABAgQIECBAgAABAgQIECBAgAABAgQIECBAgAABAgQIECBAgAABAnkERA/mcTYL&#10;AQIETgqERMCcO3aYSwbhyZbtubzeDMI9q3MOAQIE8gt0HUD49vZ2PjNPBmH+u9aMBAgQIECAAAEC&#10;BAgQIECAAAECBAgQIECAAIHoAqIHo5MasCiBbOmDogeL6rtiCNQuIHqw9g6qnwABAgQIECBAgAAB&#10;AgQIECBAgAABAgQIECBAgAABAgQIECBAgAABAgQIECBAgAABAgQIECBAgAABAgQIECBAgMC2wDAM&#10;2yd4lwABAhEFcgZZbZQt4GoDx1sECBCYC4wbZrbde5zILj1vQYrX1WUQhoJTOBiTAAECUQS6DiCM&#10;ImiQUeB8lGMYJ0RC8iRAgAABAgQIECBAgAABAgQIECBAgAABAgQI5BeQPpjf3IztCYgebK+nVkTg&#10;QgHRgxfim5oAAQIECBAgQIAAAQIECBAgQIAAAQIECBAgQCCdgAdp09kamQABAgQIECBAgAABAgQI&#10;ECBAgAABAgQIECBAgAABAgQIECBAgAABAhsC2cKrNmoIbwm12vbxLgECBO4KhM0z5zYe5rJd321E&#10;xIO1ZBCKHozYdEMRIJBIoPcAwvCgzvnkvDBC5w/8nDdMdH8blgABAgQIECBAgAABAgQIECBAgAAB&#10;AgQIECDwoYD0wQ+JnFC7wLdv35IuQfRgUl6DE+hNQPRgbx23XgIECBAgQIAAAQIECBAgQIAAAQIE&#10;CBAgQIBAVwIeSe6q3RZLgAABAgQIECBAgAABAgQIECBAgAABAgQIECBAgAABAgQIECBAgEAJAjkz&#10;qzbWK8tqA8dbBAgQ+FBg3EWzbenjRLbuD/ty5oTyMwilD57pr2sJEMgm0HsAYSzonh/4iZU+2HmI&#10;Y6xb0TgECBAgQIAAAQIECBAgQIAAAQIECBAgQIDAfgHRg/utnFmvQNL0QdGD9d4YKidQoIDowQKb&#10;oiQCBAgQIECAAAECBAgQIECAAAECBAgQIECgZ4Fun/qM9djs2s3T8yPJayaOEyBAgAABAgQIECBA&#10;gAABAgQIECBAgAABAgQIECBAgAABAt0KDMPQ7dotnACBDALZcqq21yK/atvHuwQIENgvEHbUnHu7&#10;GML9rTl2ZskZhNIHj/XUVQQI5BcQQBjNvM8HflI/RhWtPQYiQIAAAQIECBAgQIAAAQIECBAgQIAA&#10;AQIECLwXkD743sO/2hRIlz4oerDNO8aqCFwkIHrwInjTEiBAgAABAgQIECBAgAABAgQIECBAgAAB&#10;AgQI3BG4TV6M/iztOODtRHeqcYgAAQIECBAgQIAAAQIECBAgQIAAAQIECBAgQIAAAQIECBAgQIAA&#10;AQIEHhfIGU+1UZ3owQ0cbxEgQOCYwLi15tznw1z282PN2nPVmPP35eVlz8nZzpE+mI3aRAQInBcQ&#10;QPgpPJ8T68mfME5XT/vEcgv3cVdu5/9ujUCAAAECBAgQIECAAAECBAgQIECAAAECBAicFJA+eBLQ&#10;5VUIJEofFD1YRfcVSaAWAdGDtXRKnQQIECBAgAABAgQIECBAgAABAgQIECBAgACBngXmz8BGfLS2&#10;t6eSe76FrJ0AAQIECBAgQIAAAQIECBAgQIAAAQIECBAgQIAAAQIECBC4KzAMw93jDhIgQOCMQM5I&#10;qo06RVVt4HiLAAEC5wXCNptzwx/nsrefb9zaCCHwr5AMQtGDaz1ynACBYgUEEP6rNXEzCMcBi215&#10;rMIiPiIVqyTjECBAgAABAgQIECBAgAABAgQIECBAgAABAgQ+FBA9+CGRE9oQSJE+KHqwjXvDKggU&#10;IiB6sJBGKIMAAQIECBAgQIAAAQIECBAgQIAAAQIECBAgQOAhgSmMMMpjtjIIH8J3MgECBAgQIECA&#10;AAECBAgQIECAAAECBAgQIECAAAECBAgQIECAAAECBDYEciZRbZQhnmoDx1sECBCIKDDutzk3/zCX&#10;TT5iBxdDjcl/18YQSh9cNMU/CRCoQkAAYZI2tf3AT5Rnoubu09NW84NeEyBAgAABAgQIECBAgAAB&#10;AgQIECBAgAABAgSiC0gfjE5qwDIFpA+W2RdVESAwCUgfnCi8IECAAAECBAgQIECAAAECBAgQIECA&#10;AAECBAgQqFRgfDb2/CO3bT+SXGlzlU2gPYGWtprzG297/bUiAgQIECBAgAABAgQIECBAgAABAgQI&#10;ECBAgAABApUKDMNQaeXKJkCgQIGc6VMby5dKtYHjLQIECCQSyBxDOH7i2PATdTMMe1UMoejBdD01&#10;MgECqQUEEP4uHJ7ziftd83G09qL14iqlvr+NT4AAAQIECBAgQIAAAQIECBAgQIAAAQIECBCYBKQP&#10;ThRetC0gfbDt/lodgdoFRA/W3kH1EyBAgAABAgQIECBAgAABAgQIECBAgAABAgQIzAWixBCGR3fb&#10;ex55ruQ1AQLnBaL/GML5kiodwX5baeOUTYAAAQIECBAgQIAAAQIECBAgQIAAAQIECBAgQIAAAQIE&#10;1gRED67JOE6AAIGuBEIiYM5PhDCXDMKkN1jOGELRg0lbaXACBDIICCBMi9zSMz+Jogd9Rz/tLWh0&#10;AgQIECBAgAABAgQIECBAgAABAgQIECBA4N8C0gfdCAQIECBA4FoB0YPX+pudAAECBAgQIECAAAEC&#10;BAgQIECAAAECBAgQIEAgncD4qOyZ53Bbeh45nbORCRAgQIAAAQIECBAgQIAAAQIECBAgQIAAAQIE&#10;CBAgQIAAAQIECBAgMAnkDJqaJr19IYDq1sQRAgQIXCIwbsjZPh3GiXwKJO110hhCuYNJe2dwAgRy&#10;Cggg/EM7PN5z5tmePwZ6/2ocs/aYvRQy7538iwABAgQIECBAgAABAgQIECBAgAABAgQIECCQRED0&#10;YBJWg5Yq8O3bt1JLUxcBAv0KiB7st/dWToAAAQIECBAgQIAAAQIECBAgQIAAAQIECBDoSeBkDKEM&#10;wp5uFmslQIAAAQIECBAgQIAAAQIECBAgQIAAAQIECBAgQIAAAQK9CwzD0DuB9RMgcEIgW7jUdo1C&#10;p7Z9vEuAAIFLBMLmnPNjQgxhhi5PSYFfXl7OTzeNdn4oIxAgQKAQAQGE7xqRKIMwzFFvDGHS6MHa&#10;cxnf3T3+QYAAAQIECBAgQIAAAQIECBAgQIAAAQIECJQnIH2wvJ6oKKGA9MGEuIYmQOCQgOjBQ2wu&#10;IkCAAAECBAgQIECAAAECBAgQIECAAAECBAgQqFjgzKPKMggrbrzSCRAgQIAAAQIECBAgQIAAAQIE&#10;CBAgQIAAAQIECBAgQIAAAQIECBBIL5AzU2pjNaIHN3C8RYAAgcsFxl0650dGmMtHQ4a+L7ID9+cR&#10;Li7MUKopCBAgkFNAAGFO7d9jCMOU5QfvJc0dHNHLR8h6c5iMAAECBAgQIECAAAECBAgQIECAAAEC&#10;BAgQiC0gfTC2qPGKFpA+WHR7FEegPwHRg/313IoJECBAgAABAgQIECBAgAABAgQIECBAgAABAgR+&#10;Fxifnz32oK4MQrcRAQKJBNrYXo5trYlIDUuAAAECBAgQIECAAAECBAgQIECAAAECBAgQIECAwGGB&#10;YRgOX+tCAgS6FciZI7WBLF9qA8dbBAgQKEog7Ng5PzvGuXxM5LwHxArm1DYXAQIlCwggXHYnPNWT&#10;4Xvn0xSlhfBNhS1d/JsAAQIECBAgQIAAAQIECBAgQIAAAQIECBAgUI+A6MF6eqXSOALSB+M4GoUA&#10;gRgCogdjKBqDAAECBAgQIECAAAECBAgQIECAAAECBAgQIECgeoHDDyyHR31Le/q4+mZYAAECBAgQ&#10;IECAAAECBAgQIECAAAECBAgQIECAAAECBAgQIECAAAEC1QrkjI/aQJIptYHjLQIECJQpMG7dOT9H&#10;wlw+L8q8GVRFgACBhgUEEN5p7uFHeu6M9dGhKfDv2meBpjI+qjfa+9euN9oyDESAAAECBAgQIECA&#10;AAECBAgQIECAAAECBAiUJyB9sLyeqCitgPTBtL5GJ0Bgt4Dowd1UTiRAgAABAgQIECBAgAABAgQI&#10;ECBAgAABAgQIEOhC4PADyzIIu7g/LJLAgwKHt5QH52n5dD9x0HJ3rY0AAQIECBAgQIAAAQIECBAg&#10;QIAAAQIECBAgQKAegWEY6ilWpQQIXCyQMzJqY6mipDZwvEWAAIHyBcI2nvMDZZzLZ0f5N4YKCRAg&#10;0IyAAML7rcz//ftFBGCGL68vZrwPkeZohtWlKdyoBAgQIECAAAECBAgQIECAAAECBAgQIECAQOkC&#10;0gdL75D6YgtIH4wtajwCBA4KSB88COcyAgQIECBAgAABAgQIECBAgAABAgQIECBAgACBpgXyP7Dc&#10;NKfFESBwSqD2cNMLfx7hlLuLCRAgQIAAAQIECBAgQIAAAQIECBAgQIAAAQIECBAgQIAAgccFciZF&#10;bVQnPmoDx1sECBCoSGDcz3N+uIS5fIhUdIcolQABAlULCCBcbd+1j/Tc/fr74dy+u6OtrjzxG4dX&#10;kbguwxMgQIAAAQIECBAgQIAAAQIECBAgQIAAAQJ1C4gerLt/qidAgACBagVED1bbOoUTIECAAAEC&#10;BAgQIECAAAECBAgQIECAAAECBAjkEDj2wHLtOWE5ZM1BgAABAgQIECBAgAABAgQIECBAgAABAgQI&#10;ECBAgAABAgQIECBAgEBzAjnToTbwpEZt4HiLAAEClQpkjiEcP9F8oFR6tyibAAECFQn8V0W15i+1&#10;tKi88LDQsf/y063NWBrpWp2OEyBAgAABAgQIECBAgAABAgQIECBAgAABAnUJSB+sq1+qjSXw7du3&#10;WEMZhwABAgcEQvSg9MEDbi4hQIAAAQIECBAgQIAAAQIECBAgQIAAAQIECBDoTeDY07XhmeLeoKyX&#10;AIFtgWObyXzMejeW85Wf15tLek2AAAECBAgQIECAAAECBAgQIECAAAECBAgQIECAwDGBYRiOXegq&#10;AgQ6ESghfTAkRQmL6uR+s0wCBPoUyLzJl/DR1mejrZoAAQL9CPx3P0u10ssFfCn/8hYogAABAgQI&#10;ECBAgAABAgQIECBAgAABAgQINCkgfbDJtlrUhwLSBz8kcgIBAukE5A6mszUyAQIECBAgQIAAAQIE&#10;CBAgQIAAAQIECBAgQIBAkwLhGdvz6VlNylgUAQIECBAgQIAAAQIECBAgQIAAAQIECBAgQIAAAQIE&#10;CBAgQIAAAQIESshnyhxJpekECBAgcJXAuOFn++gZJ/Ipc1W7zUuAAIHmBQQQftDiMTPPIz0fMO14&#10;W/rgDiSnECBAgAABAgQIECBAgAABAgQIECBAgAABAg8LSB98mMwFTQhIH2yijRZBoEoB0YNVtk3R&#10;BAgQIECAAAECBAgQIECAAAECBAgQIECAAAECdQqEB5w9n1tn61RNoFyBGjcWv/ZQ7v2kMgIECBAg&#10;QIAAAQIECBAgQIAAAQIECBAgQIAAAQKPCAzD8MjpziVAoCOBbBFQa6ZCodZkHCdAgEDDAmHzz/kB&#10;JIaw4XvJ0ggQIHCtgADCXf7h4RzfSt8ltXKSp5tWYBwmQIAAAQIECBAgQIAAAQIECBAgQIAAAQIE&#10;jguIHjxu58rKBaQPVt5A5ROoVUD0YK2dUzcBAgQIECBAgAABAgQIECBAgAABAgQIECBAgEAZAsee&#10;Vq4xKqwMb1UQaFPg2E6ysKhrY4nyOw9+7mBxD/gnAQIECBAgQIAAAQIECBAgQIAAAQIECBAgQIAA&#10;AQIECBAoRyBn+NPtqkUP3po4QoAAgX4Exk+BnJ9EYS4fPf3cYFZKgACBPAICCPc6R/ku/t7J2jrP&#10;1/Hb6qfVECBAgAABAgQIECBAgAABAgQIECBAgACBIgSkDxbRBkVcISB98Ap1cxLoXUD0YO93gPUT&#10;IECAAAECBAgQIECAAAECBAgQIECAAAECBAhEEvC0ciRIwxAgQIAAAQIECBAgQIAAAQIECBAgQIAA&#10;AQIECBAgQIAAAQKVCQzDUFnFyiXw/+zd3XHjONYG4FaXY5lo2heTwk4V0/jyUNVuCnPhToMJTDL+&#10;MMNptFqmZJECQPw8XVs1EkUC5zzQmrgw/RIoIlAy8+mqIflPVyDeEiBAYFiBcEcoeT9a5nIbGvb7&#10;pnECBAgkFxBAuIHUUz0bsH6cKn3wh4T/EiBAgAABAgQIECBAgAABAgQIECBAgAABAskEpA8mozRQ&#10;awLSB1tbMfUSaF5A9GDzS6gBAgQIECBAgAABAgQIECBAgAABAgQIECBAgACB9gVOp5PHddtfRh0Q&#10;SCaQ5I8etPKDJdSZDM5ABAgQIECAAAECBAgQIECAAAECBAgQIECAAAECBAgQIECAAIF/BGQ++SIQ&#10;IECAwJXAcmsoHEPofnS1Ct4SIECAwD4BAYTb3JL8Ov62KVs+2+NMLa+e2gkQIECAAAECBAgQIECA&#10;AAECBAgQIECAQI0CogdrXBU1lRJInj44TdOXP/8sVb55CBBoTED0YGMLplwCBAgQIECAAAECBAgQ&#10;IECAAAECBAgQIECAAIFGBDyq3MhCKZNA/wL1ZxCmSh/0Rw/6/zbrkAABAgQIECBAgAABAgQIECBA&#10;gAABAgQIECBAoHqBeZ6rr1GBBAgcIFAy52lpT9TTActsSgIECLQjUDiGcLkPuje18wVRKQECBCoV&#10;+FppXRWXFX6/3K+Yf7o+lD4lcgIBAgQIECBAgAABAgQIECBAgAABAgQIECCwVUD64FYx5xO4I/B3&#10;+qB/BAgQWBMI0YPSB9dgHCNAgAABAgQIECBAgAABAgQIECBAgAABAgQIECBAgAABAl0JpEr4y4FS&#10;c205+jUmAQIECBAgQIAAAQIECBAgQIAAAQIECBAgQIAAAQIECBAYTaBw+mCId5LwNNp3TL8ECBDY&#10;J1D4flH4hrjPxFUECBAgULPAS83F1VxbCNjzO+u3FkhA4y0ZxwkQIECAAAECBAgQIECAAAECBAgQ&#10;IECAAIHdAtIHd9O5sA+B8/mcsBHpgwkxDUWgJwG5gz2tpl4IECBAgAABAgQIECBAgAABAgQIECBA&#10;gAABAgSqFdjxkHJ4qNnTu9UuqMIIlBfY8WPkVpF1/nhJ+Jcc/PC8tfSOEyBAgAABAgQIECBAgAAB&#10;AgQIECBAgAABAgQIECBAgACBAwVKhi0VzpE6UNXUBAgQIJBKYLl3FLtbLRO5YaVaPuMQIEBgNAEB&#10;hPtXfPld84S/vL6/lJqu9Cv4Na2GWggQIECAAAECBAgQIECAAAECBAgQIECAQA8Cogd7WEU9PCeQ&#10;Nn3wuVpcTYBAnwKiB/tcV10RIECAAAECBAgQIECAAAECBAgQIECAAAECBAgQIECAQKcCHWcQ+gMO&#10;nX5ntUWAAAECBAgQIECAAAECBAgQIECAAAECBAgQIDCuwDzP4zavcwIE1gSK5TlJclrjd4wAAQIE&#10;HhUI95Fi96xQkxjCRxfGeQQIECDwq4AAwl89tr9L+Kv52yev6wrRg3Wth2oIECBAgAABAgQIECBA&#10;gAABAgQIECBAgEAXAtIHu1hGTTwlkDx9cJqmpwpyMQECfQmIHuxrPXVDgAABAgQIECBAgAABAgQI&#10;ECBAgAABAgQIECDQrUBI5PIkb7erqzECRwssmX+H/5BJHj14eEdHL6z5CRAgQIAAAQIECBAgQIAA&#10;AQIECBAgQIAAAQIECBAgQIBAdQJlkpxED1a38AoiQIBAmwLLDaXMzWsRCnO5i7X5ZVE1AQIEDhMQ&#10;QJiAfvm98+S/zp6gslJD+M37UtLmIUCAAAECBAgQIECAAAECBAgQIECAAAECYwlIHxxrvXW7JiB9&#10;cE3FMQIE0giIHkzjaBQCBAgQIECAAAECBAgQIECAAAECBAgQIECAAAEC2wXCk7kjP5i8HcwVBAis&#10;CCT/SRJ+Lh34dwOS/1Q8sJeV1XKIAAECBAgQIECAAAECBAgQIECAAAECBAgQIECAwKgC8zyP2rq+&#10;CRBYESgQ4CS0acXdIQIECBB4TiDcXArcwmKNy1zuaBHECwIECBC4LyCA8L7Phk+XX0BP/nvtGyo4&#10;4lS/dn+EujkJECBAgAABAgQIECBAgAABAgQIECBAgMAQAtIHh1hmTd4VkD54l8eHBAjsFxA9uN/O&#10;lQQIECBAgAABAgQIECBAgAABAgQIECBAgAABAgQIECBAoF+B5a8lFP4bAqP9iYZ+vz46I0CAAAEC&#10;BAgQIECAAAECBAgQIECAAAECBAgQIECAAAEC9wRyRzcJarqn7zMCBAgQeE5gucvkvpdd1hjmcmu7&#10;BPGaAAECBG4JCCC8JbPz+DgxhIUfG9i5Hi4jQIAAAQIECBAgQIAAAQIECBAgQIAAAQIEGhQQPdjg&#10;oik5vYD0wfSmRiRA4MsX0YO+BQQIECBAgAABAgQIECBAgAABAgQIECBAgAABAgQIECBAoBuB8Mh/&#10;jvS+YjGEOYpfFtcfQ+jmS64RAgQIECBAgAABAgQIECBAgAABAgQIECBAgACBpgXmeW66fsUTIJBQ&#10;IGtik3ymhCtlKAIECBC4IxDuOFnvaFdTL3O5zV2xeEuAAAECVwICCK9A0ryNv4+e71fe0xS6a5TY&#10;3a6rXUSAAAECBAgQIECAAAECBAgQIECAAAECBAgQuCcgffCejs8I7BWYpmnvpa4jQKATAdGDnSyk&#10;NggQIECAAAECBAgQIECAAAECBAgQIECAAAECBAYWCI8te8h34PXXOoF1gfBjIdPfNFiGzfRjJ1PN&#10;i1GmmtcXwFECBAgQIECAAAECBAgQIECAAAECBAgQIECAAAECBAgQIEDgM4F8WU0ymT6z9zkBAgQI&#10;JBZYbj35bm0fyw1zud99ZHGEAAECBKKAAMJIkeXF8rvpWX/9PUvda4P6Pfs1FccIECBAgAABAgQI&#10;ECBAgAABAgQIECBAgACBlALSB1NqGqtlgfP5nLB86YMJMQ1FoEUB0YMtrpqaCRAgQIAAAQIECBAg&#10;QIAAAQIECBAgQIAAAQIECBAgQIDAgwLh7wDk+4MGceQkf20gjvZgaztOS1LnjnldQoAAAQIECBAg&#10;QIAAAQIECBAgQIAAAQIECBAgQIAAAQIECKwKZIpoEsW0qu0gAQIECJQRKBxDuNxM3fvKLK5ZCBAg&#10;0JyAAMISSxZ/Sb3AL8Tn6CfWn2NwYxIgQIAAAQIECBAgQIAAAQIECBAgQIAAAQIEgoDoQV8DAlFA&#10;+mCk8IIAgScFRA8+CehyAgQIECBAgAABAgQIECBAgAABAgQIECBAgAABAvkEwtO7jT53nM/EyAQI&#10;1Cxw9SPrwT9BcHVVzQ2qjQABAgQIECBAgAABAgQIECBAgAABAgQIECBAgACBtALzPKcd0GgECLQo&#10;kCN9UPxSi98ENRMgQKBLgXBLynGnu2UV5nITvIXjOAECBEYWEEBYdPUvf42+8t+Vvyy1qJHJCBAg&#10;QIAAAQIECBAgQIAAAQIECBAgQIAAgfEEpA+Ot+Y6vimQNn3w5jQ+IECgdwHRg72vsP4IECBAgAAB&#10;AgQIECBAgAABAgQIECBAgAABAgQIECBAgMBPgfKZpnX+tQR/JOHnd8IrAgQIECBAgAABAgQIECBA&#10;gAABAgQIECBAgAABAgQIECBwtECOTCbBS0evqvkJECBA4BeB5caU45b3yzQ/3iwTuRv+8PBfAgQI&#10;EPhb4CuGowTCL68v/44qYHXeH0W9r37qIAECBAgQIECAAAECBAgQIECAAAECBAgQIEAguYD0weSk&#10;BmxXIHn64DRN7WqonACBfQIhelD64D46VxEgQIAAAQIECBAgQIAAAQIECBAgQIAAAQIECBAgQIAA&#10;gXYFwh8KaLf4JJUTSMJoEAIECBAgQIAAAQIECBAgQIAAAQIECBAgQIAAAQJJBOZ5TjKOQQgQaFcg&#10;RxSTvKV2vw8qJ0CAQN8Che9Q4Sab4z7b9xrpjgABAh0LvHTcWyutffxF9tPpVKb4j1OXmdcsBAgQ&#10;IECAAAECBAgQIECAAAECBAgQIECAAIEgIHrQ14DApYD0wUsNrwkQ2CEgd3AHmksIECBAgAABAgQI&#10;ECBAgAABAgQIECBAgAABAgQIECBAgEA3AuGvBxT7SwW1ofnLCbWtiHoIECBAgAABAgQIECBAgAAB&#10;AgQIECBAgAABAgQIECBAYGSBHKlIhbOdRl4+vRMgQIDADoHlPpXjDnirmDCXm+MtHMcJECAwlMDX&#10;obptpdnw2+2r/56pP/mAzxTjWgIECBAgQIAAAQIECBAgQIAAAQIECBAgQICA9EHfAQKXAtIHLzW8&#10;JkBgq0CIHpQ+uBXN+QQIECBAgAABAgQIECBAgAABAgQIECBAgAABAgRaFBg2WqzFxVIzgUMEwl8V&#10;OGTeYycds+tjzc1OgAABAgQIECBAgAABAgQIECBAgAABAgQIECBA4I7APM93PvURAQLdC+TIXhKw&#10;1P3XRoMECBDoQ6DwDSvcc3PcdvtYC10QIEBgHAEBhC2t9WqI4IMHW+pTrQQIECBAgAABAgQIECBA&#10;gAABAgQIECBAgEDvAtIHe19h/W0TkD64zcvZBAhcCIgevMDwkgABAgQIECBAgAABAgQIECBAgAAB&#10;AgQIECBAgAABAgQIEPgyWhrfaP36ihMgQIAAAQIECBAgQIAAAQIECBAgQIAAAQIECBAgQIAAgZoF&#10;csQgFQ5zqplXbQQIECBQv0C4bRW+c+W4+dbvrEICBAgQiAIv8ZUXBAgQIECAAAECBAgQIECAAAEC&#10;BAgQIECAAAECBAoISB8sgGyKkQWmaRq5fb0TGEcgRA+O06xOCRAgQIAAAQIECBAgQIAAAQIECBAg&#10;QIAAAQIECBAgQIAAgccFlky+0+n0+CUtnil6sMVVUzMBAgQIECBAgAABAgQIECBAgAABAgQIECBA&#10;gAABAgQIdCyQIwCpcIZTx6ujNQIECBAoKbDcv3LcGVe7WCZy01zFcZAAAQLdC3ztvkMNEiBAgAAB&#10;AgQIECBAgAABAgQIECBAgAABAgQIVCIQogelD1ayFsqoR+B8PicsRvpgQkxDEahWIEQPSh+sdnUU&#10;RoAAAQIECBAg8LjAb//976cnP3LOp4M4gQABAgQIECBAgAABAgQIECBAgAABAmMK9J3P13d3Y35j&#10;dU2AAAECBAgQIECAAAECBAgQIECAAAECBAgQINCHwDzPfTSiCwIEtgrkyFgSpLR1FZxPgAABAlUJ&#10;FL6R5bgXV+WpGAIECBBYFXhZPeogAQIECBAgQIAAAQIECBAgQIAAAQIECBAgQIAAgbQCogfTehqt&#10;D4G06YN9mOiCAIE7AnIH7+D4iAABAgQIECBAgAABAgQIECBAgAABAgQIECBAgAABAgQIELgSCCl9&#10;p9Pp6mAHb6UPdrCIWiBAgAABAgQIECBAgAABAgQIECBAgAABAgQIECBAgACBngRyJB4VDm3qaTn0&#10;QoAAAQL1CCy3sxw3ytUel4ncQ1dxHCRAgECvAl97bUxfBAgQIECAAAECBAgQIECAAAECBAgQIECA&#10;AAEC9QhIH6xnLVRSj0Dy9MFpmurpTiUECKQVCNGD0gfTkhqNAAECBAgQIECgBoHf/vvfO2Xc//TO&#10;hT4iQIAAAQIECBAgQIAAAQIECBAgQIAAgSgQsvp6iuvrrJ24TF4QIECAAAECBAgQIECAAAECBAgQ&#10;IECAAAECBAgQ6ENgnuc+GtEFAQKbBHKEKklO2rQETiZAgACBygUK39dy3JorF1YeAQIERhZ4Gbl5&#10;vRMgQIAAAQIECBAgQIAAAQIECBAgQIAAAQIECOQWED2YW9j4jQpIH2x04ZRNoLyA3MHy5mb8VCBE&#10;Af31xx/3TxMXdN/HpwQIECBAgEAUWLYNV7sLe4no4wUBAgQIECBAgAABAgQIECBAgAABAgSSCITc&#10;vtPplGSoAwfpKUnxQEZTEyBAgAABAgQIECBAgAABAgQIECBAgAABAgQIECBAgACBhAI5Io4KpzQl&#10;1DAUAQIECBC4JbDc3XLcN1dnXCZyS13FcZAAAQKdCQgg7GxBtUOAAAECBAgQIECAAAECBAgQIECA&#10;AAECBAgQqEhA+mBFi6GUmgSkD9a0GmohUK+A6MF610ZlBAgQIECAAAECqQUkDqYWNR4BAgQIECBA&#10;gAABAgQIECDQgEAHSWANKCuRAIELgSW9r9EfPqIHL1bSSwIECBAgQIAAAQIECBAgQIAAAQIECBAg&#10;QIAAAQKVCszzXGllyiJAIJtAjhQlUUnZlsvABAgQIHC8QLjN5bh73mpMDOEtGccJECDQk4AAwp5W&#10;Uy8ECBAgQIAAAQIECBAgQIAAAQIECBAgQIAAgYoEpA9WtBhKqUlA+mBNq6EWApUKiB6sdGGUdSGw&#10;RAT99ccfF8f+fSk96KOJIwQIECBAgAABAgQIECBAgAABAgQIECBAgAABAgQIEKhEoLkYQtGDlXxz&#10;lEGAAAECBAgQIECAAAECBAgQIECAAAECBAgQIECAAAECBK4EcuQnSR+8QvaWAAECBPoTWG52OW6j&#10;t6zCXO6wt3AcJ0CAQAcCAgg7WEQtECBAgAABAgQIECBAgAABAgQIECBAgAABAgTqEhA9WNd6qKYm&#10;AemDNa2GWgjUKCB6sMZVUdNtgasYQtGDt6l8QoAAAQIECBAgQIAAAQIECBAgQIAAAQIECBAgQIAA&#10;gYoEmoghFD1Y0TdGKQQIECBAgAABAgQIECBAgAABAgQIECBAgAABAgQ+E5jn+bNTfE6AAIFPBGQj&#10;fQLkYwIECBDoSCDc9QpnEAY8t9qOvkFaIUCAwE8BAYQ/LbwiQIAAAQIECBAgQIAAAQIECBAgQIAA&#10;AQIECBB4XkD64POGyUf49vr6+Ji//e9/4eTvb2+PX+LMowSmaTpqavMSIJBcQPRgclIDFhOQO1iM&#10;2kQECBBoWiDcL/7644/7Lbin3PfxKQECBAgQIECAAAECBAgQIECAAAECBAgQSCtQbQyh6MG0C200&#10;AgQIECBAgAABAgQIECBAgAABAgQIECBAgAABAgQIECCQXCB5ZpJIpORrZEACBAgQqFxgufclv6Xe&#10;6TrM5YZ7x8dHBAgQaFRAAGGjC6dsAgQIECBAgAABAgQIECBAgAABAgQIECBAgECNAtIHq1qVTbmD&#10;V5XHayURXsk88/Z8Pj9z+dW10gevQLwl0K6A6MF2107lBAgQIECAwCaB+xmE0gc3YTqZAAECBAgQ&#10;IECAAAECBAgQIECgdYHT6dR6C+onQKAbgZj2d/iPplhJN7YaIUCAAAECBAgQIECAAAECBAgQIECA&#10;AAECBAgQIECAAAECXQqUjErqElBTBAgQIEAgChSOIVxu4mIIo78XBAgQ6EBAAGEHi6gFAgQIECBA&#10;gAABAgQIECBAgAABAgQIECBAgEAVAtIHa1iGGByYqpjLAYURPqOaNn3wmUpcS4BAPQKiB+tZC5UQ&#10;IECAAAECZQRuZRBKHyzjbxYCBAgQIECAAAECBAgQIECAAAECBAgQIHBHIOb/FU4ijPPeqc1HBAgQ&#10;IECAAAECBAgQIECAAAECBAgQIECAAAECBAjULDDPc83lqY0AgbQCOdIHxSClXSOjESBAgEBzAuFW&#10;mOMOe8shzOXmewvHcQIECDQnIICwuSVTMAECBAgQIECAAAECBAgQIECAAAECBAgQIECgOgHRgzUs&#10;yWVSYKZ6linEEO7gTZ4+OE3TjjJcQoBAPQKiB+tZC5UQIECAAAEChQVkDRYGNx0BAgQIECBAgAAB&#10;AgQIECBAgAABAgQIENgqcJkImCmM8HKKreU5nwABAgQIECBAgAABAgQIECBAgAABAgQIECBAgAAB&#10;AgQIEDhKIEc2kgCko1bTvAQIECBQlcByQ8xxq11tc5nIXXgVx0ECBAi0JfC1rXJVS4AAAQIECBAg&#10;QIAAAQIECBAgQIAAAQIECBAgUJuA9MHDVyTkAhZIH4xtFp4uztvuC+mD7a6dyglkEpA+mAnWsAQI&#10;ECBAgAABAgQIECBAgAABAgQIECBAgAABAgSaEMiU5tVE74okQKA5gZAUePVvRwtXI4S3OwZxCQEC&#10;BAgQIECAAAECBAgQIECAAAECBAgQIECAAAECdQrM81xnYaoiQCC5QI5IJLlHyZfJgAQIECDQtEDh&#10;O2O4uee4vze9BIonQIBAcwIvzVWsYAIECBAgQIAAAQIECBAgQIAAAQIECBAgQIAAgXoEpA8euxYl&#10;cwevOl2m/v72dnXc2ysB6YNXIN4SGFxA9ODgXwDtEyBAgAABAgQIECBAgAABAgQIECBAgAABAgQI&#10;EHhSQGrXk4AuJ0DgeQE/iJ43NAIBAgQIECBAgAABAgQIECBAgAABAgQIECBAgAABAgQIEGhOIEc6&#10;UeGMpebMFUyAAAECYwos98ccd95bnmEuN+VbOI4TIECgfgEBhPWvkQoJECBAgAABAgQIECBAgAAB&#10;AgQIECBAgAABAjUKiB48dlUOjB68bDyUIYPwEuTqtfTBKxBvCYwsIHpw5NXXOwECBAgQIECAAAEC&#10;BAgQIECAAAECBAgQIECAAIEocDqd4msvCBAgQIAAAQIECBAgQIAAAQIECBAgQIAAAQIECBAgQIAA&#10;AQJNC8zz3HT9iidA4EGBHBlIgo4exHcaAQIECIwpEG6UOe6/tzCXudydb/k4ToAAgZoFvtZcnNoI&#10;ECBAgAABAgQIECBAgAABAgQIECBAgAABAgTqFJA+eOy6VJI+uCCEYqqq59ilyTr7NE1Zxzc4AQKZ&#10;BEL0oPTBTLaGJUCAAAECBAgQIECAAAECBAgQIECAAAECBAgQIECAAAECBAgQIECAAAECBAgQIECA&#10;AAECBAgQIECAAAECBAgQIECAAAECBPIJ5Eg/km+Ub72MTIAAAQLdCITbZeE7Zo6bfjfLoRECBAhU&#10;KyCAsNqlURgBAgQIECBAgAABAgQIECBAgAABAgQIECBAoFIB6YPHLkydaX91VnXsSp3P54QFSB9M&#10;iGkoAsUERA8WozYRAQIECBAgQIAAAQIECBAgQIAAAQIECBAgQIAAgSYETqdTE3UqkgABAgQIECBA&#10;gAABAgQIECBAgAABAgQIECBAgAABAgQIECBAgAABAkEgRxBR4Swl60iAAAECBJoWKHzfDLf+HHf/&#10;ppdA8QQIEKhcQABh5QukPAIECBAgQIAAAQIECBAgQIAAAQIECBAgQIBARQIhelD64LHrUXPOX821&#10;lV816YPlzc1IoCoB0YNVLYdiCBAgQIAAAQIECBAgQIAAAQIECBAgQIAAAQIECNQgIH2whlVQAwEC&#10;BAgQIECAAAECBAgQIECAAAECBAgQIECAAAECBAgQIJBKYJ7nVEMZhwCBOgVy5A8VTlGqE1ZVBAgQ&#10;IEBgk0C4exa+gebYA2xq2ckECBAg8LiAAMLHrZxJgAABAgQIECBAgAABAgQIECBAgAABAgQIEBha&#10;QPTg4ctff8Jf/RWWWcS06YNlajYLAQKpBEQPppI0DgECBAgQIECAAAECBAgQIECAAAECBAgQIECA&#10;AIGeBKQP9rSaeiFAgAABAgQIECBAgAABAgQIECBAgAABAgQIECBAgAABAgQIECDQvUCO5KHC4Und&#10;r5EGCRAgQGAogX9SCP+vWMthJ5BjM1CsfhMRIEBgHAEBhOOstU4JECBAgAABAgQIECBAgAABAgQI&#10;ECBAgAABAvsFpA/ut0txZQj2ayXbr6FSU6zMyhjJ0wenaVqZxiECBOoTED1Y35qoiAABAgQIECBA&#10;gAABAgQIECBAgAABAgQIECBAgEAVAqnSB9/f36voRxEECBAgQIAAAQIECBAgQIAAAQIECBAgQIAA&#10;AQIECBAgQIDA8ALzPA9vAIBAzwI5AoekD/b8jdEbAQIECJQSKHw/zbElKEVlHgIECIwi8DJKo/ok&#10;QIAAAQIECBAgQIAAAQIECBAgQIAAAQIECBDYKyB9cK9cmutaiR5M023jo0gfbHwBlU9gp0CIHtx5&#10;pcsIECBAgAABAgQIECBAgAABAgQIECBAgAABAgQIEOhdIFX6YO9O+iNAgAABAgQIECBAgAABAgQI&#10;ECBAgAABAgQIECBAgAABAgQIECBAoAqBHFFDhdOSqnBUBAECBAgQyCOw3FVz3K9X610mcitfxXGQ&#10;AAECNQh8raEINRAgQIAAAQIECBAgQIAAAQIECBAgQIAAAQIECNQpEKIHpQ/WuTSVVzVmaKL0wcq/&#10;lsojkEMgRA9KH8wBa0wCBAgQIECAAAECBAgQIECAAAECBAgQIECAAAECfQhIH+xjHXVBgAABAgQI&#10;ECBAgAABAgQIECBAgAABAgQIECBAgAABAgQIXArM83z51msCBHoSyJFmJLKop2+IXggQIECgEoHC&#10;t9ewQ8ixSagEUxkECBBoWkAAYdPLp3gCBAgQIECAAAECBAgQIECAAAECBAgQIECAQEYB0YMZcR8e&#10;ut0kv3Yrf3hxfjlR+uAvHN4QGEBA9OAAi6xFAgQIECBAgAABAgQIECBAgAABAgQIECBAgAABAvsF&#10;QvSg9MH9fK4kQIAAAQIECBAgQIAAAQIECBAgQIAAAQIECBAgQIAAAQIECBAgQKC4QI5gocLxSMXN&#10;TEiAAAECBA4TCDfZwvfZHFuFw/hMTIAAgV4EBBD2spL6IECAAAECBAgQIECAAAECBAgQIECAAAEC&#10;BAgkFZA+mJRz52CtZ/i1Xv/OZUtx2TRNKYYxBgECWQRED2ZhNSgBAgQIECBAgAABAgQIECBAgAAB&#10;AgQIECBAgACBXgQyRQ++v7/3IqQPAgQIECBAgAABAgQIECBAgAABAgQIECBAgAABAgQIECBAgAAB&#10;AgSqE8gRKVQ4Fak6UwURIECAAIH8AoXvtmHDkGPPkN/JDAQIEOhW4KXbzo5oLDwRdMS0Pczpqace&#10;VlEPBAgQIECAAAECBAgQIECAAAECBAgQINCLgOjBSlayj/S+0MX3t7dKSPOVcT6fEw4ufTAhpqEI&#10;pBUI0YNpBzQaAQIECBAgQIAAAQIECBAgQIAAAQIECBAgQIAAAQLdCHjKuJul1AgBAgQIECBAgAAB&#10;AgQIECBAgAABAgQIECBAgAABAgQIECBwR2Ce5zuf+ogAgUYFciQJFc5DalRe2QQIECBA4HmB5Z6b&#10;425+q7Ywlxv9LRzHCRAgUFhAAOFT4J4FeorPxQQIECBAgAABAgQIECBAgAABAgQIECBAgEB9AtIH&#10;K1mTPtIHK8HMXUba9MHc1RqfAIF9AqIH97m5igABAgQIECBAgAABAgQIECBAgAABAgQIECBAgED3&#10;AmWeNX5/f+9eUoMECBAgQIAAAQIECBAgQIAAAQIECBAgQIAAAQIECBAgQIAAAQIECBwikCOvSCjR&#10;IUtpUgIECBAYWaBwDOGyf3DHH/krp3cCBCoR+FpJHW2VEZ4FWv61VbZqCRAgQIAAAQIECBAgQIAA&#10;AQIECBAgQIAAAQL3BaQP3vfx6T6BvsMUk6cPTtO0z9lVBAhkEgjRg9IHM9kalgABAgQIECBAgAAB&#10;AgQIECBAgAABAgQIECBAoGaBH4/S+u8nAjUvotoIECBAgAABAgQIECBAgAABAgQIECBAgAABAgQI&#10;ECBAgAABAmkF5nlOO6DRCBA4XED64OFLoAACBAgQIJBQoHAiYI6NREINQxEgQGAEgZcRmkzYY3hI&#10;KOFohiJAgAABAgQIECBAgAABAgQIECBAgAABAgQIVCIgerCShVjK6C+xL3T0/e2tKuQkxUgfTMJo&#10;EALVCsgdrHZpFEaAAAECBAgQIECAAAECBAgQIECAAAECBAgQIECAAAECBAgQIECAAAECBAgQIECA&#10;AAECBAgQIECAAAECBAgQIECAAAECBAg8KZAjNKhw7tGTAi4nQIAAAQL9CSz34hx3+VWrZSIbgFUc&#10;BwkQIFBA4GuBOfqYIkQPSh/sYyl1QYAAAQIECBAgQIAAAQIECBAgQIAAAQIECFwJSB+8AvGWwCMC&#10;0gcfUXIOgUYFQvSg9MFG107ZBAgQIECAAAECBAgQIECAAAECBAgQIECAAAECBPoTeH9/768pHREg&#10;QIAAAQIECBAgQIAAAQIECBAgQIAAAQIECBAgQIAAAQLNCczz3FzNCiZA4I5Ajlwi4UN3wH1EgAAB&#10;AgRKChS+KefYV5TkMhcBAgTaFXhpt/RilcsdLEZtIgIECBAgQIAAAQIECBAgQIAAAQIECBAgQKC8&#10;gPTB8ub3Z/z2+nr/hEY/DX19f3trtPiPZUsf/GjiCIE+BOQO9rGOuiBAgAABAgQIECBAgAABAgQI&#10;ECBAgAABAgQIECBAgAABAgQIECBAgAABAgQIECBAgAABAgQIECBAgAABAgQIECBAgAABAgRuCeRI&#10;CSocdHSrNccJECBAgACBRWC5Nee46a8KLxPZD6ziOEiAAIF8Al/zDd3HyNIH+1hHXRAgQIAAAQIE&#10;CBAgQIAAAQIECBAgQIAAAQKrAtIHV1kcJFBYYJqmwjOajgCBjwIhelD64EcWRwgQIECAAAECBAgQ&#10;IECAAAECBAgQIECAAAECBAgQOFbg/f392ALMToAAAQIECBAgQIAAAQIECBAgQIAAAQIECBAgQIAA&#10;AQIECBAIAvM8cyBAoBuBHEFE0oa6+XpohAABAgQ6Eyh8jw7bjBw7jc4WRTsECBBIKCCA8B6m9MF7&#10;Oj4jQIAAAQIECBAgQIAAAQIECBAgQIAAAQIECBBILfDt9TX1kBWN10135/M5Iav0wYSYhiKwT0D0&#10;4D43VxEgQIAAAQIECBAgQIAAAQIECBAgQIAAAQIECBAgkFtA+mBuYeMTIECAAAECBAgQIECAAAEC&#10;BAgQIECAAAECBAgQIECAAAECBAgQIPC8QOFko+cLNgIBAgQIEBhKINypC9+sZRAO9QXTLAECxwoI&#10;ILzpL33wJo0PCBAgQIAAAQIECBAgQIAAAQIECBAgQIAAAQIECIwqIH1w1JXXd58Cogf7XFddESBA&#10;gAABAgQIECBAgAABAgQIECBAgACBsgLhUcSt/8oWaDYCBAgQIECAAAECBAgQIECAAAECBAgQIECA&#10;AAECBAgQIECAAAECBAgQIECAwL8CyQOBCgcaWUgCBAgQIEBgn0DhW3bYciTfdexr3FUECBDoW0AA&#10;4fr6huf91j9wlAABAgQIECBAgAABAgQIECBAgAABAgQIECBAgEAegW+vr3kGrmjU1ntMmz5Y0cIo&#10;hcB4AqIHx1tzHRMgQIAAAQIECBAgQIAAAQIECBAgQIAAgf0C9/MF94/rSgIECNwVeH9/v/u5DwkQ&#10;IECAAAECBAgQIECAAAECBAgQIECAAAECBAgQIECAAAEChQTmeS40k2kIEMgsIAcoM7DhCRAgQIBA&#10;1QIhg7B8DGHVIoojQIBA+wIv7beQvgPpg+lNjUiAAAECBAgQIECAAAECBAgQIECAAAECBAgQIECg&#10;cYHk6YPTNDVOonwCTQqE6MEm61Y0AQIECBAgQIAAAQIECBAgQIAAAQIECBAgUErAA4alpM1DgMA9&#10;AemD93R8RoAAAQIECBAgQIAAAQIECBAgQIAAAQIECBAgQIAAAQIECBAgQIDAdoEc6YOFQ4y2N+0K&#10;AgQIECBA4FpguX3n2Bhcz/TP+2Uie4ZVHAcJECDwvMDX54fobAQPB3a2oNohQIAAAQIECBAgQIAA&#10;AQIECBAgQIAAAQIECBAg8LyA9MHnDY1A4HCBED0offDwVVAAAQIECBAgQIAAAQIECBAgQIAAAQIE&#10;CBCoUyA8Vxj/1VlhqCpWuLyotk6FESDwvID0wecNjUCAAAECBAgQIECAAAECBAgQIECAAAECBAgQ&#10;IECAAAECBAikEpjnOdVQxiFA4ECBHCFDkoQOXFBTEyBAgACBJwUK38dzbEWeFHA5AQIE+hB46aON&#10;VF2E5+5SDWUcAgQIECBAgAABAgQIECBAgAABAgQIECBAgAABAo8LfHt9ffzkps8MnX5/e2urBemD&#10;ba2Xagl8FJA7+NHEEQIECBAgQIAAAQIECBAgQIAAAQIECBAgQCAINP1EYSxeUJkvMwECBAgQIECA&#10;AAECBAgQIECAAAECBAgQIECAAAECBAgQIECAAAECBAgQIHBHIEfkT+HUojvd+YgAAQIECBDYJ7Dc&#10;zXPsE1brWSayhVjFcZAAAQK7Bb7uvrK/C+Pjdv21piMCBAgQIECAAAECBAgQIECAAAECBAgQIECA&#10;AAECBPYJSB/c5+YqApUIhOhB6YOVrIUyCBAgQIAAAQIECBAgQIAAAQIECBAgQIBAPQLhWcLlXz0l&#10;PVPJj25OzwziWgIE6hGQKlrPWqiEAAECBAgQIECAAAECBAgQIECAAAECBAgQIECAAAECBAgQmOcZ&#10;AgECrQvkSBUSHdT6t0L9BAgQIEAgChS+rYedSY7NSWzHCwIECIwmIIDw3xUPj9iNtvb6JUCAAAEC&#10;BAgQIECAAAECBAgQIECAAAECBAgQIECgsMA0TYVnNB2BYQVEDw679BonQIAAAQIECBAgQIAAAQIE&#10;CBAgQIAAAQJ3BHrKHfzYpiTCjyaOEGhOQPpgc0umYAIECBAgQIAAAQIECBAgQIAAAQIECBAgQIAA&#10;AQIECBAgQIAAAQI1C+QI+CkcU1Qzr9oIECBAgEAfAuHmXvj+nmOL0sda6IIAAQJbBQQQbhVzPgEC&#10;BAgQIECAAAECBAgQIECAAAECBAgQIECAAIHEAt9eXxOPaLhEAufzOdFIfw8jfTAhpqEI3BEQPXgH&#10;x0cECBAgQIAAAQIECBAgQIAAAQIECBAgQGBYgb6jB6+Wdahmr3r3lkC7AiF6UPpgu8uncgIECBAg&#10;QIAAAQIECBAgQIAAAQIECBAgQIAAAQIECBAgQIAAAQIVs48AOwAAQABJREFUCuSI9imcTlShqpII&#10;ECBAgECvAoXv8mGjkmOv0uvq6IsAAQK3BAQQ/i0Tnqa7BeQ4AQIECBAgQIAAAQIECBAgQIAAAQIE&#10;CBAgQIAAAQJpBVoJXEybPpjW0GgECKwKiB5cZXGQAAECBAgQIECAAAECBAgQIECAAAECBAgMLjBs&#10;Gt+wjQ/+hdd+owKiBxtdOGUTIECAAAECBAgQIECAAAECBAgQIECAAAECBAgQIECAAIG+BeZ57rtB&#10;3RHoWyBHok/hXKK+F0h3BAgQIECgQoFwry98u8+xY6kQVkkECBDIJyCAMJ+tkQkQIECAAAECBAgQ&#10;IECAAAECBAgQIECAAAECxwh8//79mInNSqAjgeTpg9M0dcSjFQLVCYgerG5JFESAAAECBAgQIECA&#10;AAECBAgQIECAAAECBCoQkMAXFgFCBd9EJRD4RED64CdAPiZAgAABAgQIECBAgAABAgQIECBAgAAB&#10;AgQIECBAgAABAgQIECBAYKNAjiyfwnFEGzt2OgECBAgQIJBMoPBNP+xbcmxdknEYiAABAnULCCD8&#10;+/G5utdIdQQIECBAgAABAgQIECBAgAABAgQIECBAgACBDQLSBzdgOZXADQHpgzdgHCZQo4DowRpX&#10;RU0ECBAgQIAAAQIECBAgQIAAAQIECBAgQKACAU8OXi6CGMJLDa8J1CMQogelD9azHCohQIAAAQIE&#10;CBAgQIAAAQIECBAgQIAAAQIECBAgQIAAAQIELgXmeb586zUBAg0J5IjwKRxE1JC2UgkQIECAQJcC&#10;4dZf+O6fYwPT5dJoigABAlcCL1fvvSVAgAABAgQIECBAgAABAgQIECBAgAABAgQIEGhXQPpgu2un&#10;8noEpA/WsxYqIXBfIEQP3j/BpwQIECBAgAABAgQIECBAgAABAgQIECBAgMCYAqIHb617kBF1dgvH&#10;cQKFBfyfsTC46QgQIECAAAECBAgQIECAAAECBAgQIECAAAECBAgQIECAAAECBAgMIpAjvKdw/tAg&#10;K6VNAgQIECBQv8CyB8ixu1jtfZnIxmMVx0ECBAjcEvh664NBjnuScJCF1iYBAgQIECBAgAABAgQI&#10;ECBAgAABAgQIEBhBQPrgCKusx9wC0gdzCxufQBKBED0ofTCJpEEIECBAgAABAgQIECBAgAABAgQI&#10;ECBAgEB/Ap4ZvL+mwQfRfSKfEsgtEKIHpQ/mRjY+AQIECBAgQIAAAQIECBAgQIAAAQIECBAgQIAA&#10;AQIECBAg8KTAPM9PjuByAgQOEciRDyQE6JClNCkBAgQIEKhHoPBmIMd+ph5MlRAgQCC5wEvyEQ34&#10;UcCDQB9NHCFAgAABAgQIECBAgAABAgQIECBAgAABAgTSCkgfTOtpNAJJBKZpSjKOQQgQiAJyByOF&#10;FwQIECBAgAABAgQIECBAgAABAgQIECBAgMCVgFy9K5A7b4OVxx7v+PiIQA4B/6fLoWpMAgQIECBA&#10;gAABAgQIECBAgAABAgQIECBAgAABAgQIECBAgAABAgSiQI60nsKBQ7EXLwgQIECAAIGqBJYtQY7N&#10;xmqby0T2Ias4DhIgQOBK4OvV+6He5n6eMDwLtPwbSlWzBAgQIECAAAECBAgQIECAAAECBAgQIECA&#10;QHkB6YPlzc3YpcD5fE7Yl/TBhJiGIhAEQvSg9EHfBAIECBAgQIAAAQIECBAgQIAAAQIECBAgQOCW&#10;QO6nBW/N2+5xYu2uncpbEfjxkLFnjVtZMXUSIECAAAECBAgQIECAAAECBAgQIECAAAECBAgQIECA&#10;AAECBAgQaFggRyCQ1J+GvxBKJ0CAAAECGQQK7w3C9ibHDicDjCEJECBwpMDLkZN3Ond4EqjTzrRF&#10;gAABAgQIECBAgAABAgQIECBAgAABAgQI1CggfbDGVdlS07fX1y2nOzeXgPTBXLLGJfC0gNzBpwkN&#10;QIAAAQIECBAgQIAAAQIECBAgQIAAAQIEOheQpbdvgYObxyH30Q1yla/HIAutTQIECBAgQIAAAQIE&#10;CBAgQIAAAQIECBAgQIAAAQIECBAgQIDAlcA8z1dHvCVAoHKBHNk8hROGKhdWHgECBAgQILAILDuE&#10;HHuPW8JhLtuSWziOEyBAIAgIIEz5NfAwVUpNYxEgQIAAAQIECBAgQIAAAQIECBAgQIAAAQKfCYge&#10;/EzI5wQeFUibPvjorM4jQOAzAdGDnwn5nAABAgQIECBAgAABAgQIECBAgAABAgQIEPgiffCZL4EM&#10;wmf0XEuAAAECBAgQIECAAAECBAgQIECAAAECBAgQIECAAAECBAgQIECAAAECBA4XyJEAJObn8GVV&#10;AAECBAgQqFkgbBVy7EButbzMZX9yy8dxAgQGF/g6bP9pnyoM0YPSB4f9LmmcAAECBAgQIECAAAEC&#10;BAgQIECAAAECBAgcIiB98BB2k3YpkDx9cJqmVqD++v33T0t95JxPB3ECga0CIXpQ+uBWNOcTIECA&#10;AAECBAgQIECAAAECBAgQIECAAIEBBdI+JzggYGiZ4ZjrrmsCBAgQIECAAAECBAgQIECAAAECBAgQ&#10;IECAAAECBAgQIECAAAECqwLzPK8ed5AAgToFcmT/SPepc61VRYAAAQIEqhIIG4bCe4Yc256qSBVD&#10;gACBfQLjBhDu81q9SvTgKouDBAgQIECAAAECBAgQIECAAAECBAgQIECAQD4B6YP5bMuP/P3trfyk&#10;ZowCI6cPRgQvCFQlIHqwquVQDAECBAgQIECAAAECBAgQIECAAAECBAgQqFlAcl6q1SGZStI4BAgQ&#10;IECAAAECBAgQIECAAAECBAgQIECAAAECBAgQIECAAAECBAgQIECgmECOGJ7CSULFrExEgAABAgQI&#10;5BD4J4Xw/3KMvDpm2Pzk2P+szuUgAQIEWhEQQPjsSkkffFbQ9QQIECBAgAABAgQIECBAgAABAgQI&#10;ECBAgMBGAemDG8GcTuCmgPTBQPPX77+H/60a3flo9XwHCTwpIHrwSUCXEyBAgAABAgQIECBAgAAB&#10;AgQIECBAgACBoQRk5qVdbp5pPY1GgAABAgQIECBAgAABAgQIECBAgAABAgQIECBAgAABAgQIECBA&#10;oEWBeZ5bLFvNBMYUyJG+I31wzO+SrgkQIECAwJMChbcQOXZBTwq4nAABAgcKvBw494FTp3oWTvrg&#10;gYtoagIECBAgQIAAAQIECBAgQIAAAQIECBAgMKaA9MEx113XOQSkD16qxgzC3/78M76+PMFrAlkF&#10;QvRg1vENToAAAQIECBAgQIAAAQIECBAgQIAAAQIECHQmkOoJwc5YnmwnqHpk8klDlxMgQIAAAQIE&#10;CBAgQIAAAQIECBAgQIAAAQIECBAgQIAAAQIECBAgQIAAgQICOXJ3CkcHFVAyBQECBAgQIFBMYNlI&#10;5NiirLawTGT3sorjIAECowl8Ha3hhP16lC4hpqEIECBAgAABAgQIECBAgAABAgQIECBAgACBRwSk&#10;Dz6i5BwChwhM03TIvMknlT6YnNSA9wVC9KD0wftEPiVAgAABAgQIECBAgAABAgQIECBAgAABAgSu&#10;BKQPXoEkfMs2IaahCBAgQIAAAQIECBAgQIAAAQIECBAgQIAAAQIECBAgQIAAAQIECBAgQIBADoEc&#10;0T7ye3KslDEJECBAgMBoAoV3FGFTlGNfNNqq6ZcAgdYFBBDuXEHpgzvhXEaAAAECBAgQIECAAAEC&#10;BAgQIECAAAECBAjsFZA+uFfOdQRWBM7n88rRvYe6SR/cC+A6AnsERA/uUXMNAQIECBAgQIAAAQIE&#10;CBAgQIAAAQIECBAgcJxAeKhw9d9xFWWZWQZhFlaDEiBAgAABAgQIECBAgAABAgQIECBAgAABAgQI&#10;ECBAgAABAgQIEKheYJ7n6mtUIAECWQQKZwVl6cGgBAgQIECAQB0CYV9ReGshg7COlVcFAQKHCQgg&#10;PIzexAQIECBAgAABAgQIECBAgAABAgQIECBAgACBxwWkDz5u5UwCnwqkTR/8dDonECBwJSB68ArE&#10;WwIECBAgQIAAAQIECBAgQIAAAQIECBAgQOBxgZLxeFdxg48X2fqZJZFbt1I/AQIECBAgQIAAAQIE&#10;CBAgQIAAAQIECBAgQIAAAQIECBAgQIAAAQIECBAoKZA8YqdwRFBJK3MRIECAAAECRwkU3mCEDVLy&#10;PdJRdOYlQIDAVgEBhFvF/j4/PDe45zLXECBAgAABAgQIECBAgAABAgQIECBAgAABAgR2CUgf3MXm&#10;IgLrAsnTB6dpWp/JUQIEPgiIHvxA4gABAgQIECBAgAABAgQIECBAgAABAgQIECCwQaBMMF7MHdxQ&#10;WZFTqy2sSPcmIUCAAAECBAgQIECAAAECBAgQIECAAAECBAgQIECAAAECBAgQIEAgo8A8zxlHNzQB&#10;AokEkifrFA4HSsRgGAIECBAgQKABgbDNKLzTSL5TakBZiQQIEPjy5QXCVgHpg1vFnE+AAAECBAgQ&#10;IECAAAECBAgQIECAAAECBAjsFhA9uJvOhQRWBaQPrrI4SKCAQIgeLDCLKQgQIECAAAECBAgQIECA&#10;AAECBAgQIECAAIGOBQqkD7by8OBSZ1aQMHgrGh1/57VGgAABAgQIECBAgAABAgQIECBAgAABAgQI&#10;ECBAgAABAgQIECBAgAABAgSigEydSOEFAQIECBAg0IpAyCAsuYdZ5iocfNjKWqiTAIFeBb722tid&#10;vrI+VndnXh8RIECAAAECBAgQIECAAAECBAgQIECAAAECBDYJSB/cxNX0yd/f3pquf2vxR/UrfXDr&#10;SjmfQBKBED0ofTCJpEEIECBAgAABAgQIECBAgAABAgQIECBAgACBfAIhbK+5vL3cNXsSM9/3zcgE&#10;CBAgQIAAAQIECBAgQIAAAQIECBAgQIAAAQIECBAgQIAAAQIEqhKY57mqehRDgMBHgRzJPbJ5Pjo7&#10;QoAAAQIECCQXCFuOwruOHBun5CwGJECAQCqBl1QDGYcAAQIECBAgQIAAAQIECBAgQIAAAQIECBAg&#10;QCChgPTBhJiGIhAEpA/6GhAoLyB3sLy5GQkQIECAAAECBAgQIECAAAECBAgQIECAQK8C+cLwmssd&#10;vFripf58PlfTeUuAAAECBAgQIECAAAECBAgQIECAAAECBAgQIECAAAECBAgQIECAAAECBAgUFsgR&#10;olM4B6iwmOkIECBAgACB2gSWvUeOXc1qp8tENjyrOA4SINCZgADCbQva+sOE27p1NgECBAgQIECA&#10;AAECBAgQIECAAAECBAgQIHCQgPTBg+BN262A9MFul1ZjtQqIHqx1ZdRFgAABAgQIECBAgAABAgQI&#10;ECBAgAABAgQI/BTo6WnBTDGEIdewJ6Wfa+8VAQIECBAgQIAAAQIECBAgQIAAAQIECBAgQIAAAQIE&#10;CBAgQIAAAQI/BOZ5/vHSfwkQqFEgR06PMJ4aV1pNBAgQIEBgAIGwCcmxt7kldzmX/c8tJccJEGhd&#10;QABh6yuofgIECBAgQIAAAQIECBAgQIAAAQIECBAgQKA3AemDva3oY/18f3v79vr62LltnxU6bbuB&#10;L1+maWq9BfUTyCcgejCfrZEJECBAgAABAgQIECBAgAABAgQIECBAgMCwAiEGL3nvXebqhaZyWCXH&#10;NyABAgQIECBAgAABAgQIECBAgAABAgQIECBAgAABAgQIECBAgAABAgQIECDwiMBlas4j5z9yjvSd&#10;R5ScQ4AAAQIECGQSWLYiOTY59wuOM9oL3YfyKQECzQkIINywZF0+Urihf6cSIECAAAECBAgQIECA&#10;AAECBAgQIECAAAEC+QWkD+Y3NsNwAufzOWHP0gcTYhqqMwHRg50tqHYIECBAgAABAgQIECBAgAAB&#10;AgQIECBAgECvAn0/J5g8gzAkGvYt1uv3XF8ECBAgQIAAAQIECBAgQIAAAQIECBAgQIAAAQIECBAg&#10;QIAAAQIECBAg0LpAjMlJ2IjEnYSYhiJAgAABAgR2C4Q9SY6tziP1xHntix7hcg4BAvULCCCsf41U&#10;SIAAAQIECBAgQIAAAQIECBAgQIAAAQIECIwiIH1wlJXWZ0GBtOmDBQs3FYGWBEQPtrRaaiVAgAAB&#10;AgQIECBAgAABAgQIECBAgAABAq0JhAC8hCWPkKW39JjWLeESGIoAAQIECBAgQIAAAQIECBAgQIAA&#10;AQIECBAgQIAAAQIECBAgQIAAgXoE5nmupxiVECBwKRCjcS4PPvlays6TgC4nQIAAAQIEEgosO5Mc&#10;e54Hi4xT2yM9KOY0AgTqFBBAWOe6qIoAAQIECBAgQIAAAQIECBAgQIAAAQIECBAYTkD64HBLPmTD&#10;39/eSvadPH1wmqaS9ZuLQP0CogfrXyMVEiBAgAABAgQIECBAgAABAgQIECBAgACBpgXSpuiNkD4Y&#10;lzs0m0ovjDMUXTT0ggABAgQIECBAgAABAgQIECBAgAABAgQIECBAgAABAgQIECBAgAABAgQIHCIQ&#10;43ASzi5ZJyGmoQgQIECAAIFUAmGLkmPns6m8WID90iY3JxMgUImAAMJKFkIZBAgQIECAAAECBAgQ&#10;IECAAAECBAgQIECAwLgCogfHXftfOw/hfN9eX3895t1+AemD++1cSeABAdGDDyA5hQABAgQIECBA&#10;gAABAgQIECBAgAABAgQIEKhIYMAIvYQZhBUtpFIIECBAgAABAgQIECBAgAABAgQIECBAgAABAgQI&#10;ECBAgAABAgQIEEgkMM9zopEMQ4BASoEYgZNwUGk6CTENRYAAAQIECKQVWDYqObZAW+uMNdg7baVz&#10;PgECBwoIIHwUf8DHCx+lcR4BAgQIECBAgAABAgQIECBAgAABAgQIECDwhID0wSfwXNqYQEhYLFax&#10;9MFi1CYaUED04ICLrmUCBAgQIECAAAECBAgQIECAAAECBAgQINC6wLCPB6bKIDydTsMatv7lVz8B&#10;AgQIECBAgAABAgQIECBAgAABAgQIECBAgAABAgQIECBAgAABAgQINCQQY28S1ixBJyGmoQgQIECA&#10;AIFMAvXEEIYG45bMPirTchuWAIGEAgIIE2IaigABAgQIECBAgAABAgQIECBAgAABAgQIECCwTUD6&#10;4DavAc4OEX3fXl8HaDRvi9IH8/oafWAB0YMDL77WCRAgQIAAAQIECBAgQIAAAQIECBAgQIDAAQIh&#10;9C7JrIMn56XKIEyyFgYhQIAAAQIECBAgQIAAAQIECBAgQIAAAQIECBAgQIAAAQIECBAgQKASgXme&#10;K6lEGQQIRIEYdROPPP9Cas7zhkYgQIAAAQIEigmErUuOHdHu+i+Lsa3azehCAgSyCgggzMprcAIE&#10;CBAgQIAAAQIECBAgQIAAAQIECBAgQIDATQHpgzdpxv6g1wzC0FejCztNU6OVK5tAQgHRgwkxDUWA&#10;AAECBAgQIECAAAECBAgQIECAAAECBAgQKCwgg7AwuOkIECBAgAABAgQIECBAgAABAgQIECBAgAAB&#10;AgQIECBAgAABAgQIECBAgMBWgct4m63X3jpfTM4tGccJECBAgACBagWWDUyOrdGTLceSbLGelHQ5&#10;AQJpBb6mHc5oBAgQIECAAAECBAgQIECAAAECBAgQIECAAAECjwhIH3xEyTkEdgicz+cdV926RPrg&#10;LRnHhxKQPjjUcmuWAAECBAgQIECAAAECBAgQIECAAAECBAhUInA6nZJUErL3koxjkFQrQpIAAQIE&#10;CBAgQIAAAQIECBAgQIAAAQIECBAgQIAAAQIECBAgQIAAAQIECBC4Eoh5NlfHn3krGucZPdcSIECA&#10;AAECxwrUvJMJO7fl37FEZidAgMAi8AKCAAECBAgQIECAAAECBAgQIECAAAECBAgQIECgsID0wcLg&#10;zU33/e3t2+trc2XfKTh0dOfThB9JH0yIaSgCQUD0oK8BAQIECBAgQIAAAQIECBAgQIAAAQIECBAg&#10;0LSA9MG4fIFCgmDU8IIAAQIECBAgQIAAAQIECBAgQIAAAQIECBAgQIAAAQIECBAgQIDA4ALzPA8u&#10;oH0CVQmEAJvk9dSc2ZO8WQMSIECAAAECXQos+5kcO6VUXLE2W69UpMYhQGCHgADCHWguIUCAAAEC&#10;BAgQIECAAAECBAgQIECAAAECBAjsF5A+uN/OlQTuCqRNH7w7lQ8J9C8gerD/NdYhAQIECBAgQIAA&#10;AQIECBAgQIAAAQIECBDoXUD6YO8rrD8CBAgQIECAAAECBAgQIECAAAECBAgQIECAAAECBAgQIECA&#10;AAECBAgQINC8QMytSdiJCJyEmIYiQIAAAQIEjhUIG5sc+6W0TcUKbcPSwhqNAIFHBAQQPqLkHAIE&#10;CBAgQIAAAQIECBAgQIAAAQIECBAgQIBAGgHpg2kcBxjl+9vbt9fXPhoNvRRoJHn64DRNBco2BYE6&#10;BaQP1rkuqiJAgAABAgQIECBAgAABAgQIECBAgAABAuMInE6ncZot1mlIZHwSNlwu1rHYepmIAAEC&#10;BAgQIECAAAECBAgQIECAAAECBAgQIECAAAECBAgQIECAQCaBeZ4zjWxYAgS2CsSsmq0X3jlf7M0d&#10;HB8RIECAAAECLQos25scG6fkGrFIW7LktgYkQOCWgADCWzKOEyBAgAABAgQIECBAgAABAgQIECBA&#10;gAABAgRSCogeTKk5xlh9ZBBKHxzj26rLfgRED/azljohQIAAAQIECBAgQIAAAQIECBAgQIAAAQJj&#10;C8jJW13/5zMIV4d1kAABAgQIECBAgAABAgQIECBAgAABAgQIECBAgAABAgQIECBAgAABAgQIENgq&#10;EPNptl5453xRN3dwfESAAAECBAg0LRD2OTm2T5lMYqm2Z5mEDUuAQBQYMYDQM3Jx+b0gQIAAAQIE&#10;CBAgQIAAAQIECBAgQIAAAQIEyghIHyzj3N8srWcQSh/s7zupo44FRA92vLhaI0CAAAECBAgQIECA&#10;AAECBAgQIECAAAECBAgQIECAAAECBAgQIECAAAECBAgQIECAAAECBAgQIECAAAECBAgQIECAQBCY&#10;55kDAQI1CMRMmoTFiLdJiGkoAgQIECBAoEKBZbeTYx+Vr9nLau3W8jkbmcDIAiMGEI683nonQIAA&#10;AQIECBAgQIAAAQIECBAgQIAAAQIEygtIHyxvbsYaBKQP1rAKaiDwoID0wQehnEaAAAECBAgQIECA&#10;AAECBAgQIECAAAECBAg0IfD+/t5EnYokQIAAAQIECBAgQIAAAQIECBAgQIAAAQIECBAgQIAAAQIE&#10;CBAgQIAAAQIEBhS4zKFJ1b48m1SSxiFAgAABAgQqF2gxhnAhjZtAO7fKv2PKI9CWwNe2ylUtAQIE&#10;CBAgQIAAAQIECBAgQIAAAQIECBAgQKAtAemDba1XhdWWifGrsPFDSpqm6ZB5TUrgQIEQPSh98EB/&#10;UxMgQIAAAQIECBAgQIAAAQIECBAgQIAAAQIfBU6n08eDjqQSeDKd0eqkWgjjECBAgAABAgQIECBA&#10;gAABAgQIECBAgAABAgQIECBAgAABAgQIECBAgMCYAjF4JmH7MmwSYhqKAAECBAgQaEKg6f1P2BAu&#10;/5qgViQBApULvFRen/IIECBAgAABAgQIECBAgAABAgQIECBAgAABAu0KSB9sd+2qqjxkEH57fa2q&#10;pE+LKZObeD6fP63k8ROkDz5u5cw+BOQO9rGOuiBAgAABAgQIECBAgAABAgQIECBAgAABAgSuBJ4M&#10;2LsazVsCBAgQIECAAAECBAgQIECAAAECBAgQIECAAAECBAgQIECAAAECBAh0IzDPcze9aIRAowIh&#10;aSZ55U2n7yTXMCABAgQIECAwjsCyC8qxvypmGIu3oytmbiIC/QkIIHx0TU+nkycPH8VyHgECBAgQ&#10;IECAAAECBAgQIECAAAECBAgQIPDli/RB34KEAm1lELaYPphwsQxFoAkB6YNNLJMiCRAgQIAAAQIE&#10;CBAgQIAAAQIECBAgQIAAAQIERhAIj6+O0KYedwt4unk3nQsJECBAgAABAgQIECBAgAABAgQIECBA&#10;gAABAgQIECBAgAABAgQIdC8gq6b7JdYgAQIECBAgcF8gbodimN/98+v8NBYf26mzTlURIFChgADC&#10;ChdFSQQIECBAgAABAgQIECBAgAABAgQIECBAgEDzAtIHm1/C+hpoIoOwTPRgWJzz+Zx2iaZpSjug&#10;0QhUKyB6sNqlURgBAgQIECBAgAABAgQIECBAgAABAgQIECBAoIxACDOTeFeG2iwECBAgQIAAAQIE&#10;CBAgQIAAAQIECBAgQIAAAQIECBAgQIAAAQIE6hGY57meYlRCYEyBmCuTqn35NKkkjUOAAAECBAh0&#10;IBC3Rsk3XSVxYvGxnZKzm4sAgRYFBg0g9IBci19WNRMgQIAAAQIECBAgQIAAAQIECBAgQIAAgVYE&#10;pA+2slLN1bnE+317fa2zcumDda6LqghEAdGDkcILAgQIECBAgAABAgQIECBAgAABAgQIECBAoFeB&#10;8ORgr63piwABAgQIECBAgAABAgQIECBAgAABAgQIECBAgAABAgQIECBAgAABAgQIEGhXIGbJtNuC&#10;ygkQIECAAAECTQhcRve1uweLlV+204S/IgkQKCwwaABhYWXTESBAgAABAgQIECBAgAABAgQIECBA&#10;gAABAoMIiB4cZKGPbTPk/FWYQSh98NhvhdkJfCogffBTIicQIECAAAECBAgQIECAAAECBAgQIECA&#10;AAECBAgQIECAAAECBAgQIECAAAECBAgQIECAAAECBAgQIECAAAECBAgQIECgS4F5nrvsS1MEWhGI&#10;+TEJCxZFkxDTUAQIECBAgECvAnHLlGM/VgYtVh57KTOvWQgQaEVAAOGGlTqdTu/v7xsucCoBAgQI&#10;ECBAgAABAgQIECBAgAABAgQIECAwkoD0wZFW++Bea8sglD548BfC9ATuCogevMvjQwIECBAgQIAA&#10;AQIECBAgQIAAAQIECBAgQKAugfAQX10FqeaDgActP5A4QIAAAQIECBAgQIAAAQIECBAgQIAAAQIE&#10;CBAgQIAAAQIECBAgQIAAAQIEbgrEzJibZ2z/QPzMdjNXECBAgAABAkMLxO1Tjr1ZGdnLymM7ZaY2&#10;CwECNQuMG0AYogQ9i1jzV1NtBAgQIECAAAECBAgQIECAAAECBAgQIECgLQHpg22tVwfVLpl/315f&#10;j+2lWPRgjjanacoxrDEJ1CMgerCetVAJAQIECBAgQIAAAQIECBAgQIAAAQIECBAgQKAqAc9XVrUc&#10;iiFAgAABAgQIECBAgAABAgQIECBAgAABAgQIECBAgAABAgQIECCQVWCe56zjG5wAgTsClzkxd07b&#10;9JG8mU1cTiZAgAABAgQIXArErVSOfdrlRFlfx+JjO1mnMzgBAjULjBtAWPOqqI0AAQIECBAgQIAA&#10;AQIECBAgQIAAAQIECBBoS0D6YFvr1VO1B8YQlo8ePJ/PCddO+mBCTEPVKSB9sM51URUBAgQIECBA&#10;gAABAgQIECBAgAABAgQIECBAgAABAgQIECBAgAABAgQIECBAgAABAgQIECBAgAABAgQIECBAgAAB&#10;AgQIECAwgkAMhknYrIyZhJiGIkCAAAECBEYWiNuqHHu2YrCx+NhOsalNRIBAJQICCLctxOl0en9/&#10;33aNswkQIECAAAECBAgQIECAAAECBAgQIECAAIGuBaQPdr28bTQXsgC/vb4Wq7V89GBoTfpgsfU1&#10;UQcCogc7WEQtECBAgAABAgQIECBAgAABAgQIECBAgAABAjsEPPq3A80lBAgQIECAAAECBAgQIECA&#10;AAECBAgQIECAAAECBAgQIECAAAECBAgQIECAQA6BGAaTcHC5MgkxDUWAAAECBAgQWATiFivH/q0Y&#10;ciw+tlNsahMRIHCswNABhOF5whAoeOwCmJ0AAQIECBAgQIAAAQIECBAgQIAAAQIECBBoWkD6YNPL&#10;11PxSyhggRjCDtIHe1p3vRC4EhA9eAXiLQECBAgQIECAAAECBAgQIECAAAECBAgQIECAAAECBAgQ&#10;IECAAAECBAgQIECAAAECBAgQIECAAAECBAgQIECAAAECBEYWmOd55Pb1TuAogRgAk7AAWTIJMQ1F&#10;gAABAgQIEPgoELdbOfZyH6fLdCQWH9vJNJFhCRCoRGDoAMJK1kAZBAgQIECAAAECBAgQIECAAAEC&#10;BAgQIECAQKMC0gcbXbiOy47pgGmTCOOwh9Cdz+e0807TlHZAoxGoRED6YCULoQwCBAgQIECAAAEC&#10;BAgQIECAAAECBAgQIECAAAECBAgQIECAAAECBAgQIECAAAECBAgQIECAAAECBAgQIECAAAECBAgQ&#10;IEBgWIEY+pJQQH5MQkxDESBAgAABAgTuC8StV4593f2pE34ai4/tJBzcUAQI1CMwegDh+/v76XTa&#10;tB7h/HDVpkucTIAAAQIECBAgQIAAAQIECBAgQIAAAQIECPQnIH2wvzXtqaPLyMDdYYSXgxyFI33w&#10;KHnztiUgerCt9VItAQIECBAgQIAAAQIECBAgQIAAAQIECBAgQIAAAQIECBAgQIAAAQIECBAgQIAA&#10;AQIECBAgQIAAAQIECBAgQIAAAQIECgjM81xgFlMQIHApEINeLg8++VpmzJOALidAgAABAgQI7BO4&#10;3Ibl2Obtq2rrVbHyy3a2DuJ8AgSqFRg9gHDfwsgg3OfmKgIECBAgQIAAAQIECBAgQIAAAQIECBAg&#10;0IeA6ME+1nGcLmKO4G9//hm7/u1//4uvw4u//vOf+Pav33+Pr499IX3wWH+zNyEgerCJZVIkAQIE&#10;CBAgQIAAAQIECBAgQIAAAQIECBAgQIAAAQIECBAgQIAAAQIECBAgQIAAAQIECBAgQIAAAQIECBAg&#10;QIAAAQIECBAg0L1ADHdJ2KmcmISYhiJAgAABAgQI7BaIu7IcW77dVW268LLy2M6mEZxMgECFAgII&#10;v7y/v4dAwQrXRkkECBAgQIAAAQIECBAgQIAAAQIECBAgQIBAhQLSBytcFCXtELhMHNxxeYFLpA8W&#10;QDZF6wLSB1tfQfUTIECAAAECBAgQIECAAAECBAgQIECAAAECBAgQIECAAAECBAgQIECAAAECBAgQ&#10;IECAAAECBAgQIECAAAECBAgQIEAgk8A8z5lGNiwBAqsCl4EuqyfsOCgYZgeaSwgQIECAAAECWQXi&#10;Di3H9i9r5ZeDx+JjO5efek2AQEMCAgh3LlbILAzJhTsvdhkBAgQIECBAgAABAgQIECBAgAABAgQI&#10;ECDQpoD0wTbXTdUEvkzTRIFATwKiB3taTb0QIECAAAECBAgQIECAAAECBAgQIECAAAECBAgQIECA&#10;AAECBAgQIECAAAECBAgQIECAAAECBAgQIECAAAECBAgQIECAAAECTQvEBJeEXQiDSYhpKAIECBAg&#10;QIBAcoG4W8uxFUxe7a0BY/GxnVtnOk6AQJ0CAgj/XpcQJRgCBbeukAzCrWLOJ0CAAAECBAgQIECA&#10;AAECBAgQIECAAAECTQtIH2x6+RTflsD5fE5YsPTBhJiGOlxA9ODhS6AAAgQIECBAgAABAgQIECBA&#10;gAABAgQIECBAgAABAgQIECBAgAABAgQIECBAgAABAgQIECBAgAABAgQIECBAgAABAgQIECBAgEAU&#10;iKkt8cjzLwTAPG9oBAIECBAgQIBAGYG4c8uxLSzTQpglFh/bKTa1iQgQeEZAAOG/evsyCJ+hdy0B&#10;AgQIECBAgAABAgQIECBAgAABAgQIECDQkID0wYYWS6mtC6RNH2xdQ/0ELgWkD15qeE2AAAECBAgQ&#10;IECAAAECBAgQIECAAAECBAgQIECAAAECBAgQIECAAAECBAgQIECAAAECBAgQIECAAAECBAgQIECA&#10;AAECqwLzPK8ed5AAgeQCMakl4chCXxJiGooAAQIECBAgUEwg7uJybBGLdRGLj+0Um9pEBAjsEBBA&#10;uAPt5yWn0ykkF/587xUBAgQIECBAgAABAgQIECBAgAABAgQIECDQo4D0wR5XVU+VCiRPH5ymqdJW&#10;lUVgi4DowS1aziVAgAABAgQIECBAgAABAgQIECBAgAABAgQIECBAgAABAgQIECBAgAABAgQIECBA&#10;gAABAgQIECBAgAABAgQIECBAgAABAgQIZBeI6SwJZxL0khDTUAQIECBAgACBQwTiji7HdrFYR7H4&#10;2E6xqU1EgMDjAgIIf1qFKMEQKPjz/WOvZBA+5uQsAgQIECBAgAABAgQIECBAgAABAgQIECDQqoD0&#10;wVZXTt0NCkgfbHDRlFxCQPpgCWVzECBAgAABAgQIECBAgAABAgQIECBAgAABAgQIECBAgAABAgQI&#10;ECBAgAABAgQIECBAgAABAgQIECBAgAABAgQIECBAoAuBeZ676EMTBGoXiIksCQsV7pIQ01AECBAg&#10;QIAAgcMFLnd3OXaPZRqMlV+2U2ZqsxAg8KmAAMJfiGQQ/sLhDQECBAgQIECAAAECBAgQIECAAAEC&#10;BAgQGF5A+uDwXwEA5QSkD5azNlM7AqIH21krlRIgQIAAAQIECBAgQIAAAQIECBAgQIAAAQLHC5xO&#10;p/CE4PF1tFBBsGqhTDUSIECAAAECBAgQIECAAAECBAgQIECAAAECBAgQIECAAAECBAgQIECAAIFK&#10;BWIKS8L6BLokxDQUAQIECBAgQKA2gbjZy7GTLNPsZeWxnTJTm4UAgVsCAgivZWQQXot4T4AAAQIE&#10;CBAgQIAAAQIECBAgQIAAAQIEhhQQPTjksmv6MAHpg4fRm7hWAdGDta6MuggQIECAAAECBAgQIECA&#10;AAECBAgQIECAAAECBAgQILBfQE7qfjtXEiBAgAABAgQIECBAgAABAgQIECBAgAABAgQIECBAgAAB&#10;Ao8JzPP82InOIkBgv8Bl8sr+UX69UoLLrx7eESBAgAABAgS6FYgbvxy7ymJqsfjYTrGpTUSAwKWA&#10;AMJLjX9f784gDNd78mcF1CECBAgQIECAAAECBAgQIECAAAECBAgQINCagPTB1lZMvQR+EZim6Zf3&#10;3hBoTUD6YGsrpl4CBAgQIECAAAECBAgQIECAAAECBAgQIEAgmcC+h/uSTW8gAgQIZBY4nU5hBg8j&#10;Z2Y2PAECBAgQIECAAAECBAgQIECAAAECBAgQIECAAAECBAgQIECAAIGMAjFqJeEcUlsSYhqKAAEC&#10;BAgQINCKQNwE5thhFkOIxcd2ik1tIgIEgoAAwvWvwe7HFMOTPx77WTd1lAABAgQIECBAgAABAgQI&#10;ECBAgAABAgQINCIgfbCRhVJmPwLn8zlhM9IHE2IaqryA6MHy5mYkQIAAAQIECBAgQIAAAQIECBAg&#10;QIAAAQIECBDYJOAJyk1cj5zcDekSrfdIyznO2cd4VM0eRs7xHTAmAQIECBAgQIAAAQIECBAgQIAA&#10;AQIECBAgQIAAAQIECBAgQIAAgQICMV4l4VySWhJiGooAAQIECBAg0KJA3BDm2G0WA4nFx3aKTW0i&#10;AiMLCCC8ufrhWaN9Dw557OemqQ8IECBAgAABAgQIECBAgAABAgQIECBAgED1AtIHq18iBfYmIH2w&#10;txXVz14B0YN75VxHgAABAgQIECBAgAABAgQIECBAgAABAgQIECCwTWDfg5Pb5nD2YAKFv1T7sgZX&#10;12R1qDLteBh5dUUcJECAAAECBAgQIECAAAECBAgQIECAAAECBAgQIECAAAECBJ4UmOf5yRFcToDA&#10;HYEYqXLnnK0fSWfZKuZ8AgQIECBAgEDHAnFzmGPnWcwtFh/bKTa1iQgMKCCA8N6iP5NBGMZdfe7o&#10;3nw+I0CAAAECBAgQIECAAAECBAgQIECAAAECBA4VkD54KL/JRxRImz44oqCeexGQPtjLSuqDAAEC&#10;BAgQIECAAAECBAgQIECAAAECBAgQOFhAoNfBC2D6IQUKxPUVflz3crqs3S2DX0435DdI0wQIECBA&#10;gAABAgQIECBAgAABAgQIECBAgAABAgQIECBAgAABAgTaEIgxKgnLlciSENNQBAgQIECAAIGeBOJG&#10;MccutBhULD62U2xqExEYR0AA4SdrHZ7b2f10kCd/PsH1MQECBAgQIECAAAECBAgQIECAAAECBAgQ&#10;qElA+mBNq6GWIQSSpw9O0zQEnCb7EhA92Nd66oYAAQIECBAgQIAAAQIECBAgQIAAAQIECBAgQIDA&#10;WAK7n8B9hKmGZL5YQ75Ow8hxlkdYnEOAAAECBAgQIECAAAECBAgQIECAAAECBAgQIECAAAECBAgQ&#10;uCUwz/OtjxwnQKBCASksFS6KkggQIECAAAECtQlcbhpjnl9tRX5aT6z8sp1Pr3ICAQKPCAgg/Fzp&#10;mQzCMLoYws+JnUGAAAECBAgQIECAAAECBAgQIECAAAECBI4WkD549AqYfzgB6YPDLbmGPwiIHvxA&#10;4gABAgQIECBAgAABAgQIECBAgAABAgQIECBAgAABAi0JZMrkqzONL1aVo2sZhC1979VKgAABAgQI&#10;ECBAgAABAgQIECBAgAABAgQIECBAgAABAgQIECAwpEBMTEnVveSVVJLGIUCAAAECBAiMIxD3kMl3&#10;p8UMY+Wxl2JTm4hArwICCB9a2SczCMMcYggfgnYSAQIECBAgQIAAAQIECBAgQIAAAQIECBA4QkD6&#10;4BHq5hxaQPrg0Muv+X8EpA/6IhAgQIAAAQIECBAgQIAAAQIECBAgQIAAAQIEbgk8+TSfHK9bsMvx&#10;HNlp92f0aa8COb5LMeSvZrSlyOTt+9lV86KrjQABAgQIECBAgAABAgQIECBAgAABAgQIECBAgAAB&#10;AgQINCEwz3MTdSqSQIsCMSWlxeLVTIAAAQIECBAg0J9ATO9rd6d6WXlsp7+V0hGBAgICCB9FfvKp&#10;xWWa+EBREw9BPUrjPAIECBAgQIAAAQIECBAgQIAAAQIECBAg0KyA6MFml07hDQtIH2x48ZSeQkD0&#10;YApFYxAgQIAAAQIECBAgQIAAAQIECBAgQIAAAQIECBwj8P/s3c2NI0e2NuBbjbZAwHWgF3Kg3WAJ&#10;kAUDXAHclgmN2X+b2hLQALJAQFe5kQ5o0Sa0C/WlxJmYFP8qmRkRGT/PLO4lk5kR5zwRlFiAAq+j&#10;kdu4lzdrOC0bq7Tqttax4LgOMghjbSfjECBAgAABAgQIECBAgAABAgQIECBAgAABAgQIECBAgAAB&#10;AgQIEIgoME1GiTWshJVYksYhQIAAAQIECHQuEH5YpvjVms02FB/ayTa1iQg0ICCA8I5FjHgcaHqm&#10;qLpjUXeQuZUAAQIECBAgQIAAAQIECBAgQIAAAQIECBQsIH2w4MVRGoG5Avv9fu6t7iOwtYDowa1X&#10;wPwECBAgQIAAAQIECBAgQIAAAQIECBAgQIBALwJCvK6t9PRg47V7XCfwrkDcjVT1GduI546P7P7x&#10;9e72cwMBAgQIECBAgAABAgQIECBAgAABAgQIECBAgAABAgQIECBwUWAYhovXXSRAYKVAiEJZOc70&#10;cakqUw2vCRAgQIAAAQIEogiEH5kpfsFGqXDOIKH40M6cp9xDoHMBAYR3b4DxOFDcw1Hno1V9XOpu&#10;UA8QIECAAAECBAgQIECAAAECBAgQIECAAIEtBKQPbqFuTgL/czgcIipIH4yIaajUAtIHUwsbnwAB&#10;AgQIECBAgAABAgQIECBAgAABAgQIECBAgACBDALnR2IXT9rMWdq4MYQyCBfvKA8SIECAAAECBAgQ&#10;IECAAAECBAgQIECAAAECBAgQIECAAAECBAgQiCsQ4k8iDitJJSKmoQgQIECAAAECBM4Fwg/OFL9m&#10;z6dLdCUUH9pJNJFhCTQgIIBwySLGPQt0XkHE81fng5d5pZlzYmXyqooAAQIECBAgQIAAAQIECBAg&#10;QIAAAQIETgSkD56AeEsgj0Dc9ME8NZuFwHoB0YPrDY1AgAABAgQIECBAgAABAgQIECBAgAABAgQI&#10;9CYwHjdbechOgtf5nllJej6gKx0KRNxF7Z0qXf8PrrCj/BMsUHhBgAABAgQIECBAgAABAgQIECBA&#10;gAABAgQIECBAgAABAgQIECBAYCuBEHkSsQDpKRExDUWAAAECBAgQIHBbIPz4TPHL9vbUET8NxYd2&#10;Ig5uKAJtCAggXL6OEc8CLS/CkwQIECBAgAABAgQIECBAgAABAgQIECBAgMCdAtIH7wRzO4E4AtHT&#10;B/f7fZzKjEIgmYDowWS0BiZAgAABAgQIECBAgAABAgQIECBAgAABAgQIENhAoL3EuA0Qa54yVvpg&#10;wxvp2FoUKBmENX9X1E6AAAECBAgQIECAAAECBAgQIECAAAECBAgQIECAAAECBHILDMOQe0rzEWhd&#10;IMScRGxUYkpETEMRIECAAAECBAjMFwg/RFP8yp1fxso7Q/GhnZUDepxAMwK9BxBGOcbTzG7QCAEC&#10;BAgQIECAAAECBAgQIECAAAECBAgQaF5A+mDzS6zBMgWkD5a5LqpKKiB9MCmvwQkQIECAAAECBAgQ&#10;IECAAAECBAgQIECAAAEC7wqI75oSOUo51fB6gUCsLdRw+mBQHXuMxRXG9IIAAQIECBAgQIAAAQIE&#10;CBAgQIAAAQIECBAgQIAAAQIECBAgQIAAgWwCIdok4oxSUiJiGooAAQIECBAgQGCZwPRHaYofvcuq&#10;uvepUPm0nXsHcT+BlgR6DyBsaS31QoAAAQIECBAgQIAAAQIECBAgQIAAAQIECNwWkD5428enBBIJ&#10;SB9MBGvYYgVEDxa7NAojQIAAAQIECBAgQIAAAQIECBAgQIAAAQIEKhKIkuAlg/C44rLQKtr5bZfa&#10;Q/rgcQX9E6ztnaw7AgQIECBAgAABAgQIECBAgAABAgQIECBAgAABAgQIECBQlMAwDEXVoxgCtQuE&#10;OJOIjUhGiYhpKAIECBAgQIAAgSgC4Tdqih/AUSp8d5Bp5aGdd59yA4H2BAQQtremOiJAgAABAgQI&#10;ECBAgAABAgQIECBAgAABAgQuCEgfvIDiEoH0AtIH0xuboSAB0YMFLYZSCBAgQIAAAQIECBAgQIAA&#10;AQIECBAgQIAAAQJ/CcggjLUR+omOiyXW0jhRMix720IyCFv6CuiFAAECBAgQIECAAAECBAgQIECA&#10;AAECBAgQIECAAAECBAgQIECgE4FphEmslkWhxJI0DgECBAgQIECAQAqB8Hs1xY/hFAVfHDMUH9q5&#10;eJuLBJoUEEDY5LJqigABAgQIECBAgAABAgQIECBAgAABAgQIEPibgPTBv3F4QyCXgPTBXNLmKUJA&#10;+mARy6AIAgQIECBAgAABAgQIECBAgAABAgQIECBAoCGBKPFdDXksbCVKdNzCuT1G4D8CvaUPHvv2&#10;D7H/rL//T4AAAQIECBAgQIAAAQIECBAgQIAAAQIECBAgQIAAAQIECKQSGIYh1dDGJdCfQMgsidi6&#10;+JOImIYiQIAAAQIECBBIKhB+u6b4YZy08ungofjQzvRTrwk0KSCAsMll1RQBAgQIECBAgAABAgQI&#10;ECBAgAABAgQIECDwbwHRg7YCgWYE9vt9M71opDEB0YONLah2CBAgQIAAAQIECBAgQIAAAQIECBAg&#10;QIAAgcYExgS+PsPPxnWMlT7YLWBj34Vl7azfRT3vn/UZhD3/E2zZjvUUAQIECBAgQIAAAQIECBAg&#10;QIAAAQIECBAgQIAAAQIECBAgQIAAgQUCIadkwbPXHhF5ck3GdQIECBAgQIAAgZIFwu/YFD+SszUe&#10;ig/tZJvaRAQyCwggzAxuOgIECBAgQIAAAQIECBAgQIAAAQIECBAgQCCfgPTBfNZmInAmcDgczq4t&#10;vyB9cLmdJ1MKiB5MqWtsAgQIECBAgAABAgQIECBAgAABAgQIECBAgEA0gT4TvNbnxkVbAANVK7B+&#10;F/WcPnhcdhmE1W5/hRMgQIAAAQIECBAgQIAAAQIECBAgQIAAAQIECBAgQIAAAQIECPQiELJJIjYs&#10;5iQipqEIECBAgAABAgQ2EQi/aVP8YM7WUSg+tJNtahMRyCMggDCPs1kIECBAgAABAgQIECBAgAAB&#10;AgQIECBAgACB3ALSB3OLm4/ARCBu+uBkYC8JFCQgfbCgxVAKAQIECBAgQIAAAQIECBAgQIAAAQIE&#10;CBAg0KjA+uCuANNbBuH63LhA5wWBxQLSB490Ef9RtngtPEiAAAECBAgQIECAAAECBAgQIECAAAEC&#10;BAgQIECAAAECBAi0JzAMQ3tN6YhAfoGQRxJxatEmETENRYAAAQIECBAgsLlA+H2b4sdztu5C8aGd&#10;bFObiEBSAQGESXkNToAAAQIECBAgQIAAAQIECBAgQIAAAQIECGwj0HP64O7xcT76j//613jz68vL&#10;/EfcSeBdgejpg/v9/t1J3UAgp4DowZza5iJAgAABAgQIECBAgAABAgQIECBAgAABAgQIxBLoJ4Mw&#10;bvqgDLlYO7C6cVZuJDtnuuIrMwj7+cfXFM1rAgQIECBAgAABAgQIECBAgAABAgQIECBAgAABAgQI&#10;ECBAgAABAqkFQgZJxInEmUTENBQBAgQIECBAgEBRAtPfuil+S+dpNlQ+bSfP1GYhkEJAAGEKVWMS&#10;IECAAAECBAgQIECAAAECBAgQIECAAAECWwr0mT54V+7gyfJMnxVGeILj7b0C0gfvFXN/XQKiB+ta&#10;L9USIECAAAECBAgQIECAAAECBAgQIECAAAECDQisTO06ETgGqrWdi7YyNO5EzFsCBAgQIECAAAEC&#10;BAgQIECAAAECBAgQIECAAAECBAgQIECAAAECBAoUGIahwKqURKAugZA7ErFsESbrMT89PV0b5Nvz&#10;87WPXCdAgAABAgQIEMgsEH76pvhdnaeXaeWhnTxTm4VARIGHtk/KvSvlKN27RHlu6Hwf5kE2CwEC&#10;BAjcEJj5k8C/sG4Y+ogAAQIECBAgQIAAAQIEthX445df5hTw46+/zrmt9nt6Sx+cZgfGXTtJhHE9&#10;Sxjtx99/n1PGHz//POe2i/dIH7zI4mIzAtIHm1lKjRAgQIAAAQIECBAgQIAAAQIECBAgQIAAAQJ1&#10;Ccz8b/7vairiAYEF5UWcfdr1gkqmj198najUi3O5WJrAmh1l51xczTWk44BUL6q6SIAAAQIEUgjM&#10;/Le2fzunwDcmAQIECBAgQIAAAQIECBAgQIAAAQIECBAgMFNAAOFMKLcRuCYwzRq5ds+912WW3Cs2&#10;3n8jbnDOaCIJ5yi5hwABAgQIECCQRyDFb+w8lU9n2epX/efPn6dleE1gvoAAwof5WO5MJ+C/q05n&#10;a2QCBAgQmCPgINAcJfcQIECAAAECBAgQIECAQMkCAgjD6vSTPpgudzBgHl+IITwBqfpt6gBC6YNV&#10;bw/F3xYQPXjbx6cECBAgQIAAAQIECBAgQIAAAQIECBAgQIAAgdQCM/+z/7vKiHWobUFtsaae9rug&#10;jOnj116nKPXaXK4XJbByR9k5F1eT6kUWFwkQIECAQIECM/+t7TdPgWunJAIECBAgQIAAAQIECBAg&#10;QIAAAQIECBAg0ImA9MFOFlqb6QRSJKNslVOSTinpyCtzB89rk0R4buIKAQIECBAgQGArgRS/t/P3&#10;kvkXvgDC/EvczIwfm+lEIwQIECBAgAABAgQIECBAgAABAgQIECBAgEDnAp2kD2aLHjxup+N0Ygg7&#10;/3Jt0v5+v99kXpMSOBEQPXgC4i0BAgQIECBAgAABAgQIECBAgAABAgQIECBAYBOBMdhjZgTI/PKO&#10;A7YRGRId58jYBs78LeHOWAJ2zjXJFP8ouzaX6wQIECBAgAABAgQIECBAgAABAgQIECBAgAABAgQI&#10;ECBAgAABAgQIXBRIkYaSOZvkYl9VXIyeOxi6DiNLIgwmXhAgQIAAAQIEthIIP49T/PbO1lQoPrST&#10;bWoTEbhL4KHzYzyJjtXdtQZuHgU634f2AAECBAhsLjDzJ4F/YW2+UgogQIAAAQIECBAgQIAAgWsC&#10;f/zyy7WPptd//PXX6duWXncSPTguWeb0wZNNIobwBKS6tz/+/vucmv/4+ec5t53cczgcTq6seSt9&#10;cI2eZyMKSB+MiGkoAgQIECBAgAABAgQIECBAgAABAgQIECBAgMBKgZn/5f+yWdacF1hQ2JrpThpc&#10;MPvJCNfeRizy2hSul5qiC9EAAEAASURBVCywZmvZPDdWdg3sOCzbG7Y+IkCAAAECEQVm/ivbv5oj&#10;mhuKAAECBAgQIECAAAECBAgQIECAAAECBAgQuEtgGIa77nczAQJBIISIhCvrX8gjmWMYAgLn3Lz+&#10;HjGE6w2NQIAAAQIECBCIKJDid3jE8mYOlfSX/+fPn2eW4TYCJwICCB9ORLzdRMB/V70Ju0kJECBA&#10;IAg4CBQovCBAgAABAgQIECBAgACBSgU6DyDsJH1w2+jB6VdDDOFUo67X6QIIpQ/WtRNUO0dA9OAc&#10;JfcQIECAAAECBAgQIECAAAECBAgQIECAAAECBDILzPyP/xdXteyY24Kqlk100teCeU9GuP02SpG3&#10;p/BpsQJrdped8+6y4n2XyA0ECBAgQGBzgZn/vvbLZ/OVUgABAgQIECBAgAABAgQIECBAgAABAgQI&#10;EOhTQPpgn+uu6ygCKVJPkmaQROl680EyRw9O+xVDONXwmgABAgQIECBQgkCK3+T5+0rxV4AAwvzr&#10;2MyMH5vpRCMECBAgQIAAAQIECBAgQIAAAQIECBAgQIBAhwI9pA+WEz143GBjPTIIO/yu3Wg5bvrg&#10;jYl8RCCPgOjBPM5mIUCAAAECBAgQIECAAAECBAgQIECAAAECBAgsEBjjPWYGgSwYfHwkDF54jkio&#10;c1mbc54qXGBOC+4hQIAAAQIECBAgQIAAAQIECBAgQIAAAQIECBAgQIAAAQIECBAgQIAAAQJBIEXS&#10;SYrckVBwAy82jB486h0LEEPYwF7SAgECBAgQINCMwPQndIqf6HmgQuXTdvJMbRYC5wICCM9NXCFA&#10;gAABAgQIECBAgAABAgQIECBAgAABAgTqEJA+uNU6ySDcSr7AeaOnD+73+wLbVFI/AtIH+1lrnRIg&#10;QIAAAQIECBAgQIAAAQIECBAgQIAAAQKVCqTOIDyyhIS/onL4QlWp166orlM3a3wCdQmM/xzwDa1r&#10;yVRLgAABAgQIECBAgAABAgQIECBAgAABAgQIECBAgAABAgTiCgzDEHdAoxEgsFhA1shtus3TB0N5&#10;YyUyCIOGFwQIECBAgACBcgTCL+qQ51dObTMrCZWHXmY+6DYCEQV6P2eS7cRdxDVrcijnnZpcVk0R&#10;IECgIoGZPwn8C6uiNVUqAQIECBAgQIAAAQIEehP445df5rT846+/zrmtlnukD26+Uq8vL5vXoIC7&#10;BH78/fc59//x889zbhvvkT44E8ptVQiIHqximRRJgAABAgQIECBAgAABAgQIECBAgAABAgQIEBgF&#10;Zh4BiGt140DBgnpujHZe9oLxzweZf+Wu2uYP686KBNZsOftn5kJDngnlNgIECBAgsJXAzH9Z+/Gz&#10;1QKZlwABAgQIECBAgAABAgQIECBAgAABAgQI9CwggLDn1df7GoGQC7JmkOmz8kWmGievy4kenBYm&#10;g3Cq4TUBAgQIECBAoEyB6L/bN2lz2R8Lnz9/3qRakzYgIIDwoYFVbKAF/111A4uoBQIECFQt4CBQ&#10;1cuneAIECBAgQIAAAQIECBAYBToMIJQ+WM7OF0NYzlq8W0ncAELpg++Cu6EWAdGDtayUOgkQIECA&#10;AAECBAgQIECAAAECBAgQIECAAAECQWDmKYBwf6IXx2NxC4q5cZ5uwWhxu7tRW9yJjFaswJpNaP/M&#10;XFbIM6HcRoAAAQIEthKY+S9rP362WiDzEiBAgAABAgQIECBAgAABAgQIECBAgACBbgWkD3a79Bpf&#10;KRA9xWRZoMjKLmp5vMz0waAnhjBQeEGAAAECBAgQKFkg+m/4TZq96w8HAYSbrFEbk35sow1dECBA&#10;gAABAgQIECBAgAABAgQIECBAgAABAv0ISB8saq13j48yCItakTzFSB/M42yWDALSBzMgm4IAAQIE&#10;CBAgQIAAAQIECBAgQIAAAQIECBAgEF1gzPmYmQgSferpgItrWPzgdPYUrwWopFA1JgECBAgQIECA&#10;AAECBAgQIECAAAECBAgQIECAAAECBAgQIECAAAECBAhsJdBGcslWevfOW3j64NjOWKEMwnuX1f0E&#10;CBAgQIAAgfwCIbqv6t/zofjQTn5JM/Yg0HsAoeNwPexyPRIgQIAAAQIECBAgQIAAAQIECBAgQIBA&#10;SwLSBwtcTRmEBS5KXSXt9/u6ClZtGwKiB9tYR10QIECAAAECBAgQIECAAAECBAgQIECAAAEC3QoU&#10;kkHYkr/jli2tpl4IECBAgAABAgQIECBAgAABAgQIECBAgAABAgQIECBAgAABAgQIECBAIAR+RKSQ&#10;HXINs/z0wWPlMgivraDrBAgQIECAAIECBcLP7xS/7bP1G4oP7WSb2kQ9CPQeQNjDGuuRAAECBAgQ&#10;IECAAAECBAgQIECAAAECBAi0IdBD9OC4UmOYXxvrpYuGBQ6HQ8TupA9GxDTUTAHRgzOh3EaAAAEC&#10;BAgQIECAAAECBAgQIECAAAECBAgQKFxABmHEBZI+GBGz26HsovlL7x9f863cSYAAAQIECBAgQIAA&#10;AQIECBAgQIAAAQIECBAgQIAAAQIECBwFhmFAQYDAXQIh5OOup27fLC/kmk8t6YPH+mUQXltH1wkQ&#10;IECAAAECxQqEn+Ipfudn6zoUH9rJNrWJGhYQQNjw4mqNAAECBAgQIECAAAECBAgQIECAAAECBAi0&#10;IyB9sPC1HHMTX19eCi9SeVEE4qYPRinJIATuEpA+eBeXmwkQIECAAAECBAgQIECAAAECBAgQIECA&#10;AAEChQsI8YqyQHLjojAahEAegYeHB9/ZPNRmIUCAAAECBAgQIECAAAECBAgQIECAAAECBAgQIECA&#10;AAECBAgQqFcgBHtEbEFGyDXMutIHj13IILy2mq4TIECAAAECBAoXCD/LU/zmz9Z7KD60k21qE7Un&#10;4JBJe2uqIwIECBAgQOBugfHk7ZxnnM6do+QeAgQIECBAgAABAgQIENhE4I9ffpkz74+//jrntgLv&#10;kT5Y4KJcLEkG4UWWci7++Pvvc4r54+efr90WPX1wv99fm8t1AtEFRA9GJzUgAQIECBAgQIAAAQIE&#10;CBAgQIAAAQIECBAgQKAQgZmHAgqptrQynJUobUW2rWfNt8leumvtUN/F5WYCBAgQIJBZYOa/qf3+&#10;ybwupiNAgAABAgQIECBAgAABAgQIECBAgAABAj0LDMPQc/t6J3CvQAjzuPfBG/fLBbmGU2P6YOjl&#10;2/NzeO0FAQIECBAgQIBAvQIp/gTIrPH169fMM5quGYGPzXSiEQIECBAgQIAAAQIECBAgQIAAAQIE&#10;CBAgQKBJAemDFS3r7vFRBmFF63VvqdIH7xVzfzkCogfLWQuVECBAgAABAgQIECBAgAABAgQIECBA&#10;gAABAgRSCIyxHzMDQlLMXvWYElOqXj7FEyBAgAABAgQIECBAgAABAgQIECBAgAABAgQIECBAgAAB&#10;AgQIECBAgMCJQIroEemDJ8jhbdXpg6ELLwgQIECAAAECBGoXCL/YU/w5kAfnp59+Ok4kiTAPeEuz&#10;fGipGb0QIECAAAECBAgQIECAAAECBAgQIECAAAECjQl0kj7Y0qqNGYQttaOXICB9MFB4UZ2A9MHq&#10;lkzBBAgQIECAAAECBAgQIECAAAECBAgQIECAAIEFAoL0oC0Q8AgBAgQIECBAgAABAgQIECBAgAAB&#10;AgQIECBAgAABAgQIECBAgACB8gWGYSi/SBUSKEQgRdxIyDIppEdlRBQQoBgR01AECBAgQIAAgRIE&#10;xl/vx/+VUMyyGsYkwhBGuGwET/Um8LG3hvVLgAABAgQIECBAgAABAgQIECBAgAABAgQI1CLQT/qg&#10;0L5a9mS3dUof7Hbpa29c9GDtK6h+AgQIECBAgAABAgQIECBAgAABAgQIECBAgMBdAscMwoeHh7ue&#10;6vNmeY19rruuCRAgQIAAAQIECBAgQIAAAQIECBAgQIAAAQIECBAgQIAAAQIECBAg0LCA9MHMi9tG&#10;et/Yxbfn58x0piNAgAABAgQIEEgtMMYQHqdI8WdC6uLH8Y8ZhF+/fs0wlylqF/hQewPqJ0CAAAEC&#10;BAgQIECAAAECBAgQIECAAAECBJoU6Cd9sL3lk6fY3prG7Wi/38cd0GgEzgXG6EHpg+csrhAgQIAA&#10;AQIECBAgQIAAAQIECBAgQIAAAQIEehAQrffuKiN6l8gNBAgQIECAAAECBAgQIECAAAECBAgQIECA&#10;AAECBAgQIECAAAECBAoRGIahkEqUQaBwgRSxIiGzpPDeNymvjfTBI11LvWyyGUxKgAABAgQIEChZ&#10;YPxVf/xfyUVeq+0YQ3jtU9cJHAU+giBAgAABAgQIECBAgAABAgQIECBAgAABAgQIlCbQVfqguL7S&#10;tp96TgQOh8PJlTVvpQ+u0fPsTAHRgzOh3EaAAAECBAgQIECAAAECBAgQIECAAAECBAgQaFXgGLD3&#10;8PDQaoNr+pI+uEbPswQIECBAgAABAgQIECBAgAABAgQIECBAgAABAgQIECBAgAABAgQIECBQoID0&#10;wcyLIrEvM7jpCBAgQIAAAQIE1guMMYTHQVL8+bC+PCMQWCwggHAxnQcJECBAgAABAgQIECBAgAAB&#10;AgQIECBAgACB+AJdRQ+OfK2mD459vb68xN8fRswuIH0wO7kJVwmIHlzF52ECBAgQIECAAAECBAgQ&#10;IECAAAECBAgQIECAQFsCY9KeDMLpkooenGp4TYAAAQIECBAgQIAAAQIECBAgQIAAAQIECBAgQIAA&#10;AQIECBAgQIAAAQJtCKSIDwnZJG0Q6eJdgTFS8dvz87u3uYEAAQIECBAgQKABgfBrP8WfEtF9fvrp&#10;p69fv0Yf1oAtCQggbGk19UKAAAECBAgQIECAAAECBAgQIECAAAECBOoW6C19sO7VUn0HAnHTBzsA&#10;0+KWAqIHt9Q3NwECBAgQIECAAAECBAgQIECAAAECBAgQIECgVIFj5J4YwnF9pA+WuknVRYAAAQIE&#10;CBAgQIAAAQIECBAgQIAAAQIECBAgQIAAAQIECBAgQOCqwDAMVz/zAQECfwmkiAwJeSSMLwqMWX0X&#10;r7tIgAABAgQIECBAoC6B6S//FH9Z1KWh2noFPtRbusoJECBAgAABAgQIECBAgAABAgQIECBAgACB&#10;lgQ6TB/cPT62tIInvbTd3UmzTb6Nnj643++bhNJUCQLSB0tYBTUQIECAAAECBAgQIECAAAECBAgQ&#10;IECAAAECBIoV6Dx7b2y/c4Fid6bCCBAgQIAAAQIECBAgQIAAAQIECBAgQIAAAQIECBAgQIAAAQIE&#10;CBAgQGCNQIqMkGkGyZraPFudgGDF6pZMwQQIECBAgACBiALjHwLH/0Uc01AE8ggIIMzjbBYCBAgQ&#10;IECAAAECBAgQIECAAAECBAgQIEDglkCH6YO3OFr5TAZhvSspfbDeteut8jF6UPpgb4uuXwIECBAg&#10;QIAAAQIECBAgQIAAAQIECBAgQIDAAoFjCF9vOXzHrhdweYQAgdQCDw8PqacwPgECBAgQIECAAAEC&#10;BAgQIECAAAECBAgQIECAAAECBAgQIFC7wDAMtbegfgJJBaQPJuW9NnjbKX1td3dtTV0nQIAAAQIE&#10;CBCYCvwniPDL9OK2r3/66adtCzB74QIfC69PeQQIECBAgAABAgQIECBAgAABAgQIECBAgEDzAtIH&#10;m19iDdYlIH2wrvXqtlq5g90uvcYJECBAgAABAgQIECBAgAABAgQIECBAgAABAmsEjhmEzUd/9Ra1&#10;uGZLeDaiwPjNsvciehqKAAECBAgQIECAAAECBAgQIECAAAECBAgQIECAAAECBAgQIECAAIFrAtIH&#10;r8m4ToAAAQIECBAgQIBAFIExifA4Toq/PqJUaBACRwEBhHYCAQIECBAgQIAAAQIECBAgQIAAAQIE&#10;CBAgsKVAt+mDu8fHLd3NTSCXwH6/zzWVeToSkD7Y0WJrlQABAgQIECBAgAABAgQIECBAgAABAgQI&#10;ECCQQKDhGELxbwn2iyEJECBAgAABAgQIECBAgAABAgQIECBAgAABAgQIECBAgAABAgQI5BYYhiH3&#10;lOYjUI9AivyPEC5SD8MGlX56etpgVlMSIECAAAECBAgQ2FQg/LGQ4i+RTTszeSMCAggbWUhtECBA&#10;gAABAgQIECBAgAABAgQIECBAgACBGgW6TR+scbHUTGCBgPTBBWgeuS0gevC2j08JECBAgAABAgQI&#10;ECBAgAABAgQIECBAgAABAgTmC7QUQyh3cP66u5MAAQIECBAgQIAAAQIECBAgQIAAAQIECBAgQIAA&#10;AQIECBAgQIAAAQIE6hVIkfkRAkXqZVF5LIExZPHb83Os0YxDgAABAgQIECDQkkD4wyHFXyUtQekl&#10;s4AAwszgpiNAgAABAgQIECBAgAABAgQIECBAgAABAgT+LSB9sIetsHt8fH156aFTPZ4LSB88N3Fl&#10;pYD0wZWAHidAgAABAgQIECBAgAABAgQIECBAgAABAgQIEDgXCNF9Dw8P558WfiUUX3idyiNAgAAB&#10;AgQIECBAgAABAgQIECBAgAABAgQIECBAgAABAgQIECBAgAABAusFUuR8hBCR9eUZgQABAgQIECBA&#10;gACBHgTCHxEp/kI5B/z69ev5RVcIBAEBhIHCCwIECBAgQIAAAQIECBAgQIAAAQIECBAgQCCTgOjB&#10;MZYvk7VpCBAg0ISA6MEmllETBAgQIECAAAECBAgQIECAAAECBAgQIECAAIGiBaZhfoWHEU5LLdpU&#10;cRUKjLtrzf4fn7U/3132NcLj4ITfFXYDAQIECBAgQIAAAQIECBAgQIAAAQIECBAgQIAAAQIECBCo&#10;XWAYhtpbUD+BFAIpsj1CcEiKghsb89PTU2MdaYcAAQIECBAgQIDASoHpHxQp/mBZWZ7HOxEQQNjJ&#10;QmuTAAECBAgQIECAAAECBAgQIECAAAECBAiUIiB9sJSVUAeBlAL7/T7l8MbuSED0YEeLrVUCBAgQ&#10;IECAAAECBAgQIECAAAECBAgQIECAQDECId9rZU5YxIZCSRHHNBQBAgQIECBAgAABAgQIECBAgAAB&#10;AgQIECBAgAABAgQIECBAgAABAgQIEKhCIEWYxzQspAoEReYRGKMWvz0/55nLLAQIECBAgAABAs0I&#10;hL8vUvzx0oySRlIICCBMoWpMAgQIECBAgAABAgQIECBAgAABAgQIECBA4LKA9MHLLk1f3T0+vr68&#10;NN2i5k4FpA+eini/VED64FI5zxEgQIAAAQIECBAgQIAAAQIECBAgQIAAAQIECMQROI/9yxZJeD51&#10;nJaMQoAAAQIECBAgQIAAAQIECBAgQIAAAQIECBAgQIAAAQIECBAgQIBAwQLDMBRcndIIbCOQIsAj&#10;pINs05JZCRAgQIAAAQIECBBoVCD8rRHlD5mvX7826qStaAICCKNRGogAAQIECBAgQIAAAQIECBAg&#10;QIAAAQIECBC4LSB98OgzBvLdhvIpgaoFpA9WvXzlFC96sJy1UAkBAgQIECBAgAABAgQIECBAgAAB&#10;AgQIECBAgMBU4GIu4JpUwosDTmf0mkBdAuPXwa6+sWRr/nFxY1gfESBAgAABAgQIECBAgAABAgQI&#10;ECBAgAABAgQIECBAgAABAgQIECAwXyAkgsx/xJ0ECBAgQIAAAQIECBC4SyD83bE4iVD64F3g3d4s&#10;gLDbpdc4AQIECBAgQIAAAQIECBAgQIAAAQIECBDIKiB9MCu3yQhsJCB9cCP4pqYVPdjUcmqGAAEC&#10;BAgQIECAAAECBAgQIECAAAECBAgQINCHgLi1PtZZlwQIECBAgAABAgQIECBAgAABAgQIECBAgAAB&#10;AgQIECBAgAABAgTSCgzDkHYCoxOoUGBxVse1XkMKyLUbXD8X+PT0dH6x4Stjv9+enxtuUGsECBAg&#10;QIAAAQI5BcLfIHf9dSN9MOcaVT2XAMKql0/xBAgQIECAAAECBAgQIECAAAECBAgQIECgDgHpg3Ws&#10;kyoJrBOQPrjOz9N/CkgftA8IECBAgAABAgQIECBAgAABAgQIECBAgAABAgQIECBQu8DDw4NUzouL&#10;OMpcvO4iAQIECBAgQIAAAQIECBAgQIAAAQIECBAgQIAAAQIECBAgQIAAAQIXBe7K57g4gosECBAg&#10;QIAAAQIECBAoRGB+EqH0wUKWrIoyBBBWsUyKJECAAAECBAgQIECAAAECBAgQIECAAAECFQtIH6x4&#10;8ZROYLaA9MHZVG68LCB68LKLqwQIECBAgAABAgQIECBAgAABAgQIECBAgAABAgQIEMgrMGYHysnL&#10;S37HbJId78ByKwECBAgQIECAAAECBAgQIECAAAECBAgQIECAAAECBAgQIECAQOUCKdIHQ+BH5TbK&#10;J0CAAAECBAgQIECgYoGTP0zC3z5yByte1O1KF0C4nb2ZCRAgQIAAAQIECBAgQIAAAQIECBAgQIBA&#10;BwLSBztYZC0S+B/pgzbBGgHRg2v0PEuAAAECBAgQIECAAAECBAgQIECAAAECBAgQIECAAIECBcYI&#10;Q1F5J+si1vEExFsCBAgQIECAAAECBAgQIECAAAECBAgQIECAAAECBAgQIEDgRGAYhpMr3hLoWSAk&#10;cEREOAn5iDiyoQgQIECAAAECBAgQILBYYPxT5fPnz4sf92DnAgIIO98A2idAgAABAgQIECBAgAAB&#10;AgQIECBAgAABAqkERA+mkjUuAQIEGhKQPtjQYmqFAAECBAgQIECAAAECBAgQIECAAAECBAgQIECA&#10;AAECBAgQIECAAAECBAgQIECAAAECBAgQIECAAAECBAgQIECAAAECBAgQILBWQPrgWkHPEyBAgAAB&#10;AgQIECBAgEAfAgII+1hnXRIgQIAAAQIECBAgQIAAAQIECBAgQIAAgbwC0gfzepuNwJYC+/1+y+nN&#10;Xa2A6MFql07hBAgQIECAAAECBAgQIECAAAECBAgQIECAAAECBAgQeF/g4eHh7e3t/fv6uGPUWN8o&#10;z/WGRiBAgAABAgQIECBAgAABAgQIECBAgAABAgQIECBAgAABAsUKDMNQbG0KI5BZQPpgZnDTESBA&#10;gAABAgQIECBAgEC9Ah/qLV3lBAgQIECAAAECBAgQIECAAAECBAgQIECAQJkC0gfLXJcNq9o9Pm44&#10;u6mTCkgfTMrb6uBj9KD0wVYXV18ECBAgQIAAAQIECBAgQIAAAQIECBAgQIAAAQIECDQgECvoLkrq&#10;XgOeHBpYRC0QIECAAAECBAgQIECAAAECBAgQIECAAAECBAgQIECAAAECBAjkEZA+mMfZLAQIECBA&#10;gAABAgQIECDQhsDHNtpovosFh4tine9q3laDBAgQIECAAAECBAgQIECAAAECBAgQIBBXQPpgXE+j&#10;EShZQPpgyatTbG2iB4tdGoURIECAAAECBAgQIECAAAECBAgQIECAAAECBAgQIEAgusB4PLbz464L&#10;DghHXwUDEiBAgAABAgQIECBAgAABAgQIECBAgAABAgQIECBAgAABAoULDMNQeIXKI5BHQPpgHmez&#10;ECBAgAABAgQIECBAgEAzAgIIS1lKJ4hKWQl1ECBAgAABAgQIECBAgAABAgQIECBAgMAKAemDK/A8&#10;SiCtwOFw+H//+78R55A+GBGzk6FED3ay0NokQIAAAQIECBAgQIAAAQIECBAgQIAAAQIECBAgQIAA&#10;gaNAxLPDnec42lEECBAgQIAAAQIECBAgQIAAAQIECBAgQIAAAQIECBAgQIAAAQLNC0gfLHaJPz09&#10;FVubwggQIECAAAECBAgQINC5gADCbTZAxCND2zRgVgIECBAgQIAAAQIECBAgQIAAAQIECBAgcCYg&#10;ffCMxAUCzQpIH2x2adM0JnowjatRCRAgQIAAAQIECBAgQIAAAQIECBAgQIAAAQIECBAgkEpgjLuL&#10;dRJ2HEd4Xqp1Mi4BAgQIECBAgAABAgQIECBAgAABAgQIECBAgAABAgQIECBQv8AwDPU3oQMCawWk&#10;D64V9DwBAgQIECBAgAABAgQIdCnwocuut2l6PCIV/rdNBTNmDRUeX8x4wi0ECBAgQIAAAQIECBAg&#10;QIAAAQIECBAgQOBPAemD9sENgdeXlxuf+iiDwOFwiDiL9MGImD0MJX2wh1XWIwECBAgQIECAAAEC&#10;BAgQIECAAAECBAgQIECAAAECBG4IjEdWb3za6kd9dt3qauqLAAECBAgQIECAAAECBAgQIECAAAEC&#10;BAgQIECAAAECBAgQIEAgnYD0wXS2UUb+9vwcZRyDECBAgAABAgQIECBAgEB0gY/RRzTgiUDVB4RC&#10;8W9vbyd9eUuAAAECBAgQIECAAAECBAgQIECAAAECBIKA9MFA4QWBAgXipg8W2KCSihUQPVjs0iiM&#10;AAECBAgQIECAAAECBAgQIECAAAECBAgQIECAAAEC7wqMB0vDIdN3b373huNQnRxWjeh2hO3E7d1d&#10;5AYCBAgQIECAAAECBAgQIECAAAECBAgQIECAAAECBAgQIECAAIH2BKQPtremOiJAgAABAgQIECBA&#10;gACBbAICCFNRRz8dlKrQeeOGdhxSmgfmLgIECBAgQIAAAQIECBAgQIAAAQIECHQkIH2wo8XWaoUC&#10;0dMH9/t9hQxKzi0gejC3uPkIECBAgAABAgQIECBAgAABAgQIECBAgAABAgQIECBQg8B4WLX5Y6rh&#10;QG4NC6JGAgQIECBAgAABAgQIECBAgAABAgQIECBAgAABAgQIECBAYGOBYRg2rsD0BDYVkD64Kb/J&#10;CRAgQIAAAQIECBAgQKB6AQGE8Zew7aNBobvmj3jF3xlGJECAAAECBAgQIECAAAECBAgQIECAQHMC&#10;ogebW1INEXhHQPrgO0A+/ktA+qCNQIAAAQIECBAgQIAAAQIECBAgQIAAAQIECBAgQIAAgTYExpOk&#10;4VRprI7GARs+oBqda2RvmCvWpjIOAQIECBAgQIAAAQIECBAgQIAAAQIECBAgQIAAAQIECBAgQIBA&#10;jQLSB2tcNTUTIECAAAECBAgQIECAQFECAghjLkeKc0Ex64s61rFZx5aiohqMAAECBAgQIECAAAEC&#10;BAgQIECAAAECNQlIH6xptdTaq8DhcIjYuvTBiJitDiV6sNWV1RcBAgQIECBAgAABAgQIECBAgAAB&#10;AgQIECBAgAABAgQiCrSaQdjVKeOI+8FQBAgQIECAAAECBAgQIECAAAECBAgQIECAAAECBAgQIECg&#10;W4FhGLrtXeMEpA/aAwQIECBAgAABAgQIECBAYL2AAML1hn+O0O2hIDGEcTaQUQgQIECAAAECBAgQ&#10;IECAAAECBAgQIFCbgPTB2lZMvT0KSB/scdW361n04Hb2ZiZAgAABAgQIECBAgAABAgQIECBAgAAB&#10;AgQIECBAgEBCgbe3txRHaBs7nZqC6Lioo3/C1TU0AQIECBAgQIAAAQIECBAgQIAAAQIECBAgQIAA&#10;AQIECBAgQIAAgS0EpA9uoW5OAgQIECBAgAABAgQIEGhQ4EODPeVtaTwUlO5cUN5Wls8GYbmdJwkQ&#10;IECAAAECBAgQIECAAAECBAgQIFChgPTBlYv2+vKycgSPE3hXQPrgu0RuiCggfTAipqEIECBAgAAB&#10;AgQIECBAgAABAgQIECBAgAABAgQIBIHjwb3p/w0feUGgDYEGTqc20EIbe0kXBAgQIECAAAECBAgQ&#10;IECAAAECBAgQIECAAAECBAgQIECgOoFhGKqrWcEEoghIH4zCaBACBAgQIECAAAECBAgQIDAKfKSw&#10;RmA8F7Tm8caePWq8vb011pd2CBAgQIAAAQIECBAgQIAAAQIECBAgQGAqIH1wquH1HAGBi3OUSr5n&#10;v9+XXJ7athUQPbitv9kJECBAgAABAgQIECBAgAABAgQIECBAgAABAgTSCZR5XO7kSKPTfOk2gJGn&#10;AuNOO9l700/Xvx4Hr3QzJ2UZYStlWb8ljECAAAECBAgQIECAAAECBAgQIECAAAECBAgQIECAAAEC&#10;BAgQINCqgPTBVldWXwQIECBAgAABAgQIECCwiYAAwoXsqQ8FLSyrgMfqPehVAJ4SCBAgQIAAAQIE&#10;CBAgQIAAAQIECBAgULqA9MHSV0h9BP4SOBwOsSSkD8aSbG8c0YPtramOCBAgQIAAAQIECBAgQIAA&#10;AQIECBAgQIAAAQLdCtR7WnBauaCybjdwnsYzZBCOjVS0jaffvkRLUJFGIgHDEiBAgAABAgQIECBA&#10;gAABAgQIECBAgAABAgQIECBAgAABAgQINCYgfbCxBW24nW/Pzw13pzUCBAgQIECAAAECBFoS+NBS&#10;M9l6yXAuKFsvKSYafRClgDUmAQIECBAgQIAAAQIECBAgQIAAAQIEthWQPritv9kJzBSImD44c0a3&#10;dSggfbDDRdcyAQIECBAgQIAAAQIECBAgQIAAAQIECBAgQKAlgeMJuPB/22itsXbaWBRd3CtQ/jYu&#10;v8J7zd1PgAABAgQIECBAgAABAgQIECBAgAABAgQIECBAgAABAgQIbCIwDMMm85qUwIYC0gc3xF8/&#10;tUC+9YZGIECAAAECBAgQIECAQAqBjykGbXjM8WhQw93FbW20ent7izum0QgQIECAAAECBAgQIECA&#10;AAECBAgQIEBgKwHpg3HlX19edo+Pccc0GoFRIG764H6/p0rgRED04AmItwQIECBAgAABAgQIECBA&#10;gAABAgQIECBAgAABAhUJdHI8MLTpfF9Fm7OKUscdFXZX6oLDRIVs41BP6sbD+IU0HurxggABAgQI&#10;ECBAgAABAgQIECBAgAABAgQIECBAgAABAgQIECBAgMAaAemDa/Q8S4AAAQIECBAgQIAAAQIErgkI&#10;ILwmc+F6/gNCF4qo6tIo5oxTVSumWAIECBAgQIAAAQIECBAgQIAAAQIECFwQED14AcWl2QJj1OLs&#10;e91YloD0wbLWo4BqRA8WsAhKIECAAAECBAgQIECAAAECBAgQIECAAAECBAgQWCLQ7cHAY+OO+C3Z&#10;NJ65IjBup8xfqDDdJjs5zH7FI9XlTZpN1YxxCRAgQIAAAQIECBAgQIAAAQIECBAgQIAAAQIECBAg&#10;QIAAgTOBYRjOrrlAoGUB6YMtr26LvX17fm6xLT0RIECAAAECBAgQINCmwIc220rQ1VbHhBK0knVI&#10;blm5TUaAAAECBAgQIECAAAECBAgQIECAAIHYAtIHY4saj0BCgcPhEGt06YOxJJsZR/pgM0upEQIE&#10;CBAgQIAAAQIECBAgQIAAAQIECBAgQIBAVwLj6TYH3CB0teczNLtVNt5xJ2fYz9kmurZYWwlfq8d1&#10;AgQIECBAgAABAgQIECBAgAABAgQIECBAgAABAgQIECBAgAABAmsEpA+u0SvqWbF8RS2HYggQIECA&#10;AAECBAgQIHAU+AhijsB4XmjObe65KDDqOe90UcZFAgQIECBAgAABAgQIECBAgAABAgQIFC4gfTDp&#10;Ar2+vOweH5NOYfCuBKQPdrXcOZsVPZhT21wECBAgQIAAAQIECBAgQIAAAQIECBAgQIAAAQKxBBwJ&#10;PJE8gjjod8Li7TKBcSNt+xW7OPuC7X1xnGUmsZ5a0EWsqY1DgAABAgQIECBAgAABAgQIECBAgAAB&#10;AgQIECBAgAABAgQI5BEYhiHPRGYh0KrAly9fWm1NXwQIECBAgAABAgQIECBA4F4BAYTvixV4guj9&#10;ogu7YzR06qmwNVEOAQIECBAgQIAAAQIECBAgQIAAAQIE3hGQPvgOkI9nCIwhizPucksEgYjpgxGq&#10;MUQrAqIHW1lJfRAgQIAAAQIECBAgQIAAAQIECBAgQIAAAQIE+hJwHvDGeh9xnPW7QeSjegUa+O77&#10;bta7/VROgAABAgQIECBAgAABAgQIECBAgAABAgQIECBAgAABAgQIENhc4NPT04Iavj0/L3hq/iP/&#10;/Oc/5988507pg3OU3LNGIPWXYk1tniVAgAABAgQIECBAgMC5gADCc5O/XWngxNHf+tnuzSjp7NN2&#10;/GYmQIAAAQIECBAgQIAAAQIECBAgQIDAfQLSB+/zWnr3mM+3e3xc+rTnCBAgkFBA+mBCXEMTIECA&#10;AAECBAgQIECAAAECBAgQIECAAAECBAgkE3AecA6ts35zlNxzW2A8LurrdpvIpwQIECBAgAABAgQI&#10;ECBAgAABAgQIECBAgAABAgQIECBAgAABAgQyCCzLHQyFTR+PnrsWPX0wlO3FVgLjJpnuma3KMC8B&#10;AgQIECBAgAABAgQIBAEBhIHiwgvHny6grLjkXOIKPI8SIECAAAECBAgQIECAAAECBAgQIEAgn4D0&#10;wXzWTc80xis23V9BzR0Oh4KqUUr9AqIH619DHRAgQIAAAQIECBAgQIAAAQIECBAgQIAAAQIEehRw&#10;GPCuVT9yjRlydz3lZgJTARmEU431r30f1xsagQABAgQIECBAgAABAgQIECBAgAABAgQIECBAgAAB&#10;AgQIlC8wDEP5RaqwCoEUIXBhzChJhCnSB798+VLF6iiSAAECBAgQIECAAAECBAhkExBAeJXagcOr&#10;NCs+kEG4As+jBAgQIECAAAECBAgQIECAAAECBAgQyCEgfTCH8mSOMaVv9/g4ueAlgfsEpA/e5+Vu&#10;AgQIECBAgAABAgQIECBAgAABAgQIECBAgAABAgRaFHAYcNmqOu63zM1TQUAGYaBY80L04Bo9zxIg&#10;QIAAAQIECBAgQIAAAQIECBAgQIAAAQIECBAgQIAAAQIEuhIIGYFJuz7OsiaGUPpg0gXadvBxY+TZ&#10;h5u0uWbbb1KwSQkQIECAAAECBAgQIPABwUUBBw4vskS5yDYKo0EIECBAgAABAgQIECBAgAABAgQI&#10;ECCQQkD6YArVPsccgxX7bDxz19IHM4P3MN1ut+uhTT0SIECAAAECBAgQIECAAAECBAgQIECAAAEC&#10;BAi0JODA2prVpLdGz7OjwBieJz9vzU6gt0bPswQIECBAgAABAgQIECBAgAABAgQIECBAgAABAgQI&#10;ECBAoC6BYRjqKli1pQlkTn0bp1s2o/TB0naOeggQIECAAAECBAgQIECgYYGPDfdWY2vXTgo1dopv&#10;bOdapzWumpoJECBAgAABAgQIECBAgAABAgQIECDQgIDowQ0Xcczq2z0+blhA9KmlD0YnNSCBPALS&#10;B/M4m4UAAQIECBAgQIAAAQIECBAgQIAAAQIECBAgQCCiQGMn7yLKzB/Kcb/5Vu68JjCeGPVlvIZz&#10;47qTtjdwfESAAAECBAgQIECAAAECBAgQIECAAAECBAgQIECAAAECBAgQIBAElgUBhsfXvDhO/e35&#10;eeYg0gdnQlV927gfNtyT6ejm7/N0NRiZAAECBAgQIECAAAEC9woIILwglvOYU7engxxKvLDzXCJA&#10;gAABAgQIECBAgAABAgQIECBAgMBGAtIHN4I3LYFVAofDYdXzHiZAgAABAgQIECBAgAABAgQIECBA&#10;gAABAgQIECBAgEDlAjlPAlZO9U75jvu9A+TjGQIyCGcg/e2Wbs8X/03BGwIECBAgQIAAAQIECBAg&#10;QIAAAQIECBAgQIAAAQIECBAg0I3AMAzd9KrRmAKFxLyNZczJZpM+GHPtjZVXYM4Oz1uR2QgQIECA&#10;AAECBAgQIDBL4MOsu3q6Kc+Zw/Fc0PF/pdH+p6630gpTDwECBAgQIECAAAECBAgQIECAAAECBAgk&#10;EpA+mAj2rmFfX17uur/km1vqpWRn6YMlr06lte12u0orVzYBAgQIECBAgAABAgQIECBAgAABAgQI&#10;ECBAgECfAnlOAvZjy7OftU7X6XhANd3gLY1c5vniloT1QoAAAQIECBAgQIAAAQIECBAgQIAAAQIE&#10;CBAgQIAAAQIECBBoQ6CQ9MEj5ljM7XqkD7ax62Z2Ia5vJpTbCBAgQIAAAQIECBAgkFpAAOHfhDOc&#10;kavlXFCGOjNo/211vSFAgAABAgQIECBAgAABAgQIECBAgACBMwHpg2ckm11oI7evjS422wSzJ5Y+&#10;OJvKjXMFpA/OlXIfAQIECBAgQIAAAQIECBAgQIAAAQIECBAgQIBAGQLOpqVYB6opVHsbM8PR1NpJ&#10;R6LaW1A/AQIECBAgQIAAAQIECBAgQIAAAQIECBAgQIAAAQIECBAgcK/AMAz3PuJ+ArfT/rbyuVaV&#10;9MGtVmTDeVvKIGyplw23hKkJECBAgAABAgQIENhEQABhPvYaz02lrtmJxHz7z0wECBAgQIAAAQIE&#10;CBAgQIAAAQIECBA4E5A+eEay8QXpfRsvgOkJ9CogfbDXldc3AQIECBAgQIAAAQIECBAgQIAAAQIE&#10;CBAgQKBWAafS0q0c23S2XY0sY+/acpO5JuM6AQIECBAgQIAAAQIECBAgQIAAAQIECBAgQIAAAQIE&#10;CBAgQIBAEBhD/q7l/IV7NnxxXpv0wQ2Xw9TrBaQPrjc0AgECBAgQIECAAAECGwoIIPwvfrqjcalj&#10;/P7bQ5pXtdefRsWoBAgQIECAAAECBAgQIECAAAECBAgQqFtA+mCZ61d1BmHVxZe5Hy5WdTgcLl53&#10;kQABAgQIECBAgAABAgQIECBAgAABAgQIECBAgAABAj0IpDsG2IPenB4Jz1Fyz7sCzqWeEAE5AfGW&#10;AAECBAgQIECAAAECBAgQIECAAAECBAgQIECAAAECBAgQIEDgosB5vN/F27a9OC1S+uC2a7Ht7KL7&#10;tvU3OwECBAgQIECAAAECBEYBAYRpt0FLJ4IS9eI4YtotaHQCBAgQIECAAAECBAgQIECAAAECBAhc&#10;EpA+eEnFtVUC0gdX8c1+WPrgbCo3zhXY7XZzb3UfAQIECBAgQIAAAQIECBAgQIAAAQIECBAgQIAA&#10;ga0FHEbLswKc8zj3MEuic6l10UGoa71US4AAAQIECBAgQIAAAQIECBAgQIAAAQIECBAgQIAAAQIE&#10;ogsMwxB9TAO2KjAN9iu8x2Op0gcLX6YM5dWeQVh7/RmW2BQECBAgQIAAAQIECBQuIIDw3wuU4kTc&#10;eCio8OVfUF6TTS1w8AgBAgQIECBAgAABAgQIECBAgAABAgTqFZA+WPja1ZjkV2PNhW+Di+VJH7zI&#10;4uIaAemDa/Q8S4AAAQIECBAgQIAAAQIECBAgQIAAAQIECBAgQIAAAQJzBLpN4Ou28Tm7wj0ECBAg&#10;QIAAAQIECBAgQIAAAQIECBAgQIAAAQIECBAgQIAAAQInAhWlDx4rT1Hwly9fTli8LV+g3gy/eisv&#10;f1eokAABAgQIECBAgACBbAICCJNQt30oKHoGYYr0xyTralACBAgQIECAAAECBAgQIECAAAECBAhU&#10;LjBGD0ofrGIN68rzq6vaKjaAIgkQIECAAAECBAgQIECAAAECBAgQIECAAAECBAgQIEDgXKDDY2jH&#10;g4rRD/Sd255f6VD7HMGVuAJtH7w9seqq2ZPevSVAgAABAgQIECBAgAABAgQIECBAgAABAgQIECBA&#10;gAABAgSmAsMwTN96TeCaQIowv2tzRbz+2/fvEUeTPhgRM/NQNSb51Vhz5mU1HQECBAgQIECAAAEC&#10;VQgIIPxzmeKehdvkOF/m3ebsU2Zw0xEgQIAAAQIECBAgQIAAAQIECBAgQIBAbwJjql8VwX5VFNnG&#10;5jkcDm00ootyBHa7XTnFqIQAAQIECBAgQIAAAQIECBAgQIAAAQIECBAgQIDAbYG4ZwBvzxU+Leeo&#10;4PFAX+ZjfZuYB3wvWhXIvI3zMzbfYH5SMxIgQIAAAQIECBAgQIAAAQIECBAgQIAAAQIECBAgQIAA&#10;AQIECJQsECuDUPpgyas8p7a68vzqqnaOv3sIECBAgAABAgQIEOhWQACh9MHlm388B7X84b8/6Szi&#10;3z28I0CAAAECBAgQIECAAAECBAgQIECAAAECfwoUHu9XeHkt7SHpgy2tZiG9SB8sZCGUQYAAAQIE&#10;CBAgQIAAAQIECBAgQIAAAQIECBAgUJrAMTys5AixUGFpdOohMF+gvW3cXkfzV9OdBAgQIECAAAEC&#10;BAgQIECAAAECBAgQIECAAAECBAgQIECAwDWBYRiufeQ6ganAp6en6dvqXq/PIJQ+WN2iXyy4llS/&#10;Wuq8iOwiAQIECBAgQIAAAQIETgQEEJ6ArHo7HhBa9XyFD3fYcoWrpGQCBAgQIECAAAECBAgQIECA&#10;AAECBAgQqFigzJC/saoyC6t4pa+XLn3wuo1PFgpIH1wI5zECBAgQIECAAAECBAgQIECAAAECBAgQ&#10;IECAAIGNBB4eHlLPXGN4WIaaM8inXlnjFy5w3MaFF3mjvAxfwxuz+4gAAQIECBAgQIAAAQIECBAg&#10;QIAAAQIECBAgQIAAAQIECBAgQKABgdrTB49LsCaDUPpgA9s4tFB+tl/5FQZMLwgQIECAAAECBAgQ&#10;IDBHQADhHKVZ94zHhGbd19xNsRp3FrG5raEhAgQIECBAgAABAgQIECBAgAABAgQIEIgjUFrUX2n1&#10;xFE2CgECBAgQIECAAAECBAgQIECAAAECBAgQIECAAAECBAj0J9BGeNixi0Sr59xfIljDTgXCNzHW&#10;edXp4NFf11Vt9PYNSIAAAQIECBAgQIAAAQIECBAgQIAAAQIECBAgQIAAAQIECBAgEFGgjfTBNSDS&#10;B9folflsyQl/JddW5mqqigABAgQIECBAgACB8gV6DyCMdfitikNN6bZj5+2ngzUyAQIECBAgQIAA&#10;AQIECBAgQIAAAQIECBA4CoyZfyXE/hVSRle74nA4xOp3v9/HGso4VQvsdruq61c8AQIECBAgQIAA&#10;AQIECBAgQIAAAQIECBAgQIBAbwKxzgCeuB0jxE4uVv3WKb+ql0/xQeD43SxtP4eqSissuHlBgAAB&#10;AgQIECBAgAABAgQIECBAgAABAgQIECBAgAABAgQIlCYwDENpJamHQFKB375/v3d86YP3itVyf4E5&#10;f2NJBVZVy4KqkwABAgQIECBAgACBkgU+llyc2ioSGA9NJTrJWRGCUgkQIECAAAECBAgQIECAAAEC&#10;BAgQIECAQFKBYwbh7vEx6SzXBi8hAfFaba1elz7Y6spu2Jf0wQ3xTU2AAAECBAgQIECAAAECBAgQ&#10;IECAAAECBAgQIFCIQMP5YcfWoh/0GwdsGK2QbamMc4HzXRd9b59PGq6czx4+8oIAAQIECBAgQIAA&#10;AQIECBAgQIAAAQIECBAgQIAAAQIECBAgQIBAFIFPT09Rxql0EOmDlS7czLKPaX+FbHLRgzNXzW0E&#10;CBAgQIAAAQIECNQo0HUAYayzRs4Rxdr6DiLGkjQOAQIECBAgQIAAAQIECBAgQIAAAQIECDQskD+G&#10;UPTgJtspYvrgJvWblAABAgQIECBAgAABAgQIECBAgAABAgQIECBAgAABAusFYp0BDJX0cBjw2GN0&#10;umDoBYGtBC5+f1du9YtjbtWgeQkQIECAAAECBAgQIECAAAECBAgQIECAAAECBAgQIECAAIFmBIZh&#10;aKYXjSQSKCSYLW53v33//o8ffpgzpvTBOUoN3LN5DKHowQZ2kRYIECBAgAABAgQIELgt0HUA4W2a&#10;mZ86XBSgRoqVJ7XCUF70KXDX/vHVS71JLEdqYeMTIECAAAECBAgQIECAAAECBAgQWCkwhgLuHh9X&#10;DvLu46IH3yWq4ob9fl9FnYpMLbDb7VJPYXwCBAgQIECAAAECBAgQIECAAAECBAgQIECAAAECxQr0&#10;dhwp7nG/8ahRb4DF7mSFnQjYmScg3hIgQIAAAQIECBAgQIAAAQIECBAgQIAAAQIECBAgQIAAAQIE&#10;CBDYUGBOBqH0wQ0XaJOpN4khFD24yVqblAABAgQIECBAgACB/AICCFeZO5i0is/DfQvclW93TnXy&#10;uC/jOdG9V05I73r85FnLcZeemwkQIECAAAECBAgQIECAAAECBAgsFpimA8YNI5yOvLg8D64ROBwO&#10;ax6fPit9cKrR82vpgz2vvt4JECBAgAABAgQIECBAgAABAgQIECBAgAABApUKnJxYWdNFn6ddxq4j&#10;Gq7x9ywBAgQIECBAgAABAgQIECBAgAABAgQIECBAgAABAgQIECBAgACBfgSGYeinWZ0uE/j09LTs&#10;wQaekj7YwCIua2FMBMyz80UPLlsgTxEgQIAAAQIECBAgUKlAvwGEDs6l2LLrTySO69LnYc4Uy1Hm&#10;mIm+etNhbaH5Sz91m//Uu3dOh7Uc73K5gQABAgQIECBAgAABAgQIECBAgEAUgRAZuDiJMIwQpR6D&#10;rBGQPrhGz7MXBaQPXmRxkQABAgQIECBAgAABAgQIECBAgAABAgQIECBAoBOBno+3jL1PT/p0suLa&#10;JECAAAECBAgQIECAAAECBAgQIECAAAECBAgQIECAAAECBAgQIECAAIGtBH77/v0fP/xwcXbpgxdZ&#10;+rkYogETJRGG8fsh1SkBAgQIECBAgAABAgT6DSBcv/Y9Hzu8oedE4g2cnj/KeU41zOVLem3LBaJr&#10;N0S8HuayHBFVDUWAAAECBAgQIECAAAECBAgQIEDghkDIEfzx99+nt/34r3+Ft3/83//99/XPP4fX&#10;XpQgEDF9sIR21ECAAAECBAgQIECAAAECBAgQIECAAAECBAgQIECAAIFlAuFMyrLHw1OOtMQ68Teu&#10;CMywr7wgQIAAAQIECBAgQIAAAQIECBAgQIAAAQIECBAgQIAAAQIECBAgQIDAMoFE0WvLisn5lPTB&#10;nNqFzxWSAqN8HcJohXetPAIECBAgQIAAAQIECKQQEECYQtWYBAj8WyDWQd9loMfZnWud6m24IpZj&#10;uhBeEyBAgAABAgQIECBAgAABAgQIEMgvMA0dzD+7GTcR2O/3m8xr0tIEdrtdaSWphwABAgQIECBA&#10;gAABAgQIECBAgAABAgQIECBAgEAeAQeLjs6xMgjzrJpZCBAgQIAAAQIECBAgQIAAAQIECBAgQIAA&#10;AQIECBAgQIAAAQIECNQrMAxDvcWrnAABApkFTrIDZ+YRnjyVuWbTESBAgAABAgQIECBAoCgBAYQL&#10;l8PJw4VwHutGYMOguxNjuXdHkEJWxHKc7E9vCRAgQIAAAQIECBAgQIAAAQIECBAgMBU4HA7Tt2te&#10;Sx9co9fSs9IHW1pNvRAgQIAAAQIECBAgQIAAAQIECBAgQIAAAQIECBBYLCCDcDGdBwkQIECAAAEC&#10;BAgQIECAAAECBAgQIECAAAECBAgQIECAAAECBAgQIEDgLoHfvn//xw8/TB/58uXL9K3XBC4KSBa8&#10;yOIiAQIECBAgQIAAAQIEbgh8uPFZwx8VEsTVqvDKdEarU/vGGFewwEUss6o8a11g7wWWlGctzEKA&#10;AAECBAgQIECAAAECBAgQIECAAIEbAtIHb+D4iAABAgQIECBAgAABAgQIECBAgAABAgQIECBAgAAB&#10;AvcKrDzmdu90Pdxf4KmxHtj1SIAAAQIECBAgQIAAAQIECBAgQIAAAQIECBAgQIAAAQIECBAgUIvA&#10;MAy1lKrOrQQ+PT1tNfWG80of3BDf1AQIECBAgAABAgQIECDQtsDHtttL1J2Th4lgDVu7QPknSI8V&#10;9vMVLnxFeluO2r/g6idAgAABAgQIECBAgAABAgQIECBAIKlAxPTBpHUavC6B3W5XV8GqJUCAAAEC&#10;BAgQIECAAAECBAgQIECAAAECBAgQIHAUWH8opp8DRPP3zGiyHnb+dO4kQIAAAQIECBAgQIAAAQIE&#10;CBAgQIAAAQIECBAgQIAAAQIECBAgQIAAAQLSB+0BAgQIECBAgAABAgQIECCQTuBDuqGNTIBAPwLj&#10;0dOKTp9WVOqaLVRLm39unYeHNZ16lgABAgQIECBAgAABAgQIECBAgAABAgSmAvv9fvrW624FpA92&#10;u/QaJ0CAAAECBAgQIECAAAECBAgQIECAAAECBAgQIECAAAECBAgQIECAAAECBAgQIECAAAECBAgQ&#10;IECAAAECBAgQIECAAIHMAsMwZJ7RdARKFvjt+/exPOmDJa+R2ggQIECAAAECBAgQIECgAQEBhA0s&#10;YoktvL29lViWmtII1Jge91fmXbOhdzV2V+MuSvN9MioBAgQIECBAgAABAgQIECBAgAABAj0KHA6H&#10;WG1LH4wlWfs40gdrX0H1EyBAgAABAgQIECBAgAABAgQIECBAgAABAgQIrBFwuu2aHpnWY0+iAABA&#10;AElEQVRrMq4TIECAAAECBAgQIECAAAECBAgQIECAAAECBAgQIECAAAECBAgQIEAgtcCnp6fUUxQ1&#10;vvTBopZDMQQIECBAgAABAgQIECDQpIAAwruX1RG7u8k80K5AjUF309VoMvSu3qbqrXy6qbwmQIAA&#10;AQIECBAgQIAAAQIECBAgQIDAvQLSB+8Vcz8BAgQIECBAgAABAgQIECBAgAABAgQIECBAgAABAm0L&#10;OGNS8vpanZJXR20ECBAgQIAAAQIECBAgQIAAAQIECBAgQIAAAQIECBAgQIAAAQJbCQzDsNXU5iVA&#10;gAABAgQIECBAgAABAgQIEOhWQABht0uvcQJrBdo4LNpGF2Eta29nrL/2FsJaeEGAAAECBAgQIECA&#10;AAECBAgQIECAAIE5AhHTB+dM555OBHa7XSedapMAAQIECBAgQIAAAQIECBAgQIAAAQIECBAgQIDA&#10;ucDb29v5RVeCAJ9A4QUBAgQIECBAgAABAgQIECBAgAABAgQIECBAgAABAgQIECBAgAABAgQIECBA&#10;gAABAgQIECBAgAABAgTqFegxgFC6Vfn71RpZo5wCbey3sYs2GhmXvplGcm5jcxEgQIAAAQIECBAg&#10;QIAAAQIECBAgQGC/30MgMApIH7QNCBAgQIAAAQIECBAgQIAAAQIECBAgQIAAAQIECBAgQIAAAQIE&#10;CBAgQIAAAQIECBAgQIAAAQIECBAgQIAAAQIECBAgQIAAAQIEthX49PS0bQFmJ0CAAAECBAgQIECA&#10;AAECzQv0GEDY/KIW0uDb21shlSgjrsBfOXcPccfcfLTaE+9qr/98A7TX0XmPrhAgQIAAAQIECBAg&#10;QIAAAQIECBAgQOBwOMRCkD4YS9I4BAgQIECAAAECBAgQIECAAAECBAgQIECAAAECBAgQIECAAAEC&#10;BAgQIECAAAECBAgQIECAAAECBAgQIECAAAECBAgQIECAAIH5AsMwzL/ZnQQIECBAgAABAgQIECBA&#10;gAABAgRiCQggjCVpHAJdCDQcC1dva/VWfvs702pft7v2KQECBAgQIECAAAECBAgQIEBgmcDr6+uy&#10;Bz1FgMCGAtIHN8RveOrdbtdwd1ojQIAAAQIECBAgQIAAAQIECBAgQIAAAQIECBAg8K7A29vbu/e4&#10;gZI9QIAAAQIECBAgQIAAAQIECBAgQIAAAQIECBAgQIAAAQIECBAgQIAAAQIECBAgQIAAAQIECBAg&#10;QIAAgdoFBBDet4JO1t3n5e62BJoPhKuxwRprnv+1aLu7+Q7uJECAAAECBAgQIECAAAECBAgQIECg&#10;PYGI6YPt4ehosYD0wcV0HiRAgAABAgQIECBAgAABAgQIECBAgAABAgQIECBAgAABAgQIECBAgAAB&#10;AgQIECBAgAABAgQIECBAgAABAgQIECBAgAABAgsEhmFY8JRHCBAgQIAAAQIECBAgQIAAAQIECKwX&#10;EEC43tAIBLoQ6CQKrq4266p22fekhx6XyXiKAAECBAgQIECAAAECBAgQIECAAAECR4H9fo+CwCgg&#10;fdA2IECAAAECBAgQIECAAAECBAgQIECAAAECBAgQaEPAWZLy19Ealb9GKiRAgAABAgQIECBAgAAB&#10;AgQIECBAgAABAgQIECBAgAABAgQIECBAgAABAgQIECBAgAABAgQIECBAoHkBAYTNL7EGCUQQ6OpQ&#10;aFfNRtgc6YewIumNzUCAAAECBAgQIECAAAECBAjULfD6+lp3A6on0J/A4XCI1bT0wViSxiFAgAAB&#10;AgQIECBAgAABAgQIECBAgAABAgQIECBAgAABAgQIECBAgAABAgQIECBAgAABAgQIECBAgAABAgQI&#10;ECBAgAABAgQI3CUwDMNd97u5Z4FPT089t693AgQIECBAgAABAgQIECBAIIWAAMIUqsYk0JRAh/Fv&#10;VbRcRZFNfRM0Q4AAAQIECBAgQIAAAQIECBAgQIAAgRgC0gdjKBrjVGC3251e8p4AAQIECBAgQIAA&#10;AQIECBAgQIAAAQIECBAgQIBAfwJvb2/9Nb2wY1YL4TxGgAABAgQIECBAgAABAgQIECBAgAABAgQI&#10;ECBAgAABAgQIECBAgAABAgQIECBAgAABAgQIECBAgACBMgQEEJaxDqogUKqAlLsyV6a3demt3zJ3&#10;naoIECBAgAABAgQIECBAgACBMgVeX1/LLExVBAhcFIiYPnhxfBf7FJA+2Oe665oAAQIECBAgQIAA&#10;AQIECBAgQIAAAQIECBAgQIAAAQIECBAgQIAAAQIECBAgQIAAAQIECBAgQIAAAQIECBAgQIAAAQIE&#10;CBAgQIAAAQIECBAgQIAAAQIECBDoVuBjt51rnACB0gTe3t5ul5QzhW6c6916bleb7tOcDu8iZCum&#10;5BVJt9ZGJkCAAAECBAgQIECAAAECBAgQIECAwDWB/X5/7SPXCRAgQIAAAQIECBAgQIAAAQIECBAg&#10;QIAAAQIECBAgQIAAAQIECBAgQIAAAQIECBAgQIAAAQIECBAgQIAAAQIECBAgQIAAAQIEkgoMw5B0&#10;fIMTIECAAAECBAgQIECAAAECBAgQuC0ggPC2j08JdC2QOlvu3XC7E/3p/alrG6cuM/EuQ+NT55Ml&#10;OH87vTl1bWWuyLmJKwQIECBAgAABAgQIECBAgACBbAKvr6/Z5jIRAQLrBQ6Hw/pBjiNIH4wl2cA4&#10;u92ugS60QIAAAQIECBAgQIAAAQIECBAgQIAAAQIECBAgQIAAAQIECBAgQIAAAQIECBAgQIAAAQIE&#10;CBAgQIAAAQIECBAgQIAAAQIECBAgQIAAAQIECBAgQIAAAQIECBAgMF/gw/xb3UmAQFcCScPkxtS6&#10;aXDdAtjjCCsHWTBvw4+sJ10/QsO8WiNAgAABAgQIECBAgAABAgQIECBAoHMB6YOdb4BE7UsfTARr&#10;WAIECBAgQIAAAQIECBAgQIAAAQIECBAgQIAAAQIECBAgQIAAAQIECBAgQIAAAQIECBAgQIAAAQIE&#10;CBAgQIAAAQIECBAgcENgGIYbn/qIwLnAt+fn84uuECBAgAABAgQIECBAgAABAgTWCAggXKPnWQLN&#10;CqRLHzxm1EWEiz7gtLZ0DtNZ5r9OV8/IOL+Md++MO9p0unQC01m8JkCAAAECBAgQIECAAAECBAhU&#10;IfD6+lpFnYokQGAUiJg+yJNAEJA+GCi8IECAAAECBAgQIECAAAECBAgQIECAAAECBAgQIECAAAEC&#10;BAgQIECAAAECBAgQIECAAAECBAgQIECAAAECBAgQIECAAAECBAgQIECAAAECBAgQIECAAAECBAh0&#10;JfCxq241S4DAhgLpQunGpo6Dt51Ol6i7ROuSbkVGh0Q1b/jtMDUBAgQIECBAgAABAgQIECBAgAAB&#10;AgRmCuz3+5l3uo0AAQIECBAgQIAAAQIECBAgQIAAAQIECBAgQIAAAQIECBAgQIAAAQIECBAgQIAA&#10;AQIECBAgQIAAAQIECBAgQIAAAQIECBAgQCC6wDAM0cc0IAECBAgQIECAAAECBAgQIECAAIF7BQQQ&#10;3ivmfgLtC0QPussWFzdOFL34tuPuUi9NihVp/xuoQwIECBAgQIAAAQIECBAgQIAAAQIE2hI4HA6x&#10;GpI+GEuygXF2u10DXWiBAAECBAgQIECAAAECBAgQIECAAAECBAgQIECAAAECBEaBuGfiIh4Zi1uY&#10;tV4sEHFNF9fgQQIECBAgQIAAAQIECBAgQIAAAQIECBAgQIAAAQIECBAgQIAAAQIECBAgQIAAAQIE&#10;CBAgQIAAgdIEPpRWUOH1OC41f4FYzbcq6s7oC5f5bNs4XfQZo5ssWPHoNaSAuthXiomia1ys3EUC&#10;BAgQIECAAAECBAgQIECAQMkCr6+vJZenNgIEgoD0wUDhRUQB6YMRMQ1FgAABAgQIECBAgAABAgQI&#10;ECBAgAABAgQIECBAgAABAgQIECBAgAABAgQIECBAgAABAgQIECBAgAABAgQIECBAgAABAgQIECBA&#10;gAABAgQIECBAgAABAgQIEKhOQABhdUumYAI1CUTPApzZ/Fbzzixv89vy++SfcXNkBRAgQIAAAQIE&#10;CBAgQIAAAQIECBAgQCBi+iBMAgQIECBAgAABAgQIECBAgAABAgQIECBAgAABAgQIECBAgAABAgQI&#10;ECBAgAABAgQIECBAgAABAgQIECBAgAABAgQIECBAgACBzQWGYdi8BgUQqELg2/NzFXUqkgABAgQI&#10;ECBAgAABAgQI1CvQYwChHKx696vKUws8PDzEmmL8om37Xdt29liMx3Eirss44FYyceeNaxJ3vYxG&#10;gAABAgQIECBAgAABAgQIEEgt8Pr6mnoK4xMgUJrAfr8vrST1bCWw2+22mtq8BAgQIECAAAECBAgQ&#10;IECAAAECBAgQIECAAAECBAgQIECAAAECBAgQIECAAAECBAgQIECAAAECBAgQIECAAAECBAgQIECA&#10;AAECBAgQIECAAAECBAgQIECAAAECJQj0GEBYgrsabgvEDSq7PZdPUwgUsoIRy2gm7i6iyYKds+3s&#10;Cwr2CAECBAgQIECAAAECBAgQIECAAAECBBYLHA6Hxc+ePCh98ASk57fSB3tefb0TIECAAAECBAgQ&#10;IECAAAECBAgQIECAAAECBAgQIECAAAECBAgQIECAAAECBAgQIECAAAECBAgQIECAAAECBAgQIECA&#10;wLYCwzBsW4DZCRAgQIAAAQIECBAgQIAAAQIECAQBAYSBwouYAs2ktcVEKX6sWKtWVMhcUcUs2wKx&#10;1mXZ7CU/Rabk1VEbAQIECBAgQIAAAQIECBAgkE7g9fU13eBGJkAgloD0wViSxpkKSB+canhNgAAB&#10;AgQIECBAgAABAgQIECBAgAABAgQIECBA4FzAYZNzk2tXWF2TcZ0AAQIECBAgQIAAAQIECBAgQIAA&#10;AQIECPx/9u7lSHLtOADo64mxQCZoQWvQC1qgCC2wlQkImPC2WDBCFmgxcOM6oAVNkAsj8IEPrKmq&#10;7kYBF8D9nAkFWR8gb+ZJVC8YkUoCBAgQIECAAAECBAgQIEDgIIG///77QZGFJUCAAAECBAgQIECA&#10;AAECBOoUsIDw5b6brHuZzA05CHiwv+xSAUQprGNMIYcve+0CAgQIECBAgAABAgQIECBAgAABAgQI&#10;7BGIuH1wTxruJUCAAAECBAgQIECAAAECBAgQIECAAAECBAgQIECAQI4CZk9y7JqcCRAgQIAAAQIE&#10;CBAgQIAAAQIECBAgQIAAAQIECBAgQIAAAQIECNQgEEKooUw1EogiYNtiFEZBCBAgQIAAAQIECBAg&#10;QIDA5wIWEH7u41sCBF4TSHDEN8GU1ptG3HqYjkPETCL6rG+KKwkQIECAAAECBAgQIECAAAECFwqM&#10;43jh6Y4mQOB8gbZtzz/UiWkKNE2TZmKyIkCAAAECBAgQIECAAAECBAgQIECAAAECBAgQIECgNoGI&#10;w0G10amXAAECBAgQIECAAAECBAgQIECAAAECBAgQIECAAAECBAgQIECAAAECBAgQIECAAAECBAgQ&#10;IECAAAECsQS+xwokDgEC+QrE2uKW7OzolFisGjPtcmqt0ZFMHyRpEyBAgAABAgQIECBAgAABAikL&#10;/OVvf1uT3nTZ+OPHmitdQ4DANoFhGLbd+HiX7YOPJtV+Yvtgta1XOAECBAgQIECAAAECBAgQIECA&#10;AAECBAgQIECAAAECBAgQIECAAAECBAgQIECAAAECBAgQIECAAAECBAgQIECAAAECBAgQIFCMwN9/&#10;//3f/+u/iilHIQQIECBAgAABAgQIECBAgMC1ApUuINy5+2raZJbaNq9rH6O70yvf9HanUc/bGn4U&#10;J//2/ZTW/HxObsqalFxDgAABAgQIECBAgAABAgQIEDhNoHl/33DW7V2WEW4AdAuBTwRsH/wEx1cE&#10;CBAgQIAAAQIECBAgQIAAAQIECBAgQIAAAQIECBAgQIAAAQIECBAgQIAAAQIECBAgQIAAAQIECBAg&#10;QIAAAQIECBAgQIAAgUwFQgiZZi5tAucLTHsWzz/UiQQIECBAgAABAgQIECBAoEKBShcQVtjpjEqu&#10;YY9dUu2oZMvdzrWjSbXs1WTS/E3V3JFXO+h6AgQIECBAgAABAgQIECBAgMAsMI7j9OJ2feB+mdto&#10;lhHu9xShcoGI2wcrl1T+nUDTNHefeEuAAAECBAgQIECAAAECBAgQIECAAAECBAgQIECAwEcC06hU&#10;mqM0HyV8yeeVDJRdYutQAgQIECBAgAABAgQIECBAgAABAgQIECBAgAABAgQIECBAgAABAgQIECBA&#10;gAABAgQIECBAgAABAgQInCPw7ZxjyjvFiN1HPSXzkUzZn5vLjd5fP6X1pKzWW7mSAAECBAgQIECA&#10;AAECBAgQyFpgWhZ4uy8wei1Hx4+esIAEChZo27bg6pT2koDtgy9xuZgAAQIECBAgQIAAAQIECBAg&#10;QIAAAQIECBAgQIAAAQIECBAgQIAAAQIECBAgQIAAAQIECBAgQIAAAQIECBAgQIAAAQIECEQXCCFE&#10;jylgtQJ///33amtXOAECBAgQIECAAAECBAgQIBBXwALCuJ6iEahRIJftg1HyzG7XXZSqD3qsU87t&#10;oJKFJUCAAAECBAgQIECAAAECBAhsFHh7+236v1P+WUN4CrNDChQYhiFWVbYPxpIsII7tgwU0UQkE&#10;CBAgQIAAAQIECBAgQIAAAQIECBAgQIAAAQIbBIycbEBbf0t241HrS3MlAQIECBAgQIAAAQIECBAg&#10;QIAAAQIECBAgQIAAAQIECBAgQIAAgSMEbB88QlXMggVsWCy4uUojQIAAAQIECBAgQIAAgdQE6l1A&#10;uH8K0aDd49PM5NEk8U+0LPEGSY8AAQIECBAgQIAAAQIECBAgQKB2gRNXD95SW0N4q+E1gS8FbB/8&#10;ksgFBAgQIECAAAECBAgQIECAAAECBAgQIECAAAECBAgQOE3AwNSh1PsHMw9NT3ACBAgQIECAAAEC&#10;BAgQIECAAAECBAgQIECAAAECBAgQIECAAAECBAikL2BFX/o9kiEBAgQIECBAgAABAgQIEMhCoN4F&#10;hFm0p8IkzR9m13QtO6Jlseac0+9OrAxjiR3RTTEJECBAgAABAgQIECBAgAABAhsFLlo9eJutNYS3&#10;Gl4T+Egg4vbBj47weZ0CTdPUWbiqCRAgQIAAAQIECBAgQIAAAQIECBAgQIAAAQIECBAgQIAAAQIE&#10;CBAgQIAAAQIECBAgQIAAAQIECBAgQIAAAQIECBAgQIBAIgIhhEQykQaBLATsVsyiTZIkQIAAAQIE&#10;CBAgQIAAgWIELCDc1Uorr275aNxqZPG6wpbFWneXRX8lSYAAAQIECBAgQIAAAQIECBAgkLHAtH0w&#10;mX/TGsJkcpEIgcIF2rYtvELlrRawfXA1lQsJECBAgAABAgQIECBAgAABAgQIECBAgAABAgQIPBGo&#10;cGzqicKzj8g8U/EZAQIECBAgQIAAAQIECBAgQIAAAQIECBAgQIAAAQIECBAgQIAAAQIEzhYoclFf&#10;kUWd/WQ4jwABAgQIECBAgAABAgQIvCJQ9QLCKKvITNzNzxuHV3535Vwb5UeUHUcuT3su3cklz+we&#10;VAkTIECAAAECBAgQIECAAAECGQuktH1wZrSDMOPHSeoHCwzDEOsE2wdjSYpDgAABAgQIECBAgAAB&#10;AgQIECBAgAABAgQIECBAgEABAuZNCmiiEggQIECAAAECBAgQIECAAAECBAgQIECAAAECBAgQIECA&#10;AAECBAjkLhBCyL0E+acsYF1fyt2RGwECBAgQIECAAAECBAgQyEKg6gWEsTqUyzayWPUeF8dc6HG2&#10;Imck4E/KtmZx2+bmLgIECBAgQIAAAQIECBAgQCAtgWn1YHrbB2ciOwjTelRkk4aA7YNp9KHALJqm&#10;KbAqJREgQIAAAQIECBAgQIAAAQIECBAgQIAAAQIECBA4V8CkyaP3fhMDgI+qPiFAgAABAgQIECBA&#10;gAABAgQIECBAgAABAgQIECBAgAABAgQIECBAgACBScA+RY8BAQIECBAgQIAAAQIECBA4X6D2BYQG&#10;3qI8c/snD6OkIchLAvu7lunPJ9O0X2rudHFeZeaV7au9cD0BAgQIECBAgAABAgQIECBAYK1AqqsH&#10;l/ynHYTWEC4aXhCIuH0QJoFbAdsHbzW8JkCAAAECBAgQIECAAAECBAgQIECAAAECBAgQILBHYP/8&#10;1J7TU7uXRmodkQ8BAgQIECBAgAABAgQIECBAgAABAgQIECBAgAABAgQIECBAgEDiAiGExDOUXgEC&#10;lvYV0EQlECBAgAABAgQIECBAgACBCwVqX0AYi77m6btYtdtAFutpFIcAAQIECBAgQIAAAQIECBAg&#10;QIAAgfwEkt8+uJDaQbhQeEEglkDbtrFCiZO7gO2DuXdQ/gQIECBAgAABAgQIECBAgAABAgQIECBA&#10;gAABAhEFooybxZp9i1iXUAQIECBAgAABAgQIECBAgAABAgQIECBAgAABAgQIECBAgAABAgQIpC9g&#10;+2D6PSomwzJ2EJZRRTEPlUIIECBAgAABAgQIECBAoB4BCwij9brOWcQ6q4720AhE4EHAb+qB5IUP&#10;6L2A5VICBAgQIECAAAECBAgQIEAgKYF8tg/ObHYQJvX4SOYSgWEYYp1r+2AsSXEIECBAgAABAgQI&#10;ECBAgAABAgQIECBAgAABAgQIECBA4COBKEM3UVZCfpShzwkQIECAAAECBAgQIECAAAECBAgQIECA&#10;AAECBAgQIECAAAECBAgQIFCtQO7b+3LPv9oHT+EECBAgQIAAAQIECBAgUIDA9wJq2FnCNPYWZXxu&#10;SmOKU9UQXSy3nR10+waB/b3L+lHPOvk17c6xwCnn/Y/lGhzXECBAgAABAgQIECBAgAABAgSSE8ht&#10;++AMOO0gHH/8SA5TQgROEbB98BTmGg9pmqbGstVMgAABAgQIECBAgAABAgQIECBAgAABAgQIECBA&#10;4GOBKPMmtQ39PXKa2Xk0Se2TZMfBkk0stQ7KhwABAgQIECBAgAABAgQIECBAgAABAgQIECBAgAAB&#10;AgQIEChMIIRQWEXKIXCcgO2Dx9mKTIAAAQIECBAgQIAAAQIEvhT49uUVLnhJoJ5hvLiVmkN76TFz&#10;MQECBAgQIECAAAECBAgQIECAAAEChQjkuX2wEHxlENgkEHH74Kbz3VSsgO2DxbZWYQQIECBAgAAB&#10;AgQIECBAgAABAgQIECBAgAABAgkIxB2FS6CgF1KIVbsBwBfQXUqAAAECBAgQIECAAAECBAgQIECA&#10;AAECBAgQIECAAAECBAgQIECAAIEXBTJd45dp2i82x+UECBAgQIAAAQIECBAgQCBdAQsI/9GbuMNv&#10;00herKm8ZB+c4gtMVj6RxOL+ZBIpShoECBAgQIAAAQIECBAgQIAAAQIECLwk0Ly/v3S9iwkQuBNo&#10;2/buE28JECBAgAABAgQIECBAgAABAgQIECBAgAABAgQIECBA4CCBOgfi6qz6oEdIWAIECBAgQIAA&#10;AQIECBAgQIAAAQIECBAgQIAAAQIECBAgQIAAgUoEQgiVVKrM1ASyW+aXXcKpdVw+BAgQIECAAAEC&#10;BAgQIEBgv4AFhPsNn0codTZvqit6abbZPX+GDvs0egcPy7S6wFqzv+UM9xuKQIAAAQIECBAgQIAA&#10;AQIECJwn8PZ23lnHnGQH4TGuoqYrMAxDrORsH4wlWUacpmnKKEQVBAgQIECAAAECBAgQIECAAAEC&#10;BAgQIECAAAECBKILRBw9q23qJGK9EbsQ/QkRkAABAgQIECBAgAABAgQIECBAgAABAgQIECBAgAAB&#10;AgQIECBAgAABAsUIZLTSL6NUi3k8FEKAAAECBAgQIECAAAECBB4FLCD8p8kRI3ARJ/QeO3fJJ+VV&#10;dAmjQwkcKnDEX7NDE16C55v5UoIXBAgQIECAAAECBAgQIECAAIEXBPLfPjgXawfhC013aeYCtg9m&#10;3sB007d9MN3eyIwAAQIECBAgQIAAAQIECBAgQIAAAQIECBAgQCANgYgjJ9N8XCUjcpWUmcYTKgsC&#10;BAgQIECAAAECBAgQIECAAAECBAgQIECAAAECBAgQIECAAIFyBEII5RSjkjwFsljsl0WSefZf1gQI&#10;ECBAgAABAgQIECBA4DUBCwj/5RVxEHEJ+sdA4tvyNusXB80cHsGetXP6yWtZ+j2SIQECBAgQIECA&#10;AAECBAgQIECAQOoCpWwfTN1ZfgTiCUTcPhgvKZFKELB9sIQuqoEAAQIECBAgQIAAAQIECBAgQIAA&#10;AQIECBAgQCA3gYMG5RJhiD7SaJoskc5KgwABAgQIECBAgAABAgQIECBAgAABAgQIECBAgAABAgQI&#10;ECBA4GgB2wePFhZ/pcC03i/lDX8p57ZS2GUECBAgQIAAAQIECBAgQKAYAQsIz2hl9Jm9M5K+OeO4&#10;/A0f3jB7SYAAAQIECBAgQIAAAQIECBAgQIAAgSwFmvf3LPOWNIGLBNq2vehkxxIgQIAAAQIECBAg&#10;QIAAAQIECBAgQIAAAQIECBAgQCBXgehjaMdNzF1LPNV1bQJOJ0CAAAECBAgQIECAAAECBAgQIECA&#10;AAECBAgQIECAAAECBAgQIECAAIEoAmnu+UszqyjgghAgQIAAAQIECBAgQIAAgRwFLCD8pWvRBxFv&#10;o+c4lJhjzrfmXj8KGCJ9NPEJAQIECBAgQIAAAQIECBAgQIAAgVMFSvx/9GYH4amPkMNOFxiGIdaZ&#10;tg/GkiwjTtM0ZRSiCgIECBAgQIAAAQIECBAgQIAAAQIECBAgQIAAAQKZCpQ0aXXQJOChE5eZPjbS&#10;JkCAAAECBAgQIECAAAECBAgQIECAAAECBAgQIECAAAECBAgQKFIghFBkXYrKWiCpbX9TMknlk3Vn&#10;JU+AAAECBAgQIECAAAECBGIJWEB4L3n0RNw8yJf+aOJBA4e33EdT357lNYH0BaL8Wcj9ZxUl/yiS&#10;6T8wMiRAgAABAgQIECBAgAABAgQIECBA4BwB2wfPca7wFNsHK2y6kgkQIECAAAECBAgQIECAAAEC&#10;BAgQIECAAAECBPYIRJk6eUzghDG6x0Ojf2KaJjqpgAQIECBAgAABAgQIECBAgAABAgQIECBAgAAB&#10;AgQIECBAgAABAgQIEEhBYNr59x//9m+XZ2L14OUtkAABAgQIECBAgAABAgQIEHgq8P3pp5V/OM0i&#10;njBxtxxx0OjjtiYuWW27ff1dSVW9Pm1XapxngAABAgQIECBAgAABAgQIECBAgMAugbe3XbcnfHPz&#10;/j7++JFwglIjsEUg4vbBLce7hwABAgQIECBAgAABAgQIECBAgAABAgQIECBAgAABAgRuBI6b+5un&#10;6nKcnDp0HjBHkJvnxUsCBAgQIECAAAECBAgQIECAAAECBAgQIECAAAECBAgQIECAAAECawVCCGsv&#10;dR2BKwTmHYT//X//d/7hVg+eb+5EAgQIECBAgAABAgQIECCwXsACwvVWR125zPhdOI+35HBUkb/G&#10;vbDSXxPxjgABAgQIECBAgAABAgQIECBAgAABAgQIECBwhkDbtmcc44xMBJqmySRTaRIgQIAAAQIE&#10;CBAgQIAAAQIECBAgQIAAAQIECBCoSGAZskt//G1J9bj2pI9wXO0iEyBAgAABAgQIECBAgAABAgQI&#10;ECBAgAABAgQIECBAgAABAgQIVCVg+2BV7c6u2L7vl5ynNYRn7iC0enCR94IAAQIECBAgQIAAAQIE&#10;CCQrYAHh89ZM03EnzODdnf30xCPm9J4edJeMt0UKaH2RbVUUAQIECBAgQIAAAQIECBAgQIBANgJv&#10;b9mkuinR5v19/PFj061uIpCiwDAMsdKyfTCWZBlxbB8so4+qIECAAAECBAgQIECAAAECBAgQIECA&#10;AAECBAgQuETgnLm/ZQjriOG+PW5LYnuCuJcAAQIECBAgQIAAAQIECBAgQIAAAQIECBAgQIAAAQIE&#10;CBAgQIAAAQIEMhWYdhDOmR+6idDqwUwfD2kTIECAAAECBAgQIECAQIUCFhB+2PRzZhE/PP7PLzbP&#10;BG6+8c+Tj/rv1KYuj6pTXAIECBAgQIAAAQIECBAgQIAAAQIECBAgQCBbAdsHs21d6onbPph6h+RH&#10;gAABAgQIECBAgAABAgQIECBAgAABAgQIECCQvMCZc3/LjN61M3FLGqc159p6TyvTQQQIECBAgAAB&#10;AgQIECBAgAABAgQIECBAgAABAgQIECBAgAABAgRCCBAIJCvQ9/1HuR2xidDewY+0fU6AAAECBAgQ&#10;IECAAAECBJIVsIDws9acOYv4WR4FfWfysKBmKiWmQJQx4DJ+X1H+8E6eZWjEfMjEIkCAAAECBAgQ&#10;IECAAAECBAgQIEBgtUDE7YOrz3QhAQIECBAgQIAAAQIECBAgQIAAAQIECBAgQIAAAQIECKwViDJ+&#10;svawP667m/05YW7l7sSXst158QnV7czQ7QQIECBAgAABAgQIECBAgAABAgQIECBAgAABAgQIECBA&#10;gAABAgQIEChe4JPtg7e179xEaOngLabXBAgQIECAAAECBAgQIEAgOwELCL9o2fmziF8klPPXJg9z&#10;7t4/ctfB3DsofwIECBAgQIAAAQIECBAgQIAAgSsF3t6uPP2ss5v39/HHj7NOcw6BDATats0gSyme&#10;JdA0zVlHOYcAAQIECBAgQIAAAQIECBAgQIAAAQIECBAgQIBA4QLXzv093Q64efbqabSr+re5iqsS&#10;di4BAgQIECBAgAABAgQIECBAgAABAgQIECBAgAABAgQIECBAgACBzQIhhM33upFAagLLJsLbxLqu&#10;u33rNQECBAgQIECAAAECBAgQIFCYgAWEXzf02lnEr/PL5AqTh5k0SpoECBAgQIAAAQIECBAgQIAA&#10;AQIECBAgQKBqgWEYYtVv+2AsyTLi2D5YRh9VQYAAAQIECBAgQIAAAQIECBAgQIAAAQIECBAgkI5A&#10;anN/Se0R3NYmM4Db3NxFgAABAgQIECBAgAABAgQIECBAgAABAgQIECBAgAABAgQIECBAgACBuAJ9&#10;3+8PaPvgfkMRCBAgQIAAAQIECBAgQIBA4gLfEs8vkfQMzu1sBMCdgG4nQIAAAQIECBAgQIAAAQIE&#10;CBAgQIAAAQIEThCwffAEZEcQIECAAAECBAgQIECAAAECBAgQIECAAAECBAgQIECAQIICZgATbIqU&#10;CBAgQIAAAQIECBAgQIAAAQIECBAgQIAAAQIECBAgQIAAAQIEjhMIIRwXXGQCBAgQIECAAAECBAgQ&#10;IECAAAECJwhYQLgW2fjcWqmH69A9kFzzwdvb2zUHO5UAAQIECBAgQIAAAQIECBAgQIAAgZr+17nm&#10;/V3DCWQqEHH7YKYC0j5OoGma44KLTIAAAQIECBAgQIAAAQIECBAgQIAAAQIECBAgQKBagWlyzfBa&#10;lO5jjMIoCAECBAgQIECAAAECBAgQIECAAAECBAgQIECAAAECBAgQIECAQC4Ctg/m0qk68+z7fn/h&#10;XdftDyICAQIECBAgQIAAAQIECBAgkLiABYQvNMgQ3QtYf14K7U8J/02AAAECBAgQIECAAAECBAgQ&#10;IECAAAECBAjUItC2bS2lqnOFgO2DK5BcQoAAAQIECBAgQIAAAQIECBAgQIAAAQIECBAgQGC7gBG2&#10;7XZ/3AlwJ6DbCRAgQIAAAQIECBAgQIAAAQIECBAgQIAAAQIECBAgQIAAAQIECBAgQIAAAQIECBAg&#10;QIAAAQIECBAgcL6ABYSvmU+jdKbpVpKxWgmVy2We/Fw6VUCeHrYCmqgEAgQIECBAgAABAgQIECBA&#10;gAABAtkJDMMQK2fbB2NJlhHH9sEy+qgKAgQIECBAgAABAgQIECBAgAABAgQIECBAgACBxAVMo2xu&#10;ELrNdG4kQIAAAQIECBAgQIAAAQIECBAgQIAAAQIECBAgQIAAAQIECBDIVCCEkGnm0q5BoO/7/WV2&#10;Xbc/iAgECBAgQIAAAQIECBAgQIBA+gIWEG7pkZm6L9UQfUnkAgKLwNvb2/J68ws/uju6KKp3Mb0l&#10;QIAAAQIECBAgQIAAAQIECBAgQKBUAdsHS+2suggQIECAAAECBAgQIECAAAECBAgQIECAAAECBAgQ&#10;qEfAcM2GXkPbgFbVLdOI1vyvqqoVS4AAAQIECBAgQIAAAQIECBAgQIAAAQIECBAgQIAAAQIECBAg&#10;QOAqgSjbB69K3rkECBAgQIAAAQIECBAgQIDA+QLfzz+yjBPnybppdKqMcuJWYewwrmcl0V76NXnG&#10;KnkqlEmAAAECBAgQIECAAAECBAgQIECAAIETBCJuHzwhW0fkJdA0TV4Jy5YAAQIECBAgQIAAAQIE&#10;CBAgQIAAAQIECBAgQIBA1gLTzNFLM0pZF7s/eSNa+w3riTD/sjwz9XRcpQQIECBAgAABAgQIECBA&#10;gAABAgQIECBAgAABAgQIECBAoGCBEELB1SmNwCTQdR0HAgQIECBAgAABAgQIECBAoBIBCwh3NdpE&#10;4h2f+bE7EG8/Edgzzft4r2fvE2pfESBAgAABAgQIECBAgAABAgQIXCzw9nZxAo4nQOAsgbZtzzrK&#10;ORkI2D6YQZOkSIAAAQIECBAgQIAAAQIECBAgQIAAAQIECBAgUJzAPGT0OHxUXKG7CjKKtYuv4puX&#10;X5ZHqOKnQOkECBAgQIAAAQIECBAgQIAAAQIECBAgQIAAAQIECBAgQIAAAQJHCfR9vz+07YP7DUUg&#10;QIAAAQIECBAgQIAAAQIZCXzLKNc0U50GpcxKza3hkOYjmlRW04Th8i9uYkvY6UXcyKIRIECAAAEC&#10;BAgQIECAAAECBAgQIPCqQPP+/uotridwlcAwDLGOtn0wlqQ4BAgQIECAAAECBAgQIECAAAECBAgQ&#10;IECAAAECBAgQ2Clg0u0TQDif4PhqpcA8zbfyYpcRIECAAAECBAgQIECAAAECBAgQIECAAAECBAgQ&#10;IECAAAECBNIRCCGkk4xMCBAgQIAAAQIECBAgQIAAAQIECOwU+L7zfrfPAtPQXc1rz8wcpv9DuPb5&#10;PPn05ThPZvpPpgwJECBAgAABAgQIECBAgAABAgQIECBwoYDtgxfiF3900zTF16hAAgQIECBAgAAB&#10;AgQIECBAgAABAgQIECBAgAABAikLzINFy5xRyqmemZt5qzO1iz9r+X15rorvtQIJECBAgAABAgQI&#10;ECBAgAABAgQIECBAgAABAgQIECBAgEAZArYPltHHUqvo+35/aV3X7Q8iAgECBAgQIECAAAECBAgQ&#10;IJCRgAWE0Zq1jEgtQ1PRQiccaKk64RyldqXAtT+H+XRP6ZVPgLMJECBAgAABAgQIECBAgAABAgQI&#10;ECCQqkDE7YOpliivywRsH7yM3sEECBAgQIAAAQIECBAgQIAAAQIECBAgQIAAAQIEfhWYBouunW/6&#10;NZ0r35mxulK/9LOXX5nHrPRWq48AAQIECBAgQIAAAQIECBAgQIAAAQIECBAgQIAAAQIECBAgQIAA&#10;AQIECBAgQIAAAQIECBAgQCAhAQsI4zdjHpFaJqbiH5BGRJNgafQh3SzS+QnMmXhi031WZEaAAAEC&#10;BAgQIECAAAECBAgQIECAAIHMBdq2zbwC6ccUsH0wpqZYBAgQIECAAAECBAgQIECAAAECBAgQIECA&#10;AAECBHYLVDLu94mTuapPcHwVV8AoX1xP0QgQIECAAAECBAgQIECAAAECBAgQIECAAAECBAgQIECA&#10;AIGIAiGEiNGEIhBXoO/7/QG7rtsfRAQCBAgQIECAAAECBAgQIEAgLwELCI/qV8FziQYOj3poSomb&#10;zurBW9ElKw/wLYvXBAgQIECAAAECBAgQIECAAAECBAgQqFNgGIZYhds+GEtSHAIECBAgQIAAAQIE&#10;CBAgQIAAAQIECBAgQIAAAQIECBwnUPC43ydoBqk+wfHVcQJG+Y6zFZkAAQIECBAgQIAAAQIECBAg&#10;QIAAAQIECBAgQIAAAQIECBAgQKA8gSjbB8tjUREBAgQIECBAgAABAgQIECCwRsACwjVK268paS7R&#10;tOH256CaO5fJwJQrnpL0MKfcILkRIECAAAECBAgQIECAAAECBAgQIEDgaAHbB48Wrjl+0zQ1l692&#10;AgQIECBAgAABAgQIECBAgAABAgQIECBAgAABAokLlDTu9zm1+anPfXx7jsA8b+hpPEfbKQQIECBA&#10;gAABAgQIECBAgAABAgQIECBAgAABAgQIECBAgMAnAiGET771FYECBLquK6AKJRAgQIAAAQIECBAg&#10;QIAAAQKvClhA+KrYluuX+ags1rPdVbgkf/e5t1UJrHkMMnq8DS5W9fQqlgABAgQIECBAgAABAgQI&#10;ECBAgAABArcCEbcP3ob1msAkYPugx4AAAQIECBAgQIAAAQIECBAgQIAAAQIECBAgQIBAFgLLqFRG&#10;81DrYZfq1t/iSgKHCiw/NA/noc6CEyBAgAABAgQIECBAgAABAgQIECBAgAABAgQIECBAgAABAgQI&#10;5CjQ9/3+tG0f3G8oAgECBAgQIECAAAECBAgQyFTAAsJTG3c7H7UMTZ2awerDblNdfZMLKxVI/GH+&#10;qCtT2sU858UUsjRrqijT52opwQsCBAgQIECAAAECBAgQIECAAAECBIoXaNu2+BoVSIAAAQIECBAg&#10;QIAAAQIECBAgQIAAAQIECBAgQIAAgYIF5pGcMmZYyhsvKvjBq7a05bfmca32GVA4AQIECBAgQIAA&#10;AQIECBAgQIAAAQIECBAgQIAAAQIECBC4RCCEcMm5DiVAgAABAgQIECBAgAABAgQIECBwtIAFhEcL&#10;fxh/GZFahqY+vPSsL5aUzjrQOSUIpPMAb9Cck7/2yc8acIO5WwgQIECAAAECBAgQIECAAAECBAgQ&#10;IHChwDAMsU63fTCWZDFxmqYpphaFECBAgAABAgQIECBAgAABAgQIECBAgAABAgQIEKhKYJktynTM&#10;Z8m/qq4pNmuBFMb6sgaUPAECBAgQIECAAAECBAgQIECAAAECBAgQIECAAAECBAgQILBewPbB9Vau&#10;PF+g7/v9h3Zdtz+ICAQIECBAgAABAgQIECBAgECmAhYQXt+4xwG/0yYVH4++nkMGWQmc9qweqjJV&#10;4bdwqPBVwXX2KnnnEiBAgAABAgQIECBAgAABAgTGHz8gEEhQwPbBBJtSTEq2DxbTSoUQIECAAAEC&#10;BAgQIECAAAECBAgQIECAAAECBAjULHA7YZT42NRtqjW3TO1ZCyy/Ms9z1n2UPAECBAgQIECAAAEC&#10;BAgQIECAAAECBAgQIECAAAECBAgQIECAAAECBAgQIECAAAECBAgQIECAwFUCFhBeJf/ZuU/HpZZh&#10;qs/u/OC7pwE/uNbHBNYK7Hkm155x1nVTLX4mZ2E7hwABAgQIECBAgAABAgQIECBAgAABAhcIRNw+&#10;eEH2jkxbwPbBtPsjOwIECBAgQIAAAQIECBAgQIAAAQIECBAgQIAAAQJbBJZRo6RGqJastpTkHgKp&#10;Csy/Mo93qv2RFwECBAgQIECAAAECBAgQIECAAAECBAgQIECAAAECBAgQyFgghJBx9lIvXaDv+/0l&#10;dl23P4gIBAgQIECAAAECBAgQIECAQL4CFhBm0zvTU9m0qo5EkxqdjUJuB2EURkEIECBAgAABAgQI&#10;ECBAgAABAgSeCPz8+dvb25PPfUSAQJ4CbdvmmbisCRAgQIAAAQIECBAgQIAAAQIECBAgQIAAAQIE&#10;CBAgQOBlgcexvtPmqh6Pfjl7NxDIR2D5ZXny82maTAkQIECAAAECBAgQIECAAAECBAgQIECAAAEC&#10;BAgQIECAAAECBDYKRNk+uPFstxEgQIAAAQIECBAgQIAAAQIFCVhAWFAzlULgA4Fl9O6D71/+OHrA&#10;lzM45oapLtOJx9CKWq9AqX8u6u2oygkQIECAAAECBAgQIECAAAECeQoMwxArcdsHY0kWE6dpmmJq&#10;UQgBAgQIECBAgAABAgQIECBAgAABAgQIECBAgAABAmsEPpo/2jND8VHMNfm4hkBhAstPye+isM4q&#10;hwABAgQIECBAgAABAgQIECBAgAABAgQIECBAgAABAgQInCwQQjj5RMcROFmg67qTT3QcAQIECBAg&#10;QIAAAQIECBAgkJqABYSpdUQ+BFIXWOb3Uk90U35zdUYTN+G5icAvAmX/rfilVG8IECBAgAABAgQI&#10;ECBAgAABAgTSFrB9MO3+5J2d7YN590/2BAgQIECAAAECBAgQIECAAAECBAgQIECAAAECBKIKmEiK&#10;yikYgd/M+nkICBAgQIAAAQIECBAgQIAAAQIECBAgQIAAAQIECBAgQIAAgc0Ctg9upnPjCQJ93+8/&#10;xfbB/YYiECBAgAABAgQIECBAgACBAgQsICygiUogcJ6AjWLnWTuJQM4C/lbk3D25EyBAgAABAgQI&#10;ECBAgAABAgSKEoi4fbAoF8UQIECAAAECBAgQIECAAAECBAgQIECAAAECBAgQIECAAAECBHIQWMaU&#10;7PjMoV1yJECAAAECBAgQIECAAAECBAgQIECAAAECBAgQIECAAAECBAgQIECAAAECBAgQIECAAAEC&#10;BAgQOE/g23lHOYkAgcwFllG9zOv4Ov16Kv3awhUECBAgQIAAAQIECBAgQIAAAQIEXhQYf/x48Q6X&#10;E8hDoG3bPBKV5VkCTdOcdZRzCBAgQIAAAQIECBAgQIAAAQIECBAgQIAAAQIECBAgQIBA7QLT0N/8&#10;r3YI9RMgQIAAAQIECBAgQIAAAQIECBAgQIAAAQIECBAgQIAAAQJfCYQQvrrE9wQuE+j7fv/ZXdft&#10;DyICAQIECBAgQIAAAQIECBAgUICABYQFNFEJBM4QmGbzzjgmmTNqqzcZeIkQIECAAAECBAgQIECA&#10;AAECBAoV+Pmz0MKURSBpgWEYYuVn+2AsyWLi2D5YTCsVQoAAAQIECBAgQIAAAQIECBAgQIAAAQIE&#10;CBAgQIAAAQJ5CVhDmFe/ZEuAAAECBAgQIECAAAECBAgQIECAAAECBAgQIECAAAECBAgQIECAAAEC&#10;BAgQIECAAAECBAgQIHCQgAWEB8EKS6AogTq38dVZdVEPrmIuEvDbuQjesQQIECBAgAABAgQIECBA&#10;gAABAr8I2D74C4c3UQVsH4zKKRgBAgQIECBAgAABAgQIECBAgAABAgQIECBAgAABAgQIEHhZYF5D&#10;aI7pZTg3ECBAgAABAgQIECBAgAABAgQIECBAgAABAgQIECBAgACB0gVCCKWXqL6MBfq+359913X7&#10;g4hAgAABAgQIECBAgAABAgQIlCFgAWEZfVQFgYwFfq77d0mF5g8vYXcoAQIECBAgQIAAAQIECBAg&#10;QKA8gXEcyytKRQRSFoi4fTDlMuVGgAABAgQIECBAgAABAgQIECBAgAABAgQIECBAgAABAgQIEKhc&#10;YN5EWDmC8gkQIECAAAECBAgQIECAAAECBAgQIECAAAECBAgQIECAAAECBAgQIECAAAECBAgQIECA&#10;AAECBCoUsICwwqYrmcD1Arc7B1dmc3vL9HrlXS4jQIAAAQIECBAgQIAAAQIECBAgkIjA+ONHIpkc&#10;mkYlZR5qKHhqAm3bppaSfK4VaJrm2gScToAAAQIECBAgQIAAAQIECBAgQIAAAQIECBAgQIAAAQIE&#10;CNwJzGsIp/+8+9xbAgQIECBAgAABAgQIECBAgAABAgQIECBAgAABAgQIECBAoCqBEEJV9So2L4G+&#10;7/cn3HXd/iAiECBAgAABAgQIECBAgAABAsUIfC+mEoUQIJC+QMTFgUuoo2cCp/jLWekLy5BACgLT&#10;T+boH2YKZcqBAAECBAgQIECAAAECBAisFxjHcf3FriRAYL/AMAz7g8wRbB+MJVlMHNsHi2mlQggQ&#10;IECAAAECBAgQIECAAAECBAgQIECAAAECBAgQIEDgS4Ecp4SWsSZTgV/21wUECBAgQIAAAQIECBAg&#10;QIAAAQIECBAgQIAAAQIECBAgQKAwAdsHC2toYeXYPlhYQ5VDgAABAgQIECBAgAABAgQSEbCAMJFG&#10;SINAyQKHjurNwZexwCMc7SA8QlVMAgQIECBAgAABAgQIECBAgAABAgQIHCFg++ARqmISIECAAAEC&#10;BAgQIECAAAECBAgQIECAAAECBAgQIECAAAECdQoss4GHTvAdYTsnvOR/xBFiEiBAgAABAgQIECBA&#10;gAABAgQIECBAgAABAgQIECBAgAABAgQIECBAgAABAgQIECBAgAABAgQIELhQ4NuFZzuaAIHiBabx&#10;vHMm9I4+KLvxyOIfLQUSIECAAAECBAgQIECAAAECBHIRGMdxSXX88WN5XeSL4gsssmuFFRVx+2Bh&#10;MsqJItA0TZQ4ghAgQIAAAQIECBAgQIAAAQIECBAgQIAAAQIECBAgQIAAgewE5gm+c6YFI+JMg4Hz&#10;v4gxhSJAgAABAgQIECBAgAABAgQIECBAgAABAgQIECBAgAABAgQSFAghJJiVlAjMAn3f76foum5/&#10;EBEIECBAgAABAgQIECBAgACBwgQsICysocohkJDA+cOE55+YELdUCKQk4MeYUjfkQoAAAQIECBAg&#10;QIAAAQIEThKwffAkaMecJdC27VlHOScPAdsH8+iTLAkQIECAAAECBAgQIECAAAECBAgQIECAAAEC&#10;BAgQIEDgYIFpbmj+d/A5kcNbQxgZVDgCBAgQIECAAAECBAgQIECAAAECBAgQIECAAAECBAgQIECA&#10;AAECBAgQIECAAAECBAgQIECAAIGrBSwgvLoDzidQosCFA4THHT1NGJbYKzUROErguB/jURmLS4AA&#10;AQIECBAgQIAAAQIEDhAYx/Euqi19dyDeEogoMAxDrGi2D8aSLCaO7YPFtFIhBAgQIECAAAECBAgQ&#10;IECAAAECBAgQIECAAAECBAgQIBBLYJ4emv4zVsAT4sxrCI0KnkDtCAIECBAgQIAAAQIECBAgQIAA&#10;AQIECBAgQIAAAQIECBAgcKZACOHM45xF4CWBvu9fuv7pxV3XPf3chwQIECBAgAABAgQIECBAgEDl&#10;At8rr1/5BAhEF0hhYnDKwRBg9M4KSGCDQAp/EFam7Y/GSiiXESBAgAABAgQIECBAgACBpwIWKz5l&#10;8eGZArYPnqntLAIECBAgQIAAAQIECBAgQIAAAQIECBAgQIAAAQIECBAgQIDAIrAMEGU0nrOkuiS/&#10;lOMFAQIECBAgQIAAAQIECBAgQIAAAQIECBAgQIAAAQIECBAgQIAAAQIECBAgQIAAAQIECBAgQIAA&#10;gSwEvmWRpSQJEMhFIJ1xuyMyWaYKc2mHPAkQIECAAAECBAgQIECAAAECBBIUsKsvwaZIKXeBiNsH&#10;c6eQ/xECTdMcEVZMAgQIECBAgAABAgQIECBAgAABAgQIECBAgAABAgQIECBQmMA00zf/y6iuaWbQ&#10;2GBG/ZIqAQIECBAgQIAAAQIECBAgQIAAAQIECBAgQIAAAQIECBB4FAghPH7oEwKJCPR9vz+Truv2&#10;BxGBAAECBAgQIECAAAECBAgQKFLAAsIi26ooAhcIJDgZOKV0AYQjCRAgQIAAAQIECBAgQIAAAQIE&#10;CPwhMI7jRxKF7SAsrJyPuubzSgTatq2kUmWuFLB9cCWUywgQIECAAAECBAgQIECAAAECBAgQIECA&#10;AAECBAgQIECAwCLwzz2E+cz3zWsIbSJcOugFAQIECBAgQIAAAQIECBAgQIAAAQIECBAgQIAAAQIE&#10;CBDIRcD2wVw6VWeeUbYP1kmnagIECBAgQIAAAQIECBAgQGClgAWEK6FcRoDAZwLJrvqLnpgZws+e&#10;A98RIECAAAECBAgQIECAAAECBAgQIEDgdIFhGGKdaftgLMli4tg+WEwrFUKAAAECBAgQIECAAAEC&#10;BAgQIECAAAECBAgQIECAAAEClwjMmwgvOXrbofMmwm33uosAAQIECBAgQIAAAQIECBAgQIAAAQIE&#10;CBAgQIAAAQIECBAgQIBAdIGu66LHFJAAAQIECBAgQIAAAQIECBAoRsACwmJaqRAClwlEX/IXt5LE&#10;04tbrGgECBAgQIAAAQIECBAgQIAAAQKJCIzj+HkmAipGTgAAQABJREFU448fn1+Qy7fFFJILuDzv&#10;BGwfvAPxlgABAgQIECBAgAABAgQIECBAgAABAgQIECBAgAABAgQIECCQmsC8hjCjQb95DeH0n6lJ&#10;yocAAQIECBAgQIAAAQIECBAgQIAAAQIECBAgQIAAAQIECBC4FQgh3L71mkBSAn3f78/H9sH9hiIQ&#10;IECAAAECBAgQIECAAIGyBSwgLLu/qiNA4B8CcUcTzQ16qggQIECAAAECBAgQIECAAAECBKIIFLC6&#10;r4ASorRSkKsEIm4fvKoE56Ys0DRNyunJjQABAgQIECBAgAABAgQIECBAgAABAgQIECBAgAABAgQI&#10;ZCdgE2F2LZMwAQIECBAgQIAAAQIECBAgQIAAAQIECBAgQIAAAQIECBAgQIAAAQIECBAgQIAAAQIE&#10;CBAgQIBAsgIWECbbGokRyEMg7m6/PGqWJQECBAgQIECAAAECBAgQIECAAIFPBcZx/PT7f32Z9QK/&#10;rJP/Vw+8IvCHQNu2JAjcCtg+eKvhNQECBAgQIECAAAECBAgQIECAAAECBAgQIECAAAECBAgQiCuQ&#10;6SbCuAiiESBAgAABAgQIECBAgAABAgQIECBAgAABAgQIECBAgAABAnsEQgh7bncvgUMF+r7fH7/r&#10;uv1BRCBAgAABAgQIECBAgAABAgTKFrCAsOz+qo7AsQIZbR/MKNVjeyY6AQIECBAgQIAAAQIECBAg&#10;QIBAYgKZrvHLNO3Emi+dXQLDMOy6/+Zm2wdvMLwkQIAAAQIECBAgQIAAAQIECBAgQIAAAQIECBAg&#10;QIAAAQIECJwnkNcmwrc//50H5CQCBAgQIECAAAECBAgQIECAAAECBAgQIECAAAECBAgQIEDgmYDt&#10;g89UfEaAAAECBAgQIECAAAECBAgQIFCdgAWE1bVcwQRiCWS30i9iwtOcYCxGcQgQIECAAAECBAgQ&#10;IECAAAECBAoTGMexsIoey7F98NHEJycL2D54MnhtxzVNU1vJ6iVAgAABAgQIECBAgAABAgQIECBA&#10;gAABAgQIECBAgAABAtcK5LiJ8FoxpxMgQIAAAQIECBAgQIAAAQIECBAgQIAAAQIECBAgQIAAAQIE&#10;CKQp0Pf9/sS6rtsfRAQCBAgQIECAAAECBAgQIECgeAELCItvsQIJECBAgAABAgQIECBAgAABAgQI&#10;ECBAIGmBvPb55ZVt0o2X3FaBiNsHt6bgvpIFbB8subtqI0CAAAECBAgQIECAAAECBAgQIECAAAEC&#10;BAgQIECAAIHkBTLaRPj257/kUSVIgAABAgQIECBAgAABAgQIECBAgAABAgQIECBAgAABAgSKEggh&#10;FFWPYsoSiLJ9sCwS1RAgQIAAAQIECBAgQIAAAQIHCnw/MLbQBAiUKzBN8eVY3JT2NNOXY+ZyJkCA&#10;AAECBAgQIECAAAECBAgQKFtg3urXvL8nXqbtg4k3SHqvCrRt++otri9bwPbBsvurOgIECBAgQIAA&#10;AQIECBAgQIAAAQIECBAgQIAAAQIECBDISGCZYUx/JHDJcMk5I2epEiBAgAABAgQIECBAgAABAgQI&#10;ECBAgAABAgQIECBAgAABAgQIpCbQdV1qKcmHAAECBAgQIECAAAECBAgQSFPgW5ppyYoAAQKJCywz&#10;gYnnKT0CBAgQIECAAAECBAgQIECAAIEzBcZx3HNc4uv9Ek9vj7x7MxIYhiFWtrYPxpIUhwABAgQI&#10;ECBAgAABAgQIECBAgAABAgQIECBAgAABAgQIECBwnMC01S+XxX7T1KHBw+OeBJEJECBAgAABAgQI&#10;ECBAgAABAgQIECBAgAABAgQIECBAgMAkEELgQCBZgb7v9+dm++B+QxEIECBAgAABAgQIECBAgEA9&#10;AhYQ1tNrlRKIJpDLtN7TglNLPrV8nqL5kAABAgQIECBAgAABAgQIECBA4DSBZJf8JZvYaa1xUAoC&#10;tg+m0IWCc2iapuDqlEaAAAECBAgQIECAAAECBAgQIECAAAECBAgQIECAAAECBLIWmAbx5n/pVzGv&#10;IbSJMP1OyZAAAQIECBAgQIAAAQIECBAgQIAAAQIECBAgQIAAAQIECBAgQIAAAQIECBAgQIAAAQIE&#10;CBAgkLXA93OyNydzjnO+p0xzX/kmL3MCBNIU8Iclzb7IigABAgQIECBAgAABAgQIFCwwjmOU6qZV&#10;f837e5RQsYLYPhhLUpw9AhG3D+5Jw72lCtg+WGpn1UWAAAECBAgQIECAAAECBAgQIECAAAECBAgQ&#10;IEBgETDkuFC8+sKQzqtirj9UYHkg0/9RzxkuCR/KIjgBAgQIECBAgAABAgQIECBAgAABAgQIECBA&#10;gAABAgQIEKhBIIRQQ5lqzFSg7/v9mXddtz+ICAQIECBAgAABAgQIECBAgEA9AictIKwHVKUEihcw&#10;7ZZgi6dBxML6kv7wZ4KPgZQIECBAgAABAgQIECBAgACBkgTmhX8prCG0erCk50oti0DbtstrLwgQ&#10;IECAAAECBAgQIECAAAECBAgQIECAAAECBAgQIECgVAHzKaV2Vl0EZoFlpC7xH/uS3pKwDhIgQIAA&#10;AQIECBAgQIAAAQIECBAgQIAAAQIECBAgQIAAAQIbBGwf3IDmFgIECBAgQIAAAQIECBAgQIAAgbIF&#10;LCAsu7+qI0DgicA0p7fM7D35evVHUxAjf6u1XEiAAAECBAgQIECAAAECBAgQKFxgHMfoFV67htDq&#10;wegNFXCPwDAMe26/vdf2wVsNr2eBpmlQECBAgAABAgQIECBAgAABAgQIECBAgAABAgQIECBQjECU&#10;uaFiNBRCoAaBZcov8Z//kt6ScA3dUSMBAgQIECBAgAABAgQIECBAgAABAgQIECBAgAABAgQIECBA&#10;oAaBvu/3l9l13f4gIhAgQIAAAQIECBAgQIAAAQJVCVhAWFW7FUuAAAECBAgQIECAAAECBAgQIECA&#10;AAECmQmcv4bQ6sHMHpEK0rV9sIImX1mi7YNX6jubAAECBAgQIECAAAECBAgQIECAAAECBAgQIECA&#10;QFSBZblX1KiCESCQjcCy2C/xvwZzeku22fhKlAABAgQIECBAgAABAgQIECBAgAABAgQIECBAgAAB&#10;AgQIXCcQQrjucCcT+EIgyvbBL87wNQECBAgQIECAAAECBAgQIEDgmYAFhM9UfEagLIFpDi3WvJyR&#10;trIeDdUQIECAAAECBAgQIECAAAECBAjEERjHMU6gj6NMSwGb9/ePv4/zjdWDcRxFiSoQcftg1LwE&#10;K0TA9sFCGqkMAgQIECBAgAABAgQIECBAgAABAgQIECBAgACB6gViDU9VDwmAQCECyyBkyn8cltyW&#10;bAvRVwYBAgQIECBAgAABAgQIECBAgAABAgQIECBAgAABAgQIECBAgMDrAl3XvX6TOwgQIECAAAEC&#10;BAgQIECAAIHaBSwgrP0JUD+BOgUiLmWsE1DVBAgQIECAAAECBAgQIECAAAEC5wss2wGjbyJcIp9f&#10;lBMJnCnQtu2ZxzmLAAECBAgQIECAAAECBAgQIECAAAECBAgQIECAAAECBE4QWDZ4nXCWIwgQyE5g&#10;3u2X+B+KJT2bCLN7wCRMgAABAgQIECBAgAABAgQIECBAgAABAgQIECBAgAABAucIhBDOOcgpBDYI&#10;9H2/4a67W2wfvAPxlgABAgQIECBAgAABAgQIEFgpYAHhSiiXESBAgAABAgQIECBAgAABAgQIECBA&#10;gACBJARu9wXuWUZ4GyeJwiRB4EFgGIaHzzZ+YPvgRriib2uapuj6FEeAAAECBAgQIECAAAECBAgQ&#10;IECAAAECBAgQIECgfIFla1f5paqQAIEdAstiv8T/aMzpLdnuqNitBAgQIECAAAECBAgQIECAAAEC&#10;BAgQIECAAAECBAgQIECAAAECBAgQIECAAAECBAgQIECAAAEC5QtYQFh+j1VIgAABAgQIECBAgAAB&#10;AgQIECBAgAABAscJjON4XPAvIy9LBP/yP/8zX/yXv/3t6V3/+5//OX3+v3/969NvfUggQQHbBxNs&#10;Skkp2T5YUjfVQoAAAQIECBAgQIAAAQIECBAgQIAAAQIECBAgUKdA4ovE6myKqgkkLrDs9kv5D8iS&#10;25Jt4qrSI0CAAAECBAgQIECAAAECBAgQIECAAAECBAgQIECAAAEChwqEEA6NLziBPQJ93++5fb63&#10;67r9QUQgQIAAAQIECBAgQIAAAQIE6hSwgLDOvquawBYB42qPatMsH5ZHFp8QIECAAAECBAgQIECA&#10;AAECBAhcKDAvGrwwAUcTiCIQcftglHwEIUCAAAECBAgQIECAAAECBAgQIECAAAECBAgQIECAAIGk&#10;BJYFXUllJRkCBHIRWKYCU/5jMue2pJqLrTwJECBAgAABAgQIECBAgAABAgQIECBAgAABAgQIECBA&#10;gEBEAdsHI2IKRYAAAQIECBAgQIAAAQIECBAgUJ7At/JKUhEBAgQIECBAgAABAgQIECBAgAABAgQI&#10;EDhHYBzHcw5yCgECmwXatt18rxtLFWiaptTS1EWAAAECBAgQIECAAAECBAgQIECAAAECBAgQIECg&#10;BoGUF4bV4K9GAiUJTOv95n/JFuUvXrKtkRgBAgQIECBAgAABAgQIECBAgAABAgQIECBAgAABAgQI&#10;ECBQuUDf9/sFuq7bH0QEAgQIECBAgAABAgQIECBAoFoBCwirbb3CCRBIRWAaUEwlFXkQIECAAAEC&#10;BAgQIECAAAECBAgQIEAgAYFhGGJlYftgLMmS4tg+WFI31UKAAAECBAgQIECAAAECBAgQIECAAAEC&#10;BAgQIFChgF1cFTZdyQROEPhzEaFZvxOwHUGAAAECBAgQIECAAAECBAgQIECAAAECBAgQIECAAAEC&#10;BFYJhBBWXeciAlcIRNk+eEXiziRAgAABAgQIECBAgAABAgSKErCAsKh2KoYAgfUC1v6tt8rxSv3N&#10;sWtyJkCAAAECBAgQIECAAAEC2QmM45hdzhImkL6A7YPp9yjrDG0fzLp9kidAgAABAgQIECBAgAAB&#10;AgQIECBAgAABAgQIECBg+6BngACBowVsIjxaWHwCBAgQIECAAAECBAgQIECAAAECBAgQIECAAAEC&#10;BAgQIECAAIFZoOs6FAQIECBAgAABAgQIECBAgACBPQIWEO7Rcy8BAgRSEShpfLqkWlJ5PuRBgAAB&#10;AgQIECBAgAABAgQIECBAIBOBiNsHM6lYmgQIECBAgAABAgQIECBAgAABAgQIECBAgAABAgQIECCw&#10;VsDIyVop1xEgEEPAJsIYimIQIECAAAECBAgQIECAAAECBAgQIECAAAECBAgQIECAAIGNAiGEjXe6&#10;jcDxAn3f7z/E9sH9hiIQIECAAAECBAgQIECAAAECFhB6BggQIECAAAECBAgQIECAAAECBAgQIECA&#10;wMsC4zi+fI8bCBA4UaBt2xNPc1QeAk3T5JGoLAkQIECAAAECBAgQIECAAAECBAgQIECAAAECBAgQ&#10;eBCwffCBxAcECJwkMG8iPOkwxxAgQIAAAQIECBAgQIAAAQIECBAgQIAAAQIECBAgQIAAAQIECBAg&#10;QIAAAQIECBAgQIAAAQIECBBYJ/B93WWuIkCAAAECBAgQIECAAAECBAgQIECAAAECBAgQIHCgwDAM&#10;saLbPhhLsqQ4tg+W1E21ECBAgAABAgQIECBAgAABAgQIECBAgAABAgQI1CZg+2BtHVcvgQQFpjWE&#10;c1b+IiXYHSkRIECAAAECBAgQIECAAAECBAgQIECAAAECBAgQIECAQGECIYTCKlJOSQJ93+8vp+u6&#10;/UFEIECAAAECBAgQIECAAAECBAh8Q0CAQA0Cy2xbDcWqkQABAgQIECBAgAABAgQIECBAgAABAgSy&#10;E7B9MLuWSZgAAQIECBAgQIAAAQIECBAgQIAAAQIECBAgQIAAAQIECBAgUKHANK05/6uwdiUTIECA&#10;AAECBAgQIECAAAECBAgQIECAAAECBAgQIECAAIETBGwfPAHZEQQIECBAgAABAgQIECBAgAABAmUI&#10;fC+jDFUQIECAAAECBAgQIECAAAECBAgQIECAAIHTBMZxPO0sBxGoQSDi9sEauNS4QaBpmg13uYUA&#10;AQIECBAgQIAAAQIECBAgQIAAAQIECBAgQIAAgRQE3t7eUkhDDgQIELgTmNYQzp/4M3Un4y0BAgQI&#10;ECBAgAABAgQIECBAgAABAgQIECBAgAABAgQIECBAoFSBvu/3l9Z13f4gIhAgQIAAAQIECBAgQIAA&#10;AQIEJoFvFAgQIEDgcoFl1PDyTCRAgAABAgQIECBAgAABAgQIECBAgACBrAXats06f8kfIWD74BGq&#10;YhIgQIAAAQIECBAgQIAAAQIECBAgQIAAAQIECBAgQIAAAQKzwDQeOP8DQoAAAQIECBAgQIAAAQIE&#10;CBAgQIAAAQIECBAgQIAAAQIECOwUCCHsjOB2AscJRNk+eFx6IhMgQIAAAQIECBAgQIAAAQIVCnyv&#10;sGYlEyBAgEDZAtO4ZtkFqo4AAQIECBAgQIAAAQIECBC4VmAcx2sTcDqBwgSGYYhVke2DsSRLimP7&#10;YEndVAsBAgQIECBAgAABAgQIECBAgAABAgQIECBAgECFAm9vbxVWrWQCBDIVWOba/O3KtIPSJkCA&#10;AAECBAgQIECAAAECBAgQIECAAAECBAgQIECAAAECBAgcLdB13dFHiE+AAAECBAgQIECAAAECBAjU&#10;I/CtnlJVSoAAgbIFyhhKLKOKsp801REgQIAAAQIECBAgQIAAAQIECBCIKGD7YERMoQgQIECAAAEC&#10;BAgQIECAAAECBAgQIECAAAECBAgQIECAAAECBAgQIECAAAECBAgQIECAAAECBAgQIECAAAECBAgQ&#10;IECAAAECmQqEEDLNXNo1CPR9v79M2wf3G4pAgAABAgQIECBAgAABAgQI3Ap8v33jNQECBAgQIECA&#10;AAECBAgQIECAAAECBAgQIPCJwDiOn3zrKwIEXhKIuH3wpXNdXI9A0zT1FKtSAgQIECBAgAABAgQI&#10;ECBAgAABAgQIECBAgAABAuUJvL29lVeUiggQKFjAX62Cm6s0AgQIECBAgAABAgQIECBAgAABAgQI&#10;ECBAgAABAgQIEDhawPbBo4XFJ0CAAAECBAgQIECAAAECBAgQKE/gpAWEP3/+LM9ORQQIECBAgAAB&#10;AgQIECBAgAABAgQIECBAgAABAikItG2bQhpySErA9sGk2iEZAgQIECBAgAABAgQIECBAgAABAgQI&#10;ECBAgAABAskKGH5MtjUSI5CLgL2DuXRKngQIECBAgAABAgQIECBAgAABAgQIECBAgAABAgQIECBA&#10;gACBbQJ932+78faurutu33pNgAABAgQIECBAgAABAgQIENgvcNICwv2JikCAwE6BaRTWGNtOQ7cT&#10;IECAAAECBAgQIECAAAECBAhULjCOY+UCyicQUWAYhljRbB+MJSkOAQIECBAgQIAAAQIECBAgQIAA&#10;AQIECBAgQIAAAQIE0hE4ehLK3sF0ei0TApkKHP1nKlMWaRMgQIAAAQIECBAgQIAAAQIECBAgQIAA&#10;AQIECBAgQIAAgQ0CIYQNd7mFAAECBAgQIECAAAECBAgQIECAQOUCFhBW/gAonwCBVARsiIzVCePf&#10;sSTFIUCAAAECBAgQIECAAAECBAgQIHCcgO2Dx9mKPAs0TYOCAAECBAgQIECAAAECBAgQIECAAAEC&#10;BAgQIECAAAECjwIGTx5NfEKAwEsC9g6+xOViAgQIECBAgAABAgQIECBAgAABAgQIECBAgAABAgQI&#10;ECBAgEDuAn3f7y+h67r9QUQgQIAAAQIECBAgQIAAAQIECNwJWEB4B+ItAQIEXhBIbeR4ml1MLaUX&#10;NH/7zezlS1wuJkCAAAECBAgQIECAAAECBAgQIJCpQMTtg5kKSPtoAdsHjxYWnwABAgQIECBAgAAB&#10;AgQIECBAgAABAgQIECBAgECOAlkP3eQILmcChQmYfSusocohQIAAAQIECBAgQIAAAQIECBAgQIAA&#10;AQIECBAgQIAAgXQEQgjpJCMTAncCUbYP3sX0lgABAgQIECBAgAABAgQIECAQS8ACwliS4hAgkJmA&#10;eb/MGiZdAgQIECBAgAABAgQIECBAgMDVAuM4Xp2C8wkQuBdo2/b+I++rF7B9sPpHAAABAgQIECBA&#10;gAABAgQIECBAgAABAgQIECBAgEAJAnEHf6weLOGZUAOBiwTi/jm6qAjHEiBAgAABAgQIECBAgAAB&#10;AgQIECBAgAABAgQIECBAgAABAgQIXCnQdd2VxzubAAECBAgQIECAAAECBAgQKFfAAsJye6syArEF&#10;pkk507axUcUjQIAAAQIECBAgQIAAAQIECBAgQIBAXQLDMMQq2PbBWJLiECBAgAABAgQIECBAgAAB&#10;AgQIECBAgAABAgQIECBAoGAB81AFN1dpBA4SsHTwIFhhCRAgQIAAAQIECBAgQIAAAQIECBAgQIAA&#10;AQIECBAgQIDAo0AI4fFDnxBIRKDv+/2Z2D6431AEAgQIECBAgAABAgQIECBA4COBbx994XMCBMoT&#10;MC6beE81aH+DGO43FIEAAQIECBAgQIAAAQIECBB4KjCO49PPfUiAwEsCtg++xOXiDQJN02y4yy0E&#10;CBAgQIAAAQIECBAgQIAAAQIECBAgQIAAAQIECJQqYNKk1M6qi8ARAtPewfnfEcHFJECAAAECBAgQ&#10;IECAAAECBAgQIECAAAECBAgQIECAAAECBB4FbB98NPEJAQIECBAgQIAAAQIECBAgQIAAgfUC39df&#10;6koCBAgQSF9gGnHMdDR6yjx9XhkSIECAAAECBAgQIECAAAECBAgQILBZIOL2wc05uLFsAdsHy+6v&#10;6ggQIECAAAECBAgQIECAAAECBAgQIECAAAECBOoRiDVjkumITT2NVimBRARi/c1JpBxpECBAgAAB&#10;AgQIECBAgAABAgQIECBAgAABAgQIECBAgAABAgQIRBHo+35/nK7r9gcRgQABAgQIECBAgAABAgQI&#10;ECDwkYAFhB/J+JwAAQIECBAgQIAAAQIECBAgQIAAAQIECPxDYBxHEAQIJCXQtm1S+UiGAAECBAgQ&#10;IECAAAECBAgQIECAAAECBAgQIECAAAECBFITsH0wtY7Ih0BqAvYOptYR+RAgQIAAAQIECBAgQIAA&#10;AQIECBAgQIAAAQIECBAgQIBAbQIhhNpKVi8BAgQIECBAgAABAgQIECBAgACBuALf4oYTjQCBxAV2&#10;js4WM1NXTCGJP2/SI0CAAAECBAgQIECAAAECBAgQIECAwCwwDEMsCtsHY0kWFqdpmsIqUg4BAgQI&#10;ECBAgAABAgQIECBAgAABAgQIECBAgAABApsFdo5QbT7XjQQIpC8wjRbO/9JPVYYECBAgQIAAAQIE&#10;CBAgQIAAAQIECBAgQIAAAQIECBAgQIAAAQJXCfR9v//oruv2BxGBAAECBAgQIECAAAECBAgQIPCJ&#10;gAWEn+D4igABAp8JHDGKHCXmNAD5Wd5Jfhcl5yh6SfJIigABAgQIECBAgAABAgQIELhSYBzHK493&#10;NoEiBGwfLKKNSRdh+2DS7ZEcAQIECBAgQIAAAQIECBAgQIAAAQIECBAgQIAAAQIECBC4WuCfWwcz&#10;nLy7Ws75BAgQIECAAAECBAgQIECAAAECBAgQIECAAAECBAgQIEDgEIEQwiFxBSVAgAABAgQIECBA&#10;gAABAgQIECBQk8D3mopVKwECBAgQIECAAAECBAgQIECAAAECBAgQIECAwKkCEbcPnpq3w/IRsH0w&#10;n17JlAABAgQIECBAgAABAgQIECBAgAABAgQIECBAgMAZAj9//jzjGGcQIJCDwLR3MIc0n+for9lz&#10;F58SIECAAAECBAgQIECAAAECBAgQIECAAAECBAgQIECAAAECBA4W6Pt+/wld1+0PIgIBAgQIECBA&#10;gAABAgQIECBA4HMBCwg/9/EtAQL3AtPEXe5za1kPDd73w3sCBAgQIECAAAECBAgQIECAAAECBAhU&#10;I9C2bTW1KpQAAQIECBAgQIAAAQIECBAgQIAAAQIECBAgQIAAAQIEtgjkPve0pWb3ECDwIJD1CKG/&#10;Yw/99AEBAgQIECBAgAABAgQIECBAgAABAgQIECBAgAABAgQIlCYQQiitJPUUJGD7YEHNVAoBAgQI&#10;ECBAgAABAgQIEChfwALC8nusQgJ3AtP4Wdbjc3fllPc2SoPy2hMZ5YE0V1neb0FFBAgQIECAAAEC&#10;BAgQIEAgBYFxHFNIQw4E8hUYhiFW8rYPxpIsLE7TNIVVpBwCBAgQIECAAAECBAgQIECAAAECBAgQ&#10;IECAAAEClQtEGTOp3FD5BKoVyPoPiPm4ap9bhRMgQIAAAQIECBAgQIAAAQIECBAgQIAAAQIECBAg&#10;QKA2AdsHa+u4egkQIECAAAECBAgQIECAAAECBI4TsIDwOFuRCRQrkNdyu7s2xJohNM53B+stAQIE&#10;CBAgQIAAAQIECBAgQIAAAQIE7gRsH7wD8Ta6gO2D0UkFJECAAAECBAgQIECAAAECBAgQIECAAAEC&#10;BAgQIECAAAEC2QnEmhm8qnCzilfJO5cAAQIECBAgQIAAAQIECBAgQIAAAQIECBAgQIAAAQIECBAg&#10;cCfQ9/3dJxvedl234S63ECBAgAABAgQIECBAgAABAgQ2CFhAuAHNLQQIECBAgAABAgQIECBAgAAB&#10;AgQIECBQvsA4juUXqUIChwlE3D54WI4CEyBAgAABAgQIECBAgAABAgQIECBAgAABAgQIECBAgEBR&#10;ApZ4FdVOxRD4SsDewa+EfE+AAAECBAgQIECAAAECBAgQIECAAAECBAgQIECAAAECBJITCCEkl5OE&#10;CBAgQIAAAQIECBAgQIAAAQIECGQr8C3bzCVOgMB2gf3DtJnO5uWS9v4GTQ9HLsVGyTOK2PZflDsJ&#10;ECBAgAABAgQIECBAgAABAgQIEDhSoG3bI8OLnatA0zS5pi5vAgQIECBAgAABAgQIECBAgAABAgQI&#10;ECBAgAABAgQIECBAYKvANI82/9sa4OL7plG4+d/FeTieAAECBAgQIECAAAECBAgQIECAAAECBAgQ&#10;IECAAAECBAgQIEDgV4G+73/9YMu7ruu23OYeAgQIECBAgAABAgQIECBAgMAmge+b7nITAQIEqhaY&#10;Bvyqrl/xBAgQIECAAAECBAgQIECAAIEKBMZxrKBKJRI4SmAYhlihbR+MJVlYHNsHC2uocggQIECA&#10;AAECBAgQIECAAAECBAgQIECAAAECBAjsFzDvs99QBAIpC0xLB1NO78vc/I36ksgFBAgQIECAAAEC&#10;BAgQIECAAAECBAgQIECAAAECBAgQIFC8QAih+BoVSIAAAQIECBAgQIAAAQIECBAgQOBMAQsIz9R2&#10;FoGiBKaBvbxm3nKfMNzw9KTfowqbsqGPbiFAgAABAgQIECBAgAABAgQIECCQl4Dtg3n1K8dsbR/M&#10;sWtyJkCAAAECBAgQIECAAAECBAgQIECAAAECBAgQIECAAAECGwRyH0DLawZzQ4PcQoAAAQIECBAg&#10;QIAAAQIECBAgQIAAAQIECBAgQIAAAQIEVgrYPrgSymVXCfR9v//oruv2BxGBAAECBAgQIECAAAEC&#10;BAgQILBewALC9VauJFCUwDS3lvvoXVH9eChGgx5IPvzAEOaHNL4gQIAAAQIECBAgQIAAAQIEtgqM&#10;47j1VvcRqF0g4vbB2inVT4AAAQIECBAgQIAAAQIECBAgQIAAAQIECBAgQIAAAQIECBCoVSD34Ucj&#10;b7U+ueomQIAAAQIECBAgQIAAAQIECBAgQIAAAQIECBAgQIAAAQIEshSIsn0wy8olTYAAAQIECBAg&#10;QIAAAQIECGQuYAFh5g2UPoFLBaYpvlwG4SIOHOZS8vxopNyjiE259HfgcAIECBAgQIAAAQIECBAg&#10;QIAAAQIEDhFo2/aQuIJmLtA0TeYVSJ8AAQIECBAgQIAAAQIECBAgQIAAAQIECBAgQIAAAQIECBB4&#10;LlDAxFle44fP2+BTAgQIECBAgAABAgQIECBAgAABAgQIECBAgAABAgQIECAQWyCEEDukeASSE+i6&#10;LrmcJESAAAECBAgQIECAAAECBAiULmABYekdVh+BjwWmSbb983gp77dbSt9f5hLqzBdRGnRmwpec&#10;ZSDzEnaHEiBAgAABAgQIECBAgAABAgQIEHgqMAzD0883fGj74Aa0Gm6xfbCGLquRAAECBAgQIECA&#10;AAECBAgQIECAAAECBAgQIECAwAYBAyYb0NxCIB2BTAcAbwH9FbrV8JoAAQIECBAgQIAAAQIECBAg&#10;QIAAAQIECBAgQIAAAQIECBAgkJFA3/f7s7V9cL+hCAQIECBAgAABAgQIECBAgMAGAQsIN6C55TWB&#10;V0e/zFm95pvA1VnsIIzllOPzmWaDXv3LEKuD4hAgQIAAAQIECBAgQIAAAQIEvhQYx/HLa1xAgMCj&#10;gO2DjyY+IUCAAAECBAgQIECAAAECBAgQIECAAAECBAgQIECAAAECBAgQ+EiggBGzHOcNP2qHzwkQ&#10;IECAAAECBAgQIECAAAECBAgQIECAAAECBAgQIECAwEECIYSDIgtLgAABAgQIECBAgAABAgQIECBA&#10;oHIBCwgrfwCUX7vANN5WwJDe510svsDPy/ctAQIECBAgQIAAAQIECBAgQIAAAQIEThCIuH3whGwd&#10;kalA0zSZZi5tAgQIECBAgAABAgQIECBAgAABAgQIECBAgAABAgQIECBAYBEoYOLP3sGlm14QIECA&#10;AAECBAgQIECAAAECBAgQIECAAAECBAgQIECAAAECBLIW6Pt+f/5d1+0PIgIBAgQIECBAgAABAgQI&#10;ECBAYIOABYQb0NxCgMC9wDTyl+bIXNxZxPNrjLUhMrUGxerL+R25f/S9J0CAAAECBAgQIECAAAEC&#10;BIoTGMexuJoURCAzgbZtM8tYuqcI2D54CrNDCBAgQIAAAQIECBAgQIAAAQIECBAgQIAAAQIECBAg&#10;QIDAUQKxZsqOym9FXONsK5BcQoAAAQIECBAgQIAAAQIECBAgQIAAAQIECBAgQIAAAQIEfhEIIfzy&#10;3hsCBAgQIECAAAECBAgQIECAAAECBOIJfIsXSiQCcQQKmCKLA3FWlFgzbwk2LsGUzurqk3PS0Ugn&#10;kydMPiJAgAABAgQIECBAgAABAgQIECBA4HWBYRhev+n5HbYPPnep/lPbB6t/BAAQIECAAAECBAgQ&#10;IECAAAECBAgQIECAAAECBAgQIECAQK4C0zTZ/C/XAn77bZrBnP/lW4LMCRAgQIAAAQIECBAgQIAA&#10;AQIECBAgQIAAAQIECBAgQIDAJQK2D17C7tD1An3fr7/4oyu7rvvoK5//P3t3c+Q4kiQMtKutFSgV&#10;6vApsNcSAZdRgtcUAQYR6gol5gIR8koF9tAqtAj1YZo7KHRmkgkiIoD4eXXYZZKAh/tzMBtjhkgn&#10;QIAAAQIECBAgQIAAAQIECKQW+CP1AuITINCOwLwPcN5Hl0m9czJxMzmrtHndWLXk0KBYtczNPasj&#10;ca8r0QgQIECAAAECBAgQIECAAIGsBKZpyiofyRAoQsD0wSLaJEkCBAgQIECAAAECBAgQIECAAAEC&#10;BAgQIECAAAECBAgQIECAwJECEfeRHZn2ei3719YaXhMgQIAAAQIECBAgQIAAAQIECBAgQIAAAQIE&#10;CBAgQIAAAQIEKhOIMn2wMhPlECBAgAABAgQIECBAgAABAsUJGEBYXMskTCC+QNwRd3N+p++sq2B3&#10;Yvw21xXx9GusLk7VECBAgAABAgQIECBAgAABAgQIENgpEHH64M4MnNaAQNd1DVSpRAIECBAgQIAA&#10;AQIECBAgQIAAAQIECBAgQIAAAQIECBAgUINAHTv7bF6r4VpUAwECBAgQIECAAAECBAgQIECAAAEC&#10;BAgQIECAAAECBAicLXC9Xs9OwfoEkgv0fZ98DQsQIECAAAECBAgQIECAAAECBO4LGEB438YnBAjs&#10;FZh3CZ61xS7RBsWzyrl1YF49Vl0ntmauJVYVey9M5xEgQIAAAQIECBAgQIAAAQIECBAgkK/A5XLJ&#10;NzmZnSdg+uB59lYmQIAAAQIECBAgQIAAAQIECBAgQIAAAQIECBAgQIAAAQJbBerYOHbuLsKt1o4j&#10;QIAAAQIECBAgQIAAAQIECBAgQIAAAQIECBAgQIAAAQIECBAIFhiGITjGb6YPhhuKQIAAAQIECBAg&#10;QIAAAQIECAQK/B54vtMJEKhDIPrWuFN2DJ6y6DEXQMQGnaUUcd2IGse0zyoECBAgQIAAAQIECBAg&#10;QIBAEQLTNBWRpyQJ5CMwjmOsZEwfjCUpDgECBAgQIECAAAECBAgQIECAAAECBAgQIECAAAECBEoX&#10;sG2k9A7KvymBecvY7V/RVc+/dm7/iq5C8gQIECBAgAABAgQIECBAgAABAgQIECBAgAABAgQIECBA&#10;ICuB6/WaVT6SIUCAAAECBAgQIECAAAECBAgQIFClwB9VVqWo0gXmLWfzfq3Sq5D/3McZ4ZhW3tZK&#10;ZH5MCYmS/zDs8V+xpA36sEZvEiBAgAABAgQIECBAgAABAgQIECCQVMD0waS8gt8Euq5DQYAAAQIE&#10;CBAgQIAAAQIECBAgQIAAAQIECBAgQIAAAQIECOQmUMdmsfq2DeZ2nciHAAECBAgQIECAAAECBAgQ&#10;IECAAAECBAgQIECAAAECBAgQIJCnwDAM4Yn1fR8eRAQCBAgQIECAAAECBAgQIECAQKCAAYSBgE7/&#10;RKCOjWSfFFnLx/N+uRT9usVMtxkvRc7rlqbLfL3KltdxG5S6L0tF0RuUT0eWGr0gQIAAAQIECBAg&#10;QIAAAQIEKhCYpqmCKpRA4DCBiNMHD8vZQsUJmD5YXMskTIAAAQIECBAgQIAAAQIECBAgQIAAAQIE&#10;CBAgQIAAAQJ1C0TfKXYKl+1pp7BblAABAgQIECBAgAABAgQIECBAgAABAgQIECBAgAABAgSaErhe&#10;r03Vq1gCBAgQIECAAAECBAgQIECAAAECZwkYQHiWvHUJ5CgQd8TdusIU4+4O2K9Y/WbC2TBpjdF7&#10;lDTb9RXrNQECBAgQIECAAAECBAgQIECAAAECxwhcLpdjFrJKWQKmD5bVL9kSIECAAAECBAgQIECA&#10;AAECBAgQIECAAAECBAgQIECAQMUC0feInWJlY9op7BYlQIAAAQIECBAgQIAAAQIECBAgQIAAAQIE&#10;CBAgQIAAgQYFTB9ssOlllTwMQ3jCfd+HBxGBAAECBAgQIECAAAECBAgQIBAuYABhuKEIdwXq2Fd2&#10;tzwfPC+wXBIhu/WWIM+vX/wZs1v08m8BQzryIWv0PD9cxZsECBAgQIAAAQIECBAgQIAAgSgC0zRF&#10;iSMIgUYExnGMVanpg7EkxSFAgAABAgQIECBAgAABAgQIECBAgAABAgQIECBAgEDjAvNOlui7Yxon&#10;VT6BWaCCPWJ+M7iSCRAgQIAAAQIECBAgQIAAAQIECBAgQIAAAQIECBAgQIAAAQIEFoEo0weXaF4Q&#10;IECAAAECBAgQIECAAAECBE4XMIDw9BZIgEBeAilG3L2vcL3zcMsWvvXx76MlemdLYomWfhA2UYMi&#10;7rJO16w8O/KgWT4iQIAAAQIECBAgQIAAAQIECBAgUJ+A6YP19TTDirquyzArKREgQIAAAQIECBAg&#10;QIAAAQIECBAgQIAAAQIECBAgQIAAAQIFCdiMVlCzpEqAAAECBAgQIECAAAECBAgQIECAAAECBAgQ&#10;IECAAAEC1Qhcr9dqalEIgXsCfd/f+8j7BAgQIECAAAECBAgQIECAAIGDBQwgPBi8oeXSDSFrCPGk&#10;UhONuLtXTZ6XSs7bCxM1aGnE7tqXCPd6HfL+7qxCFnUuAQIECBAgQIAAAQIECBAg0ILANE0tlKlG&#10;AlEEIk4fjJKPIFUKmD5YZVsVRYAAAQIECBAgQIAAAQIECBAgQIAAAQIECBAgQOApgUR7Z57KwcEE&#10;CBQqYBtaoY2TNgECBAgQIECAAAECBAgQIECAAAECBAgQIECAAAECBAgQIEAgtcAwDOFLmD4YbigC&#10;AQIECBAgQIAAAQIECBAgEFHAAMKImEL9Ekg6h+zXMl4lE2h8m27jmwzX399PKdYHJ7seBSZAgAAB&#10;AgQIECBAgAABAgQIECBAoDaBy+VSW0nqIUCAAAECBAgQIECAAAECBAgQIECAAAECBAgQIECAAAEC&#10;BAgQOEng031wJ+VlWQIECBAgQIAAAQIECBAgQIAAAQIECBAgQIAAAQIECBAg0JDA9XptqFqlEiBA&#10;gAABAgQIECBAgAABAgQIEMhAwADCDJpQUQpGkVXUzHZLKWKr4ZzkMV+3Y1b59GoroimfVuEAAgQI&#10;ECBAgAABAgQIECBAgAABAkULjOMYK3/TB2NJ1hen67r6ilIRAQIECBAgQIAAAQIECBAgQIAAAQIE&#10;CBAgQIAAAQLHCMy7YOxAOYbaKgTyEfCtz6cXMiFAgAABAgQIECBAgAABAgQIECBAgAABAgQIECBA&#10;gACBxgVMH2z8Asi//GEYwpPs+z48iAgECBAgQIAAAQIECBAgQIAAgYgCBhBGw8xkTFe0egRqXuCw&#10;EXdZSRe04bCdBhXUlKwuZskQIECAAAECBAgQIECAAAECWwSmadpymGMIEDB90DVwgIDpgwcgW4IA&#10;AQIECBAgQIAAAQIECBAgQIAAAQIECBAgQIBAKQLtbJwppSPyJJCVgB1nWbVDMgQIECBAgAABAgQI&#10;ECBAgAABAgQIECBAgAABAgQIECBAgAABAgQIECBAgAABAgQIECBAgAABAqcIGEAYxG7oYBCfk7MX&#10;aG2nbnHbDltoUHFNyf5rLUECBAgQIECAAAECBAgQIECAAAECTwtEnD749NpOaEbA9MFmWq1QAgQI&#10;ECBAgAABAgQIECBAgAABAgQIECBAgAABAgQIECCwU8Bes51wTiNAgAABAgQIECBAgAABAgQIECBA&#10;gAABAgQIECBAgAABAokFrtdr4hWEJxAkMAxD0Pl/n9z3fXgQEQgQIECAAAECBAgQIECAAAECcQV+&#10;jxuukWjz3MHbv0bqVWbLAu1sySu00kLT3vidqru6jQgOI0CAAAECBAgQIECAAAECBNIJTNOULrjI&#10;BAh8KHC5XD5835sECBAgQIAAAQIECBAgQIAAAQIECBAgQIAAAQIECBAgQCBcYN70Fx5EBAIEMhSY&#10;N5rZa5ZhX6REgAABAgQIECBAgAABAgQIECBAgAABAgQIECBAgAABAgQIEMhfIMr0wfzLlCEBAgQI&#10;ECBAgAABAgQIECDQpoABhM/13dzB57wcXYVACxvziq6x6OQffEVqretByT4iQIAAAQIECBAgQIAA&#10;AQIECBAgkKHAOI6xsjJ9MJZkfXG6rquvKBURIECAAAECBAgQIECAAAECBAgQIECAAAECBAgQIBAo&#10;YGtJIKDTCVQgMP8euP2roBYlECBAgAABAgQIECBAgAABAgQIECBAgAABAgQIECBAgACBWgWu12ut&#10;pamLwCLQ9/3y2gsCBAgQIECAAAECBAgQIECAQD4Cf+STSuaZzKMHM8+wpvTmLWE1lVNBLXNHKv4K&#10;VHC91degCppSwRdfCQQIECBAgAABAgQIECBAoG6BaZrqLlB1BKIImD4YhVGQxwKmDz728SkBAgQI&#10;ECBAgAABAgQIECBAgAABAgQIECBAgAABAgQIEGhNwOay1jquXgIECBAgQIAAAQIECBAgQIAAAQIE&#10;CBAgQIAAAQIECBAgQIBAIoFhGMIjmz4YbigCAQIECBAgQIAAAQIECBAgkEjg90Rxawo7z12rePRa&#10;TZ1SS1KBWvfsVVNXNYXMl3FNtST9VgpOgAABAgQIECBAgAABAgQIECBAIKlAxOmDSfMUnAABAgQI&#10;ECBAgAABAgQIECBAgAABAgQIECBAgAABAgRqFdixx8ROwFovBnW1IDB/5W//WihWjQQIECBAgAAB&#10;AgQIECBAgAABAgQIECBAgAABAgQIECBAoA6B6/VaRyGqIECAAAECBAgQIECAAAECBAgQIFCiwB8l&#10;Jn1kzjYcHqltrcwF5s17c4bVfClu5WRu/lR6c0UVdKe+vjzVRAcTIECAAAECBAgQIECAAAECxwhM&#10;03TMQlYhQOAmcLlcUBD4UKDrug/f9yYBAgQIECBAgAABAgQIECBAgAABAgQIECBAgAABAgR2C8z7&#10;a+xP2a3nRALHC/jCHm9uRQIECBAgQIAAAQIECBAgQIAAAQIECBAgQIAAAQIECBAgEEXA9MEojIKk&#10;ExiGITx43/fhQUQgQIAAAQIECBAgQIAAAQIECCQSMIDwEWwFo7weleczArsETLnbxXbQSbfNloX+&#10;7rJT9KCrxDIECBAgQIAAAQIECBAgQIAAAQIENgiM47jhqE2HmD64ianJg0wfbLLtiiZAgAABAgQI&#10;ECBAgAABAgQIECBAgAABAgQIECDwnEAdW5meq9nRBNoQsJusjT6rkgABAgQIECBAgAABAgQIECBA&#10;gAABAgQIECBAgAABAgQIECBAgAABAgQIECBAgAABAgQIECBAIJXA76kClx+30Ale5cP/ZttY/k0s&#10;ukdz8kXnv+XyKLHAEnPe0gvHECBAgAABAgQIECBAgAABAgQIEChRwPTBErtWXM6mDxbXMgkTIECA&#10;AAECBAgQIECAAAECBAgQIECAAAECBAgQKEjA3sCCmiXV1gT+s7vv73+tFa5eAgQIECBAgAABAgQI&#10;ECBAgAABAgQIECBAgAABAgQIECBQmcD1eq2sIuVUJjAMQ3hFfd+HBxGBAAECBAgQIECAAAECBAgQ&#10;IJBOwADCj23tMPzYxbsE/itQ6B6/Oe3/VlD5/y+oQQWlWvlFozwCBAgQIECAAAECBAgQINCMwDRN&#10;zdSqUAJ7BCJOH9yzvHMIECBAgAABAgQIECBAgAABAgQIECBAgAABAgQIECBAgMA/BfZtCLJD8J+K&#10;fiJwvoB9ZOf3QAYECBAgQIAAAQIECBAgQIAAAQIECBAgQIAAAQIECBAgQIAAgTYEokwfbINKlQQI&#10;ECBAgAABAgQIECBAgEDZAn+UnX6a7O0tTOO6Keq+7aCbQjsogcCtX0V8Zdq8tOaqM+9Om31J8F0U&#10;kgABAgQIECBAgAABAgQIECBAgECOApfLJce05JSBQNd1GWQhBQIECBAgQIAAAQIECBAgQIAAAQIE&#10;CBAgQIAAAQIEihHIf49MMZQSJXC4gB1kh5NbkAABAicIbN/O7L8LJ7THkgQIECBAgAABAgQIECBA&#10;gAABAgQIECBAgACBBALX6zVBVCEJ5CXQ931eCcmGAAECBAgQIECAAAECBAgQIPBOwADCtyTbn25/&#10;e6afCbQqcNvpke13p/GNKNl2p/G+tPrbQt0ECBAgQIAAAQIECBAgQOB8gWmazk9CBgQyFhjHMVZ2&#10;pg/GkqwvjumD9fVURQQIECBAgAABAgQIECBAgAABAgQIECBAgAABAgTyFJi3O9nAkmdrZNWCgG9f&#10;C11WIwECLQvs3lf+/kT/yWj5QlI7AQIECBAgQIAAAQIECBAgQIAAAQIECBAgQIAAgRQCwzCEhzV9&#10;MNxQBAIECBAgQIAAAQIECBAgQOAAAQMI/4H8/oH1f3zsh8QCtgckBk4b/ta+rL5Erqil5Vl1R1+W&#10;vnhBgAABAgQIECBAgAABAgQIECBAICsB0wezaodkCBAgQIAAAQIECBAgQIAAAQIECBAgQIAAAQIE&#10;CBAgQGAtMG9I2bFxaT7FTpY1o9cEUgv4xqUWFp8AAQInCuy4GduS7RLWf0S2cDmGAAECBAgQIECA&#10;AAECBAgQIECAAAECBAgQIJCDwPV6zSENORAgQIAAAQIECBAgQIAAAQIECBAgYAChayAXAVsCculE&#10;WB63Pi47PcKC7TzbtXQP7tzu6Mu9vnifAAECBAgQIECAAAECBAgQOExgmqbD1rIQgeIEIk4fLK52&#10;CR8p0HXdkctZiwABAgQIECBAgAABAgQIECBAgAABAgQIECBAgACBmgTmzSk7di3Np9jVUtNloJY8&#10;BXzL8uyLrAgQIBBFYMcN2L51l4X8Z2UfoLMIECBAgAABAgQIECBAgAABAgQIECBAgAABAscImD54&#10;jLNVdgsMw7D73OXEvu+X114QIECAAAECBAgQIECAAAECBHIWMIDwV3eWR9J/veXVUQK2ARwlfdA6&#10;64Ye9s1aL3pQnWUus4Y6oDvr5coEkzUBAgQIECBAgAABAgQIECBAgAABAs8JXC6X505wdDMCpg82&#10;02qFEiBAgAABAgQIECBAgAABAgQIECBAgAABAgQIEEglMG9U2bEdZj7FDpdULRG3bQHfrLb7r3oC&#10;BOoX2HHfFQXltq7/ykTBFIQAAQIECBAgQIAAAQIECBAgQIAAAQIECBAgQIAAAQIECBAgQIAAAQIE&#10;CBAgQIAAgYoFDCD8v+ae9fh7xdfW9tI8/b/dqsQjl/6m+JYtwUuUySHnBTB6d5bIOZQpBwIECBAg&#10;QIAAAQIECBAgQIDALDBNEwcCBO4JjON476Nn3zd98Fmxdo43fbCdXquUAAECBAgQIECAAAECBAgQ&#10;IECAAAECBAgQIECAQFKBedPKjo0wt1NseEnaGsGbEvBtaqrdiiVAoEGBHbdb0ZXcv0UnFZAAAQIE&#10;CBAgQIAAAQIECBAgQIAAAQIECBAgEC5wvV7Dg4hAIJ3AMAzhwfu+Dw8iAgECBAgQIECAAAECBAgQ&#10;IEDgGAEDCI9xtspdAdvM7tJU98H7Xj+7+eR9hOqQTivove1T3Xl/+mmVWJgAAQIECBAgQIAAAQIE&#10;CBAgQIAAgScFTB98EszhBAgQIECAAAECBAgQIECAAAECBAgQIECAAAECBAgQIHCywLyT5amdL0u6&#10;81l2wSwaXhDYIeAbtAPNKQQIEChLYN9dVroab/n4D1A6YZEJECBAgAABAgQIECBAgAABAgQIECBA&#10;gAABAgQIVCMQZfpgNRoKIUCAAAECBAgQIECAAIEMBb69vNzL6q97H/z229fX1/sf+oTAbwYQ/uci&#10;yO05+EYuTA/6N9LoB2W6Bh7gnP6R7pzeAgkQIECAAAECBAgQIECAAAECBAgQIECgGoGu66qpRSEE&#10;CBAgQIAAAQIECBAgQIAAAQIECBAgQIAAAQIECOQgMO982bcrcD7LrpkcOiiHsgR8a8rql2wJECCw&#10;T2DfzdW+tZ4965ab/x496+Z4AgQIECBAgAABAgQIECBAgAABAgQIECBAgEBcgev1GjegaAQyFOj7&#10;PsOspESAAAECBAgQIECAAAECRQs8mDu4pa6/vn+/HWYS4RauBo8xgLDBpp9csif7T26A5QkQIECA&#10;AAECBAgQIECAAAECBAi0JzBNU3tFq5jA0QKXy+XoJa1XiIDpg4U0SpoECBAgQIAAAQIECBAgQIAA&#10;AQIECBAgQIAAAQIEChOY96ntG5NjgE1hnZbueQJ2g55nb2UCBAgcKrDvnurQFP9ebM7Tf5uOZ7ci&#10;AQIECBAgQIAAAQIECBAgQIAAAQIECBAgQIAAgSIEhmEIz9P0wXBDEQgQIECAAAECBAgQIEBgEQic&#10;O7jEWV6YRLhQeLEWMIDwt1IeiF+3rbjXHuUvrmUSJkCAAAECBAgQIECAAAECBAgQIECAAAEC2wVM&#10;H9xu5UgCBAgQIECAAAECBAgQIECAAAECBAgQIECAAAECBAgQiCWwewbhnIAxhLG6IA4BAgQIECBQ&#10;tEBZf2zBDMKiLzbJEyBAgAABAgQIECBAgAABAgQIECBAgAABAkULXK/XovOXPAECBAgQIECAAAEC&#10;BAgQIEDgGIHocwffp32bRPj19fX9R95pUMAAwgabfmjJRg8eym0xAgQIECBAgAABAgQIECBAgAAB&#10;AgTeCUzT9O49bxAgEFPA9MGYmtXF6rquupoURIAAAQIECBAgQIAAAQIECBAgQIAAAQIECBAgQIBA&#10;RgIhMwjnMowhzKiXUiFAgAABAgSOFShr9OBi4/5tofCCAAECBAgQIECAAAECBAgQIECAAAECBAgQ&#10;IHCYgOmDh1FbaF4X+qsAAEAASURBVJ/AMAz7Tlyf1ff9+kevCRAgQIAAAQIECBAgQIDADoEDpg8u&#10;WRlDuFA0/qL1AYRJH4vfPnsvMI3tCz11uQdmdVtrDpIovadqcTABAgQIECBAgAABAgQIECBAgAAB&#10;AgQIECBAgMDBAqYPHgxuOQIECBAgQIAAAQIECBAgQIAAAQIECBAgQIAAAQJtCgTOIJzRbjvp7INr&#10;8/pRNQECBAgQaFMgyl8SOJHOHzE4Ed/SBAgQIECAAAECBAgQIECAAAECBAgQIECAAAECBAgQIECA&#10;AAECBAgQIECAAAECbwSOHD24XtoYwrVGm69bH0CYous79hneTtn9mH6i5+OXQnYnduNNlF6K3olJ&#10;gAABAgQIECBAgAABAgQIECBAgEBlAtM0VVaRcgjkJnC5XHJLST6ZCJg+mEkjpEGAAAECBAgQIECA&#10;AAECBAgQIECAAAECBAgQIECgBYF5K1zgJrhZaYmwbKxrgU6NBAgQIECAQIMCy21P0bX7IwZFt0/y&#10;BAgQIECAAAECBAgQIECAAAECBAgQIECAQEEC1+u1oGyl2qDAMAzhVfd9Hx5EBAIECBAgQIAAAQIE&#10;CBBoU+Cs0YNrbWMI1xqtvf69tYKT1jtvLAzZWxh4errSwhOrYxNCOmGRCRAgQIAAAQIECBAgQIAA&#10;AQIECBAgQIBAiQKmD5bYNTkTIECAAAECBAgQIECAAAECBAgQIECAAAECBAgQIECgSoHwTXALy7wb&#10;bvm3vOkFAQIECBAgQKAOgfk+p45C5ipqqqWapiiEAAECBAgQIECAAAECBAgQIECAAAECBAgQIECA&#10;AAECBAgQIECAAAECBAgQINCOQA7TBxft2xjC5UcvGhH4o5E6Pywz7gPlIaMH1+nNcXYkNp8SK4F1&#10;MuvXt/g7crsFOSDDdbZeEyBAgAABAgQIECBAgAABAgQIECBAYJomCAQIpBMwfTCdbQWRu66roAol&#10;ECBAgAABAgQIECBAgAABAgQIECBAgAABAgQIECBQnMC+3XkPyny/ny71Pr4HyfiIAAECBAgQIBAo&#10;8P7eJjDg6af7Iwant0ACBAgQIECAAAECBAgQIECAAAECBAgQIECAQN0C1+u17gJVV7rAMAzhJfR9&#10;Hx5EBAIECBAgQIAAAQIECBBoTSCr0YML/jyD8Ovr6/KjFy0IND2AMGKD424ajL7LMW6l9e0riOgj&#10;FAECBAgQIECAAAECBAgQIECAAAECBAgQIECgcQHTBxu/AJRPgAABAgQIECBAgAABAgQIECBAgAAB&#10;AgQIECBA4FyB216/dJvg0kU+1+3B6nG3Tz5YyEcECBAgQIBAUoFab2PmutyuJL1yBCdAgAABAgQI&#10;ECBAgAABAgQIECBAgAABAgSaFTB9sNnWl1K46YOldEqeBAgQIECAAAECBAgQqE8gz+mDN+d5BuH8&#10;whjC+q66exX9fu8D728XaO159N311ronYful4kgCBAgQIECAAAECBAgQIECAAAECBAgQIFCHwOVy&#10;qaOQ1qr433/969OStxzzaRAHECBAgAABAgQIECBAgAABAgQIECBAgAABAgQIECBA4FyB3Zvgzk3b&#10;6gQIECBAgACBRAJ2+ieCFZYAAQIECBAgQIAAAQIECBAgQIAAAQIECBAgQIAAAQIECBAgQIAAAQIE&#10;CBAgQKApgZynDy6NuI0hXH70omKBdgcQxnpEPtFGxB1hY1W05XLfkd4t7JFJbinEMQQIECBAgAAB&#10;AgQIECBAgAABAgQI1CowTVOtpamLwOkCpg+e3oKcE+i6Luf05EaAAAECBAgQIECAAAECBAgQIECA&#10;AAECBAgQIECAQEEC82a0kH8FVSpVAgQIECBAgEBSgfmeKmn804NXX+DpwhIgQIAAAQIECBAgQIAA&#10;AQIECBAgQIAAAQIEGhS4Xq8NVq3kggSGYQjPtu/78CAiECBAgAABAgQIECBAgEBTAkVMH7x1xAzC&#10;Rq7MPxqpM1GZu+fwJcrnyLBz7fsexJ/PatntyB5ZiwABAgQIECBAgAABAgQIECBAgAABAgQIRBcw&#10;fTA66cEB//df/5pX/H///vf7dW8fvX9/+zumD263ciQBAgQIECBAgAABAgQIECBAgAABAgQIECBA&#10;gAABAgQIECBAgAABAgQOENj3NwGeSuzTvx5wQA7+iMFTLXMwAQIECBAgQIAAAQIECBAgQIAAAQIE&#10;CBAgQIAAAQIECBAgQIAAAQIECBAgQIDAswIFTR+8lTbPIPz6+vpsmY4vS8AAwnz7tXvC32El5Z/h&#10;YRQWIkCAAAECBAgQIECAAAECBAgQIEAgK4FpmrLKRzIECBDITWCZNThPIlxeByZp+mAgoNMJECBA&#10;gAABAgQIECBAgAABAgQIECBAgAABAgQIECBAgAABAgQIECAQVyDd5L9Phw6uC1kfnC4lMwjX5l4T&#10;IECAAAECBAgQIECAAAECBAgQIECAAAECBEIErtdryOnOJZBaYBiG8CX6vg8PIgIBAgQIECBAgAAB&#10;AgQItCNQ3PTBW2vMIKz+Ev29+grTFbh+zD3dKk9FTve0/b009iEcn+e9/L1PgAABAgQIECBAgAAB&#10;AgQIECBAgAABAgQIbBe4XC7bD3ZkEQKxpg8WUawkCRAgQIAAAQIECBAgQIAAAQIECBAgQIAAAQIE&#10;CBAgQIAAAQIECBAg0I5Aik39858XuP3bzfjfAD93R3AiAQIECBAgQIAAAQIECBAgQIAAAQIECBAg&#10;QIAAAQIECBAgQIAAAQIECBAgQIAAgSMFCp0+eCOaZxAeaWWtgwUMIDwYvMLl5kf8d1SVYrvCjjSc&#10;QoAAAQIECBAgQIAAAQIECBAgQIBAfQLTNNVXlIoI5CBg+mAOXcg2h67rss1NYgQIECBAgAABAgQI&#10;ECBAgAABAgQIECBAgAABAgQIECBAgAABAgQIEGhNIPp2/sC5g+/9owecl4he9fu0vUOAAAECBAgQ&#10;IECAAAECBAgQIECAAAECBAgQqF7ger1WX6MCixYYhiE8/77vw4OIQIAAAQIECBAgQIAAAQIECBA4&#10;XaDRAYThD47vm7r3bL+PWeXZrN4fX0qe7zP3DgECBAgQIECAAAECBAgQIECAAAECBAgQILBFwPTB&#10;LUrNHmP6YLOtVzgBAgQIECBAgAABAgQIECBAgAABAgQIECBAgAABAgQIECBAgAABAi0IpPt7Auki&#10;t9AXNRIgQIAAAQIECBAgQIAAAQIECBAgQIAAAQIEoguYPhidVMC4AlGmD8ZNSTQCBAgQIECAAAEC&#10;BAgQqF7g28tL6TX+9f176SXI/55AowMI73F4f7fAjif7w8dA7s7WiQQIECBAgAABAgQIECBAgAAB&#10;AgQI1CowTVOtpamLAAECBAgQIECAAAECBAgQIECAAAECBAgQIECAAAECBAgQIECAAAECBAgQIECA&#10;wKcCETfyz39GYMdfEvg0w/UBcZeIWPs6Sa8JECBAgAABAgQIECBAgAABAgQIECBAgAABAgQIEKhG&#10;oO/7ampRCAECBAgQIECAAAECBAikFqhg+uCNyAzC1JfKWfENINwjn/oR+T05lXmOx/fL7JusCRAg&#10;QIAAAQIECBAgQIAAAQIECBAgQKAtgcvl0lbBqn1GoOu6Zw53LAECBAgQIECAAAECBAgQIECAAAEC&#10;BAgQIECAAAECBAgQIECAAAECBAgkFIi4hf/Iv6sQca2IAgn7JDQBAgQIECBAgAABAgQIECBAgAAB&#10;AgQIECBAID+B6/WaX1IyIvBLYBiGXz/sfWX64F455xEgQIAAAQIECBAgQKBFgWqmD96aZwZhlRex&#10;AYS1tfXEp+EjPtNfW1fUQ4AAAQIECBAgQIAAAQIECBAgQIAAAQIEjhUYxzHWgqYPxpKsMo7pg1W2&#10;VVEECBAgQIAAAQIECBAgQIAAAQIECBAgQIAAAQIECBAgQIAAAQIECBA4/q8HHL+iLhMgQIAAAQIE&#10;CBAgQIAAAQIECBAgQIAAAQIECBAgQIAAAQIECBCILvA///0XPbKABAgQIECAAAECBN4I/PHmZz8S&#10;CBGYn+l/dgLifLydACHmziVAgAABAgQIECBAgAABAgQIECBAYBGYpml57QWBlgVMH2y5+0fWbvrg&#10;kdrWIkCAAAECBAgQIECAAAECBAgQIECAAAECBAgQIECAAAECBAgQIECAwKcCz272vxfwrL8AsOPv&#10;FdwrwfsECBAgQIAAAQIECBAgQIAAAQIECBAgQIAAAQJPCVyv16eOdzCBgwWGYQhfse/78CAiECBA&#10;gACBDwXmmYPv31/edK/1Hsc7BAgQIEAgf4FvLy/5J/lshn99//719fXZsxyfs4ABhE935+Bn5T0i&#10;/3SHnECAAAECBAgQIECAAAECBAgQIECAAAECBAgQIECAAAECBAgQIECAAAECBAgQIECAAAECBAgQ&#10;IECAAAECBAgQIECAAAECBAg8L3DwX1R4k2CUP7AwD2I8t4o3RfmRAAECBAgQIECAAAECBAgQIECA&#10;AAECBAgQIECAAAECBAgQIECgSoFlxODj6taHGUb42MqnBAgQIECAAAECTwkYQPgUl4M/F9jxQL/H&#10;9z9ndQQBAgQIECBAgAABAgQIECBAgAABAp8JTNP02SE+J9CEwDiOseq8XC6xQolTn0DXdfUVpSIC&#10;BAgQIECAAAECBAgQIECAAAECBAgQIECAAAECBAgQIECAAAECBAiUKzBv2w9P3ty+cEMRCBAgQIAA&#10;AQIECBAgQIAAAQIECBAgQIAAAQLFCZiCU1zLWkt4GIbwkvu+Dw8iAgECBAgQmAXW0wR3gCynuwfb&#10;oecUAgQIECBwmMC3l5fD1jp4ob++f//6+nrwopZLJ9DiAMIoz82na4nIBAgQIECAAAECBAgQIECA&#10;AAECBAgQIECAAIF9AqYP7nNz1rMCpg8+K+Z4AgQIECBAgAABAgQIECBAgAABAgQIECBAgAABAgQI&#10;ECBAgAABAgQIJBWI8lcUMpk+OKcRXs4cIZNykvZdcAIECBAgQIAAAQIECBAgQIAAAQIECBAgQIBA&#10;uIDJN+GGIiQViDJ9MGmGghMgQIBACwLL1MCIxS4x3Y9FVBWKAAECBAgQINCaQIsDCKvv8emPwu94&#10;oP/0nKu/KhRIgAABAgQIECBAgAABAgQIECBAoG6BaZrqLlB1BA4WuFwuB69oOQIECBAgQIAAAQIE&#10;CBAgQIAAAQIECBAgQIAAAQIECBAgQIBAmwLhA5bWbhEnLcVNbJ2k108JROzpU+s6mACBBgWy+oWz&#10;408WNNgyJRMgQIAAAQIECBAgQIAAAQIECBAgQIAAAQIECBAgsFGg7/uNRzqMAAECBAisBZYZges3&#10;o79er2IYYXReAQkQIECAwA6Bby8vO84q6JS/vn//+vpaUMJSfSBgAOEDHB8RIECAAAECBAgQIECA&#10;AAECBAgQIECAAAECBIoRGMexmFwlWrJA13Ulpy93AgQIECBAgAABAgQIECBAgAABAgQIECBAgAAB&#10;AgQIECBAgAABAgQIEHgrkNX0wbfJ+ZkAAQIECBAgQIAAAQIECBAgQIAAAQIECBAgQCCZgAk3yWgF&#10;jiMwDEN4INMHww1FIECAQFMC63GAxxe+rO4+7Xh8KxIgQIAAAQIEShQwgPC5rnlufqPXDPXly5eN&#10;B98Om4/H+5SYgwkQIECAAAECBAgQIECAAAECBAgQuAlM04SCAIGIApfLJWI0oSoTMH2wsoYqhwAB&#10;AgQIECBAgAABAgQIECBAgAABAgQIECBAgAABAgQIECBAgACBCgSe3dpfRMk7/mTBm7r8BYM3IH4k&#10;QIAAAQIECBAgQIAAAQIECBAgQIAAAQIECBAgQIAAAQIECBD4UGAZ+/fhp6e8uU7JMMJTWmBRAgQI&#10;EGhW4NvLS7O1K7xEAQMIC+ha+JPxBRQpRQIECBAgQIAAAQIECBAgQIAAAQIECBAgQCBAYBzHgLN/&#10;nWr64C8Lr94JmD74jsQbBAgQIECAAAECBAgQIECAAAECBAgQIECAAAECBAgQIECAAAECBAgQKF5g&#10;/oMGxdegAAIECBAgQIAAAQIECBAgQIAAAQIECBAgQIAAgecFTLJ53swZhwoMwxC+Xt/34UFEIECA&#10;AIFaBdZD/nKuccnT/VvObZIbAQIECBAoS+Cv79+/vr6WlbNsPxQwgPBDFm+eI/DlyxebE86htyoB&#10;AgQIECBAgAABAgQIECBAgAABAgQIlCxg+mDJ3ZM7AQIECBAgQIAAAQIECBAgQIAAAQIECBAgQIAA&#10;AQIECBAgQIAAAQIECBDYLzBv0t9/8m+/5bzBf84tsLoQGecSIECAAAECBAgQIECAAAECBAgQIECA&#10;AAECBOoWML2m7v6qjgABAgQIELgnsAzzu3dAzu+vk3c7l3On5EaAAAECBAgQOEzAAMLDqJtbyNP8&#10;zbVcwQQIECBAgAABAgQIECBAgAABAgTOEJim6YxlrUmAAIHmBLqua65mBRMgQIAAAQIECBAgQIAA&#10;AQIECBAgQIAAAQIECBAgQIAAAQIECBAgQIBAyQLz/MKcJyyWTCt3AgQIECBAgAABAgQIECBAgAAB&#10;AgQIECBAgAABAmkFhmEIX6Dv+/AgIhAgQIBABQLruX0VlHMrYSnKJMJqeqoQAgQIECBAgMAOAQMI&#10;d6A5hQABAgQIECBAgAABAgQIECBAgAABAgQIECCQi8A4jlFSuVwuUeIIUqWA6YNVtlVRBAgQIECA&#10;AAECBAgQIECAAAECBAgQIECAAAECBDIXMCom8wZJjwABAgQIEMhBYB6wF5JG/ndcc4aBNYb4OJcA&#10;AQIECBAgQIAAAQIECBAgQIAAAQIECBAgUKuAKTW1draauqJMH6xGQyEECBAgsFtgGdG3O0IRJy5l&#10;uscrol+SJECAAIHMBb69vGSeYcT0/vr+/evra8SAQp0iYADhKezJF52foc//Wf8PFcrN/MNyvEmA&#10;AAECBAgQIECAAAECBAgQIECAQFKBaZqSxhecQDsCpg+202uVEiBAgAABAgQIECBAgAABAgQIECBA&#10;gAABAgQIECBAgAABAgQIECBAgAABAgQIECBAgAABAgQIECBAgAABAgQIECBAgAABAgQIEKhboO/7&#10;ugtUHQECBAh8KLBM4/vw07rfXNduGGHdvVYdAQIECBAgQGARMIBwofAivsA8BHEeKBg/rogECBAg&#10;QIAAAQIECBAgQIAAAQIECBAgQIDA3wLjOIZLmD4Yblh3hK7r6i5QdQQIECBAgAABAgQIECBAgAAB&#10;AgQIECBAgAABAgQIECBAgAABAgQIEGhQYP5rAA1WrWQCBAgQIECAAAECBAgQIECAAAECBAgQIECA&#10;AAHTaFwDmQsMwxCeoemD4YYiECBAoCCB9eC9gtJOmupi4t4vqbPgBAgQIECAAIHTBQwgPL0FEiBA&#10;gAABAgQIECBAgAABAgQIECBAgACBPQLTNO05zTkEKhKIMn2wIg+lJBEwfTAJq6AECBAgQIAAAQIE&#10;CBAgQIAAAQIECBAgQIAAAQIECBAgQIAAAQIECBAIFvjy5UtwjAICzIMSQyqdzzVqsYA2S5EAAQIE&#10;CBAgQIAAAQIECBAgQIAAAQIECBAgQIAAAQIECBAg8KTAMmPvyfPaOnytZBhhW71XLQECBAgQINCG&#10;gAGEbfRZlQQIECBAgAABAgQIECBAgAABAgQIECBAgACBjwQul8tHb3uPwH8ETB90HRAgQIAAAQIE&#10;CBAgQIAAAQIECBAgQIAAAQIECBAgQIAAAQIECBAgQIAAAQIECBAgQIAAAQIECBAgQIAAAQIECBAg&#10;QIAAgWoETJ2pppW1FjIMQ3hpfd+HBxGBAAECBPIUWI/TyzPDnLNa9NwT5twmuREgQIDAiQLfXl5O&#10;XN3SBPYJGEC4z+3os37+/Pnly5ejVz1pvbnSud6TFrcsAQIECBAgQIAAAQIECBAgQIAAAQJlCEzT&#10;VEaisiSQTGAcx2SxBSZAgAABAgQIECBAgAABAgQIECBAgAABAgQIECBAgAABAgQIECBAgAABAgSy&#10;Fgj8+wN29GfdXckRIECAAAECBAgQIECAAAECBAgQIECAAAECBNIImDSTxlVUAgQIECBAIK3AMjYv&#10;7TItRV+TukVsqfNqJUCAAAECBCoUMICwwqYqiQABAgQIECBAgAABAgQIECBAgAABAgQIECBAgECg&#10;QNd1gRGcToAAAQIECBAgQIAAAQIECBAgQIAAAQIECBAgQIAAAQIECBAgQIAAAQIEwgXmcYmBAxfD&#10;cxCBAAECBAgQIECAAAECBAgQIECAAAECBAgQIECAAIHUAsMwhC/R9314EBEIECBAIAeB9ZC8HPKp&#10;NYfF2STCWlusLgIECBAg8EDgr+/fv76+PjjAR/kLGECYf4/KztCj/GX3T/YECBAgQIAAAQIECBAg&#10;QIAAAQIECBAgkKXAOI5Z5iWpegRMH6ynlyohQIAAAQIECBAgQIAAAQIECBAgQIAAAQIECBAgQIAA&#10;AQIECBAgQIDAPwXmPwLwzzcK+KnEnAtglSIBAgQIECBAgAABAgQIECBAgAABAgQIECDQkoCJMi11&#10;u8hao0wfLLJySRMgQIDASmAZhrd6z8uDBBZ8940HiVuGAAECBAgQIBBDwADCGIpZxvjy5Ytn6LPs&#10;jKQIECBAgAABAgQIECBAgAABAgQIEAgVmKYpNITzCZQsYPpgyd2TOwECBAgQIECAAAECBAgQIECA&#10;AAECBAgQIECAAAECBAgQIECAAAECBAgQCBWY/5hAaAjnEyBAgAABAgQIECBAgAABAgQIECBAgAAB&#10;AgQIECBAoDqBvu+rq0lBBAgQqF9gmXtXf6mFVLjuiGGEhTRNmgQIECBAgEC7AgYQttt7lRMgQIAA&#10;AQIECBAgQIAAAQIECBAgQIAAAQIECBB4L9B13fs3vUOAAAECBAgQIECAAAECBAgQIECAAAECBAgQ&#10;IECAAAECBAgQIECAAAECBAgQIECAAAECBAgQIECAAAECBAgQIECAAAECBAiUKGByTIldayrnYRjC&#10;6zV9MNxQBAIECBwpsJ5yd+S61npKYGmT+8mn3BxMgAABAgQIEDhMwADCw6gtRIAAAQIECBAgQIAA&#10;AQIECBAgQIAAAQIRBKZpihBFCALFCozjWGzuEi9DwPTBMvokSwIECBAgQIAAAQIECBAgQIAAAQIE&#10;CBAgQIAAAQIECBAgQIAAAQIECOwS+Pnz567znESAAAECBAgQIECAAAECBAgQIECAAAECBAgQIECA&#10;AAECBAgQIEAgSGCZZhcUxclnCKx7ZxjhGR2wJgECBAgQIEDgYwEDCD928e65Al++fLFv4dwWWJ0A&#10;AQIECBAgQIAAAQIECBAgQIAAAQIECBBoUMD0wQabrmQCBAgQIECAAAECBAgQIECAAAECBAgQIECA&#10;AAECBAgQIECAAAECBAgQIECAAAECBAgQIECAAAECBAgQIECAAAECBAgQqFjAhJiKm1tHacMwhBfS&#10;9314EBEIECBAIIXAenBdivhiHi+w9NR95vH4ViRAgAABAgQIvBFocQDhPNlunm/3BmLjjycOxgtJ&#10;e2N1DiNAgAABAgQIECBAgAABAgQIECBAgEDmAtM0ZZ6h9AgkFRjHMWl8wQkQIECAAAECBAgQIECA&#10;AAECBAgQIECAAAECBAgQIECAAAECBAgQIECAAIHMBXb/tYTM65IeAQIECBAgQIAAAQIECBAgQIAA&#10;AQIECBAgQIBACgFTYVKoikmAAAECBAh8KrDMqPv0SAeUK7DustvOcvsocwIECBAgQKBogRYHEBbd&#10;MMkTIECAAAECBAgQIECAAAECBAgQIECAAAECbQqYPthm34+suuu6I5ezFgECBAgQIECAAAECBAgQ&#10;IECAAAECBAgQIECAAAECBAgQIECAAAECBAgQIECAAAECBAgQIECAAAECBAgQIECAAAECBAgQIECA&#10;QMsCwzCEl9/3fXgQEQgQIEAgXGA9ji48mghlCSzdN4mwrMbJlgABAgQIEChdwADC0jv4KP8vX778&#10;/Pnz0RE+I0CAAAECBAgQIECAAAECBAgQIECAQDkC0zSVk6xMCRAgUJiA6YOFNUy6BAgQIECAAAEC&#10;BAgQIECAAAECBAgQIECAAAECBAgQIECAAAECBAgQeF7A3x943swZBAgQIECAAAECBAgQIECAAAEC&#10;BAgQIECAAIGCBUx/Kbh5baQeZfpgG1SqJECAQL4Cy9i5fFOU2bECyyXhXvRYeKsRIECAAAECjQoY&#10;QNho45VNgAABAgQIECBAgAABAgQIECBAgAABAgQIFCQwjmNB2UqVAAECBAgQIECAAAECBAgQIECA&#10;AAECBAgQIECAAAECBAgQIEBgo0C2g6CyTWwjrMMIECBAgAABAgQIECBAgAABAgQIECBAgAABAgQI&#10;ECBAgAABAgRaEOj7voUy1UiAAIHcBJYhc7klJp98BNYXiWGE+fRFJgQIECBAYC3w9fV1/aPXJQoY&#10;QFhi1+RMgAABAgQIECBAgAABAgQIECBAgAABAgQIECBAIJpA13XRYglEgAABAgQIECBAgAABAgQI&#10;ECBAgAABAgQIECBAgAABAgQIECBAgAABAskEvnz5kiy2wAQIECBAgAABAgQIECBAgAABAgQIECBA&#10;gAABAlUJmPJSVTtrLGYYhvCyTB8MNxSBAAEC2wXW8+S2n+VIArPAcvG4R3U9ECBAgAABAgTiChhA&#10;+LTn/ET+z58/nz7NCQQIECBAgAABAgQIECBAgAABAgQIECAQIDBNU8DZTiVQtsA4jmUXIPu8BUwf&#10;zLs/siNAgAABAgQIECBAgAABAgQIECBAgAABAgQIECBAgAABAgQIECBAgAABAgQIECBAgAABAgQI&#10;ECBAgAABAgQIECBAgAABAgQIECBAgAABAicILHPjTljbkjUKrK8owwhr7LCaCBAgULbAnz9+fHt5&#10;KbsG2bcnYABh5T03LrHyBiuPAAECBAgQIECAAAECBAgQIECAAAECBGoXMH2w9g6rjwABAgQIECBA&#10;gAABAgQIECBAgAABAgQIECBAgAABAgQIECBAgAABAgQIHCHw8+fPI5axBgECBAgQIECAAAECBAgQ&#10;IECAAAECBAgQIECAQAYCprlk0AQpPBIYhuHRx9s+6/t+24GOIkCAAIGnBdZT4p4+2QkEtgksl5l7&#10;121gjiJAgAABAgQIfCDQ6ADC+cn4eTLfBx55v1Vo2nmjyo4AAQIECBAgQIAAAQIECBAgQIAAgQIE&#10;pmkqIEspEiBAoECBrusKzFrKBAgQIECAAAECBAgQIECAAAECBAgQIECAAAECBAgQIECAAAECBAgQ&#10;IECAAAECBAgQIECAAAECBAgQIECAAAECBAgQIECAwMcCJrh87OJdAgQIECBA4KHAMg3u4VE+JBBf&#10;YH3tuZWN7ysiAQIECBAgULVAowMIA3s6Dy+cZwEGBnE6AQIECBAgQIAAAQIECBAgQIAAAQIECBAg&#10;QOCxwDiOjw/wKQECBAgQIECAAAECBAgQIECAAAECBAgQIECAAAECBAgQIECAAAECBAgQIECAAAEC&#10;BAgQIECAAAECBAgQIECAAAECBAgQIECAAAECBEoRGIYhPNW+78ODiECAAAEC68FvNAjkILBckyYR&#10;5tAOORAgQIAAAQL5CxhAmH+Pys5wHtZYdgGyJ0CAAAECBAgQIECAAAECBAgQIEDgbIFpms5OwfoE&#10;CBCoU6DrujoLUxUBAgQIECBAgAABAgQIECBAgAABAgQIECBAgAABAgQIECBAgAABAgRqFLB5v8au&#10;qokAAQIECBAgQIAAAQIECBAgQIAAAQIECBAgEFnApJbIoMLFFogyfTB2UuIRIECgOYFlxltzlSu4&#10;HIH1VeoWt5y+yZQAAQIEShL4+vpaUrpyvSNgAOEdmIrenncR/Pz5s6KClEKAAAECBAgQIECAAAEC&#10;BAgQIECAAAECBJoQGMexiToVSYAAAQIECBAgQIAAAQIECBAgQIAAAQIECBAgQIAAAQIECBAgQIAA&#10;AQIECBAgQIAAAQIECBAgQIAAAQIECBAgQIAAAQIECBAgQIAAgW0Cfd9vO9BRBAgQIPBLYD3O7de7&#10;XhEoQWC5ek0iLKFdciRAgEDZAn/++PHt5aXsGmTfmIABhDsbbqrfTjinESBAgAABAgQIECBAgAAB&#10;AgQIECBA4BmBaZqeOdyxBOoRMH2wnl7mWknXdbmmJi8CBAgQIECAAAECBAgQIECAAAECBAgQIECA&#10;AAECBAgQIECAAAECBAgQiCzw8+fPyBGFI0CAAAECBAgQIECAAAECBAgQIECAAAECBAgQyE/ARJb8&#10;eiKjfwgMw/CPn3f9YPrgLjYnESDQqMAytq3R+pVdncBySbvvra63CiJAgAABAgR2CrQ7gHB+Pn4e&#10;IriT7e/TzCAM0XMuAQIECBAgQIAAAQIECBAgQIAAAQIECBAgQIAAAQIECBAgQIAAAQIECBAgQIAA&#10;AQIECBAgQIAAAQIECBAgQIAAAQIECBAgQIAAAQIECBAgQIAAAQIECBAgQIAAAQIECBAgQIBAuIAp&#10;LOGGIhAgQIAAgQoElgltFdSiBAL3BNbXudvge0reJ0CAAAECDwS+vr4++NRHBQm0O4CwoCatU903&#10;N/GsWYmBIx7XhXtNgAABAgQIECBAgAABAgQIECBAgAABAgTaERjHsZ1iVXqKQNd1p6xrUQIECBAg&#10;QIAAAQIECBAgQIAAAQIECBAgQIAAAQIECBAgQIAAAQIECBAgQIAAAQIECBAgQIAAAQIECBAgQIAA&#10;AQIECBAgQIAAgQYFhmEIr7rv+/AgIhAgQKBKgfU8tioLVBSBewLLxW8S4T0i7xMgQIDAUwJ//vjx&#10;7eXlqVMcTOBEAQMIg/DPGuwXlHQJJ89zFktIU44ECBAgQIAAAQIECBAgQIAAAQIECKQVmKYp7QKi&#10;EyBAgAABAgQIECBAgAABAgQIECBAgAABAgQIECBAgAABAgQIECBAgAABAgQIECAQIDD/1YWNZ/sz&#10;AhuhHEaAAAECBAgQIECAAAECBAgQIECAAAECBAgQ2CFg2soONKcQIECAAIHSBZa5a6UXIn8CUQTW&#10;3wi3x1FIBSFAgAABAgTyF2h6AOH8ePr2Z9nv9bKUGYSl5HnP2fsECBAgQIAAAQIECBAgQIAAAQIE&#10;CBAgQKARgXEcG6lUmWcJdF131tLWJUCAAAECBAgQIECAAAECBAgQIECAAAECBAgQIECAAAECBAgQ&#10;IECAAIGiBUL+RMP7c40kLPpikDwBAgQIECBAgAABAgQIECBAgAABAgQIECBAgACB7QLDMGw/+N6R&#10;fd/f+8j7BAgQaEdgPWKtnapVSuBZgeWbYhLhs3SOJ0CAAIEWBL6+vrZQZiM1Nj2AMFaPzfb7UPL9&#10;0/8fHuZNAgQIECBAgAABAgQIECBAgAABAgQIfCgwTdOH73uTQN0CsaYPXi6X3/7977qtVEeAAAEC&#10;BAgQIECAAAECBAgQIECAAAECBAgQIECAAAECBHIQ2LGTzqCdHBonBwIECBAgUJzAjruOWDWmW3od&#10;2T1SrH6JQ4AAAQIECBAgQIAAAQIECBAgQIAAAQIECDQoYKpKg01XMgECBAi0JrBMU2utcPUSCBRY&#10;f3fcNgdiOp0AAQLtCPz548e3l5d26lVp0QIGEMZp3/xc+2GPs88LrR+j317AkUluz8qRBAgQIECA&#10;AAECBAgQIECAAAECBAgQIECAQFyB/0wf9I/AHYGu6+584m0CBAgQIECAAAECBAgQIECAAAECBAgQ&#10;IECAAAECBAgQ+Fhg34a+j2N5lwABAgQIECBQlMCRN0LLWof96YaiWiFZAgQIECBAgAABAgQIECBA&#10;gAABAgQIECBAgAABAgULDMMQnn3f9+FBRCBAgEBZAuvBaWVlLlsCeQos3ymTCPNskKwIECBA4BiB&#10;r6+vxyxklWMEWh9AuHuY3/v2GO+3Nlke7l+/6TUBAgQIECBAgAABAgQIECBAgAABAgQ2CkzTtPFI&#10;hxGoSWAcx5rKUQsBAgQIECBAgAABAgQIECBAgAABAgQIECBAgAABAgQIEChRwOa4ErsmZwIECBAg&#10;QCCuwLl3RLfVjSGM21PRCBAgQIAAAQIECBAgQIAAAQIECBAgQIAAgYoFTE+puLl1lGb6YB19VAUB&#10;AocJLAPSDlvRQgQaFFi+aO6lG+y+kgkQILBR4M8fP769vGw82GEEThRofQBhXPr8H2SfM/Scfdym&#10;i0aAAAECBAgQIECAAAECBAgQIECAAAECBLISuFwuWeUjmawEuq7LKh/JECBAgAABAgQIECBAgAAB&#10;AgQIECBAgAABAgQIECBAIBOBc0fsbER4k6StghvdHEaAAAECBAg8K/DmruPZ02Mdf0vDPU8sT3EI&#10;ECBAgAABAgQIECBAgAABAgQIECBAgACBWgVMTKm1s+oiQIAAgdYElnForRWuXgLnCqy/em6tz+2F&#10;1QkQIJChQJUzCL++vmZILaUQAQMIQ/Q+PjfzB9nn9FI/ZB+4oyB1eh+3zbsECBAgQIAAAQIECBAg&#10;QIAAAQIECBAgQOBUgXEcT13f4gQIECBAgAABAgQIECBAgAABAgQIECBAgAABAgQIECBAoDmBwK1w&#10;53otyduRd24jrE6AAAECBIoQ2HjDsNxg5FPULaWN+eeTtkwIECBAgAABAgQIECBAgAABAgQIECBA&#10;gAABAgQIELgJDMMQTtH3fXgQEQgQIJChwHryWYbpSYlAawLLV9IkwtZar14CBAgQIFC0gAGEv83P&#10;mqd4Dn6JmeJZ9sCc59xSZHX7JiyFF/3FkDwBAgQIECBAgAABAgQIECBAgAABAicKTNN04uqWJlC0&#10;wOVyKTp/yScV6LouaXzBCRAgQIAAAQIECBAgQIAAAQIECBAgQIAAAQIECBAgUIpAZZvglnLSbRss&#10;pbPyJECAAAECBHYLLHcUuyMkPfGWnrudpMiCEyBAgAABAgQIECBAgAABAgQIECBAgAABAiUKmIxS&#10;YtfkTIAAAQKNCywTzhp3UD6BnAXW31O33Dl3Sm4ECBA4QODPHz++vbwcsNAxS3x9fT1mIascKWAA&#10;YXLt9aP2+TzRPmeVIpl1scllLUCAAAECBAgQIECAAAECBAgQIECAAAECBGoRGMcxvBTTB8MNRSBA&#10;gAABAgQIECBAgAABAgQIECBAgAABAgQIECBAgACBugXq3gG3VJdi82DdF4bqCBAgQIBA4wLLXUTm&#10;DnOe7nMy75H0CBAgQIAAAQIECBAgQIAAAQIECBAgQIAAAQIECKwFhmFY/7jvdd/3+050FgECBLIS&#10;WM8zyyoxyRAg8Fhg+fKaRPgYyqcECBAgkL+A6YP592hfhgYQ/sdtfsr8mGfib6tk8lB79Mfroxhm&#10;grPv6+QsAgQIECBAgAABAgQIECBAgAABAgTCBaZpCg8iAoGyBKJMHyyrZNkeL9B13fGLWpEAAQIE&#10;CBAgQIAAAQIECBAgQIAAAQIECBAgQIAAAQL5CETZ/pZPOY8zyWon4+NUfUqAAAECBAicK1DcPZL7&#10;nHMvGKsTIECAAAECBAgQIECAAAECBAgQIECAAAECWQmYgJJVOyRDgAABAgTeCyxzy95/5B0CBIoT&#10;WH+j3YoX1z4JEyBAIETgzx8/vr28hERwLoGkAgYQJuVNGDzK0MT58fpYA/+K21qQsDdCEyBAgAAB&#10;AgQIECBAgAABAgQIECBAgACBwwUul8vha1qQAAECBAgQIECAAAECBAgQIECAAAECBAgQIECAAAEC&#10;BAgUINDs3jfjeQq4OqVIgAABAgROFSj3NmnOPNbfSTi1AxYnQIAAAQIECBAgQIAAAQIECBAgQIAA&#10;AQIECBAgULPAMAzh5fV9Hx5EBAIECBwpsB5RduS61iJA4EiB5ZtuEuGR7NYiQIDAiQIVzCD8+vp6&#10;IqClkwoYQPh/vFHm+SVtVaLg4c/Wl7uvIBGpsAQIECBAgAABAgQIECBAgAABAgQI7BaYpmn3uU4k&#10;UKjAOI6FZi5tAgQIECBAgAABAgQIECBAgAABAgQIECBAgAABAgQIECCQuYC9b3ODbggm9GR+rUqP&#10;AAECBAgcL1D6ndKcvzuc4y8bKxIgQIAAAQIECBAgQIAAAQIECBAgQIAAAQL5CJh0kk8vZPKhQJTp&#10;gx9G9iYBAgTyFFimkeWZnqwIEEgksHz33Z8nEhaWAAEC+QgUPYPQ9MF8LqQUmRhA+Eu1uBmEsRJe&#10;9gY8+4T9cuIvxLBXzyYQtpqzCRAgQIAAAQIECBAgQIAAAQIECBAgQIBAJQKXy6WSSpSRRqDrujSB&#10;RSVAgAABAgQIECBAgAABAgQIECBAgAABAgQIECBAgEC+AtG3v+Vb6obMbhp28G2gcggBAgQIEGhC&#10;oI47pbkKtzdNXK+KJECAAAECBAgQIECAAAECBAgQIECAAAECBN4JmG7yjsQbdQr0fV9nYaoiQKAW&#10;gWXwWC0FqYMAgf0C618Ibtf3OzqTAAECeQsUOoPQ9MG8L6sI2RlAGAGxmhDLPoHHz9kvh1VTuEII&#10;ECBAgAABAgQIECBAgAABAgQIEMhBYJqmHNKQA4EjBcZxDF/O9MFwQxEIECBAgAABAgQIECBAgAAB&#10;AgQIECBAgAABAgQIECBAoCYBO+DuddOQnnsy3idAgAABAvkLRLzDiRjqdDe3N6e34KkEarr2nirc&#10;wQQIECBAgAABAgQIECBAgAABAgQIECBAgACB1gSGYQgv2fTBcEMRCBBIIbCeMZYivpgECFQgsPyi&#10;MImwgm4qgQABAm8EiptBaPrgmw5W+aMBhP9o6zx4r6xHlhMlfArC46mH/+iTHwgQIECAAAECBAgQ&#10;IECAAAECBAgQIECAQPkCUaYPls+gguQCXdclX8MCBAgQIECAAAECBAgQIECAAAECBAgQIECAAAEC&#10;BAgQyEbglM1x2VT/eSI3H7v5PpdyBAECBAgQqFSgvpsltzdFXKr1XXhFsEuSAAECBAgQIECAAAEC&#10;BAgQIECAAAECBGoVMMWk1s6qiwABAgRyFljGieWcpNwIEMhNYP2rw218bt2RDwECBHYLFDSD0PTB&#10;3V0u60QDCN/2K9FIv7fL+JkAAQIECBAgQIAAAQIECBAgQIAAAQIECBAgECxwuVyCYwhAgAABAgQI&#10;ECBAgAABAgQIECBAgAABAgQIECBAgAABAgRqEDDUZHsXZyszCLdzOZIAAQIECFQj4H6pmlaWVYgL&#10;r6x+yZYAAQIECBAgQIAAAQIECBAgQIAAAQIECBAgECgwDENghPn0vu/Dg4hAgACBQIH15LDAUE4n&#10;QIDA8ivFJEIXAwECBCoQKGIGoemDFVxpG0swgHAjVL6H1TEx0WbFfK8wmREgQIAAAQIECBAgQIAA&#10;AQIECBA4RGCapkPWsQiBXATGccwlFXlULdB1XdX1KY4AAQIECBAgQIAAAQIECBAgQIAAAQIECBAg&#10;QIAAAQL/J2CoybOXghmEz4o5ngABAgQIlC5Q9/2Se5vSr0/5EyBAgAABAgQIECBAgAABAgQIECBA&#10;gAABAhsFTCvZCOUwAgQIECCwT2CZELbvdGcRIEDgU4H17xm3959yOYAAAQLZCmQ+g9D0wWyvnBSJ&#10;GUD4gWodI/0+KMxbBAgQIECAAAECBAgQIECAAAECBAgQIECAQEUCl8ulomqUQoAAAQIECBAgQIAA&#10;AQIECBAgQIAAAQIECBAgQIAAAQIEdgrUPU1nJ8qG08zp2YDkEAIECBAgUIlAC/dL7m0quViVQYAA&#10;AQIECBAgQIAAAQIECBAgQIAAAQIECNwXMJ7kvo1PchEYhiE8lb7vw4OIQIAAgacE1vPAnjrRwQQI&#10;EAgRWH75uNUPYXQuAQIEzhLIdgah6YNnXRJnrWsA4cfyZc0gLCvb9+Jz/u/f9A4BAgQIECBAgAAB&#10;AgQIECBAgAABAu0ITNPUTrEqJTALjOMY7mD6YLhh9RG6rqu+RgUSIECAAAECBAgQIECAAAECBAgQ&#10;IECAAAECBAgQIECghWk66bpsTk86W5EJECBAgEALAhv/UMBhN2zubTK86g7rfoa1S4kAAQIECBAg&#10;QIAAAQIECBAgQIAAAQIECBAg0JpAlOmDraGplwCBEwWWuV8n5mBpAgQI3ASW30gmEbokCBAgUJZA&#10;bjMIjR4s6/qJla0BhHclS5/qd7cwHxAgQIAAAQIECBAgQIAAAQIECBAgQIAAAQLnCUSZPnhe+lYm&#10;QIAAAQIECBAgQIAAAQIECBAgQIAAAQIECBAgQIAAAQIZCRhnEt4Mc3rCDUUgQIAAAQJNCWwcOrg2&#10;WZ+S+v7Nvc1a3msCBAgQIECAAAECBAgQIECAAAECBAgQIECgJgGTSGrqploeCPR9/+BTHxEgQCBQ&#10;YBnxFRjH6QQIEEgksP415X8CJEIWlgABAnEF5hmEc8BvLy9xw+6IZvrgDrQ6TjGA8FEfC5pBWFCq&#10;b8TXuwXefORHAgQIECBAgAABAgQIECBAgAABAgRaEJimqYUy1UggrsDlcokbULT6BLquq68oFREg&#10;QIAAAQIECBAgQIAAAQIECBAgQIAAAQIECBAgQGAtkHp6zXqtul+b03Nuf13J5/rnv7p9uPn3SIYE&#10;GhGI9etoieO/gI1cOcokQIAAAQIECBAgQIAAAQIECBAgQIAAAQIECBBoRGAYhvBKTR8MNxSBAIEP&#10;BdYDvT48wJsECBDIUGD53WUSYYbdkRIBAgTeCJw7htDowTftaO1HAwg/6fj8/HopT64XlOqCvmwP&#10;WN7xggABAgQIECBAgAABAgQIECBAgAABAgQIVCwwjmPF1SmNAAECBAgQIECAAAECBAgQIECAAAEC&#10;BAgQIECAAAECBAgcJlDKvr/DQAIXmj1t9ws0dDoBAgQIEKhVINFNwi1sips6NzZZXYpzo1N0Oasa&#10;JUOAAAECBAgQIECAAAECBAgQIECAAAECBA4QMHHkAGRLECBAgEBlAsvgrsrqUg4BAg0KrH+h+Z8G&#10;DV4ASiZAoCCB48cQGj1Y0OWRLlUDCD+3Tffk+udrV31Eop0GVZspjgABAgQIECBAgAABAgQIECBA&#10;gEBtAtM01VaSegikF7hcLukXsULZAl3XlV2A7AkQIECAAAECBAgQIECAAAECBAgQIECAAAECBAgQ&#10;IPBQwAiThzw7PzSqZyec0wgQIECAQL0CB/xBgER/zMGNTb1XpcoIECBAgAABAgQIECBAgAABAgQI&#10;ECBAgAABAgRyFBiGITytvu/Dg4hAgEDjAusZXY1TKJ8AgVoFll90JhHW2mJ1ESBQgcAxYwiNHqzg&#10;UolVggGEWyXnJ9fz35RYRJJbxR1HgAABAgQIECBAgAABAgQIECBAgAABAgTqEhjHMbwg0wfDDUUg&#10;QIAAAQIECBAgQIAAAQIECBAgQIAAAQIECBAgQIAAgaIF8t/oVy6vUT3l9k7mBAgQIEAgrsABowfX&#10;CScaQ7hewmsCBAgQIECAAAECBAgQIECAAAECBAgQIECAQLkCJouU2zuZEyBAgMAxAss4rmOWswoB&#10;AgRyEFj/6vM/GXLoiBwIECDwRuA2hnB+89vLy5uPQn40dzBEr9ZzDSB8orNFjPcrIskZ/eAtB0+0&#10;2aEECBAgQIAAAQIECBAgQIAAAQIECBAgQCCBQJTpgwnyErJCga7rKqxKSQQIECBAgAABAgQIECBA&#10;gAABAgQIECBAgAABAgQIEDhb4N6euMoGIppBePaFZn0CBAgQIHC+wL3bntSZxf1TCe5qUvdre/y4&#10;nd2+riMJECBAgAABAgQIECBAgAABAgQIECBAgEAdAkaJ1NHHuqsYhiG8wL7vw4OIQIBAUwLryVtN&#10;Fa5YAgQIvBdYfiX6nw/vcbxDgACB0wWiTCI0d/D0PuacgAGEz3Xn9qx85hsC83/8+sb4HL2jCRAg&#10;QIAAAQIECBAgQIAAAQIECBCoTmCapupqUhCBtAKXyyXtAqITIECAAAECBAgQIECAAAECBAgQIECA&#10;AAECBAgQIECAAIG8BY7c3NfsPjjTevL+EsiOAAECBAgkFDj9/ifun0pwV5PwWnky9O3SOvJm/skE&#10;HU6AAAECBAgQIECAAAECBAgQIECAAAECBAgQILBTIMr0wZ1rO40AgfYElglb7ZWuYgIECGwSWH5P&#10;mkS4yctBBAgQOFZgmUT4ZtlvLy/LOwYNLhRebBcwgHC71a8jl+fms32+Oe6D9b8qD3610AVHEoAA&#10;AQIECBAgQIAAAQIECBAgQIAAAQIECBQjMI5jMblKtHCBrusKr0D6BAgQIECAAAECBAgQIECAAAEC&#10;BAgQIECAAAECBAgQuCtwzIa+bDfBLYkd43C3DT4gQIAAAQIEKhVYbjbOrW9Ow93OuS1It3om19iW&#10;Al2EW5QcQ4AAAQIECBAgQIAAAQIECBAgQIAAAQIHCJgacgCyJXIQ6Ps+hzTkQIBAtgLLPK1sM5QY&#10;AQIEchNY/+b0Pyty6458CBAg8EbgNphw/av7zQF+JPBYwADCxz6ffHp7vjnPR4czzK2gx8E/abyP&#10;CRAgQIAAAQIECBAgQIAAAQIECBAIFpimKTiGAATaErhcLm0VrFoCBAgQIECAAAECBAgQIECAAAEC&#10;BAgQIECAAAECBAgQILASOGAfXyk74A7YPDhrl6Kxuka8JECAAAECBPYLZPWf/jmZWPd+7mr2XxPO&#10;JECAAAECBAgQIECAAAECBAgQIECAAAECBAgQIPCZwDAMnx3y+eemD35u5AgCDQuYwtJw85VOgEA0&#10;geV3qUmE0UwFIkCAAAECOQkYQBihG+uH6WM9yB4hrb9DRHy2PjCltVJgKKcTIECAAAECBAgQIECA&#10;AAECBAgQIECAAIGCBMZxDM/W9MFwwxYidF3XQplqJECAAAECBAgQIECAAAECBAgQIECAAAECBAgQ&#10;IECAQHSBEre/3XJOt6XRtJ7ol5mABAgQIEAgW4EM74XmlNLd52TbCIkRIECAAAECBAgQIECAAAEC&#10;BAgQIECAAAECBNYCpoOsNbwmQIAAgQYFlolZDdauZAIECKQQWP9e9T83UgiLSYAAAQIEThEwgDAy&#10;+71n6098uv30Z+vvmUSmF44AAQIECBAgQIAAAQIECBAgQIAAgXIEpmkqJ1mZEggSiDJ9MCgDJxMg&#10;QIAAAQIECBAgQIAAAQIECBAgQIAAAQIECBAgQIAAgfIF0m3QK3372y3/dD7lXzsqIECAAAECBD4R&#10;yPZ2aE7MTc4nzfMxAQIECBAgQIAAAQIECBAgQIAAAQIECBAgQIAAgfMEhmEIX7zv+/AgIhAgUKXA&#10;ekpWlQUqigABAucKLL9mTSI8txFWJ0CAAAEC4QIGEIYbbopw7mP3J+4hPLfwTb1xEAECBAgQIECA&#10;AAECBAgQIECAAAECBAgQyFvgcrnknaDsCBAgQIAAAQIECBAgQIAAAQIECBAgQIAAAQIECBAgQIBA&#10;eQI17X1LtIVwHvlTk1J516iMCRAgQIBAeoHM/1s/pxc+g9AtTfrryAoECBAgQIAAAQIECBAgQIAA&#10;AQIECBAgQIBAfAFTQOKbikiAAAEChQgsM7EKyVeaBAgQKFtg/VvX/wwpu5eyJ0CAAIFWBQwgbKjz&#10;ifYQfiiY+U6DD3P2JgECBAgQIECAAAECBAgQIECAAAECxwhM03TMQlYhcLrAOI6n5yCBdgS6rmun&#10;WJUSIECAAAECBAgQIECAAAECBAgQIECAAAECBAgQINCUQPjUmfdcVe6AizKh572VdwgQIECAAAEC&#10;BAgQIECAAAECBAgQIECAAAECBAgQIECAAAECBI4UMPbjSG1r7RMYhmHfieuz+r5f/+g1AQIEZoH1&#10;HCwgBAgQIHCwwO2XsP89cjC75QgQIECAQKDA74HnO704gXkP4e1fosyTBk+Us7AECBAgQIAAAQIE&#10;CBAgQIAAAQIECBAgQCBbgcvlkm1uEiNAgAABAgQIECBAgAABAgQIECBAgAABAgQIECBAgAABAsUJ&#10;1L0Dbq4ubkdSTH+Mm6FoBAgQIECAwG6B6HcOuzN5cGKUJN3SPBD2EQECBAgQIEApXS6uAABAAElE&#10;QVSAAAECBAgQIECAAAECBAgQIECAAIFnBaJMH3x2UccTINCCgOmDLXRZjQQI5C8w/zb2Czn/NsmQ&#10;AAECBAgsAgYQLhTNvYi7T/IWLcrj+811QsEECBAgQIAAAQIECBAgQIAAAQIECBAgUKPAOI7hZZk+&#10;GG7YSISu6xqpVJkECBAgQIAAAQIECBAgQIAAAQIECBAgQIAAAQIECLQmEHdaTAs74OLuHGztelMv&#10;AQIECBBoR6CF+6J2uqlSAgQIECBAgAABAgQIECBAgAABAgQIECBAoCaB6/VaUzlqIXBPoO/7ex95&#10;nwCBNgUMu2qz76omQCBbAb+Ws22NxAgQIECAwBsBAwjfgDT3420z4fr/biRYn2J3wUY0hxEgQIAA&#10;AQIECBAgQIAAAQIECBAgME0TBAItCESZPtgClBoJECBAgAABAgQIECBAgAABAgQIECBAgAABAgQI&#10;ECBAgMADAdMHH+A8/ijipr+4XXictk8JECBAgAABAu8FIt7YvA/uHQIECBAgQIAAAQIECBAgQIAA&#10;AQIECBAgQIAAAQIEnhIYhuGp4z882PTBD1m8SaBlAWOuWu6+2gkQyFbAL+dsWyMxAgQIECCwFvhj&#10;/YPXBGYBz9+7DAgQIECAAAECBAgQIECAAAECBAgQIECAQA4Cl//P3t3cSm4kCQDebrQFbYIOaw0v&#10;Y4EOC/DaJhA0oa8E1oa90A06MAe5oqVEqfTm/dQjmclk/nwPA029KjIy4gt2sRqo7Oj7HNKQQ/4C&#10;Xdfln6QMCRAgQIAAAQIECBAgQIAAAQIECBAgQIAAAQIECBAgcK9Ag/vm1pLNDrz3qrM6AQIECBDI&#10;VqDBj0br56IGq872CpQYAQIECBAgQIAAAQIECBAgQIAAAQIECBAg8JHAsiwfveR5AgQIECBQpYDp&#10;VlW2VVEECFQjsL5L+0tKNd1UCAECBAjUKvC11sLURYAAAQIECBAgQIAAAQIECBAgQIAAAQK5Cczz&#10;nFtK8iFwhcA0TVeEFZMAAQIECBAgQIAAAQIECBAgQIAAAQIECBAgQIAAAQIECBA4J9DssJlYhRtk&#10;eO7CcxYBAgQIECAQSyDWp5pY+YhDgAABAgQIECBAgAABAgQIECBAgAABAgQIELhCwGCPK1TFjCsw&#10;jmN4wGEYwoOIQIBAHQKmD9bRR1UQIFC3gPfquvurOgIECBCoQMAAwgqaqAQCBAgQIECAAAECBAgQ&#10;IECAAAECBAgQIECgNoG+72srST3XCHRdd01gUQkQIECAAAECBAgQIECAAAECBAgQIECAAAECBAgQ&#10;IHCzQKyhd42Pq2m8/JsvYssTIECAAIEsBXw8yLItkiJAgAABAgQIECBAgAABAgQIECBAgAABAgQI&#10;ECBAgAABAm0JmGjVVr9VS4BAyQLesUvuntwJECBAoH4BAwjr77EKCRAgQIAAAQIECBAgQIAAAQIE&#10;CBAgkIPAPM85pCEHAlcLTNMUvoTpg+GGIhAgQIAAAQIECBAgQIAAAQIECBAgQIAAAQIECBAgQIAA&#10;AQKbgCFDrgQCBAgQIECgAgEfaSpoohIIECBAgAABAgQIECBAgAABAgQIECBAgACBJwLLsjx51UsE&#10;chAYxzE8jWEYwoOIQIBABQJmWVXQRCUQINCUwPq+7a27qY4rlgABAgQKEjCAsKBmSZUAAQIECBAg&#10;QIAAAQIECBAgQIAAAQIECBDIWiDK9MGsK5RcZgJd12WWkXQIECBAgAABAgQIECBAgAABAgQIECBA&#10;gAABAgQIECAQR+DLly9RAhlUE4VxDRKrI7HyEYdAoQLrm9LRn0IrlTYBAtkKrO9C2eZ2dWI+z1wt&#10;LD4BAgQIECBAgAABAgQIECBAgAABAgQIECBAgEDFAlGmD1bsozQCBA4JGGF1iMvBBAgQyEfAG3g+&#10;vZAJAQIECBB4CBhA+KDwgAABAgQIECBAgAABAgQIECBAgAABAgSuEpjn+arQ4hKoTqDv++pqUhAB&#10;AgQIECBAgAABAgQIECBAgAABAgQIECBAgAABAgQIELhBoOX5Oq+4UbwC8SuBuwTW2VfGX92Fb10C&#10;BAgQIECAAAECBAgQIECAAAECBAgQIECAAAECBAhkK7AsS7a5SYxARIFhGCJGE4oAgRIF1slVhleV&#10;2Dg5EyBA4CHgbfxB4QEBAgQIEMhE4FsmeUiDAAECBAgQIECAAAECBAgQIECAAAECBAgQIFC0wDRN&#10;Recv+eIEuq4rLmcJEyBAgAABAgQIECBAgAABAgQIECBAgAABAgQIECBAIJmAkXvJqC0UKFDNtXrv&#10;XL1zjHflvK57LuHAi83pBAgQIECAAAECBAgQIECAAAECBAgQIECAAAECBAgQIECAAIETAuM4njjr&#10;1SmmD74C8SuBBgXMrGqw6UomQKBKgfX93Az1KjurKAIECBAoVOBroXlLmwABAgQIECBAgAABAgQI&#10;ECBAgAABAgQIECBQn0Df9/UVpSICBAgQIECAAAECBAgQIECAAAECBAgQIECAAAECBAgQIHBI4K6R&#10;YIeSLO7g8Gln+lJc05MlvF4bKS+P9WJ++3Ou2Ldx1mfOhTp6Vkqxo7k5ngCBPAWSvUHlWf6WFYSc&#10;uyM3AgQIECBAgAABAgQIECBAgAABAgQIECBA4LSA0R2n6ZxIgAABAgUJmD5YULOkSoAAgU8FvKt/&#10;SuQAAgQIECCQTMAAwmTUFiJAgAABAgQIECBAgAABAgQIECBAgECjAvM8N1q5slsSmKYpvFzTB8MN&#10;24nQdV07xaqUAAECBAgQIECAAAECBAgQIECAAAECBAgQIECAAAECRwUMp3lXDMu7LJ4MFEgwSG+9&#10;dF/+BCb86enJ1vpjbOOXL5/m4wACBAhEFFjf4iJGE4oAAQIECBAgQIAAAQIECBAgQIAAAQIECBAg&#10;QCBcwPTBcEMRrhYYxzF8iWEYwoOIQIBAuQLmVJXbO5kTIEDgIwHv7R/JeJ4AAQIECCQWaH0A4bY5&#10;x/6cxJed5QgQIECAAAECBAgQIECAAAECBAgQIECAQE0CUaYP1gSiFgIECBAgQIAAAQIECBAgQIAA&#10;AQIECBAgQIAAAQIECBAgQIAAgRYELt2f+xgEeKNkghwuNbyRztIECBAgQIAAAQIECBAgQIAAAQIE&#10;CBAgQIAAAQIECBAgQIAAAQIECBBYBUyochkQIECgVgHv8LV2Vl0ECBAgUJbAt7LSvS7bbX/OuhHo&#10;uiVEJkCAAAECBAgQIECAAAECBAgQIECAQIMC8zw3WLWSCZwQ6Pv+xFlOaVOg67o2C1c1AQIECBAg&#10;QIAAAQIECBAgQIAAAQIECBAgQIAAAQIE9gjYJ7hHyTEEwgUumpyX5x/hR1ZXVL3GfMQP74sIBAgQ&#10;IPBEwFvuExwvESBAgAABAgQIECBAgAABAgQIECBAgAABAukFlmVJv6gVCRwSGMfx0PHvHjwMw7vP&#10;e5IAgeoFDKaqvsUKJECAwPZW7682rgQCBAgQIHCjwNcb185w6fX74ttPhrlJiQABAgQIECBAgAAB&#10;AgQIECBAgAABAgQIEMhQYJqmDLOSEgECBAgQIECAAAECBAgQIECAAAECBAgQIECAAAECBAgQKFRg&#10;3eJXaOZFpB045Ex3iuhymiSvuBjW6zPwEk1Q+0VJXuGZQMMSBAgQIECAAAECBAgQIECAAAECBAgQ&#10;IECAAAECBAgQIECAQMUCUaYPVuyjNAIEnguYPvjcx6sECBCoScB7fk3dVAsBAgQIFCdgAOH7LVs3&#10;6tir8z6NZwkQIECAAAECBAgQIECAAAECBAgQILBbYJ7n3cc6kEDTAn3fN12/4o8IdF135HDHEiBA&#10;gAABAgQIECBAgAABAgQIECBAgAABAgQIECBAoC2B/KeXtdUP1VYqEH0H7kVT/a7jvyLh6KrXlS8y&#10;AQIEbhTwYe9GfEsTIECAAAECBAgQIECAAAECBAgQIECAAAECcQWWZYkbUDQCeQoMw5BnYrIiQOBS&#10;AZOoLuUVnAABAhkKeOfPsClSIkCAAIFGBAwgfNboP4YQ/vnz7CCvESBAgAABAgQIECBAgAABAgQI&#10;ECBAgAABAq0KTNMUXrrpg+GGIhAgQIAAAQIECBAgQIAAAQIECBAgQIAAAQIECBAgQIAAAQIECKQR&#10;WPfdRlzoikl+EdN7Hip68nFtnyfvVQIEGhQwuq/BpiuZAAECBAgQIECAAAECBAgQIECAAAECBAgQ&#10;IECAwGmBcRxPn/s40fTBB4UHBJoSMIOqqXYrlgABAg8B7/8PCg8IECBAgEBKAQMId2lvYwjt29mF&#10;5SACBAgQIECAAAECBAgQIECAAAECBAj8KTDPMwkCdQtEmT5YN5Hqogt0XRc9poAECBAgQIAAAQIE&#10;CBAgQIAAAQIECBAgQIAAAQIECBAg0JSA4UNNtTt6sRF32kaf3he92J0B4xYSUXhn/g4jQIAAAQIE&#10;CBAgQIAAAQIECBAgQIAAAQIECBAgQIAAgfQCy7KkX9SKBAgQIEAggYDpUwmQLUGAAIFsBdwFsm2N&#10;xAgQIECgYgEDCI81d5tEeOwcRxMgQIAAAQIECBAgQIAAAQIECBAgQIAAAQIEPhDo+/6DVzxNgAAB&#10;AgQIECBAgAABAgQIECBAgAABAgQIECBAgAABAgQIHBMwWu+Yl6MJHBSIOBuvvj+tESuK6Hywww4n&#10;QIAAAQIECBAgQIAAAQIECBAgQIAAAQIECBAgQIAAgRQCpg+mULZGmMA4jmEB/jh7GIbwICIQIFCQ&#10;wDp0ytypgvolVQIECFwk4F5wEaywBAgQIEDgI4FvH73g+ScCj607EbcDPVnOSwQIECBAgAABAgQI&#10;ECBAgAABAgQIECBAgEBuAtM05ZaSfAgQIECAAAECBAgQIECAAAECBAgQIECAAAECBAgQIECAAAEC&#10;BAhcJPDYWhsYv+KduVtpUaDWIBVDBV5CTidAgAABAgQIECBAgAABAgQIECBAgAABAgQIECBAgAAB&#10;AgQIECBAIDcB46Zy64h8CBAgcKPAdlMwef3GFliaAAECBJoS+NpUtdGLXTfwrD/RwwpIgAABAgQI&#10;ECBAgAABAgQIECBAgACB0gXmeS69BPkTSCDQ932CVSxRjUDXddXUohACBAgQIECAAAECBAgQIECA&#10;AAECBAgQIECAAAECBAi8K2C/3rssWT2pR1m1I1kysfrewlC9FmpMduFZiACBVwLeYV6B+JUAAQIE&#10;CBAgQIAAAQIECBAgQIAAAQIECBAgUKKAIRwldq21nMdxDC95GIbwICIQIFCKgOmDpXRKngQIEEgp&#10;4O6QUttaBAgQINCygAGEEbq/7pvafiLEEoIAAQIECBAgQIAAAQIECBAgQIAAAQIECBDIXmCapvAc&#10;TR8MNxSBAAECBAgQIECAAAECBAgQIECAAAECBAgQIECAAAECBAgQOCFgfNEJNKeEC7Rz4UWpdN25&#10;HG4uAgECBAgQIECAAAECBAgQIECAAAECBAgQIECAAAECBAgQIECAAAECBC4VMF/qUl7BCRAgULSA&#10;e0TR7ZM8AQIECJQiYABhzE79PYjQlp6YqmIRIECAAAECBAgQIECAAAECBAgQIFCcwDzPxeUsYQL7&#10;BaJMH9y/nCMJbAJd16EgQIAAAQIECBAgQIAAAQIECBAgQIAAAQIECBAgQIAAAQIECKQXiDIJL8pM&#10;vvS1n14xSr1R5E+X4EQCBAgQIECAAAECBAgQIECAAAECBAgQIECAAAECBAgQiC6wLEv0mAISiCsw&#10;jmN4wGEYwoOIQIBAEQImSxXRJkkSIEDgRgF3ihvxLU2AAAECjQgYQHhJo7dJhJeEFpQAAQIECBAg&#10;QIAAAQIECBAgQIAAAQIECBAoX6Dv+/KLUAEBAgQIECBAgAABAgQIECBAgAABAgQIECBAgAABAgQI&#10;EMhIIMq4r4zqkQqBigTa/OPZZtUVXbZKIUCAAAECBAgQIECAAAECBAgQIECAAAECBAgQIECAAAEC&#10;zQmYPthcyxVMIEBgHShlplSAn1MJECDQkID7RUPNVioBAgQI3CFgAOGF6tsYwvW/F64hNAECBAgQ&#10;IECAAAECBAgQIECAAAECBDITmOc5s4ykQyCmwDRNMcOJRWCfQNd1+w50FAECBAgQIECAAAECBAgQ&#10;IECAAAECBAgQIECAAAECBAgQIEAgpkD4JtmW5/CF1x7uH/NqEIsAAQIECBAgQIAAAQIECBAgQIAA&#10;AQIECBAgQIAAAQIEAgSWZQk426kECBAgQCAjAaOkMmqGVAgQIFCCgBtHCV2SIwECBAiUKmAAYYrO&#10;bZMIU6xkDQIECBAgQIAAAQIECBAgQIAAAQIECBAgQCB7gb7vs89RggQIECBAgAABAgQIECBAgAAB&#10;AgQIECBAgAABAgQIECBAgAABAq0LhE+/C5/AV3oPwgXCu1C6ofwJECBAgAABAgQIECBAgAABAgQI&#10;ECBAgAABAgQIECBQgYDpgxU0sfoSxnEMr3EYhvAgIhAgkLmAIVKZN0h6BAgQyFPA7SPPvsiKAAEC&#10;BCoQMIAwXRO3MYT2+aQTtxIBAgQIECBAgAABAgQIECBAgAABAskF5nlOvqYFCaQTmKYpfDHTB8MN&#10;W4vQdV1rJauXAAECBAgQIECAAAECBAgQIECAAAECBAgQIECAAAECBAgQqEAgfPZeBQhrCRzq6KMq&#10;CGQiEPKW4h86yKSJ0iBAgAABAgQIECBAgAABAgQIECBAgAABAgQIECBAgAABAuUKGB9Vbu9kToAA&#10;gdsF1puI+8jtXZAAAQIECNQnYADhDT01ifAGdEsSIECAAAECBAgQIECAAAECBAgQIECAAIEwgSjT&#10;B8NScDYBAgQIECBAgAABAgQIECBAgAABAgQIECBAgAABAgQIECBAgACBRAKBc6pCRmQlqjDhMoEa&#10;gb1IWKilCBAgQIAAAQIECBAgQIAAAQIECBAgQIAAAQIECBAgQOAdgWVZ3nnWUwRyEhjHMTydYRjC&#10;g4hAgEDOAqZG5dwduREgQKAUAXeTUjolTwIECBAoRcAAwjs7tU0ivDMDaxMgQIAAAQIECBAgQIAA&#10;AQIECBAgQIAAAQIJBfq+T7iapWoQ6LquhjLUQIAAAQIECBAgQIAAAQIECBAgQIAAAQIECBAgQIAA&#10;AQIECBAgQIAAAQIEggUCZ7IGToQNTl8AAgQIECBAgAABAgQIECBAgAABAgQIECBAgAABAgQIECBQ&#10;qoB5UaV2Tt4ECBDIT8A9Jb+eyIgAAQIEChYwgPD+5m1jCAO/6X5/GTIgQIAAAQIECBAgQIAAAQIE&#10;CBAgQKB5gXmemzcAUK3ANE3V1qYwAgQIECBAgAABAgQIECBAgAABAgQIECBAgAABAgQIECBAgAAB&#10;AlEFjHd6yxloYhvyW1LPECBAgAABAgQIECBAgAABAgQIECBAgAABAgQIECBAoAiBZVmKyFOSLQuM&#10;4xhe/jAM4UFEIEAgT4F1TJRJUXm2RlYECBAoV8CdpdzeyZwAAQIEchMwgDCjjphEmFEzpEKAAAEC&#10;BAgQIECAAAECBAgQIECAAAECBGIL9H0fO6R4lQt0XVd5hcojQIAAAQIECBAgQIAAAQIECBAgQIAA&#10;AQIECBAgQIAAAQIEshQw7i7LtkiKAAECBAgQIECAAAECBAgQIECAAAECBAgQIECAAAECBAoTMH2w&#10;sIY1mW6U6YNNyimaQCsCBkS10ml1EiBAILmAW0xycgsSIECAQJ0CBhDm2NdtEmGOmcmJAAECBAgQ&#10;IECAAAECBAgQIECAAAECHwjM8/zBK54mULzANE3hNZg+GG4oAgECBAgQIECAAAECBAgQIECAAAEC&#10;BAgQIECAAAECBAgQIECAQP4Cv//+e/5J3pIhmVvYLUqgPoGQNxPzZeu7HlREgAABAgQIECBAgAAB&#10;AgQIECBAgAABAgQIECBAIAeBYRhySEMOBAhEFzAaKjqpgAQIECDwUsCN5qWGxwQIECBA4JyAAYTn&#10;3FKctY0h9CX+FNbWIECAAAECBAgQIECAAAECBAgQIECAAAECHwhEmT74QWxPE3gm0HXds5e9RoAA&#10;AQIECBAgQIAAAQIECBAgQIAAAQIECBAgQIAAAQIECBAg0JKAHcctdVutBAgQIECAAAECBAgQIECA&#10;AAECBAgQIECAAAECBAjUILAsSw1lqKFqgXEcw+szfTDcUAQCeQoYCpVnX2RFgACBygTcbiprqHII&#10;ECBAIL2AAYTpzQ+vuE0iPHyaEwgQIECAAAECBAgQIECAAAECBAgQIJBKYJ7nVEtZh0CRAn3fF5m3&#10;pAkQIECAAAECBAgQIECAAAECBAgQIECAAAECBAgQIECAAAECBNoTCBl09/vvv7cHdqBiPgewHEqA&#10;AIE3AiF3qDfBPEGAAAECBAgQIECAAAECBAgQIECAAAECBAgQIECAAAECBAh8KGAc1Ic0XiBAgACB&#10;2ALrTcd9JzaqeAQIECDQkIABhMU0extD6DvxxTRMogQIECBAgAABAgQIECBAgAABAgQIECBQvsA0&#10;TeUXoYIiBbquKzJvSRMgQIAAAQIECBAgQIAAAQIECBAgQIAAAQIECBAgQOA+AZvv9tuz2m/lSAIE&#10;CBAgQKAaAVNgq2mlQggQIECAAAECBAgQIECAAAECBAgQIECAQBECy7IUkackWxYYxzG8/GEYwoOI&#10;QIBAVgKmQGXVDskQIECgHQEzCNvptUoJECBAIK5A6wMIS/yOuEmEcf8MiEaAAAECBAgQIECAAAEC&#10;BAgQIECAQKDAPM+BEZxOoG6Bvu/rLlB1BAgQIECAAAECBAgQIECAAAECBAgQIECAAAECBAgQIECA&#10;AAECBAgkEDA9NAGyJQgUIRDyjyR4JymixZIkQIAAAQIECBAgQIAAAQIECBAgQIAAAQIECBAgQIAA&#10;AQK3CBj+dAu7RQkQIEBgE3AbciUQIECAAIETAq0PIFzJ1q/Xbz8n+O49ZZtEeG8OVidAgAABAgQI&#10;ECBAgAABAgQIECBAgAABArUKTNMUXprpg+GGDUbouq7BqpVMgAABAgQIECBAgAABAgQIECBAgAAB&#10;AgQIECBAgACBVWDd68eBAIF7BUIGU/kjvKd3lPYoOYYAAQJvBULuUG+jeYYAAQIECBAgQIAAAQIE&#10;CBAgQIAAAQIECBAgcKnAsiyXxhecQLjAOI7hQYZhCA8iAgEC+QgY+5RPL2RCgACBZgXcjJptvcIJ&#10;ECBA4LSAAYT/0G1jCIvbt7ONIfR1+X8a6REBAgQIECBAgAABAgQIECBAgAABAgQIEAgWiDJ9MDgL&#10;AQgQIECAAAECBAgQIECAAAECBAgQIECAAAECBAgQIECAAAECeQkUtwczLz7ZECBAgACBDAT80wQZ&#10;NEEKBAgQIECAAAECBAgQIECAAAECBAgQIECAQM0Cpg/W3N1aaosyfbAWDHUQIPCXgIFPLgUCBAgQ&#10;yETALSmTRkiDAAECBEoRMIDwnU4VPYnwnXo8RYAAAQIECBAgQIAAAQIECBAgQIAAgcsE5nm+LLbA&#10;BIoX6Pu++BoUkFyg67rka1qQAAECBAgQIECAAAECBAgQIECAAAECBAgQIECAAAECBBoSMHOooWYr&#10;lQABAgTqFTAS+GhviR0VczwBAgQIECBAgAABAgQIECBAgAABAgQIECBAgACB5wLDMDw/wKsECBQk&#10;YNRTQc2SKgECBFoQcGNqoctqJECAAIFYAt9iBaoyzuNL5AVtqHuk+ki+ytYoigABAgQIECBAgAAB&#10;AgQIECBAgAABAgQIXCcwTdN1wUUmQIAAAQIECBAgQIAAAQIECBAgQIAAAQIECBAgQIAAAQIELhJY&#10;t9fZWHeRrbAECBAgQIAAgRsFHv+Kwo05WJoAAQIECBAgQIAAAQIECBAgQIAAAQIECBAgsEdgWZY9&#10;hzmGwI0C4ziGr276YLihCAQyETDhKZNGSIMAAQIEXglsdyh/w3rF4lcCBAgQIPBW4OvbpzzzVmDd&#10;c7j9vH0p22fW79BvP9lmKDECBAgQIECAAAECBAgQIECAAAECBEoXmOe59BLkT+A6gb7vrwsuMgEC&#10;BAgQIECAAAECBAgQIECAAAECBAgQIECAAAECBAgQIECAAIGsBNZ9uFnlk3MyrHLujtwINCKw/kME&#10;jVSqTAIECBAgQIAAAQIECBAgQIAAAQIECBAgQIAAAQIECBAgQOAjAdMHP5LxPAECBAhkIuBWlUkj&#10;pEGAAAECOQsYQHisO3/NISxqE5QxhMd67GgCBAgQIECAAAECBAgQIECAAAECBAgQaFtgmqZwgBym&#10;D/77X//6tJA9x3waxAERBbquixhNKAIECBAgQIAAAQIECBAgQIAAAQIECBAgQIAAAQIECBAgQIAA&#10;gcoEzAyrrKHKIRAiEDjNtKD3k/BUA61C2uRcAgQIECBAgAABAgQIECBAgAABAgQIECBAoCmBZVma&#10;qlexJQqM4xie9jAM4UFEIEDgdgEjnW5vgQQIECBAYI+AG9YeJccQIECAQMsCBhCe7H5xkwi3MYTh&#10;360/6eU0AgQIECBAgAABAgQIECBAgAABAgSqE5jnubqaFETgv6JMH+RIgAABAgQIECBAgAABAgQI&#10;ECBAgAABAgQIECBAgAABAgQInBYIHA9jD91zeT7PfbzqCnENECBAgAABAgQIECBAgAABAgQIECBA&#10;gAABAgQIECBAgAABAgQIECBAoHoBw5yqb7ECCRAgUJOA21ZN3VQLAQIECEQX+BY9YmsBt92MBW2p&#10;2lIN3ITZWpfVS4AAAQIECBAgQIAAAQIECBAgQIAAAQIE9gv0fb//4EuP/Pe//rXG/+//+7+3q2wv&#10;vX3eMzcKdF134+qWJkCAAAECBAgQIECAAAECBAgQIECAAAECBAgQIECAAAECnwrYmfgpkQMIECBA&#10;gEBKgfXWHPIPHazn5n9zDykwZS+sRYAAAQIECBAgQIAAAQIECBAgQIAAAQIECBBYlgUCgcwFxnEM&#10;z3AYhvAgIhAgcK+AMU73+ludAAECBE4IrDcvf+c64eYUAgQIEGhBwADCOF1+fLG+lO+vP/J8ZB4H&#10;QhQCBAgQIECAAAECBAgQIECAAAECBNoQmOe5jUJV2ZbANE1VFvyYNbhOInw8rrJSRREgQIAAAQIE&#10;CBAgQIAAAQIECBAgQIAAAQIECBAgQIAAgVWgiFE6t3Tqsa/wltUtSoAAAQIECGQokPkHpyifXvyL&#10;ChleeFIiQIAAAQIECBAgQIAAAQIECBAgQIAAAQL1CZiEUU1Pf/nx40Qtv/38eeKsxKdEmT6YOGfL&#10;ESAQXcDoweikAhIgQIBAMgEzCJNRW4gAAQIEyhIwgDByvx7fPo/yXfbIyb0X7pHnI/P3jvIcAQIE&#10;CBAgQIAAAQIECBAgQIAAAQIECBAgsEug7/tdx91xkOmDd6jvXbPrur2HOo4AAQIECBAgQIAAAQIE&#10;CBAgQIAAAQIECBAgQIAAAQIECBAgQIAAAQIECBAgQIAAAQIECBAgQIAAAQIECBAgQIAAAQIECBAg&#10;QCCSwLm5g4/FH6cXMYnwkfaJB8MwnDjLKQQIZCJg+mAmjZAGAQIECJwWMIPwNJ0TCRAgQKBiAQMI&#10;r2ruY57fY8LfVStFirvl+Ug7UlRhCBAgQIAAAQIECBAgQIAAAQIECBAgQIBAGQLTNJWRqCwJECBA&#10;gAABAgQIECBAgAABAgQIECBAgAABAgQIECBAgEDtAus2t8B9eevp9sq9ukwCSV9F8ysBAgQIECCQ&#10;iUDFH5yifHrxmTCTC1UaBAgQIECAAAECBAgQIECAAAECBAgQIECgboFlWeousOLqHoMDY9X4CJjb&#10;JMJxHMNrNH0w3FAEAjcKmD54I76lCRAgQCCiwHZH87ewiKRCESBAgEDpAgYQXt7Bx1fSo3zB/ep0&#10;H0k+0r56RfEJECBAgAABAgQIECBAgAABAgQIEChOYJ7n4nKWMIHnArGmD/Z9/3whrxJ4V6Drunef&#10;9yQBAgQIECBAgAABAgQIECBAgAABAgQIECBAgAABAgQIEMhHwK7DfHohEwIECBAgEFdg/UcGcrvR&#10;P/7dg7iVikaAAAECBAgQIECAAAECBAgQIECAAAECBAgQIEBgE3hMCrwI5BE/t0mEF9UrLAECmQuY&#10;Pph5g6RHgAABAkcF1lubGYRH0RxPgAABArUKfK21sAzrWr9zv/1kmNvblNZv5PtS/lsWzxAgQIAA&#10;AQIECBAgQIAAAQIECBAgQIAAgY8ETB/8SMbzBAgQIECAAAECBAgQIECAAAECBAgQIECAAAECBAgQ&#10;IEAgvYD9cS/NabzU8JgAAQIECFQmsP4jBuEVZfVpIVYyUWTCbUUgQIAAAQIECBAgQIAAAQIECBAg&#10;QIAAAQIE6hYw9KK4/q6jAR/TARMkn3Ktj8oZx/Gjl/Y/PwzD/oMdSYBAVgKmD2bVDskQIECAQCwB&#10;N7hYkuIQIECAQOkC30ovoMT8H99Tj/XF9+sQHhk+cr5uLZEJECBAgAABAgQIECBAgAABAgQIEChC&#10;YJ7nIvKUJIH9AtM07T/YkQSiC3RdFz2mgAQIECBAgAABAgQIECBAgAABAgQIECBAgAABAgQIEChd&#10;YN3R9tjddrqWNYKdcateuOTpFjiRAAECBAgQKEggk89OProUdM1IlQABAgQIECBAgAABAgQIECBA&#10;gAABAgQIEDB9sKxr4K5ZgNu6v/38WRaXbAkQqEDAZKYKmqgEAgQIEHgisN7p/KXsiY+XCBAgQKAR&#10;AQMI72z0Y+9i/l+Cf2T4yPlOOGsTIECAAAECBAgQIECAAAECBAgQIECAAIHMBPq+zywj6RAgQIAA&#10;AQIECBAgQIAAAQIECBAgQIAAAQIECBAgQIAAAQJ/zN6zJy7KdYAxCqMgBAgQIEDgIoH1Tv34BwFC&#10;lrj9s1OUKjYBn15CrgTnEiBAgAABAgQIECBAgAABAgQIECBAgAABAgQqE7hr9OBLxrvGEI7j+DKN&#10;c4+HYTh3orMIELhRwPTBG/EtTYAAAQLJBMwgTEZtIQIECBDIVuBrtpk1ldj65fVSvr++fmU/4rf2&#10;m+qyYgkQIECAAAECBAgQIECAAAECBAhUIDDPcwVVKIHAS4Fpml7+6jGBxAJd1yVe0XIECBAgQIAA&#10;AQIECBAgQIAAAQIECBAgQIAAAQIECBAoRaCUPXeZe9oPmHmDpNemgD+YbfZd1QSuFoj12emu96h1&#10;3buWvro14hMgQIAAAQIECBAgQIAAAQIECBAgQIAAAQK1CizLUmtpldWVw/TBB2niZKJMH3wk7wEB&#10;AgUJmD5YULOkSoAAAQKBAu56gYBOJ0CAAIHSBQwgzKiDfwwh/PMno5w+SGX7+r5v8H/A42kCBAgQ&#10;IECAAAECBAgQIECAAAECBAgQKEMg1vTBvu/LKFiWBAgQIECAAAECBAgQIECAAAECBAgQIECAAAEC&#10;BAgQIECgPYGW98HFqn3d+NjehaPiwwKxrrfDCzuBAAECBGILrG/pid/Voy/n00vsi0I8AgQIECBA&#10;gAABAgQIECBAgAABAgQIECBAgECpAokH/u1hWlPKMKsnmQ/D8ORVLxEgkKGAOUwZNkVKBAgQIHCp&#10;wHrvc/u7VFhwAgQIEMhZwADCHLuzjSEs4kvtf+4d+JIjopwIECBAgAABAgQIECBAgAABAgQIEIgt&#10;MM9z7JDiEahBwPTBGrp4Uw1d1920smUJECBAgAABAgQIECBAgAABAgQIECBAgAABAgQIECDQlkD0&#10;kTZF8LVZdRGtkSQBAgQIELhIIO4/UJDss0T0heI6XNQsYQkQIECAAAECBAgQIECAAAECBAgQIECA&#10;AIHSBZZlKb2E6vPPfM5fghmE4ziGd9n0wXBDEQgkFjB+KTG45QgQIEAgHwE3wXx6IRMCBAgQSClg&#10;AGFK7cNrlTKJcP1O//ZzuEInECBAgAABAgQIECBAgAABAgQIECBAgACBmwSmabppZcsSIECAAAEC&#10;BAgQIECAAAECBAgQIECAAAECBAgQIECAAAECuwQiDo9Zd8DtWrKWg1qrt5a+qYMAAQIECOQlcPW/&#10;IXBF/IgfIPNqhmwIECBAgAABAgQIECBAgAABAgQIECBAgAABAgSOCCQY73cknfePLSLJ91P3LAEC&#10;WQqsU5cMXsqyM5IiQIAAgXQCboXprK1EgAABAtkIGECYTSueJmIS4VMeLxIgQIAAAQIECBAgQIAA&#10;AQIECBAgQIAAgXsE+r6/Z2Grli/QdV35RaiAAAECBAgQIECAAAECBAgQIECAAAECBAgQIECAAAEC&#10;JQm0M5MvbqWm+JR0lcuVAAECBJoXuOLGfcWYwCtiNt98AAQIECBAgAABAgQIECBAgAABAgQIECBA&#10;gEA6gWVZ0i1mpeMCBQ32uy7VcRyPy70+YxiG10/5nQCBXAXMW8q1M/IiQIAAgdQC7ompxa1HgAAB&#10;AncLGEB4dwcOrl/WJMKDxTmcAAECBAgQIECAAAECBAgQIECAAIF8BeZ5zjc5mRE4LjBN0/GTnEGA&#10;AAECBAgQIECAAAECBAgQIECAAAECBAgQIECAAAECBAikFog7RKeFUTdxpw+m7rf17hYI/BPn8tvT&#10;wEClwB7tydAxBAiULnDRG8X2OSrwTSxKkCcNuqj2Jyt6iQABAgQIECBAgAABAgQIECBAgAABAgQI&#10;EGhQwPTBzJt+3Ui/iwovLuGLHIQlQCBEwKSlED3nEiBAgEB9Au6M9fVURQQIECDwRMAAwic4Wb+0&#10;fvd9+8k5y6s3AORcu9wIECBAgAABAgQIECBAgAABAgQIECBAoHqBvu+rr1GBFwl0XXdRZGEJECBA&#10;gAABAgQIECBAgAABAgQIECBAgAABAgQIECBA4FOBwME5n8a/64BtQ1/c1ddtjHEDikaAAAECBAgk&#10;ELj0Dv74NwR2fqY6evxpn0urPp2VEwkQIECAAAECBAgQIECAAAECBAgQIECAAAECBFIKFDrML3ra&#10;4ziGsw/DEB5EBAIEEgiYsZQA2RIECBAgUJyA+2NxLZMwAQIECJwWMIDwNF0uJ+Y/hnCVeuwKyEVN&#10;HgQIECBAgAABAgQIECBAgAABAgQIHBGY5/nI4Y4lkLvANE3hKZo+GG4oAgECBAgQIECAAAECBAgQ&#10;IECAAAECBAgQIECAAAECBAgQ2CNwxSyZnfNy9qSXyTH1VZQJrDQIECBAgACBJwKPf0bgyYMnp0d8&#10;6YpPjBHTE4oAAQIECBAgQIAAAQIECBAgQIAAAQIECBCoRmBZlmpqUUhWAhFnEEaZPpgVjmQIEHgi&#10;YLrSExwvESBAgEDjAu6SjV8AyidAgEA7AgYQVtLrbQxh/l+L33YOVIKuDAIECBAgQIAAAQIECBAg&#10;QIAAAQIECBAoUCDK9MEC65YyAQIECBAgQIAAAQIECBAgQIAAAQIECBAgQIAAAQIECBAoWOCKrXM1&#10;bXZba7miu1ewX5GnmFkJXHQ1ZlVjSDJ8QvScS4DAIYGm7uNNFXvoMnAwAQIECBAgQIAAAQIECBAg&#10;QIAAAQIECBAgQKApgYgz/G5xyyr/YRhuQbAoAQL7BdahSuYq7edyJAECBAi0KeB22WbfVU2AAIHW&#10;BAwgrK3j65fjt5+cC9t2ZtollXOP5EaAAAECBAgQIECAAAECBAgQIEDgITDP8+OxBwQIbAJ936Mg&#10;cFqg67rT5zqRAAECBAgQIECAAAECBAgQIECAAAECBAgQIECAAAECBOIKbJvd4sZMGe26/NeNiikL&#10;sRYBAgQIECAQXaCRu3kjZUa/PAQkQIAAAQIECBAgQIAAAQIECBAgQIAAAQIETggsy3LiLKekEchq&#10;el+akt9dZRzHd58/9KTpg4e4HEzgFgGjB29htygBAgQIFCrgvllo46RNgAABAjsFDCDcCVXeYdsY&#10;wsy/Ln/d5sbyGiZjAgQIECBAgAABAgQIECBAgAABAgQIELheYJqm6xexAgECBAgQIECAAAECBAgQ&#10;IECAAAECBAgQIECAAAECBAgQIBBf4NK9ciXudCsx5/iXhYhZCqwXZ5Z53Z8Umft7IAMC7Qlc+gkq&#10;B87qC8wBWQ4ECBAgQIAAAQIECBAgQIAAAQIECBAgQIAAgfwFqpk+WE0h+V8zMiRQtIApSkW3T/IE&#10;CBAgcIuAu+ct7BYlQIAAgTQCBhCmcb5zlfVL89vPnUk8XduOqac8XiRAgAABAgQIECBAgAABAgQI&#10;ECBAgACBvAT6vs8rIdkUJdB1XVH5SpYAAQIECBAgQIAAAQIECBAgQIAAAQIECBAgQIAAAQIZCawb&#10;5S7NZhvpl/9+ty3PSymupr40ecEDBXQ/EPDS03XnUl7BCdQqUPFbR8Wl1Xo1qosAAQIECBAgQIAA&#10;AQIECBAgQIAAAQIECBQtsCxL0flLvhSBkBmE4ziGlzkMQ3gQEQgQuE7A/KTrbEUmQIAAgboF3EPr&#10;7q/qCBAg0LKAAYQNdX/9Av3201DNSiVAgAABAgQIECBAgAABAgQIECBAIExgnuewAM4mkJHANE3h&#10;2Zg+GG4oAgECBAgQIECAAAECBAgQIECAAAECBAgQIECAAAECBAgQOC2wbpE7fe7+E/OcRJgsqzTI&#10;+9vhyBIF8h/kmV6VSXpzKxIg8BCo8uZeZVGPlnlAgAABAgQIECBAgAABAgQIECBAgAABAgQI5CZg&#10;+mBuHXmZT8jEvpdxPCZAgED+AiYn5d8jGRIgQIBAzgLupDl3R24ECBAgcFrAAMLTdAWfuH6Zfvsp&#10;uAapEyBAgAABAgQIECBAgAABAgQIECBAgACBIwJRpg8eWdCxBN4R6LrunWc9RYAAAQIECBAgQIAA&#10;AQIECBAgQIAAAQIECBAgQIAAAQK5CiSb+fcEIHEO697DJ8l4iQABAgQIEChUoLJbfGXlFHpRSZsA&#10;AQIECBAgQIAAAQIECBAgQIAAAQIECBAgkINAldMHzxU1jmN4R4ZhCA8iAgECFwmYmXQRrLAECBAg&#10;0JSA+2lT7VYsAQIEGhH41kidynxX4PHF+nUL4rsHeJIAAQIECBAgQIAAAQIECBAgQIAAgZYF5nlu&#10;uXy1E3gr0Pf92yc9Q4AAAQIECBAgQIAAAQIECBAgQIAAAQIECBAgQIAAAQIECKQUWLfFpd8Q9+6K&#10;jw16Ect/d6GI8YUikExgvZiv+DOSLP+4C0X5o80zblNEI9CgwC0foq5w9n54haqYBAgQIECAAAEC&#10;BAgQIECAAAECBAgQIECAwBOBZVmevOolAjkIRJk+mEMhciBA4F0Bo5LeZfEkAQIECBA4J7DdWP1F&#10;75yeswgQIEAgQ4GvGeYkpfQC65fsfc8+PbsVCRAgQIAAAQIECBAgQIAAAQIECBAgQCCNwDRNaRay&#10;CoEnAl3XPXnVSwQIECBAgAABAgQIECBAgAABAgQIECBAgAABAgQIECCwXyCT3XDrRLFzQ8W2E9/9&#10;736EK47MBPaK0sQ8JBDrSjj3B+RQqkUczKGINkmSQCMC6zt8rDf5W8RKz/8WNIsSIECAAAECBAgQ&#10;IECAAAECBAgQIECAAAECBCoW+OXHj1qru6W0YRhq9VQXgaIFTB8sun2SJ0CAAIFsBdxhs22NxAgQ&#10;IEDgqIABhEfFaj5++8J90XsGam6P2ggQIECAAAECBAgQIECAAAECBAikFZjnOe2CViOQu0Df97mn&#10;KD8CBAgQIECAAAECBAgQIECAAAECBAgQIECAAAECBAgQINCMgH1w0VuNNDqpgKuA2XsE/EEgQCBD&#10;gUJv+oWmneEFICUCBAgQIECAAAECBAgQIECAAAECBAgQIEDgkMCyLIeOdzCB9ALjOIYvavpguKEI&#10;BK4QMBvpClUxCRAgQIDAJuA+60ogQIAAgToEDCCso4+Rq1i/fL/9RI4rHAECBAgQIECAAAECBAgQ&#10;IECAAAECBAgQSC4wTVP4mqYPhhs2HqHrusYFlE+AAAECBAgQIECAAAECBAgQIECAAAECBAgQIECA&#10;AIHoAusmuOgxmw0Is9nWK/xSgYjTB/0hvbRTghNoUKCsd5U127ISbvCKUjIBAgQIECBAgAABAgQI&#10;ECBAgAABAgQIECBAIL3ALz9+pF805YrVF5gS01oEChUwFanQxkmbAAECBAoScLctqFlSJUCAAIGP&#10;BAwg/EjG838IbN/F93V8VwMBAgQIECBAgAABAgQIECBAgACB1gTmeW6tZPXWKhBl+mCtOOoiQIAA&#10;AQIECBAgQIAAAQIECBAgQIAAAQIECBAgQIAAAQKlC9j7FqWDGKMwVhYk4lURcQhfZcjKIUCAwL0C&#10;61t9xHf7i2opIsmLaheWAAECBAgQIECAAAECBAgQIECAAAECBAgQyEFgWZYc0pADgScC4zg+eXXn&#10;S8Mw7DzSYQQIJBMwDykZtYUIECBAoHEB99zGLwDlEyBAoAIBAwgraGKKErav5ue/hSCFhTUIECBA&#10;gAABAgQIECBAgAABAgQIECBAoDGBvu8bq1i5kQW6roscUTgCBAgQIECAAAECBAgQIECAAAECBAgQ&#10;IECAAAECBAgQ+FvArre/JU7+P8CTcE47ItDmDMI2qz5yXTiWAIEsBLZ/RiCLVP4ziWwT+880/UaA&#10;AAECBAgQIECAAAECBAgQIECAAAECBAjULGD6YM3dLaS2X378KCRTaRIgEFNgHYNkElJMULEIECBA&#10;gMBnAu68nwl5nQABAgSyFjCAMOv2ZJjc9k19WwozbI2UCBAgQIAAAQIECBAgQIAAAQIECBAgQOCV&#10;wDRNr57xKwECBAgQIECAAAECBAgQIECAAAECBAgQIECAAAECBAgQIFCfgP1up3uK7jRdCyfGvTzW&#10;aXztDOSLXmzcXrRw9aqRAIGjAuv7TD5vNVklc1TS8QQIECBAgAABAgQIECBAgAABAgQIECBAgAAB&#10;AmkETObbnMdxDAcfhiE8iAgECMQSMAAplqQ4BAgQIEDgkIBb8CEuBxMgQIBAVgIGEGbVDskQIECA&#10;AAECBAgQIECAAAECBAgQIEDgfoF5nu9PQgYEshHo+z6bXCRSpEDXdUXmLWkCBAgQIECAAAECBAgQ&#10;IECAAAECBAgQIECAAAECBAgUJZDPyJyC2KAV1KxqUm1hBmELNVZzQSqEAIFXAtvkvxs/IWwJvMrK&#10;rwQIECBAgAABAgQIECBAgAABAgQIECBAgACBWwSWZbllXYsSIECAQMsCRh+13H21EyBAgMDtAuuN&#10;2L349i5IgAABAgROCBhAeAKt6VPWjU/bT9MKiidAgAABAgQIECBAgAABAgQIECBAgACB7AWmaQrP&#10;0fTBcEMRCBAgQIAAAQIECBAgQIAAAQIECBAgQIAAAQIECBAgQIBAGgETa/Y7s9pv1fiRV8ygWveo&#10;Vqx6RXVXdKHiFiiNAIEoAttHhWTvP4mXi0IkCAECBAgQIECAAAECBAgQIECAAAECBAgQIECAAIE0&#10;Ar/8+PHRQuM4fvTS/ueHYdh/sCMJELhUwMSjS3kFJ0CAAAECOwXckXdCOYwAAQIE8hEwgDCfXmSd&#10;yV9TB6ve1pV1AyRHgAABAgQIECBAgAABAgQIECBAIJXAPM+plrIOgQsFokwfvDA/oZsR6LqumVoV&#10;SoAAAQIECBAgQIAAAQIECBAgQIAAAQIECBAgQIAAgSwEkk3KyaLaU0kgOsXmpJgCV0zpi5nf2Vi1&#10;1nXWw3kECNQgcN1owEdkn0xquFDUQIAAAQIECBAgQIAAAQIECBAgQIAAAQIEqhNYlqW6mqoq6MlM&#10;vqrqfFqM6YNPebxIoDwBs47K65mMCRAgQKBeAfflenurMgIECNQp8K3OslQVScBmp0iQwhAgQIAA&#10;AQIECBAgQIAAAQIECBAgQIBAeQJ935eXtIwJECBAgAABAgQIECBAgAABAgQIECBAgAABAgQIECBA&#10;gEDzAtsYG5vj3r0QzPh5l8WTTwTWa+aKP01bzGouyCuItqZUQ/TkGvMSAQJFCLx9Ozr01vf29CKq&#10;liQBAgQIECBAgAABAgQIECBAgAABAgQIECDQpoDpg232XdUECBC4S8CIo7vkrUuAAAECBJ4IrDdo&#10;fzd84uMlAgQIEMhK4GtW2UgmE4H16/7bTyb5SIMAAQIECBAgQIAAAQIECBAgQIAAgTQC8zynWcgq&#10;BC4VmKbp0viCE9gp0HXdziMdRoAAAQIECBAgQIAAAQIECBAgQIAAAQIECBAgQIAAAQLRBcy5eUW6&#10;gjB5ZeLX2wUq2MpaQQm3XwYSIECgUIHto8XO/xZao7QJECBAgAABAgQIECBAgAABAgQIECBAgAAB&#10;AgQI5CkwjmN4YsMwhAcRgQCBQAHTBwMBnU6AAAECBK4TcJu+zlZkAgQIEIgr8C1uONGKFli3ORWd&#10;v+QJECBAgAABApkL/Pt//udlhv/9v//78lePCRAgQIAAAQIECBAgQCArgb7vs8pHMgQIECBAgAAB&#10;AgQIECBAgAABAgQIECBAgAABAgQIECBAgMBRgW3enn1zq5vRg0cvHse/FFivn0v/HK3BC71EL2Xx&#10;J/flRegxAQIECBAgQIAAAQIECBAgQIAAAQIECBAgQIAAAQIE0ggsy5JmIasQIECAAAFjjVwDBAgQ&#10;IEAgc4H1Zu0viZn3SHoECBAgsAp8pUBg3eC0/aAgQIAAAQIECBC4SGAdPfhq+uC60LtPXpSAsAQI&#10;ECBAgAABAgT2CMzzvOcwxxDIXGCapvAMTR8MNxSh6zoIBAgQIECAAAECBAgQIECAAAECBAgQIECA&#10;AAECBAgQIJCDQKGDzWLRreU3LhBLsvE4V19Fxe1yTZDw1eaNX9LKJ0CAAAECBAgQIECAAAECBAgQ&#10;IECAAAECBAgQIECAAAECpQj88uPHy1THcXz567nHwzCcO9FZBAjEEjB9MJakOAQIECBA4FKB9Zbt&#10;rn2psOAECBAgEC5gAGG4YZER/ho5+Of/FVmApAkQIECAAAEC5Qi8HT34Mvfnr7480mMCBAgQIECA&#10;AAECBAgQ+FQgyvTBT1dxAAECBAgQIECAAAECBAgQIECAAAECBAgQIECAAAECBAgQIFCWwB8j+P78&#10;KSvtwGwbLDlQzOm3Czy2vt6eyUcJ5J/hR5l7ngABAgQIECBAgAABAgQIECBAgAABAgQIECBAgAAB&#10;AgQ+FViW5dNjHECAAAECBMIFzDEKNxSBAAECBAikFHDvTqltLQIECBA4KmAA4VGxso+3tans/sme&#10;AAECBAgQKFBgz3zBPccUWLqUCRAgQIAAAQIECBAgUKpA3/elpi5vAgQIECBAgAABAgQIECBAgAAB&#10;AgQIECBAgAABAgQIECBA4KlAIzP5Ginzaau9GF9gva7iB/0gYm6bYdPnk1L7gyZ4mgABAgQIECBA&#10;gAABAgQIECBAgAABAgQIECBAgAABAgQIEMhOYBzH8JyGYQgPIgIBAucE1vFFJhido3MWAQIECBC4&#10;V8Ad/F5/qxMgQIDAEwEDCJ/g1PNS+q1N9diphAABAgQIECBAgAABAgQIECBAgEAbAvM8t1GoKmsW&#10;mKap5vLUVpRA13VF5StZAgQIECBAgAABAgQIECBAgAABAgQIECBAgAABAgQItCVQ8Xy+iktr6xrN&#10;tdr0U/Hu3R571+rpnXO94uRFgAABAgQIECBAgAABAgQIECBAgAABAgQIECBAgACBdALLsqRbzEoB&#10;Ar/8+BFwdtmnRpk+WDaB7AkULmBwUeENlD4BAgQItC7gVt76FaB+AgQI5CpgAGGunYmR111bm2Lk&#10;LgYBAgQIECBAgAABAgQIECBAgAABAgQIELhBoO/7G1a1JAECBAgQIECAAAECBAgQIECAAAECBAgQ&#10;IECAAAECBAgQIJBcoKZZfVsthpYlv4haXPCuy+yxYXZ9cKl7soU+quIu4Y/y8TwBAgQIECBAgAAB&#10;AgQIECBAgAABAgQIECBAgAABAgRaEDB9sIUuq3ETGIYBBQECtwgYWXQLu0UJECBAgEBcATf0uJ6i&#10;ESBAgEAUAQMIozDmFeSxuymvtGRDgAABAgQIECBAgAABAgQIECBAgECuAvM855qavAjsFZimae+h&#10;Hx9n+uDHNl45INB13YGjHUqAAAECBAgQIECAbrdUugAAQABJREFUAAECBAgQIECAAAECBAgQIECA&#10;AAECtwoUPbqv6ORvbbvFgwRun5D32EX78sGJkl6e/nh8Ik7EU263jViLUAQIECBAgAABAgQIECBA&#10;gAABAgQIECBAgAABAgQIECBAgEBEgXEcw6OZPhhuKAKBcwKGFZ1zcxYBAgQIEMhQwG09w6ZIiQAB&#10;Ao0LGEBYzwWQye6mekBVQoAAAQIECBAgQIAAAQIECBAgQIAAAQKFCESZPlhIrdIkQIAAAQIECBAg&#10;QIAAAQIECBAgQIAAAQIECBAgQIAAAQIELhF4DPPLfwDYI9VLIAQlUKbAY4/t/ge5FZr/m09uYvIh&#10;QIAAAQIECBAgQIAAAQIECBAgQIAAAQIECBAgQIBAFIFlWaLEEYQAAQIECLwrYEzRuyyeJECAAAEC&#10;5Qq4uZfbO5kTIECgSoFvVVbVVFHrVqhy67UbqtzeyZwAAQIECBAgQIAAAQIECBAgQKAagXmeq6lF&#10;IQRCBPq+DznduQQ2ga7rUBAgQIAAAQIECBAgQIAAAQIECBAgQIAAAQIECBAgQIBA6QKPjW/5bN97&#10;pFS6rfzrEFgvyHz+dNRBqgoCBAgQIECAAAECBAgQIECAAAECBAgQIECAAAECBAgQIECAwEcC4zh+&#10;9NL+54dh2H+wIwkQiCJgOlEURkEIECBAgECGAttd3jz7DFsjJQIECDQo8LXBmusoed2atf2UWM66&#10;tWz7KTF5ORMgQIAAAQIECBAgQIAAAQIECBAgQIBAVgLTNGWVj2QIECBAgAABAgQIECBAgAABAgQI&#10;ECBAgAABAgQIECBAgACBagT+3gn3z/8nK+2fJf98lGxdCxHYKbBemDuPdNgeAZ57lBxDgAABAgQI&#10;ECBAgAABAgQIECBAgAABAgQIECBAgACB6ALGRUQnFZAAAQIENgHTB10JBAgQIECgegG3++pbrEAC&#10;BAgUIWAAYRFt+ifJv8cOfvnnqXIePXY8lpOyTAkQIECAAAECBAgQIECAAAECBAhULjDPc+UVKo/A&#10;PoG+7/cd6CgCzwS6rnv2stcIECBAgAABAgQIECBAgAABAgQIECBAgAABAgQIECBAoHyBxy65lw9C&#10;ynoZ5+XjkJjOJZBGYL1i0yxU9yrbH/y6a1QdAQIECBAgQIAAAQIECBAgQIAAAQIECBAgQIAAAQIE&#10;CBAgcK/AMAz3JmB1Aq0JGEfUWsfVS4AAAQLNCrjpN9t6hRMgQCAfAQMI8+nFs0yKnju4Fmb707Pu&#10;eo0AAQIECBAgQIAAAQIECBAgQIAAAQIEzgpM03T21H/OM33wHwuPCBAgQIAAAQIECBAgQIAAAQIE&#10;CBAgQIAAAQIECBAgQIAAgeMCLwcHHn18fDVnEMhIwO7RwGasgIERnE6AAAECBAgQIECAAAECBAgQ&#10;IECAAAECBAgQIECAAAECpwWWZTl9rhPvEvjt58+7lrYuAQIEdgoYRLQTymEECBAgQKAOAbf+Ovqo&#10;CgIECJQrYABh1r2rY+6g7U9ZX2SSI0CAAAECBAgQIECAAAECBAgQIECAQLECUaYPFlu9xLMT6Lou&#10;u5wkRIAAAQIECBAgQIAAAQIECBAgQIAAAQIECBAgQIAAAQIECBC4XsA20nPG3M65OYsAAQIECBAg&#10;QIAAAQIECBAgQIAAAQIECBAgQIAAAQJRBEwfjMIoSBECwzAUkackCdQhYARRHX1UBQECBAgQOCTg&#10;A8AhLgcTIECAQFyBb3HDiRZFYJ07GCXOXUFsebpL3roECBAgQIAAAQIECBAgQIAAAQIEDgnM83zo&#10;eAcTqFKg7/sq61IUAQIECBAgQIAAAQIECBAgQIAAAQIECBAgQIAAAQIECBAgQIAAgWQC68bS0vfG&#10;JrPaFrIVNzG45QgQIECAAAECBAgQIECAAAECBAgQIECAAAECBAgQIECAQJsCpg+22XdV3yJg8tAt&#10;7BYlQIAAAQKZCKyfBMy5z6QX0iBAgEBrAgYQZtTx0vdW2eyU0cUkFQIECBAgQIAAAQIECBAgQIAA&#10;AQIECNQuME1T7SWqrySBrutKSleuBAgQIECAAAECBAgQIECAAAECBAgQIECAAAECBAgQIECAAIHY&#10;AmYQ7hS1G3cnlMMIECBAgAABAgQIECBAgAABAgQIECBAgAABAgQIECBwnYCxENfZikyAAIE2BUwf&#10;bLPvqiZAgAABAi8Fts8D/r750sRjAgQIEEgg8DXBGpZ4LrDOHdx+nh+W7avrTqftJ9sMJUaAAAEC&#10;BAgQIECAAAECBAgQIECAwFuBeZ7fPukZAq0J9H3fWsnqJUCAAAECBAgQIECAAAECBAgQIECAAAEC&#10;BAgQIECAAAECBAgQIHCRgN2mn8KuRJ8e4wACBAgQIECAAAECBAgQIECAAAECBAgQIECAAAECBAgQ&#10;IECAwEPg1+/fH4+PPhiG4egpjidA4ISA6YMn0JxCgAABAgRqFfDBoNbOqosAAQLZChhAeFtr/h47&#10;+OW2DMIW/mvqoJ1OYYzOJkCAAAECBAgQIECAAAECBAgQIECAAIETAtM0nTjr1SmmD74C8etpga7r&#10;Tp/rRAIECBAgQIAAAQIECBAgQIAAAQIECBAgQIAAAQIECBAgQIBAZQJm7H3UUDIfyXieAAECBAgQ&#10;IECAAAECBAgQIECAAAECBAgQIECAAAECKQWWZUm5nLUIECBAoG4BQ4bq7q/qCBAgQIDACQEfD06g&#10;OYUAAQIETgsYQHia7uSJpc8dXMveRg+erN9pBAgQIECAAAECBAgQIECAAAECBAhkIDDPcwZZSIHA&#10;SYEo0wdPru00AgQIECBAgAABAgQIECBAgAABAgQIECBAgAABAgQIECBAgAABAgQ+E7AR9ZUQkFcg&#10;fiVAgAABAgQIECBAgAABAgQIECBAgAABAgQIECBAgMBdAqYP3iVv3fQCwzCkX9SKBFoTMF6otY6r&#10;lwABAgQI7BTwIWEnlMMIECBAIFzAAMJww10Rqpk7uO5x2lWwgwgQIECAAAECBAgQIECAAAECBAgQ&#10;IECAQMYCfd9nnJ3UShLouq6kdOVKgAABAgQIECBAgAABAgQIECBAgAABAgQIECBAgAABAgQIEEgl&#10;YOreKg0h1eVmHQIECBAgQIAAAQIECBAgQIAAAQIECBAgQIAAAQIECBBoReC3nz9bKVWdBAjkLWCw&#10;UN79kR0BAgQIELhZwEeFmxtgeQIECDQj8K2ZSu8pdJ07eM/C8VY1cTCepUgECBAgQIAAAQIECBAg&#10;QIAAAQIEshCY5zmLPCRB4JTANE2nznMSAQIECBAgQIAAAQIECBAgQIAAAQIECBAgQIAAAQIECBAg&#10;QIAAAQI3CGzbVCvYb3vUzv7co2KOJ0CAAAECBAgQIECAAAECBAgQIECAAAECBAgQIECAwNUCy7Jc&#10;vYT4BOIK/Pr9+7mAwzCcO9FZBAjsETBPaI+SYwgQIECAAIH1M4O/h7oMCBAgQOBqga9XL9Bm/HUf&#10;1PZTbvnrvqbtp9wSZE6AAAECBAgQIECAAAECBAgQIECAAAECBN4V6Pv+3ec9SeCoQNd1R09xPAEC&#10;BAgQIECAAAECBAgQIECAAAECBAgQIECAAAECBAgQIECgQYGmtqw2VWyDF7OSCRAgQIAAAQIECBAg&#10;QIAAAQIECBAgQIAAAQIECBAgQIBA5gKmD2beIOmVLmD6YOkdlD8BAgQIEEgp4JNDSm1rESBAoE0B&#10;Awhj9v3vsYNfYgZNG+uvqYO//552WasRIECAAAECBAgQIECAAAECBAgQIECAAIHPBaZp+vygz44w&#10;ffAzIa8TIECAAAECBAgQIECAAAECBAgQIECAAAECBAgQIECAAAECBAgQuESg+sl81Rd4yWUhKAEC&#10;BAgQIECAAAECBAgQIECAAAECBAgQIECAAAECBJIILMuSZB2LpBD47efPFMtYgwABAm8EzBB6Q+IJ&#10;AgQIECBA4BOB9fODjxCfGHmZAAECBAIEDCAMwPv7VHMH/5bw/wQIECBAgAABAgQIECBAgAABAgQI&#10;5C4wz3PuKcqPwAcCUaYPfhDb0wQIECBAgAABAgQIECBAgAABAgQIECBAgAABAgQIECBAgAABAgQI&#10;JBLYpvSt/0203vXL1FfR9WZWIECAAAECBAgQIECAAAECBAgQIECAAAECBAgQIECAAAECBD4R+PX7&#10;90+OeO/lYRjee9pzBAhEEDA6KAKiEAQIECBAoFUBHyRa7by6CRAgcLmAAYTnic0dPG/nTAIECBAg&#10;QIAAAQIECBAgQIAAAQIECBAgcIdA3/d3LGvNOgW6rquzMFURIECAAAECBAgQIECAAAECBAgQIECA&#10;AAECBAgQIECAAAECBJIIbHP7kix1ySLmDl7CKigBAgQIECBAgAABAgQIECBAgAABAgQIECBAgAAB&#10;AgQuEFiW5YKoQhIgQIBAQwKGBjXUbKUSIECAAIFrBHycuMZVVAIECLQuYADh4SuggrmDa82lb8o6&#10;3DYnECBAgAABAgQIECBAgAABAgQIECDwX/81zzMGAoUKTNNUaObSJkCAAAECBAgQIECAAAECBAgQ&#10;IECAAAECBAgQIECAAAECBAgQIEDgicBjjN/64MlhmbxUVraZoEmDAAECBAgQIECAAAECBAgQIECA&#10;AAECBAgQIECAAAEC9wqYPniv/0Wr//bz50WRiw47DEPR+UueQJ4C66wg44LybI2sCBAgQIBAcQI+&#10;VBTXMgkTIEAgfwEDCPf2qKa5g0VswdrbGMcRIECAAAECBAgQIECAAAECBAgQIECAAIF9An3f7zvQ&#10;UQQ+F+i67vODHEGAAAECBAgQIECAAAECBAgQIECAAAECBAgQIECAAAECBAgQIHBE4DHe78hJlx/7&#10;yMr+3MutLUCAAAECBAgQIECAAAECBAgQIECAAAECBAgQIECAAAECBAj8KfDr9+8kCBDIQcCUoBy6&#10;IAcCBAgQIFCTgE8XNXVTLQQIEMhBwADCT7pg7uAnQF4mQIAAAQIECBAgQIAAAQIECBAgQKAQgXme&#10;C8lUmgReC0zT9Pqp47+bPnjczBkECBAgQIAAAQIECBAgQIAAAQIECBAgQIAAAQIECBAgQIAAAQIE&#10;7hF4OfNve5wyj1erp1zaWgQIECBAgAABAgQIECBAgAABAgQIECBAgAABAgQIECAQV2BZlrgBRctH&#10;4LefP/NJJodMhmHIIQ05EKhJwHygmrqpFgIECBAgkI+Azxj59EImBAgQqEDAAML3m2ju4PsuniVA&#10;gAABAgQIECBAgAABAgQIECBAgAABAmkFokwfTJuy1eoX6Lqu/iJVSIAAAQIECBAgQIAAAQIECBAg&#10;QIAAAQIECBAgQIAAAQIECBDISeDVUMAoUwnfjbk+mVPdciFAgAABAgQIECBAgAABAgQIECBAgAAB&#10;AgQIECBAgAABAgSaE/j1+/ejNZs+eFTM8QQ+FTAZ6FMiBxAgQIAAAQKnBXzSOE3nRAIECBB4JWAA&#10;4X+AmDv4Hxx+IUCAAAECBAgQIECAAAECBAgQIECgFoF5nmspRR0Ezgj0fX/mNOcQIECAAAECBAgQ&#10;IECAAAECBAgQIECAAAECBAgQIECAAAECBAgQIJCxwEcTBHc+n3FlUiNAgAABAgQIECBAgAABAgQI&#10;ECBAgAABAgQIECBAgACBCALLskSIIkTGAr/9/JlxdlIjQKBgATOBCm6e1AkQIECAQCEC6+cNHzkK&#10;6ZU0CRAgkLXAt6yzS5XcOncw1VIXrrPuhrowutAECBAgQIAAAQIECBAgQIAAAQIECBAgQCC5wDRN&#10;yde0IIFPBLqu++QILxMgQIAAAQIECBAgQIAAAQIECBAgQIAAAQIECBAgQIAAAQIECBAgQIAAAQIE&#10;CBAgQIAAAQIECBAgQIAAAQIECBAgQIAAAQIECBA4LvDr9+9HTxqG4egpjidA4CMBc4A+kvE8AQIE&#10;CBAgcIXA+tljWZYrIotJgAABAo0IfG2kzo/KXEcPlj59cJ07uP18VKPnCRAgQIAAAQIECBAgQIAA&#10;AQIECBAgQIBAywJ937dcvtoJECBAgAABAgQIECBAgAABAgQIECBAgAABAgQIECBAgAABAgQIECBA&#10;gAABAgQIECBAgAABAgQIECBAgAABAgQIECBAgAABAq0JGOHQSMd/+/mzpkpPTB+sqXy1ELhdwPTB&#10;21sgAQIECBAg0KCATyANNl3JBAgQiCjQ+gDCiJTpQ5k7mN7cigQIECBAgAABAgQIECBAgAABAgRK&#10;FJjnucS05UxgmqZwBNMHww1FeCnQdd3LXz0mQIAAAQIECBAgQIAAAQIECBAgQIAAAQIECBAgQIAA&#10;AQIECBAgQIAAAQIECBAgQIAAAQIECBAgQIAAAQIECBAgQIAAAQIEchMwfTC3jlyaT2UzCI9aDcNw&#10;9BTHEyDwroDZP++yeJIAAQIECBBIIOBzSAJkSxAgQKBWAQMIy+vsNndw/W95qcuYAAECBAgQIECA&#10;AAECBAgQIECAAAECBAjsE4gyfXDfUo4iQIAAAQIECBAgQIAAAQIECBAgQIAAAQIECBAgQIAAAQIE&#10;CBAgQIAAAQIECBAgQIAAAQIECBAgQIAAAQIECBAgQIAAAQIECBAgQIDAnQK/fv9+5/LWJtC2gKk/&#10;bfdf9QQIECBA4H4Bn0bu74EMCBAgUKaAAYTF9M3cwWJaJVECBAgQIECAAAECBAgQIECAAAECOQnM&#10;85xTOnIhkFSg7/uk61msdoGu62ovUX0ECBAgQIAAAQIECBAgQIAAAQIECBAgQIAAAQIECBAgQIAA&#10;AQIECBAgQIAAAQIECBAgQIAAAQIECBAgQIAAAQIECBAgQKBsgWVZyi5A9scFfvv58/hJeZ1xbvrg&#10;MAx5lSEbAmUKmPdTZt9kTYAAAQIEahPwmaS2jqqHAAECSQQMIEzCHLCIuYMBeE4lQIAAAQIECBAg&#10;QIAAAQIECBAgQIAAgSIFpmkqMm9JEyBAgAABAgQIECBAgAABAgQIECBAgAABAgQIECBAgAABAgQI&#10;ECBAgAABAgQIECBAgAABAgQIECBAgAABAgQIECBAgAABAgQIECCQXKDoGYSmDya/XixI4C+BdcyP&#10;ST+uBgIECBAgQCAfAR9O8umFTAgQIFCKgAGEmXbK3MFMGyMtAgQIECBAgAABAgQIECBAgAABAkUJ&#10;zPNcVL6SJRBToO/7mOHEal6g67rmDQAQIECAAAECBAgQIECAAAECBAgQIECAAAECBAgQIECAAAEC&#10;BAgQIECAAAECBAgQIECAAAECBAgQIECAAAECBAgQIECAAIGsBZZlyTo/yV0pUOgMwnPTB6+EFJtA&#10;KwJGD7bSaXUSIECAAIHSBHxKKa1j8iVAgMCdAt/uXNzabwTWuYNvnvMEAQIECBAgQIAAAQIECBAg&#10;QIAAAQIECBBoSGCapvBqTR8MNxSBAAECBAgQIECAAAECBAgQIECAAAECBAgQIECAAAECBBoR+PLl&#10;SyOVKvOcgG2P59ycRYAAAQIECBAgQIAAAQIECBAgQIAAAQIECBAgQIAAAQIECKQXMH0wvXluK64z&#10;CH/58SO3rK7IZxiGK8KKSaAdAXN92um1SgkQIECAQIkC62cVf8MtsXFyJkCAQHqBr+mXtOK7Ause&#10;PNvw3pXxJAECBAgQIECAAAECBAgQIECAAAEC5wTmeT53orMI3CgQZfrgjflbulaBrutqLU1dBAgQ&#10;IECAAAECBAgQIECAAAECBAgQIECAAAECBAgQIECAAAECBAgQIECAAAECBAgQIECAAAECBAgQIECA&#10;AAECBAgQIECAAIFqBNYZhKXU8uv37+v/SslWngRqEjB9sKZuqoUAAQIECNQq4BNLrZ1VFwECBOIK&#10;GEAY1/NwtG3uoNGDh+GcQIAAAQIECBAgQIAAAQIECBAgQIAAAQIEPhDo+/6DVzxNgAABAgQIECBA&#10;gAABAgQIECBAgAABAgQIECBAgAABAgQIECBAgAABAgQIECBAgAABAgQIECBAgAABAgQIECBAgAAB&#10;AgQIECBQocCyLBVWpaRTAkXMIAwZPTgMwykYJxEg8IeAWT6uAwIECBAgQKAUAZ9bSumUPAkQIHCj&#10;gAGE9+CbO3iPu1UJECBAgAABAgQIECBAgAABAgQIECBAIGOBaZoyzk5q7Qp0Xddu8SonQIAAAQIE&#10;CBAgQIAAAQIECBAgQIAAAQIECBAgQIAAAQIECBAgQIAAAQIECBAgQIAAAQIECBAgQIAAAQIECBAg&#10;QIAAAQIECJQmkPkMwpDpg6W1Qr4EMhJYR/iY4pNRP6RCgAABAgQI7BDw6WUHkkMIECDQtIABhEnb&#10;b+5gUm6LESBAgAABAgQIECBAgAABAgQIEGhYYJ7nhqtXetMCfd83Xb/iCRAgQIAAAQIECBAgQIAA&#10;AQIECBAgQIAAAQIECBAgQIAAAQIECBAgQIAAAQIECBAgQIAAAQIECBAgQIAAAQIECBAgQIAAAQKN&#10;CSzL0ljFyv1cYJ1BmOcYwsDpg8MwfF68IwgQeCNgeM8bEk8QIECAAAECZQj4GFNGn2RJgACBmwQM&#10;IEwBb+5gCmVrECBAgAABAgQIECBAgAABAgQIECBAgEDJAtM0hadv+mC4oQivBLque/WMXwkQIECA&#10;AAECBAgQIECAAAECBAgQIECAAAECBAgQIECAAAECBAgQIECAAAECBAgQIECAAAECBAgQIECAAAEC&#10;BAgQIECAAAECBIoQyG0GoemDRVw2kqxPwNie+nqqIgIECBAg0JTA+mHG55mmOq5YAgQI7BcwgHC/&#10;1eEjzR08TOYEAgQIECBAgAABAgQIECBAgAABAgRiCMzzHCOMGATSCUSZPpguXSsRIECAAAECBAgQ&#10;IECAAAECBAgQIECAAAECBAgQIECAAAECBAgQIECAAAECBAgQIECAAAECBAgQIECAAAECBAgQIECA&#10;AAECBAjkIbAsSx6JyCJTgUxmEK6jBwOnD2bqKy0C2QuY1pN9iyRIgAABAgQI7BLwqWYXk4MIECDQ&#10;mIABhPEbbu5gfFMRCRAgQIAAAQIECBAgQIAAAQIECBAgQIDAZwJ93392iNcJECBAgAABAgQIECBA&#10;gAABAgQIECBAgAABAgQIECBAgAABAgQIECBAgAABAgQIECBAgAABAgQIECBAgAABAgQIECBAgAAB&#10;AgTqETB9sJ5eXlnJOoPwxjGE69JRRg8Ow3AlktgE6hQwp6fOvqqKAAECBAi0KuCzTaudVzcBAgQ+&#10;FPj24SteOC6wjh48fpIzCBAgQIAAAQIECBAgQIAAAQIECBAgEFNgnueY4cQicL3ANE3XL2IFAmcE&#10;uq47c5pzCBAgQIAAAQIECBAgQIAAAQIECBAgQIAAAQIECBAgQIAAAQIECBAgQIAAAQIECBAgQIAA&#10;AQIECBAgQIAAAQIECBAgQIAAAQIEMhPYZhD+8uNHsrxunHqYrEYLEchWwHiebFsjMQIECBAgQCBE&#10;YP2QsyxLSATnEiBAgEBNAgYQRuimuYMREIUgQIAAAQIECBAgQIAAAQIECBAgQIAAAQIBAn3fB5zt&#10;VAIECBAgQIAAAQIECBAgQIAAAQIECBAgQIAAAQIECBAgQIAAAQIECBAgQIAAAQIECBAgQIAAAQIE&#10;CBAgQIAAAQIECBAgQIAAgcIEDF0orGF5pJtmDOHL0YPjOIaX/v/s3d2RpEiUJtDOspJk5fGXUYLX&#10;EQFDDeRADRRYZXKozu7ozMiMP9wd/OfUw04EAdfvPU6O0WvGfOM4xhdRgUA/AtIH+9lrkxIgQIAA&#10;gQ4FZBB2uOlGJkCAwC0BAYS3ZB4flzv42MgZBAgQIECAAAECBAgQIECAAAECBAgcK7Asy7ELWo1A&#10;rMA8z7ElXE8gj0AIIU9hVQkQIECAAAECBAgQIECAAAECBAgQIECAAAECBAgQIECAAAECBAgQIECA&#10;AAECBAgQIECAAAECBAgQIECAAAECBAgQIECAAAECBM4UuAQE/r///d+EfVzKJqypFAECrwpIH3xV&#10;zPkECBAgQIBAdQIyCKvbMg0TIEAgk4AAwpdh5Q6+TOYCAgQIECBAgAABAgQIECBAgAABAgQIECDw&#10;k0Cq9MFhGH4q7xgBAgQIECBAgAABAgQIECBAgAABAgQIECBAgAABAgQIECBAgAABAgQIECBAgAAB&#10;AgQIECBAgAABAgQIECBAgAABAgQIECBAgECbAuu6tjmYqY4VuEQGxiQRXop8732apu8HXz0yjuOr&#10;lzifQLcC0ge73XqDEyBAgACB3gQ+Hnv8p3Fv+25eAgQIXAkIILwCuflV7uBNGj8QIECAAAECBAgQ&#10;IECAAAECBAgQIECAAIHzBKQPnmff8sohhJbHMxsBAgQIECBAgAABAgQIECBAgAABAgQIECBAgAAB&#10;AgQIECBAgAABAgQIECBAgAABAgQIECBAgAABAgQIECBAgAABAgQIECBAgMAngVshgp+DCW+d86nM&#10;l4/SB79w+EIgv4D0wfzGViBAgAABAgTKEtief2QQlrUluiFAgMCxAgIIH3jLHXwA5GcCBAgQIECA&#10;AAECBAgQIECAAAECBIoRWJalmF40QuCxwDzPj09yBgECBAgQIECAAAECBAgQIECAAAECBAgQIECA&#10;AAECBAgQIECAAAECBAgQIECAAAECBAgQIECAAAECBAgQIECAAAECBAgQIECAAIGvAvIVvnr4llHg&#10;1dDBjK0oTYDAbQHRg7dt/EKAAAECBAg0LiCDsPENNh4BAgTuCvy6+2vXP27Rg9IHu74DDE+AAAEC&#10;BAgQIECAAAECBAgQIECAAAECxQsMw1B8jxqsTyCEUF/TOiZAgAABAgQIECBAgAABAgQIECBAgAAB&#10;AgQIECBAgAABAgQIECBAgAABAgQIECBAgAABAgQIECBAgAABAgQIECBAgAABAn0ISB/sY5+rn3Ka&#10;pvgZxnGML6ICgeYFpA82v8UGJECAAAECBO4LeBy67+NXAgQINCwggPB6cz9yB0UPXrv4ToAAAQIE&#10;CBAgQIAAAQIECBAgQIBA2QLLspTdoO4IfBGY5/nLd18IECBAgAABAgQIECBAgAABAgQIECBAgAAB&#10;AgQIECBAgAABAgQIECBAgAABAgQIECBAgAABAgQIECBAgAABAgQIECBAgAABAgQIECBAgAABAq8I&#10;iNt5Rcu5BAgQIECAQLMCHoqa3VqDESBA4K7A77u/dvSjxMGONtuoBAgQIECAAAECBAgQIECAAAEC&#10;BAgQIHCqQKr0wWEYTp3D4m0KhBDaHMxUBAgQIECAAAECBAgQIECAAAECBAgQIECAAAECBAgQIECA&#10;AIHzBN7e3s5bvO6VvQFd9/7pngABAgQIECBAgAABAgQIECBAgAABAgQIECBAgACBDALrumaoqiSB&#10;xALTNMVXHMcxvogKBNoWELTT9v6ajgABAgQIEHhJYHs08p/ML4k5mQABAg0I/GpghpgRtrduPv7F&#10;FHEtAQIECBAgQIAAAQIECBAgQIAAAQIEzhVYluXcBqxO4HgB6YPHm1uRAAECBAgQIECAAAECBAgQ&#10;IECAAAECBAgQIECAAAECBAgQIECAwJMCW+Lg539PXuU0AgQIECBAgAABAgQIECBAgAABAgQIECBA&#10;gAABAgQIECBAgAABAgQIPCkgffBJKKcRIECAAAEC/Qh4QOpnr01KgACBD4HfIAgQIECAAAECBAgQ&#10;IECAAAECBAgQIECAAAEChwnM83zYWhYi8KpACOHVS5xPgAABAgQIECBAgAABAgQIECBAgAABAgQI&#10;ECBAgAABAgQIECBwEdhCBy+ffSBAgAABAgQIECBAgAABAgQIECBAgAABAgQIECBAgAABAskF1nVN&#10;XlNBAskFpmmKrzmOY3wRFQg0LCBcp+HNNRoBAgQIECAQI/DxmOQ/n2MMXUuAAIGKBAQQVrRZWiVA&#10;gAABAgQIECBAgAABAgQIECBAgAABAgT+CAzDAIIAAQIECBAgQIAAAQIECBAgQIAAAQIECBAgQIAA&#10;AQIECBAgQOBVgff391cvcT6BJwVEDz4J5TQCBAgQIECAAAECBAgQIECAAAECBAgQIECAAAECBAgQ&#10;IECgbYEk6YNtE5mOQKSA6MFIQJcTIECAAAECPQhsj0wyCHvYaDMSIEDgFwICBAgQIECAAAECBAgQ&#10;IECAAAECBAgQIECAwDEC8zwfs5BVCOwQCCHsuMolBAgQIECAAAECBAgQIECAAAECBAgQIECAAAEC&#10;BAgQIECgIoEtIk5KXEX7VUur7qtadkqfBAgQIECAAAECBAgQIECAAAECBAgQIECAAAECBAgQqF1A&#10;dkLtO6j/5wXGcXz+ZGcS6EpA+mBX221YAgQIECBAIEbAg1OMnmsJECBQi8DvWhrVJwECBAgQIECA&#10;AAECBAgQIECAAAECBAj8KLAsy4/HHSTQqsAwDK2OZi4CBAgQIECAAAECBAgQIECAAAECBAgQIECA&#10;AAECBAgQIHC8wPv7+/GL5ljx3Fy9fYxn9bytu6/hHBunZtUCZ93DVaNpngABAgQIECBAgAABAgQI&#10;ECBAgAABAgQIECBAgAABAgT2CUgf3OfmqoMFpmmKX1H6YLyhCq0KCNFpdWfNRYAAAQIECGQS2B6f&#10;/Nd0JltlCRAgUIjAr0L60AYBAgQIECBAgAABAgQIECBAgAABAgQIECDQtsA8z/EDSh+MN1ThR4EQ&#10;wo/HHSRAgAABAgQIECBAgAABAgQIECBAgAABAgQIECBAgACB8gW2CLQjU9C26L7v//Ypfa+zHdlX&#10;6tWrjhR7tTfn1yLgLqplp/RJgAABAgQIECBAgAABAgQIECBAgAABAgQIECBAgAABAgQIECBAoAEB&#10;6YMNbKIRCBAgQIAAgeMFPEQdb25FAgQIHCkggPBI7f1r/Xn98cV/+xdzJQECBAgQIECAAAECBAgQ&#10;IECAAAECBAgQSC2QJH0wdVPqESBAgAABAgQIECBAgAABAgQIECBAgAABAgQIECBAgAABAtULbC/e&#10;5Z7hKibwyOWyrvXxzmLWJRRvWOCAP72G9YxGgAABAgQIECBAgAABAgQIECBAgAABAgQIECBAgAAB&#10;Aq8KrOv66iXOJ3C8wDRN8YuO4xhfRAUC7QkIzmlvT01EgAABAgQIHCbgUeowagsRIEDgeIHfxy9p&#10;xR8FvGr1I4uDBAgQIECAAAECBAgQIECAAAECBAgQIEDgIjAMw+WzDwQSCoQQElZTigABAgQIECBA&#10;gAABAgQIECBAgAABAgQIECBAgAABAgQOE8j6Xt6WO3jYILcWuvSQb9Kt8mWVW204TuBKIN8NebWQ&#10;rwQIECBAgAABAgQIECBAgAABAgQIECBAgAABAgQIECBAgAABAgQIdC4gL6fzG8D4BAgQIECAQBKB&#10;j2eqdV2TVFOEAAECBMoR+FVOK111sr1bdfWvq/ENS4AAAQIECBAgQIAAAQIECBAgQIBAKoFlWVKV&#10;UodAPoF5nvMVV5kAAQIECBAgQIAAAQIECBAgQIAAAQIECBAgQIAAAQIECBDoU2B7Ry/H4Fsa38e/&#10;HMV31/y3qSyZiJkkdw/rwsIF3DCFb5D2CBAgQIAAAQIECBAgQIAAAQIECBAgQIAAAQIECBAg0J6A&#10;gIT29rTJiaZpip9rHMf4IioQaElA+mBLu2kWAgQIECBA4HQBD1enb4EGCBAgkFxAAGFy0psFPycO&#10;3jzp7B8+N+kdsLN3w/oECBAgQIAAAQIECBAgQIAAAQIECBAg8J/AMAz/ffGJAAECBAgQIECAAAEC&#10;BAgQIECAAAECBAgQIECAAAECBAgQ6Fsgx+tvBeYOft/kTE3m8PzevCMNCLhVGthEIxAgQIAAAQIE&#10;CBAgQIAAAQIECBAgQIAAAQIECBAgQKAuAemDde1Xt90mSR/sVs/gBG4JCMi5JeM4AQIECBAgQGC3&#10;gEes3XQuJECAQJkCAgiz78v2MtXHv+wrZVjg397fMtRWkgABAgQIECBAgAABAgQIECBAgAABAgS6&#10;EJjnOX5O6YPxhircEggh3PrJcQIECBAgQIAAAQIECBAgQIAAAQIECBAgQIAAAQIECBAoU2B78S1t&#10;Y5lS/dI2+blajoaTq35u2Oc2BNwkbeyjKQgQIECAAAECBAgQIECAAAECBAgQIECAAAECBAgQIECA&#10;AIEyBcZxLLMxXRE4RUA0zinsFiVAgAABAgR6EPCg1cMum5EAgX4EBBDm2uvGovsaGyfXrqtLgAAB&#10;AgQIECBAgAABAgQIECBAgAABAl8FkqQPfi3pGwECBAgQIECAAAECBAgQIECAAAECBAgQIECAAAEC&#10;BAgQINC1QNoItBxJfodtT/Lm09oe5mChYwTcHsc4W4UAAQIECBAgQIAAAQIECBAgQIAAAQIECBAg&#10;QIAAAQIEPgus6/r5q88EyhSYpim+MemD8YYqtCQgFKel3TQLAQIECBAgUKCAx60CN0VLBAgQ2Cfw&#10;e99lrroj0PY7VJfptlcT7yD4iQABAgQIECBAgAABAgQIECBAgACBAwSWZTlgFUsQOF1gGIbTe9BA&#10;qwIhhFZHMxcBAgQIECBAgAABAgQIECBAgAABAgQIECBAgAABAgSaFLi84BY/XTOvyH0Mkkpmq9OM&#10;TPxNosJFINUNdinoAwECBAgQIECAAAECBAgQIECAAAECBAgQIECAAAECBAgQIECAAAECBL4LyML5&#10;buIIAQIECBAgQCCHwPbcta5rjspqEiBAgMCRAr+OXKz5tbYXqPp5h6qrYZu/dQ1IgAABAgQIECBA&#10;gAABAgQIECBAgACBHALzPOcoqyYBAgQIECBAgAABAgQIECBAgAABAgQIECBAgAABAgQIECDQp0DC&#10;1/fay9hLOFFC5z5v1Pamdku0t6cmIkCAAAECBAgQIECAAAECBAgQIECAAAECBAgQIECAQBUCghCq&#10;2CZNTtMUjzCOY3wRFQg0ICB9sIFNNAIBAgQIECBQkYCnr4o2S6sECBC4JfD71g+OvyTQ7dtTH4Mn&#10;fDXxJXYnEyBAgAABAgQIECBAgAABAgQIECBAgEDzAsMwND+jAc8SCCGctbR1CRAgQIAAAQIECBAg&#10;QIAAAQIECBAgQIAAAQIECBAgQOBVgVQv8TX8NtzHaEmgtiINQ7167zmfAAECBAgQIECAAAECBAgQ&#10;IECAAAECBAgQIECAAAECBAgQIECAAAECBHILyL/JLaw+AQIECBAgQOC7wMcz2Lqu339yhAABAgSq&#10;EPhVRZclN7m9R7f9K7nDA3qDcACyJQgQIECAAAECBAgQIECAAAECBAhcCSzLcnXEVwJFCczzHN+P&#10;9MF4QxUIECBAgAABAgQIECBAgAABAgQIECBAgAABAgQIECBAgEADAqle4ushVK+HGRu4pSsaIdVf&#10;X0Uja5UAAQIECBAgQIAAAQIECBAgQIAAAQIECBAgQIAAAQIEShAQflDCLujhocA0TQ/PeXjCOI4P&#10;z3ECgeYFpA82v8UGJECAAAECBEoW8DBW8u7ojQABAvcFBBDe93nwq/emPgOJIfys4TMBAgQIECBA&#10;gAABAgQIECBAgAABAgR6FkiSPtgzoNkPEAghHLCKJQgQIECAAAECBAgQIECAAAECBAgQIECAAAEC&#10;BAgQIECgHIF+kvmSTOr1yXJuXZ0QIECAAAECBAgQIECAAAECBAgQIECAAAECBAgQIECAAIHeBKQP&#10;9rbjlc6bJH2w0tm1TSCtgMCbtJ6qESBAgAABAgR2CHgk24HmEgIECJQgIIBw5y4I27sF563CWzKO&#10;EyBAgAABAgQIECBAgAABAgQIECBAgMBLAsMwvHS+kwkQIECAAAECBAgQIECAAAECBAgQIECAAAEC&#10;BAgQIECAAIEmBZK8s5Ykk68i3iTzJpGvCE2r3wXcA99NHCFAgAABAgQIECBAgAABAgQIECBAgAAB&#10;AgQIECBAgAABAgQIJBQYxzFhNaUIVCew5dyIuqlu1zRMgAABAgQItCrgwazVnTUXAQJtCwgg3LO/&#10;3pi6r7b5ILpP5FcCBAgQIECAAAECBAgQIECAAAECBAg0LDDPc8PTGa0NgRBCG4OYggABAgQIECBA&#10;gAABAgQIECBAgAABAgQIECBAgAABAgSeEUiSxvfMQkWd0+fURW2BZggQIECAAAECBAgQIECAAAEC&#10;BAgQIECAAAECBAgQIECAAIEdAuu67rjKJQQOFpimKX5F6YPxhipULSDhpurt0zwBAgQIECDQpIAn&#10;tCa31VAECLQtIIDwtf0Vrfe8lwzC562cSYAAAQIECBAgQIAAAQIECBAgQOBVgWVZXr3E+QTqEhiG&#10;oa6GdUuAAAECBAgQIECAAAECBAgQIECAAAECBAgQIECAAAECBAjkEIh/T63nHL742eP9c9wVah4j&#10;YPePcbYKAQIECBAgQIAAAQIECBAgQIAAAQIECBAgQIAAAQIECBAgQIAAgQ4FZNt0uOlGJkCAAAEC&#10;BKoQ8JxWxTZpkgABAheB35dPPjwU8K7UQ6KrEzax+BcUr2r6SoAAAQIECBAgQIAAAQIECBAgQIAA&#10;AQIlC8zzHN+e9MF4QxXuCIQQ7vzqJwIECBAgQIAAAQIECBAgQIAAAQIECBAgQIAAAQIECBAoRyD+&#10;nT4vuG0CkYzeEyznL6LJTvyRNrmthiJAgAABAgQIECBAgAABAgQIECBAgAABAgQIECBAgMBugXVd&#10;d1/rQgKHCUzTFL/WOI7xRVQgUKmAVJtKN07bBAgQIECAQCcCH09r/gu9k+02JgECtQv8qn2Aw/qP&#10;fMXusD5LW4hbaTuiHwIECBAgQIAAAQIECBAgQIAAAQIECOQTSJI+mK89lQkQIECAAAECBAgQIECA&#10;AAECBAgQIECAAAECBAgQIECAAIGuBASbfWw3h65u+1TD5n45dLstP/6lalgdAgQIECBAgAABAgQI&#10;ECBAgAABAgQIECBAgAABAgQIECBAgAABAgSqEJA+WMU2aZIAAQIECBAg4LHNPUCAAIEqBAQQPrVN&#10;uV+UeqqJak+iV+3WaZwAAQIECBAgQIAAAQIECBAgQIAAAQInCAzDcMKqluxGIITQzawGJUCAAAEC&#10;BAgQIECAAAECBAgQIECAAAECBAgQIECAQN0CkS+mbdlmdc+ftPtIjci9SDqKYnUL/JM66M+z7m3U&#10;PQECBAgQIECAAAECBAgQIECAAAECBAgQIECAAAECBHIJrOuaq7S6BNIJTNMUX2wcx/giKhCoTmDL&#10;sBFjU92uaZgAAQIECBDoWcDDW8+7b3YCBGoREED4eKe8GvfY6NEZDB8J+Z0AAQIECBAgQIAAAQIE&#10;CBAgQIDACwLLsrxwtlMJHCUwz/NRS1mHAAECBAgQIECAAAECBAgQIECAAAECBAgQIECAAAECBAgQ&#10;IECAAIGaBD6iB2vqWK8ECBAgQIAAAQIECBAgQIAAAQIECBAgQIAAAQIECBAgcKyA9MFjva22UyBJ&#10;+uDOtV1GoHIB6TWVb6D2CRAgQIAAgU4FPMV1uvHGJkCgHgEBhA/2SnLeA6Cnfyb5NJUTCRAgQIAA&#10;AQIECBAgQIAAAQIECBAg0K/AMAz9Dm/y/AIhhPyLWIEAAQIECBAgQIAAAQIECBAgQIAAAQIECBAg&#10;QIAAAQIEzhfYos7Ob6KwDiJNvCFY2H7mbSftdosezLtbqhMgQIAAAQIECBAgQIAAAQIECBAgQIAA&#10;AQIECBAgQIAAAQK1CYzjWFvL+iUQKyC3JlbQ9QQIECBAgACB8wQ8y51nb2UCBAg8FhBAeM8o7StS&#10;91bq4zeefeyzKQkQIECAAAECBAgQIECAAAECBAgQ6FFgnuf4saUPxhuqQIAAAQIECBAgQIAAAQIE&#10;CBAgQIAAAQIECBAgQIAAAQIE2hDwMlob+2gKApHJlwAJECBAgAABAgQIECBAgAABAgQIECBAgAAB&#10;AgQIECBAoBOBdV07mdSYVQtM0xTfv/TBeEMVqhOQWFPdlmmYAAECBAgQIHAl4InuCsRXAgQIlCMg&#10;gPDmXnhB8SZNxA9UI/BcSoAAAQIECBAgQIAAAQIECBAgQOCPwLIsIAh8F/j///M/3w9eHXnmnKtL&#10;nvyaJH3wybWcRmC3QAhh97UuJECAAAECBAgQIECAAAECBAgQIECAAAECBAgQIECAAIGKBASe3dos&#10;MrdkHM8k4JbLBKssAQIECBAgQIAAAQIECBAgQIAAAQIECBAgQIAAAQIECBAgQIAAgVoEZNXUslP6&#10;JECAAAECBAjcF/Bcd9/HrwQIEDhLQADhz/Jy8n52SXGUbQpFNQgQIECAAAECBAgQIECAAAECBAgQ&#10;IHAtcD9f8P6v17XO+D4MwxnLWpMAAQIECBAgQIAAAQIECBAgQIAAAQIECBAgQIAAAQIECBAgQOAp&#10;Ae8GPsVU/0mpNlr6YP33ggkIECBAgAABAgQIECBAgAABAgQIECBAgAABAgQIECBwkMC6rgetZBkC&#10;EQLTNEVc/c+l4zjGF1GBQC0CW0SNlJpaNkufBAgQIECAAIFnBDzgPaPkHAIECBwsIIDwYPAHy23v&#10;U/3478Fltf2c6vWz2ubWLwECBAgQIECAAAECBAgQIECAAAECBPIK3EoZvHU8STfzPCepowiBrAIh&#10;hKz1FSdAgAABAgQIECBAgAABAgQIECBAgAABAgQIECBAgACBhAIxL6BtL+gl7KS9Unza29MyJ3Kn&#10;lbkvuiJAgAABAgQIECBAgAABAgQIECBAgAABAgQIECBAgECBAtIHC9wULREgQCBeQPRgvKEKBAgQ&#10;IECAAIEyBTzplbkvuiJAoFuB391OfmfwmLcT75T98adu36HakLud/cc7wUECBAgQIECAAAECBAgQ&#10;IECAAAECBAgkEciaNZikwx+LDMPw43EHCRAgQIAAAQIECBAgQIAAAQIECBAgQIAAAQIECBAgQIAA&#10;AQIECBCoS8Dbo3Xtl24JECBAgAABAgQIECBAgAABAgQIECBAgAABAgQIECBAgACBhwLTND085+EJ&#10;4zg+PMcJBNoQkEnTxj6aggABAgQIECBwS2B73lvX9davjhMgQIDAkQK/jlysirWOSR/c3p76+Fea&#10;yb99vZfWmH4IECBAgAABAgQIECBAgAABAgQIENgElmXhQKAogXme4/uRPhhvqAIBAgQIECBAgAAB&#10;AgQIECBAgAABAgQIECBAgAABAgQIECBA4ACBY17APGAQSxAgQIAAAQIECBAgQIAAAQIECBAgQIAA&#10;AQIECBAgQIAAAQIlCIgrKGEX9PBQIEn64MNVnECgGQHpg81spUEIECBAgAABAncEPPXdwfETAQIE&#10;jhQQQPhF+4CX38rMHfyi8PeXA/o8QPv7XI4QIECAAAECBAgQIECAAAECBAgQIECAQCqBJOmDqZpR&#10;h8AdgRDCnV/9RIAAAQIECBAgQIAAAQIECBAgQIAAAQIECBAgQIAAAQJFCcS8d7a9FlfULGU2Q6nM&#10;fWmmKzdYM1tpEAIECBAgQIAAAQIECBAgQIAAAQIECBAgQIAAAQIECBAgQCChwDiOCaspRaBYATk0&#10;xW6NxggQIECAAAECyQU8+yUnVZAAAQI7BAQQ7kDbeckBkX47O7t9We6eY94Fvd21XwgQIECAAAEC&#10;BAgQIECAAAECBAgQIECgGoFhGKrpVaMECBAgQIAAAQIECBAgQIAAAQIECBAgQIAAAQIECBAgQIAA&#10;AQIECNwWkD5428YvBAgQIECAAAECBAgQIECAAAECBAgQIECAAAECBAgQIHAtsK7r9SHfCZQnME1T&#10;fFPSB+MNVShfYIufkUBT/jbpkAABAgQIECCQVsATYFpP1QgQILBDQADhf2j5wvByx/j9N0OeT7X3&#10;n0dFVQIECBAgQIAAAQIECBAgQIAAAQIECHQtMM9z1/Mbvh6BEEI9zeqUAAECBAgQIECAAAECBAgQ&#10;IECAAAECBAgQIECAAAECBAgQIHCmQL43bc+cytoECBAgQIAAAQIECBAgQIAAAQIECBAgQIAAAQIE&#10;CBAgQIAAAQIECOQUEDyTU1dtAgQIECBAgEDRAh4Fi94ezREg0IGAAMK8m9xSdF+mWbyNlvcWVJ0A&#10;AQIECBAgQIAAAQIECBAgQKAhgWVZGprGKAT+CAzDAIIAAQIECBAgQIAAAQIECBAgQIAAAQIECBAg&#10;QIAAAQIECBAgQIAAAQIECBAgQIAAAQIECBAgQIAAAQIECBAgQIAAAQIECBAgQKArgXVdu5rXsJUK&#10;TNMU3/k4jvFFVCBQsoDImZJ3R28ECBAgQIAAgQMEtgdCz4QHOFuCAAECPwoIIPyHJUcM3pbY9yN6&#10;1QebHKrqHdE8AQIECBAgQIAAAQIECBAgQIAAAQIEjheY5zl+UemD8YYqPBQIITw8xwkECBAgQIAA&#10;AQIECBAgQIAAAQIECBAgQIAAAQIECBAg0IaAd9+e30dWz1s583kB99XzVs4kQIAAAQIECBAgQIAA&#10;AQIECBAgQIAAAQIECBAgQIBA5wLSBzu/AYxPgEBLApJmWtpNsxAgQIAAAQIEYgQ8GcbouZYAAQK7&#10;BQQQ7qa7d+H2llTDL0olHy1H+uO97fEbAQIECBAgQIAAAQIECBAgQIAAAQIECEQIJEkfjFjfpQQI&#10;ECBAgAABAgQIECBAgAABAgQIECBAgAABAgQIECBAgAABAqcJeB/wNHoLEyBAgAABAgQIECBAgAAB&#10;AgQIECBAgAABAgQIECBAgAABAgQIHCgwTVP8auM4xhdRgUCxAjJmit0ajREgQIAAAQIEThHwfHgK&#10;u0UJEOhcQADhnxsg7QtvyfP5CrxH/+Qrvr8X2JiWCBAgQIAAAQIECBAgQIAAAQIECBAgQKAKgWEY&#10;quhTk1ULhBCq7l/zBAgQIECAAAECBAgQIECAAAECBAgQIECAAAECBAgQ6FAg7bt+HQIamcBZAt45&#10;PUveugQIECBAgAABAgQIECBAgAABAgQIECBAgAABAgQIEKhOYF3X6nrWcIcCSdIHO3QzclcC0mW6&#10;2m7DEiBAgAABAgSeFPCU+CSU0wgQIJBKQACh9MH991LC98G8F7p/G1xJgAABAgQIECBAgAABAgQI&#10;ECDQh8CyLH0MasrSBeZ5Lr1F/REgQIAAAQIECBAgQIAAAQIECBAgQIAAAQIECBAgQIAAAQIECBAg&#10;QIAAAQIECBAgQIAAAQIECBAgQIAAAQIECBAgQIAAAQIECBAgQOBUgXEcT13f4gRyCWyhMnJlcuGq&#10;S4AAAQIECBCoX8CzYv17aAICBGoSEECYcrcSBvKlbCtnrQ5HzsmpNgECBAgQIECAAAECBAgQIECA&#10;AAECBLoQGIahizkNeapACOHU9S1OgAABAgQIECBAgAABAgQIECBAgAABAgQIECBAgAABAgQIECBA&#10;gAABAgQIECBAgAABAgQIECBAgAABAgQIECBAgAABAgQIfBFY1/XLd18IFCkwTVN8X9IH4w1VKFNA&#10;nEyZ+6IrAgQIECBAgEBRAh4ai9oOzRAg0LaAAMJk+9ttFF+qwd/e3pJthkIECBAgQIAAAQIECBAg&#10;QIAAAQIECBAgkEFgnuf4qtIH4w1VIECAAAECBAgQIECAAAECBAgQIECAAAECBAgQIECAAAECBAgQ&#10;IECAAAECBAgQIECAAAECBAgQIECAAAECBAgQIECAAAECBAgQIECAAAECRwoIkjlS21oECBAgQIAA&#10;gaoFtkdHT49V76DmCRCoRaD3AMJUoXepQvhquW+u+ux8/CsNXwkQIECAAAECBAgQIECAAAECBAgk&#10;F1iWJXlNBQm8KpAkffDVRZ1PYJ9ACGHfha4iQIAAAQIECBAgQIAAAQIECBAgQIAAAQIECBAgQIAA&#10;AQIECBB4VcBLpq+KOZ8AAQIECBAgQIAAAQIECBAgQIAAAQIECBAgQIAAAQJ9Cqzr2ufgpq5LYJqm&#10;+IbHcYwvogKB0gTkx5S2I/ohQIAAAQIECJQv4Bmy/D3SIQECtQv0HkBY+/6V07/Xw8rZC50QIECA&#10;AAECBAgQIECAAAECBAgQIECgWIFhGIrtTWMECBAgQIAAAQIECBAgQIAAAQIECBAgQIAAAQIECBAg&#10;QIAAAQIECM7EqR4AAEAASURBVBAgQIAAAQIECBAgQIAAAQIECBAgQIAAAQIECBAgQIAAAQI5BKQP&#10;5lBVkwABAocJSI45jNpCBAgQIECAAIHGBDxJNrahxiFAoDSBrgMI397ekuyH7L0kjFuRVDuSqh91&#10;CBAgQIAAAQIECBAgQIAAAQIECBAgQOBDYJ5nFARqEQgh1NKqPgkQIECAAAECBAgQIECAAAECBAgQ&#10;IECAAAECBAgQIECAAAECBAgQIECAAAECBAgQIECAAAECBAgQIECAAAECBAgQIECAAAECBAoRmKYp&#10;vpNxHOOLqECgHIEtMEZmTDnboRMCBAgQIECAQI0Cnidr3DU9EyBQi0DXAYRJNkn64IURxYXCBwIE&#10;CBAgQIAAAQIECBAgQIAAAQIECBD4LjAMw/eDjhAgQIAAAQIECBAgQIAAAQIECBAgQIAAAQIECBAg&#10;QIAAAQIECBAgQIAAAQIECBAgQIAAAQIECBAgQIAAAQIECBAgQIAAAQIECDQssK5rw9MZrRmBJOmD&#10;zWgYhMCHgKgYdwIBAgQIECBAgEASAQ+WSRgVIUCAwHcBAYTfTV44InLvBSynEiBAgAABAgQIECBA&#10;gAABAgQIECCwS2BZll3XuYhAMoF5nuNrSR+MN1ThGYEQwjOnOYcAAQIECBAgQIAAAQIECBAgQIAA&#10;AQIECBAgQIAAAQIECBAgQIAAAQIECBAgQIAAAQIECBAgQIAAAQIECBAgQIAAAQIECBA4QED64AHI&#10;lihHYBzHcprRCYFIASExkYAuJ0CAAAECBAgQ+Czg8fKzhs8ECBBIJdBvAOHb21sqRHUuAvGJjPbl&#10;gukDAQIECBAgQIAAAQIECBAgQIAAAQIEShBIkj5YwiB6IECAAAECBAgQIECAAAECBAgQIECAAAEC&#10;BAgQIECAAAECBAgQ+BDwHp87gQABAgQIECBAgAABAgQIECBAgAABAgQIECBAgAABAgQIECBAgMBn&#10;gWmaPn/d91n64D43V5UpIB6mzH3RFQECBAgQIECgagEPmVVvn+YJEChToN8Awvj9iA/bi++hwApY&#10;CtwULREgQIAAAQIECBAgQIAAAQIECBAgQOBcgWEYzm3A6p0IhBA6mdSYBAgQIECAAAECBAgQIECA&#10;AAECBAgQIECAAAECBAgQIPBdQKjedxNHCBAgQIAAAQIECBAgQIAAAQIECBAgQIAAAQIECBAgQIAA&#10;AQLnCqzrem4DVifwjECS9MFnFnIOgVoEBMPUslP6JECAAAECBAhUJ7A9anrarG7XNEyAQMkCAghL&#10;3h29ESBAgAABAgQIECBAgAABAgQIECBAgACBMwXmeT5zeWsTIECAAAECBAgQIECAAAECBAgQIECA&#10;AAECBAgQIECAAAECBAgQIECAAAECBAgQIECAAAECBAgQIECAAAECBAgQIECAAAECBAgQIEAgm0Cq&#10;9MFxHLP1qDCB4wTkwRxnbSUCBAgQIECAQMcCMgg73nyjEyCQWEAA4U7Q9/f3nVe6jAABAgQIECBA&#10;gAABAgQIECBAgAABAk8LLMvy9LlOJFCowDAMhXamLQIECBAgQIAAAQIECBAgQIAAAQIECBAgQIAA&#10;AQIECBAgQIAAAQIEPgl4efYTho8ECBAgQIAAAQIECBAgQIAAAQIECBAgQIAAAQIECBAgECuwrmts&#10;CdcTIECAwIECYmAOxLYUAQIECBAgQKB3AQ+fvd8B5idAIJFApwGEb29viQCV+UEg8gUzu/ODqUME&#10;CBAgQIAAAQIECBAgQIAAAQIECBA4XGCe5/g1pQ/GG6rwpEAI4ckznUaAAAECBAgQIECAAAECBAgQ&#10;IECAAAECBAgQIECAAAECBAgQIECAAAECBAgQIECAAAECBAgQIECAAAECBAgQIECAAAECBAhkFZA+&#10;mJVX8VQC0zQlKTWOY5I6ihA4UUAAzIn4liZAgAABAgQI9CngEbTPfTc1AQJpBToNIIxEjAzYi1zd&#10;5QQIECBAgAABAgQIECBAgAABAgQIECBAILdAkvTB3E2qT4AAAQIECBAgQIAAAQIECBAgQIAAAQIE&#10;CBAgQIAAAQIECDQmEPnu3tvbW2MgOcaJVIrcoxwTqUmAAAECBAgQIECAAAECBAgQIECAAAECBAgQ&#10;IECAAAECBAgQIEBgh0Cq9MEdS7uEQGkCol9K2xH9ECBAgAABAgQ6EfAg2slGG5MAgXwCAgjz2apM&#10;gAABAgQIECBAgAABAgQIECBAgAABAgS6FhiGoev5DX+gQAjhwNUsRYAAAQIECBAgQIAAAQIECBAg&#10;QIAAAQIECBAgQIAAAQIECBAgQIAAAQIECBAgQIAAAQIECBAgQIAAAQIECBAgQIAAAQIECNwUWNf1&#10;5m9+INCcwDiOzc1koL4EhL70td+mJUCAAAECBAgUJuBxtLAN0Q4BApUJ/K6sX+1WIvD+/v729lZJ&#10;s9okQIAAAQIECBAgQIAAAQIECBAgUKjAsiyFdqat1gXmeW59RPMRIECAAAECBAgQIECAAAECBAgQ&#10;IECAAAECBAgQIECAAAECBAgQIJBGYHufdHurNE0tVQgQIECAAAECBAgQIECAAAECBAgQIECAAAEC&#10;BAgQIECgfgHpg/XvYRcTTNOUZE7pg0kYFTlLQNbLWfLWJUCAAAECBAgQ+Czw8Vzq/z/hs4nPBAgQ&#10;eFLg15PnOe0i4CWoC4UPBAgQIECAAAECBAgQIECAAAECBAgQIEDglsAwDLd+cpxAWoEQQtqCqhEg&#10;QIAAAQIECBAgQIAAAQIECBAgQIAAAQIECBAgQIBAvQJbEFq9zR/QOZ8DkC1BgAABAgQIECBAgAAB&#10;AgQIECBAgAABAgQIECBAgAABAgQIECBQuECq9MHCx9QegfsC0gfv+/iVAAECBAgQIEDgYAEPqAeD&#10;W44AgTYEBBC2sY+mIECAAAECBAgQIECAAAECBAgQIECAAAECaQTmeY4vJH0w3lAFAgQIECBAgAAB&#10;AgQIECBAgAABAgQIECBAgAABAgQIECBAgAABAscLvL+/H7+oFQkQIECAAAECBAgQIECAAAECBAgQ&#10;IECAAAECBAgQIECgGYF1XZuZxSAEHgqM4/jwHCcQKFNAuEuZ+6IrAgQIECBAgEDnAh5TO78BjE+A&#10;wA6BHgMI397edki55EgBe3SktrUIECBAgAABAgQIECBAgAABAgTKFFiWpczGdNW2QJL0wbaJTFea&#10;QAihtJb0Q4AAAQIECBAgQIAAAQIECBAgQIAAAQIECBAgQIAAAQLnCng97ZY/mVsyjhMgQIAAAQIE&#10;CBAgQIAAAQIECBAgQIAAAQIECBAgQIAAAQIECPQjME1TkmGlDyZhVOQUAbEup7BblAABAgQIECBA&#10;4BkBD6vPKDmHAAECF4EeAwgvw/uQVeD9/T1rfcUJECBAgAABAgQIECBAgAABAgQIECBAoEyBYRjK&#10;bExXBAgQIECAAAECBAgQIECAAAECBAgQIECAAAECBAgQIECAQPkCXkwreY/sTsm7c25v4i3P9bc6&#10;AQIECBAgQIAAAQIECBAgQIAAAQIECBAgQIAAAQIEChFY17WQTrRB4JZAqvTBW/UdJ1C+gECX8vdI&#10;hwQIECBAgACBzgU8snZ+AxifAIGXBAQQvsTlZAIECBAgQIAAAQIECBAgQIAAAQIECBAg0KzAPM/N&#10;zmawRgVCCI1OZiwCBAgQIECAAAECBAgQIECAAAECBAgQIECAAAECBAgQiBKQhfadj8l3E0duCUia&#10;vCXjOAECBAgQIECAAAECBAgQIECAAAECBAgQIECAAAECBAjcEZA+eAfHT4UIJEwfHMexkKG0QeB5&#10;gS3HRZTL81zOJECAAAECBAgQOFHAg+uJ+JYmQKAuAQGEr+2Xl6Ze83I2AQIECBAgQIAAAQIECBAg&#10;QIAAAQIECHQmMAxDZxMblwABAgQIECBAgAABAgQIECBAgAABAgQIECBAgAABAgQIECBAgAABAgQI&#10;ECBAgAABAgQIECBAgAABAgQIECBAgAABAgQIECBAgACBXgSkD/ay023NKcGlrf00DQECBAgQIECg&#10;fQFPsO3vsQkJEEghIIAwhaIaBAgQIECAAAECBAgQIECAAAECBAgQSCqwLEvSeooReCwwz/Pjkx6d&#10;IX3wkZDfUwqEEFKWU4sAAQIECBAgQIAAAQIECBAgQIAAAQIECBAgQIAAAQIE2hJ4e3tra6CoaZJo&#10;vL+/RzXh4tYFktxmrSOZjwABAgQIECBAgAABAgQIECBAgAABAgQIECBAgAABAs0KrOva7GwGa0Vg&#10;mqZWRjEHgZcFZLe8TOYCAgQIECBAgACBAgS251iPsgXsgxYIEChaQABh0dujOQIECBAgQIAAAQIE&#10;CBAgQIAAAQIECBAgcIBAkvTBA/q0BAECBAgQIECAAAECBAgQIECAAAECBAgQIECAAAECBAgQINCD&#10;QKqgO3FoH3cLhx7+apLPmOrPMHljChIgQIAAAQIECBAgQIAAAQIECBAgQIAAAQIECBAgQIBAgQLS&#10;BwvcFC1dCSRMHxzH8aq4rwQKFxDZUvgGaY8AAQIECBAgQOC+gAfa+z5+JUCgcwEBhJ3fAMYnQIAA&#10;AQIECBAgQIAAAQIECBAgQIAAAQJpBIZhSFNIFQJPCIQQnjjLKQQIECBAgAABAgQIECBAgAABAgQI&#10;ECBAgAABAgQIECDQu4DsPQK9/w2YnwABAgQIECBAgAABAgQIECBAgAABAgQIECBAgAABAgQIECBA&#10;IJ2A9MF0liodJCCs5SBoyxAgQIAAAQIECOQU8FibU1dtAgTqFhBAWPf+6Z4AAQIECBAgQIAAAQIE&#10;CBAgQIAAAQIECEQKzPMcWcHlBAgQIECAAAECBAgQIECAAAECBAgQIECAAAECBAgQIECAAAECBQok&#10;TB98f38vcEAtZRXYsekJb7msoylOgAABAgQIECBAgAABAgQIECBAgAABAgQIECBAgAABAgkF1nVN&#10;WE0pAjkEpmnKUVZNAgQIECBAgAABAgQIEDhMQAbhYdQWIkCgLgEBhHXtl24JECBAgAABAgQIECBA&#10;gAABAgQIEGhfYFmW9oc0YXMCwzA0N5OByhUIIZTbnM4IECBAgAABAgQIECBAgAABAgQIECBAgAAB&#10;AgQIECBAIIXAjuSzW8tKRLsl4ziBHAL+4nKoqkmAAAECBAgQIECAAAECBAgQIECAAAECBAgQIECA&#10;AAECBAjsFkiYPjiO4+42XEjgFAEZLaewW5QAAQIECBAgQCCTgOfbTLDKEiBQtYAAwqq3T/MECBAg&#10;QIAAAQIECBAgQIAAAQIECBAgQCBKYJ7nqOv/vlj6YLyhCgQIECBAgAABAgQIECBAgAABAgQIECBA&#10;gAABAgQIECBAgEA+gT4T0fqcOt9d1GflhFGgfQKamgABAgQIECBAgAABAgQIECBAgAABAgQIECBA&#10;gAABAs0LrOva/IwGJPAhIH3QnVCdgHSW6rZMwwQIECBAgAABAg8FPOU+JHICAQK9CQgg7G3HzUuA&#10;AAECBAgQIECAAAECBAgQIECAAAECBP4RSJI+SJPAwQIhhINXtBwBAgQIECBAgAABAgQIECBAgAAB&#10;AgQIECBAgAABAgQInCKQNvlsS+PrJ5Av+bBp9+KU28miRwr087d2pKq1CBAgQIAAAQIECBAgQIAA&#10;AQIECBAgQIAAAQIECBAgUKCA9MECN0VLVwLTNF0d2fdV+uA+N1edKCCX5UR8SxMgQIAAAQIECGQV&#10;2J51Pe5mFVacAIG6BAQQ1rVfuiVAgAABAgQIECBAgAABAgQIECBAoHGBZVkan9B4zQkMw9DcTAYi&#10;QIAAAQIECBAgQIAAAQIECBAgQIAAAQIECBAgQIAAAQIE2hToIRethxnbvDtLnWpf/KT7sNT91BcB&#10;AgQIECBAgAABAgQIECBAgAABAgQIECBAgAABAgQIEOhIIFX6YEdkRiVAgAABAgQIECBAgEAlAjII&#10;K9kobRIgkF1AAGF2YgsQIECAAAECBAgQIECAAAECBAgQIECAAIECBeZ5LrArLRG4LxBCuH+CXwkQ&#10;IECAAAECBAgQIECAAAECBAgQIECAAAECBAgQIECgJYF9yWf3BdrORcsxXY5duL9Hfi1NwD1Q2o7o&#10;hwABAgQIECBAgAABAgQIECBAgAABAgQIECBAgAABAiUIrOtaQht6IHBLIGH64DiOt1ZxnECZArJY&#10;ytwXXREgQIAAAQIECKQV8Nyb1lM1AgQqFRBAWOnGaZsAAQIECBAgQIAAAQIECBAgQIAAAQIECJwv&#10;MAzD+U3ogAABAgQIECBAgAABAgQIECBAgAABAgQIECBAgAABAgQIECDwikCOlL5X1s91bqtz5fJS&#10;N7OAGzIzsPIECBAgQIAAAQIECBAgQIAAAQIECBAgQIAAAQIECBAgQIDAEQLSB49QtkZSASksSTkV&#10;I0CAAAECBAgQKFrA02/R26M5AgQOERBA+Bqz952e92L1vJUzCRAgQIAAAQIECBAgQIAAAQIECBAg&#10;cLDAPM/xK0ofjDdUgQABAgQIECBAgAABAgQIECBAgAABAgQIECBAgAABAgQIELgv8P7+fv+Efb9u&#10;r7+19AZcvnEy+e/bNVedKLDvTmjpr+xEfEsTIECAAAECBAgQIECAAAECBAgQIECAAAECBAgQIECg&#10;QIF1XQvsSksELgLTNF0++0CgKwH5K11tt2EJECBAgAABAgQ2Ac/AbgMCBDoXEEDY+Q1gfAIECBAg&#10;QIAAAQIECBAgQIAAAQIEChJYlqWgbrTSrkCS9MF2eUxWrkAIodzmdEaAAAECBAgQIECAAAECBAgQ&#10;IECAAAECBAgQIECAAAECFQrky+07DKOBEQ6zslCkgAzCSECXEyBAgAABAgQIECBAgAABAgQIECBA&#10;gAABAgQIECBAoBkB6YPNbGWrgyRMHxzHsVUlcxEgQIAAAQIECBAgQKAZARmEzWylQQgQ2CHQYwDh&#10;vnecduC6hAABAgQIECBAgAABAgQIECBAgAABAgQItCowDEOro5mLAAECBAgQIECAAAECBAgQIECA&#10;AAECBAgQIECAAAECBAgQKEog9yuBW4ZfUfM+30zuznPLPz+pMwsR2HdL5L5RC8HRBgECBAgQIECA&#10;AAECBAgQIECAAAECBAgQIECAAAECBAgQINCYgPTBxja0h3HErvSwy2YkQIAAAQIECBD4UcDD8I8s&#10;DhIg0INAjwGEPexr7TPuewmt9qn1T4AAAQIECBAgQIAAAQIECBAgQIAAgQME5nk+YBVLEEguEEJI&#10;XlNBAgQIECBAgAABAgQIECBAgAABAgQIECBAgAABAgQIEKhFIPcbZ1tAWl0ZaQc0nNu8lntPn1cC&#10;+26MA+7Yqz59JUCAAAECBAgQIECAAAECBAgQIECAAAECBAgQIECAAIFMAuu6ZqqsLIEkAtM0Jamj&#10;CIHqBASuVLdlGiZAgAABAgQIEEgr4JE4radqBAjUIiCAsJadqqzPul62rAxXuwQIECBAgAABAgQI&#10;ECBAgAABAgQIEDhbYBiGs1uwPgECBAgQIECAAAECBAgQIECAAAECBAgQIECAAAECBAgQIEAgscBH&#10;RlrJL8eV32HiLVGuSIF9GYTbKCX/cRUprSkCBAgQIECAAAECBAgQIECAAAECBAgQIECAAAECBAgU&#10;JyB9sLgt0dBXgYTpg+M4fq3tG4GiBUStFL09miNAgAABAgQIEDhKwIPxUdLWIUCgIAEBhC9vhhec&#10;XiZzAQECBAgQIECAAAECBAgQIECAAAECTwgsy/LEWU4hECUwz3PU9S4mcJJACOGklS1LgAABAgQI&#10;ECBAgAABAgQIECBAgAABAgQIECBAgAABAqUI7M482zFAaTl/x/dzpPaODXLJ6QK77xCv6J6+dxog&#10;QIAAAQIECBAgQIAAAQIECBAgQIAAAQIECBAgQIAAAQIEHgpIH3xI5AQCBAgQIECAAAECBAiUKSCD&#10;sMx90RUBAvkEBBDms1WZAAECBAgQIECAAAECBAgQIECAAAECBAgUJJAqfXAYhoKm0goBAgQIECBA&#10;gAABAgQIECBAgAABAgQIECBAgAABAgQIECDQjcDuzLPdQscn/31u9azVj3f+PLXPtQjsvk8+buxa&#10;xtQnAQIECBAgQIAAAQIECBAgQIAAAQIECBAgQIAAAQIECFwE1nW9fPaBQIEC0zQl6Ur6YBJGRY4U&#10;kLBypLa1CBAgQIAAAQIEyhfwhFz+HumQAIGEAgIIE2IqRYAAAQIECBAgQIAAAQIECBAgQIAAAQIE&#10;GheQPtj4Bhc5XgihyL40RYAAAQIECBAgQIAAAQIECBAgQIAAAQIECBAgQIAAAQInCOzOPIvs9ZIF&#10;uH2ILHX/8sMWutXGWcK3+nG8ZIGYu0UMYck7qzcCBAgQIECAAAECBAgQIECAAAECBAgQIECAAAEC&#10;BAgQIFCdQKr0weoG1zAB2SruAQIECBAgQIAAAQLfBTwnfzdxhACBVgU6DSCMealpuxVyvyJY+93G&#10;p/Yd1D8BAgQIECBAgAABAgQIECBAgAABAu0JzPPc3lAmIkCAAAECBAgQIECAAAECBAgQIECAAAEC&#10;BAgQIECAAAECBDoUiHw9MF7sc0bg5fOOspdrP3/YUSfhJafbJpxFqWMEIu+Zj5v/mFatQoAAAQIE&#10;CBAgQIAAAQIECBAgQIAAAQIECBAgQIAAAQIxAuu6xlzuWgK1CIzjWEur+iSwCUhVcRsQIECAAAEC&#10;BAgQuCXgafmWjOMECDQm0GkAYWO72Ng4ke+bNaZhHAIECBAgQIAAAQIECBAgQIAAgU4ElmXpZFJj&#10;Vi0wDEPV/Wu+RoEQQo1t65kAAQIECBAgQIAAAQIECBAgQIAAAQIECBAgQIAAAQIEehP4HCL45OfS&#10;iLzZV9qO1NJP/J0jhrCWvdYnAQIECBAgQIAAAQIECBAgQIAAAQIECBAgQIAAAQLdCkgf7Hbraxl8&#10;mqYkrUofTMKoCAECBAgQIECAAAECBAoRkEFYyEZogwCBrAICCHfybq8z7byy9cvItL7D5iNAgAAB&#10;AgQIECBAgAABAgQIECBAoD6BeZ7ra1rHBAgQIECAAAECBAgQIECAAAECBAgQIECAAAECBAgQIECA&#10;AIEbAvGBZzcKO0yAwB6BJH+Sl+TOPR24hgABAgQIECBAgAABAgQIECBAgAABAgQIECBAgAABAgQI&#10;EOhVIFX6YK9+5q5YQJhKxZundQIECBAgQIAAgaMEPDYfJW0dAgROExBAeBq9hQkQIECAAAECBAgQ&#10;IECAAAECBAgQIECAwAECqdIHh2E4oFtLEPgsEEL4/NVnAgQIECBAgAABAgQIECBAgAABAgQIECBA&#10;gAABAgQIECBwEUgSeHap5gNP90CkwHYLpbqLLkmE24fIrlxOgAABAgQIECBAgAABAgQIECBAgAAB&#10;AgQIECBAgAABAvEC67rGF1GBQCaBhOmD4zhmalJZAjkExKjkUFWTAAECBAgQIECgSQEPz01uq6EI&#10;ELgI9BtAGP8ikzeXLrfR5QOTC4UPBAgQIECAAAECBAgQIECAAAECBJ4XWJbl+ZOdSeAUAemDp7Bb&#10;lAABAgQIECBAgAABAgQIECBAgAABAgQIECBAgAABAgQIELgjEP+S4J3i/fz0JzXu/b2feU2aVSD5&#10;vfQ5jPDjc9b+FSdAgAABAgQIECBAgAABAgQIECBAgAABAgQIECBAgACBKwHpg1cgvrYqIH2w1Z1t&#10;dS4BKq3urLkIECBAgAABAgQyCXiEzgSrLAECJQj8LqEJPRC4CCR/u+xS2QcCBAgQIECAAAECBAgQ&#10;IECAAAECBAh0KDDPc4dTG7kNgRBCG4OYggABAgQIECBAgAABAgQIECBAgAABAgQIECBAgAABAgTy&#10;CXy8j7bFkuVbou3KXuhre39PmS73X2WHf+/+Tk+5ky1KgAABAgQIECBAgAABAgQIECBAgAABAgQI&#10;ECBAgAABAuULTNNUfpM6JECAAAECBAgQIECAAIESBLYMwnVdS+hEDwQIEEgr8Cttud6qdfie0p0t&#10;pnEHx08ECBAgQIAAAQIECBAgQIAAAQIECBCoV2AYhnqb1zkBAgQIECBAgAABAgQIECBAgAABAgQI&#10;ECBAgAABAgQIECDQvIB0rn1bzG2fm6ueEXB3PaPkHAIECBAgQIAAAQIECBAgQIAAAQIECBAgQIAA&#10;AQIECBQu4P8uf+Eb1Hl7CdMHx3HsHNP4dQlsuSl1NaxbAgQIECBAgAABAoUIeJYuZCO0QYBAWoGu&#10;AwiTvL8kde/jjuSQ9i9TNQIECBAgQIAAAQIECBAgQIAAAQIECMQLzPMcX0QFAqcIhBBOWdeiBAgQ&#10;IECAAAECBAgQIECAAAECBAgQIECAAAECBAgQIFCpQJK3BSudfV/bxPa5dXXV9t5ozL+urAxLgAAB&#10;AgQIECBAgAABAgQIECBAgAABAgQIECBAgAABAgQIVCogfbDSjeu2bYkp3W69wQkQIECAAAECBJII&#10;eKJOwqgIAQJFCXQdQJhqJ7YXqFKV6ryOVxY7vwGMT4AAAQIECBAgQIAAAQIECBDoU2BZlj4HN3Ut&#10;AsMw1NKqPgkQIECAAAECBAgQIECAAAECBAgQIECAAAECBAgQIECAAIGeBbye9uTub1CsnrRyGgEC&#10;BAgQIECAAAECBAgQIECAAAECBAgQIECAAAECBAgQ6FZgXdduZzd4+QLTNCVpUvpgEkZFDhOQlXIY&#10;tYUIECBAgAABAgQaFvBc3fDmGo1AnwK9BxB6TS7JfS+CMQmjIgQIECBAgAABAgQIECBAgAABAgQI&#10;EEgoMM9zfDXpg/GGKuwQCCHsuMolBAgQIECAAAECBAgQIECAAAECBAgQIECAAAECBAgQIEDg72S9&#10;dw53BLxTeQfHTwQIECBAgAABAgQIECBAgAABAgQIECBAgAABAgQIECBAgMCHgPRBd0LJAqnSB0ue&#10;UW8ECBAgQIAAAQIECBAgkE9ABmE+W5UJEDheoPcAwlTiPSfwpZrdi4up7kZ1CBAgQIAAAQIECBAg&#10;QIAAAQIECBAgkCR9ECMBAgQIECBAgAABAgQIECBAgAABAgQIECBAgAABAgQIECBAoEYBr6rd2jUy&#10;t2QcJ0CAAAECBAgQIECAAAECBAgQIECAAAECBAgQIECAAAECBAgQ6E1gHMfeRjZv1QIiUqrePs0T&#10;IECAAAECBAiUJuABu7Qd0Q8BArsFBBDupru+MFUO33Xdsr/3OXXZe6I7AgQIECBAgAABAgQIECBA&#10;gAABAgQIpBEYhiFNIVUIvCIQQnjldOcSIECAAAECBAgQIECAAAECBAgQIECAAAECBAgQIECAAIEf&#10;BLakPWF7n12AfNbwmQABAgQIECBAgAABAgQIECBAgAABAgQIECBAgAABAgQIELgjsK7rnV/9ROBc&#10;gWmakjQgfTAJoyKHCQhHOYzaQgQIECBAgAABAv0IeMzuZ69NSqBtAQGEfyV8jbC3NL7e5m37fxeY&#10;jgABAgQIECBAgAABAgQIECBA4BSBZVlOWdeibQvM89z2gKYjQIAAAQIECBAgQIAAAQIECBAgQIAA&#10;AQIECBAgQIAAAQIECDwjIHVvU4LwzK3iHAIECBAgQIAAAQIECBAgQIAAAQIECBAgQIAAAQIECBAg&#10;QOBDQPqgO6FkgVTpgyXPqDcC3wXEonw3cYQAAQIECBAgQIAAAQIECBD4EBBAmPhO6CeTL+2kCWMg&#10;E++ocgQIECBAgAABAgQIECBAgAABAgQIEOhSYBiGLuc2NAECBAgQIECAAAECBAgQIECAAAECBAgQ&#10;IECAAAECBAgQINCaQLcJfN0O3todbB4CBAgQIECAAAECBAgQIECAAAECBAgQIECAAAECBAgQIECA&#10;AIG//kqYPjiOI1ECBAgQIECAAAECBAgQICDt2z1AgEADAgII/2xi2vS7LZkvbThfgfdZ8wMWaK4l&#10;AgQIECBAgAABAgQIECBAgAABAgQIPCMwz/Mzp90/R/rgfR+/5hMIIeQrrjIBAgQIECBAgAABAgQI&#10;ECBAgAABAgQIECBAgAABAgQI9CzQVRpfV8P2fFebnQABAgQIECBAgAABAgQIECBAgAABAgQIECBA&#10;gAABAgQIpBVY1zVtQdUIFCggfbDATdHSHQGBKHdw/ESAAAECBAgQIEAgXsAjd7yhCgQInCsggDCX&#10;f6sRfX/CFd/e0qqlDYBM25tqBAgQIECAAAECBAgQIECAAAECBAgQqEggSfpgRfNqlQABAgQIECBA&#10;gAABAgQIECBAgAABAgQIECBAgAABAgQIECDwkkDzyXzND/jSdjuZAAECBAgQIECAAAECBAgQIECA&#10;AAECBAgQIECAAAECBAgQIECgDYFpmtoYxBQEXhIQhfISl5MJECBAgAABAgQI7BPw4L3PzVUECBQi&#10;IIDwn43IkYGXPKjv9JumvYlOJ9UAAQIECBAgQIAAAQIECBAgQIBAzwLLsvQ8vtmLFRiGodjeNNa2&#10;QAih7QFNR4AAAQIECBAgQIAAAQIECBAgQIAAAQIECBAgQIAAAQKFCHyk9OV4qfCsAdub6CxJ6xIg&#10;QIAAAQIECBAgQIAAAQIECBAgQIAAAQIECBAgQIAAgW4F1nXtdnaDFy6QMH1wHMfCh9UegYuAEJQL&#10;hQ8ECBAgQIAAAQIEcgt4/M4trD4BAvkEBBD+Z5vjdcEtsa+Z0L5Mg+Rg/29TfSJAgAABAgQIECBA&#10;gAABAgQIECBAgEA3AvM8dzOrQQkQIECAAAECBAgQIECAAAECBAgQIECAAAECBAgQIECAAAECCQQ+&#10;cvsSFDqphNzBk+AtS4AAAQIECBAgQIAAAQIECBAgQIAAAQIECBAgQIAAAQIEWhOQPtjajprnJwHp&#10;gz+pOFaogPiTQjdGWwQIECBAgAABAu0KeAhvd29NRqBxAQGER2zw3ymEb0eslGeNfP1LH8yzY6oS&#10;IECAAAECBAgQIECAAAECBAgQIEBgp8AwDDuvdBmBOIEQQlwBVxMgQIAAAQIECBAgQIAAAQIECBAg&#10;QIAAAQIECBAgQIAAgZ0Clxi/Kt53q6vbnVviMgIECBAgQIAAAQIECBAgQIAAAQIECBAgQIAAAQIE&#10;CBAgQIAAAQJ/C0zTlERC+mASRkUIECBAgAABAgQIECDQsIAMwoY312gEGhYQQPhlc7O+H5gvxu/L&#10;DEm/1NhzUgDFCBAgQIAAAQIECBAgQIAAAQIECOQSWJYlV2l1uxSY5zl+bumD8YYqECBAgAABAgQI&#10;ECBAgAABAgQIECBAgAABAgQIECBAgAABAlULXOL9ipri0lXWVyCLGlkzBAgQIECAAAECBAgQIECA&#10;AAECBAgQIECAAAECBAgQIECAwGEC67oetpaFCLwkkCp98KVFnUzgdAGpJ6dvgQYIECBAgAABAgS6&#10;FfA03u3WG5xAvQICCK/3LvcLeB+Rftv/e71wYd8PiB7MTV2YqHYIECBAgAABAgQIECBAgAABAgQI&#10;ECCQSyBJ+mCu5tQl8IRACOGJs5xCgAABAgQIECBAgAABAgQIECBAgAABAgQIECBAgAABAgSOE/ic&#10;+ffx+bi1//rravUjl7YWAQIECBAgQIAAAQIECBAgQIAAAQIECBAgQIAAAQIECBAg0JWA9MGutrvb&#10;Ycdx7HZ2g1cnIO+kui3TMAECBAgQIECAQGMCnskb21DjEGheQADhD1t8TDBemUmEh3V1DPIPu+sQ&#10;AQIECBAgQIAAAQIECBAgQIAAAQIECPwkMAzDT4cdI0CAAAECBAgQIECAAAECBAgQIECAAAECBAgQ&#10;IECAAAECBAgQ+CNwFQr48TWS5seaXr6LVHU5AQIECBAgQIAAAQIECBAgQIAAAQIECBAgQIAAAQIE&#10;CBAgQIBAAwLTNCWZQvpgEkZFjhGQdHKMs1UIECBAgAABAgQI3BfwZH7fx68ECBQlIIDw/O04LPPv&#10;zqgH9+AFyDt74ScCBAgQIECAAAECBAgQIECAAAECBAi8JDDP80vnO5lAaQIhhNJa0g8BAgQIECBA&#10;gAABAgQIECBAgAABAgQIECBAgAABAgQIEHhS4FaC4JPHn1zFaQQIECBAgAABAgQIECBAgAABAgQI&#10;ECBAgAABAgQIECBAgACBHALruuYoqyaBeIFU6YPxnahAgAABAgQIECBAgAABAh0KyCDscNONTKBS&#10;AQGEP2/cKQl5lxTAzx9+7i/u6Of6H5/j6rmaAAECBAgQIECAAAECBAgQIECAAIHXBJZlee0CZxPI&#10;LDAMQ+YVlCdAgAABAgQIECBAgAABAgQIECBAgAABAgQIECBAgAABAgQIECBAgAABAgQIECBAgAAB&#10;AgQIECBAgAABAgQIECBAgAABAgQIECBAgMADgYTpg+M4PljMzwSKERBwUsxWaIQAAQIECBAgQIDA&#10;HwGP6O4DAgSqEBBAeHObTskg/N7N7oDA7ymDlyPfVznySCGwR45sLQIECBAgQIAAAQIECBAgQIAA&#10;AQIECGQSmOc5vrL0wXhDFXYLhBB2X+tCAgQIECBAgAABAgQIECBAgAABAgQIECBAgAABAgQIECBA&#10;gAABAgQIECBAgAABAgQIECBAgAABAgQIECBAgAABAgQIECBAYJ/Auq77LnQVgVoEpA/WslP63ARE&#10;m7gNCBAgQIAAAQIECBQo4EG9wE3REgECVwICCK9AvnwVlfeFI8UXpCkU1SBAgAABAgQIECBAgAAB&#10;AgQIECBAgAABAgQIECBAgAABAgQIECBAgAABAgQIECBAgAABAgQIECBAgAABAgQIECBAgAABAgQI&#10;ECBAgAABAgQIECBAgAABAgQIECBAgAABAnsEpA/uUXPNIQLTNB2yjkUIFCQg1KSgzdAKAQIECBAg&#10;QIAAga8CHte/evhGgEBxAr+L66iwhrbAvLe3t8KaqrUd6YO17py+CRAgQIAAAQIECBAgQIAAAQIE&#10;CBAoUmCe5/i+hmGIL6ICgX0CIYR9F7qKAAECBAgQIECAAAECBAgQIECAAAECBAgQIECAAAECBAgQ&#10;IEAgt4B3QnMLq0+AAAECBAgQIECAAAECBAgQIECAAAECBAgQIECAAAECBAhcCSRMHxzH8aq4rwQI&#10;ECBAgAABAgQIECBAYIfAlkG4ruuOC11CgACBAwR+HbBG7Ut4RSrJDmJMwqgIAQIECBAgQIAAAQIE&#10;CBAgQIBAAwLLsjQwhREIECBAgAABAgQIECBAgAABAgQIECBAgAABAgQIECBAgAABAgQIECBAgAAB&#10;AgQIECBAgAABAgQIECBAgAABAgQIECBAgAABAgQIEKhOwP/R/Oq2TMOvCkgffFXM+ScKbFkmJ65u&#10;aQIECBAgQIAAAQIEnhHw3P6MknMIEDhFQADhU+zC855iun0SwNs2fiFAgAABAgQIECBAgAABAgQI&#10;ECBAgMAegXme91z29ZphGL4e8I3AcQIhhOMWsxIBAgQIECBAgAABAgQIECBAgAABAgQIECBAgAAB&#10;AgQIECBAgAABAgQIECBAgAABAgQIECBAgAABAgQIECBAgAABAgQIECDw11/SB90FxQpM01Rsbxoj&#10;kElAikkmWGUJECBAgAABAgQIJBfw9J6cVEECBJIICCB8llGE3rNS385D943EAQIECBAgQIAAAQIE&#10;CBAgQIAAAQIECJwvIH3w/D3QAQECBAgQIECAAAECBAgQIECAAAECBAgQIECAAAECBAgQIECAAAEC&#10;BAgQIECAAAECBAgQIECAAAECBAgQIECAAAECBAgQIECAAIHuBRKmD47j2D0ngDoE5JfUsU+6JECA&#10;AAECBAgQIPCvgGf4fyX8TwIEChIQQPjCZgjSewHr31Oh/SvhfxIgQIAAAQIECBAgQIAAAQIECBD4&#10;I7AsCwgC8QLzPMcXUYHAiQIhhBNXtzQBAgQIECBAgAABAgQIECBAgAABAgQIECBAgAABAgQIECBA&#10;gAABAgQIECBAgAABAgQIECBAgAABAgQIECBAgAABAgQIEOhQYF3XDqc2clcC0ge72m7DEiBAgAAB&#10;AgQIECBA4GABGYQHg1uOAIGHAgIIHxJ9OWGL05Oo90Xk9hdWt238QoAAAQIECBAgQIAAAQIECBAg&#10;QIAAgZMFhmE4uQPLEyBAgAABAgQIECBAgAABAgQIECBAgAABAgQIECBAgAABAgQIECBAgAABAgQI&#10;ECBAgAABAgQIECBAgAABAgQIECBAgAABAgQIECDQvcA0TUkMpA8mYVTkGAGxJcc4W4UAAQIECBAg&#10;QIBAcgEP88lJFSRAIEZAAOEePRmED9UQPSRyAgECBAgQIECAAAECBAgQIECAAAECBPYJzPO870JX&#10;ESBAgAABAgQIECBAgAABAgQIECBAgAABAgQIECBAgAABAgQIECBAgAABAgQIECBAgAABAgQIECBA&#10;gAABAgQIECBAgAABAgQI9Cmwrmufg5u6cIFU6YOFj6k9Ap8FBJZ81vCZAAECBAgQIECAAAECBAgQ&#10;2C0ggHAn3RawJ2Pvlh2ZWzKOEyBAgAABAgQIECBAgAABAgQIECBAoASBYRhKaEMP3QqEELqd3eAE&#10;CBAgQIAAAQIECBAgQIAAAQIECBAgQIAAAQIECBAgQIAAAQIECBAgQIAAAQIECBAgQIAAAQIECBAg&#10;QIAAAQIECBAgQOB4AemDx5tb8RmBhOmD4zg+s6JzCJwuIH3w9C3QAAECBAgQIECAAIFIAU/1kYAu&#10;J0AgoYAAwihMSXtXfH9SGd/frw76SoAAAQIECBAgQIAAAQIECBAgQIDAh8CyLCgIRArM8xxZweUE&#10;CBAgQIAAAQIECBAgQIAAAQIECBAgQIAAAQIECBAgQIAAAQIECBAgQIAAAQIECBAgQIAAAQIECBAg&#10;QIAAAQIECBAgQIAAAQIECBBoRkD6YDNbaRACBAgQIECAAAECBAhUISCDsIpt0iSBHgQEEMbussi9&#10;i6DowQuFDwQIECBAgAABAgQIECBAgAABAgQIEChWYBiGYnvTWA8CIYQexjQjAQIECBAgQIAAAQIE&#10;CBAgQIAAAQIECBAgQIAAAQIECBAgQIAAAQIECBAgQIAAAQIECBAgQIAAAQIECBAgQIAAAQIECBAo&#10;RGBd10I60QaBzwLTNH3+6jOBHgSElPSwy2YkQIAAAQIECBDoRMDjfScbbUwChQsIIEyzQZ1n70lh&#10;THMbqUKAAAECBAgQIECAAAECBAgQIECAAIG7AvM83/3djwQIECBAgAABAgQIECBAgAABAgQIECBA&#10;gAABAgQIECBAgAABAgQIECBAgAABAgQIECBAgAABAgQIECBAgAABAgQIECBAgAABAgT+E5A++J+F&#10;TyUJJEwfHMexpMn0QuCmgHiSmzR+IECAAAECBAgQIFCngIf8OvdN1wSaEhBAmGw7P0L4eksiFD2Y&#10;7AZSiAABAgQIECBAgAABAgQIECBAgAABAvkFhmHIv4gVCNwUCCHc/M0PBAgQIECAAAECBAgQIECA&#10;AAECBAgQIECAAAECBAgQIECAAAECBAgQIECAAAECBAgQIECAAAECBAgQIECAAAECBAgQIECAAAEC&#10;BF4RkD74ipZzzxQQTHKmvrUJ/B97d3fluI2tAdTyciw3AaeBl0kCaXAxDSRxX5gGErjJ6Mpuu6e6&#10;SlUliSCIn90PMxJFHJyzoYdmryV/BAgQIECAAAEChwn4q/5htAoTIPCQgADCh5ieummSTL5Jxnzq&#10;6N1MgAABAgQIECBAgAABAgQIECBA4AuBbdu++NRHBL4VSCl9e48bCBAgQIAAAQIECBAgQIAAAQIE&#10;CBAgQIAAAQIECBAgQIAAAQIECBAgQIAAAQIECBAgQIAAAQIECBAgQIAAAQIECBAgQIAAAQIECPwQ&#10;yDmjINCgwLquDXalJQIECBAgQIAAAQIECBAg8IKADMIX0CwhQKCUgADCUpLv6wyczzfwaO9P0XsC&#10;BAgQIECAAAECBAgQIECAAAECBAgMJBBjHGgao/QnEELor2kdEyBAgAABAgQIECBAgAABAgQIECBA&#10;gAABAgQIECBAgAABAgQIECBAgAABAgQIECBAgAABAgQIECBAgAABAgQIECBAgAABAgQIlBMomD64&#10;LEu5vlQicKCAPJIDcZUmQIAAAQIECBAg0ICAv/M3cAhaIDCpgADCYw9+pKy+H7Pc/vdYMtUJECBA&#10;gAABAgQIECBAgAABAgQIECBA4INASunDNRcIECBAgAABAgQIECBAgAABAgQIECBAgAABAgQIECBA&#10;gAABAgQIECBAgAABAgQIECBAgAABAgQIECBAgAABAgQIECBAgAABAgQI3BfIOd//wFUCQwhIHxzi&#10;GKcYQhLJFMdsSAIECBAgQIAAgekF/M1/+q8AAALnCAggrOHedXRf183XOF17ECBAgAABAgQIECBA&#10;gAABAgQIECBAoAeBGGMPbepxWIEQwrCzGYwAAQIECBAgQIAAAQIECBAgQIAAAQIECBAgQIAAAQIE&#10;CBAgQIAAAQIECBAgQIAAAQIECBAgQIAAAQIECBAgQIAAAQIECDQmIH2wsQPRzj8C67oWsZA+WIRR&#10;kQoCMkgqINuCAAECBAgQIECAQCMC/v7fyEFog8BUAgIIqx73zzC/24uqGz+/2c9Wn19qBQECBAgQ&#10;IECAAAECBAgQIECAAAEC7wW2bXt/yXsCDwuklB6+140ECBAgQIAAAQIECBAgQIAAAQIECBAgQIAA&#10;AQIECBAgQIAAAQIECBAgQIAAAQIECBAgQIAAAQIECBAgQIAAAQIECBAgQIAAAQIECBBoTqBU+mBz&#10;g2mIAAECBAgQIECAAAECBAj8LSCD0BeBAIHKAgIIK4P/d7sGE/5+ttR+PuJ/Hb0iQIAAAQIECBAg&#10;QIAAAQIECBAgQIAAge8EYozf3eJzAgcKhBAOrK40AQIECBAgQIAAAQIECBAgQIAAAQIECBAgQIAA&#10;AQIECBAgQIAAAQIECBAgQIAAAQIECBAgQIAAAQIECBAgQIAAAQIECBAg8EYg5/zmnZcERhNYlmW0&#10;kcwzqIDokUEP1lgECBAgQIAAAQIEvhLwIPCVjs8IECgtIICwtOjz9d7G/v14/XyNF1e82/rFKpYR&#10;IECAAAECBAgQIECAAAECBAgQIECAwGECKaXDaitMgAABAgQIECBAgAABAgQIECBAgAABAgQIECBA&#10;gAABAgQIECBAgAABAgQIECBAgAABAgQIECBAgAABAgQIECBAgAABAgQIECBAgACBwwXWdS2yh/TB&#10;IoyKVBAQOlIB2RYECBAgQIAAAQIE2hTwONDmueiKwJACAghbPNZ3uYD7UwnvFrxdbHF4PREgQIAA&#10;AQIECBAgQIAAAQIECBAYTmDbtuFmMlBPAjHGntrV63ACIYThZjIQAQIECBAgQIAAAQIECBAgQIAA&#10;AQIECBAgQIAAAQIECBAgQIAAAQIECBAgQIAAAQIECBAgQIAAAQIECBAgQIAAAQIECBBoVCDn3Ghn&#10;2ppYoFT64MSERu9MQNxIZwemXQIECBAgQIAAAQKlBTwUlBZVjwCB+wICCO+7NHj1sxDBR643OI6W&#10;CBAgQIAAAQIECBAgQIAAAQIECBAgQOBbgZTSt/e4gQABAgQIECBAgAABAgQIECBAgAABAgQIECBA&#10;gAABAgQIECBAgAABAgQIECBAgAABAgQIECBAgAABAgQIECBAgAABAgQIECBAgMBNQPqgr0GDAgXT&#10;B5dlaXBALREgQIAAAQIECBAgQIAAgY8CMgg/mrhCgEBxAQGExUkVJECAAAECBAgQIECAAAECBAgQ&#10;IECAAAECrQjEGFtpRR9TCoQQppzb0AQIECBAgAABAgQIECBAgAABAgQIECBAgAABAgQIECBAgAAB&#10;AgQIECBAgAABAgQIECBAgAABAgQIECBAgAABAgQIECBAgAABAiUFpA+W1FTrSAEpI0fqqk2AAAEC&#10;BAgQIECgJwFPBz2dll4J9CnwR59t65oAAQIECBAgQIAAAQIECBAgQIAAAQIECAwukFIafELjESBA&#10;gAABAgQIECBAgAABAgQIECBAgAABAgQIECBAgAABAg0IXC6Xgl1cr9dS1co2VqqrCesUPNMJ9YxM&#10;gAABAgQIECBAgAABAgQIECBAgAABAgQIECBAgAABAgRqCuSca25nLwKPCKzr+sht7iEwjIB8kWGO&#10;0iAECBAgQIAAAQIEigjcnhH8i00RSUUIELgr8Pvdqy4SIECAAAECBAgQIECAAAECBAgQIECAQBGB&#10;bduK1FGEwAsCMcYXVllCoJRACKFUKXUIECBAgAABAgQIECBAgAABAgQIECBAgAABAgQIECBAgAAB&#10;AgQIECBAgAABAgQIECBAgAABAgQIECBAgAABAgQIECBAgACBLwT8t+y/wPHRWQIF0weXZTlrCvsS&#10;eFxA+uDjVu4kQIAAAQIECBAgMI+AJ4V5ztqkBOoLCCCsb25HAgQIECBAgAABAgQIECBAgAABAgQI&#10;ECDwjUBK6Zs7fEyAAAECBAgQIECAAAECBAgQIECAAAECBAgQIECAAAECBAgQIECAAAECBAgQIECA&#10;AAECBAgQIECAAAECBAgQIECAAAECBAgQIECAAIHRBaQPjn7C5iNAgAABAgQIECBAgMDgAjIIBz9g&#10;4xE4T0AA4Xn2diZAgAABAgQIECBAgAABAgQIECBAgAABAocJxBgPq60wge8FQgjf3+QOAgQIECBA&#10;gAABAgQIECBAgAABAgQIECBAgAABAgQIECBAgAABAgQIECBAgAABAgQIECBAgAABAgQIECBAgAAB&#10;AgQIECBAYLdAznl3DQUIFBZY17VIRemDRRgVqSAgUKQCsi0IECBAgAABAgQIECBAgACBtwICCN9q&#10;eE2AAAECBAgQIECAAAECBAgQIECAAAECBM4XSCmd34QOCBAgQIAAAQIECBAgQIAAAQIECBAgQIAA&#10;AQIECBAgQIAAAQIECBAgQIAAAQIECBAgQIAAAQIECBAgQIAAAQIECBAgQIAAAQIECBAg8LxAqfTB&#10;53e2gsA5AtIHz3G3KwECBAgQIECAAIF+BDw19HNWOiXQk4AAwp5OS68ECBAgQIAAAQIECBAgQIAA&#10;AQIECPQlsG1bXw3rdhiBGOMwsxiEAAECBAgQIECAAAECBAgQIECAAAECBAgQIECAAAECBAgQIECA&#10;AAECBAgQIECAAAECBAgQIECAAAECBAgQIECAAAECBAgQIEDgM4Gc82cfuU6gd4FlWXofQf8zCMgR&#10;meGUzUiAAAECBAgQIEBgv4Bnh/2GKhAg8E5AAOE7EG8JECBAgAABAgQIECBAgAABAgQIECBAgMCZ&#10;AimlM7e3N4ESAiGEEmXUIECAAAECBAgQIECAAAECBAgQIECAAAECBAgQIECAAAECBAgQIECAAAEC&#10;BAgQIECAAAECBAgQIECAAAECBAgQIECAAAECBL4SkD74lY7PThJY17XIztIHizAqQoAAAQIECBAg&#10;QIAAAQLtCMggbOcsdEJgDAEBhGOcoykIECBAgAABAgQIECBAgAABAgQIECBAgMA/AjFGFgQIECBA&#10;gAABAgQIECBAgAABAgQIECBAgAABAgQIECBAgAABAgQIECBAgAABAgQIECBAgAABAgQIECBAgAAB&#10;AgQIECBAgAABAgQIEKgsUCp9sHLbtiPwsoD4kJfpLCRAgAABAgQIECAwp4CHiDnP3dQEDhIQQHgQ&#10;rLIECBAgQIAAAQIECBAgQIAAAQIECBAgQOBpgZTS02ssINCYQAihsY60Q4AAAQIECBAgQIAAAQIE&#10;CBAgQIAAAQIECBAgQIAAAQIECBAgQIAAAQIECBAgQIAAAQIECBAgQIAAAQIECBAgQIAAAQIEBhTI&#10;OQ84lZF6FiiYPrgsS88Sep9FQHDILCdtTgIECBAgQIAAAQJFBTxKFOVUjMDUAgIIpz5+wxMgQIAA&#10;AQIECBAgQIAAAQIECBAgcJzAtm3HFVeZwGcCMcbPPnKdAAECBAgQIECAAAECBAgQIECAAAECBAgQ&#10;IECAAAECBAgQIECAAAECBAgQIECAAAECBAgQIECAAAECBAgQIECAAAECBAjEQVjKAABAAElEQVQQ&#10;IEBgDAHpg2OcoynuCkgfvMviYmsCIkNaOxH9ECBAgAABAgQIEOhIwANFR4elVQItCwggbPl09EaA&#10;AAECBAgQIECAAAECBAgQIECAAAECEwmklCaa1qiDCoQQBp3MWAQIECBAgAABAgQIECBAgAABAgQI&#10;ECBAgAABAgQIECBAgAABAgQIECBAgAABAgQIECBAgAABAgQIECBAgAABAgQIECBAgAABAp8KrOv6&#10;6Wc+IDCcgLCQ4Y7UQAQIECBAgAABAgRqC3isqC1uPwIjCgggHPFUzUSAAAECBAgQIECAAAECBAgQ&#10;IECAAAECUwrEGKec29AECBAgQIAAAQIECBAgQIAAAQIECBAgQIAAAQIECBAgQIAAAQIECBAgQIAA&#10;AQIECBAgQIAAAQIECBAgQIAAAQIECBAgQIAAgYkEcs4TTWvUHgQKpg8uy9LDxHokQIAAAQIECBAg&#10;QIAAAQJ7BWQQ7hW0nsD0ApMGEF72/Zn+awOAAAECBAgQIECAAAECBAgQIECAAIFvBLZt++YOHxP4&#10;VSCl9OsF7wj0JxBC6K9pHRMgQIAAAQIECBAgQIAAAQIECBAgQIAAAQIECBAgQIAAAQIECBAgQIAA&#10;AQIECBAgQIAAAQIECBAgQIAAAQIECBAgQIAAAQIECLQhIH2wjXPQxTcCMkK+AfIxAQIECBAgQIAA&#10;AQIPC3i+eJjKjQQI3BH44841lwgQIECAAAECBAgQIECAAAECBAgQIECAAIHeBGKMvbWsXwIECBAg&#10;QIAAAQIECBAgQIAAAQIECBAgQIAAAQIECBAgQIAAAQKzC1wul4IE1+u1VLWyjZXqasI6Bc90Qj0j&#10;EyBAgAABAgQIECBAgAABAgQIECBAgAABAgQIEBhVIOc86mjm6lRgXdcinUsfLMKoyNEC0kGOFlaf&#10;AAECBAgQIECAwGwCt6cM/9oz26Gbl0Apgd9LFeqojp88dXRYWiVAgAABAgQIECBAgAABAgQIECBA&#10;gMAMAimlGcY049gCIYSxBzQdAQIECBAgQIAAAQIECBAgQIAAAQIECBAgQIAAAQIECBAgQIAAAQIE&#10;CBAgQIAAAQIECBAgQIAAAQIECBAgQIAAAQIECBA4XcB/j/70I9DAO4FS6YPvynpLoE0B6YNtnouu&#10;CBAgQIAAAQIECPQu4Fmj9xPUP4GzBGYMIDzL2r4ECBAgQIAAAQIECBAgQIAAAQIECBAgQOAggRjj&#10;QZWVJUCAAAECBAgQIECAAAECBAgQIECAAAECBAgQIECAAAECBAgQIECAAAECBAgQIECAAAECBAgQ&#10;IECAAAECBAgQIECAAAECBAgQIECAwKECy7IcWl9xAgQIECBAgAABAgQIECDQsoAMwpZPR28EmhUQ&#10;QNjs0WiMAAECBAgQIECAAAECBAgQIECAAIFeBbZt67V1fZ8hkFI6Y1t7EigpEEIoWU4tAgQIECBA&#10;gAABAgQIECBAgAABAgQIECBAgAABAgQIECBAgAABAgQIECBAgAABAgQIECBAgAABAgQIECBAgAAB&#10;AgQIECBA4INAzvnDNRcInCmwrmuR7aUPFmFU5GgBcSBHC6tPgAABAgQIECBAYHIBDx2TfwGMT+AF&#10;AQGEL6BZQoAAAQIECBAgQIAAAQIECBAgQIAAAQIEGhKIMTbUjVYIECBAgAABAgQIECBAgAABAgQI&#10;ECBAgAABAgQIECBAgAABAgQIECBAgAABAgQIECBAgAABAgQIECBAgAABAgQIECBAgAABAgRKC0gf&#10;LC2q3l6BUumDe/uwnkAVAUEgVZhtQoAAAQIECBAgQGB2AY8es38DzE/gSQEBhE+CuZ0AAQIECBAg&#10;QIAAAQIECBAgQIAAAQIECJQTSCmVK6YSgXMEQgjnbGxXAgQIECBAgAABAgQIECBAgAABAgQIECBA&#10;gAABAgQIECBAgAABAgQIECBAgAABAgQIECBAgAABAgQIECBAgAABAgQIECBAgACBMwQKpg8uy3LG&#10;BPYk8ISACJAnsNxKgAABAgQIECBAgMA+AQ8g+/ysJjCXgADCuc7btAQIECBAgAABAgQIECBAgAAB&#10;AgQIECAwmECMcbCJjEOAAAECBAgQIECAAAECBAgQIECAAAECBAgQIECAAAECBAgQIECAAAECBAgQ&#10;IECAAAECBAgQIECAAAECBAgQIECAAAECBAgQIPBWIOf89q3XBIYRkD44zFEahAABAgQIECBAgAAB&#10;AgRKCcggLCWpDoHhBQQQDn/EBiRAgAABAgQIECBAgAABAgQIECBAoKrAtm1V97NZzwIppZ7b1zuB&#10;vwRCCCAIECBAgAABAgQIECBAgAABAgQIECBAgAABAgQIECBAgAABAgQIECBAgAABAgQIECBAgAAB&#10;AgQIECBAgAABAgQIECBAgAABAgTmEVjXdZ5hTUpA8ofvAAECBAgQIECAAAEC9QU8idQ3tyOBHgX+&#10;6LFpPRMgQIAAAQIECBAgQIAAAQIECBAgQIAAAQI3gRgjBwIECBAgQIAAAQIECBAgQIAAAQIECBAg&#10;QIAAAQIECBAgQIDAHoHr9bpn+XFrm23suJFVJkCAAAECBAgQIECAAAECBAgQIECAAAECBAgQIECA&#10;AAECBAjcFcg5373uIoFTBAqmDy7LcsoINiXwuIDMj8et3EmAAAECBAgQIECAQFmB2/OIfxQqS6oa&#10;gfEEfh9vpAoTXS6XCrvYggABAgQIECBAgAABAgQIECBAgAABAgQGFkgpDTyd0SYRCCFMMqkxCRAg&#10;QIAAAQIECBAgQIAAAQIECBAgQIAAAQIECBAgQIAAAQIECBAgQIAAAQIECBAgQIAAAQIECBAgQIAA&#10;AQIECBAgQIDAKQL+Q/OnsNu0goD0wQrIttgpIH1wJ6DlBAgQIECAAAECBAjsFPBUshPQcgLDC/wx&#10;/IQGJECAAAECBAgQIECAAAECBAgQIECAwMAC//O///txuv/7z38+XnRlPIEY43hDmYgAAQIECBAg&#10;QIAAAQIECBAgQIAAAQIECBAgQIAAAQIECBAgQIAAAQIECBAgQIAAAQIECBAgQIAAAQIECBAgQIAA&#10;AQIECBAgQIAAgTYF1nVtszFdESBAgAABAgQIECBAgAABAgQIEJhN4PfZBjYvAQIECBAgQIAAAQIE&#10;CBAgQIAAAQIEjhPYtu244h8r300fvN322fWPFVw5SyCldNbW9iVAgAABAgQIECBAgAABAgQIECBA&#10;gAABAgQIECBAgAABAgQIECBAgAABAgQIECBAgAABAgQIECBAgAABAgQIECBAgAABAgQIEOhCIOfc&#10;RZ+anESgYPrgsiyToBmzX4E///yz3+Z1ToAAAQIECBAgQIDAMAKeTYY5SoMQOEJgxgDC6/V6BKWa&#10;BAgQIECAAAECBAgQIECAAAECBAgQqCnwdcrg15/W7NNeBwnEGA+qrCyBBwVCCA/e6TYCBAgQIECA&#10;AAECBAgQIECAAAECBAgQIECAAAECBAgQIECAAAECBAgQIECAAAECBAgQIECAAAECBAgQIECAAAEC&#10;BAgQIEDgWQHpg8+Kub8XAemDvZzUzH1K+Jj59M1OgAABAgQIECBAoDUBTyitnYh+CLQjMGMAYTv6&#10;OiFAgAABAgQIECBAgAABAgQIECBAgMBrAo/kCz5yz2u7W0WAAAECBAgQIECAAAECBAgQIECAAAEC&#10;BAgQIECAAAECBAgQIECAAAECBAgQIECAAAECBAgQIECAAAECBAgQIECAAAECBAgQIECAAAEC8wis&#10;61pkWOmDRRgVOVRAtsehvIoTIECAAAECBAgQIPCCgOeUF9AsITCDgADCGU7ZjAQIECBAgAABAgQI&#10;ECBAgAABAgQI1BDYtq3GNvboXyCltHOIGOPOCpYT2CkQQthZwXICBAgQIECAAAECBAgQIECAAAEC&#10;BAgQIECAAAECBAgQIECAAAECBAgQIECAAAECBAgQIECAAAECBAgQIECAAAECBAgQIEDgM4Gc82cf&#10;uU6gvkCp9MH6nduRAAECBAgQIECAAAECBAiMISCDcIxzNAWBsgICCF/0vFwuL660jAABAgQIECBA&#10;gAABAgQIECBAgAABAgQIECBAgAABAgQIECBAgAABAgQIECBAgAABAgQIECBAgAABAgQIECBAgAAB&#10;AgQIECBAgAABAgQIECBAgAABAgQIECBAgAABAgQIECBAgEDzAgXTB5dlaX5cDc4uINJj9m+A+QkQ&#10;IECAAAECBAg0LOCBpeHD0RqBcwQmDSC8Xq/neNuVAAECBAgQIECAAAECBAgQIECAAAECBOYWSCnt&#10;BIgx7qxgOYGdAiGEnRUsJ0CAAAECBAgQIECAAAECBAgQIECAAAECBAgQIECAAAECBAgQIECAAAEC&#10;BAgQIECAAAECBAgQIECAAAECBAgQIECAAAECBD4TyDl/9pHrBPoVkD7Y79nN07kwj3nO2qQECBAg&#10;QIAAAQIEOhXw2NLpwWmbwEECkwYQHqSpLAECBAgQIECAAAECBAgQIECAAAECBAgQIECAAAECBAgQ&#10;IECAAAECBAgQIECAAAECBAgQIECAAAECBAgQIECAAAECBAgQIECAAAECBAgQIECAAAECBAgQIECA&#10;AAECBAgQIEDgNQHpg6+5WXWQwLquB1VWlkBrAmI8WjsR/RAgQIAAAQIECBAgcFfAw8tdFhcJzCkg&#10;gHDOczc1AQIECBAgQIAAAQIECBAgQIAAAQKFBbZtK1xRuREFUko7x4ox7qxgOYGdAiGEnRUsJ0CA&#10;AAECBAgQIECAAAECBAgQIECAAAECBAgQIECAAAECBAgQIECAAAECBAgQIECAAAECBAgQIECAAAEC&#10;BAgQIECAAAECBAgQaF+gYPrgsiztz6tDAgQIECBAgAABAgQIECDQhYAMwi6OSZMEKgjMG0B4vV53&#10;+l4ul50VLCdAgAABAgQIECBAgAABAgQIECBAgAABAgQIECBAgAABAgQIECBAgAABAgQIECBAgAAB&#10;AgQIECBAgAABAgQIECBAgAABAgQIECBAgAABAgQIECBAgAABAgQIECBAgAABAgQI3ARyzhwIjCcg&#10;fXC8Mx1vIukd452piQgQIECAAAECBAiMLeApZuzzNR2BBwXmDSB8EMhtBAgQIECAAAECBAgQIECA&#10;AAECBAgQIECgiEBKaWedGOPOCpYT2CkQQthZwXICBAgQIECAAAECBAgQIECAAAECBAgQIECAAAEC&#10;BAgQIECAAAECBAgQIECAAAECBAgQIECAAAECBAgQIECAAAECBAgQIEDgroD0wbssLp4lsK7rWVvb&#10;l0BlAbkdlcFtR4AAAQIECBAgQIBAEQHPMkUYFSHQtcAfXXe/s/nr9Xq5XPYUuS2/FdlTwVoCBAgQ&#10;IECAAAECBAgQIECAAAECBAgQIECAAAECBAgQIECAAAECBAgQIECAAAECBAgQIECAAAECBAgQIECA&#10;AIE5BZr9mWqzjc35PTE1AQIECBAgQIAAAQIECBAgQIAAAQIECBAgQIAAAQIECBCoLFAwfXBZlsrN&#10;247AUwISO57icjMBAgQIECBAgAABAk0J3J5ocs5NtaQZAgRqCvxeczN7ESBAgAABAgQIECBAgAAB&#10;AgQIECBAYEiBbduGnMtQBQVSSjurxRh3VrCcwE6BEMLOCpYTIECAAAECBAgQIECAAAECBAgQIECA&#10;AAECBAgQIECAAAECBAgQIECAAAECBAgQIECAAAECBAgQIECAAAECBAgQIECAAAECdwX8x+LvsrjY&#10;u4D0wd5PUP8ECBAgQIAAAQIECBAg0LiAVPXGD0h7BA4VmD2A8Hq97vS9XC47K1hOgAABAgQIECBA&#10;gAABAgQIECBAgAABAgQIECBAgAABAgQIECBAgAABAgQIECBAgAABAgQIECBAgAABAgQIECBAgAAB&#10;AgQIECBAgAABAgQIECBAgAABAgQIECBAgAABAgQIECBA4HSBdV2L9CB9sAijIocKCOo4lFdxAgQI&#10;ECBAgAABAgTqCHi0qeNsFwINCsweQHg7kv0ZhA2eq5YIECBAgAABAgQIECBAgAABAgQIECBAoB2B&#10;lNLOZmKMOytYTmCnQAhhZwXLCRAgQIAAAQIECBAgQIAAAQIECBAgQIAAAQIECBAgQIAAAQIECBAg&#10;QIAAAQIECBAgQIAAAQIECBAgQIAAAQIECBAgQIAAgbsCOee7110kUF+gVPpg/c7tSOBZAREdz4q5&#10;nwABAgQIECBAgACBZgU84DR7NBojcKiAAMICvJfLpUAVJQgQIECAAAECBAgQIECAAAECBAgQ6FNg&#10;27Y+G9c1AQIECBAgQIAAAQIECBAgQIAAAQIECBAgQIAAAQIECBAgQIAAAQIECBAgQIAAAQIECBAg&#10;QIAAAQIECBAgQIAAAQIECBAgQIAAAQInC0gfPPkAbH+MwLIsxxRWlUAZAeEcZRxVIUCAAAECBAgQ&#10;IECgGQGPOc0chUYI1BMQQPiX9fV63Ukug3AnoOUECBAgQIAAAQIECBAgQIAAAQIECBAYVSCltHO0&#10;GOPOCpYT2CkQQthZwXICBAgQIECAAAECBAgQIECAAAECBAgQIECAAAECBAgQIECAAAECBAgQIECA&#10;AAECBAgQIECAAAECBAgQIECAAAECBAgQIECAAIHGBdZ1LdKh9MEijIoQIECAAAECBAgQIECAAIGn&#10;BGQQPsXlZgIDCAgg/OcQZRAO8G02AgECBAgQIECAAAECBAgQIECAAAECBAgQIECAAAECBAgQIECA&#10;AAECBAgQIECAAAECBAgQIECAAAECBAgQIECAAAECBAgQIECAAAECBAgQIECAAAECBAgQIECAAAEC&#10;BAgQ6EUg59xLq/ocXqBU+uDwUAYcQEAmxwCHaAQCBAgQIECAAAECBO4KeN65y+IigVEFBBD+92T3&#10;ZxD+t5ZXBAgQIECAAAECBAgQIECAAAECBAgQIEDgt99SSjsZYow7K1hOYKdACGFnBcsJECBAgAAB&#10;AgQIECBAgAABAgQIECBAgAABAgQIECBAgAABAgQIECBAgAABAgQIECBAgAABAgQIECBAgAABAgQI&#10;ECBAgACBjwLSBz+auHKWQMH0wWVZzprCvgQeEZDG8YiSewgQIECAAAECBAgQ6FfAU0+/Z6dzAs8K&#10;CCD8RWxnBuHlcvmlnDcECBAgQIAAAQIECBAgQIAAAQIECIwusG3b6COajwABAgQIECBAgAABAgQI&#10;ECBAgAABAgQIECBAgAABAgQIECBAgAABAgQIECBAgAABAgQIECBAgAABAgQIECBAgAABAgQIECBA&#10;gAABAgQIfC8gffB7I3ecKiCH41R+mxMgQIAAAQIECBAgQIAAAQIlBQQQvteUQfhexHsCBAgQIECA&#10;AAECBAgQIECAAAECBAgQeEkgpfTSOosINCQQQmioG60QIECAAAECBAgQIECAAAECBAgQIECAAAEC&#10;BAgQIECAAIGZBC4f/sw0vVkJECBAgAABAgQIECBAgAABAgQIECBAgAABAgQIECBAgMD4Ajnn8Yc0&#10;YScC67p20qk2CRAgQIAAAQIECBAgQIAAge8FhK9/b+QOAkMICCC8c4z7MwhvP+u7U9clAgQIECBA&#10;gAABAgQIECBAgAABAgQIECDwjECM8Znb3UuAAAECBAgQIECAAAECBAgQIECAAAECBAgQIECAAAEC&#10;BAgQIFBG4Ef2X5la5aq8SyQsV1glAgQIECBAgAABAgQIECBAgAABAgQIECBAgAABAgQIECBAgACB&#10;eQUKpg8uyzKvo8l7EJDA0cMp6ZEAAQIECBAgQIAAgTICnoDKOKpCoG0BAYT3z2dnBuGtqAzC+7Ku&#10;EiBAgAABAgQIECBAgAABAgQIECBAYA6BlNIcg5qSAAECBAgQIECAAAECBAgQIECAAAECBAgQIECA&#10;AAECBAgQINC3wLtUvzajB+8Sv+387g0uEiBAgAABAgQIECBAgAABAgQIECBAgAABAgQIECBAgAAB&#10;As0K5Jyb7U1jBF4TkD74mptV1QRkb1SjthEBAgQIECBAgAABAo0IeA5q5CC0QeA4AQGEn9rKIPyU&#10;xgcECBAgQIAAAQIECBAgQIAAAQIECPwtsG0bCQLHCcQYjyuuMoFHBEIIj9zmHgIECBAgQIAAAQIE&#10;CBAgQIAAAQIECBAgQIAAAQIECBAg0JfA29y+2+u+mv+s259DfXaD6wQIECBAgAABAgQIECBAgAAB&#10;AgQIECBAgAABAgQIECBAgEA7AtIH2zkLnazrWgRB+mARRkWOE5C6cZytygQIECBAgAABAgQItCzg&#10;aajl09Ebgf0CAgi/MiySQTjM7w+/kvIZAQIECBAgQIAAAQIECBAgQIAAAQIECLwRSCm9eeclAQIE&#10;CBAgQIAAAQIECBAgQIAAAQIECBAgQIAAAQIECBAgQIDA+QKTRPRNMub53ycdECBAgAABAgQIECBA&#10;gAABAgQIECBAgAABAgQIECBAgAABAgT6FyiVPti/hAkIECBAgAABAgQIECBAgMCwAjIIhz1agxH4&#10;7TcBhN98C24ZhEViCL/ZxscECBAgQIAAAQIECBAgQIAAAQIECBAgQOCNQIzxzTsvCZwgEEI4YVdb&#10;EiBAgAABAgQIECBAgAABAgQIECBAgAABAgQIECBAgACB0gLTBvL9GLw0p3oECBAgQIAAAQIECBAg&#10;QIAAAQIECBAgQIAAAQIECBAgQIDAXoGc894S1hNoTGBZlsY60g6BXwSEbfzC4Q0BAgQIECBAgAAB&#10;AvMJeCya78xNPIuAAMKHTrpIBqFf6z1k7SYCBAgQIECAAAECBAgQIECAAAECBAh0LpBS6nwC7RMg&#10;QIAAAQIECBAgQIAAAQIECBAgQIAAAQIECBAgQIAAAQIERhDwm77bKUIY4atsBgIECBAgQIAAAQIE&#10;CBAgQIAAAQIECBAgQIAAAQIECBAgQIDAAQLruhapKn2wCKMixwmI2TjOVmUCBAgQIECAAAECBDoS&#10;8HDU0WFplcDjAgIIH7Xan0H4Yye/1ntU3H0ECBAgQIAAAQIECBAgQIAAAQIE2hbYtq3tBnXXsUCM&#10;sePutT6EQAhhiDkMQYAAAQIECBAgQIAAAQIECBAgQIAAAQIECBAgQIAAAQKTCvgd37uDB/IOxFsC&#10;BAgQIECAAAECBAgQIECAAAECBAgQIECAAAECBAgQIHCWQM75rK3tS+CtQKn0wbc1vSbQoICAjQYP&#10;RUsECBAgQIAAAQIECJwl4BHpLHn7EjhOQADhE7a3DMKyMYS33+w9sb1bCRAgQIAAAQIECBAgQIAA&#10;AQIECBAgQKB5gZRS8z1qkAABAgQIECBAgAABAgQIECBAgAABAgQIECBAgAABAgQIECAwrICkvS+O&#10;Fs4XOD4iQIAAAQIECBAgQIAAAQIECBAgQIAAAQIECBAgQIAAAQIVBKQPVkC2xSMCBdMHl2V5ZEf3&#10;EDhFQLTGKew2JUCAAAECBAgQIECgZQEPSi2fjt4IvCAggPBptFIZhD82/vGDPT/be/oYLCBAgAAB&#10;AgQIECBAgAABAgQIECBAgMCgAjHGQSczVjcCIYRuetUoAQIECBAgQIAAAQIECBAgQIAAAQIECBAg&#10;QIAAAQIECBB4I3D7pd6bd17eF6B038VVAgQIECBAgAABAgQIECBAgAABAgQIECBAgAABAgQIECBA&#10;gACBJwWkDz4J5nYCBAgQIECAAAECBAgQIHC+gAzC889ABwTKCQggfMXylkFYNobwRxNvwwh/vn6l&#10;P2sIECBAgAABAgQIECBAgAABAgQIEDhYYNu2g3dQvkuBlFKXfWuaAAECBAgQIECAAAECBAgQIECA&#10;AAECBAgQIECAAAECBAgQINC5wI9f5HU+RL32cdWzthMBAgQIECBAgAABAgQIECBAgAABAgQIECBA&#10;gAABAgQIEPhXIOf870v/T+BMgXVdz9ze3gRqCUjUqCVtHwIECBAgQIAAAQIE+hPwxNTfmemYwCcC&#10;f3xy3eXvBW4ZhLdf2X1/3747Kmyxr8Eyq48IdCzTmSoECBAgQIAAAQIECBAgQIAAAQIECBCoKBBj&#10;rLibrQjcEQgh3LnqEgECBAgQIECAAAECBAgQIECAAAECBAgQIECAAAECBAgQaFhgkl/hFT+Bm5tf&#10;9hVXVZAAAQIECBAgQIAAAQIECBAgQIAAAQIECBAgQIAAAQIECNwVkD54l8XF+gIF0weXZanfvx0J&#10;PCggS+NBKLcRIECAAAECBAgQIDCtwO25yT9YTXv6Bh9J4PeRhqk/y+3HdX5fV5/djgQIECBAgAAB&#10;AgQIECBAgAABAgQIEGhQIKXUYFdaIkCAAAECBAgQIECAAAECBAgQIECAAAECBAgQIECAAAECBAiM&#10;LSB9cM/50tujZy0BAgQIECBAgAABAgQIECBAgAABAgQIECBAgAABAgQIECBAYFoB6YPTHn0Xg0sf&#10;7OKYNEmAAAECBAgQIECAwOkCnp5OPwINENgvMHsA4e3Xcfv/7D8GFQgQIECAAAECBAgQIECAAAEC&#10;BAgQIECAQIwRAoFzBUII5zZgdwIECBAgQIAAAQIECBAgQIAAAQIECBAgQIAAAQIECBAg8JTA7eeB&#10;T93v5o8CDD+auEKAAAECBAgQIECAAAECBAgQIECAAAECBAgQIECAAAECBMoK5JzLFlSNwGsC67q+&#10;tvDdKumD70C8JUCAAAECBAgQIECAAAECnQrIIOz04LRN4KfA7AGEPyG8IECAAAECBAgQIECAAAEC&#10;BAgQIECAwIMC27Y9eKfb5hFIKc0zrEkJECBAgAABAgQIECBAgAABAgQIECBAgAABAgQIECBAgAAB&#10;Ai0ISM4rdQokS0mqQ4AAAQIECBAgQIAAAQIECBAgQIAAAQIECBAgQIAAAQIECBBoVqBU+mCzA2qM&#10;wA8B4Rm+CQQIECBAgAABAgQIEHhKwGPUU1xuJtCagADC1k5EPwQIECBAgAABAgQIECBAgAABAgQI&#10;ECAwo0CMccaxzdySQAihpXb0QoAAAQIECBAgQIAAAQIECBAgQIAAAQIECBAgQIAAAQIEvhKQmfeV&#10;zvOf8XzezAoCBAgQIECAAAECBAgQIECAAAECBAgQIECAAAECBAgQIPCQQM75ofvcRKATgWVZOulU&#10;mzMKiM2Y8dTNTIAAAQIECBAgQIDAbgEPU7sJFSBwmoAAwtPobUyAAAECBAgQIECAAAECBAgQIECA&#10;AAECYwiklMYYxBQECBAgQIAAAQIECBAgQIAAAQIECBAgQIAAAQIECBAgQIAAgS4EpOUdcUxUj1BV&#10;kwABAgQIECBAgAABAgQIECBAgAABAgQIECBAgAABAgQmF5A+OPkXoJ3x13Ut0oz0wSKMihwkIDDj&#10;IFhlCRAgQIAAAQIECBCYQcAj1QynbMYhBQQQDnmshiJAgAABAgQIECBAgAABAgQIECBAgACBngRi&#10;jD21q9cRBUIII45lJgIECBAgQIAAAQIECBAgQIAAAQIECBAgQIAAAQIECBAYUEBO3nGHyvY4W5UJ&#10;ECBAgAABAgQIECBAgAABAgQIECBAgAABAgQIECBAgAABAmcJlEofPKt/+xIgQIAAAQIECBAgQIAA&#10;AQIVBGQQVkC2BYHiAgIIi5MqSIAAAQIECBAgQIAAAQIECBAgQIDAyALbto08ntmeF0gpPb/ICgIE&#10;CBAgQIAAAQIECBAgQIAAAQIECBAgQIAAAQIECBAgQIAAgVcEJOS9ovbMGsLPaLmXAAECBAgQIECA&#10;AAECBAgQIECAAAECBAgQIECAAAECBAh8JZBz/upjnxGoIlAwfXBZliot24TAKwJyMl5Rs4YAAQIE&#10;CBAgQIAAAQK/Cni2+tXDOwIdCAgg7OCQtEiAAAECBAgQIECAAAECBAgQIECAAAECAwvEGAeezmhd&#10;CIQQuuhTkwQIECBAgAABAgQIECBAgAABAgQIECBAgAABAgQIECAwuYBsvDpfAM51nO1CgAABAgQI&#10;ECBAgAABAgQIECBAgAABAgQIECBAgAABAmMLSB8c+3wnnE764ISH3tHIEjI6OiytEiBAgAABAgQI&#10;ECBAgAABAgUFBBAWxFSKAAECBAgQIECAAAECBAgQIECAAAECBOYSSCnNNbBpCRAgQIAAAQIECBAg&#10;QIAAAQIECBAgQIAAAQIECBAgQIAAAQIECBAgQIAAAQIECBAgQIAAAQIECBAgQIAAAQIECBAgQIAA&#10;AQIECBDoQWBd1x7a1COBXQLSB3fxWUyAAAECBAgQIECAAIFfBTxk/erhHYHWBQQQtn5C+iNAgAAB&#10;AgQIECBAgAABAgQIECBAgACBgQVijANPZzQCBAgQIECAAAECBAgQIECAAAECBAgQIECAAAECBAgQ&#10;IECAQCmBy+VSqlQvda7//qnf8ITa9ZHtSIAAAQIECBAgQIAAAQIECBAgQIAAAQIECBAgQIAAAQID&#10;C+ScB57OaL0IFEwfXJall6n1SYAAAQIECBAgQIAAAQIECOwUkEG4E9ByAjUFBBDW1LYXAQIECBAg&#10;QIAAAQIECBAgQIAAAQJ9C2zb1vcAui8qkFIqWk8xAucIhBDO2diuBAgQIECAAAECBAgQIECAAAEC&#10;BAgQIECAAAECBAgQIEDgYYFT8vBu8X8PN3jsjf8GEf71/8fu9Kb6KeZv9veSAAECBAgQIECAAAEC&#10;BAgQIECAAAECBAgQIECAAAECBAgQIECgCQHpg00cgyY+EZCK8QmMywQIECBAgAABAgQIENgl4Glr&#10;F5/FBCoKCCCsiG0rAgQIECBAgAABAgQIECBAgAABAgQIECDwRiDG+OadlwQIECBAgAABAgQIECBA&#10;gAABAgQIECBAgAABAgQIECBAgAABAicLnBL199TMPzt8apWbCRAgQIAAAQIECBAgQIAAAQIECBAg&#10;QIAAAQIECBAgQIAAgWoCOedqe9mIwGcC67p+9pHrBIYRkIcxzFEahAABAgQIECBAgACBBgU8czV4&#10;KFoi8FFAAOFHE1cIECBAgAABAgQIECBAgAABAgQIECBAgMA3Aimlb+7wMYEeBEIIPbSpRwIECBAg&#10;QIAAAQIECBAgQIAAAQIECBAgQIAAAQIECBCYWuByuRw9f4+pfhV6riB/9MmqT4AAAQIECBAgQIAA&#10;AQIECBAgQIAAAQIECBAgQIAAAQIEKgtIH6wMbru7AgXTB5dlubuFiwROF5CEcfoRaIAAAQIECBAg&#10;QIAAgeEFPHkNf8QGHEBAAOEAh2gEAgQIECBAgAABAgQIECBAgAABAgRqCGzbVmMbe0wjEGOcZlaD&#10;EiBAgAABAgQIECBAgAABAgQIECBAgAABAgQIECBAgAABAgRaFKiQ4Vdh7B9THLSRDMKDYJUlQIAA&#10;AQIECBAgQIAAAQIECBAgQIAAAQIECBAgQIAAAQIECLQvIH2w/TPSIQECBAgQIECAAAECBAgQOFRA&#10;BuGhvIoT2C8ggHC/oQoECBAgQIAAAQIECBAgQIAAAQIECBAgMJdASmmugU07qEAIYdDJjEWAAAEC&#10;BAgQIECAAAECBAgQIECAAAECBAgQIECAAAEC4wgcFIB3aGjfKfq3iU7Z16YECBAgQIAAAQIECBAg&#10;QIAAAQIECBAgQIAAAQIECBAgQIDAT4Gc88/XXhA4S2Bd1yJbSx8swqjIQQICMA6CVZYAAQIECBAg&#10;QIAAAQIfBTyCfTRxhUA7AgII2zkLnRAgQIAAAQIECBAgQIAAAQIECBAgQIDALAIxxllGNScBAgQI&#10;ECBAgAABAgQIECBAgAABAgQIECBAgAABAgQIECBAoCWB8aIHf+oeNNpBGZA/2/aCAAECBAgQIECA&#10;AAECBAgQIECAAAECBAgQIECAAAECBAiMISB9cIxz7H2KUumDvTvof2wB0Rdjn6/pCBAgQIAAAQIE&#10;CBBoUMCDWIOHoiUCPwQEEPomECBAgAABAgQIECBAgAABAgQIECBAgACBJwRSSk/c7VYCrQqEEFpt&#10;TV8ECBAgQIAAAQIECBAgQIAAAQIECBAgQIAAAQIECBAgQOAfgeLRd7eIvuFxD4ohHN7NgAQIECBA&#10;gAABAgQIECBAgAABAgQIECBAgAABAgQIECBAgACB3gUKpg8uy9K7hv5HFRB6MerJmosAAQIECBAg&#10;QIAAgcYFPI41fkDam1ZAAOG0R29wAgQIECBAgAABAgQIECBAgAABAgSeENi27Ym73UrgS4EY45ef&#10;+5AAAQIECBAgQIAAAQIECBAgQIAAAQIECBAgQIAAAQIECBAgQKCwwGyxfGWjFosnQRY+XeUIECBA&#10;gAABAgQIECBAgAABAgQIECBAgAABAgQIECBAgMDZAjnns1uwP4FiAtIHi1EqRIAAAQIECBAgQIAA&#10;AQIEBhKQQTjQYRplHAEBhOOcpUkIECBAgAABAgQIECBAgAABAgQIECBA4GiBlNLRW6hPoIJACKHC&#10;LrYgQIAAAQIECBAgQIAAAQIECBAgQIAAAQIECBAgQIAAAQJ7BAqG3pVN49szVM21c05dU9heBAgQ&#10;IECAAAECBAgQIECAAAECBAgQIECAAAECBAgQIECAAIF2BNZ1bacZnRA4SEDWxUGwyhIgQIAAAQIE&#10;CBAgQOBBAc9lD0K5jUA1AQGE1ahtRIAAAQIECBAgQIAAAQIECBAgQIAAAQIEfosxUiBAgAABAgQI&#10;ECBAgAABAgQIECBAgAABAgQIECBAgAABAgQIEKgmMHMO38yzV/uC2YgAAQIECBAgQIAAAQIECBAg&#10;QIAAAQIECBAgQIAAAQIECOScIRA4V6Bg+uCyLOfOYncCnwlIufhMxnUCBAgQIECAAAECBAjUFPB0&#10;VlPbXgS+Ffjj2zvGvsHP58Y+X9MRIECAAAECBAgQIECAAAECBAgQIECgoEBKqWA1pQicJRBCOGtr&#10;+xIgQIAAAQIECBAgQIAAAQIECBAgQIAAAQIECBAgQIAAgQcFLpfLg3d+fZufEN4EimDeisD8+svm&#10;UwIECBAgQIAAAQIECBAgQIAAAQIECBAgQIAAAQIECBCYU0D64JznPurU0gdHPdkB5pJvMcAhGoEA&#10;AQIECBAgQIAAgWEEbs9o/k1smNM0SO8Cv/c+gP4JECBAgAABAgQIECBAgAABAgQIECBwtMC2bUdv&#10;of4kAjHGSSY1JgECBAgQIECAAAECBAgQIECAAAECBAgQIECAAAECBAgQIEDgdAGBeT+OgMPpX0UN&#10;ECBAgAABAgQIECBAgAABAgQIECBAgAABAgQIECBAgAABAgSOE1jX9bjiKhMgQIAAAQIECBAgQIAA&#10;AQIEPgrIif9o4gqBUwQEEJ7CblMCBAgQIECAAAECBAgQIECAAAECBAgQ6EwgpdRZx9olcE8ghHDv&#10;smsECBAgQIAAAQIECBAgQIAAAQIECBAgQIAAAQIECBAgQIDAyAIyCEc+XbMRIECAAAECBAgQIECA&#10;AAECBAgQIECAAAECBAgQIECAwHkCOefzNrczgb8ECqYPLsvClECbAmIt2jwXXREgQIAAAQIECBAg&#10;MLmAh7XJvwDGb0RAAGEjB6ENAgQIECBAgAABAgQIECBAgAABAgQIEBhcIMY4+ITGI0CAAAECBAgQ&#10;IECAAAECBAgQIECAAAECBAgQIECAAAECBAg0IyByr/hRXC6X4jUVJECAAAECBAgQIECAAAECBAgQ&#10;IECAAAECBAgQIECAAAEC/QpIH+z37HT+UUD64EcTVxoREGjRyEFogwABAgQIECBAgAABAh8FPLJ9&#10;NHGFQGUBAYSVwW1HgAABAgQIECBAgAABAgQIECBAgEBnAtu2ddaxdg8QSCkdUFVJArUFQgi1t7Qf&#10;AQIECBAgQIAAAQIECBAgQIAAAQIECBAgQIAAAQIECBB4XmB/0J30wY/qTD6auEKAAAECBAgQIECA&#10;AAECBAgQIECAAAECBAgQIECAAAECBAgQ6FpgXdci/UsfLMKoyBECoiyOUFWTAAECBAgQIECAAAEC&#10;BQU8uBXEVIrACwICCF9As4QAAQIECBAgQIAAAQIECBAgQIAAAQIECDwnEGN8boG7CRAgQIAAAQIE&#10;CBAgQIAAAQIECBAgQIAAAQIECBAgQIAAAQIECBAgQIAAAQIECBAgQIAAAQIECBAgQIAAAQIECBAg&#10;QIAAAQIEmhTIOTfZl6YmEiiVPjgRmVEJECBAgAABAgQIECBAgACBAwRkEB6AqiSBRwUEED4q5T4C&#10;BAgQIECAAAECBAgQIECAAAECBAgQmFMgpTTn4KYeTCCEMNhExiFAgAABAgQIECBAgAABAgQIECBA&#10;gAABAgQIECBAgAABAncFrtfr3esukvEdIECAAAECBAgQIECAAAECBAgQIECAAAECBAgQIECAAAEC&#10;BAgQeCewLMu7K94SaERAgkUjB6ENAgQIECBAgAABAgQIECBAoFkBAYTNHo3GCBAgQIAAAQIECBAg&#10;QIAAAQIECBAgQGAQgRjjIJMYgwABAgQIECBAgAABAgQIECBAgAABAgQIECBAgAABAgQIECBwsMDl&#10;cjl4B+VfF3A6r9tZSYAAAQIECBAgQIAAAQIECBAgQIAAAQIECBAgQIAAAQIDCeScB5rGKF0KrOta&#10;pG/pg0UYFTlCQPrgEapqEiBAgAABAgQIECBA4CABD3EHwSpL4FsBAYTfErmBAAECBAgQIECAAAEC&#10;BAgQIECAAIF5BbZtm3d4k/8tkFIiQWAAgRDCAFMYgQABAgQIECBAgAABAgQIECBAgAABAgQIECBA&#10;gAABAgQIfCtwvV6/vWfmG/jMfPpmJ0CAAAECBAgQIECAAAECBAgQIECAAAECBAgQIECAAIEiAtIH&#10;izAqskegVPrgnh6sJXCogOCKQ3kVJ0CAAAECBAgQIECAwBECHuWOUFWTwLcCAgi/JXIDAQIECBAg&#10;QIAAAQIECBAgQIAAAQIECBB4XSDG+PpiKwkQIECAAAECBAgQIECAAAECBAgQIECAAAECBAgQIECA&#10;AAECBAgQIECAAAECBAgQIECAAAECBAgQIECAAAECBAgQIECAAAECBAgQIPC3QMH0wWVZoBIgQIAA&#10;AQIECBAgQIAAAQIESgnIICwlqQ6BxwUEED5u5U4CBAgQIECAAAECBAgQIECAAAECBAgQmEsgpTTX&#10;wKYdVCCEMOhkxiJAgAABAgQIECBAgAABAgQIECBAgAABAgQIECBAgAABAgQIECBAgAABAgQIECBA&#10;gAABAgQIECBAgAABAgQIECBAgAABAvUEcs71NrMTgSMFpA8eqav2LgF5Fbv4LCZAgAABAgQIECBA&#10;gMCpAp7pTuW3+YwCAghnPHUzEyBAgAABAgQIECBAgAABAgQIECBAgEAdgRhjnY3sQoAAAQIECBAg&#10;QIAAAQIECBAgQIAAAQIECBAgQIAAAQIECBAgcL1eIXwrQOlbIjcQIECAAAECBAgQIECAAAECBAgQ&#10;IECAAAECBAgQIECAAIG7AtIH77K4WFNgXdea29mLQH0BSRX1ze1IgAABAgQIECBAgACBsgKe7Mp6&#10;qkbgawEBhF/7+JQAAQIECBAgQIAAAQIECBAgQIAAgXkFtm2bd3iT//ZbSgkDgQEEQggDTGEEAgQI&#10;ECBAgAABAgQIECBAgAABAgQIECBAgAABAgQIECBAgAABAgQIECBAgAABAgQIECBAgAABAgQIECBA&#10;gAABAgQIECBAgMDMAgXTB5dlmVnS7M0KyKho9mg0RoAAAQIECBAgQIAAgacEPN89xeVmAnsEBBDu&#10;0bOWAAECBAgQIECAAAECBAgQIECAAAECBAh8KhBj/PQzHxAgQIAAAQIECBAgQIAAAQIECBAgQIAA&#10;AQIECBAgQIAAAQIECHwQuFwuH6650JaAM2rrPHRDgAABAgQIECBAgAABAgQIECBAgAABAgQIECBA&#10;gAABArUEcs61trIPgWMFpA8e66s6AQIECBAgQIAAAQIECBAg8NtvMgh9CwjUERBAWMfZLgQIECBA&#10;gAABAgQIECBAgAABAgQIECDQk0BKqad29UrgE4EQwiefuEyAAAECBAgQIECAAAECBAgQIECAAAEC&#10;BAgQIECAAAECBAgQIECAAAECBAgQIECAAAECBAgQIECAAAECBAgQIECAAAECBAgQINCHwLquRRqV&#10;PliEUZEjBERTHKGqJgECBAgQIECAAAECBE4U8KB3Ir6t5xEQQDjPWZuUAAECBAgQIECAAAECBAgQ&#10;IECAAAECBOoJxBjrbWYnAgQIECBAgAABAgQIECBAgAABAgQIECBAgAABAgQIECBAgMD0AtfrdXqD&#10;RwFYPSrlPgIECBAgQIAAAQIECBAgQIAAAQIECBAgQIAAAQIECBAg8LdAzpkEgRMFSqUPnjiCrQl8&#10;LSCU4msfnxIgQIAAAQIECBAgQKBTAY97nR6ctjsSEEDY0WFplQABAgQIECBAgAABAgQIECBAgACB&#10;egLbttXbzE6NCaSUGutIOwReEQghvLLMGgIECBAgQIAAAQIECBAgQIAAAQIECBAgQIAAAQIECBAg&#10;QIAAAQIECBAgQIAAAQIECBAgQIAAAQIECBAgQIAAAQIECBAgQOBfAemD/0r4/+4FlmXpfgYDjCgg&#10;jmLEUzUTAQIECBAgQIAAAQIE/hHw0OerQOBQAQGEh/IqToAAAQIECBAgQIAAAQIECBAgQIAAAQIz&#10;CsQYZxzbzAQIECBAgAABAgQIECBAgAABAgQIECBAgAABAgQIECBAgAABAgQIECBAgAABAgQIECBA&#10;gAABAgQIECBAgAABAgQIECBAgAABAgQIlBNY17VIMemDRRgVIUCAAAECBAgQIECAAAECBJ4VkEH4&#10;rJj7CTwuIIDwcSt3EiBAgAABAgQIECBAgAABAgQIECBAgMD4Aiml8Yc04QQCIYQJpjQiAQIECBAg&#10;QIAAAQIECBAgQIAAAQIECBAgQIAAAQIECBAgQIAAAQIECBAgQIAAAQIECBAgQIAAAQIECBAgQIAA&#10;AQIECBA4UCDnfGB1pQl8J1AqffC7fXxO4DQBKRSn0duYAAECBAgQIECAAAECFQU8/VXEttVcAgII&#10;5zpv0xIgQIAAAQIECBAgQIAAAQIECBAg8IjAtm2P3OYeAncFYox3r7tIgAABAgQIECBAgAABAgQI&#10;ECBAgAABAgQIECBAgAABAgQIECBAgAABAgQIECBAgAABAgQIECBAgAABAgQIECBAgAABAgQIECBA&#10;gACBRwQKpg8uy/LIju4hUFlA/kRlcNsRIECAAAECBAgQIEDgRAHPgCfi23pgAQGEAx+u0QgQIECA&#10;AAECBAgQIECAAAECBAgQIEDgOYGU0nML3E2gSYEQQpN9aYoAAQIECBAgQIAAAQIECBAgQIAAAQIE&#10;CBAgQIAAAQIECBAgQIAAAQIECBAgQIAAAQIECBAgQIAAAQIECBAgQIAAAQIECHQjkHPupleNEvhc&#10;QPrg5zY+OVNA8sSZ+vYmQIAAAQIECBAgQIDAGQKeBM9Qt+fgAgIIBz9g4xEgQIAAAQIECBAgQIAA&#10;AQIECBAgQIBATYEYY83t7EWAAAECBAgQIECAAAECBAgQIECAAAECBAgQIECAAAECBAgQIECAAAEC&#10;BAgQIECAAAECBAgQIECAAAECBAgQIECAAAECBAgQIFBcQPpgcVIFnxJY1/Wp+91MoC8BmRN9nZdu&#10;CRAgQIAAAQIECBAgUErA82ApSXUI/BAQQOibQIAAAQIECBAgQIAAAQIECBAgQIAAAQIE/hJIKYEg&#10;MIBACGGAKYxAgAABAgQIECBAgAABAgQIECBAgAABAgQIECBAgAABAgQIECBAgAABAgQIECBAgAAB&#10;AgQIECBAgAABAgQIECBAgAABAgQIEJhToGD64LIscxqamgABAgQIECBAgAABAgQIEGhTQAZhm+ei&#10;q04FBBB2enDaJkCAAAECBAgQIECAAAECBAgQIEDgKIFt244qre7oAjHG0Uc0HwECBAgQIECAAAEC&#10;BAgQIECAAAECBAgQIECAAAECBAgQIECAAAECBAgQIECAAAECBAgQIECAAAECBAgQIECAAAECBAgQ&#10;IEBgcIGc8+ATGm8OAemDc5xzf1OKmujvzHRMgAABAgQIECBAgACBogIeDItyKja1gADCqY/f8AQI&#10;ECBAgAABAo0ISLhp5CC0QYAAAQIECBAgQIAAgd4FQgi9j6B/AgQIECBAgAABAgQIECBAgAABAgQI&#10;ECBAgAABAgQIECBAgAABAgQIECBAgAABAgQIECBAgAABAgQIECBAgAABAgQIECBwooD0wRPxbX0T&#10;WNeVA4GBBYRMDHy4RiNAgAABAgQIECBAgMDjAh4PH7dyJ4EvBAQQfoHjIwIECBAgQIAAAQIECBAg&#10;QIAAAQIECBCYRSCltHPUGOPOCpYTIECAAAECBAgQIECAAAECBAgQIECAAAECBAgQIECAAAECBAgQ&#10;IECAAAECBAgQIECAAAECBAgQIECAAAECBAgQIECAAAECBAgQIDCtQMH0wWVZpmU0eLMC4iWaPRqN&#10;ESBAgAABAgQIECBAoL6Ah8T65nYcT+CP8UYadaLL5bJntOv1ume5tQQIECBAgAABAgQIECBAgAAB&#10;AgQIECBAgEDjAiGExjvUHgECBAgQIECAAAECBAgQIECAAAECBAgQIECAAAECBAgQIECAAAECBAgQ&#10;IECAAAECBAgQIECAAAECBAgQIECAAAECBAgQaFkg59xye3oj8KCA9MEHodxGgAABAgQIECBAgAAB&#10;AgQIECBAoF+B3/ttfdTOb0GDd//snPeImjtbspwAAQIECBAgQIAAAQIECBAgQIBAgwLbtjXYlZaO&#10;Fkgp7dwixrizguUECBAgQIAAAQIECBAgQIAAAQIECBAgQIAAAQIECBAgQIAAAQJ7BG6/oduzfKq1&#10;rKY6bsMSIECAAAECBAgQIECAAAECBAgQIECAAAECBAgQIECAAAECvQis61qkVemDRRgVKS7w559/&#10;Fq+pIAECBAgQIECAAAECBAh0LeBRsevj03wLAgIIzz+Fd9GANRt6t7UfDdbEtxcBAgQIECBAgAAB&#10;AgQIECBAgAABAgQIECgoEEIoWE0pAgQIECBAgAABAgQIECBAgAABAgQIECBAgAABAgQIECBwisD1&#10;ej1lX5sSIECAAAECBAgQIECAAAECBAgQIECAAAECBAgQIECAAAECBG4COWcOBM4SKJU+eFb/9iXw&#10;tYBIia99fEqAAAECBAgQIECAAIFpBTwwTnv0Bi8iIICwCOPTRd4m/z29+MgFPxs7chO1CRAgQIAA&#10;AQIE7ghs23bnqksECBAgQIAAAQIECBwvkFLauUmMcWcFywkQIECAAAECBAgQIECAAAECBAgQIECA&#10;AAECBAgQIECAAAECBAh0ISAksotj0iQBAgQIECBAgAABAgQIECBAgAABAgQIECBAgAABAgQIvCAg&#10;ffAFNEtKCRRMH1yWpVRX6hAoJSBMopSkOgQIECBAgAABAgQIEBhSwGPjkMdqqDoCAgjrOP+1y89s&#10;v9uLeru+ulNf3b46pXUECBAgQIAAAQIECBAgQIAAAQIECBAgQGAEgRDCCGOYgQABAgQIECBAgAAB&#10;AgQIECBAgAABAgQIECBAgAABAgQIECBAgAABAgQIECBAgAABAgQIECBAgAABAgQIECBAgAABAgQI&#10;ECBA4FUB6YOvyllHgAABAgQIECBAgAABAgQInCkgg/BMfXv3LCCA8PDT+5nkd/hOh23wY4TDyitM&#10;gAABAgQIECBAgAABAgQIECBAoBWBbdtaaUUftQRSSju3ijHurGA5AQIECBAgQIAAAQIECBAgQIAA&#10;AQIECBAgQIAAAQIECBAgQIAAAQIECBAgQIAAAQIECBAgQIAAAQIECBAgQIAAAQIECBAgQIDAiQI5&#10;5xN3t/XkAuu6Ti5g/LEFZEiMfb6mI0CAAAECBAgQIECAQCkBz4+lJNWZSkAA4YHHPVhu3wBJigce&#10;ttIECBAgQIAAAQIECBAgQIAAAQIECBAgQOAkgRDCSTvblgABAgQIECBAgAABAgQIECBAgAABAgQI&#10;ECBAgAABAgQItCVw+xFcWw012Q2lJo9FwsBGbgAAQABJREFUUwQIECBAgAABAgQIECBAgAABAgQI&#10;ECBAgAABAgQIECBwpoD0wTP1p9+7YPrgsizTcwJoTkB6RHNHoiECBAgQIECAAAECBAg0LOApsuHD&#10;0VqjAgIIyx/M8EF9PwYsD6ciAQIECBAgQIAAAQIECBAgQIAAAQIE6gqklHZuGGPcWcFyAgQIECBA&#10;gAABAgQIECBAgAABAgQIECBAgAABAgQIECBAgAABAgQIECBAgAABAgQIECBAgAABAgQIECBAgAAB&#10;AgQIECBAgAABAgQI7BGQPrhHz9qDBORGHASrLAECBAgQIECAAAECBAYW8Cw58OEa7QgBAYQlVadK&#10;5ptq2JLfErUIECBAgAABAp8LbNv2+Yc+IUCAAAECBAgQOFzA38cOJ7YBAQIHCIQQDqiqJAECBAgQ&#10;IECAAAECBAgQIECAAAECBAgQIECAAAECBAgQOE3ger2etvcEG99+GDjBlEYkQIAAAQIECBAgQIAA&#10;AQIECBAgQIAAAQIECBAgQIAAAQJPCOScn7jbrQSKCqzrWrSeYgQIECBAgAABAgQIECBAgACB7gVk&#10;EHZ/hAaoKCCAsAz2tGl80w5e5nujCgECBAgQIECAAAECBAgQIECAAAEC5wmklHZuHmPcWcFyAgQI&#10;ECBAgAABAgQIECBAgAABAgQIECBAgAABAgQIECBAgACBsgIC9sp6vqsmHvIdiLcECBAgQIAAAQIE&#10;CBAgQIAAAQIECBAgQIAAAQIECBAgQIAAgZcFCqYPLsvychsWEjhIQFzEQbDKEiBAgAABAgQIECBA&#10;YAYBD5UznLIZiwgIINzLKIHvJghh79fIegIECBAgQIAAAQIECBAgQIAAAQIECBAg8LxACOH5RVYQ&#10;IECAAAECBAgQIECAAAECBAgQIECAAAECBAgQIECAAAECBAgQIECAAAECBAgQIECAAAECBAgQIECA&#10;AAECBAgQIECAAAECfwnknEEQ6F1A+mDvJzhk/4IihjxWQxEgQIAAAQIECBAgQKCmgEfLmtr26ldA&#10;AOGus7sF7+1aP9ZiMYRjnadpCBAgQIAAAQIECBAgQIAAAQIECIwskFLaOV6McWcFywkQIECAAAEC&#10;BAgQIECAAAECBAgQIECAAAECBAgQIECAAAECBI4Q8Lu/z1TJfCbjOgECBAgQIECAAAECBAgQIECA&#10;AAECBAgQIECAAAECBAjMKSB9cM5zb2TqdV2LdCJ9sAijImUFRESU9VSNAAECBAgQIECAAAEC0wp4&#10;wJz26A3+uIAAwsetfrlT2N4vHG/e+AniGwwvCRAgQIAAAQJPC2zb9vQaCwgQIECAAAECBEoI+JtY&#10;CUU1CBCoKhBCqLqfzQgQIECAAAECBAgQIECAAAECBAgQIECAAAECBAgQIECAQC2B6/Vaayv7ECBA&#10;gAABAgQIECBAgAABAgQIECBAgAABAgQIECBAgAABAgQIEKgtUCp9sHbf9iNAgAABAgQIECBAgAAB&#10;AgQI1BWQQVjX2279CQggfOXMZOx9rSad8WsfnxIgQIAAAQIECBAgQIAAAQIECBAgcK5ASmlnAzHG&#10;nRUsJ0CAAAECBAgQIECAAAECBAgQIECAAAECBAgQIECAAAECBAgQOE7AbwA/2u43EQz5UdUVAgQI&#10;ECBAgAABAgQIECBAgAABAgQIECBAgAABAgQIEOhXIOfcb/M671qgYPrgsixdU2h+SAHJEEMeq6EI&#10;ECBAgAABAgQIECBwooAnzRPxbd2+gADC585ItN7jXvt/jvj4Xu4kQIAAAQIECBAgQIAAAQIECBAg&#10;QIAAAQJTCYQQpprXsAQIECBAgAABAgQIECBAgAABAgQIECBAgAABAgQIECBA4FkBP3B7K0bjrYbX&#10;BAgQIECAAAECBAgQIECAAAECBAgQIECAAAECBAgQIEBA+qDvwAAC0gcHOMTxRpAJMd6ZmogAAQIE&#10;CBAgQIAAAQL/z97dHEduZAsDbSpkgUzQ4nOAbmDkwiwmAts2AVEm9BYRbyEXNHADDrzFmNAu8IPE&#10;N9UlsljET2Yif06HYqZYlbh577lgNUvB1M1BwOfNHLoghzwFDCDc0BdH7DZg/bWU2FYx6wkQIECA&#10;AAECBAgQIECAAAECBAgQiC0wjmPsLcQnQIAAAQIECBAgQIAAAQIECBAgQIAAAQIECBAgQIAAAQIE&#10;CBA4KPDy8nIwwnK5A27HDUUgQIAAAQIECBAgQIAAAQIECBAgQIAAAQIECBAgQIAAAQIECBAIKHC5&#10;XAJGE4pAVgKmQWTVDskQIECAAAECBAgQIECgMgGfOitrqHJCCRhAuFbSUcO1Un9fx+3vHr4iQIAA&#10;AQIECBAgQIAAAQIECBDIUWCaphzTklOuAn3f55qavFoR6LqulVLVSYAAAQIECBAgQIAAAQIECBAg&#10;QIAAAQIECBAgQIAAAQIECBwWCHLKL8hIyMOlCECAAAECBAgQIECAAAECBAgQIECAAAECBAgQIECA&#10;AAECBAIIzPMcIIoQBLYLBJw+OAzD9v1dQYAAAQIECBAgQIAAAQIECBAoWMAMwoKbJ/VoAgYQrqIN&#10;cr5u1U41Llr0ANbYWDURIECAAAECsQQMv4klKy4BAgQIECBAgACBL1/GccRAgAABAgQIECBAgAAB&#10;AgQIECBAgAABAgQIECBAgAABAgQIECBQhECQiXeOthEo4m6XJAECBAgQIECAAAECBAgQIECAAAEC&#10;BAgQIECAAAECBAgQIEBgvYDpg+utrEwmYAhEMmobESBAgAABAgQIECBAoGUBHz9b7r7a7woYQHiX&#10;5ceTf47Oe3r68bVHewUw7pVzHQECBAgQIECAAAECBAgQIECAAAECGQn0fZ9RNlJpUqDruibrVjQB&#10;AgQIECBAgAABAgQIECBAgAABAgQIECBAgAABAgQIENgp0PLRtlC1BxkGubN/LiNAgAABAgQIECBA&#10;gAABAgQIECBAgAABAgQIECBAgAABAkEF5nkOGk8wAmsFLpfL2qXWEShNwPiH0jomXwIECBAgQIAA&#10;AQIECBQs4ENowc2TegQBAwgfoYY6XPdoj5Ze49lSt9VKgAABAgQIECBAgAABAgQIECBAIDuBcRyz&#10;y0lCBAgQIECAAAECBAgQIECAAAECBAgQIECAAAECBAgQIECAAAEC8QXaPNrWZtXx7yY7ECBAgAAB&#10;AgQIECBAgAABAgQIECBAgAABAgQIECBAgEDBAqYPFty8wlMPOH1wGIbCMaRfm4DBD7V1VD0ECBAg&#10;QIAAAQIECBAgQIBAOQIGEJbTqyoydWSxijYqggABAgQIECBAgAABAgQIECBQlcA0TVXVo5iYAn3f&#10;xwwvNoHPBbqu+3yRFQQIECBAgAABAgQIECBAgAABAgQIECBAgAABAgQIECBAoBaBl5eXUKW0drQt&#10;YL0BuxCqm+IQIECAAAECBAgQIECAAAECBAgQIECAAAECBAgQIECAAAECBNoUMH2wzb6rmgABAgQI&#10;ECBAgAABAgQIELgVeH5+vv3SYwItCxhA+GH3A56v+3CPjS8s5/R2/Nm4ieUECBAgQIAAAQIECBAg&#10;QIAAAQIECBCoUGAcxwqrUhIBAgQIECBAgAABAgQIECBAgAABAgQIECBAgAABAgQIECBAoHaB5Uhd&#10;qBKXM4MZHhsMVd1tnEbKvC3ZYwIECBAgQIAAAQIECBAgQIAAAQIECBAgQIAAAQIECBAg8KnAPM+f&#10;rrGAQAyBy+USJKzpg0EYBQkrYORDWE/RCBAgQIAAAQIECBAgQGClgA+kK6Esq17AAML7LT79fN3d&#10;QYP3c/3s2fehPrsi7uun28YtT3QCBAgQIECAQAiBaZpChBGDAAECBAgQIECAAIGQAn3fhwwnFoHt&#10;Al3Xbb/IFQQIECBAgAABAgQIECBAgAABAgQIECBAgAABAgQIECBAgMDfBOo+4LZUF7bAgAMg/9YG&#10;XxAgQIAAAQIECBAgQIAAAQIECBAgQIAAAQIECBAgQIAAgbQCpg+m9bbbD4FQ0wd/RPSIQDYChj1k&#10;0wqJECBAgAABAgQIECBAoEUBH0tb7Lqa3wkYQPiO5MuXsOfr7mzwwVO3kwI/WBLm6duNTjn+d5Zw&#10;GD5RCBAgQIAAAQIECBAgQIAAAQIEKhIw+7miZj4qZRzHRy97jQABAgQIECBAgAABAgQIECBAgAAB&#10;AgQIECBAgAABAgQIECBAIGOB4Ifg/pzR9/SUccU7U6uyqJ0WLiNAgAABAgQIECBAgAABAgQIECBA&#10;gAABAgQIECBAgAABAgQI1CUwDENdBammeAFjHopvoQIIECBAgAABAgQIECBQvoAPp+X3UAVHBQwg&#10;fCuY/ojddRzg21RSfX1KAumdU3HahwABAgQIECBAgAABAgQIECBAgACBCgX6vq+wKiUVJdB1XVH5&#10;SpYAAQIECBAgQIAAAQIECBAgQIAAAQIECBAgQIAAAQIECOQuUNMZt6WWGOUEH/2Y+z0hPwIECBAg&#10;QIAAAQIECBAgQIAAAQIECBAgQIAAAQIECBCoVGCe50orU1buApfLJUiKpg8GYRSEAAECBAgQIECA&#10;AAECBAgQqE/ADML6eqqiTQIGEP6NK8YRu79tcPPFKWP/bva/8/A1pTsvxHkqpXacCkQlQIAAAQIE&#10;CBAgQIAAAQIECBAgQKAAgXEcC8hSigQIECBAgAABAgQIECBAgAABAgQIECBAgAABAgQIECBAgAAB&#10;Ah8LRJqE9+fUvqenj7ct45UKSigDWpYECBAgQIAAAQIECBAgQIAAAQIECBAgQIAAAQIECBAgQIAA&#10;gS0CoaYPbtnTWgKJBEx3SARtGwIECBAgQIAAAQIECBBYIeBT6gokS6oVMIDwhNYmnvO3tcIMJyNu&#10;LcF6AgQIECBAgAABAgQIECBAgAABAgQIBBTo+z5gNKEI7BDoum7HVS4hQIAAAQIECBAgQIAAAQIE&#10;CBAgQIAAAQIECBAgQIAAAQI1CUSaQbgQ/TWFsMgxhFEzjwde022pFgIECBAgQIAAAQIECBAgQIAA&#10;AQIECBAgQIAAAQIECBDIX2Ce5/yTlGF9AgGnDw7DUJ+PiooWMNeh6PZJngABAgQIECBAgAABAlUK&#10;+KxaZVsVtUbAAMIfSstZux9fRHhU3GC/14QjSPwIGdv8x04eESBAgAABAgRKE5imqbSU5UuAAAEC&#10;BAgQKE/AD13l9Wx7xuM4br/IFQQIECBAgAABAgQIECBAgAABAgQIECBAgAABAgQIECBAgAABAs0J&#10;vA7zK+LIW4JUTR9s7htAwQQIECBAgAABAgQIECBAgAABAgQIECBAgAABAgQIEKhUwPTBShvbUFmm&#10;DzbU7EJKNdGhkEZJkwABAgQIECBAgAABAs0J+MTaXMsV/JeAAYT/dyPEPhZY7nG72GMIY8v7TidA&#10;gAABAgQIECBAgAABAgQIECBAgMARgb7vj1zuWgLHBbquOx5EBAIECBAgQIAAAQIECBAgQIAAAQIE&#10;CBAgQIAAAQIECBAgUIFAmmN6Ccb77etFtontK8dVBAgQIECAAAECBAgQIECAAAECBAgQIECAAAEC&#10;BAgQIECAAIFaBS6XS62lqYsAAQIECBAgQIAAAQIECBAgkK2AGYTZtkZi8QQMIIxn+3+RYw/wi17A&#10;XxukOZmZpha7ECBAgAABAgQIECBAgAABAgQIECDQiMA4jo1UqkwCBAgQIECAAAECBAgQIECAAAEC&#10;BAgQIECAAAECBAgQIECAQCMCKU+6ZTLwL30aKZEbuW+VSYAAAQIECBAgQIAAAQIECBAgQIAAAQIE&#10;CBAgQIAAAQKnCMzzfMq+Nm1cIOD0wWEYGsdUfm4CBjnk1hH5ECBAgAABAgQIECBAgMAbAR9d34D4&#10;snoBAwj/bPFyAC9Gp+sYPXiViVdOJP9r5h4QIECAAAECBAgQIECAAAECBAgQIEBgn0Df9/sudBWB&#10;UAJd14UKJQ4BAgQIECBAgAABAgQIECBAgAABAgQIECBAgAABAgQIEKhDIP14vOsIwNcHCRhvd0yw&#10;3e0W6Xlvd/eYAAECBAgQIECAAAECBAgQIECAAAECBAgQIECAAAECBAiEEjB9MJSkOGcJmD54lrx9&#10;PxIwwuEjGc8TIECAAAECBAgQIECAQFYCPsBm1Q7JxBYwgDCWcK2n7GqtK9Z9IC4BAgQIECBAgAAB&#10;AgQIECBAgECuAtM05ZqavMIIjOMYJpAoBAgQIECAAAECBAgQIECAAAECBAgQIECAAAECBAgQIECA&#10;AAECmQmce8ztdjrg9fFuoWuE2we7ox288FzYg8m7vCyB2xs+7OOyHGRLgAABAgQIECBAgAABAgQI&#10;ECBAgAABAgQIECBAgAABApUJXC6XIBWZPhiEUZCAAoY3BMQUigABAgQIECBAgAABAgRiC/gYG1tY&#10;/HwEDCD8shxMCt6Puk/ZxaguRheCt1VAAgQIECBAgEBiARNxEoPbjgABAgQIECBAgMAbgb7v3zzj&#10;SwKJBbquS7yj7QgQIECAAAECBAgQIECAAAECBAgQIECAAAECBAgQIECAQCkCMY65Hal99wS1I5uG&#10;vTY30rDViZZY4NPviHj5nLh1vKJEJkCAAAECBAgQIECAAAECBAgQIECAAAECBAgQIEBgq8A8z1sv&#10;sZ7AcYFQ0wePZyICAQIECBAgQIAAAQIECBAgQKBxATMIG78B2infAMLwvW7hlN1SYwtlhr85RCRA&#10;gAABAgQIECBAgAABAgQIECBAIInAOI5J9rEJAQIECBAgQIAAAQIECBAgQIAAAQIECBAgQIAAAQIE&#10;CBAgQIAAgRoEHBisoYsn1XB34N9JuazatriEV1VlEQECBAgQIECAAAECBAgQIECAAAECBAgQIECA&#10;AAECBAhUJDAMQ0XVKKUGATMbauiiGggQIECAAAECBAgQINCegM+z7fW8xYpbH0C4HBMK2Pa/pvK9&#10;BAyYeaiwRwrD9iJzOukRIECAAAECBAgQIECAAAECBAicKzBN07kJ2D1/gb7v809ShnULdF1Xd4Gq&#10;I0CAAAECBAgQIECAAAECBAgQIECAAAECBAgQIECAAAECBwVaO9B3kOvB5WGPCj7YyEt1CLwZ4Keo&#10;OgRUQYAAAQIECBAgQIAAAQIECBAgQIAAAQIECBAgQKAmgXmeaypHLaUIXC6XIKmaPhiEUZCAAqY1&#10;BMQUigABAgQIECBAgAABAgQSC/hUmxjcdukFWh9AGFC8zSN2bVYd8LYRigABAgQIECBAgAABAgQI&#10;ECBAgACB4ALjOAaPKSABAgQIECBAgAABAgQIECBAgAABAgQIECBAgAABAgQIECBAgECeAs64HewL&#10;wIOALVxe5cTBx427LfnxSq8SIECAAAECBAgQIECAAAECBAgQIECAAAECBAgQIJCbgOmDuXWkkXxC&#10;TR9shEuZBQmY01BQs6RKgAABAgQIECBAgAABAncFfLa9y+LJagQMIAzTypaP2AWsfTmRFaYfohAg&#10;QIAAAQIEahGYpqmWUtRBgAABAgQIECBAoCSBvu9LSleuNQp0XVdjWWoiQIAAAQIECBAgQIAAAQIE&#10;CBAgQIAAAQIECBAgQIAAAQJRBAKecYuSX8ZB0WXcnJNTM4Hv2gAUVwoPCBAgQIAAAQIECBAgQIAA&#10;AQIECBAgQIAAAQIECBAgQOCuQMDpg8Mw3N3CkwROETCh4RR2mxIgQIAAAQIECBAgQIBAcAGfcIOT&#10;CpiPQNMDCI27y+dGlAkBAgQIECBAgAABAgQIECBAgAABAgSCCIzjGCSOIAQIECBAgAABAgQIECBA&#10;gAABAgQIECBAgAABAgQIECBAgAABAgUJGKS3o1nQdqBVf8l12F71le4rkM8+N1cRIECAAAECBAgQ&#10;IECAAAECBAgQIECAAAECBAgQSCYwz3OyvWxEILiA6YPBSQUkQIAAAQIECBAgQIAAAQIECLwKmEHo&#10;TqhVoOkBhKGa6pQdgVD3kjgECBAgQIAAAQIECBAgQIAAAQIJBKZpSrCLLcoV6Pu+3ORlXodA13V1&#10;FKIKAgQIECBAgAABAgQIECBAgAABAgQIECBAgAABAgQIECCQUsAxt03auDZxVb/YXL2tLSa2Vcx6&#10;AgQIECBAgAABAgQIECBAgAABAgQIECBAgAABAgkETB9MgGyL9wKXy+X9k54hUIGAwQwVNFEJBAgQ&#10;IECAAAECBAgQIHAr4KPurYbH1Qj8XE0lWwtZzvZsveTueqfsXlkWhyCkSxCkd+80TxIgQIAAAQIE&#10;CBAgQIAAAQIECBAg8KnAOI6frrGAAAECBAgQIECAAAECBAgQIECAAAECBAgQIECAAAECBAgQIECg&#10;VoHXs2lBTrrVSrTU5QRfxc3dWppvlq1i79dfDX1nvcfxDAECBAgQIECAAAECBAgQIECAAAECBAgQ&#10;IECAAAECBKoXCDh9cBiG6rkUWJCAkQwFNUuqBAgQIECAAAECBAgQIECAQMsCP7Vc/PHaHQe6NaRx&#10;q+ExAQIECBAgQIAAAQIECBAgQIAAAQIlCvR9X2Lacq5JoOu6mspRCwECBAgQIECAAAECBAgQIECA&#10;AAECBAgQIECAAAECBAgQSC/gpNsDczgPcJp6aRmbd52c11Th8YpFGs9WZAIECBAgQIAAAQIECBAg&#10;QIAAAQIECBAgQIAAAQJrBOZ5XrPMGgJ5Cpg+mGdfms3K9MFmW69wAgQIECBAgAABAgQIVC/gM2/1&#10;LW6wQAMIG2y6kgkQIECAAAECBEoSmKappHTlSoAAAQIECBAgQOA8gXEcz9vczgQIECBAgAABAgQI&#10;ECBAgAABAgQIECBAgAABAgQIECBAgAABAhkJLGP2TNp73w8m700afMacvKhNf+U13DEqsuAECBAg&#10;QIAAAQIECBAgQIAAAQIECBAgQIAAAQIECBDIROByuWSSiTQIECBAgAABAgQIECBAgAABAgRWCphB&#10;uBLKslIEDCDc3yln7d7bMXlv4hkCBAgQIECAAAECBAgQIECAAIGsBAx4zqoduSXT931uKcmnNYGu&#10;61orWb0ECBAgQIAAAQIECBAgQIAAAQIECBAgQIAAAQIECBAgQCCegPNuV9uFgsZVo9kHRg+mbD3t&#10;lNr2IkCAAAECBAgQIECAAAECBAgQIECAAAECBAgQIDDPMwQCiQUCTh8chiFx8rYj8EDAGIYHOF4i&#10;QIAAAQIECBAgQIAAgToEfPito4+qeBVodADhcm7HHZCtgO5k2xqJESBAgAABAgQIECBAgAABAgQI&#10;EMhWYBzHbHOTGAECBAgQIECAAAECBAgQIECAAAECBAgQIECAAAECBAgQIECAwFkCBu8ROOvey2pf&#10;w/DOaocDs2fJ25cAAQIECBAgQIAAAQIECBAgQIAAAQIECBAgQKApAdMHm2p3fcWaPlhfT4uuyACG&#10;otsneQIECBAgQIAAAQIECBBYL+Aj8HorKzMXaHQA4fGuLIfujgepMgKZKtuqKAIECBAgQIAAAQIE&#10;CBAgQIAAAQLVC/R9X32NCsxcoOu6zDOUHgECBAgQIECAAAECBAgQIECAAAECBAgQIECAAAECBAgQ&#10;KFSgzSF8bVZd6C0aL22jB+PZroysBSuhLCNAgAABAgQIECBAgAABAgQIECBAgAABAgQIECBAgEBB&#10;ApfLJUi2pg8GYRQklIDRC6EkxSFAgAABAgQIECBAgACBIgR8EC6iTZL8VMAAwk+JLCBAgAABAgQI&#10;ECBAgAABAgQIECBAgACBrAXGccw6P8kRIECAAAECBAgQIECAAAECBAgQIECAAAECBAgQIECAAAEC&#10;BAhkINDOQL52Ks3gtso3BXPvsuqNdmTVDskQIECAAAECBAgQIECAAAECBAgQIECAAAECBAjUJDDP&#10;c03lqKUIgVDTB4soVpIECBAgQIAAAQIECBAgQIAAgYoFzCCsuLntlGYA4Z5eL6fv9lzWzDV8mmm1&#10;QgkQIECAAIFEAtM0JdrJNgQIECBAgACB2gX8ZFV7h/fX1/f9/otdSSCEQNd1IcKIQYAAAQIECBAg&#10;QIAAAQIECBAgQIAAAQIECBAgQIAAAQIECHwi8Dqcr9ZDcK/VfULg5QYElnF3DVRZXonGEJbXMxkT&#10;IECAAAECBAgQIECAAAECBAgQIECAAAECBAgQIEDg7wIBpw8Ow/D32L4icKaAiQtn6tubAAECBAgQ&#10;IECAAAECBM4T8In4PHs7hxEwgDCMoygECBAgQIAAAQIECBAgQIAAAQIECBAgcIrAOI6n7GtTAgQI&#10;ECBAgAABAgQIECBAgAABAgQIECBAgAABAgQIECBAgACBogVqmtVX91TFom+z9MkbcZfefOuOxkNu&#10;FbOeAAECBAgQIECAAAECBAgQIECAAAECBAgQIECAwEcC8zx/9JLnCWQuYPpg5g1qLT2zFlrruHoJ&#10;ECBAgAABAgQIECBA4FbA5+JbDY+LEzCAsLiWSZgAAQIECBAgQIAAAQIECBAgQIAAAQIEQgr0fR8y&#10;nFgEtgt0Xbf9IlcQIECAAAECBAgQIECAAAECBAgQIECAAAECBAgQIECAAAECAQRKH91X0xjFAO1s&#10;PoTJdqXcAjpVSqfkSYAAAQIECBAgQIAAAQIECBAgQIAAAQIECBAgkLOA6YM5d6fW3C6XS62lqatl&#10;AVMWWu6+2gkQIECAAAECBAgQIEDgVcCnY3dCuQItDiA8eCxnOY9Xbr+TZX5Q6WCPkpVpIwIECBAg&#10;QIAAAQIECBAgQIAAgYIEpmkqKFuprhQYx3HlSssIECBAgAABAgQIECBAgAABAgQIECBAgAABAgQI&#10;ECBAgAABAgQIPBC4TiI8eDjuwRahXioo1VAli7NGwMHMNUr5rFn6pWX5tEMmBAgQIECAAAECBAgQ&#10;IECAAAECBAgQIECAAAECBAgQ+FQg4PTBYRg+3c4CAgQIECBAgAABAgQIECBAgACBlAJmEKbUtldA&#10;gRYHEAbkE4oAAQIECBAgQIAAAQIECBAgQIAAAQIEihbo+77o/CVfgUDXdRVUoQQCBAgQIECAAAEC&#10;BAgQIECAAAECBAgQIECAAAECBAgQIFCTwHXCX1ZF5ZlVVkTNJmOUXbmtN4Ow3N7JnAABAgQIECBA&#10;gAABAgQIECBAgAABAgQIECBA4FyBeZ7PTcDuBHYLmD64m86FMQQMV4ihKiYBAgQIECBAgAABAgQI&#10;FCrgY3KhjWs8bQMIG78BlE+AAAECBAgQIFCGwDRNZSQqSwIECBAgQIAAAQIJBcZxTLibrQgQIECA&#10;AAECBAgQIECAAAECBAgQIECAAAECBAgQIECAAAECBJoTuM78uz5IRnDd8fog2dY2KkvABLuy+vU+&#10;Wx18b+IZAgQIECBAgAABAgQIECBAgAABAgQIECBAgAABAo8FTB987OPVGAKXyyVGWDEJnCtgrMK5&#10;/nYnQIAAAQIECBAgQIAAgQwFfFjOsClSeixgAOFjH68SIECAAAECBAgQIECAAAECBAgQIECAQLUC&#10;fd9XW5vCChHouq6QTKVJgAABAgQIECBAgAABAgQIECBAgAABAgQIECBAgAABAgQI/ClwHQf45sER&#10;nTehXr88EtC17QiYXVdHr/Wxjj6qggABAgQIECBAgAABAgQIECBAgAABAgQIECBAgACBWgUCTh8c&#10;hqFWJXUVJ2CgQnEtkzABAgQIECBAgAABAgQIpBHwkTmNs11CCRhAuE1yObm37QKrCRAgQIAAAQIE&#10;CBAgQIAAAQIECBDIQGCapgyykEJIgXEcQ4YTiwABAgQIECBAgAABAgQIECBAgAABAgQIECBAgAAB&#10;AgQIECBAgMABgbtDBFc+eWBblzYtYGpdTe3XzZq6qRYCBAgQIECAAAECBAgQIECAAAECBAgQIECA&#10;AIGoAvM8R40vOIF4AqYPxrMVmQABAgQIECBAgAABAgQIECAQUMAMwoCYQsUWMIAwtnC78Q1rbLf3&#10;KidAgAABAgT+K/Dbb7/996H/J0CAAAECBAgQIEAgO4G+77PLSUKNCXRd11jFyiVAgAABAgQIECBA&#10;gAABAgQIECBAgAABAgQIECBAgAABAgQIEAgjUPS8upWzOXcvC0OcPErRPU2uZUMCBAgQIECAAAEC&#10;BAgQIECAAAECBAgQIECAAAECBAgkErhcLkF2Mn0wCKMgoQTMUQglKQ4BAgQIECBAgAABAgQI1Crg&#10;s3Otna2vLgMI6+upiggQIECAAAECBLIQ2DR9cBzHLJKWBAECBAgQIECAAIFCBPwIXUijpEmAAAEC&#10;BAgQIECAAAECBAgQIECAAAECBAgQIECAAAECBAgQIECAQHiBzCfVfTo4MLzI3yOensDf09nwVead&#10;3VCJpQQIECBAgAABAgQIECBAgAABAgQIECBAgAABAgTiCMzzHCewqATuC4SaPng/umcJnCRggsJJ&#10;8LYlQIAAAQIECBAgQIAAgcIEfIIurGGtpmsAYaudVzcBAgQIECBAgEBmAp8OUJmmKbOUpUOAAAEC&#10;BAgQIECgYIG+7wvOXupVCHRdV0UdiiBAgAABAgQIECBAgAABAgQIECBAgAABAgQIECBAgAABAgQI&#10;EEgqkNuMuvfT/pJy7Nrsfc7LM7sihb8ot/6Gr1BEAgQIECBAgAABAgQIECBAgAABAgQIECBAgAAB&#10;AnsFTB/cK+e6nQIBpw8Ow7AzCZcRCC1gdkJoUfEIECBAgAABAgQIECBAoGYBn6Nr7m4ttRlAWEsn&#10;1UGAAAECBAgQIJCTwG+//ZZTOnIhQIAAAQIECLQuYJZzZXfAp9O7K6tXOQQIECBAgAABAgQIECBA&#10;gAABAgQIECBAgAABAgQIECBAgAABAgQIEMhH4M30vnwSO5hJPnWZQXiwlS4nQIAAAQIECBAgQIAA&#10;AQIECBAgQIAAAQIECBAgQIBAVgKmD2bVDskQIECAAAECBAgQIECAAAECBDYJmEG4icvi9AIGEKY3&#10;tyMBAgQIECBAgACB+wLGqNx38SwBAgQIECBAgACB0AJ934cOKR6BbQJd1227wGoCBAgQIECAAAEC&#10;BAgQIECAAAECBAgQIECAAAECBAgQIECAAAECX76cNZrudjhfI31osORGOqtMAgQIECBAgAABAgQI&#10;ECBAgAABAgQIECBAgACBQgXmeS40c2kXKnC5XArNXNoEHggYmfAAx0sECBAgQIAAAQIECBAgQIAA&#10;gRIFDCAssWtyJkCAAAECBAgQIECAAAECBAgQIECAQKMC5nY32nhlEyBAgAABAgQIECBAgAABAgQI&#10;ECBAgAABAgQIECBAgAABAgQIEGheIPH0QRP4rnfcleL6TOwHiXsduxzxCRAgQIAAAQIECBAgQIAA&#10;AQIECBAgQIAAAQIECBwUMH3wIKDLtwoEnD44DMPW3a0nEEnA9MFIsMISIECAAAECBAgQIECAQPUC&#10;PlNX3+KiCzSAsOj2SZ4AAQIECBAgQKAtgWma2ipYtQQIECBAgAABAgQiCPR9HyGqkAQ2CHRdt2G1&#10;pQQIECBAgAABAgQIECBAgAABAgQIECBAgAABAgQIECBAgAABAgS+fEk2kS79sL2C2psSJ1nHC/KX&#10;KgECBAgQIECAAAECBAgQIECAAAECBAgQIECAAAECBMoSMH2wrH7Vna1JCXX3V3UECBAgQIAAAQIE&#10;CBAgEFvAJ+vYwuLvFjCAcDedCwkQIECAAAECBAgQIECAAAECBAgQKEDAFOcCmrQ6xXEcV6+1kAAB&#10;AgQIECBAgAABAgQIECBAgAABAgQIECBAgAABAgQIECBAgAABAgQ2CLxO19twQcNLU04ibJhZ6QQI&#10;ECBAgAABAgQIECBAgAABAgQIECBAgAABAgT+FJjnGQSBlAKXyyXldvYiQIAAAQIECBAgQIAAAQIE&#10;CBAoQsAMwiLa1GCSBhA22HQlEyBAgAABAgQIECBAgAABAgQIECBAoFGBvu8brVzZ2Qh0XZdNLhIh&#10;QIAAAQIECBAgQIAAAQIECBAgQIAAAQIECBAgQIAAAQIECBAoQ+Dp6SlqokYP7uaNShe777urdiEB&#10;AgQIECBAgAABAgQIECBAgAABAgQIECBAgAABAgRqFQg4fXAYhlqV1FWcgAEJxbVMwgQIECBAgAAB&#10;AgQIECCQp4CP2Hn2pfGsWhxAuBzmabzr+ZevR/n3SIYECBAgQIBAJIFxHCNFFpYAAQIECBAgQIBA&#10;6QJ+Wi69g/InQIAAAQIECBAgQIAAAQIECBAgQIAAAQIECBAgQIAAAQIECBAgQCA3gajz83IrNl4+&#10;8RjNIIzXNZEJECBAgAABAgQIECBAgAABAgQIECBAgAABAgSKEJjnuYg8JUngjYDpg29AfHmigNEI&#10;J+LbmgABAgQIECBAgAABAgTqE/BBu76ell5RiwMIS++Z/AkQIECAAAECBAgQIECAAAECBAgQWCkw&#10;TdPKlZa1IND3fQtlqjFnga7rck5PbgQIECBAgAABAgQIECBAgAABAgQIECBAgAABAgQIECBAgAAB&#10;AhkKRBpBF29mXoaGaVJCmsbZLgQIECBAgAABAgQIECBAgAABAgQIECBAgAABAu0ImD7YTq8zqfRy&#10;uQTJxPTBIIyCBBEwFCEIoyAECBAgQIAAAQIECBAgQOBWwMftWw2PTxf4+fQMykpgOaa1nP8pK+ez&#10;so10pO2scuxLgAABAgQIEMhEYJmgY15FJr2QBgECBAgQOEvgf//1r9ut/9///M/tlx4TqFVgHMda&#10;S1MXAQIECBAgQIAAAQIECBAgQIAAAQIECBAgQIAAAQIECBAgQIAAAQIEUgo4JxtV+5U34BlbR5uj&#10;9ktwAgQIECBAgAABAgQIECBAgAABAgQIECBAgAABAgQIvAqEmj7IkwABAgQIECBAgAABAgQIECBA&#10;oHqBZQbhPM/Vl6nAIgQMICyiTZIkQIAAAQIECBAgQIAAAQIECBAg8OXN6MFXkdcnjSF0fxD4VKDv&#10;+0/XWEAgqoBx8lF5BSdAgAABAgQIECBAgAABAgQIECBAgAABAgQIECBAgAABAgQIVCkQcI7dq4/p&#10;g2nuk8U5eO/SZG4XAgQIECBAgAABAgQIECBAgAABAgQIECBAgAABApkI+O93Z9IIaWwVGIZh6yXW&#10;E4gksMxCiBRZWAIECBAgQIAAAQIECBAgQMAMQvdAJgI/ZZKHNAgQIECAAAECBAgQIECAAAECBAgQ&#10;eCBwd/rgdf3jV6/LPCBQqMA4joVmLm0CBAgQIECAAAECBAgQIECAAAECBAgQIECAAAECBAgQIECA&#10;AAECBAjkI2D6YMpeBNQ2yzBl4+xFgAABAgQIECBAgAABAgQIECBAgAABAgQIECCQg4Dpgzl0oakc&#10;LpdLkHpNHwzCKEgQAdMHgzAKQoAAAQIECBAgQIAAAQIEHgj49P0Ax0vJBAwgTEZtIwIECBAgQIAA&#10;AQIECBAgQIAAAQIEkgpM05R0P5tlLND3fcbZSa0Jga7rmqhTkQQIECBAgAABAgQIECBAgAABAgQI&#10;ECBAgAABAgQIECBAgAABAuEEAo6dW4bhBZyHF67EyiNhr7zByiNAgAABAgQIECBAgAABAgQIECBA&#10;gAABAgQIECBAoAqBUNMHq8BQRCUC5h9U0khlECBAgAABAgQIECBAgED2Aj6DZ9+i+hNsdADhkVNS&#10;Ac9rVXx/HVE60p2KSZVGgAABAgQItCMwjmM7xaqUAAECBAgQWCnwv//616cr16z5NIgFBDIU8BNy&#10;hk2REgECBAgQIECAAAECBAgQIECAAAECBAgQIECAAAECBAgQIECAAAECBQk4tnlus/if6293AgQI&#10;ECBAgAABAgQIECBAgAABAgQIECBAgACB4gTmeS4uZwmXKxBw+uAwDOU6yJwAAQIECBAgQIAAAQIE&#10;CBAgQGCfgBmE+9xcFUqg0QGEofjEIUCAAAECBAgQIHBX4I8//rj7fJAnp2kKEkcQAgQIECBAgAAB&#10;Ao0I9H3fSKXKzFag67psc5MYAQIECBAgQIAAAQIECBAgQIAAAQIECBAgQIAAAQIECBAgQIBAngJP&#10;T09BEjP9LgjjwSDHuxDqfjhYiMsJECBAgAABAgQIECBAgAABAgQIECBAgAABAgQIECBA4K6A6YN3&#10;WTx5ioCxB6ew25QAAQIECBAgQIAAAQIEWhbwYbzl7p9euwGEp7dAAgQIECBAgAABAgQIECBAgAAB&#10;AgQIECBAgAABAgQIECBAgAABAgQIECBAgAABAgQIECBAgAABAgQIECBAgAABAgQCCxyfexc4oYbD&#10;6UXDzVc6AQIECBAgQIAAAQIECBAgQIAAAQIECBAgQIDABoF5njestpTAMYHL5XIsgKsJZCdg4EF2&#10;LZEQAQIECBAgQIAAAQIECLQh4CN5G33Oscp2BxAeOajz9PSUYzOzyemIz5G+ZAMgEQIECBAgQIAA&#10;AQIECBAgQIAAgfMFpmk6PwkZHBYYx/FgjL7vD0ZwOYGDAl3XHYzgcgIECBAgQIAAAQIECBAgQIAA&#10;AQIECBAgQIAAAQIECBAgQIAAAQIECBAgQIAAAQIECBAgQIAAAQIECBAgQIAAAQIECBAgUL2A6YPV&#10;tzirAgNOHxyGIavSJNOsgFEHzbZe4QQIECBAgAABAgQIECCQg4AP5jl0ocEc2h1A2GCzlUygYoFl&#10;7OXWPxVrBCltk2eQHQUhQIAAAQIECBAgQIAAAQIECBAgQIAAAQIECBAgQIAAAQIECBAgQIAAAQIE&#10;CBAgQIAAAQIECBAgQIAAgUVgOd513OHl5eV4EBECChzsSJC7ImA5QhEgQIAAAQIECBAgQIAAAQIE&#10;CBAgQIAAAQIECBAgQIDAImD6oNuAAAECBAgQIECAAAECBAgQIEDgVcAMQndCegEDCHeaO6XzERyZ&#10;j2Q8TyBzgeWb9/bPpmxvL1web7rWYgIECBAgQIAAAQIECBAgQIDARwLjOH700srn+75fudIyApEE&#10;uq6LFFlYAgQIECBAgAABAgQIECBAgAABAgQIECBAgAABAgQIECBAgAABAg8EDs66exDZS0cE9OWI&#10;nmsJECBAgAABAgQIECBAgAABAgQIECBAgAABAgTqFpjnue4CVZeVwOVyCZKP6YNBGAUJImDCQRBG&#10;QQgQIECAAAECBAgQIECAwEEBn9APArp8q0DTAwid0tl6u8ReryOxhWuNb+Ld7s7eDg7cHeT9hZHC&#10;vt/IMwQIEKhY4NM5K9M0VVy+0ggQIECAAAECxwX8vHTcUAQCBAgQIECAAAECBAgQIECAAAECBAgQ&#10;IECAAAECBAgQIECAAAECBAgQIECAAAECBAgQIECAAAECBAgQIECAAAECBAgQIECAAAECCQRMH0yA&#10;bIurQKjpg9eAHhA4XcBsg9NbIAECBAgQIECAAAECBAgQIHAV8Dn9SuFBAoGmBxAe9DXz7D0gk/cm&#10;nokt4K7bIXwdELjj2q2XpNxra27WEyBAILbAH3/8EXsL8QkQIECAAAECBAhULPDpWO5Pa+/7/tM1&#10;FhCIKtB1XdT4ghMgQIAAAQIECBAgQIAAAQIECBAgQIAAAQIECBAgQIAAAQIECBC4K/Dy8nL3eU/m&#10;IHCkOw5U5tBBORAgQIAAAQIECBAgQIAAAQIECBAgQIAAAQIECBAgQOBVYBgGFARyEDDVIIcuyIEA&#10;AQIECBAgQIAAAQIECNwK+LR+q+FxVIGfo0bPP/hySsdhm0zadOTEVCYlSCO9gO/freYnir1u7Tt9&#10;a8usJ0CAAAECBAgQIECAAAECBAgQIECAAAECBAgQIECAAAECBAgQIECAAAECBAgQIECAAAECBAgQ&#10;IECgKYGDp8Cc4WrqblEsAQIEihbY+leev+OKbrfkCRAgQIAAAQIECBAgQIAAAQIECBAg8EBgnucH&#10;r3qpAoFfv369W8V/vn27+3zUJy+XS5D4pg8GYRTkuIB5BscNRSBAgAABAgQIECBAgAABAjEEls/s&#10;/s1nDFgx3wi0PoDwDcfWL5ffaPdL6le0rb/ff73QAwIEEghk8h36moZ3zgQdtwUBApkI/PHvf6/N&#10;5B//WLvSOgIECBAgQIAAAQINCIzjeLDKvu8PRnA5gYMCXdcdjOByAgQIECBAgAABAgQIECBAgAAB&#10;AgQIECBAgAABAgQIECBAIKBAJodrAlaULJSjQMmobdSOwPJt5U2pnXarlAABAgQIECBAgAABAgQI&#10;ECBAgAABAgQIECBAgEBrAh+NG3zv8H5l7JGEoaYPvq/FMwQIECBAgAABAgQIECBAgAABAgQIEEgv&#10;YADhl4OndJYTPo7PLTfuwZNODNN/81ew48G7rgKBlSVkCPWakm/8lR20jACB8gSennbk/GZU4W/m&#10;Ee5AdAkBAgQIECBA4L8C0zT996H/J0CAAAECBAgQIECAAAECBAgQIECAAAECBAgQIECAAAECBAgQ&#10;IECgUYEMz9Q02gllEyBAgAABAgTuCfhp7Z6K5wgQIECAAAECBAgQIECAAAECBAgQINCiwDzPLZZd&#10;Xc3vRwnuK/E2TvBhhAGnDw7DsK9AVxEIK/D8/Bw2oGgECBAgQIAAAQIECBAgQIBAQIHlk7t//xnQ&#10;U6i7AgYQ3mXZ9uTyq+2Nj9Hyy/3b7hirQwi469YoZq70ml7j759r+mgNAQLFCOyaO/hRdX/OI1z+&#10;+fJl+ut/7y5bxup0XXf3JU8SIECAAAECBAgQKFpgHMeD+fd9fzCCywkcFPB57SCgywkQIECAAAEC&#10;BAgQIECAAAECBAgQIECAAAECBAgQIECAwG6BzA/U7K7LhQRWCjiutRLq9GVLp7xfnd4FCRAgcKKA&#10;98AT8W1NgAABAgQIECBAgAABAgQIECBAgACBrAT817ezaseOZG7nBe64/PEl1+DBJxE+3vfTV00f&#10;/JTIgjQCpg+mcbYLAQIECBAgQIAAAQIECBA4ImAG4RE9164R+GnNourXHD9P1fIvuB+v/bh/9beo&#10;AgnsEDj+vblj0x2XLHmWkuqO6lxCgEATAsvcwdd/4lTb/eMfyz9xYotKgAABAgQIECBAgAABAgQI&#10;ECBAgAABAgQIECBAgAABAgQIECBAgAABAgQIECBAgACBegScUqmnlyohQIAAAQIECBAgQIAAAQIE&#10;CBAgQIAAAQIECBAgQIAAAQIEshe4DgiMnWmQjS6XS+w8xSeQUsD0wZTa9iJAgAABAgQIECBAgAAB&#10;AkcEfIo/oufaTwV+/nRFIwuWGXgHJ2Atlzc4SO8gWiN3lzKDC7jxHpOW6NPmW+jjPnqVAIECBJa5&#10;g6n+vM4gnP7971Qb2ocAAQIECBAgQIDAaQLjOB7cu+/7gxFcTuCgQNd1ByO4nAABAgQIECBAgAAB&#10;AgQIECBAgAABAgQIECBAgAABAgQIENgkUOJpmk0FWtyUgPu5qXbvKNZZvB1oLiFAIDcBf9nl1hH5&#10;ECBAgAABAgQIECBAgAABAgQIECBA4CyBeZ7P2tq+BwWCTATclMPrjv/59m3TVdfFAacPDsNwDesB&#10;AQIECBAgQIAAAQIECBAgQIAAgTUCywxC/zp0DZQ1OwQMINyB9uElrR3aCfKb/Q1ObfzwBvLCOoEg&#10;N966rYpcVa5Pa2+hRd5ekiZA4CqQcPTgdc/lgTGEtxoeEyBAgAABAgQ+Epim6aOXPE+AAAECBAgQ&#10;IECAAAECBAgQIECAAAECBAgQIECAAAECBAgQIECAQGUC5R6lqawRyiFAgAABAgQIrBTw89tKKMsI&#10;ECBAgAABAgQIECBAgAABAgQIECBQvYD/3HahLU4/evAW6uAYwttQ+x6bPrjPzVXBBZahBcFjCkiA&#10;AAECBAgQIECAAAECBAhEFTCDMCpvy8F/arn4N7UHmYTXzu+7B6k0iPmbPvqyboEgN17FRKX7LPmX&#10;XkLFd5fSCBD4IXDS9MFrAssYwtdJhMszhutcWTwgQIAAAQIECBCoQ2Acx4OF9H1/MILLCRwU6Lru&#10;YASXEyBAgAABAgQIECBAgAABAgQIECBAgAABAgQIECBAgAABAisFnENZCWVZOwLObJbVa/0qq1+y&#10;JUAgiICf34IwCkKAAAECBAgQIECAAAECBAgQIECAAAECBE4RWIb/nTt98Fr11kwul8v1Wg8IVCBg&#10;+mAFTVQCAQIECBAgQIAAAQIECLQp4EN9m32PXbUBhH8TDnJWp4Xfeg9SYxDtv/XPFwQaFli+K4N8&#10;Y+ZAWE0hOWDKgQCBwALL6MGzpw9eK7rOILw+4wEBAgQIECBAgAABAgQIECBAgAABAgQIECBAgAAB&#10;AgQIECBAgAABAgQIECBAgAABAgTaEXACpZ1eq5QAAQIECBAgQIAAAQIECBAgQIAAAQIECBAgQIAA&#10;AQIEKhOY57myiqovJ5PRg7fOK1MKOH1wGIbbBDwmcIqAQQWnsNuUAAECBAgQIECAAAECBAiEEvDR&#10;PpSkOFcBAwivFCEf/DkHLJvhNCEL+7LM3Km2tLBQosUQqPXb6rhVfTL1VXS8yyIQIHC+QH4/3S0z&#10;CI0hPP/GkAEBAgQIECBAgEA4gXEcDwbr+/5gBJcTOCjQdd3BCC4nQIAAAQIECBAgQIAAAQIECBAg&#10;QIAAAQIECBAgQIAAAQIE1gg4e7JGyRoCBAgQIECAQFYCfoTLqh2SIUCAAAECBAgQIECAAAECBAgQ&#10;IECAAAEC6wVWjvpbHzDUypSJmT4YqmviECBAgAABAgQIECBAgAABAgQaFzCDsPEbIHj5BhC+JX15&#10;eXn71N6v6/sN+IAVBXTe2x/XFSYQ8PYrrPLP0q1Vpta6Puun1wkQyFUgv+mDP6Ryzu1Hlh4RIECA&#10;AAECBBIJTNOUaCfbECBAgAABAgQIECBAgAABAgQIECBAgAABAgQIECBAgAABAgQIECBwkoBTJyfB&#10;25YAAQIECBAgsF/Aj3D77VxJgAABAgQIECBAgAABAgQIECBAgACB6gTmea6uppoLSjnkb4fj4/Qu&#10;l8uOmO8vMX3wvYlnThEwn+AUdpsSIECAAAECBAgQIECAAIHgAj7jBydtOaABhHe6H3A23vJ78HX8&#10;KnzYQgIK3+mfp2oUqOP7KEZn6papu7oY94OYBAjEEsh/wl/+GcbqjbgECBAgQIAAAQL1CIzjWE8x&#10;KmlVoOu6VktXNwECBAgQIECAAAECBAgQIECAAAECBAgQIECAAAECBAgQSCfgvEk6azsRIECAAAEC&#10;BAIJ+BEuEKQwBAgQIECAAAECBAgQIECAAAECBAgQqEHA9MGyuvh4vF8mtXyUZKjpg5mUKQ0CJhO4&#10;BwgQIECAAAECBAgQIECAQE0CPunX1M1za/n53O2z3X2ZkBfwt9hfQxU6dS+gw2u7C3XI9l6VWMsC&#10;wb89M8RcavSmkWFfpESgIYGCBvstqb68NNQapRIgQIAAAQIECBB4J9D3/bvnPEGAAAECBAgQIECA&#10;AAECBAgQIECAAAECBAgQIECAAAECBAgQIFCVQAunaapqmGIIECBAgAABAgQIECBAgAABAgQIECBA&#10;gAABAgQIECBAgACBMgU+muqXZzWv2f7n27dregGnDw7DcA3rAYGzBMwkOEvevgQIECBAgAABAgQI&#10;ECBAIJ7A8nl/nud48UVuROCnRurcUWbwkVfL4cayzjfGSDi46o7OuqQ4gbK+cYrjzT9hN0D+PZIh&#10;gWoFCpo++NqD4hKu9tZRGAECBAgQIHCawDRNp+1t42MC4zgeC+BqAucLdF13fhIyIECAAAECBAgQ&#10;IECAAAECBAgQIECAAAECBAgQIECAAAECVQs4Y1J1exVHgAABAgQIVCvgp7hqW6swAgQIECBAgAAB&#10;AgQIECBAgAABAgQIbBfwX9PebuaKkwVMHzy5AbYnQIAAAQIECBAgQIAAAQIECFQtsMwgrLo+xaUQ&#10;MIDwkXKMaXnL78fn/yvykZKM4fmof16rQiD/75ezmMmcJW9fAgQIZC1gBmHW7ZEcAQIECBAgQIBA&#10;RIG+7yNGF5oAAQIECBAgQIAAAQIECBAgQIAAAQIECBAgQIAAAQIECBAgQOBsAUdpzu6A/QkQIECA&#10;AAECewT8FLdHzTUECBAgQIAAAQIECBAgQIAAAQIECBCoVMD0wYIa++vXrwVle031mvblcrk+6QGB&#10;CgSMItBlMZUAAEAASURBVKigiUogQIAAAQIECBAgQIAAAQIfCfjg/5GM51cK/LxyXbPLlpl5MX6p&#10;/Rozq5l816xitDurSmMUKCaBlAJRv1tTFrJyr6Ve7yErrSwjQCCYQLmT/JbMX16COQhEgAABAgQI&#10;ECBAIL7AOI7xN7EDgbgCXdfF3UB0AgQIECBAgAABAgQIECBAgAABAgQIECBAgAABAgQIECDQtkBr&#10;R2na7rbqCRAgQIAAAQIECBAgQIAAAQIECBAgQIAAAQIECBAgQIAAgTMFrmP8zkxi795L8v/85Ze9&#10;V7+9bhiGt0/5mkByAUMIkpPbkAABAgQIECBAgAABAgQIpBbw8T+1eF37/VRXOVGqiTr1ajn6+Pon&#10;Surrgv43had1y/esimq4JyHXFCKw3JyFZJo0zZQsyzfv4z/JKk9ZdbKibESAQL4Cpf8FVHr++d4Z&#10;MiNAgAABAgQIEMhUoO/7TDOTFgECBAgQIECAAAECBAgQIECAAAECBAgQIECAAAECBAgQIECAAAEC&#10;BAgQIECAAIFWBZwObrXz6iZAgAABAgQIECBAgAABAgQIECBAgMAdgXme7zzrqfwEip4++Mr5+/fv&#10;QVxNHwzCKMhBAeMHDgK6nAABAgQIECBAgAABAgQIECBQvYABhKta/Dp/a9XSvYuW356//tkbY8N1&#10;172WBxsu27V00dt1nYtaF0hwc5ZInIDlduLgp0SbFn8a7fGCBLU/TsCrBAi0IhD/p6NWJNVJgAAB&#10;AgQIEEgrME1T2g3tFkZgHMcwgUQhcJ5A13XnbW5nAgQIECBAgAABAgQIECBAgAABAgQIECBAgAAB&#10;AgQIECBQv4ATJfX3WIUECBAgQIBAjQJ+iquxq2oiQIAAAQIECBAgQIAAAQIECBAgQIAAgcoFKpg+&#10;+NqhUDMIK++38ggQIECAAAECBAgQIECAAAECBAgQKF/g5/JLSFfBMmcrza+5391l9xi/u9GSqe1O&#10;O1mGNspT4Nz7Nk+T2Fkd/269RtC+2M0SnwCBiALVTB9cCjEEOuKNIjQBAgQIECBAgEBGAn3fZ5SN&#10;VAgQIECAAAECBAgQIECAAAECBAgQIECAAAECBAgQIECAAAECBAgQIHCewHKw63rI67ws7LxWwEG8&#10;tVLWESBQoIC3uAKbJmUCBAgQIECAAAECBAgQIECAAAECBAhEFJjnOWJ0oQlEEBiGIUJUIQlsE3h+&#10;ft52gdUECBAgQIAAAQIECBAgQIAAAQLtCRhAuK3ny8mrs37Z/ax9twG9W11o2u/qWCb4vLx/0jME&#10;EgvE+4YKe4fHe6tcBMKmmriDtiNAgEBSATMIk3LbjAABAgQIECBAYI/AOI57LnMNAQIECBAgQIAA&#10;AQIECBAgQIAAAQIECBAgQIAAAQIECBAgQIBAMwLxTtM0Q6hQAgQIECBAgAABAgQIECBAgAABAgQI&#10;ECBAgAABAgQIECBwpoDpg2fqb9n7169ftyzPfe3v37//85df9mVp+uA+N1eFFTB9MKynaAQIECBA&#10;gAABAgQIECBAgACBWgV+qrWweHUts6+Mv4rHKzKBRcDB4Lu3QSSWSO9pkcK6Pe7eG54kQCCYwDKx&#10;zx8CBAgQIECAAAECBIoS6Pu+qHwlW6FA13UVVqUkAgQIECBAgAABAgQIECBAgAABAgQIECBAgAAB&#10;AgQIECBAgACB8wScYD3Pvoyd3SFl9EmWBNoWiHQmum1U1RMgQIAAAQIECBAgQIAAAQIECBAgQIAA&#10;AQKJBEwfTARtm4cCpg8+5PEiAQIECBAgQIAAAQIECBAgQIDAD4HWBxAuv7y+788PQo8IEAgqsHxL&#10;Bo0n2COB2EcNY8d/VJvXCBAgQGAR8Leq24AAAQIECBBoRmCapmZqrafQcRzrKUYlBAgQIECAAAEC&#10;BAgQIECAAAECBAgQIECAAAECBAgQIECAAAECEQScM4qAKiQBAgQIECBAIK6AH+Hi+opOgAABAgQI&#10;ECBAgAABAgQIECBAgACB0gTmeS4t5Ubz/fXr1/oq//379/qKUhEBAgQIECBAgAABAgQIECBAgAAB&#10;AgRuBX6+/cJjAgQIEMhTIPhhm2SjAV83Cpv/Ei1Z/nneD7IiQCCKgFl9UVgFJUCAAAECBAgQIBBR&#10;oO/7iNGFJrBCoOu6FassIUCAAAECBAgQIECAAAECBAgQIECAAAECBAgQIECAAAECBLIWcEol6/ZI&#10;bruAs1fbzc65IuyZu3NqsCsBAgTeCXhze0fiCQIECBAgQIAAAQIECBAgQIAAAQIECBAgUIBAldMH&#10;X92XGYT//OWX9T0YhmH9YisJRBJ4fn6OFFlYAgQIECBAgAABAgQIECBAgACB+gQMIKyvpyoiULCA&#10;UyVpmpf+XPSyo+amaa5dCBAg8FZgGaz48vL2SV8TIECAAAECBAgQOFtgHMezU7A/AQIECBAgQIAA&#10;AQIECBAgQIAAAQIECBAgQIAAAQIECBAgQIBA1gKxj6KkP1+TNbfkCBAgQIAAAQIECBAgQIAAAQIE&#10;CBAgQIAAAQIECBAgQIBAaIF5nkOHFI9ARAHTByPiCr1awPTB1VQWEiBAgAABAgQIECBAgAABAgQI&#10;/CnwEwYCBAhkIhD7VHAmZe5II6zMWaejw+4b1mRHU1xCgEBtAsuUPn8IECBAgAABAgQIEChKoO/7&#10;ovKVbIUCXddVWJWSCBAgQIAAAQIECBAgQIAAAQIECBAgQIAAAQIECBAgQIBA7QLLCZfXP7UXqj4C&#10;BAgQIECAQGoBh39Ti9uPAAECBAgQIECAAAECBAgQIECAAAECeQuYPph3f35k9+vXrz++qPHR79+/&#10;11iWmuoUMH2wzr6qigABAgQIECBAgAABAgQIECAQU8AAwpi6YhMgsFrAkZLVVIcWLgekD11/7OJz&#10;dz+Wu6sJEKhaoPrpg9UXWPXtqTgCBAgQIEBgjcA0TWuWWZOPwDiO+SQjEwIECBAgQIAAAQIECBAg&#10;QIAAAQIECBAgQIAAAQIECBAgQIAAgUYEzB1spNF1lHnwHJbDevnfBnqUf49kSIDAVgHvbFvFrCdA&#10;gAABAgQIECBAgAABAgQIECBAgAABAgSyEhiGIat8JEOAAAECBAgQIECAAAECBAgQIECAAIE1AgYQ&#10;rlGyhgABAqcJOG/zET2Zj2Q8T4AAAQIECBAgQIAAAQIEqhfo+776GhWYuUDXdZlnKD0CBAgQIECA&#10;AAECBAgQIECAAAECBAgQIECAAAECBAgQIFC0QNhjI0YPFn0zSH6fQNhvon05uOojgSPdOTic8qOU&#10;PE+AAAECBAgQIECAAAECBAgQIECAAAECBAgQIEAgrMA8z2EDikYgqoDpg1F5BV8p8Pz8vHKlZQQI&#10;ECBAgAABAgQIECBAgAABAgSuAgYQXik8IEDgNIEj5+VOS7rAjXM4W5hDDgW2TsoECBA4LPD0dDiE&#10;AAQIECBAgAABAgTCCIzjGCaQKAQIECBAgAABAgQIECBAgAABAgQIECBAgAABAgQIECBAgAABAgRW&#10;CDjMsgLJEgIECBAgQIDAIQFHxQ/xuZgAAQIECBAgQIAAAQIECBAgQIAAAQLVCZg+WFBLf/36taBs&#10;d6f6+/fvu691IYE0AqYPpnG2CwECBAgQIECAAAECBAgQIECgPgEDCOvrqYoIFCbgSMmDhgXEyeew&#10;dMBMAvo86IKXCBAgQIAAAQIECBAgQCBngWmack5PbjEE+r6PEVZMAusFuq5bv9hKAgQIECBAgAAB&#10;AgQIECBAgAABAgQIECBAgAABAgQIECBA4ESBgMdYTqzC1gT2CTh7tc8t9lX6EltYfAIE0gt4Z0tv&#10;bkcCBAgQIECAAAECBAgQIECAAAECBAgQIEAgoMAwDAGjCUVgh4DpgzvQXEKAAAECBAgQIECAAAEC&#10;BAgQIPAqYAChO4EAgTMFHClJo5/bYenc8knTBbsQIJCpwNNTpolJiwABAgQIECBAgECNAuM41liW&#10;mggQIECAAAECBAgQIECAAAECBAgQIECAAAECBAgQIECAAAECBEIKhDpw5ABLyK6IlVwgyA0c6rsp&#10;efXVbniwI0HuimpxFUaAwEkCB9/ZTsratgQIECBAgAABAgQIECBAgAABAgQIECAQUWCe54jRhSYQ&#10;WsD0wdCi4hEgQIAAAQIECBAgQIAAAQIECBAgkFTAAMKk3DYjQIDAegFHbtZYUVqjZA0BAgT+FDBq&#10;0X1AgAABAgQIECBQhUDf91XUoYiCBbquKzh7qRMgQIAAAQIECBAgQIAAAQIECBAgQIAAAQIECBAg&#10;QIAAgWYEjOlqptUKJUCAAAECBAgQIECAAAECBAgQIECAAAECBAgQIECAAAECBPYI/Pr1657Lyrzm&#10;9+/f3ydu+uB7E8+kF3h+fk6/qR0JECBAgAABAgQIECBAgAABAgSqETCAsJpWKoRAeQJGx6XpWZ7n&#10;pfPMKk1H7EKAAAECBAgQIECAAAECBNoUGMexzcJVTYAAAQIECBAgQIAAAQIECBAgQIAAAQIECBAg&#10;QIAAAQIECBAgkFjAuZXE4LbLWcAhvny6oxf59EImBAiEEvDOFkpSHAIECBAgQIAAAQIECBAgQIAA&#10;AQIECFQjMM9zNbUohAABAgkETB9MgGwLAgQIECBAgAABAgQIECBAgEDdAgYQ1t1f1RHIV8CRkse9&#10;4fPY5/ZVVrcaHhMgsE3g6WnbeqsJECBAgAABAgQyE5imKbOMpBNXoO/7uBuITuAzga7rPlvidQIE&#10;CBAgQIAAAQIECBAgQIAAAQIECBAgQIAAAQIECBAgQIAAAQJhBEKN0nT8Kkw/jkXRhWN+riZAIEcB&#10;72w5dkVOBAgQIECAAAECBAgQIECAAAECBAgQOFXA9MFT+W2+WWAYhs3XuIBAUAHTB4NyCkaAAAEC&#10;BAgQIECAAAECBAgQaFTAAMJGG69sAgQaEQh1yjQGV865xahXTAIECBAgQIAAAQIECBAg0LLAOI4t&#10;l692AgQIECBAgAABAgQIECBAgAABAgQIECBAgAABAgQIECBAgACBZAJOrCSjtlFBAmZEndusIP7e&#10;3M5tot0JEHgjEOSd7U1MXxIgQIAAAQIECBAgQIAAAQIECBAgQIAAAQIEkgmYPpiM2kYECBAgQIAA&#10;AQIECBAgQIAAAQIECEQVMIAwKq/gBAjcFzh4qsRJufusniVAgAABAo8Fnp4ev+5VAgQIECBAgAAB&#10;AjkL9H2fc3pya0Gg67oWylQjAQIECBAgQIAAAQIECBAgQIAAAQIECBAgQIAAAQIECBAoWsCxo6Lb&#10;J/n3AgFv6eVM38Fjfe/T88ynAtg/JbKAAAECBAgQIECAAAECBAgQIECAAAECBAgQIECgDoF5nuso&#10;RBUECBBII/D8/JxmI7sQIECAAAECBAgQIECAAAECBAjULWAAYd39VR2BHAUOHlMMeGYyR52/cjpI&#10;dK0rf6tQGYYSu9J5QIAAAQIECBAgQIAAAQIECAQUGMcxYDShCBAgQIAAAQIECBAgQIAAAQIECBAg&#10;QIAAAQIECBAgQIAAAQIEKhZwSKTi5iotBwHfYim7EFA71EG8lOXbiwCBigV2v795N6v4rlAaAQIE&#10;CBAgQIAAAQIECBAgQIAAAQKNC5g+2PgNUFz5wzAUl7OEKxMwfbCyhiqHAAECBAgQIECAAAECBAgQ&#10;IHCigAGEJ+LbmkCLAruPlLSIpWYCBAgQIECAAAECBAgQIEDgY4Fpmj5+0Su1CfR9X1tJ6ilNoOu6&#10;0lKWLwECBAgQIECAAAECBAgQIECAAAECBAgQIECAAAECBAgQIECAQA0CwWc1OeKX5rbgnMbZLgQI&#10;pBfw/pbe3I4ECBAgQIAAAQIECBAgQIAAAQIECBAgQCCGwK9fv8YIm3PM379/X9IzfTDnHjWSm+mD&#10;jTRamQQIECBAgAABAgQIECBAgACBNAIGEKZxtgsBAmEEgp+WDJNWllFKsSolzyybLCkCBAgQIECA&#10;AAECBAgQIFCAwDiOBWQpRQIECBAgQIAAAQIECBAgQIAAAQIECBAgQIAAAQIECBAgQIAAgfIFnFIp&#10;v4cqSCSwzI4yPiqedXBeb27xmiUyAQIpBbybpdS2FwECBAgQIECAAAECBAgQIECAAAECBFIKzPOc&#10;cjt7ESBAgAABAgQIECBAgAABAgQIECBAgAABAlcBAwivFB4QIBBd4OChxEYOlhxUit7FXDfglmtn&#10;5EWAAAECBAgQIECAAAECBI4K9H1/NITrCRwT6LruWABXEyBAgAABAgQIECBAgAABAgQIECBAgAAB&#10;AgQIECBAgAABAgQIENgvEOlgXfA5efsrrOVKpLV0Uh0ECHwosPswb6S/yz5M1AsECBAgQIAAAQIE&#10;CBAgQIAAAQIECBAgQIAAgXsCwzDce9pzBNIJPD8/p9vMTgQIECBAgAABAgQIECBAgAABAg0IGEDY&#10;QJOVSCAPgd1HSvJIv7AsyjqHU1a2hd0K0iVA4IHA09ODF71EgAABAgQIECCQucA0TZlnKL1XgXEc&#10;URAgQIAAAQIECBAgQIAAAQIECBAgQIAAAQIECBAgQIAAAQIECBBIIOB8SgJkW1QpYGZekLbGY/Tm&#10;FqRBghAgEERg91Fxb2VB/AUhQIAAAQIECBAgQIAAAQIECBAgQIBAngLzPOeZmKwIECCQoYDpgxk2&#10;RUoECBAgQIAAAQIECBAgQIAAgdIFfi69gIP5+231g4AuJ5BMwHdrMmobESBAgAABAgQIECBAgAAB&#10;AgTyEej7Pp9kZNKmQNd1bRauagIECBAgQIAAAQIECBAgQIAAAQIECBAgQIAAAQIECBAgQIAAgXwE&#10;luN1u8c+raniNbhDfGus3qyJ2hcdeaPtSwIEThSI+nZ3Yl22JkCAAAECBAgQIECAAAECBAgQIECA&#10;AIEjAqYPHtFzLQECrQmYPthax9VLgAABAgQIECBAgAABAgQIEEgj8FOabexCgEDjAgdPlbRzTO4g&#10;lNuscQHlEyBAgAABAgQIECBAgACBrATGccwqH8kQIECAAAECBAgQIECAAAECBAgQIECAAAECBAgQ&#10;IECAAAECBAgQIECgXIEEh+yW020OuK28Q16tcK3ksowAgZYFEvz91TKv2gkQIECAAAECBAgQIECA&#10;AAECBAgQIECAAAECBAgQIECAAAECBAgQIECAAAECBAgQaFng55aLVzsBAmkEDh6ic7Bka5tKFFty&#10;PnifbFWyngABAgQIECBAgAABAgQIEMhfoO/7/JOUYd0CXdfVXaDqCBAgQIAAAQIECBAgQIAAAQIE&#10;CBAgQIAAAQIECBAgQIAAAQIECLwRuJ7zKvGc2ptagn95xQke+X1A/u9NPEOAwFkCu9/9vJWd1TL7&#10;EiBAgAABAgQIECBAgAABAgQIECBAIIHAPM8JdrEFAQIE6hB4fn6uoxBVECBAgAABAgQIECBAgAAB&#10;AgQI5CZgAGFuHZEPgdoEdh8pqQ1CPQQIECBAgAABAgQIECBAgEAggWmaAkUSJqLAOI4RowtNgAAB&#10;AgQIECBAgAABAgQIECBAgAABAgQIECBAgAABAgQIECBA4EbAbJsbDA9rFlhu9ZTn9W73avy77JYi&#10;zR3WOHgaZLsQILBSIP174MrELCNAgAABAgQIECBAgAABAgQIECBAgACBEwVMHzwR39YECBQnYPpg&#10;cS2TMAECBAgQIECAAAECBAgQIECgIAEDCAtqllQJtCjgmFyLXVczAQIECBAgQIAAAQIECBAgQODL&#10;l77vMRA4V6DrunMTsDsBAgQIECBAgAABAgQIECBAgAABAgQIECBAgAABAgQIECBAgACBNwKJZxBe&#10;d7+dPtXIob/bkq8OHhAgQKA1gSNvho38fdHaLaFeAgQIECBAgAABAgQIECBAgAABAgQIECBAgACB&#10;TQKmD27ispgAAQIECBAgQIAAAQIECBAgQGCrgAGEW8WsJ0Bgg8CRUyXLNq0dLDnItaEx9S5dDFu7&#10;beptpsoIxBd4efny9BR/GzsQIECAAAECBAgQaFFgHMcWy1YzAQIECBAgQIAAAQIECBAgQIAAAQIE&#10;CBAgQIAAAQIECBAgQIAAAQIE4gss56fOPYn2ZvdqznO9qSt+Jz/coRrSDyv0AgECDQh4K2ugyUok&#10;QIAAAQIECBAgQIAAAQIECBAgQKBdgXme2y1e5QQIENgiYPrgFi1rCRAgQIAAAQIECBAgQIAAAQIE&#10;9ggYQLhHzTUECKwROHjczsGSNcjv15TrtmR+8J55r+EZAgQIECBAgAABAgQIECBAoFCBvu8LzVza&#10;1Qh0XVdNLQohQIAAAQIECBAgQIAAAQIECBAgQIAAAQIECBAgQIAAAQIECBAgEE/g7qGwzI+53c05&#10;HtGmyJnTbarFYgIEShfI+d2ydFv5EyBAgAABAgQIECBAgAABAgQIECBAgAABAgQIECBAgAABAgQI&#10;ECBAgAABAgQIECBA4LjAT8dDiECAAIH3Ao6UvDfxDAECBAgQIECAAAECBAgQIHBcYJqm40FEiCow&#10;jmPU+IITIECAAAECBAgQIECAAAECBAgQIECAAAECBAgQIECAAAECBAgQIECgcYH8Z9QtBwwf/Ind&#10;vgdbv74UO4Hd8fPv7O7SXEiAQHECyxvm7py9m+2mcyEBAgQIECBAgAABAgQIECBAgAABAgTyF5jn&#10;Of8kZbhG4D/fvq1ZVtOaBkuuqX0l1vL8/Fxi2nImQIAAAQIECBAgQIAAAQIECBAoS+DnstKVLQEC&#10;jQg4WNJIo5VJgAABAgQIECBAgAABAgQIEHgv0Pf9+yc9QyClQNd1KbezFwECBAgQIECAAAECBAgQ&#10;IECAAAECBAgQIECAAAECBAgQIECAAIGtAssRvCOjobZuF3Z9uZmHdXgTzbHKNyC+JECgUAHvZoU2&#10;TtoECBAgQIAAAQIECBAgQIAAAQIECBBYI2D64BolawgQILAImD7oNiBAgAABAgQIECBAgAABAgQI&#10;EEgj8FOabexCgEBTAgeP/zlY0tTdolgCBAgQIECAAAECBAgQIECgJoFxHGsqRy0ECBAgQIAAAQIE&#10;CBAgQIAAAQIECBAgQIAAAQIECBAgQIAAAQIECBDIVsBBvGxbsyMx3dyB5hICBOIJ7D4q7t0sXlNE&#10;JkCAAAECBAgQIECAAAECBAgQIECAAAECBAgQKEXA9MFSOiVPAgQIECBAgAABAgQIECBAgEAFAgYQ&#10;VtBEJRDIS2D3kZK8ykieTRC30o/lBMk/iGTy/tuQAAECSQReXpJsYxMCBAgQIECAAAEChwT6vj90&#10;vYsJHBbouu5wDAEIECBAgAABAgQIECBAgAABAgQIECBAgAABAgQIECBAgAABAgQIpBAIciArRaL2&#10;eCigjw95vEiAQGoBB3VTi9uPAAECBAgQIECAAAECBAgQIECAAAEChQjM81xIptIkQIAAAQIECBAg&#10;QIAAAQIECBAgQIAAAQKtCBhA2Eqn1UmgFAEn5UrplDwJECBAgAABAgQIECBAgEB6gWma0m9qx/UC&#10;4ziuX2wlAQIECBAgQIAAAQIECBAgQIAAAQIECBAgQIAAAQIECBAgQIAAgfcCzha9N/EMgccCy3eN&#10;b5zHRJm/qn2ZN0h6BFoTODJ90Btaa3eLegkQIECAAAECBAgQIECAAAECBAgQaErA9MGm2q1YAgSO&#10;CDw/Px+53LUECBAgQIAAAQIECBAgQIAAAQIENgkYQLiJy2ICBD4ROHKqZAntYMknvl4mQIAAgbAC&#10;Ly9h44lGgAABAgQIECBAgMBBgb7vD0ZwOYGDAl3XHYzgcgIECBAgQIAAAQIECBAgQIAAAQIECBAg&#10;QIAAAQIECBAgQIAAAQLpBRzNS28eZEeNC8IoCAECOQh4Q8uhC3IgQIAAAQIECBAgQIAAAQIECBAg&#10;QIAAAQKbBP7z7dum9UUvbqrYojtVevKmD5beQfkTIECAAAECBAgQIECAAAECBIoTMICwuJZJmEC+&#10;AqYP5tsbmREgQIAAAdMW3QMECBAgQIAAAQKRBcZxjLyD8AQIECBAgAABAgQIECBAgAABAgQIECBA&#10;gAABAgQIECBAgAABAgQIECDwoYDJTx/SZPnC0i8ty7IzkiLQtMDBo+JN2ymeAAECBAgQIECAAAEC&#10;BAgQIECAAAECVQvM81x1fYojQIBAGAHTB8M4ikKAAAECBAgQIECAAAECBAgQILBFwADCLVrWEiDw&#10;sYAjJR/beIUAAQIECBAgQIAAAQIECBAIIDBNU4AoQmQs0Pd9xtlJrQmBruuaqFORBAgQIECAAAEC&#10;BAgQIECAAAECBAgQIECAAAECBAgQIECAAAEClQoYaFdKY3WqlE7Jk0BTAkeOintba+pWUSwBAgQI&#10;ECBAgAABAgQIECBAgAABAgQIECBAgAABAgQIECBAgAABAgQIECBAgAABApkIGECYSSOkQaB1gcYP&#10;lhw5k3O9deowDFJFEM8rrAcECFQu8PJSeYHKI0CAAAECBAgQIJBEYBzHJPvYhAABAgQIECBAgAAB&#10;AgQIECBAgAABAgQIECBAgAABAgQIECBAgMAdAWdJ7qB4qlWB5XxWkCNarfqlqFuDUijbgwCBjQJH&#10;fprytrYR23ICBAgQIECAAAECBAgQIECAAAECBAgUJjDPc2EZS3eLwH++fduyvNS1jZRZantqyfv5&#10;+bmWUtRBgAABAgQIECBAgAABAgQIECBQkoABhCV1S64EshU4cqpkKcrBkmw7KzECBAgQIECAAAEC&#10;BAgQIECAQBqBvu/TbGQXAh8JdF330UueJ0CAAAECBAgQIECAAAECBAgQIECAAAECBAgQIECAAAEC&#10;BAgQIFCWgCN7efZr6YvW5NkaWREgsFvA29puOhcSIECAAAECBAgQIECAAAECBAgQIECgCAHTB4to&#10;kyQJEDhdwPTB01sgAQIECBAgQIAAAQIECBAgQIBAswIGEDbbeoUTCCZwcPpgsDwEIkCAAAECBD4S&#10;eHn56BXPEyBAgAABAgQIEDguMI7j8SAiECBAgAABAgQIECBAgAABAgQIECBAgAABAgQIECBAgAAB&#10;AgQIEHgVMMbGnUAgiMCfk+6cJghCGSKIdoRQFIMAgVgCjor/f/bu5raVLEsXaEqQBW1CD9oBuhHZ&#10;LjygGohpTd6coAk5jUEBz4W+4QYd6EE50EC7oBeZ7ORlSiIVjPMT52fdQRYvFXHO3muHmCpAJ79U&#10;stYlQIAAAQIECBAgQIAAAQIECBAgQIAAAQIECBDoQED6YAdD1iIBAgQIECBAgAABAgQIECBAoFwB&#10;AYTlzkZlBDoRcIixk0FrkwABAuUKOE5f7mxURoAAAQIECBD4KTDP88+/eNWcwDiOzfWkocoEhmGo&#10;rGLlEiBAgAABAgQIECBAgAABAgQIECBAgAABAgQIECBAgAABAgQIEFghIPduBVLySxyiTE5sAwIE&#10;AgRC0gd9vgXAu5UAAQIECBAgQIAAAQIECBAgQIAAAQIVCJzP5wqqVGKwwD9/+y14jaIXaL7BovUV&#10;R4AAAQIECBAgQIAAAQIECBAgQIBAYgEBhImBLU+gdYGQUyWLjYMlrT8g+iNAgACBAgQkLBYwBCUQ&#10;IECAAAECBBoWmKap4e60RoAAAQIECBAgQIAAAQIECBAgQIAAAQIECBAgQIAAAQIECBAgUItA4Cmn&#10;WtpUJ4FtAmIIt7mF30U+3NAKBAgUK+CQeLGjURgBAgQIECBAgAABAgQIECBAgAABAgSiCEgfjMJo&#10;EQIEmhc4HA7N96hBAgQIECBAgAABAgQIECBAgACBkgUEEJY8HbURKF0g8FyugyWlD1h9BAgQ6EdA&#10;RF8/s9YpAQIECBAgQIBAeQLjOJZXlIr6EhiGoa+GdUuAAAECBAgQIECAAAECBAgQIECAAAECBAgQ&#10;IECAAAECBIoXcOyo+BEpsEoBYXg5x0Y7p7a9CBDYLBB4VHzzvm4kQIAAAQIECBAgQIAAAQIECBAg&#10;QIAAAQIEihL452+/FVVPxGIabi2ikqU2C0gf3EznRgIECBAgQIAAAQIECBAgQIAAgVgCAghjSVqH&#10;QHcCjpR0N/JcDTsinkvaPgQIdCEw//jRRZ+aJECAAAECBAgQ2ElgmqaddrYtAQIECBAgQIAAAQIE&#10;CBAgQIAAAQIECBAgQIAAAQIECBAgQIAAAQIECGwREIy3RW31PRdeR+RWg7mQAIE9BUKOivug23Ny&#10;9iZAgAABAgQIECBAgAABAgQIECBAgEB6gfP5nH4TOxAgQKBuAemDdc9P9QQIECBAgAABAgQIECBA&#10;gACBVgQEELYySX0QqE3AwZLrxELO51wX4XmluLyIovphTX8lQKBxgff3xhvUHgECBAgQIECgZoF5&#10;nmsuX+2PBMZxfPRlXyOQXmAYhvSb2IEAAQIECBAgQIAAAQIECBAgQIAAAQIECBAgQIAAAQIECBDI&#10;IeA4SQ5le7QisJxHcyQt7jCRxvW0GgECqQVCfnDyb5DU07E+AQIECBAgQIAAAQIECBAgQIAAAQIE&#10;CBDIL/DP337Lv2nqHZtsKjWa9QkQIECAAAECBAgQIECAAAECBAgQqEvgra5yVUuAQCECIadKlhYc&#10;LClkjsogQIAAgbYF5h8/2m5QdwQIECBAgAABAvsKTNO0bwF2J0CAAAECBAgQIECAAAECBAgQIECA&#10;AAECBAgQIECAAAECBAgQaFhgOX8UeIKpYRytEYglcD3o59ttM+nVcPMKbiRAgEBdAj736pqXagkQ&#10;IECAAAECBAgQIECAAAECBAgQILBB4Hw+b7jLLQQIEOhK4HA4dNWvZgkQIECAAAECBAgQIECAAAEC&#10;BIoVeC22MoURIFCsgMOExY5GYQQIECAQJPD+HnS7mwkQIECAAAECBAgQeFJgHMcn73A5gcgCwzBE&#10;XtFyBAgQIECAAAECBAgQIECAAAECBAgQIECAAAECBAgQIECAAAECBCoUWNKkLn8qrH2fkv8EcxRl&#10;H3+7EiAQKOCoeCCg2wkQIECAAAECBAgQIECAAAECBAgQINCwgPTBhof7bWv//O23b6+p6ILG2qlI&#10;vodSpQ/2MGU9EiBAgAABAgQIECBAgAABAgRqERBAWMukfll+jz/kTzV9KrR4geU5DKxxOVkXuILb&#10;CRAgQIBAKoGG/iU1//hxUZrnORWXdQkQIECAAAECBDoWmKap4+61ToAAAQIECBAgQIAAAQIECBAg&#10;QIAAAQIECBAgQIAAAQIECBAgkENgwymk8KNPORqzB4GCBeTqPR4On8c+vkqAQBUCIT8vbfjxrAoT&#10;RRIgQIAAAQIECBAgQIAAAQIECBAgQIAAAQIXgWZC+5ppxJNZoID0wQKHoiQCBAgQIECAAAECBAgQ&#10;IECAQM8CAgjLmv6DiMHAQr9cOXBNtxPYIOBgyQY0txAgQIAAgWcFrumDz97oegIECBAgQIBAgQIC&#10;lQscSpSSxnGMso5FCGwWGIZh871uJECAAAECBAgQIECAAAECBAgQIECAAAECBAgQIECAAAECBIoV&#10;CMnUKbYphRHIL3BN2nMkEEX+x8+OBAikEwj5Scm/EdLNxcoECBAgQIAAAQIECBAgQIAAAQIECBAo&#10;ROB8PhdSiTJ2FGgguq+BFnZ8AGxNgAABAgQIECBAgAABAgQIECBAgEBdAgIId57Xh1zAzNV82D3k&#10;wEDmym23l0DgQ+JgyV6Dsy8BAgQIPCHw/v7ExUVeKn2wyLEoigABAgQIECDQlMA0TU31oxkCBAgQ&#10;IECAAAECBAgQIECAAAECBAgQIECAAAECBAgQIECAAIFSBRxHKnUy6upL4DaBr5PvytuW+xq2bgkQ&#10;IECAAAECBAgQIECAAAECBAgQIECAAAECBAgQ6F6g6gC/qovv/tGrAOBwOFRQpRIJECBAgAABAgQI&#10;ECBAgAABAgR6EnjrqdlSeg2McEvaxrW2Ts6AJcVsb/Hr49FeazoiQIAAAQJ/EVgyCF9e/vJOPX+R&#10;PljPrFRKgAABAgQIEOhaYBzHrvvXfAECwzAUUIUSCBAgQIAAAQIECBAgQIAAAQIECBAgQIAAAQIE&#10;CBAgQIAAgSQCyzEo5+OSyFqUwB8CH76/Gjh4+KEjcyZAgECrAiGf2D4qW30q9EWAAAECBAgQIECA&#10;AAECBAgQIECAAIGrwPl8vr72ggABAgQ+C0gf/GziHQIECBAgQIAAAQIECBAgQIAAgd0FXnevoJ8C&#10;lt/Iv/ypouU/i/39f6soWJHlCzhYUv6MVEiAAAECPwWWDEJ/CBAgQIAAAQIEChCY57mAKpRAgAAB&#10;AgQIECBAgAABAgQIECBAgAABAgQIECBAgAABAgQIECBAgMBuAtsOJTkWt9vAbNyfwPJN+vlPsQyf&#10;S13eKbZahREgQCCiQMhPRz4qIw7CUgQIECBAgAABAgQIECBAgAABAgQIEChTQPpgmXPZsap//vbb&#10;jrtv3rrSsjf368acAtIHc2rbiwABAgQIECBAgAABAgQIECBAYL2AAML1Vhuv/D3B748/G+8v4Lba&#10;6y+AsIUSlscgpA0HS0L03EuAAAEC+whUeIB8/vHjSyuxPV+yeJMAAQIECBAgQGCbwDRN22683jWO&#10;4/W1FwR2ERiGYZd9bUqAAAECBAgQIECAAAECBAgQIECAAAECBAgQIECAAAECBAhsE3A0aZubuwjs&#10;KLB82z7+k6i2x5suX020r2UJECDQsIAPz4aHqzUCBAgQIECAAAECBAgQIECAAAECBAgQIPBAoLow&#10;v+oKfoDvS6UJSB8sbSLqIUCAAAECBAgQIECAAAECBAgQuAoIILxSRH5xCe0LzGyLXFPYcu11FObR&#10;190tPcl9TU63BAgQIBAoUNXB8nvpg4EGbidAgAABAgQIECBAgAABAgQIECBAgAABAgQIECBAgAAB&#10;AgQIECBAgAABAgQIECBAgECNAo5E1Tg1Nfcj8G1S4LYL+gHUKQECBJ4S8HPRU1wuJkCAAAECBAgQ&#10;IECAAAECBAgQIECAQG8C5/O5t5b1u1Kgoki/ikpdie+ycgSkD5YzC5UQIECAAAECBAgQIECAAAEC&#10;BAh8Fnj7/JZ3AgWa//37S4PL2a1AKLfXIhD+SHtaUs+6PeGlo/AHLzW79QkQ6EVg+Znn5aX8ZqUP&#10;lj8jFRIgQIAAAQIE2hCYpimwkXEcA1dwO4FAgWEYAldwOwECBAgQIECAAAECBAgQIECAAAECBAgQ&#10;IECAAAECBAgQIJBfYNthk+V8SnvnbvLj25EAAQIECBCoWiDkxK4fpaoeveIJECBAgAABAgQIECBA&#10;gAABAgQIECCwRkD64Bqlnq+5BPv969//XiyC6MFiR6MwAgQIECBAgAABAgQIECBAgAABAgQyCLxm&#10;2KOfLZZfvg/5/fu6oLpqtq7RlFatgyWPJ9LPh8ZjB18lQIBA0QJl5y4v0YPSB4t+fhRHgAABAgQI&#10;BAjM8xxwt1sJECBAgAABAgQIECBAgAABAgQIECBAgAABAgQIECBAgAABAgQIEGhKYNsxJYd3mnoI&#10;NEOAAAECBAg8KRDys9C2n76eLNDlBAgQIECAAAECBAgQIECAAAECBAgQIECAQAUCxYb8FVtYBUNV&#10;4jqBw+Gw7kJXESBAgAABAgQIECBAgAABAgQIENhHQABhHPdu0/i6bTzOc1PDKiGnSpb+HCypYcjN&#10;1hj49DbrojECBLYJlJpBuD56UHjPtsm7iwABAgQIECBA4FZgmqbbv254PY7jhrvcQiCiwDAMEVez&#10;FAECBAgQIECAAAECBAgQIECAAAECBAgQIECAAAECBAgQIJBZYNthJWdMMo/JdgQIECBAgAABAgS+&#10;FLj85ymq+OeX9XuTAAECBAgQIECAAAECBAgQIECAQHsC5/O5vaZ0lEigwKi/AktKhG/ZvQSkD+4l&#10;b18CBAgQIECAAAECBAgQIECAAIH1AgII11t9feXll5u//lo370JoddTLZFttTV8ECBAgQOBpgSWD&#10;sLAYwn//9denu3ADAQIECBAgQIAAAQIECBAgQIAAAQIECBAgQIAAAQIECBAgQIAAAQIECBAgQIAA&#10;AQIEahbYnEHoqFTNY1c7AQIECBAgsEUg5OefbT90banSPX0I+E9S9DFnXRIgQIAAAQIECBAgQIAA&#10;AQIECBAg0LhAUYF/RRXT+OB7bU/6YK+T1zcBAgQIECBAgAABAgQIECBAoDKBt8rqLanckF+4L6mP&#10;aLVcQJwliAZa/0IehvpnqAMCBAgQ+CSwZBAWENB7jR6cpmkcx09VeoMAAQIECBAgQIBAfIHlh8/A&#10;Rf3sGgjo9nCBYRjCF7ECAQIECBAgQIAAAQIECBAgQIAAAQIECBAgQIAAAQIECBAgsLvAcmpp2+G+&#10;5S4nnnYfnwIIECBAgACBPALbfl661OZHpjwz6meXkKexHyWdEiBAgAABAgQIECBAgAABAgQIEMgv&#10;cD6f829qx9oFLrF///r3v+/YiOjBHfH72Vr6YD+z1ikBAgQIECBAgAABAgQIECBAoHYBAYQbJ+hX&#10;nO/BOYR5T6a69wMfcgdLqpu4ggmkEAj8JElRkjUJRBBYMgiXPzvFEF6jByM0YgkCBAgQIECAQNkC&#10;8zyXXaDqCBAgQIAAAQIECBAgQIAAAQIECBAgQIAAAQIECBAgQIAAAQIECBDYTUAG4W70NiZAgAAB&#10;AgRqEAg53emQeA0TViMBAgQIECBAgAABAgQIECBAgAABAgRCBaQPhgr2ff9eMYSiB/t+7nRPgAAB&#10;AgQIECBAgAABAgQIECBAgMAXAgIIv0B5/FbIb9s/XrmZry5EzhXUPk3Pee0TVD+B3QV8jOw+AgUk&#10;F9gjhlD6YPKx2oAAAQIECBAgQOCOwDRNd76y9u1xHNde6joCaQSGYUizsFUJECBAgAABAgQIECBA&#10;gAABAgQIECBAgAABAgQIECBAgACBfQRCMgiXip2A22dsdiVAgAABAgQIECBAgAABAgQIECBAgAAB&#10;AgQIECBAgAABAgSaEMgZQyh6sIlHppomDodDNbUqlAABAgQIECBAgAABAgQIECBAoHsBAYTPPQLi&#10;lFZ6XaAcwlzJVdpl4c+50Zc2U/UQyCwQ/jGSuWDbEdgukCuGMEr04DzP8ja2z9qdBAgQIECAAAEC&#10;BAgQIECAAAECBAgQIECAAAECBAgQIECAAAECBAgQIECAAAECBAgUJrA5g3Dpwwm4woapHAIECBAg&#10;QCCaQMgZT4fEo43BQn8KhDyQf67hfwkQIECAAAECBAgQIECAAAECBAgQiCxwPp8jr2i5jgVSxxCK&#10;Huz44dqndemD+7jblQABAgQIECBAgAABAgQIECBAYKuAAMIn5Pxm8xNYf1y6iDlj8CxaA9cbegND&#10;1AIBAgQIPCdwiSFc7nl5ee7G766Okjv43Sa+ToAAAQIECBAgQOAbgWmavrniuy+P4/jdJb5OIK2A&#10;OPa0vlYnQIAAAQIECBAgQIAAAQIECBAgQIAAAQIECBAgQIAAAQL7CYRkEC5VX84MOg+13wDtTIAA&#10;AQIECEQWCPlPIvihKPIwLEeAAAECBAgQIECAAAECBAgQIECAAIEiBaQPFjmW6ou6xASeTqelk//3&#10;P/8T2M//+Zd/OR6PgYu4ncAGAemDG9DcQoAAAQIECBAgQIAAAQIECBAgsK+AAMK1/iG/ar92jxav&#10;k0FY3VQDH3UHS6qbuIIJECBAIKZApCRCuYMxh2ItAgQIECBAoE6BeZ7rLFzVBAgQIECAAAECBAgQ&#10;IECAAAECBAgQIECAAAECBAgQIECAAAECBAjkFgjMIFzKvZyocjAq9+TsR4AAAQIECMQWCDwnHrsc&#10;6xEgQIAAAQIECBAgQIAAAQIECBAgQIAAAQIdCVzSB5eGl/jAa9vrwwhv75I+eAX0IqeA9MGc2vYi&#10;QIAAAQIECBAgQIAAAQIECBCIJSCAcJWkX7VfxXTnokXP2cs7NsW97VEvbiQKIlChgE+SCoem5AQC&#10;1yTCX375r//4j2WDf/vHP77c5r/+9rfL+//3v//7ywu8SYAAAQIECBAgQGBfgWmaAgsYxzFwBbcT&#10;CBQYhiFwBbcTIECAAAECBAgQIECAAAECBAgQIECAAAECBAgQIECAAAEChQuEZxAuDV4PRDgNV/i4&#10;lUeAAAECBAikEPAjUApVay4CUX5WJ0mAAAECBAgQIECAAAECBAgQIECAQCyB8/kcaynrELgVuKYP&#10;3r65vL6NFfzwpXt/lT54T8b7SQWkDybltTgBAgQIECBAgAABAgQIECBAgEA6AQGE39tezw1+f6kr&#10;7ggsho4c3LEp6O3wR92UCxqnUggQIECgMIFr0GD0upY8GIEu0VUtSIAAAQIECBAgQIAAAQIECBAg&#10;QIAAAQIECBAgQIAAAQIECBAgQIAAAQIECBAgQIBAXQKXk03hJ6SWrm8XcWCqrsdAtQQIECBAoGeB&#10;259hnnXwM8+zYq4nQIAAAQIECBAgQIAAAQIECBAgQIAAAQIErgL30gevF6x/IX1wvZUrCRAgQIAA&#10;AQIECBAgQIAAAQIECBAgsAi8UnggsPySfcjv2T9YucMvkWx+6A6WND9iDRIgQIBAAwLzPDfQhRYI&#10;ECBAgACB5gX80FLOiJe463KKUQmBbQLDMGy70V0ECBAgQIAAAQIECBAgQIAAAQIECBAgQIAAAQIE&#10;CBAgQIBAjQLRjzj9ccTwL/+okUXNBAgQIECAQPMCIWf5o/8E1by2BgkQIECAAAECBAgQIECAAAEC&#10;BAgQIFCpwPl8rrRyZZcsEDF9sOQ21da2wOFwaLtB3REgQIAAAQIECBAgQIAAAQIECDQs8NZwb1or&#10;TWA5t+D4QWlDudYTcqrkuogXBAgQWASWj3ofKZ4EAgQIECBAgAABAgQIELgIjOOIggABAgQIECBA&#10;gAABAgQIECBAgAABAgQIECBAgAABAgQIECBAgEBOgcsRtnRHG9KtnFPpqb2cCnyKy8UECBAgQIAA&#10;AQIfBBw9/gDirwQIECBAgAABAgQIECBAgAABAgR2EZA+uAu7TZ8SOB6PT13vYgJRBKQPRmG0CAEC&#10;BAgQIECAAAECBAgQIECAwF4CAgjvyhd4DnDbOb2iGlmK2dbF3Tn5QgyB8IfEWGPMwRoECBAgQIAA&#10;AQIECBAgQIAAgYIEpmkqqBqlENgkMAzDpvvcRIAAAQIECBAgQIAAAQIECBAgQIAAAQIECBAgQIAA&#10;AQIECFQvIOOk+hFqgAABAgQIEFgtEHJU3CHx1cwuDBK4PGkhz2rQ9m4mQIAAAQIECBAgQIAAAQIE&#10;CBAgQIAAgTQCp9Mp1sLSB2NJWucpAemDT3G5mAABAgQIECBAgAABAgQIECBAoEABAYRfD2XfX1yO&#10;+2v6X662Y4PL1l+W9PUkvFuDgIHWMCU1EiBAgAABAgQIECBAgAABAgRyC4zjmHtL+xEgQIAAAQIE&#10;CBAgQIAAAQIECBAgQIAAAQIECBAgQIAAAQIECDQksOMhuIYUtUKAAAECBAg0LhDyI5ND4o0/HOW1&#10;V9EjF/KdVR68iggQIECAAAECBAgQIECAAAECBAj8cj6fKRCILhAxfTB6bRYksEZA+uAaJdcQIECA&#10;AAECBAgQIECAAAECBAgULiCA8IsB7fKrwJl/Vfp2u/z9LjveFvDFDLyVUSDwATDKjLOyFYFqBJZP&#10;hsDPlmpaVSgBAgQIECBAgAABArEF5nmOvaT1tghM07TlNvcQKElgGIaSylELAQIECBAgQIAAAQIE&#10;CBAgQIAAAQIECBAgQIAAAQIECBAgQIAAAQIECBAgQCCygLOckUEtR4AAAQIECBAgQIAAAQIECBAg&#10;QIAAgRYFpA+2ONX9e4qbPng8HvdvSQWdCUgf7Gzg2iVAgAABAgQIECBAgAABAgQINCvw2mxnWxvL&#10;/Ev2S0TT5c/WeiPc92cJ7xHWWr1EZufVdXV3oUF0N3INE8glsPu/3XI1ah8CRQg8lQ0j0aeImSmC&#10;AAECBAgQINCBwDiOHXSpRQIECBAgQIAAAQIECBAgQIAAAQIECBAgQIAAAQIECBAgQIAAAQIECBAg&#10;QIAAAQJVCiznQKusW9EECBAgQIAAAQIECBAgQIAAAQIECBAgQIBAWwLSB9uap24IECBAgAABAgQI&#10;ECBAgAABAgQIEMgqIIAwK/d1s10y/66733tRZlX3qvV+uEB4+qCDJeFTsAKBtgWu/2Yp/0Xbg9Bd&#10;FQLSWaoYkyIJECBAgAABAp0IPBVx3YmJNqsTGIahupoVTIAAAQIECBAgQIAAAQIECBAgQIAAAQIE&#10;CBAgQIAAAQIECBAgQIAAAQIECBBYLxByVNwh8fXOriRAgAABAgQIECBAgAABAgQIECBAgEDVAufz&#10;uer6FV+mwOl0ilWY9MFYktZ5SuBwODx1vYsJECBAgAABAgQIECBAgAABAgQIFCvwVmxluxQW8kv2&#10;awqu5RfxL3Wm1ljWrwVkzXA7vMb4Ohy6lgkQIECAAAECBAgQIECAAAECawQEbK9Rcg0BAgQIECBA&#10;gAABAgQIECBAgAABAgQIECBAgAABAgQIECBAgAABAgQIECBAgACBbQKp/1MA26pyFwECBAgQIECA&#10;AAECBAgQIECAAAECBAgQINC8gPTB5kfcfIPSB5sfsQYJECBAgAABAgQIECBAgAABAl0JCCD8Oe6k&#10;v2RfY1TbteZ0MjIIfz5/2V+lG2v2VmxIgAABAgQIECBAgAABAgQINCIwz3MjndTcxjRNNZevdgK/&#10;CwzDAIIAAQIECBAgQIAAAQIECBAgQIAAAQIECBAgQIAAAQIECBAgQIAAAQIECBAg0KpA4Dnx639G&#10;oFUffREgQIAAAQIECBAgQIAAAQIECBAgQIDAReB8PqMgEFcgYvpg3MKsRmClgPTBlVAuI0CAAAEC&#10;BAgQIECAAAECBAgQqEVAAGGOSdX+K/hL/YGHEHIo2+MZgfCB1v5UP6PlWgIECBAgQIAAAQIECBAg&#10;QIAAgScExnF84mqXEiBAgAABAgQIECBAgAABAgQIECBAgAABAgQIECBAgAABAgQIECBAgEB/AuGH&#10;HO+ZOfx4T8b7BAgQuAj4nPQkECBAgAABAgQIECBAgAABAgQIECBAoBMB6YOdDLreNo/HY73Fq7xS&#10;AemDlQ5O2QQIECBAgAABAgQIECBAgAABAg8EXh98rasvJTqqtPz+fRu/gp+ukUTyXT29+Ztt46nO&#10;72ZHAgQIECBQiMA8z4VUogwCBAgQIECAAIHSBKZpKq0k9RB4VmAYhmdvcT0BAgQIECBAgAABAgQI&#10;ECBAgAABAgQIECBAgAABAgQIECBAgAABAnEFlqOjj//E3e52tcf7Ll+9vdhrAgQI1CgQ8lHmkHiN&#10;E1czAQIECBAgQIAAAQIECBAgQIAAAQIECBAoROB0OsWqRPpgLEnrrBeQPrjeypUECBAgQIAAAQIE&#10;CBAgQIAAAQIVCQggTDWsdIl9qSpesa4TBSuQKrgk5FTJ0p7HoIIZK5EAAQIE+hOQE9PfzHVMgAAB&#10;AgQaFBCT3MZQx3FsoxFdECBAgAABAgQIECBAgAABAgQIECBAgAABAgQIECBAgAABAgQIECBAgMAa&#10;gS8D/9bcuNc11RW8F5R9CRAoUyDwnHiZTamKAAECBAgQIECAAAECBAgQIECAAAECBKILnM/n6Gta&#10;sHMB6YOdPwDaJ0CAAAECBAgQIECAAAECBAgQIECgTAEBhL/PJfrv2Tec0JYiWDG6f5nfbIVURbuQ&#10;QSiDAAECBAh8FpDU8tnEOwQIECBAgAABAjkFxFrn1LZXIoFhGBKtbFkCBAgQIECAAAECBAgQIECA&#10;AAECBAgQIECAAAECBAgQIECAAAECBC4CyynF2z9tsNx2tLxuoyldECBA4INAw/8NhA+d+isBAgQI&#10;ECBAgAABAgQIECBAgAABAgQ6F5A+2PkDkKL9iOmDKcqzJoFvBQ6Hw7fXuIAAAQIECBAgQIAAAQIE&#10;CBAgQIBAjQJvNRZdeM09/Ob90qMDVIU/h1+WFz61Hh7vL+m8SYAAAQIECBAgQIAAAQIECBAg8K2A&#10;UO1viVxAgAABAgQIECBAgAABAgQIECBAgAABAgQIECBAgAABAgQIECDHY/rlAABAAElEQVRAgACB&#10;6gTCTyZW3bJjldWNT8EEGhYI+UD2adbwg6E1AgQIECBAgAABAgQIECBAgAABAgQIECCQVCBu+uDx&#10;eExarcUJfBaQPvjZxDsECBAgQIAAAQIECBAgQIAAAQLNCLw208nmRkJ+z/7zpv385n3cTuNO4fNc&#10;vBNFIO7Qo5RkEQIECBAgQGCbwDzP2250FwECBAgQIECAQKsC0zS12pq++hEYhqGfZnVKgAABAgQI&#10;ECBAgAABAgQIECBAgAABAgQIECBAgAABAgQIECBAIKnAcurz+ifpRuUvfnVYXpRfrQoJEGhYwKdQ&#10;w8PVGgECBAgQIECAAAECBAgQIECAAAECBCIKnM/niKtZikBcAemDcT2ttkZA+uAaJdcQIECAAAEC&#10;BAgQIECAAAECBAjUK/BWb+kFVt5bPNvSr4MKBT6H90oKHFZvj/c9Ru8TIECAAAECBAgQIECAAAEC&#10;KQQEJKdQzbzmOI6Zd7QdAQIECBAgQIAAAQIECBAgQIAAAQIECBAgQIAAAQIECBAgQIAAAQIECMQV&#10;CDyHGLeYAle7+jhxWeB0lESgbYHr58+2Nn1qbXNzFwECBAgQIECAAAECBAgQIECAAAECBAgQIHA6&#10;nWIhSB+MJWmd9QLSB9dbuZIAAQIECBAgQIAAAQIECBAgQKBSgd4DCAN/1f526n3+2v3SdSzDZZ0+&#10;DW+fonSvY40pXYVWJkCAAAECBAgQIECAAAECBAgQ2Etgmqa9trYvgVgCwzDEWso6BAgQIECAAAEC&#10;BAgQIECAAAECBAgQIECAAAECBAgQIECAAAECBHoTcALx2YlfxRyMfZbO9QQI5BfwSZXf3I4ECBAg&#10;QIAAAQIECBAgQIAAAQIECBDYS+B8Pu+1tX2bFIiYPtikj6YKF5A+WPiAlEeAAAECBAgQIECAAAEC&#10;BAgQIBBF4DXKKhbp+dfue+69lif/epJtc8GmvJnOjQQIECBAIJuAzJhs1DYiQIAAAQIECBD4LDCO&#10;4+c3vUOAAAECBAgQIECAAAECBAgQIECAAAECBAgQIECAAAECBAgQIECAAAECJQssZw8vf0ousvDa&#10;/iR8KbxO5REgULXA8lGzuX6HxDfTuZEAAQIECBAgQIAAAQIECBAgQIAAAQLVCUgfrG5khRccN33w&#10;eDwW3q/yCBAgQIAAAQIECBAgQIAAAQIECBAgUKOAAMIIU/Nr9wQiPEYFL2G+SYeDNymvxQkQIFCd&#10;gNSW6kamYAIECBAgQIBAAwKirBsYohaGYYBAgAABAgQIECBAgAABAgQIECBAgAABAgQIECBAgAAB&#10;AgQIECBAgMB6AbmD661WXol0JZTLCBB4ViAkffDZvVxPgAABAgQIECBAgAABAgQIECBAgAABAgQI&#10;EEghIH0whao1HwscDofHF/gqAQIECBAgQIAAAQIECBAgQIAAgTYEug4gjPLb9sLDLt8JURyiTKSN&#10;78yIXVCNiGmpugSifC7V1bJqCRAg8JTAPM9PXe9iAgQIECBAgEA6AT+ZpLPNs7Ig7TzOdiFAgAAB&#10;AgQIECBAgAABAgQIECBAgAABAgQIECBAgAABAgQIECBAgEC4wHLk0KnDcMZ7K1x4Cd/z8T4BApkF&#10;nLTNDG47AgQIECBAgAABAgQIECBAgAABAgQI7ChwPp933N3W7QmcTqdYTUkfjCVpnfUC0gfXW7mS&#10;AAECBAgQIECAAAECBAgQIECgdoGuAwhrH576CXwrEH5KzcGSb5FLuCB80CV0cVtDex3dduc1AQIE&#10;CBAgQIAAAQIECBAoR2CapnKKUQmBbQLDMGy70V0ECBAgQIAAAQIECBAgQIAAAQIECBAgQIAAAQIE&#10;CBAgQIAAAQIEuhJYDm05t5Vt4rSzUduIAIF7Ag6J35PxPgECBAgQIECAAAECBAgQIECAAAECBNoT&#10;kD7Y3kz37Uj64L7+dg8UkD4YCOh2AgQIECBAgAABAgQIECBAgACBugQEEAbNy6/d3/LRuNVo47WZ&#10;tjFHXRAgQIAAAQIECBAgQIAAAQIE0gmM45hucSsTIECAAAECBAgQIECAAAECBAgQIECAAAECBAgQ&#10;IECAAAECBAgQIECAQLiAMLxww20rSHzc5uYuAgQIECBAgAABAgQIECBAgAABAgQIECBAgAABAgT2&#10;EoiYPrhXC/btWUD6YM/T1zsBAgQIECBAgAABAgQIECBAoE+Btz7bXroOP7Qjm+3zw7OYBMIut4P9&#10;DLvtncBZGMQ2dncRIECAAAECBAgQIECAAAECBGoRmKapllLVSeCewDAM977kfQIECBAgQIAAAQIE&#10;CBAgQIAAAQIECBAgQIAAAQIECBAgQKB2Aeebap+g+ksQCDxmWEILtddwGYEPtNrnqH4C1Qn42Klu&#10;ZAomQIAAAQIECBAgQIAAAQIECBAgQIDAZoHz+bz5XjcS+CAQN33weDx+WN9fCRAgQIAAAQIECBAg&#10;QIAAAQIECBAgQCCuwGvc5axGgEAhAo4FFjIIZRAgQIAAgZwC8mNyatuLAAECBAgQiCUwz3OspayT&#10;X2Acx/yb2pEAAQIECBAgQIAAAQIECBAgQIAAAQIECBAgQIAAAQIECBAgQIAAAQIEvhVYzhg6Zvit&#10;UrYLjCMbtY0IELgIXD52Cvxn4IBidRRYhtsJECBAgAABAgQIECBAgAABAgQIECBAgACBbwWkD35L&#10;5ILoAofDIfqaFiRAgAABAgQIECBAgAABAgQIECBQuIAAwo0Den9/33hn67eRaWPC5tjGHHVBgAAB&#10;AjUK5ExwEfZT4xOiZgIECBAgQIBALAHx1bEkrbOjwDAMO+5uawIECBAgQIAAAQIECBAgQIAAAQIE&#10;CBAgQIAAAQIECBAgQIAAAQLFCiz5TMXW1nNhl9ysngX0ToAAAQIECBAgQIAAAQIECBAgQIAAAQIE&#10;CBAgEFfgfD7HXdBqPQucTqdY7UsfjCVpnfUC0gfXW7mSAAECBAgQIECAAAECBAgQIECgJQEBhC1N&#10;Uy8E4ghIH4zjaBUCBAgQIECAAAECBAgQIECAQNMCOcOzm4bUHAECBAgQIECAAAECBAgQIECAAAEC&#10;BAgQIECAAAECBAgQIECAAAECBKIJiLiLRplsIfGQyWgtTIAAAQIECBAgQIAAAQIECBAgQIAAAQIE&#10;CBDoS0D6YF/zTtxtxPTBxJVansAXAtIHv0DxFgECBAgQIECAAAECBAgQIECAQB8CnQYQBh7OEc+W&#10;9LsjcDpJa7M4AQIECBAgQIAAAQIECBAgQIBARIF5niOuZqn1AtM0rb/YlQTKFBiGoczCVEWAAAEC&#10;BAgQIECAAAECBAgQIECAAAECBAgQIECAAAECBAgQIEBgLwHHM/eSf3Zfk3pWzPUECBAgQIAAAQIE&#10;CBAgQIAAAQIECBAgQIAAAQIECKQTiJs+eDwe05VqZQKfBaQPfjbxDgECBAgQIECAAAECBAgQIECA&#10;QD8Cb/20qtNsAktAo7NP2bRTbNTJ+OK2KZc0xaNoTQIECBAgQIAAAQIECBAgQKBYgXEci61NYQQI&#10;ECBAgAABAgQIECBAgAABAgQIECBAgAABAgQIECBAgAABAgQIEOhQIO6JuQ4BM7d8mZeTiZnZbUeA&#10;AAECBAgQIECAAAECBAgQIECAAAECBAgQaEbgfD4304tGWhKQPtjSNKvoRfpgFWNSJAECBAgQIECA&#10;AAECBAgQIECAQDqB13RLW5kAAQIECBAgQIAAgZUCwzCsvNJlBAgQIECAAAECBAIFpmkKXMHtBHYX&#10;8P+hdh+BAggQIECAAAECBAgQIECAAAECBAgQIECAAAECBAgQIECAAAECBMoRWKLsLml25ZSkkpUC&#10;BrcSymUECBAgQIAAAQIECBAgQIAAAQIECBAgQIAAAQK3AtIHbzW8DhQ4nU6BK1xvlz54pfCCAAEC&#10;BAgQIECAAAECBAgQIECAAAECeQQEED7t/P7+/vQ9biBAgMB9AZ8q9218hQABAgSeFng2S2ae56f3&#10;cAMBAgQIECBAgED3AuM4dm8AgAABAgQIECBAgAABAgQIECBAgAABAgQIECBAgAABAgQIECBAgAAB&#10;AkUISLArYgwBRZhgAJ5bCRAgQIAAAQIECBAgQIAAAQIECBAgQIAAAQI9Ckgf7HHqyXqOmD6YrEYL&#10;E7grcDgc7n7NFwgQIECAAAECBAgQIECAAAECBAj0ISCAsI85Z+9SoFp2chsSIPAXAZ9Cf+HwFwIE&#10;ahOQ5lLbxNRLgAABAgQIbBSQhbwRLuy2ZyOrw3ZzN4EkAsMwJFnXogQIECBAgAABAgQIECBAgAAB&#10;AgQIECBAgAABAgQIECBAgAABAgRqE5BdV9vEvq7XHL928S4BAgQIECBAgAABAgQIECBAgAABAgQI&#10;ECBAgMAnAemDn0i8sV0gbvrg8XjcXoo7CTwvIH3weTN3ECBAgAABAgQIECBAgAABAgQINCgggLDB&#10;oWqJAIEOBVo6YdhSLx0+ilomQIAAAQIECBAgQIAAgeYFBGY3P2INEiBAgAABAgQIECBAgAABAgQI&#10;ECBAgAABAgQIECBAgAABAgQIECBQhYBzWFWMaWWRprkSymUECBAgQIAAAQIECBAgQIAAAQIECBAg&#10;QIAAgZ4FpA/2PP3Ce5c+WPiA2itP+mB7M9URAQIECBAgQIAAAQIECBAgQIDANoG3bbdVfZdDOOWP&#10;b5nR+/t7+XWqkAABAgQIECBAgAABAgQIECBAgEBFAtM0VVStUgl8KTAMw5fve5MAAQIECBAgQIAA&#10;AQIECBAgQIAAAQIECBAgQIAAAQIECBAgQIBAVwJVH5VNfYC0UhxHa7v6FtYsAQIECBAgQIAAAQIE&#10;CBAgQIAAAQIECBAgQOApAdGDT3G5eI3A6XRac9maa6QPrlFyTUQB6YMRMS1FgAABAgQIECBAgAAB&#10;AgQIECBQu0CPAYS1z0z9BAgQIECAAAECBAgQIECAAAECBAgQ2EVgHMdd9rUpAQIECBAgQIAAAQIE&#10;CBAgQIAAAQIECBAgQIAAAQIECBAgQIAAAQIECFwFCg/YS50veHW49+LbAooFlEF4b6beJ0CAAAEC&#10;BAgQIECAAAECBAgQIECAAAECBAj0LCB9sOfpJ+pd+mAiWMtmEJA+mAHZFgQIECBAgAABAgQIECBA&#10;gAABAhUJvFZUawmlfnvoqIQiC6mBVSGDUAYBAgQIECBQi8AwDLuUOs/zLvvalAABAgQIEOhcwA8h&#10;+R+AaZryb2pHAnEF9vr/TXG7sBoBAgQIECBAgAABAgQIECBAgAABAgQIECBAgAABAgQIECBAgACB&#10;EIHSwvOWw6Qf/oR0l+feDwVf/ppn6293KW2+3xbsAgIECBAgQIAAAQIECBAgQIAAAQIECBAgQIAA&#10;gXQCS/Sg9MF0vN2uHDF9sFtDjRMgQIAAAQIECBAgQIAAAQIECBAgQKAQAQGEhQxCGQQIECBAgAAB&#10;AgTiCMiVieNoFQIECBAgQIAAgU8C4zh+es8bBAgQIECAAAECBAgQIECAAAECBAgQIECAAAECBAgQ&#10;IECAAAECBAgQINCXwIf0vmaaL6cvGYTNPFQaIUCAAAECBAgQIECAAAECBAgQIECAAAECBAiECIge&#10;DNFz7z2BuOmDx+Px3kbeJ5BC4HA4pFjWmgQIECBAgAABAgQIECBAgAABAgTqFRBAWO/sVE6AQDsC&#10;y9HEdprRCQECBAjEEJDsEkPRGgQIECBAgAABAj8FxFT/tPCqWoFhGKqtXeEECBAgQIAAAQIECBAg&#10;QIAAAQIECBAgQIAAAQIECBAgQIAAAQIE4gjsFU13G84Xp5PiV+mw5eJnokACBAgQIECAAAECBAgQ&#10;IECAAAECBAgQIECAQEcC0gc7Gna1rUofrHZ0tRYufbDWyambAAECBAgQIECAAAECBAgQIEAgpcBb&#10;ysWtTYAAAQIEdhAQ6LgDui0JECBAgAABAgQIECBAoHUBIdmtT1h/BAgQIECAAAECBAgQIECAAAEC&#10;BAgQIECAAAECBAgQIECAAAECBAiULpA5fdApresDcaXINoJlo+um1zK8IECAAAECBAgQIECAAAEC&#10;BAgQIECAAAECBAgQ6EFA9GAPU96rx9PpFGtr6YOxJK2zUkD64EoolxEgQIAAAQIECBAgQIAAAQIE&#10;CPQm8Npbw/olQIBAqwLZzi4mBWyji6REFidAgEAKgXmeUyxrTQIECBAgQIDAPQE/ftyTSfT+NE2J&#10;VrYsgWwCwzBk28tGBAgQIECAAAECBAgQIECAAAECBAgQIECAAAECBAgQIECAAAECBAoUyHbwasm9&#10;u/wpEGH3kv60ec9QSbaJZ+jFFgQIECBAgAABAgQIECBAgAABAgQIECBAgAABAisFpA+uhHLZBoGI&#10;6YMbdncLgRAB6YMheu4lQIAAAQIECBAgQIAAAQIECBBoW+Ct7fZ0R4AAAQIECBAgQIAAAQIECBAg&#10;QIAAAQKBAuM4Bq7gdgIECBAgQIAAAQIECBAgQIAAAQIECBAgQIAAAQIECBAgQIAAAQIECBAoXGBJ&#10;1yu8wnLKu1qJCSxnKCohQIAAAQIECBAgQIAAAQIECBAgQIAAAQIECFQtIHqw6vGVX3zc9MHj8Vh+&#10;yypsRkD6YDOj1AgBAgQIECBAgAABAgQIECBAgEAKgdcUi1qTAAECBAgQIECAAAECBAgQIECAAAEC&#10;BEoQmKaphDLUQCBEYBiGkNvdS4AAAQIECBAgQIAAAQIECBAgQIAAAQIECBAgQIAAAQIECBAgQKB2&#10;gdQpd0uc3jVRr3arzPUnpUs998xWtiNAgAABAgQIECBAgAABAgQIECBAgAABAgQIELgnIH3wnoz3&#10;CxSQPljgUJREgAABAgQIECBAgAABAgQIECBAgEC3AgIIux29xgkQIECAAAECBIoTiBWqIWOmuNEq&#10;iAABAgQIELgRmOf55m9eViAwjmMFVSqRAAECBAgQIECAAAECBAgQIECAAAECBAgQIECAAAECBAgQ&#10;IECAAAECBJ4XSJqf93w5td6RjlEGYa3PhLoJxBO4fMI0889AmFgOgWW4nQABAgQIECBAgAABAgQI&#10;ECBAgAABAnEFpA/G9bTaZ4HT6fT5zW3vSB/c5uauzQKHw2HzvW4kQIAAAQIECBAgQIAAAQIECBAg&#10;0IOAAMIepqxHAgQqEFhOvFRQZQ0lkqxhSmokQGCVgJSXVUwuIkCAAAECBAgQIECgdYFYSe2tO+mP&#10;AAECBAgQIECAAAECBAgQIECAAAECBAgQIECAAAECBAgQIECgWYFEEXSXDKdm1fZoDOke6vYkQIAA&#10;AQIECBAgQIAAAQIECBAgQIAAAQIECFQssEQPSh+seH6VlB4xfbCSjpXZjoD0wXZmqRMCBAgQIECA&#10;AAECBAgQIECAAIFkAgIIk9FamAABAtkFEh0lzdZH7fVng7IRAQIEUgjM85xiWWsSIECAAAECBAjU&#10;LiAYu/YJqp8AAQIECBAgQIAAAQIECBAgQIAAAQIECBAgQIAAAQIECBAgQIAAAQIfBOTkfQCJ+9fo&#10;vI7dxR2Q1QgQIECAAAECBAgQIECAAAECBAgQIECAAAEChQiIHixkEG2XETd98Hg8ts2lu6IEpA8W&#10;NQ7FECBAgAABAgQIECBAgAABAgQIFCvwVmxlCiNAgAABAgQIECBAgAABAgQIECBAgAABAgR6FhiG&#10;oef29U6AAAECBAgQIECAAAECBAgQIECAAAECBAgQIECAAAECBAgQIEAgevjcEo9HNYPA4hx9dhnK&#10;tgUBAgQIECBAgAABAgQIECBAgAABAgQIECBAgEAGAdGDGZBtEV1A+mB0Ugs+EJA++ADHlwgQIECA&#10;AAECBAgQIECAAAECBAjcCrze/sVrAgQIECBAgAABAgQIECBAgAABAgQIpBOY5znd4laOLjCOY/Q1&#10;LUiAAAECBAgQIECAAAECBAgQIECAAAECBAgQIECAAAECBAgQIECAAAECewlIH8wpH1FblmHOwdmL&#10;AAECBAgQIECAAAECBAgQIECAAAECBAgQIJBUQPpgUl6L3wqcTqfbv4a8lj4YoudeAgQIECBAgAAB&#10;AgQIECBAgAABAgQIpBMQQPicrSM6671YrbdyJYGLQMTzhN2SMux29BonQIAAAQIECBAgQIAAAQIE&#10;2hMYhqG9pnREgAABAgQIECBAgAABAgQIECBAgAABAgQIECBAgAABAgQIECBAYL1AxHOay8ErZ6/W&#10;y8e6EnssSesQIECAAAECBAgQIECAAAECBAgQIECAAAECBNoQkD7Yxhyr6EL6YBVjUuSXAofD4cv3&#10;vUmAAAECBAgQIECAAAECBAgQIECAwGeBt89veYcAgQYEmj8KGH5yslWiRabS1sJn2sB3rhYIECAQ&#10;UWCapnEcIy5oKQIECBAgQIAAgd4E/DzZ28T1S4AAAQIECBAgQIAAAQIECBAgQIAAAQIECBAgQIAA&#10;AQIECBAgQIBAqwKVnjhrZhyLv9NzzUxTIwQIECBAgAABAgQIECBAgAABAgQIECBAgACBbQKiB7e5&#10;uWubQMT0wW0FuIvAZgHpg5vp3EiAAAECBAgQIECAAAECBAgQINCnwGuHbTsoVf7Qzaj8GamQAAEC&#10;BAgQSCQwDMN15cyJL/M8X7f2ggABAgQIECBAgAABAvsK3P6fo30rsTsBAgQIECBAgAABAgQIECBA&#10;gAABAgQIECBAgAABAgQIECBAgACBXQRiRdY5sLnL+D5sGj6FWM/Dh8L8lQABAgQIECBAgAABAgQI&#10;ECBAgAABAgQIECBAIIOA9MEMyLa4CsRNHzwej9eVvSCQWkD6YGph6xMgQIAAAQIECBAgQIAAAQIE&#10;CLQn0GMAYXtT1BEBAgQIECBAgAABAgQIECBAgACB8gUEHpc/o2uFmcOwr/t6QYAAAQIECBAgQIAA&#10;AQIECBAgQIAAAQIECBAgQIAAAQIECBAgQIAAAQIRBcJz7yIW0/lSZtH5A6B9AgQIECBAgAABAgQI&#10;ECBAgAABAgQIECBAoFsB6YPdjr6BxqUPNjDEilqQPljRsJRKgAABAgQIECBAgAABAgQIECBQjsBb&#10;OaWohAABAgSWM4QvLy+BDssK1Z1FDO96Qauu68BBu50AAQIECBAgQIAAAQIECBAg0KrAMAyttqYv&#10;AgQIECBAgAABAgQIECBAgAABAgQIECBAgAABAgQIECBAgAABAgQIECBAgAABAgQIECBAgAABAgQI&#10;ECBAgAABAgQIEOhBQPRgD1MurcfT6RSrJOmDsSSts0ZA+uAaJdcQIECAAAECBAgQIECAAAECBAgQ&#10;+Czw+vkt7zwWiJKS9XiLBr5KqYEhaoEAAQIECBAgQIAAAQIECBAgQKBPgXEc+2xc1wQIECBAgAAB&#10;AgQIECBAgAABAgQIECBAgAABAgQIECBAgAABAgQIEChEIMohzff390LaUcZFIHAiUZ4KsyBAgAAB&#10;AgQIECBAgAABAgQIECBAgAABAgQIEMgjIH0wj7NdbgUipg/eLus1AQIECBAgQIAAAQIECBAgQIAA&#10;AQIECBQr8FZsZQojQIAAAQIECBAgQIAAAQIECBAgQKAZgXmem+lFIwQIJBUYhiHp+hYnQIAAAQIE&#10;CBAgQIAAAQIECBAgQIAAAQIECBAgQIAAAQIECBAg0INAYNZdD0S79LjMRY7gLvI2JUCAAAECBAgQ&#10;IECAAAECBAgQIECAAAECBAhkExA9mI3aRrcCcdMHj8fj7eJeE0gqcDgckq5vcQIECBAgQIAAAQIE&#10;CBAgQIAAAQINC7w23Fu61pztSWdrZQIEohzsrOtjKkq1Udw8fgQIEGhMYJqmZzsSC/SsmOsJECBA&#10;gAABAu0JjOPYXlM6IkCAAAECBAgQIECAAAECBAgQIECAAAECBAgQIECAAAECBAgQIECAAAECBAgQ&#10;IECAAAECBAgQIECAAAECBAgQIECAAAECBAikFpA+mFrY+hkEpA9mQLbFVUD64JXCCwIECBAgQIAA&#10;AQIECBAgQIAAAQIbBDoNIJRTteFZWX9LYJaY6ayndiUBAgQIECDQvID0l+ZHrEECBAgQIECAAAEC&#10;BG4FhmG4/avXBAgQIECAAAECBAgQIECAAAECBAgQIECAAAECBAgQIECAAAECBAhsEHBOcwNatltC&#10;phN4gDdbjzYiQIAAAQIECBAgQIAAAQIECBAgQIAAAQIECPQpIH2wz7mX0PXpdIpVhvTBWJLWWSMg&#10;fXCNkmsIECBAgAABAgQIECBAgAABAgQIPBDoNIDwgYgvESBAgAABAgQIENhXQN7Gvv52J0CAAAEC&#10;BAj0LCAAu+fp650AAQIECBAgQIAAAQIECBAgQIAAAQIECBAgQIAAAQIECBAgQIAAgUIEAkPmQvLt&#10;ChFQBgECBAgQIECAAAECBAgQIECAAAECBAgQIECAAIG6BJboQemDdY2spWojpg+2xKKX8gWkD5Y/&#10;IxUSIECAAAECBAgQIECAAAECBAiULyCAcOOMAo9vbdy1htvI1DAlNZYuEOWEZy3fjFHqjCJW+mOh&#10;PgIECBAgQIAAAQIECNQsMM9zzeWrnQCBTALi2DNB24YAAQIECBAgQIAAAQIECBAgQIAAAQIECBAg&#10;QIAAAQIECBAgQIAAgV0FHIjbld/mBAgQIECAAAECBAgQIECAAAECBAgQIECAAIHIAqIHI4Na7hmB&#10;uOmDx+Pxmc1dS2C7gPTB7XbuJECAAAECBAgQIECAAAECBAgQIHAj8Hbz2ksCBAgQIECAAAECBAgQ&#10;IECAAAECBAgQ6FRgHMdOO9c2AQIECBAgQIAAAQIECBAgQIAAAQIECBAgQIAAAQIECBAgQKBvgZeX&#10;l4gAEVO14hYWscfeloo4097o9EuAAAECBAgQIECAAAECBAgQIECAAAECBAgQIECAQNsCogfbnm9v&#10;3Ukf7G3i+iVAgAABAgQIECBAgAABAgQIECBAoAGB1wZ62NZC+Jk3xxc/y4ebhM/lc1XeIdCtQPi3&#10;ZGq68itMLWB9AgQIFCgwz3OBVSmJAAECBAgQIECAAIHmBYZhaL5HDRIgQIAAAQIECBAgQIAAAQIE&#10;CBAgQIAAAQIECBAgQIAAAQIECBBILeCQZmrhWOubVCxJ6xAgQIAAAQIECBAgQIAAAQIECBAgQIAA&#10;AQIE9hKQPriXvH2vAqfT6fo68IX0wUBAtz8lcDgcnrrexQQIECBAgAABAgQIECBAgAABAgQI3BPo&#10;N4DwnshT74vOuuWicavhNYFAAacH1wOyWm/lSgIEOhSYpqnDrrVMgAABAgQIECCwQWAcxw13uYUA&#10;AQIECBAgQIAAAQIECBAgQIAAAQIECBAgQIAAAQIECBAgQIAAAQIECBAgQIAAAQIECBAgQIAAAQIE&#10;CBAgQIAAAQIECBAg0JuA9MHeJl5gv9IHCxyKktYISB9co+QaAgQIECBAgAABAgQIECBAgAABAisF&#10;BBCuhHIZAQIEqhQoORm05NqqHLaiCRBoV0ASTLuz1RkBAgQIEOhFYJ7nXlrVJwECWwWGYdh6q/sI&#10;ECBAgAABAgQIECBAgAABAgQIECBAgAABAgQIECBAgAABAgQINCXg1FVT40zQjCckAaolCRAgQIAA&#10;AQIECBAgQIAAAQIECBAgQIAAAQJPCCzRg9IHn/ByaRqBiOmDaQq0KoGvBaQPfu3iXQIECBAgQIAA&#10;AQIECBAgQIAAAQJbBboOIHx/f9/q9vM+B3UuFlEcokzk52y8IlC5gO+INQOktEbJNQQI1Cgge6PG&#10;qamZAAECBAgQIFCvgNDremencgIECBAgQIAAAQIECBAgQIAAAQIECBAgQIAAAQIECBAgQIAAAQIE&#10;CBAgQIAAAQIECBAgQIAAAQIECBAgQIAAAQIECBAgQCCPgOjBPM52eSwQN33weDw+3s5XCcQSkD4Y&#10;S9I6BAgQIECAAAECBAgQIECAAAECBK4CXQcQXhUCX0TJ3gusYd/bCezrb3cCjwXK/A4ts6rHkr5K&#10;gACBfgTmee6nWZ0SIECAAAECBAgQILC7gAj23UegAAIECBAgQIAAAQIECBAgQIAAAQIECBAgQIAA&#10;AQIECBAgQIAAgTYE3t/f22ikky7Mq5NBa5MAAQIECBAgQIAAAQIECBAgQIAAAQIECBBoQ2CJHpQ+&#10;2MYodXErIH3wVsPrpALSB5PyWpwAAQIECBAgQIAAAQIECBAgQKBbAQGEcUbfc5JWz73HeXqsQoAA&#10;AQIECBAgQIAAAQIECBAgQGA/gXEc99vczgQIECBAgAABAgQIECBAgAABAgQIECBAgAABAgQIECBA&#10;gAABAgQIECBAgAABAgQIECBAgAABAgQIECBAgAABAgQIECBAgACBogVEDxY9ns6KO51OsTqWPhhL&#10;0joECBAgQIAAAQIECBAgQIAAAQIECBDYS6D3AML39/dY9H3m8EXsOuIsYs3UOgR2F4j1fRHxWzWK&#10;Sax6YvlEacoiBAgQIECAAAECBAgQIPClwDzPX77vTQIECFwEhmFAQYAAAQIECBAgQIAAAQIECBAg&#10;QIAAAQIECBAgQIAAAQIECBAgQIAAAQIECBAgQIAAAQIECBAgQIAAAQIECBAgQIAAAQIEyhSQPljm&#10;XPqsKmL6YJ+Aut5L4HA47LW1fQkQIECAAAECBAgQIECAAAECBAi0LfDWdnuZu1sitbpKw4oVIZZ5&#10;TLYj0KdAOR9QPjr6fAJ1TYDAjgLTNI3juGMBtiZAgAABAgQIEEgq8G//+MeX6//X3/725fsf3vSz&#10;4gcQfyVAgAABAgQIECBAgAABAgQIECBAgAABAgQIECBAgAABAgQIECBAgAABAgQIECBAgAABAgQI&#10;ECBAgAABAgQIECBAgAABAgQILAKiBz0GRQnETR88Ho9FdaeYhgWkDzY8XK0RIECAAAECBAgQIECA&#10;AAECBAjsLiCA8JclMjBiGlY5EV+pn62IaEupXQU3ph6N9RsTiPgZVcIHVMSPDp8bjT3q2iFA4LHA&#10;kgqz5Ag+vsZXCRAgQIAAAQIEehAYfv11ZZvXYML//POGf1997593+F8CyQWGYUi+hw0IECBAgAAB&#10;AgQIECBAgAABAgQIECBAgAABAgQIECBAgAABAgQIECBAgAABAgQIECBAgAABAgQIECBAgAABAgQI&#10;ECBAgMCTAtIHnwRzeU0C0gdrmlbltUofrHyAyidAgAABAgQIECBAgAABAgQIEChdQABh/AmVEPEV&#10;v6u/rhgxQuyvC/sbAQIEVglIH1zF5CICBAgECMzzLAgkwM+tBAgQIECAwP8KLD9UsIgisD538MF2&#10;//njx/WrlzDCJej6+o4XBAgQIECAAAECBAgQIECAAAECBAgQIECAAAECBAgQIECAAAECBAgQIECA&#10;AAECBAgQIECAAAECBAgQIECAAAECBAgQIECAAAECogc9AwUKnE6nWFVJH4wlaZ1vBaQPfkvkAgIE&#10;CBAgQIAAAQIECBAgQIAAAQKBAgIIfwdcgqziJupdVms1Hyuu1cU/8Dl2O4G2BSJ+Ri3fvzt+NEX/&#10;9Gh77rojQIDAkv8nsMdjQIAAAQIECBDoXCBK7uCXhv8bRvjjx3yTSvjlld4kkE5A6nk6WysTIECA&#10;AAECBAgQIECAAAECBAgQIECAAAECBAgQIECAAAECBAgQIECAAAECBAgQIECAAAECBAgQIECAAAEC&#10;BAgQIECAwAYB6YMb0NySWkD6YGph6xMgQIAAAQIECBAgQIAAAQIECBAgQKBSgddK666i7PaitpaO&#10;2muqimdJkQQipgbu9V0ccd+IGh4tAgQIECBAgAABAgQIECBQpsASPZguffC25Ty73O7oNQECBAgQ&#10;IECAAAECBAgQIECAAAECBAgQIECAAAECBAgQIECAAAECBAgQIECAAAECBAgQIECAAAECBAgQIECA&#10;AAECBAgQIECgQAHpgwUORUkR0wdhEsgpcDgccm5nLwIECBAgQIAAAQIECBAgQIAAAQJ9Crz12fbn&#10;rpc4q4jhWNf1L2s2kJWVAuei1ADOddxeEKhFYPmOzvytl+4zpBZzdRIgQIAAAQIECBAgQIAAgZUC&#10;+RMBLzvOP36srNBlBKIIDMMQZR2LECBAgAABAgQIECBAgAABAgQIECBAgAABAgQIECBAgAABAgQI&#10;ECBAgAABAgQIECBAgAABAgQIECBAgAABAgQIECBAgACBQAHRg4GAbq9C4Hg8VlGnIhsQkD7YwBC1&#10;QIAAAQIECBAgQIAAAQIECBAgUIXAaxVV1l7kkrxVdfhW1cXX/vCon8BVIG5k4B8fSy/XxdO9iL5R&#10;XId0jVuZAAECRQlM01RUPYohQIAAAQIEOhGY57mTTmO1uQQB5k8fvBa/7+7XMrwgQIAAAQIECBAg&#10;QIAAAQIECBAgQIAAAQIECBAgQIAAAQIECBAgQIAAAQIECBAgQIAAAQIECBAgQIAAAQIECBAgQIAA&#10;AQIECOQUkD6YU9teTwmcTqenrn9wsfTBBzi+FFdA+mBcT6sRIECAAAECBAgQIECAAAECBAgQeCAg&#10;gPAnTupQq+gpXD9LT/Yqdc2pzZPBWJhAIwLL93jSTqKv70Mj6bwsToBA4QLjOGauUGJQZnDbESBA&#10;gAABAj0LlBP+V04lPT8PPfQ+DEMPbeqRAAECBAgQIECAAAECBAgQIECAAAECBAgQIECAAAECBAgQ&#10;IECAAAECBAgQIECAAAECBAgQIECAAAECBAgQIECAAAECBAoXkD5Y+IB6Lk/6YM/Tr7d36YP1zk7l&#10;BAgQIECAAAECBAgQIECAAAECNQoIIPzL1DJEW6WO9PtLP1v/cikyenLYh3IyaH/Y0V8J1C6Q4rsm&#10;0YdSomVrn6D6CRAgQIAAAQIECBAgQIDAZ4El8+/zm/u+U2BJ+4LYnQABAgQIECBAgAABAgQIECBA&#10;gAABAgQIECBAgAABAgQIECBAgAABAlUIpD4WWgVCRUWaV0XDUioBAgQIECBAgAABAgQIECBAgAAB&#10;AgQIECDQpMASPSh9sMnJttFUxPTBNkB0UYWA9MEqxqRIAgQIECBAgAABAgQIECBAgACBlgQEEO4z&#10;zUs0V2lHg8qsap8J2ZVAqQIpMgiXXiN+HF0+SVL4Jeo9RanWJECAAAECBAgQIECAAAECKwWKjfor&#10;trCVsC4rWWAYhpLLUxsBAgQIECBAgAABAgQIECBAgAABAgQIECBAgAABAgQIECBAgAABAgQIECBA&#10;gAABAgQIECBAgAABAgQIECBAgAABAgQINC8gerD5EVfdYNz0wePxWLWG4gkQIECAAAECBAgQIECA&#10;AAECBAgQIEDgnoAAwo8ymQOuSsj826WGzM4fx+zvBGoWSPTtE/5RkC56cBlXoq5rfhDUToBAFwJi&#10;OboYsyYJECBAgECjAvM8N9pZzLYKD/krvLyYk7AWAQIECBAgQIAAAQIECBAgQIAAAQIECBAgQIAA&#10;AQIECBAgQIAAAQIEihFwkKqYURRaiCek0MEoiwABAgQIECBAgAABAgQIECBAgAABAgQIEKhHYIke&#10;lD5Yz7hUGiogfTBU0P2rBQ6Hw+prXUiAAAECBAgQIECAAAECBAgQIECAQByBtzjLtLXKcvZmidHK&#10;3NPtjhkO/9xul7nTZbsMDeZvyo4EmhG4/Xz49rv19uJmBDRCgAABAgQIECBAgAABAgQyCFQR73cp&#10;cv7xIwOILToRkLPeyaC1SYAAAQIECBAgQIAAAQIECBAgQIAAAQIECBAgQIAAAQIECBAgQIAAAQIE&#10;CBAgQIAAAQIECBAgQIAAAQIECBAgQIAAgQIFRA8WOBQlfRA4nU4f3tn8V+mDm+nc+KyA9MFnxVxP&#10;gAABAgQIECBAgAABAgQIECBAIIrAa5RV2lvk28ytpC0vgV6f/2ze8fNSyzubVwu/cV/b8PqtQKAE&#10;gWzfR19+gNy+mUcjW7952rELAQIEdhGYpmnDvvM8b7jLLQQIECBAgAABAt8KVJE+eO2irmqvZXtB&#10;gAABAgQIECBAgAABAgQIECBAgAABAgQIECBAgAABAgQIECBAgACBDgX2PUDaIfjmlk1qM50bCRAg&#10;QIAAAQIECBAgQIAAAQIECBAgQIAAAQKbBaQPbqZzYzaBiOmD2Wq2EQHpg54BAgQIECBAgAABAgQI&#10;ECBAgAABAnsJvO21cfn7LnlXRZ3eKaqYzeOTIraZzo0EPgiU9hn1obyIf/W5ERHTUgQI1C4wjuO2&#10;HMHaG1c/AQIECBAgQKAxAXl+jQ1UO+sFhmFYf7ErCRAgQIAAAQIECBAgQIAAAQIECBAgQIAAAQIE&#10;CBAgQIAAgWwCxZ7dKLawbKOxEQECBAgQIECAAAECBAgQIECAAAECBAgQIECAAAECBAhEERA9GIXR&#10;IqkF4qYPHo/H1AVbn8AiIH3QY0CAAAECBAgQIECAAAECBAgQIEBgR4HXHfcuf2sHFOPOiGdcT6sR&#10;6OF7qocePckECBAgQIAAAQIECBBoT2Ce5/aaitVRpemDlZYda2rWIUCAAAECBAgQIECAAAECBAgQ&#10;IECAAAECBAgQIECAAAECBAgQIECAAAECBAgQIECAAAECBAgQIECAAAECBAgQIECAAAECBCoVkD5Y&#10;6eCUHSIgfTBEz73rBaQPrrdyJQECBAgQIECAAAECBAgQIECAAIEUAgIIv1GVffUN0Oovk1xN5UIC&#10;Twi0/Z3VdndPjNmlBAgQIECAAAECBAgQINCKQNUxflUX38oTVHcfwzDU3YDqCRAgQIAAAQIECBAg&#10;QIAAAQIECBAgQIAAAQIECBAgQIAAAQIECOQSCDxX9fLykqtS+2wUMKONcG4jQIAAAQIECBAgQIAA&#10;AQIECBAgQIAAAQIECDwpsEQPSh980szluwmcTqdYe0sfjCVpHQIECBAgQIAAAQIECBAgQIAAAQIE&#10;CBQuIIDw+wEFntT6foMOrmDYwZC1uJtAq99frfa124NiYwIECBAgQIAAAQIECBDYW6CBAL8GWtj7&#10;KbA/AQIECBAgQIAAAQIECBAgQIAAAQIECBAgQIAAAQIECBAgQIAAAQIEcgjIt8uhvHWPkOk4drdV&#10;3X0ECJQisHyOhfwppQ11ECBAgAABAgQIECBAgAABAgQIECBQiYDowUoGpczfBaQPeg5qFDgcDjWW&#10;rWYCBAgQIECAAAECBAgQIECAAAECLQkIIFw1zeW32Fdd56KvBOh9peI9AjEF2vsua6+jmPO2FgEC&#10;nQkMw7Bvx/M871uA3QkQIECAAIHqBPz88OXImonua6aRL8fkzXQCu/9fm3StWZkAAQIECBAgQIAA&#10;AQIECBAgQIAAAQIECBAgQIAAAQIECBAgQIAAAQIECBAgQIAAAQIECBAgQIAAAQIECBAgQIAAAQIE&#10;ShOQPljaRNTzQCBi+uCDXXyJQFwB6YNxPa1GgAABAgQIECBAgAABAgQIECBAYJuAAMK1btKw1kr9&#10;9Tpuf/XwNwKpBFr6Xmupl1Tzti4BAgQ2CUzTtOk+NxEgQIAAAQIECBAgQIAAAQIECBAgQIAAAQIE&#10;CBAgQIAAAQIECBAgQIAAAQIECBAgQIAAAQKVCby8vFRWcR/lmksfc9YlAQIECBAgQIAAAQIECBAg&#10;QIAAAQIECBAgsKfAEj0ofXDPAdh7V4Hj8bjr/jbvRUD6YC+T1icBAgQIECBAgAABAgQIECBAgEDx&#10;AgIInxiRTKwnsP64lNizYq4nECLQxndcG12EzNG9BAgQeCwwjuPjC3yVAAECBAgQIECgQIHh118L&#10;rGpzSY21s9nBjesFhmFYf7ErCRAgQIAAAQIECBAgQIAAAQIECBAgQIAAAQIECBAgQIAAAQIECBBY&#10;BKIcs5J1V9qzFDiRKE9FaSbqIUCAAAECBAgQIECAAAECBAgQIECAAAECBAjEFRA9GNfTahkETqdT&#10;rF2kD8aStM5jAemDj318lQABAgQIECBAgAABAgQIECBAgEBOAQGEz2kvh3Ocz1lJBmollMsIRBT4&#10;4yPqPeKCOZequvicUPYiQIAAAQIECBAgQIAAAQK7C8gg3H0ECiBAgAABAgQIECBAgAABAgQIECBA&#10;gAABAgQIECBAgAABAgQIECBAgAABAgQIECBAgAABAgQIECBAgAABAgQIECBAgAABAgSuAkv0oPTB&#10;q4YXtQhIH6xlUuq8CkgfvFJ4QYAAAQIECBAgQIAAAQIECBAgQKAEAQGEW6YgWu+xmhSxxz6+SiC1&#10;QI2fUTXWnHqO1idAgEA5AvM8l1OMSggQIECAAIHCBfzk8HlAsvo+m3inK4FhGLrqV7MECBAgQIAA&#10;AQIECBAgQIAAAQIECBAgQIAAAQIECBAgQIAAAQIEihJ4eXkpqp6eizGLnqevdwIECBAgQIAAAQIE&#10;CBAgQIAAAQIECBAgQCC1gOjB1MLWTyEQMX0wRXnWJECAAAECBAgQIECAAAECBAgQIECAAIHyBQQQ&#10;bpyRrKx7cGTuyXifQE6B5Tuxlm/GikrNOUF7ESBAgAABAgQIECBAgACBwgUEKxY+IOURIECAAAEC&#10;BAgQIECAAAECBAgQIECAAAECBAgQIECAAAECBAgQIFC7QKwDYnLvSngSTKGEKaiBAAECBAgQIECA&#10;AAECBAgQIECAAAECBAgQaFVA+mCrk227r7jpg8fjsW0u3RUicDgcCqlEGQQIECBAgAABAgQIECBA&#10;gAABAgQIXATeQGwWuJzdcubnChjrMNt1QS8IEAgUWL4rC/+M8rkROGK3EyBAgAABAgQIECBAgEDh&#10;AlL6Ch+Q8lILDMOQegvrEyBAgAABAgQIECBAgAABAgQIECBAgAABAgQIECBAgAABAgQIECDwrcBy&#10;ysxJrm+V0l0Q5ZSfCaYbkJUJECBAgAABAgQIECBAgAABAgQIECBAgACBegVED9Y7O5VHFJA+GBHT&#10;Ug8EpA8+wPElAgQIECBAgAABAgQIECBAgAABAnsJvO61cTP7Lid2HNqB0MzzXFEjl6cu5J8VNRtS&#10;arHfnsUWFqLtXgIECCQSiJjYMU1ToiItS4AAAQIECBAg8Fmg+fTB5hv8PFPvECBAgAABAgQIECBA&#10;gAABAgQIECBAgAABAgQIECBAgAABAgQIECBAIKfAcggr1nZLBl6UGLxY9XSyDvZOBq1NAgQIECBA&#10;gAABAgQIECBAgAABAgQIECBAYBcB6YO7sNs0isDpdIqyzrKI9MFYktZ5LCB98LGPrxIgQIAAAQIE&#10;CBAgQIAAAQIECBDYS0AAYRz5bpO0um08znNjFQK5BIr6Vi2qmFwTsA8BAgRiCozjGHM5axEgQIAA&#10;AQIE4gnM8xxvMSsRIFC9QMQw9eotNECAAAECBAgQIECAAAECBAgQIECAAAECBAgQIECAAAECBAgQ&#10;IECgDAEZhDnnEFF7OZSXs3J7ESBAgAABAgQIECBAgAABAgQIECBAgAABAgTKF5A+WP6MVHhPIGL6&#10;4L0tvE8groD0wbieViNAgAABAgQIECBAgAABAgQIECAQUUAAYUTMX7pK1eqq2ZhPibUI7Cew77ft&#10;Zffln/sB2JkAAQIEtgsIE9pu504CBAgQIECAAAECBAgQIECAAAECBAgQIECAAAECBAgQIECAAAEC&#10;BAgQIECAAAECBAgQILBVIPqBrIipeFt76uI+zl2MWZMECBAgQIAAAQIECBAgQIAAAQIECBAgQIDA&#10;HgJL9KD0wT3g7RlHIG764PF4jFOWVQjcF5A+eN/GVwgQIECAAAECBAgQIECAAAECBAjsLyCAMP4M&#10;9o34it/PpxWbb/BTx94g0JTA5Vs42zfydbumEDVDgAABAgQIECBAgAABAgS+Exh+/fW7S1r4eidt&#10;tjCq7D0Mw5B9TxsSIECAAAECBAgQIECAAAECBAgQIECAAAECBAgQIECAAAECBAgQILBKYMnGE4+3&#10;SmrTRdF5lzN6mwpxEwECBAgQIECAAAECBAgQIECAAAECBAgQIECgQQHRgw0OVUtbBaQPbpVzHwEC&#10;BAgQIECAAAECBAgQIECAAAECBNoReGunlcI6uZ7naeYU1rWjwqSVQ4DAdoHr93X0T6rrytuLcycB&#10;AgQIECBAgAABAgQIVCUwz3NV9SqWAAECBAgQIECAAAECBAgQIECAAAECBAgQIECAAAECBAgQIECA&#10;AAECBAjUIbCc1Yp+/mvp/LKmg2ARH4IUY4pYnqUIECBAgAABAgQIECBAgAABAgQIECBAgAABAlUL&#10;iB6senyKvwicTqdYFNIHY0la57HA4XB4fIGvEiBAgAABAgQIECBAgAABAgQIECCwr4AAwuT+18NX&#10;9R4curaQHMsGBAjsJPD52/ypj6zPt+/Uh20JECBAgAABAgQIECBAgAABAgT2FxiGYf8iVECAAAEC&#10;BAgQIECAAAECBAgQIECAAAECBAgQIECAAAECBAgQIECAwAoBMYQrkL6/5KnjeN8vd3OFs3s3GF7+&#10;f/buJslxJDsXaLKsVvIGvYHcBkKL0ABTLYHGJdQUA21BZh1YjQa9lXheYhcKyb8AAYfDf04N1AwS&#10;cL/3XGYmSBPiI0CAAAECBAgQIECAAAECBAgQIECAAAECBNoVkD7Y7uwr6lz6YEXDbKUV6YOtTFqf&#10;BAgQIECAAAECBAgQIECAAAECJQv8VnLxhdUebvK5/ldE3X8V++f/FlGwIgkQiCsw/0vg28dxt7Ya&#10;AQIECNwLREzvGIbhfn3PECBAgAABAgQIEFgt0H18rD7XiQQIECBAgAABAgQIECBAgAABAgQIECBA&#10;gAABAgQIECBAgAABAgQIECCwRGDvOz1Dft5+EXpLGiz3mF3p9p57uewqJ0CAAAECBAgQIECAAAEC&#10;BAgQIECAAAECBJoSkD7Y1LhrbTZi+mCtRPrKTUD6YG4TUQ8BAgQIECBAgAABAgQIECBAgACBhwIC&#10;CB+y7PvkPMpr353eXD3bwt7sw+EECBAgQIAAgcoF+r5P3+E4juk3tSMBAgQIECBAoFABmXyFDk7Z&#10;UQQiBqhHqcciBAgQIECAAAECBAgQIECAAAECBAgQIECAAAECBAgQIECAAAECBOoQSJBFt2uWXh1T&#10;mLq4WkltnEA8IECAAAECBAgQIECAAAECBAgQIECAAAECBAjsIRCiB6UP7gFrzaIFzudz0fUrvggB&#10;6YNFjEmRBAgQIECAAAECBAgQIECAAAECBILA7xSOFbi54yvxvUY3ux9LYXcCBAgQIECAAAECBAgQ&#10;IECAAIFCBWQVFzo4ZRMgQIAAAQIECBAgQIAAAQIECBAgQIAAAQIECBAgQIAAAQIECBAgQIAAgRuB&#10;6UZXt6DeyIQfJ5z7l6I/wz86qQUJECBAgAABAgQIECBAgAABAgQIECBAgACBsgRED5Y1L9W+ELhc&#10;Li9efesl6YNvcTmYAAECBAgQIECAAAECBAgQIECAAAEC1QsIIMxrxM9uB9p4S9KzZfNqXjUECBAg&#10;QIAAAQIECBAgQIAAAQIECBAgULJA13Ull692AgQIECBAgAABAgQIECBAgAABAgQIECBAgAABAgQI&#10;ECBAgAABAlkLhHtFN95t+lZ7870av011TvGW4eqDGwdf7eZEAgQIECBAgAABAgQIECBAgAABAgQI&#10;ECBAoA4B0YN1zFEXVwHpg94JxQn8/PmzuJoVTIAAAQIECBAgQIAAAQIECBAgQKBZAQGEZYzenUJl&#10;zEmVBAgQIECAAAECBAgQIECAAAECBAgQIECAAAECBAgQIECAAAECBAgQIECAAAECBAgQIECAAAEC&#10;BAgQIECAAIF9BBJnEE5NzBP4Grnjdd7y5OABAQIECBAgQIAAgXcF5nkJfm33u3qOJ0CAAAECBAgQ&#10;IECAAIE2BeafptsU0HVNAhHTB2ti0UvOAr7GzHk6aiNAgAABAgQIECBAgAABAgQIECBwLyCA8N7E&#10;MwQIECBAgAABAgQIECBAgAABAgQIECCwVKD7+Bg/P5ce7bh6Bbquq7c5nREgQIAAAQIECBAgQIAA&#10;AQIECBAgQIAAAQIECBAgQIAAAQIECBDIReCoDMKp/5tkvmryCG/6mvpN/6Aa0vR0diRAgAABAgQI&#10;ZC7wLD7Bb/TOfHDKI0CAAAECBAgQxgoqQgAAQABJREFUIECAAIGUAs8+PqeswV4EYgnETR88n8+x&#10;CrMOgWcCvqt8JuN5AgQIECBAgAABAgQIECBAgAABAtkKCCDMdjQKI0CAAAECBAgQILCLwDAMfd+v&#10;WHocR4EiK9ycQoAAAQIEqhcIFwnV96hBAgQIECBAgAABAgQIECBAgAABAgQIECBAgAABAgQIECBA&#10;gAABAgQIECBA4KHAw9y+zCP0Htb8sLv0T2ZOlx7EjgQIECBAgACBFgSeJSv4Zd8tTF+PBAgQIECA&#10;AAECBAgQIDAJPPuAPB3gAYGWBaQPtjz9ZL37QjIZtY0IECBAgAABAgQIECBAgAABAgQIRBQQQBgR&#10;01IECBAgQIAAAQIE9hIIyX/zaJ+QIBhyBPfazLoECBAgQIAAAQIbBLqPjw1nO5VAqQLSykudnLoJ&#10;ECBAgAABAgQIECBAgAABAgQIECBAgAABAgQIECBAgAABAgQKFAgZdTlH6AXR1+XtnbH3evecB763&#10;TM69q40AAQIECBAgQOBe4Fnugt8Dfm/lGQIECBAgQIAAAQIECBAoXeDZp+DS+1J/ywKXyyVW+9IH&#10;Y0la54WAbx1f4HiJAAECBAgQIECAAAECBAgQIECAQM4CAghzno7aCBAgQIAAAQIECBAgQIAAAQIE&#10;CBAgQIAAAQIECBAgQIAAAQIECBAgQIAAAQIECBAgQIAAAQIECBAgQIAAAQIECPwikH8G4S/l/vpD&#10;uQGBv/YR+Sfpg5FBLUeAAAECBAgQqFfgWSSDXxFe78x1RoAAAQIECBAgQIAAgZoFnn3OrblnvTUg&#10;EDF9sAEtLRIgQIAAAQIECBAgQIAAAQIECBAgQIDAegEBhOvtnEmAAAECBAgQIECAAAECBAgQIECA&#10;AAECBAh0XQeBAAECBAgQIECAAAECBAgQIECAAAECBAgQIECAAAECBAgQIECAAIHEAkVnECa2yn87&#10;6YP5z0iFBAgQIECAAIH8BV4ENsgmzH98KiRAgAABAgQIECBAgECbAi8+zLYJous6BOKmD57P5zpY&#10;dJGzgO8Pc56O2ggQIECAAAECBAgQIECAAAECBAi8FhBA+NrHqwQIECBAgAABAgQI/C0wjqNkkb85&#10;PCJAgAABAgR+/AiXBxgIECBAgAABAgQIECBAgAABAgQIECBAgAABAgQIECBAgAABAgQIECBAgACB&#10;QwRkEB7CHn1T6YPRSS1IgAABAgQIECBwI/AszsEvFr+B8iMBAgQIECBAgAABAgQIpBR49nE1ZQ32&#10;IpC5gPTBzAdUR3m+JKxjjrogQIAAAQIECBAgQIAAAQIECBBoVkAAYbOj1zgBAgQIECBAgAABAgQI&#10;ECBAgAABAgQIENgqIKR8q6DzCRAgQIAAAQIECBAgQIAAAQIECBAgQIAAAQIECBAgQIAAAQIECGwQ&#10;uGbXnU6nDWs49UgB6YNH6tubAAECBAgQINC8wLOkB79zvPm3BgACBAgQIECAAAECBAjsK/DsA+m+&#10;u1qdQBKBy+USax/pg7EkrfNCwDeBL3C8RIAAAQIECBAgQIAAAQIECBAgQKAIAQGERYxJkQQIECBA&#10;gAABAgRiCgzD0Pd9zBWtRYAAAQIECBAgQIAAAQIECBAgQIAAAQIECBAgQIAAAQIECBAgQIAAAQIE&#10;CBAgQIAAAQIECBwkEELsZBAeZL9pW+mDm/icTIAAAQIECBAgsJvAsxwIv458N3ILEyBAgAABAgQI&#10;ECBAoCGBZ586GyLQar0C0gfrnW2dnfm6r8656ooAAQIECBAgQIAAAQIECBAgQKAxAQGEjQ1cuwQI&#10;ECBAgAABArUIhATBkCNYSzf6IECAAAECBIoUGMexyLoVTYBAPIGu6+ItZiUCBAgQIECAAAECBAgQ&#10;IECAAAECBAgQIECAAAECBAgQIECAAAECBNYLyCBcb3fEmaIHj1C3JwECBAgQIECAwFaBZxERflP5&#10;VlnnEyBAgAABAgQIECBAoA2BZ58r2+hel/ULREwfrB9LhxkI+E4vgyEogQABAgQIECBAgAABAgQI&#10;ECBAgEAEAQGEERAtQYAAAQIECBAgQCCBQAj2kPGTwNkWBAgQIECAAAECBAgQIECAAAECBAgQIECA&#10;AAECBAgQIECAAAECBAgQIECAAAECBAgQIECgRAEZhKVMTfpgKZNSJwECBAgQIECAwEKBZwESfon5&#10;QkCHESBAgAABAgQIECBAoAWBZx8eW+hdjwTeFTifz++e4ngCBAgQIECAAAECBAgQIECAAAECBAgQ&#10;aFNAAGGbc9c1AQIECBAgQIAAgZUCIQQxRCGuPNlpBAgQIECAAAECBAhUJOCjQUXD1AoBAgQIECBA&#10;gAABAgQIECBAgAABAgQIECBAgAABAgQIECBAgEAlAtdku9PpVEk/NbYhfbDGqeqJAAECBAgQIEDg&#10;scCzbAnBhI+9PEuAAAECBAgQIECAAIF6BZ59Qqy3Y501J3C5XGL1LH0wlqR1Xgj4gu4FjpcIECBA&#10;gAABAgQIECBAgAABAgQIlCXQaADhxlun3NtT1rtctQQIECBAgAABAgQIECBAgAABAgSSCYyfn93H&#10;R7LtbESAAAECBAgQIECAAAECBAgQIECAAAECBAgQIECAAAECBAgQIECAAAECBG4Ewm2wG2+kvVnQ&#10;j1EE3J4chdEiBAgQIECAAAECFQg8i53we88rGK4WCBAgQIAAAQIECBAgcCPw7DPgzWF+JFC0gPTB&#10;osfXYPG+hWtw6FomQIAAAQIECBAgQIAAAQIECBCoWKDRAMKKJ6o1AgQIECBAgAABAgQIECBAgAAB&#10;AgkExnFMsIstihAImYtF1KnIuAJd18Vd0GoECBAgQIAAAQIECBAgQIAAAQIECBAgQIAAAQIECBAg&#10;QIAAAQIECEQUuGbdiSGMSLplKdGDW/ScS4AAAQIECBAg0I7Ai1AKvxW9nbeBTgkQIECAAAECBAgQ&#10;qEngxQe9mtrUS+MCEdMHG5fUfhoB37OlcbYLAQIECBAgQIAAAQIECBAgQIAAgWQCLQYQul0q2dvL&#10;RgQIECBAgAABAtkKDMPQ93225SmMAAECBAgQIECAAAECBAgQIECAAAECBAgQIECAAAECBAgQIECA&#10;AAECBAgQIECAAAECBAgQ2CgghnAjYJTTpQ9GYbQIAQIECBAgQIBA4wLPIiv8wvTG3xjaJ0CAAAEC&#10;BAgQIEAgZ4FnH+VyrlltBN4ViJs+eD6f3y3A8QTeEvBl2ltcDiZAgAABAgQIECBAgAABAgQIECBQ&#10;hECLAYRFDEaRBAgQIECAAAECBL4VCAmCIUfw28McQIAAAQIECBAgQIAAgbgCXdfFXdBqBAgQIECA&#10;AAECBAgQIECAAAECBAgQIECAAAECBAgQIECAAAECBAjsJyCGcD/b1yuLHnzt41UCBAgQIECAAAEC&#10;2wWepVn4Xerbba1AgAABAgQIECBAgACB1QLPPqytXtCJBFoQkD7YwpSP7dE3Zsf6250AAQIECBAg&#10;QIAAAQIECBAgQIDATgICCHeCtSwBAgQIECBAgACBagXGcRQ3Uu10NUaAAAECBAgQIECAAAECBAgQ&#10;IECAAAECBAgQIECAAAECBAgQIECAAAECBAgQIECAAAECNQqIIUw5VdGDKbXtRYAAAQIECBAgQOBe&#10;4FnWhV+zfm/lGQIECBAgQIAAAQIECMQVePaJLO4uViOQg8DlcolVhvTBWJLWIUCAAAECBAgQIECA&#10;AAECBAgQIECAQGsCAghbm7h+CRAgQIAAAQIEChYIsX8h/K/gBpROgAABAgQI1CLgmqSWSeqDwBoB&#10;eeRr1JxDgAABAgQIECBAgAABAgQIECBAgAABAgQIECBAgAABAgQIECBAIA8BMYS7zkHu4K68FidA&#10;gAABAgQIECCwXeBZDIZgwu22ViBAgAABAgQIECBAgMCzz1xkCFQpEDF9sEofTeUm4Ouv3CaiHgIE&#10;CBAgQIAAAQIECBAgQIAAAQKxBAQQxpK0DgECBAgQIECAAAECBAgQIECAAAECBP4UGD8/u4+PRixC&#10;s410qk0CBAgQIECAAAECBAgQIECAAAECBAgQIECAAAECBAgQIECAAAECBAhUIyCGMPooRQ9GJ7Ug&#10;AQIECBAgQIAAgZQCz0Iy/Gb2lFOwFwECBAgQIECAAAECRQs8+2BVdFOKJ/BMIG764Pl8fraR5wlE&#10;EfAdVxRGixAgQIAAAQIECBAgQIAAAQIECBDIU0AAYZ5zURUBAgQIECBAgAABAgQIECBAgAABAgQI&#10;EMhOoOu67GpSEAECBAgQIECAAAECBAgQIECAAAECBAgQIECAAAECBAgQIECAAAECqwSmzLzT6bRq&#10;ASf9mAxZECBAgAABAgQIECBQpcCz/Ay/tL3KcWuKAAECBAgQIECAAIHVAs8+Pa1e0IkE2hGQPtjO&#10;rI/q1BdZR8nblwABAgQIECBAgAABAgQIECBAgEAaAQGEaZztQoAAAQIECBAgQIAAAQIECBAgQIAA&#10;AQIECBAgQIAAAQIECBAgQIAAAQIECBAgQIAAAQIECBAgQIAAAQIECBAgQCA7gSlFTxLhwtlMYguP&#10;dxgBAgQIECBAgAABApUJPIvW8PvcKxu0dggQIECAAAECBAgQ+Fbg2eejb090AIFyBS6XS6zipQ/G&#10;krTOMwHfVj2T8TwBAgQIECBAgAABAgQIECBAgACBagR+q6YTjRAgQIAAAQIECBBoUKDv+9VdD8Ow&#10;+txxHFef60QCBAgQIECgdAFXAksmOH5+Ljms9GMaabP0MUWsv+u6iKtZigABAgQIECBAgAABAgQI&#10;ECBAgAABAgQIECBAgAABAgQIECBAgACB3ARCrt71v9wKy6Sev3i+MqlHGQQIECBAgAABAgQI5CYQ&#10;gjce/pdbneohQIAAAQIECBAgQIBAFIHwCSjKOhYhUJCA9MGChqVUAgQIECBAgAABAgQIECBAgAAB&#10;AgQItCDwewtNRu/xdDqFe4SiL2tBAgQIECBAgAABAgQIECBAgAABAgQIECBAgAABAgQIECBAgAAB&#10;AgQIECBAgAABAgQIECBAgAABAgQIECBAgAABAscKzO+iDTfVHlvMsbvPKY6txO4ECBAgQIAAAQIE&#10;CJQr8CKT4+fPn+X2pXICBAgQIECAAAECBJoVePExp1kTjbcgEDF9sAUuPR4u4Hunw0egAAIECBAg&#10;QIAAAQIECBAgQIAAAQIJBAQQJkC2BQECBAgQIECAAIFoAl3XjeMYbTkLESBAgAABAgQIECBAYJlA&#10;+DCy7EBHESBAgAABAgQIECBAgAABAgQIECBAgAABAgQIECBAgAABAgQIECBQlcBNAl8LeYQ3LVc1&#10;Ts0QIECAAAECBAgQIJCZwLPQDr8gPrNBKYcAAQIECBAgQIAAgb8Fnn2Q+fsIjwjUKBA3ffB8PteI&#10;pKeMBHy5lNEwlEKAAAECBAgQIECAAAECBAgQIEBgTwEBhHvqWpsAAQIECBAgQIAAAQIECBAgQIBA&#10;XQKykJfPc/z87D4+lh9f3JGhweJqVjABAgQIECBAgAABAgQIECBAgAABAgQIECBAgAABAgQIECBA&#10;gAABAgQIbBS4CeerII/wpqONPk4nQIAAAQIECBAgQIBAFIFneR5+d3wUXosQIECAAAECBAgQILBa&#10;4NmnldULOpFAgwLSBxsceuKWfYOUGNx2BAgQIECAAAECBAgQIECAAAECBA4UaDGAMNwIVMHtTAe+&#10;aWxNgAABAgQIECBAgAABAgQIECBAgAABAk0JdF3XVL+aJUCAAAECBAgQIECAAAECBAgQIECAAAEC&#10;BAgQIECAAAECBAgQIEBgocDD9L5sb+N9WO3CTh1GgAABAgQIECBAgACBHASeRX34tfI5TEcNBAgQ&#10;IECAAAECBOoWePZ5pO6udUfgKnC5XGJRSB+MJWmdZwK+Jnom43kCBAgQIECAAAECBAgQIECAAAEC&#10;VQq0GEBY5SA1RYAAAQIECBAgQCCxwDiOMkgSm9uOAAECBAgQKE5g/PzsPj6KK3tJwaG1JYc5hgAB&#10;AgQIECBAgAABAgQIECBAgAABAgQIECBAgAABAgQIECBAgAABAgQaFPg252+nhMJv921wFlomQIAA&#10;AQIECBAgQKARgWdBIH7jfCNvAG0SIECAAAECBAgQ2Fvg2YeOvfe1PoEcBCKmD+bQjhrqFvBdUN3z&#10;1R0BAgQIECBAgAABAgQIECBAgACBewEBhPcmniFAgAABAgQIECDQisAwDH3ft9KtPgkQIECAAAEC&#10;BAgQWCUgenwVm5MIECBAgAABAgQIECBAgAABAgQIECBAgAABAgQIECBAgAABAgQIEHgqICnwKY0X&#10;CBAgQIAAAQIECBAgEFXgWUaIX0YfldliBAgQIECAAAECBGoWePaxouae9UZgJhA3ffB8Ps/W9pAA&#10;AQIECBAgQIAAAQIECBAgQIAAAQIECGwVEEC4UvB0Orm7aaWd0wgQIECAAAECBKIKhATBkCMYdUmL&#10;ESBAgAABAgQeC4zj+PgFzz4XGD8/u4+P568X+Upoqsi6FU2AAAECBAgQIECAAAECBAgQIECAAAEC&#10;BAgQIECAAAECBAgQIECAAAECBAgQIECAAAECBAgQIECAwI8fzxJEBBN6dxAgQIAAAQIECBAgMBd4&#10;9tlhfozHBAgsFJA+uBDKYasFfLGzms6JBAgQIECAAAECBAgQIECAAAECBMoVaDSAMGQHhgTBcsem&#10;cgIECBAgQIAAAQIECBAgQIAAAQIEShGoMoOwFHx1bhfoum77IlYgQIAAAQIECBAgQIAAAQIECBAg&#10;QIAAAQIECBAgQIAAAQIECBAgQIAAAQIECBAgQIAAAQIECBDIX+A+XMRvrs9/aiokQIAAAQIECBAg&#10;sJPA/QeEnTayLIFsBS6XS6zapA/GkrTOMwHf4TyT8TwBAgQIECBAgAABAgQIECBAgACBugUaDSCs&#10;e6i6I0CAAAECBAgQqFsg5H+M45hDj6EMYSQ5DEINBAgQIECAAIGUAiFPMeV29iJAgAABAgQIECBA&#10;gAABAgQIECBAgAABAgQIECBAgAABAgQIECBAgAABAgQIECBAgAABAgQIECBA4CiBeeKIX2R/1BTs&#10;S4AAAQIECBAgQCCxwPyDQOKtbUcgH4GI6YP5NKWSWgV8aVPrZPVFgAABAgQIECBAgAABAgQIECBA&#10;4FsBAYTfEjmAAAECBAgQIECAAAECBAgQIECAAAECmwRCaF/38bFpiTxOlj6YxxzSVSFxPJ21nQgQ&#10;IECAAAECBAgQIECAAAECBAgQIECAAAECBAgQIECAAAECBAgQIECAAAECBAgQIECAAAECeQvMM0j8&#10;Xvu8Z6U6AgQIECBAgAABAusF5lf+61dxJoHCBeKmD57P58I9lJ+1gG9psh6P4ggQIECAAAECBAgQ&#10;IECAAAECBAjsLPDbzuvnu/zX19fG4k6n08YVnE6AAAECBAgQIECAAAECBAgQIECgFIFxHEspNcM6&#10;h2H4j/IDCKUPZvjWUhIBAgQIECBAgAABAgQIECBAgAABAgQIECBAgAABAgQIECBAgAABAgQIECBA&#10;gAABAgQIECBAgACB9AIhkuT6X/qt7UiAAAECBAgQIECAwH4C4Tp/v8WtTKBNAemDbc49WdfSB5NR&#10;24gAAQIECBAgQIAAAQIECBAgQIBAngLtBhDmOQ9VESBAgAABAgQIEEgsELJwEu9oOwIECBAgQIBA&#10;swIVZBA2O7s2G++6rs3GdU2AAAECBAgQIECAAAECBAgQIECAAAECBAgQIECAAAECBAgQIECAAAEC&#10;BAgQIECAAAECBAgQILBQ4K8gwj//d+EpDiNAgAABAgQIECBAIEOB67V9hoUpiUB6gcvlEmtT6YOx&#10;JK1DgAABAgQIECBAgAABAgQIECBAgAABAg8Fmg4g/Pr6eoiy/MnT6bT8YEcSIECAAAECBAgQ2Emg&#10;7/udVrYsAQIECBAgQIDAdoE6Ip/Hz8/tFFYgQIAAAQIECBAgQIAAAQIECBAgQIAAAQIECBAgQIAA&#10;AQIECBAgQIAAAQIECBAgQIAAAQIECBAgQKBWAWGEtU5WXwQIECBAgAABAtULCBSvfsQaXC4gfXC5&#10;lSMPF/j58+fhNSiAAAECBAgQIECAAAECBAgQIECAAIFjBZoOIDyW3u4ECBAgQIAAAQIEKhAYx7GC&#10;LrRAgAABAgQIEEgm8B8fH8n2iriR9MGImKUs1XVdKaWqkwABAgQIECBAgAABAgQIECBAgAABAgQI&#10;ECBAgAABAgQIECBAgAABAgQIECBAgAABAgQIECBAIDcBYYS5TUQ9BAgQIECAAAECBB4KXC/dH77k&#10;SQINCkRMH2xQT8uJBaQPJga3HQECBAgQIECAAAECBAgQIECAAIE8BX7Ps6xkVX19fZ1Opy3bhdPD&#10;IltWcC4BAgQIECBAgAABAgQIECBAgACBzAWkDq8e0DAMN+eGDMJ/fn7ePJnzj9IHc56O2ggQIECA&#10;AAECBAgQIECAAAECBAgQIECAAAECBAgQIECAAAECBAgQIECAAAECBAgQIECAAAECBAhkLhASTaYK&#10;/XL8icIDAgQIECBAgAABAocLzK/VDy9GAQQOF4ibPng+nw/vSAEVC/iCpeLhao0AAQIECBAgQIAA&#10;AQIECBAgQIDAWwK/vXV0lQeLD6xyrJoiQIAAAQIECNQt0HVd3Q3qjgABAgQIECBQt0DIICylQemD&#10;pUwqbp0+ccT1tBoBAgQIECBAgAABAgQIECBAgAABAgQIECBAgAABAgQIECBAgAABAgQIECBAgAAB&#10;AgQIECBAgMBVIAScTP8xIUCAAAECBAgQIEDgQIFwZX7g7rYmULeA9MG653t4d9IHDx+BAggQIECA&#10;AAECBAgQIECAAAECBAjkI/B7PqWUW8npdJJiWO74VE6AAAECBAgQIECAAAECBAgQIEAgvcA1g/Cf&#10;n5/pt16+o/TB5VaOJECAAAECBAgQIECAAAECBAgQIECAAAECBAgQIECAAAECBAgQIECAAAECBAgQ&#10;IECAAAECBAgQIEDgLYEp78TvzX/LzcEECBAgQIAAAQIENgpMl+Ib13E6gZoELpdLrHakD8aStM5D&#10;Ad+iPGTxJAECBAgQIECAAAECBAgQIECAAIFmBX5rtvN549vjA0MG4XxBjwkQIECAAAECBAgUJDAM&#10;Q0HVKpUAAQIECBBILzCOY/pN69jx2wutawxhhs2G6EHpgxnOJU1JXdel2cguBAgQIECAAAECBAgQ&#10;IECAAAECBAgQIECAAAECBAgQIECAAAECBAgQIECAAAECBAgQIECAAAECBIJAiD+Z/gNCgAABAgQI&#10;ECBAgMCuAuHae9f1LU6gRIGI6YMltq9mAgQIECBAgAABAgQIECBAgAABAgQIEChXQADhv2cng7Dc&#10;N7HKCRAgQIAAAQIEgkDf90c5SCQ6St6+BAgQIECAQB0CGWYQih6s462lCwIECBAgQIAAAQIECBAg&#10;QIAAAQIECBAgQIAAAQIECBAgQIAAAQIECBAgQIAAAQIECBAgQIAAAQLFCUxJhGJRipudggkQIECA&#10;AAECBDIXuF5sZ16k8gikF4ibPng+n9O3YMd2BH7+/NlOszolQIAAAQIECBAgQIAAAQIECBAgQGCJ&#10;wO9LDmrkmJBBeDqdGmlWmwQIECBAgAABAgQIECBAgAABAgQI7CowDMPC9UMG4T8/PxcevPdh0gf3&#10;Fs58/a7rMq9QeQQIECBAgAABAgQIECBAgAABAgQIECBAgAABAgQIECBAgAABAgQIECBAgAABAgQI&#10;ECBAgAABAo0IzDMI/Yb9RoauTQIECBAgQIAAgZ0E5lfXO21hWQIEpA96D+wq4LuRXXktToAAAQIE&#10;CBAgQIAAAQIECBAgQKBQAQGEvwxuYwZhyC8MK/yyoh8IECBAgAABAgQIECBAgAABAgQIECDwnUDI&#10;IAyHHBtDKHrwuyl5nQABAgQIECBAgAABAgQIECBAgAABAgQIECBAgAABAgQIECBAgAABAgQIECBA&#10;gAABAgQIECBAgACBYwTmcSl+4f4xM7ArAQIECBAgQIBAsQLzy+lim1A4gV0ELpdLrHWlD8aStM5D&#10;AV+GPGTxJAECBAgQIECAAAECBAgQIECAAAECAghv3wMyCG9F/EyAAAECBAgQIECAAAECBAgQINCw&#10;wDiODXe/vvVhGFacfFQMoejBFcOq8pSu66rsS1MECBAgQIAAAQIECBAgQIAAAQIECBAgQIAAAQIE&#10;CBAgQIAAAQIECBAgQIAAAQIECBAgQIAAAQI1CczTU/z+/ZomqxcCBAgQIECAAIHoAvOL5+iLW5BA&#10;6QIR0wdLp1B/5gK+/ch8QMojQIAAAQIECBAgQIAAAQIECBAgcKCAAMIH+NszCMOiYZEHS3uKAAEC&#10;BAgQIECAQCSBEA0iDSiSpWUIECBAgAABAnkJpIwhFD2Y1+xVQ4AAAQIECBAgQIAAAQIECBAgQIAA&#10;AQIECBAgQIAAAQIECBAgQIAAAQIECBAgQIAAAQIECBAgQIDAOwJTnorfxf8Om2MJECBAgAABAgSa&#10;EJiulpvoVpME3hSImz54Pp/f3N/hBJYK+MZjqZTjCBAgQIAAAQIECBAgQIAAAQIECDQpIIDw8dg3&#10;ZhCGRU+nkwzCx7ieJUCAAAECBAgQyE9gGIa+71fXFaIQQyDi6tOdSIAAAQIECBCoTCBcXG3sKFyb&#10;jf93edZ9fGxc6tnpogefyTT7vEv6ZkevcQIECBAgQIAAAQIECBAgQIAAAQIECBAgQIAAAQIECBAg&#10;QIAAAQIECBAgQIAAAQIECBAgQIBABQLzbBW/mr+CgWqBAAECBAgQIEBgi8D88njLOs4lQGCJgPTB&#10;JUqOIUCAAAECBAgQIECAAAECBAgQIECAAIE9BAQQPlWVQfiUxgsECBAgQIAAAQJZCoSUmu1RN1l2&#10;pigCBAgQIECAQLsC85jA7WGE89XaNdU5AQIECBAgQIAAAQIECBAgQIAAAQIECBAgQIAAAQIECBAg&#10;QIAAAQIECBAgQIAAAQIECBAgQIAAAQJVC8zTVoQRVj1qzREgQIAAAQIECDwQmF8PP3jZUwQI/Phx&#10;uVxiMUgfjCVpnYcCvtZ4yOJJAgQIECBAgAABAgQIECBAgAABAgQmAQGEE8WDB1EyCMO6YZ0Hq3uK&#10;AAECBAgQIECAAAECBAgQIECAQN4C4zjmXWCd1YVg6YeNzeMDl4cRzs96uKwnCQSBrus4ECBAgAAB&#10;AgQIECBAgAABAgQIECBAgAABAgQIECBAgAABAgQIECBAgAABAgQIECBAgAABAgQIEKhPYB6+4rf2&#10;1zdfHREgQIAAAQIECNwIzC+Ab17yIwECVwHpg94JpQj4HqOUSamTAAECBAgQIECAAAECBAgQIECA&#10;wIECAgi/wb9mB55Op2+Oe/lyOF0G4UshLxIgQIAAAQIECBAgQIAAAQIECBCoRGAYhgSdhFjBf/zP&#10;/yTYyBYECBAgQIAAAQIECBAgQIAAAQIECBAgQIAAAQIECBAgQIAAAQIECBAgQIAAAQIECBAgQIAA&#10;AQIECBCoQ2CexeKX+NcxU10QIECAAAECBAhMAvPL3elJDwgQuBGImD54s7IfCcQV8MVFXE+rESBA&#10;gAABAgQIECBAgAABAgQIEKhVQADhosmG+MDtGYTXnSQRLhJ3EAECBAgQIECAAAECBAgQIECAAAEC&#10;BAgkEei6Lsk+NiFAgAABAgQIECBAgAABAgQIECBAgAABAgQIECBAgAABAgQIECBAgMC/BTbetPvC&#10;0W28L3C8RIAAAQIECBAgQIAAAQJzgXk6i9/pP5fxmAABAgQIECBAoESB+fVtifWrmUAagbjpg+fz&#10;OU3ZdmlQwDcVDQ5dywQIECBAgAABAgQIECBAgAABAgTWCfy27rQGz4p1x1G4J2q/26IanIuWCRAg&#10;QIAAAQIEMhEYxzGTSpRBgAABAgQIxBLw7/sKyWEYVpw1P6Xv+/mPHhMgQIAAAQIECBAgQIAAAQIE&#10;CBAgQIAAAQIECBAgQIAAAQIECBAgQIAAgeIErvfSvvi/+3X0YtPrS/ttbWUCBAgQIECAAAECBAgQ&#10;KFcghLVc/yu3BZUTIECAAAECBAi0LBCuZltuX+8EDhGQPngIu00JECBAgAABAgQIECBAgAABAgQI&#10;ECBA4EZAAOENyKsfQwZh3BjCcKvSq/28RoAAAQIECBAgQOClQNd1L19/78XtYTnv7edoAgQIECBA&#10;gAABAgQyEIj7sSKDhpRAgAABAgQIECBAgAABAgQIECBAgAABAgQIECBAgAABAgQIECBAgEBSgYeB&#10;f0kreHOz4gp+sz+HEyBAgAABAgQIECBAgMAmgb+CCP/8300LOZkAAQIECBAgQIBAEoHrFWySrWxC&#10;oHiBy+USqwfpg7EkrfNQ4OfPnw+f9yQBAgQIECBAgAABAgQIECBAgAABAgTuBX6/f8ozrwVCBmHE&#10;4MD5UrHSDV/X71UCBAgQIECAAIGKBfq+lyNY8Xy1RoAAAQIECGQusP1KLFzOZd6j8ggQIECAAAEC&#10;BAgQIECAAAECBAgQIECAAAECBAgQIECAAAECBAgQIECgcYH5jbHVUNw05YbfaiarEQIECBAgQIAA&#10;AQIECGwRmGcQ+tX/WySdS4AAAQIECBAgsJPA/JJ1py0sS6AagYjpg9WYaCRPAV9B5DkXVREgQIAA&#10;AQIECBAgQIAAAQIECBDIVkAA4ZrRXG8curmbaM1Cv57zcEE3Kf2K5CcCBAgQIECAAAECBAgQIECA&#10;AAECBAgQiCPQdV2chaxCgAABAgQIECBAgAABAgQIECBAgAABAgQIECBAgAABAgQIECBAgEC9Ag/v&#10;fq233T87m7fsPt+6Z607AgQIECBAgAABAgQILBSYJ7tIAliI5jACBAgQIECAAIH9BOYXqPvtYmUC&#10;1QjETR88n8/VyGgkNwHfOeQ2EfUQIECAAAECBAgQIECAAAECBAgQyF9AAOH6GYVbhuZ3EK1f6OWZ&#10;CbZ4uX+iF91/lQjaNgQIECBAgACBPQXGcZRfsiewtQkQIECAQFKB8C970v1s9uNH3/cYCBAgQIAA&#10;AQIECBAgQIAAAQIECBAgQIAAAQIECBAgQIAAAQIECBAgQIBADgKN3Ny6hHpO4WbYJWKOIUCAAAEC&#10;BAgQIECAQPUC86wXwQDVj1uDBAgQIECAAIEMBeZXpBmWpyQCdQtIH6x7vsd250uGY/3tToAAAQIE&#10;CBAgQIAAAQIECBAgQKBQAQGEmwZ3vVNofu/QpuWcTIAAAQIECBAgQIAAAQIECBAgQIBAmQLDMJRZ&#10;uKrbFRAf3u7sdU6AAAECBAgQIECAAAECBAgQIECAAAECBAgQIECAAAECBAgQIEDgiYAbZp/A/Pvp&#10;yUcS4WsorxIgQIAAAQIECBAgQKAdgSn6RUhAO0PXKQECBAgQIEDgWIHpEvTYMuxOoCCBy+USq1rp&#10;g7EkrXMv4IuFexPPECBAgAABAgQIECBAgAABAgQIECCwRKD1AMLpVp8lWI4hQIAAAQIECBAgQIAA&#10;AQIECBAgQIAAAQIECBAgQIAAAQIECBAgQIAAAQIECBAgQIAAAQIECBAgQIAAAQIECBAgUJOAm23f&#10;neYkJonwXTrHEyBAgAABAgQIECBAoFaBeQyMzIBap6wvAgQIECBAgMCxAvNrzmMrsTuBggQipg8W&#10;1LVSCRAgQIAAAQIECBAgQIAAAQIECBAgQKAdgd/aaVWnBAgQIECAAAECBOoT6LouYlPDMERczVIE&#10;CBAgQIAAgXYEtl9H9X3fDpdOcxCI+1Eih47UQIAAAQIECBAgQIAAAQIECBAgQIAAAQIECBAgQIAA&#10;AQIECBAgQIDAuwIhRe/637snOn4S+IvwND3jAQECBAgQIECAAAECBAgQCMEw0380CBAgQIAAAQIE&#10;CEQRCFeYUdaxCIGmBOKmD57P56b0NJtS4OfPnym3sxcBAgQIECBAgAABAgQIECBAgAABAjUJ/F5T&#10;M3ohQIAAAQIECBAgQCBE12zPv8FIgAABAgQINC4wjmPjAtonQIAAAQIECBAgQIAAAQIECBAgQIAA&#10;AQIECBAgQIAAAQIECBAgQIAAAQIVC4TYvIq7O6S1K+nX19chu9uUAAECBAgQIECAAAECBLIVmOfE&#10;iBPIdkwKI0CAAAECBAjkLDC/pMy5TrURqFtA+mDd8z22O18XHOtvdwIECBAgQIAAAQIECBAgQIAA&#10;AQKlCwggLH2C6idAgAABAgQIECCQkUAIK+q6LqOClEKAAAECBAgQ2F9ge/xzyJDev0w7EPhbwEX7&#10;3xYeESBAgAABAgQIECBAgAABAgQIECBAgAABAgQIECBAgAABAgQIEGhMQPTgrgOfeCUR7upscQIE&#10;CBAgQIAAAQIECBQqME+OkS5Q6BCVTYAAAQIECBBILDC/hky8te0IlC5wuVxitSB9MJakde4FfD9w&#10;b+IZAgQIECBAgAABAgQIECBAgAABAgTeEhBA+BaXgwkQIECAAAECBAgQIECAAAECBAgQIECAAAEC&#10;BAgQIECAAAECBAgQIECAAAECBAgQIECAAAECBAgQIECAAAECBAgUJjBl4xVWd5nlXrXFEJY5PVUT&#10;IECAAAECBAgQIEAghcA8SEbYQApxexAgQIAAAQIEChSYXzQWWL6SCRwpIH3wSH17LxbwhcBiKgcS&#10;IECAAAECBAgQIECAAAECBAgQIPBUQADhUxovECBAgAABAgQIECBAgAABAgQIECBAYG+Bvu/33sL6&#10;BOYCXdfNf/SYAAECBAgQIECAAAECBAgQIECAAAECBAgQIECAAAECBAgQIECAAIHqBUQPHjXiIC+D&#10;8Ch8+xIgQIAAAQIECBAgQKAggSlXRvBAQVNTKgECBAgQIEBgV4HpEnHXXSxOoFaBiOmDtRLpKwcB&#10;XwLkMAU1ECBAgAABAgQIECBAgAABAgQIEKhAQABhBUPUAgECBAgQIECAAAECBAgQIECAAIFoAuM4&#10;RlurgYWGYWigSy0SIECAAAECBAgQIECAAAECBAgQIECAAAECBAgQIECAAAECBAgQIECAQJECogcP&#10;H9t1BGIIDx+EAggQIECAAAECBAgQIFCEwDxmRg5BESNTJAECBAgQIEBgD4H5ZeEe61uTQN0CcdMH&#10;z+dz3Vy6I0CAAAECBAgQIECAAAECBAgQIECAAIHSBQQQlj5B9RMgQIAAAQIECBCIKRASdPq+j7mi&#10;tQgQIECAAAECBAgQyEag67psalEIAQIECBAgQIAAAQIECBAgQIAAAQIECBAgQIAAAQIECBAgQIAA&#10;AQI7Coge3BH3/aXFEL5v5gwCBAgQIECAAAECBAi0LjBPnRFG2Pq7Qf8ECBAgQIBAMwLzi8BmmtYo&#10;gXwFpA/mO5vyK/NJv/wZ6oAAAQIECBAgQIAAAQIECBAgQIBALgK/5VKIOggQIECAAAECBAgQWCVw&#10;nyBybILgOI6r+nASAQIECBAgQKA8gRDevLHoY6/cNhbvdAIECBAgQIAAAQIECBAgQIAAAQIECBAg&#10;QIAAAQIECBAgQIAAAQIECBDIU0D6YLZzMZo8R6MqAgQIECBAgAABAgQIZC4Qcmim/zIvVXkECBAg&#10;QIAAAQKrBcIl3+pznUiAwFXgcrnEopA+GEvSOvcC0gfvTTxDgAABAgQIECBAgAABAgQIECBAgMBq&#10;gd9Xn+lEAgQIECBAgAABAgQIECBAgAABAgQqE5AlXNlAtUNgLnAfXj5/1WMCBAgQIECAAAECBAgQ&#10;IECAAAECBAgQIECAAAECBAgQIECAAAECBCoQkG+X/xDDjL6+vvKvU4UECBAgQIAAAQIECBAgkKfA&#10;PJZGYkGeM1IVAQIECBAgQGCFwPwyb8XpTiFAIAhETB/kSWA/AZ/l97O1MgECBAgQIECAAAECBAgQ&#10;IECAAIE2BQQQtjl3XRMgQIAAAQIECBAgQIAAAQIECBAgsElgGIZN5//40ff9xhWcToAAAQIECBAg&#10;QIAAAQIECBAgQIAAAQIECBAgQIAAAQIECBAgQIAAAQIEJgHpgxNF5g9kEGY+IOURIECAAAECBAgQ&#10;IECgFIF5So0Ag1Kmpk4CBAgQIECAwI3A/KLu5iU/EiCwXCBu+uD5fF6+tSMJLBfw4X25lSMJECBA&#10;gAABAgQIECBAgAABAgQIEFgoIIBwIZTDCBAgQIAAAQIECBAgQIAAAQIECBAgQIBAqQJd15VauroJ&#10;ECBAgAABAgQIECBAgAABAgQIECBAgAABAgQIECBAgAABAgQIEFggIH1wAVJGh1zn9fX1lVFNSiFA&#10;gAABAgQIECBAgACBkgWm3BphBiWPUe0ECBAgQIBAcwLTVVxznWuYQMYC0gczHk7ZpfnAXvb8VE+A&#10;AAECBAgQIECAAAECBAgQIEAgVwEBhLlORl0ECBAgQIAAAQIECBAgQIAAAQIECNQr0Pd9vc3pjAAB&#10;AgQIECBAgAABAgQIECBAgAABAgQIECBAgAABAgQIECBAgAABAgTSCYgeTGcde6cwOxmEsVGtR4AA&#10;AQIECBAgQIAAgdYF5hk2sg1afzfonwABAgQIEMhYYH7ZlnGZSiNQhsDlcolVqPTBWJLWIUCAAAEC&#10;BAgQIECAAAECBAgQIECAAIE0Ar+l2cYuBAgQIECAAAECBAiUIjAMw8ZSx3HcuILTCRAgQIAAgUME&#10;/CO+nH37JdPyvRxJYLtA13XbF7ECAQIECBAgQIAAAQIECBAgQIAAAQIECBAgQIAAAQIECBAgQIAA&#10;AQIZCkgfzHAob5Vkgm9xOZgAAQIECBAgQIAAAQIE3hIIqTbTf2+d6GACBAgQIECAAIFdBcJF2q7r&#10;W5xAUwLSB5sad7nN/vz5s9ziVU6AAAECBAgQIECAAAECBAgQIECAQM4CAghzno7aCBAgQIAAAQIE&#10;CKwU6Pt+5ZlOI0CAAAECBAgQIECAAAECBAgQIECAAAECBAgQIECAAAECBAgQIECAAAECBAgQIECA&#10;AAECBEoQkF1XwpS+r9EcvzdyBAECBAgQIECAAAECBAhsFpiSCKXdbLa0AAECBAgQIEBgk4DrsU18&#10;Tibwq0DE9MFfF/YTgZgC0gdjalqLAAECBAgQIECAAAECBAgQIECAAIFfBX7/9Uc/ESBAgAABAgQI&#10;ECBQnkDXdeM4lle3igkQIECAAAECZQoMw7CxcHHRGwGd/pZA+Lzw1vEOJkCAAAECBAgQIECAAAEC&#10;BAgQIECAAAECBAgQIECAAAECBAgQIECgCAGpdUWMaWGRYZpfX18LD3YYAQIECBAgQIAAAQIECBDY&#10;KDDPvJGCsBHT6QQIECBAgACB5QLzy7DlZzmSAIE0AufzOc1GdmlNwOfu1iauXwIECBAgQIAAAQIE&#10;CBAgQIAAAQKJBQQQJga3HQECBAgQIECAAAECBAgQIECAAAECBAgQIECAAAECBAgQIECAAAECBAgQ&#10;IECAAAECBAgQIECAAAECBAgQIEAgkcDGmDqhaInm9OY2G8f65m6RD9/7TVUojgzCyO8zyxEgQIAA&#10;AQIECBAgQIDAMoF5Co5QhGVmjiJAgAABAgQIrBGYX3etOd85BAjcCVwul7vnVj4hfXAlnNO+E/BB&#10;+zshrxMgQIAAAQIECBAgQIAAAQIECBAgsFVAAOFWQecTIECAAAECBAgQIECAAAECBAgQqEBgHMcK&#10;ukjQwjAMG3fp+37jCk4nsFyg67rlBzuSAAECBAgQIECAAAECBAgQIECAAAECBAgQIECAAAECBAgQ&#10;aFNge1LX3llibc5F1wReCGz/Y/ti8e0vHf53wrcFZAsog3D7288KBAgQIECAAAECBAgQILBFYArF&#10;EZCwhdG5BAgQIECAAIF7gelC6/4lzxAgsE5A+uA6N2cRIECAAAECBAgQIECAAAECBAgQIECAQGUC&#10;AggrG6h2CBAgQIAAAQIECGQhEBKMJJ1kMQlFECBAgAABAgQINCzgmrzh4WudAAECBAgQIECAAAEC&#10;BAgQIECAAAECBAgQIECAAAECBAgkFZCYlZTbZs0L5Bae923aX4YTe1hzJrD+Rs3wDaMkAgQIECBA&#10;gAABAgQINCgwD8gRRtjgG0DLBAgQIECAQESB+ZVVxGUtRaBxgYjpg41Lan9XAR+od+W1OAECBAgQ&#10;IECAAAECBAgQIECAAAECV4HWAwgf3iPkzUGAAAECBAgQIECgcYFhGPq+bxxB+wQIECBAgACBPQRc&#10;Ze2hak0CBAgQIECAAAECBAgQIECAAAECBAgQIECAAAECBAgQIECAAIHDBSRmHT4CBRBIJlDrnbk3&#10;fR2YR+hv1GRvZhsRIECAAAECBAgQIECAwBKBeWSO7IQlYo4hQIAAAQIECEwC80up6UkPCBDYKBA3&#10;ffB8Pm+sx+kEHgr4BP2QxZMECBAgQIAAAQIECBAgQIAAAQIECEQXaD2AMDqoBQkQIECAAAECBAhk&#10;IhCybUKOYCbFKIMAAQIECBAgUIeA66s65thIF13XNdKpNgkQIECAAAECBAgQIECAAAECBAgQIECA&#10;AAECBAgQIECAAIFMBCRmZTIIZdQtcFQq3k04X93I1+7mLR/F3oKzHgkQIECAAAECBAgQIECgLIF5&#10;go4ohbJmp1oCBAgQIEAgscD8winx1rYjQGC5gPTB5VaOfEvAR+a3uBxMgAABAgQIECBAgAABAgQI&#10;ECBAgMAWAQGEW/ScS4AAAQIECBAgQIAAAQIECBAgQKAGgXEca2hDDwQI/CUgffAvCf9LgAABAgQI&#10;ECBAgAABAgQIECBAgAABAgQIECBAgAABAgQIJBW4ZnTNU7uSbm8zArULJI7B82d5ekNNFMlGEDaa&#10;Np3K8IAAAQIECBAgQIAAAQIECGQlMM/UkayQ1WgUQ4AAAQIECBwuML9SOrwYBRCoTOByucTqSPpg&#10;LEnr3Aj4jHwD4kcCBAgQIECAAAECBAgQIECAAAECBHYV+G3X1S1OgAABAgQIECBAgEAagQzzReQY&#10;pRm9XQgQIECAAIFkAsMwbNyr7/uNKzidwBKBDD8dLCnbMQQIECBAgAABAgQIECBAgAABAgQIECBA&#10;gAABAgQIECBAgEA1AskCuqoR0wiBJQLJ/mSF3Lvrf0uqau2Yv2y+EjSebOIJerEFAQIECBAgQIAA&#10;AQIECFQvECJ2rv9V36kGCRAgQIAAAQLfCoTrom+PcQABAusEIqYPrivAWQS+FZA++C2RAwgQIECA&#10;AAECBAgQIECAAAECBAgQiCvwe9zlrEaAAAECBAgQIECAAAECBAgQIECAAAECBAgcJSB98Ch5+xIg&#10;QIAAAQIECBAgQIAAAQIECBAgQIAAAQIECBAgQIAAAQJzgZCbFWK65s94TIBA/gL+2C6f0WQlJnA5&#10;miMJECBAgAABAgQIECBAoAWBedyO0IUWJq5HAgQIECBAYC4wvxaaP+8xAQJRBOKmD57P5yhVWYQA&#10;AQIECBAgQIAAAQIECBAgQIAAAQIECBwrIIDwWH+7EyBAgAABAgQIECBAgAABAgQIEDhYYBzHgyso&#10;YfthGDaW2ff9xhWcTuBbAemD3xI5gAABAgQIECBAgAABAgQIECBAgAABAgQIECBAgAABAgQIEEgm&#10;cA3lmjK6ku1rIwJVCuydcueP6uq3zZVupwGFZY1m9WicSIAAAQIECBAgQIAAAQKHC8wDeIQRHj4O&#10;BRAgQIAAAQJ7C8wvfvbey/oECGwUkD64EdDpzwR8+H0m43kCBAgQIECAAAECBAgQIECAAAECBPYT&#10;EEC4n62VCRAgQIAAAQIECBQsECJ2ZOQUPD+lEyBAgAABAgQIECBAgAABAgQIECBAgAABAgQIECBA&#10;gAABAgQIECBAgAABAgQIEMhAQHpWBkNQAoFXAvLtXuksfm2/GEJ/iy4eggMJECBAgAABAgQIECBA&#10;IGuBeR6PPIasR6U4AgQIECBA4H2B+aXO+2c7gwCBRQKXy2XRcQsOkj64AMkhawR82l2j5hwCBAgQ&#10;IECAAAECBAgQIECAAAECBDYL/LZ5BQsQIECAAAECBAgQIJCpgATBTAejLAIECBAgQKA9ARdm7c38&#10;gI67rjtgV1sSIECAAAECBAgQIECAAAECBAgQIECAAAECBAgQIECAAAECBL4TCOlZ3x3idQIEXgns&#10;9IcoZOZdY/Ne7e21dwSQvqPlWAIECBAgQIAAAQIECBBoVyAk9Ez/taugcwIECBAgQKAWgXBhU0sr&#10;+iCQr4D0wXxno7K/BKQP/iXhfwkQIECAAAECBAgQIECAAAECBAgQSC3we+oN7UeAAAECBAgQIECA&#10;QDMC4zgKQWlm2holQIAAAQI1CwzDUHN7eqtCwIV3FWPUBAECBAgQIECAAAECBAgQIECAAAECBAgQ&#10;IECAAAECBAgQqFYgxKfJOat2uhorUMCfx12HduWNGBvpr9Bd52VxAgQIECBAgAABAgQIEDhWYB7Y&#10;I63h2FnYnQABAgQIEFghML+YWXG6UwgQWCIQMX1wyXaOIbBCwOfZFWhOIUCAAAECBAgQIECAAAEC&#10;BAgQIEAgloAAwliS1iFAgAABAgQIECBwsEBIHAmBfwcXYXsCBAgQIECgNAHXD6VNTL0EHghIH3yA&#10;4ikCBAgQIECAAAECBAgQIECAAAECBAgQIECAAAECBAgQIEAgM4FrFpfYs8zGopwCBCLm2F279ccw&#10;zdSDc/TZpancLgQIECBAgAABAgQIECBA4CiBKb9HcsNRI7AvAQIECBAgsFxgunRZfoojCRA4XOB8&#10;Ph9egwLqE/AZtr6Z6ogAAQIECBAgQIAAAQIECBAgQIBAWQICCMual2oJECBAgAABAgQIECBAgAAB&#10;AgQIEEgqMAzDxv36vt+4gtMJvBCQPvgCx0sECBAgQIAAAQIECBAgQIAAAQIECBAgQIAAAQIECBAg&#10;QIBAbgIhjkv4WW5DUU9TAv4Aphx3xAxCf3mmHJy9CBAgQIAAAQIECBAgQOBwgXmcjyCHw8ehAAIE&#10;CBAgQOBeYH65cv+qZwgQiChwuVxirSZ9MJakdQgQIECAAAECBAgQIECAAAECBAgQIEAgKwEBhFmN&#10;QzEECBAgQIAAAQIECBAgQIAAAQIECBAgQIAAAQIECBAgQIAAAQIECBAgQIAAAQIECBAgQIAAAQIE&#10;CBAgQKBaATFa1Y5WYzsIhD8vsVYVPRhL8q11ruwR5/jW7g4mQIAAAQIECBAgQIAAAQIVCMzTfYQR&#10;VjBQLRAgQIAAgdIF5hcnpfeifgL5C0gfzH9GKvRB1XuAAAECBAgQIECAAAECBAgQIECAAIHDBX47&#10;vAIFECBAgAABAgQIECCQp8AwDHkWpioCBAgQIECAQDKB7VdEfd8nq9ZGDQp0Xddg11omQIAAAQIE&#10;CBAgQIAAAQIECBAgQIAAAQIECBAgQIAAAQIEShcIWVziuEofovrLEpA+eOy8+B/rb3cCBAgQIECA&#10;AAECBAgQqEYg5P1M/1XTlEYIECBAgACBggTCpUhB1SqVQOkCEdMHS6dQf7YC0gezHY3CCBAgQIAA&#10;AQIECBAgQIAAAQIECDQlIICwqXFrlgABAgQIECBAoDmBwwNvxnFsDl3DBAgQIECgHAH/UpczK5US&#10;eCAgffABiqcIECBAgAABAgQIECBAgAABAgQIECBAgAABAgQIECBAgACBcgRkEJYzK5UeIxDrz4j0&#10;u2Pm9+uu26cQ6/3wa11+IkCAAAECBAgQIECAAAECpQpMSYRygEodoboJECBAgEBpAq46SpuYessW&#10;iJs+eD6fy+ZQfZYC0gezHIuiCBAgQIAAAQIECBAgQIAAAQIECLQo8HuLTeuZAAECBAgQIECAAAEC&#10;BAgQIECAAAEC+wscnga9f4t2OExA+uBh9DYmQIAAAQIECBAgQIAAAQIECBAgQIAAAQIECBAgQIAA&#10;AQIE4gmEPK3toVzxyrESgQoF/BHLZ6hhFkIE8xmHSggQIECAAAECBAgQIECgJoF5GpAEiJomqxcC&#10;BAgQIJCJwPxiI5OSlEGAwHIB6YPLrRy5XMBnz+VWjiRAgAABAgQIECBAgAABAgQIECBAYG8BAYR7&#10;C6qFEBUAAEAASURBVFufAAECBAgQIECAAAECBAgQIECAAIEiBYZhKLJuRTcgIH2wgSFrkQABAgQI&#10;ECBAgAABAgQIECBAgAABAgQIECBAgAABAgQItCIgg7CVSeuTAAECBAgQIECAAAECBAgQIECAwP4C&#10;N/lAMiH2J7cDAQIECBCoXODm6qLybrVHIA+By+USqxDpg7EkrTMX8ElzruExAQIECBAgQIAAAQIE&#10;CBAgQIAAAQKHCwggPHwECiBAgAABAgQIECAQTSDEkIzjGG05CxEgQIAAAQJVC7hs2Hu8fd/vvYX1&#10;2xSQPtjm3HVNgAABAgQIECBAgAABAgQIECBAgAABAgQIECBAgAABAgQqFggZhKG7r6+vinvUGoF3&#10;Ba5/Lt496+Z4f6xuQA7/MUxky2Qlth4+QQUQIECAAAECBAgQIECAQHEC94lBgiKKG6KCCRAgQIDA&#10;gQL31xIHFmNrAo0IREwfbERMmwQIECBAgAABAgQIECBAgAABAgQIECDQuIAAwsbfANonQIAAAQIE&#10;CBAgQIAAAQIECBAoTOAf//3fU8X/+5//OT32IK7AMAxxF7QaAQIECBAgQIAAAQIECBAgQIAAAQIE&#10;CBAgQIAAAQIECBAgQIAAAQIvBARrvcDxEoEVAtIHV6AlOGVjBmGCCm1BgAABAgQIECBAgAABAgTq&#10;FngYIySVsO6h644AAQIECKwQeHjNsGIdpxAg8JZA3PTB8/n81u4OJrBEwOfHJUqOIUCAAAECBAgQ&#10;IECAAAECBAgQIEAgpYAAwpTa9iJAgAABAgQIECBQmEDI3en7fmPR4zh2XbdxEacTIECAAIFGBU6n&#10;a+P/eNL/PIzwz0OmbMKvrydneJoAgbIFXFqXPT/VEyBAgAABAgQIECBAgAABAgQIECBAgAABAgQI&#10;ECBAgAABAi8FZBC+5PEiAQIECBAgQIAAAQIECBAgQIAAAQK7CDxMGJIqsYu1RQkQIECAQAkCD68N&#10;SihcjQQI/C0gffBvC4/iCficGM/SSgQIECBAgAABAgQIECBAgAABAgQIRBMQQBiN0kIECBAgQIAA&#10;AQIE8hQICYIhRzDP2lRFgAABAgQIPBD4K3TwwUvLn5oWkUS4HG125PbLp+0pzrNyPCTwbwHpg94K&#10;BAgQIECAAAECBAgQIECAAAECBAgQIECAAAECBAgQIECAQPUCIYMw9Pjl//Gp+klrcGcBf4h2Bt60&#10;fJjO9e+6FasIal2B5hQCBAgQIECAAAECBAgQILBO4GHykLSJdZjOIkCAAAECpQg8vAAopXh1Eihd&#10;4HK5xGpB+mAsSevMBXwenGt4TIAAAQIECBAgQIAAAQIECBAgQIBAPgICCPOZhUoIECBAgAABAgQI&#10;ECBAgAABAgQaFpgiA+MazJed/U6ucRzj7mM1AgT2FpA+uLew9QkQIECAAAECBAgQIECAAAECBAgQ&#10;IECAAAECBAgQIECAAIF8BCRs5TMLlRwisDqd7lqt9MFDpmZTAgQIECBAgAABAgQIECBAoAWB+1Ai&#10;ERQtzF2PBAgQINCIwP0/9I00rk0COQhIH8xhCmp4IeCj3wscLxEgQIAAAQIECBAgQIAAAQIECBAg&#10;cKyAAMJj/e1OgAABAgQIECBAgAABAgQIECDQvMA8I3BXjLDRLINw160aX7zv+8YFtB9dQPpgdFIL&#10;EiBAgAABAgQIECBAgAABAgQIECBAgAABAgQIECBAgAABApkLyCDMfEDKI0Bgi0AIidwYM7lld+cS&#10;IECAAAECBAgQIECAAAECEQUeJhWJpogobCkCBAgQIJBG4OG/6Wm2tgsBAhHTB2ESIECAAAECBAgQ&#10;IECAAAECBAgQIECAAIHWBAQQtjZx/RIgQIAAAQIECBAgQIAAAQIECGQjkCx6cOr4uqMYwgnk0YNh&#10;GB497TkChwlIHzyM3sYECBAgQIAAAQIECBAgQIAAAQIECBAgQIAAAQIECBAgQIDAoQIyCA/ltzkB&#10;AgQIECBAgAABAgQIECBAgAABAisFHiYYSSVcqek0AgQIECCws8DDf7h33tPyBAjsJXA+n/da2roN&#10;C/g01/DwtU6AAAECBAgQIECAAAECBAgQIECgAAEBhAUMSYkECBAgQIAAAQIElguEbJJxHJcfn+bI&#10;UJLQlDTUdiFAgACBkgTSpw9OOqdT9+PH+Pk5PeFBRIG+7yOuZikCBAgQIECAAAECBAgQIECAAAEC&#10;BAgQIECAAAECBAgQIECAAAECLQuEDMLQ/tfXV8sIeifwloA/L29xHXhwmNT1r7gDa7A1AQIECBAg&#10;QIAAAQIECBAgkFLgYbiRHIuUI7AXAQIECBC4EXj4r/PNMX4kQGBvgcvlEmsL6YOxJK0zF/Cpba7h&#10;MQECBAgQIECAAAECBAgQIECAAAECGQoIIMxwKEoiQIAAAQIECBAgkJHAMAxCdDKah1IIECBAoA6B&#10;A6MHZ4Ddx0f4SQzhjOTPh+Hi5+YZPxI4VkCS97H+didAgAABAgQIECBAgAABAgQIECBAgAABAgQI&#10;ECBAgAABAgRyEAgZXTLVchiEGggQIECAAAECBAgQIECAAAECBAgQiCtwn3sk3CKusNUIECBAgMBc&#10;4P5f3vmrHhMgkF5A+mB6czu+JeAD2ltcDiZAgAABAgQIECBAgAABAgQIECBA4BABAYSHsNuUAAEC&#10;BAgQIECAQFKBkCAoSiepuM0IECBAgMALgTzSB6cCQwyhDMJJwwMCuQlIH8xtIuohQIAAAQIECBAg&#10;QIAAAQIECBAgQIAAAQIECBAgQIAAAQIEjhKQQXiUvH3TC4R3e/pN7ViQgL8PCxqWUgkQIECAAAEC&#10;BAgQIECAwAqBh8FIQi9WSDqFAAECBAhcBR7+2wqHAIEcBCKmD+bQjhrqE/BBrL6Z6ogAAQIECBAg&#10;QIAAAQIECBAgQIBAlQICCKscq6YIECBAgAABAgQIECBAgAABAgTyE8j1VwLJIJzeK9szm0Pw87Sa&#10;BwQ2Ckgf3AjodAIECBAgQIAAAQIECBAgQIAAAQIECBAgQIAAAQIECBAgQKAygWsq29fXV2V9aYcA&#10;AQIECBAgQIAAAQIECBAgQIAAAQKvBR4mJwnDeI3mVQIECBBoVuDhv5vNamicQLYCcdMHz+dztp0q&#10;rFABH7gKHZyyCRAgQIAAAQIECBAgQIAAAQIECDQoIICwwaFrmQABAgQIECBAgMABAuM4ClA5wN2W&#10;BAgQIJCPQK7pg1chGYT5vFNUQuDffyq7DgUBAgQIECBAgAABAgQIECBAgAABAgQIECBAgAABAgQI&#10;ECBAoAiBkAh4jQZMU23YSwZhGmq7lCjgT0dZU0v892dZOKolQIAAAQIECBAgQIAAAQIEvhW4T1eS&#10;kPEtmgMIECBAoFaB+38Wa+1UXwQI3AtIH7w38QwBAgQIECBAgAABAgQIECBAgAABAgQItCMggLCM&#10;Wa+4A9N9YmWMVpUECBAgQIAAAQIECBAgQIBACwJ5pw9eJxAyCMOD8fOzhYE87HEYhofPL3+y7/vl&#10;BzuSAAECBAgQIECAAAECBAgQIECAAAECBAgQIECAAAECBAgQIECAQDUC13vZVtwEt05ABuE6N2cR&#10;IECAAAECBAgQIECAAAECBAgQIFC3wMPsJamEdQ9ddwQIEGhW4OG/es1qaJxAcQKXyyVWzdIHY0la&#10;Zy7gY9Rcw2MCBAgQIECAAAECBAgQIECAAAECBDIXEECYy4CS3V2ZS8PqIECAAAECBAgQIECAAAEC&#10;BAg0IlBC+uA0ihBD2HIG4eTgAYFjBbquO7YAuxMgQIAAAQIECBAgQIAAAQIECBAgQIAAAQIECBAg&#10;QIAAAQIEVgiEGMJkd8nJIFwxIKcQIECAAAECBAgQIECAAAECBAgQINCgwMN8JnEaDb4TtEyAAIEK&#10;BB7+o1ZBX1og0JpAxPTB1uj0m0bAx6U0znYhQIAAAQIECBAgQIAAAQIECBAgQCCWgADCWJLvrZPs&#10;Rsr3ynI0AQIECBAgQIBAFQIhrWQcx4itDMPQ933EBS1FgAABAgQaEigqffA6FxmE696frpfWuTnr&#10;XkD64L2JZwgQIECAAAECBAgQIECAAAECBAgQIECAAAECBAgQIECAAIFSBBJnEAaWsGMpOOokQIAA&#10;AQIECBAgQIAAAQIECBAgQIBAJgIPA5zEbGQyHWUQIECAwCTw8B+s6VUPCDQl8P/+678W9vuvP/5Y&#10;eOQhh8VNHzyfz4d0YdOKBXwsqni4WiNAgAABAgQIECBAgAABAgQIECBQq4AAwnSTLSJ08KZIt1+m&#10;e3/YiQABAgQIECCws0BIxAk5gjtvYnkCBAgQIEDgV4EC0wd/baChn1wpNTTsvFuVPpj3fFRHgAAB&#10;AgQIECBAgAABAgQIECBAgAABAgQIECBAgAABAgQIfC+QMoMwVBNuiHMT3PdTcQQBAgQIECBAgAAB&#10;AgQIECBAgAABAgS+E7gPeZK98Z2Z1wkQIEAgvsD9v0fx97AigRIElicO3nQzPzHzMMKbyt/9Ufrg&#10;u2KO/1bAJ6BviRxAgAABAgQIECBAgAABAgQIECBAgECGAgIIdx/KTaTf7vtF3WAq3k2YUV0tRoAA&#10;AQIECBBoVGAcR3kqjc5e2wQIEGhToOT0we7jY/z8bHNuuiZwoICr5QPxbU2AAAECBAgQIECAAAEC&#10;BAgQIECAAAECBAgQIECAAAECBAhEFLjejDbdmxZx5YdLySB8yOJJAgQIECBAgAABAgQIECBAgAAB&#10;AgQIbBR4GAElk2OjqtMJECBA4F7g4b8494d5hkALAvP4wO39TqtlkkR4uVy2N3VdQfpgLEnrTAI+&#10;6UwUHhAgQIAAAQIECBAgQIAAAQIECBAgUJaAAMK95pXs9si9Gvh13akdSYS/wviJAAECBAgQIECA&#10;AAECBAgQIFCnQFMZhMMwbJxi3/cbV3A6AemD3gMECBAgQIAAAQIECBAgQIAAAQIECBAgQIAAAQIE&#10;CBAgQIBAZQLhTrTprrS9W7tu5N63vZ2tT4AAAQIECBAgQIAAAQIECBAgQIAAgYcZUbI6vDEIECBA&#10;4C2Bh/+avLWCgwnUJzCFBe7R2rT4gUmE0gf3mKw1CRAgQIAAAQIECBAgQIAAAQIECBAgQICAAML4&#10;74Fkd0XGL33BilN37sZcoOUQAgQIECBAgAABAgQIECBAoFWB06mCzpvKIKxgXlogQIAAAQIECBAg&#10;QIAAAQIECBAgQIAAAQIECBAgQIAAAQIECBAgkJtAygzC0Hu4981db7m9B9RDgAABAgQIECBAgAAB&#10;AgQIECBAgEALAg9zpKQStjB6PRIgQGC5wMN/LJaf7kgCFQtM6YAJerzulT6GMGL6YAIlWzQo4MNL&#10;g0PXMgECBAgQIECAAAECBAgQIECAAIFqBAQQxhzlFM4Xc9Fc17o264bMXOejLgIECBAgQIAAAQIE&#10;CBAgQOA4gSrSB698LWQQDsOw8b3S9/3GFZxOoOs6CAQIECBAgAABAgQIECBAgAABAgQIECBAgAAB&#10;AgQIECBAgACBKgWuN6Alu/NOBmGV7yJNESBAgAABAgQIECBAgAABAgQIECBQosB90JRUjxLnqGYC&#10;BAisFrj/h2D1Uk4kUKtAyujBuWHiGMK46YPn83nei8cEtgv4nLLd0AoECBAgQIAAAQIECBAgQIAA&#10;AQIECBwoIIAwDn6yGyDjlBtvFTGE8SytRIAAAQIECBDIWiAE80jWyXpCiiNAgAABAgQIEChWQPpg&#10;saNTOAECBAgQIECAAAECBAgQIECAAAECBAgQIECAAAECBAgQILBUIMQQJrsFzy1vS6fiOAIECBAg&#10;QIAAAQIECBAgQIAAAQIECKQVeJhEJe0j7RDsRoAAgX0FHv5Vv++WVidQpsBR0YNzrcQxhPOtVz+W&#10;PriazonPBHweeSbjeQIECBAgQIAAAQIECBAgQIAAAQIEShEQQLh1Usnue9xa6J7nuydzT11rEyBA&#10;gAABAgTWCIQIk3Ecb84MCYIhR/DmycQ/hqrEqyQ2tx0BAgQIpBY4nVLvuPN+3cfH+Pm58yYFLy+k&#10;ueDh5VG6y+M85qAKAgQIECBAgAABAgQIECBAgAABAgQIECBAgAABAgQIECBAYHeBlBmEoZlwy1vY&#10;cfeubECAAAECBAgQIECAAAECBAgQIECAAAEC2wQeRlVJAdmG6mwCBAikE3j413i67e1EoEyBHNIH&#10;J7lQzL/++GP6MfqDy+USa03pg7EkrTMJ+NwxUXhAgAABAgQIECBAgAABAgQIECBAgEC5AgIIN81O&#10;+uCcTwzhXMNjAgQIECBAgAABAgQIECBAoEWB6tIHqx/i4fHM1Qtr8LWA9MHXPl4lQIAAAQIECBAg&#10;QIAAAQIECBAgQIAAAQIECBAgQIAAAQIEKhOQQVjZQLWToYDozQyH8qIkNym/wPESAQIECBAgQIAA&#10;AQIECBAg0LjAwzgr6SCNvyu0T4BAPgIP/5bOpzyVEMhcIKv0wavVfhmEEdMHMx+r8koU8PmixKmp&#10;mQABAgQIECBAgAABAgQIECBAgACBewEBhPcmi55xV88zJvenPZPxPAECBAgQIECAAAECBAgQIECg&#10;UIHu42P8/Cy0eGUTyFZA+mC2o1EYAQIECBAgQIAAAQIECBAgQIAAAQIECBAgQIAAAQIECBAgsJ9A&#10;yCAMiye7O8/NbvuN0soECBAgQIAAAQIECBAgQIAAAQIECBBILHCfdyUyJPEIbEeAQLMC938DN0uh&#10;cQJbBDKMHpza2SODMG764Pl8nqr1gAABAgQIECBAgAABAgQIECBAgAABAgQIEJgEBBBOFG88SHZ/&#10;4xs15XTo1ed6L2hOdamFAAECBAgQIECAAAECBAgQILCnwOm05+rWji8wDMPGRfu+37iC0wkQIECA&#10;AAECBAgQIECAAAECBAgQIECAAAECBAgQIECAAAECBAg0KBBuPUt2j56b3Rp8g5Xecso/IKVbtVm/&#10;u3fbnLuuCRAgQIAAAQIECBAgQIAAgYcCDwOxpBI+tPIkAQIE3hV4+Hfsu4s4ngCBSSDn9MFrkdcK&#10;//XHH1PN+TyQPpjPLKqpxKeGakapEQIECBAgQIAAAQIECBAgQIAAAQIEBBC+9x5Idlvje2VleXSw&#10;chdTlpNRFAECBAgQIECAAAECBAgQIEDgbYHu42P8/Hz7NCcQIPBEoOu6J694mgABAgQIECBAgAAB&#10;AgQIECBAgAABAgQIECBAgAABAgQIECDQhEDiiDU3uzXxrtIkAQIECBAgQIAAAQIECBAgQIAAAQIE&#10;fvx4mJglX8RbgwABAt8KPPz789uzHECAwBKB/NMHpy5CqVEyCC+Xy7TmxgfSBzcCOv1ewKeDexPP&#10;ECBAgAABAgQIECBAgAABAgQIECBQroAAwjdmJ33wDaz/O9Rtme+KOZ4AAQIECBAgkLPAMAx932+v&#10;cBxHaSvbGa1AgAABAtkJnE7ZlaSglwLh2ubl69+/GOXS6PttHFGjgOvhGqeqJwIECBAgQIAAAQIE&#10;CBAgQIAAAQIECBAgQIAAgf/P3t3cuJFkawBtCrKgTOjFOFBusBfPAi0ayK1MIGRCbRPoxdhQtKYX&#10;MmFcqBfd7KZKZDIrfyIj4+cIAwyLzIy499xUie8BMR8BAgQIECAwW0AG4WwyNxCYIOBc5wSkLC5x&#10;ZjmLMSiCAAECBAgQIECAAAECBAgQaEZgMFVL7kgz89coAQIPBQZ/PT682gcECCwSKCh98NLf+gzC&#10;iOmDi8jdRGBMwP8VMKbjMwIECBAgQIAAAQIECBAgQIAAAQIEChQQQDh1aE7yTJX6+Tpn1X728BMB&#10;AgQIECBAIJ1ACDUJUX83+4WYnPVZOzdr+pEAAQIECBBoROD422/n19dGmtUmge0EpA9uZ2tlAgQI&#10;ECBAgAABAgQIECBAgAABAgQIECBAgAABAgQIECBAoDiBkEEYak52du+y0WXT4qwUTIAAAQIECBAg&#10;QIAAAQIECBAgQIAAAQJxBe5jt4SRxBW2GgECGQrc/+rLsEglEahJoLj0wfX4cdMHT6fT+pKsQOAq&#10;4Av/lcILAgQIECBAgAABAgQIECBAgAABAgSqERBAOGmUyU4wTqqmtItkEJY2MfUSIECAAAECBAgQ&#10;IECAAAECBAh8IBBynT+4wscEhgSkDw6peI8AAQIECBAgQIAAAQIECBAgQIAAAQIECBAgQIAAAQIE&#10;CBBoXSAkAqY8wee8W+sPnP4JECBAgAABAgQIECBAgAABAgQIECDwQGAwl0tIyQMtbxMgUIzA4C+3&#10;YqpXKIGSBcpNHwyVf3952d1e+uDuI6isAF/sKxuodggQIECAAAECBAgQIECAAAECBAgQuAgIIPz4&#10;SUh5dvHjasq8wpnMMuemagIECBAgQIAAAQIECBAgQGCawOEw7TpX5SLQ930upaijJQHpgy1NW68E&#10;CBAgQIAAAQIECBAgQIAAAQIECBAgQIAAAQIECBAgQIDAPAEZhPO8XF27wMq/EU505v+AOLmc/4xU&#10;SIAAAQIECBAgQIAAAQIECBC4CgwGdwkvufp4QYBAhgKDv7gyrFNJBAjkLLAsg/Dbt2+xmpI+GEvS&#10;OgQIECBAgAABAgQIECBAgAABAgQIECBQt4AAwg/m6wzPB0CTP3ZibTKVCwkQIECAAAECBAgQIECA&#10;AAECmQocf/vt/PqaaXHKIkCAAAECBAgQIECAAAECBAgQIECAAAECBAgQIECAAAECBAgQIECgZIGQ&#10;uBbKT3agz3m3kh8WtX8s4An/2Gi/K9b8orv8qtyvdjsTIECAAAECBAgQIECAAAECBAj8IzAY7iWV&#10;0PNBgMCOAoO/l3asx9YECIQAv9IR5mYQSh8sfeJ11++7et3z1R0BAgQIECBAgAABAgQIECBAgACB&#10;lgUEEI5Nf80ZnrF1W/3MibVWJ69vAgQIECBAgMCtwPl8Ph6Pt+/6mQABAgQIECCQRKDv+5X7dF23&#10;cgW3NyjgC3CDQ9cyAQIECBAgQIAAAQIECBAgQIAAAQIECBAgQIAAAQIECBAgsEAgZGslO9Z32Uia&#10;14IxuYUAAQIECBAgQIAAAQIECBAgQIAAAQIE7gXu07/EnNwreYcAgVgC979zYq1sHQIE1gtUkD54&#10;QZieQRgxfXC9vxUI3Aj4Wn4D4kcCBAgQIECAAAECBAgQIECAAAECBGoSEED4cJrJjik+rKDGD2QQ&#10;1jhVPREgQIAAAQINCYS0HnE7Dc1bqwQIECBAgAABApEEpA9GgrQMAQIECBAgQIAAAQIECBAgQIAA&#10;AQIECBAgQIAAAQIECBAg0IRAygzCAOrIWxNPVZNNerbzHLvDy3nORVUECBAgQIAAAQIECBAgQIAA&#10;gY0EBuPBxJ9spG1ZAi0IDP5WaaFxPRIoS6Ca9MHp7HHTB0+n0/StXUngQwFfvz8kcgEBAgQIECBA&#10;gAABAgQIECBAgAABAkULCCAcHp8DPMMuMd51aC2GojUIECBAgAABAssFQoJgyBFcfr87CRAgQIAA&#10;gRuBw+HmDT/mLLD+i5A85pznm2dt0gfznIuqCBAgQIAAAQIECBAgQIAAAQIECBAgQIAAAQIECBAg&#10;QIAAgZwFZBDmPB21pRGI8rfAcc40w5q+y8rDy+GpmL6XKwkQIECAAAECBAgQIECAAAECBLIVGMwP&#10;E4uS7bwURmBfgcHfGPuWZHcCBFoTCHmK319eknUtfTAZdSMb+ZrdyKC1SYAAAQIECBAgQIAAAQIE&#10;CBAgQKBlAQGEeU3/0eGflWeK8mryl18cWsttIuohQIAAAQIEahUISSfn87nW7vRFgAABAgQI7CJw&#10;/O238+vrLlvblECJAtIHS5yamgkQIECAAAECBAgQIECAAAECBAgQIECAAAECBAgQIECAAIEcBC5H&#10;7ZIdrLts9Oh8Xw4gaiBAgAABAgQIECBAgAABAgQIECBAgACBigUeZYxJTKl46Foj8Ejg0S+ER9d7&#10;nwCBrARCXF9W9SQo5tu3b7F2kT4YS9I6BAgQIECAAAECBAgQIECAAAECBAgQINCOgADCgVknO5QY&#10;9m72RKIMwoEnz1sECBAgQIAAgZYEQjKiLJaWBq5XAgQIECBQiUDXdZV0og0CBAgQIECAAAECBAgQ&#10;IECAAAECBAgQIECAAAECBAgQIECAAAECJQiE83cpj/s59VbCQ6HGeQKe6nleW16d8rfZln1YmwAB&#10;AgQIECBAgAABAgQIECBAIKnASA6ZbMKkk7AZgS0FRv6mb7mttQkQIDBVIKQqfn95Gbw6Yvrg4Pre&#10;JLBGwBfmNXruJUCAAAECBAgQIECAAAECBAgQIECgFAEBhLeTSnOAJ9vcwWthaRxu9f1MgAABAgQI&#10;ECBAgAABAgQIECBAYDOBvu83W9vCBAYERG4PoHiLAAECBAgQIECAAAECBAgQIECAAAECBAgQIECA&#10;AAECBAgQIDBTQAbhTDCX1yMQ6+GXQZjDM+HQbg5TUAMBAgQIECBAgAABAgQIECBAoDKBkcQyUSuV&#10;zVo7VQqM/BWusl9NEWhEIAT11drpYAZh3PTB0+lUq56+dhHwlXgXdpsSIECAAAECBAgQIECAAAEC&#10;BAgQIJBeQADhT+YJDvBcE/5+2ji/Hy51bgri0Fp+Y1cRAQIECBAgQIAAAQIECBAgQIAAAQJxBKQP&#10;xnG0CgECBAgQIECAAAECBAgQIECAAAECBAgQIECAAAECBAgQIEDgl18SHHZ7z+zg23sNr+sQ8FTv&#10;O8coZ3VLOZ68L7XdCRAgQIAAAQIECBAgQIAAAQIELgIjwWaCWDwkBHYUGPm7uWNVtiZAgEAOAtIH&#10;c5hCTTX40lvTNPVCgAABAgQIECBAgAABAgQIECBAgMC4gADCcZ+Yn5Z4tmfrk5kOrcV8wqxFgAAB&#10;AgQIEEgi0Pd913VJtrIJAQIECBAgQCCmQPgas3I534JWAjZ1u/TBpsatWQIECBAgQIAAAQIECBAg&#10;QIAAAQIECBAgQIAAAQIECBAgQCCNQDjsFiXEa0q1l41KPBI4pTvXFCQQ8bH3VO8y92S/tXbpzqYE&#10;CBAgQIAAAQIECBAgQIAAAQIlCoznn0lqKXGmas5ZYPxvXM6Vq40AgQUCv379uuCugm4JDX5/ebkW&#10;/O3bt+vrlS+kD64EdPuNgO+0NyB+JECAAAECBAgQIECAAAECBAgQIECgbgEBhD/mu90xntLPGV7q&#10;387nxwy8IkCAAAECBAgQSCIQsnPWB/AkqdQmBAgQIECAAAECBMoTkD5Y3sxUTIAAAQIECBAgQIAA&#10;AQIECBAgQIAAAQIECBAgQIAAAQIECBQiEDGMbUrH4Uhd6WcDp7TpmqYEPNUpxx3xWK7fRSkHZy8C&#10;BAgQIECAAAECBAgQIECAQMsCI2FpclxafjD0Pktg5O/RrHVcTIAAgZwFIqYP5tym2koU8K21xKmp&#10;mQABAgQIECBAgAABAgQIECBAgACBNQICCNfofXxvTUd6Lr1EPO904XNc7ePHyBUECBAgQIAAgUoF&#10;zuezaJZKZ6stAgQItCRwOLTUbcG9rk9fDhHOBfev9IQCvuImxLYVAQIECBAgQIAAAQIECBAgQIAA&#10;AQIECBAgQIAAAQIECBAg0KJAOOYW/YzbiKPjbyM4PkojEP2Z91SnGVzK31RpOrILAQIECBAgQIAA&#10;AQIECBAgQIBA4wIjmWpSXhp/NrQ/8rcDDgEC7Qj8+vVrO83GTR88nU7t0OmUAAECBAgQIECAAAEC&#10;BAgQIECAAAECBAhEFxBA+A/pFid5akofvD550c+qXVf2ggABAgQIECBAYAuBEH8Scv62WNmaBAgQ&#10;IECAAAECBAgQIECAAAECBAgQIECAAAECBAgQIECAAAECBAgQIECAAAECBAgQSC9wObi3xZHAwV4u&#10;G1V5WnCwX2+2IOCp3nTK0X87+f2z6bwsToAAAQIECBAgQIAAAQIECBAgsF5gJH1NNuF6XivkKTDy&#10;2OdZsKoIECAQRSDkLH5/eYmy1GUR6YMRMS0VBHz59BgQIECAAAECBAgQIECAAAECBAgQINCggADC&#10;TYZe92Ge0F3c409htbrFNnnILEqAAAECBAgQIECAAAECBAgQIJBKoOu6VFvZp2yBkP9ddgOqJ0CA&#10;AAECBAgQIECAAAECBAgQIECAAAECBAgQIECAAAECBAiUIxD9mNt46w7Bjfv4dFOBjZ72y0FRpzsj&#10;zi7u2duIhVmKAAECBAgQIECAAAECBAgQIECAwF4CIyFt4mH2Gop9lwmMPMzLFnQXAQIEChX49u1b&#10;rMqlD8aStM5FwNdLTwIBAgQIECBAgAABAgQIECBAgAABAm0KCCD8a+5xj/S0cNrq0mNctzb/Buqa&#10;AAECBAgQIECAAAECBAgQIEBga4G+77fewvoEgoD0QY8BAQIECBAgQIAAAQIECBAgQIAAAQIECBAg&#10;QIAAAQIECBAgQCCxwEapbI+6COfpWjg8+Kh979cqcDko6tleOd/tztsazcrRuJ0AAQIECBAgQIAA&#10;AQIECBAgQCBbgZE4N+Ex2U6ttcJGntLWKPRLgMC4wK9fv45f4NN7AemD9ybeWSPgC+QaPfcSIECA&#10;AAECBAgQIECAAAECBAgQIFC0gABC6YPLH+CI5zOdvVw+BncSIECAAAECBJILhAifruuSb2tDAgQI&#10;ECCQpcDbW/j/LmVZmaIIEEgqIH0wKbfNCBAgQIAAAQIECBAgQIAAAQIECBAgQIAAAQIECBAgQIAA&#10;AQL/CkQ84/bvkmP/7RzcmI7PthTY+lEXQ7h4ettFD4aSpA8unosbCRAgQIAAAQIECBAgQIAAAQIE&#10;ihYYSX0TLVP0ZPMvfuTZy794FRIgQIAAgWYFfEVsdvQaJ0CAAAECBAgQIECAAAECBAgQIEAgCAgg&#10;jPkYNHiSZ+tDazHHYy0CBAgQIECAAIF3AiFBMOQIvntjn5fn81lSyz70diVAgAABAs0IrP/OI3q5&#10;mYdleaO+0y63cycBAgQIECBAgAABAgQIECBAgAABAgQIECBAgAABAgQIECBAYLXA5Vjfphlg72uU&#10;0/Zew+uUAgmOc3q8pw802e+c6SW5kgABAgQIECBAgAABAgQIECBAgEALAiP5cIJnWngAtuhx5KHa&#10;YjtrEiBAoHSB//7vf1+enlZ2cTqdVq7gdgJXAV8CrxReECBAgAABAgQIECBAgAABAgQIECDQpoAA&#10;wmhzbzB98GIX69BaOG3VrGG0p9BCBAgQIECAAAECBAgQIECAAAECBAikFZA+mNbbbgQIECBAgAAB&#10;AgQIECBAgAABAgQIECBAgAABAgQIECBAgACBYYFYx9yGV79712m4OxJv1CNwjdZz5PN+qFec+4+i&#10;v8M/OqkFCRAgQIAAAQIECBAgQIAAAQIE6hYYiZETS1P36Od2N/KozF3K9QQIECCwQED64AI0txAg&#10;QIAAAQIECBAgQIAAAQIECBAgQIAAgUcCrQcQxjrq0/gxnsSHMx89zd4nQIAAAQIECBAgQIAAAQIE&#10;CBAg8F6g7/v3Py543XXdgrvcQoAAAQIECBAgQIAAAQIECBAgQIAAAQIECBAgQIAAAQIECBAgQIBA&#10;eoHEx9xkEKYfsR3TP+RX88ZP0cY6jHz1/PBF4+Af+riAAAECBAgQIECAAAECBAgQIECAwCyB8cA5&#10;8YSzMAu9ePwZKLQpZRMgQKBEAemDJU4t55p9kct5OmojQIAAAQIECBAgQIAAAQIECBAgQCCNQOsB&#10;hGmUW9gl8bm1Fkj1SIAAAQIECBCIJXA8Hs/nc6zVrEOAAAECBAgQIECAwFUgfNm+vvaCAAECBAgQ&#10;IECAAAECBAgQIECAAAECBAgQIECAAAECBAgQIEBgd4FLZFeyqLDLRnLCdp97UwXsdZbz/V+rRp75&#10;9y039YxplgABAgQIECBAgAABAgQIECBAgEBrAiPRdCJtyn0YRsZablMqJ0AgT4Ffv37NszBVEahe&#10;wFe16kesQQIECBAgQIAAAQIECBAgQIAAAQIEpgg0HUAY6/BPI2elpjxPK68JE4G50tDtBAgQIECA&#10;AAECBAgQIECAAAECsQS6rou1lHWqFJA+WOVYNUWAAAECBAgQIECAAAECBAgQIECAAAECBAgQIECA&#10;AAECBAhUIJA4oc2xuAqembJaSPyE3+PcHM6t5ljoTV/3jSd7pxrSZGI2IkCAAAECBAgQIECAAAEC&#10;BAgQILCRwEiIncCbjczXLDsyrzXLupcAAQIEYgmcTqdYS1mHgC9jngECBAgQIECAAAECBAgQIECA&#10;AAECBAhcBJoOIIzyEDjGc2Xc/dDatRIvCBAgQIAAAQIEChI4n8+CWwqal1IJECBAgEBBAn3fF1St&#10;UosT8CW2uJEpmAABAgQIECBAgAABAgQIECBAgAABAgQIECBAgAABAgQIEGhKIPFhNxmETT1dmr0R&#10;GMzty/zs7WDNN33t9WPmdHux2JcAAQIECBAgQIAAAQIECBAgQIBAbgIjWXficJINa2QKyWqwEQEC&#10;BAhMFJA+OBHKZVMEfN2aouQaAgQIECBAgAABAgQIECBAgAABAgQaERBAuGrQjvGs4nMzAQIECBAg&#10;QIDArgJd1y1O5Qk3htt3Ld/mBAgQIECAwD4C59fXfTa2K4GcBKQP5jQNtRAgQIAAAQIECBAgQIAA&#10;AQIECBAgQIAAAQIECBAgQIAAAQIEhgVkEA67eLcKgcSP9wKz8YS/rQ/nju++oJ1kt2wtk6wRGxEg&#10;QIAAAQIECBAgQIAAAQIECBBoWWAkFU9YzvoHY4R3/eJWIECAAIEpAv/93/++PD1NufJ6jfTBK4UX&#10;6wV8oVpvaAUCBAgQIECAAAECBAgQIECAAAECBGoSaDeAsNzjQzk/f+sPrYW5OB+V84jVRoAAAQIE&#10;CBAgQIAAAQIECNwKvL39cjjcvunnvQUWBy1fCxe3fKXw4kZA+uANiB8JECBAgAABAgQIECBAgAAB&#10;AgQIECBAgAABAgQIECBAgAABAtkKXI6qJTtLeNnI+bhsn4fKClt/nHNHkGR/K3fsccHWfnssQHML&#10;AQIECBAgQIAAAQIECBAgQIAAgbIERsLzROk8GuUI2qNbvE+AAAECBAgQIECAAAECBAgQIECAAAEC&#10;BAgQIECAAIFGBNoNIFw/YCd5Bg2LPrQ22JE3CRAgQIAAAQIECBAgQIAAAQIECBAgQIAAAQIECBAg&#10;QIAAAQIECBAgQIAAAQIECBAgQIAAAQIECBAgQKBQgcRH3kKymrOHhT4qxZWd+Nkuzqesgv3eKGte&#10;qiVAgAABAgQIECBAgAABAgQIECAQXWAkZq/BbMIRjejyFiRAgACBrQVOp9PWW1i/HYEGvxe1M1yd&#10;EiBAgAABAgQIECBAgAABAgQIECCwTEAA4TI3dxEgQIAAAQIECBAoSeB4PJ7P52wrDrWFCrMtT2EE&#10;CBAgQIDAVeD8+np9nfOLvu9Xltd13coV3F6rgC+utU5WXwQIECBAgAABAgQIECBAgAABAgQIECBA&#10;gAABAgQIECBAgEDdAolz2mQQ1v04ZdVd4mc7q95rKkb6YE3T1AsBAgQIECBAgAABAgQIECBAgACB&#10;6AIjaXzVZPCM9Bjd04IECBAgkFJA+mBK7er3quabT/WT0iABAgQIECBAgAABAgQIECBAgAABAikF&#10;BBAu1HaYZyGc2wgQIECAAAECBAgQIECAAAEC9Qm8vf1yONTXlo4IELgRkD54A+JHAgQIECBAgAAB&#10;AgQIECBAgAABAgQIECBAgAABAgQIECBAgEBBApcjgSEaME3Nl42cQ0yj3fguiZ/txrW3aN8vii1U&#10;rUmAAAECBAgQIECAAAECBAgQIECgEYHx3L7MQ3rGi29kgtokQIBA3QLSB+ueb+LuMv9ik1jDdgQI&#10;ECBAgAABAgQIECBAgAABAgQIELgKNBpAmOyU4BW6qRfhsNMa4XCv41JNPTCaJUCAAAECBAgQIECA&#10;AAECBAhkJdB1XVb1KCYTAemDmQxCGQQIECBAgAABAgQIECBAgAABAgQIECBAgAABAgQIECBAgACB&#10;NQIrz77N3dpZublirl8skPjZXlynG28EHKe9AfEjAQIECBAgQIAAAQIECBAgQIAAAQIRBUYS/vaK&#10;8BkpKWLjliJAgACBHASkD+YwhWpq2OurSzWAGiFAgAABAgQIECBAgAABAgQIECBAoGKBRgMIV07U&#10;eZ6VgG4nQIAAAQIECBCoQKDve9k8FcxRCwQIECBAYLrA+fV1+sU7Xhm+pey4u61rFZA+WOtk9UWA&#10;AAECBAgQIECAAAECBAgQIECAAAECBAgQIECAAAECBAg0KJA4p00GYYPP2F4tJ36292qzmn0dVa5m&#10;lBohQIAAAQIECBAgQIAAAQIECBAgUKLASBBg3ICfkY1KdFMzAQIECBAgQIAAAQIECBAgQIAAAQIE&#10;CBAgQIAAAQIEshIQQJjVOBRDgAABAgQIECBAIKlASBCU0JNU3GYECBAgQIBA9gIilrMfkQIJECBA&#10;gAABAgQIECBAgAABAgQIECBAgAABAgQIECBAgAABAgQIrBVInNMmg3DtwNw/WSDxsz25LhfeCkgf&#10;vBXxMwECBAgQIECAAAECBAgQIECAAAEC2QiMRAZOzCYcWSGbLhVCgAABAtsKnE6nbTeweksCE7+B&#10;tESiVwIECBAgQIAAAQIECBAgQIAAAQIECPwQEED4w8KriAJOqUXEtBQBAgQIECBAoAWB8/l8PB5b&#10;6FSPBAgQIFCtwNvbL4dDtd2V05hw5XJmVVKlvqmWNC21EiBAgAABAgQIECBAgAABAgQIECBAgAAB&#10;AgQIECBAgAABAgSmCVzSv0I04LTL11512Ujk2FpH908QSPxsT6jIJbcCfhXciviZAAECBAgQIECA&#10;AAECBAgQIECAAIFCBCQLFjIoZRIgQGBbgS9PT+MbSB8c9/HpLAHpg7O4XEyAAAECBAgQIECAAAEC&#10;BAgQIECAQIMCnxrseWXLDvasBHQ7AQIECBAgQIAAAQIECBAgQKBOgZBBWO+f8+trvc3pjMCYgPTB&#10;MR2fESBAgAABAgQIECBAgAABAgQIECBAgAABAgQIECBAgAABAgQKF0h8WjBZ3mHhY1F+BIHEz3aE&#10;ittYIszFaNoYtS4JECBAgAABAgQIECBAgAABAgQIECBAgAABAo0KSB9sdPDbtC19cBtXqxIgQIAA&#10;AQIECBAgQIAAAQIECBAgUJWAAMKqxqkZAgQIECBAgAABAo8E5KY8kvE+AQIECBAgUI1A3/cre+m6&#10;buUKbq9MwLfoygaqHQIECBAgQIAAAQIECBAgQIAAAQIECBAgQIAAAQIECBAgQIDAvUDiMDAZhPcj&#10;8M5GAn9H3b1ttLhl5woYx1wx1xMgQIAAAQIECBAgQIAAAQIECBAgQIAAAQIECBAg0LKA9MGWp693&#10;AgQIECBAgAABAgQIECBAgAABAgSmC7QYQOiE3vTnY68rzWgvefsSIECAAAECBAgQIECAAAECqwTe&#10;6vxf6jm/vq5icTOBMgWkD5Y5N1UTIECAAAECBAgQIECAAAECBAgQIECAAAECBAgQIECAAAECBGYL&#10;pM8gdIBu9pDcsFRA7t1SuZj3Jf4lE7N0axEgQIAAAQIECBAgQIAAAQIECBAgQIAAAQIECIwKfH95&#10;Gf28rQ9Pp1NbDet2MwHpg5vRWpgAAQIECBAgQIAAAQIECBAgQIAAgdoEWgwgrG2GufbjQFSuk1EX&#10;AQIECBAgQCCaQN/30dayEAECBAgQIJCrQCnpg+u/mXRdl+sQ1LWDgPTBHdBtSYAAAQIECBAgQIAA&#10;AQIECBAgQIAAAQIECBAgQIAAAQIECBDYTyB9SJsMwv2m3eLO6Z/wFpWHeiY/pOI9AgQIECBAgAAB&#10;AgQIECBAgAABAgQIECBAgACBCgWkD1Y4VC0RIECAAAECBAgQIECAAAECBAgQIECAQPYCAgizH5EC&#10;CRAgQIAAAQIECGwpkE/Qzvl83rJRaxMgQIAAgVQCb2+pdrIPAQIECBAgQIAAAQIECBAgQIAAAQIE&#10;CBAgQIAAAQIECBAgQIAAAQIECMQUCFFhMZf7aC0ZhB8J+TyygDC8yKCjy9Ee5fEhAQIECBAgQIAA&#10;AQIECBAgQIAAAQIECBAgQIBAVQLSB6sa597NPD8/712C/QkQIECAAAECBAgQIECAAAECBAgQIFCM&#10;gADCeaNKfIBwXnGuJkCAAAECBAgQIECAAAECBAgQIBBV4Pz6GnW9fBfLJ5U5X6OWKjsejy21q1cC&#10;BAgQIECAAAECBAgQIECAAAECBAgQIECAAAECBAgQIECAAIEfAomPEMog/EHvVSoBwXibSl94E/8m&#10;2bQjixMgQIAAAQIECBAgQIAAAQIECBAgQIAAAQIECBC4Cnx5erq+vr6QPnil8GK9gPTB9YZWIECA&#10;AAECBAgQIECAAAECBAgQIECgKQEBhE2NW7MECBAgQIAAAQIECBAgQIAAAQLbC7y9bb+HHX4S6Pv+&#10;p5/9QGCFgPTBFXhuJUCAAAECBAgQIECAAAECBAgQIECAAAECBAgQIECAAAECBAjUIJA4ni1kEIoh&#10;rOG5Ka2HxM95aTxL6kW6RM09BAgQIECAAAECBAgQIECAAAECBAgQIECAAIHyBb6/vJTfhA4IZCEg&#10;fTCLMSiCAAECBAgQIECAAAECBAgQIECAAIGiBD4XVa1iCRAgQIAAAQIECBAgQIAAAQIECJQgEDII&#10;D4cSCh2r8fz6OvaxzwjUKCB9sMap6okAAQIECBAgQIAAAQIECBAgQIAAAQIECBAgQIAAAQIECBAg&#10;sEQgZImlzAUMe4UdlxTqHgIrBK5PXcqnfUW9Od56NcyxODURIECAAAECBAgQIECAAAECBAgQIECA&#10;AAECBAgQ2FjgdDptvIPlWxGQPtjKpPVJgAABAgQIECBAgAABAgQIECBAgEBUgU9RV7MYAQIECBAg&#10;QIAAAQL5CghTyXc2KiNAgACBKgUK/5+CKih9sO/7lU9Q13UrV3B7HQK+MNcxR10QIECAAAECBAgQ&#10;IECAAAECBAgQIECAAAECBAgQIECAAAECBGIJJM4VkwAXa3DWWSAQnvbLnwX3tnnLv2ByQ9ucv64J&#10;ECBAgAABAgQIECBAgAABAgQIECBAgAABAi0KfHl6umlb+uANiB8XC0gfXEznRgIECBAgQIAAAQIE&#10;CBAgQIAAAQIEGhcQQNj4A6B9AgQIECBAgAABAqsE1uf9vN/+fD6//9FrAgQIECBQvECxGYQFpQ8W&#10;/5BoIBsB6YPZjEIhBAgQIECAAAECBAgQIECAAAECBAgQIECAAAECBAgQIECAAIGMBELGWMpqQgah&#10;GMKU4Pa6F5Crd2/y/h0+7zW8JkCAAAECBAgQIECAAAECBAgQIECAAAECBAgQuAh8f3lpkEL6YIND&#10;1zIBAgQIECBAgAABAgQIECBAgAABAgQI5CYggDC3iaiHAAECBAgQIECAQGqBrutSb2k/AgQIECBA&#10;IGOBstIH18ch+y6U8cOoNAIECBAgQIAAAQIECBAgQIAAAQIECBAgQIAAAQIECBAgQIAAAQL7C1zy&#10;xlLWIYMwpba9Hglck/bCi0fXNPI+ikYGrU0CBAgQIECAAAECBAgQIECAAAECBAgQIECAAAECBHYR&#10;eH5+3mVfmxIgQIAAAQIECBAgQIAAAQIECBAgQKACgc8V9KAFAgQIECBAgAABAgQIECBAgAABApkK&#10;hP/ZncMh09qGyiorfXCoA+8RWCJwPB6X3OYeAgQIECBAgAABAgQIECBAgAABAgQIECBAgAABAgQI&#10;ECBAgACBZgRCAlnKXMCwl9S3Zh6uAhq9eRpT/l3YS+em5b3KsC8BAgQIECBAgAABAgQIECBAgAAB&#10;AgQIECBAgACBTAS+PD29r+R0Or3/0WsCiwWkDy6mcyMBAgQIECBAgAABAgQIECBAgAABAgSCwCcK&#10;BAgQIECAAAECBAgQIECAAAECBAhsKBAyCAv502D6YNd1hQxHmRsKSB/cENfSBAgQIECAAAECBAgQ&#10;IECAAAECBAgQIECAAAECBAgQIECAAIGKBBIHkrWQ8VbR09FWK+Hvwvs/FTT/vp3L6wqa0gIBAgQI&#10;ECBAgAABAgQIECBAgAABAgQIECBAgEBKge8vLym323cv6YP7+te0u/TBmqapFwIECBAgQIAAAQIE&#10;CBAgQIAAAQIEdhH4vMuuNiVAgAABAgQIECBAgAABAgQIECDQkMAlg/BwyLnlEtMH+77PmVRtRQhI&#10;HyxiTIokQIAAAQIECBAgQIAAAQIECBAgQIAAAQIECBAgQIAAAQIECGQiEJLJQiXJogEvG102zURA&#10;GQTuBQYf0WR/Te7rGX9nsNrxW3xKgAABAgQIECBAgAABAgQIECBAgAABAgQIECBAoHGBL09PVwHp&#10;g1cKL1YKSB9cCeh2AgQIECBAgAABAgQIECBAgAABAgQIBIFPFAgQIECAAAECBAgQIJCPwPl8zqcY&#10;lRAgQIAAgcgClxjCyIvGWa7E9ME4nVulbQHpg23PX/cECBAgQIAAAQIECBAgQIAAAQIECBAgQIAA&#10;AQIECBAgQIAAgYUCiQPMsg1yW8jntjYEwl+T8T8bMYxvGj7daF/LEiBAgAABAgQIECBAgAABAgQI&#10;ECBAgAABAgQIEPj+8gKBAIGJAtIHJ0K5jAABAgQIECBAgAABAgQIECBAgAABAuMCAgjHfXxKgAAB&#10;AgQIECBAoCqBLRJW+r6vykgzBAgQIEBgU4Es/5drCk0fXP8lpOu6Tadt8cwFtvhunHnLyiNAgAAB&#10;AgQIECBAgAABAgQIECBAgAABAgQIECBAgAABAgQIEIglkDjGTAZhrMFZJx+BD5MCl12QT4MqIUCA&#10;AAECBAgQIECAAAECBAgQIECAAAECBAgQIFCHwJenp2sjp9Pp+toLAgQIECBAgAABAgQIECBAgAAB&#10;AgQIECBAYHcBAYTzRuCc3nQvVtOtXEmAAAECBAgQ2F1A+s7uI1AAAQIECDQkkFMGYYgeLDR9sKEH&#10;RqsECBAgQIAAAQIECBAgQIAAAQIECBAgQIAAAQIECBAgQIAAAQIECGQpkD6D0JG9LB8ERREgQIAA&#10;AQIECBAgQIAAAQIECBAgQIAAAQIECBAgQOAfge8vLxVbSB+seLiJW3t+fk68o+0IECBAgAABAgQI&#10;ECBAgAABAgQIECBQq8DnWhvTFwECBAgQIECAAAECBAgQIECAAIFMBS4ZhIfDjuWVnjvY9/1KPQHM&#10;KwFLv/14PJbegvoJECBAgAABAgQIECBAgAABAgQIECBAgAABAgQIECBAgAABAgR2F7hkEKbMBQx7&#10;JQ4+3B1ZAQQIECBAgAABAgQIECBAgAABAgQIECBAgAABAgQIECCwl8CXp6fL1tIH9xpBfftKH6xv&#10;pjoiQIAAAQIECBAgQIAAAQIECBAgQGBHgU877r3X1s7X7SVvXwIECBAgQIAAAQJTBM7n85TLXEOA&#10;AAECBIoXCDGElyTC5J2Unj6YHMyGtQlIH6xtovohQIAAAQIECBAgQIAAAQIECBAgQIAAAQIECBAg&#10;QIAAAQIECOwqkPjEYsq8w11dbU6AAAECBAgQIECAAAECBAgQIECAAAECBAgQIECAAIHyBL6/vJRX&#10;9IOKpQ8+gPH2cgHpg8vt3EmAAAECBAgQIECAAAECBAgQIECAAIEhgRYDCIccvJeXQOIjl3k1rxoC&#10;BAgQIECAAAECBAgQIECgKYG0MYQhelD6YHi+uq5r6inT7HsB6YPvNbwmQIAAAQIECBAgQIAAAQIE&#10;CBAgQIAAAQIECBAgQIAAAQIECBCIIpD4QFzIIBRDGGVwFiFAgAABAgQIECBAgAABAgQIECBAgAAB&#10;AgQIECBAgEB0gZoyCKPjWLBlAemDLU9f7wQIECBAgAABAgQIECBAgAABAgQIbCTweaN1Ldu4gOOL&#10;jT8A2idAgAABAgQIECBAgAABAgTmCYQYwvDncJh31+SrKwsd7Pt+cusuJPCTgPTBnzj8QIAAAQIE&#10;CBAgQIAAAQIECBAgQIAAAQIECBAgQIAAAQIECBAgEE8gZBAmPlWOjG0fAABAAElEQVQXtkscfBhP&#10;y0oECBAgQIAAAQIECBAgQIAAAQIECBAgQIAAAQIECBCoWSBkEP769WvRHX55errUfzqdim5E8ZkI&#10;SB/MZBDKIECAAAECBAgQIECAAAECBAgQIECgMoFPlfWToJ3EhwATdGQLAgQIECBAgAABAisFhACt&#10;BHQ7AQIECBD4RyDEEF7+E0kk5A5e/hNpPcsQIECAAAECBAgQIECAAAECBAgQIECAAAECBAgQIECA&#10;AAECBAgQIECAwEOBEAeYOBHQaceHw/ABAQIECBAgQIAAAQIECBAgQIAAAQIECBAgQIAAAQIEdhUI&#10;GYS77r9qc+mDq/jcfCcgffCOxBsECBAgQIAAAQIECBAgQIAAAQIECBCIIyCAMI6jVQgQIECAAAEC&#10;BAiUInA8HgdL7bpu8H1vEiBAgAABAjsIXJMIw4v5f+rOHVyffOxrz/xnqpI7Hn0TrqQ9bRAgQIAA&#10;AQIECBAgQIAAAQIECBAgQIAAAQIECBAgQIAAAQIECOQhIIMwjzmoggABAgQIECBAgAABAgQIECBA&#10;gAABAgQIECBAgAABAgSWCEgfXKLmnscC0gcf2/iEAAECBAgQIECAAAECBAgQIECAAAECawU+r13A&#10;/QQIECBAgAABAgQIEIgtcD6fxcPERrUeAQIECBQr8HcG4Z+//z6lgT//7/+mXOYaAg0K+HrZ4NC1&#10;TIAAAQIECBAgQIAAAQIECBAgQIAAAQIECBAgQIAAAQIECBDYSyBkEB4Oh2S7X/ZKHHyYrDsbESBA&#10;gAABAgQIECBAgAABAgQIECBAgAABAgQIECBAoFCB7y8vv379Wlbx1/TBsspWLQECBAgQIECAAAEC&#10;BAgQIECAAAECBAgQaFPgU5ttrzxKl/LsX4kD4lPi1NRMgAABAgQIECBAgAABAgQIEMhfoO/7lUV2&#10;XbdyBbeXKCB9sMSpqZkAAQIECBAgQIAAAQIECBAgQIAAAQIECBAgQIAAAQIECBAgULRAOMO48hjj&#10;3PYd65sr5noCBAgQIECAAAECBAgQIECAAAECBAgQIECAAAECBAhsLRAyCLfeIuL679MHT6dTxJUt&#10;1azA8/Nzs71rnAABAgQIECBAgAABAgQIECBAgAABAgkEGg0gTCBri8UCic9VLq7TjQQIECBAgAAB&#10;AgQIECBAgAABAgQI5C8gfTD/GamQAAECBAgQIECAAAECBAgQIECAAAECBAgQIECAAAECBAgQIFCr&#10;QOKzcjIIa32Q9EWAAAECBAgQIECAAAECBAgQIECAAAECBAgQIECAQLkCIYOwiBhC6YPlPmPZVi59&#10;MNvRKIwAAQIECBAgQIAAAQIECBAgQIAAgWoEBBAuHKWTeI/gyDyS8T4BAgQIECBAgAABAgQIECBA&#10;gMC+Al3X7VuA3dMLSB9Mb25HAgQIECBAgAABAgQIECBAgAABAgQIECBAgAABAgQIECBAgACB9wLp&#10;Mwgd8Xvv7zUBAgQIECBAgAABAgQIECBAgAABAgQIECBAgAABAgRyEMg8g1D6YA4PSWU1SB+sbKDa&#10;IUCAAAECBAgQIECAAAECBAgQIEAgTwEBhHnORVUECBAgQIAAAQIEChPo+76wipVLgAABAgQIlCbg&#10;+0ZpE1MvAQIECBAgQIAAAQIECBAgQIAAAQIECBAgQIAAAQIECBAgQIAAAQJ/CSTOIAw7yiD05BEg&#10;QIAAAQIECBAgQIAAAQIECBAgQIAAAQIECBAgQCA3gWwzCN+nD+aGpp5CBaQPFjo4ZRMgQIAAAQIE&#10;CBAgQIAAAQIECBAgUJxAuwGE68/sOYN3/7gzuTfxDgECBAgQIEAgQ4Hj8ThYVdd1g+/v8ub5fN5l&#10;X5sSIECAAAECBAhUI/Doe281DWqEAAECBAgQIECAAAECBAgQIECAAAECBAgQIECAAAECBAgQIECg&#10;FIFwnnH9kcZZzTrrN4vLxQQIECBAgAABAgQIECBAgAABAgQIECBAgAABAgQIEEggkFsGYYgevEkf&#10;PJ1OCRxsUbeA9MG656s7AgQIECBAgAABAgQIECBAgAABAgSyEmg3gDCrMSjmKpD4FOV1Xy8IECBA&#10;gAABAgQIECBAgAABAgRyFuj7fmV5WWUtr+zF7VMEpA9OUXINAQIECBAgQIAAAQIECBAgQIAAAQIE&#10;CBAgQIAAAQIECBAgQIBASoHEp+dkEKYcrr0IECBAgAABAgQIECBAgAABAgQIECBAgAABAgQIECAw&#10;RSBkEGYSQ3gTPRiKlz44ZYKuGReQPjju41MCBAgQIECAAAECBAgQIECAAAECBAjEFfgcd7nWVgsH&#10;8BIf+ctZ2HHEnKejNgIECBAgQIAAAQIECBAgQKBcgfP5/J9yq1c5gT0EpA/uoW5PAgQIECBAgAAB&#10;AgQIECBAgAABAgQIECBAgAABAgQIECBAgACBjwXCgcSUB/FS7vVx864gQIAAAQIECBAgQIAAAQIE&#10;CBAgQIAAAQIECBAgQIAAgb8FLhmEv379uovHffRgKEP64C6zqGxT6YOVDVQ7BAgQIECAAAECBAgQ&#10;IECAAAECBAjkL9B0AGGUo3oyCC9PuYOI+f9tVyEBAgQIECBAgAABAgQIECBQnECIHiyu5i0K7vt+&#10;5bJd161cwe0FCUgfLGhYSiVAgAABAgQIECBAgAABAgQIECBAgAABAgQIECBAgAABAgQINCgQDjaG&#10;rp3Ia3D0WiZAgAABAgQIECBAgAABAgQIECBAgAABAgQIECBAgMB7gRBDmDiDcDB6MJQkffD9XLxe&#10;JiB9cJmbuwgQIECAAAECBAgQIECAAAECBAgQILBGoOkAwjVw7++VQfheY83ry8nJNSu4lwABAgQI&#10;ECBAgAABAgQIECBQjYD0wWpGqZGUAtIHU2rbiwABAgQIECBAgAABAgQIECBAgAABAgQIECBAgAAB&#10;AgQIECBAYLFAOEwng3CxnhsJECBAgAABAgQIECBAgAABAgQIECBAgAABAgQIECBQh0DIIAyNJIgh&#10;fBQ9WAejLggQIECAAAECBAgQIECAAAECBAgQIECAQJsCn9ps+9q1xLsrxZoXDjqu0XMvAQIECBAg&#10;QKAagb7v4/YidSmup9UIECBAoCwB/w5GnFfXdRFXsxQBAgQIECBAgAABAgQIECBAgAABAgQIECBA&#10;gAABAgQIECBAgAABAgSiCDjeGIXRIgQIECBAgAABAgQIECBAgAABAgQIECBAgAABAgQIEChdIMQQ&#10;Xv4TvZGQO3j5z8jKp9Np5FMfEZgi8Pz8POUy1xAgQIAAAQIECBAgQIAAAQIECBAgQIBAXIHPcZdr&#10;drWQwNfsYb9Y6YPNAjb7t0bjBAgQIECAQJ4CIZ4neo5gnp2qigABAgQI5CwgffD9dHw5ea/h9bjA&#10;8Xgcv8CnBAgQIECAAAECBAgQIECAAAECBAgQIECAAAECBAgQIECAAAECBLISCKfqYh3Qy6ovxRAg&#10;QIAAAQIECBAgQIAAAQIECBAgQIAAAQIECBAgQIDAAoEQQ3i969evX6+v574IoYMTb5E+OBHKZSMC&#10;0gdHcHxEgAABAgQIECBAgAABAgQIECBAgACBTQUEEEbjbTOD0OHGaA+QhQgQIECAAAECaQVCNItk&#10;o7TkdiNAgAABApME/AM9iclFBIYEpA8OqXiPAAECBAgQIECAAAECBAgQIECAAAECBAgQIECAAAEC&#10;BAgQIEAgd4GQQRhKdFIv9zmpjwABAgQIECBAgAABAgQIECBAgAABAgQIECBAgAABAmkF3ocRXnZ+&#10;FEk4PW7wpgPpgzcgflwgIH1wAZpbCBAgQIAAAQIECBAgQIAAAQIECBAgEEtAAOEv4XherLN5rWUQ&#10;xnKL9TRbhwABAgQIECBAgAABAgQIECBQtID0wfvx9X1//+asd7qum3W9iwsVkD5Y6OCUTYAAAQIE&#10;CBAgQIAAAQIECBAgQIAAAQIECBAgQIAAAQIECBAgcBGIeM4RKQECBAgQIECAAAECBAgQIECAAAEC&#10;BAgQIECAAAECBAhUKRAiCb99+1Zla5oqVED6YKGDUzYBAgQIECBAgAABAgQIECBAgAABAtUIfKqm&#10;k0waaSeTL26n4XhkJhNUBgECBAgQIECAAAECBAgQIEBgFwHpg7uw27QOAemDdcxRFwQIECBAgAAB&#10;AgQIECBAgAABAgQIECBAgAABAgQIECBAgACBxgUcsmv8AdA+AQIECBAgQIAAAQIECBAgQIAAAQIE&#10;CBAgQIAAAQIExgXipg+eTqfx7XxKYFxA+uC4j08JECBAgAABAgQIECBAgAABAgQIECCQQEAA4V/I&#10;cQ/mhWS+uOF8CZ6DuVtU3+BcENcTIECAAAECBAhsJCCKaSNYyxIgQIBAbgL+yRucSN/3g+9Pf7Pr&#10;uukXu7JQAemDhQ5O2QQIECBAgAABAgQIECBAgAABAgQIECBAgAABAgQIECBAgAABAvcC4ahj3NOO&#10;91t4hwABAgQIECBAgAABAgQIECBAgAABAgQIECBAgAABAgQISB/0DKwUkD64EtDtBAgQIECAAAEC&#10;BAgQIECAAAECBAgQiCIggDAK48AitUb0/RWueDgMNLziLUciV+C5lQABAgQIECCQl8D6lKC8+lEN&#10;AQIECBDYXiBED0of3J7ZDgQIECBAgAABAgQIECBAgAABAgQIECBAgAABAgQIECBAgAABAgQIEChG&#10;wIG7YkalUAIECBAgQIAAAQIECBAgQIAAAQIECBAgQIAAAQIECKQS+PbtW6ytpA/Gkmx2HemDzY5e&#10;4wQIECBAgAABAgQIECBAgAABAgQI5CYggPCfiWxxJC96UN/uT099He1OqgACBAgQIECAQIYCXddl&#10;WJWSCBAgQIBAlQKiBzcdq281m/JmsvjxeMykEmUQIECAAAECBAgQIECAAAECBAgQIECAAAECBAgQ&#10;IECAAAECBAgQiCiwxYHHiOVZigABAgQIECBAgAABAgQIECBAgAABAgQIECBAgAABAgRSCkRMH0xZ&#10;tr2qFJA+WOVYNUWAAAECBAgQIECAAAECBAgQIECAQKECAgh/DG6LI3khsa+a0L6NGtmC/cdQvSJA&#10;gAABAgQIECBAgAABAgQI5CogfXB8Mn3fj1/gUwLSBz0DBAgQIECAAAECBAgQIECAAAECBAgQIECA&#10;AAECBAgQIECAAAECFQs4eVfxcLVGgAABAgQIECBAgAABAgQIECBAgAABAgQIECBAgACB6QJx0wdP&#10;p9P0rV1JgAABAgQIECBAgAABAgQIECBAgAABAgQI5CwggDDFdP5OITyk2GmbPbar3xnIbSZmVQIE&#10;CBAgQIDAJIFS8lqEM00ap4sIECBAoCiB8K+bf+CKmphicxQo5dtsjnZqIkCAAAECBAgQIECAAAEC&#10;BAgQIECAAAECBAgQIECAAAECBAgQKEQgnL9zBK+QWSmTAAECBAgQIECAAAECBAgQIECAAAECBAgQ&#10;IECAAAECmwhIH9yE1aJLBZ6fn5fe6j4CBAgQIECAAAECBAgQIECAAAECBAgQiC/wOf6SJa8YDuOF&#10;sL2NOrisXNZ5v+00NkK2LAECBAgQIECAAAECBAgQIEAgcwHRg1MG1Pf9lMtGrum6buRTH5UuIH2w&#10;9AmqnwABAgQIECBAgAABAgQIECBAgAABAgQIECBAgAABAgQIECBAYLrApscep5fhSgIECBAgQIAA&#10;AQIECBAgQIAAAQIECBAgQIAAAQIECBBIKRA3ejBUfjqdUtZvr/oEpA/WN1MdESBAgAABAgQIECBA&#10;gAABAgQIECBQuoAAwtsJbn0Y7xrpl3kS4bXOW6B4P2cuEK9RKxEgQIAAAQIECBAgQIAAAQIE/hGQ&#10;PuhRIECAAAECBAgQIECAAAECBAgQIECAAAECBAgQIECAAAECBAgQIECAAIG5Alsfe5xbj+sJECBA&#10;gAABAgQIECBAgAABAgQIECBAgAABAgQIECBAYDuB6NGDoVTpg9vNq5GVpQ82MmhtEiBAgAABAgQI&#10;ECBAgAABAgQIECBQloAAwoF5pTmMd034yyqH71rVgEvUt7LqOmpnFiNAgAABAgQItC7Q933Xda0r&#10;6J8AAQIECAwJSB8cUhl4L3ydGHh3zlu+jczRKu/a4/FYXtEqJkCAAAECBAgQIECAAAECBAgQIECA&#10;AAECBAgQIECAAAECBAgQILBOIM2xx3U1upsAAQIECBAgQIAAAQIECBAgQIAAAQIECBAgQIAAAQIE&#10;VglsET24qiA3E/hbQPqgB4EAAQIECBAgQIAAAQIECBAgQIAAAQJ5CnzKs6ymqgqZf5c/O3b9bwmH&#10;NDVIH0zjbBcCBAgQIECAwGIBmT2L6dxIgAABAgQGBUL0oPTBQRlvEpgrIH1wrpjrCRAgQIAAAQIE&#10;CBAgQIAAAQIECBAgQIAAAQIECBAgQIAAAQIEqhEI5/IczatmmhohQIAAAQIECBAgQIAAAQIECBAg&#10;QIAAAQIECBAgQIDAjcB26YOn0+lmLz8SmC4gfXC6lSsJECBAgAABAgQIECBAgAABAgQIECCQWOBz&#10;4v1K2S4cwwuZfImrHdxxiwOBgxslbtZ2BAgQIECAAAECBKYLhMQmSTPTuVxJgAABArkJiB5MPBFR&#10;yonBU27nO2FKbXsRIECAAAECBAgQIECAAAECBAgQIECAAAECBAgQIECAAAECBAjkKbDL4cc8KVRF&#10;gAABAgQIECBAgAABAgQIECBAgAABAgQIECBAgACBOgS2ix4MPtIH63hI9upC+uBe8vYlQIAAAQIE&#10;CBAgQIAAAQIECBAgQIDAFAEBhA+VMjmGtzgscPGND0UifbBFpGKk0ixDgAABAgQIECBAgAABAgQI&#10;EIgsIH1wLmjf93NvcX0jAtIHGxm0NgkQIECAAAECBAgQIECAAAECBAgQIECAAAECBAgQIECAAAEC&#10;BD4UyOTw44d1uoAAAQIECBAgQIAAAQIECBAgQIAAAQIECBAgQIAAAQIExgU2jR4MW0sfHPf36biA&#10;9MFxH58SIECAAAECBAgQIECAAAECBAgQIEBgdwEBhGMjcAxvTGfRZ9IHF7G5iQABAgQIECCwlUAI&#10;cZGKtBWudQkQIECgeQH/yO7yCHRdt8u+Nt1aQPrg1sLWJ0CAAAECBAgQIECAAAECBAgQIECAAAEC&#10;BAgQIECAAAECBAgQKEvgclLvcDiUVbZqCRAgQIAAAQIECBAgQIAAAQIECBAgQIAAAQIECBAgQOAi&#10;sHX0IGcCBAgQIECAAAECBAgQIECAAAECBAgQIECgegEBhB+MWAbhB0BzPpY+OEfLtQQIECBAgAAB&#10;AgQIECBAgEDBAtIHlw2v7/tlN7qLAAECBAgQIECAAAECBAgQIECAAAECBAgQIECAAAECBAgQIECA&#10;AAECDQo4/9jg0LVMgAABAgQIECBAgAABAgQIECBAgAABAgQIECBAgEDpAsmiB0+nU+lW6t9R4Pn5&#10;ecfdbU2AAAECBAgQIECAAAECBAgQIECAAAECUwQEEH6s5Azex0YTrpA+OAHJJQQIECBAgACBSgRC&#10;dFDXdZU0ow0CBAgQIDBfQPrgfDN3EBgTOB6PYx/7jAABAgQIECBAgAABAgQIECBAgAABAgQIECBA&#10;gAABAgQIECBAgEDDAs4/Njx8rRMgQIAAAQIECBAgQIAAAQIECBAgQIAAAQIECBAgUJhAsujB4CJ9&#10;sLCHI7NypQ9mNhDlECBAgAABAgQIECBAgAABAgQIECBAYFhAAOGwy827zuDdgMz9UfrgXDHXEyBA&#10;gAABAgR2FwgJgiFHcPcyrgWEJCfBM1cNLwgQaEfgz99/v2/2P3/8cf+md/IRkD64eBbrv3uIQF6M&#10;n/ONvgTmPB21ESBAgAABAgQIECBAgAABAgQIECBAgAABAgQIECBAgAABAgQI5CDg/GMOU1ADAQIE&#10;CBAgQIAAAQIECBAgQIAAAQIECBAgQIAAAQIExgWkD477+DQfAemD+cxCJQQIECBAgAABAgQIECBA&#10;gAABAgQIEBgXEEA47vPjU2fwfljMfCV9cCaYywkQIECAAAECBAgQIECAwF8Cg+mDl/dlEOb5iIge&#10;zHMuqipaQPpg0eNTPAECBAgQIECAAAECBAgQIECAAAECBAgQIECAAAECBAgQIFCKgPNfpUxqpM7L&#10;EA+Hw8g1PiJAgAABAgQIECBAgAABAgQIECBAgAABAgQIECBAgACBXQRSRg/u0qBNaxKQPljTNPVC&#10;gAABAgQIECBAgAABAgQIECBAgED1AgIIZ4xYBuEMrH8vdfr0Xwn/TYAAAQIECBAgQIAAAQIEZgg8&#10;Sh+8LBE+lUE4QzPJpdIHkzCPbdJ13djHPitQQPpggUNTMgECBAgQIECAAAECBAgQIECAAAECBAgQ&#10;IECAAAECBAgQIECAwJ4CjkDuqW9vAgQIECBAgAABAgQIECBAgAABAgQIECBAgAABAgQI3AnsEj14&#10;Op3uCvEGgUkC0gcnMbmIAAECBAgQIECAAAECBAgQIECAAAEC2Qh8yqaSMgoJB/DCnzJq3btKVntP&#10;wP4ECBAgQIAAgUkCYl0mMbmIAAECaQXG0wcvtUy5Jm3VTe8mfXD9+Pu+X7+IFWoS8DW1pmnqhQAB&#10;AgQIECBAgAABAgQIECBAgAABAgQIECBAgAABAgQIECBAIJmA84/JqG1EgAABAgQIECBAgAABAgQI&#10;ECBAgAABAgQIECBAgACBEYEQPSh9cMTHRxkKSB/McChKIkCAAAECBAgQIECAAAECBAgQIECAwLjA&#10;5/GPfTooEM7gHQ6HwY+8eRFwTNGTQIAAAQIECBAgQIAAAQIECLQgIHowkyl3XZdJJcogQIAAAQIE&#10;CBAgQIAAAQIECBAgQIAAAQIECBAgQIAAAQIECBAgQIDAvgKXw32OQO47BbsTIECAAAECBAgQIECA&#10;AAECBAgQIECAAAECBAgQINCswC65gxft0+nULLvGVwpIH1wJ6HYCBAgQIECAAAECBAgQIECAAAEC&#10;BAjsIvBpl10r2DScwbscw6ugl+gtkIlOakECBAgQIECAQHECfd9Hr1nCU3RSCxIgQIDASgH/Nq0E&#10;vN6+xTeH6+JelChwPB5LLFvNBAgQIECAAAECBAgQIECAAAECBAgQIECAAAECBAgQIECAAAECBPIR&#10;cMovn1mohAABAgQIECBAgAABAgQIECBAgAABAgQIECBAgACBRgRC9KD0wUZmXVmb0gcrG6h2CBAg&#10;QIAAAQIECBAgQIAAAQIECBBoR+BzO61u0Wk4g3c4HLZYudA1HUosdHDKJkCAAAECBAgMCnRdJw1o&#10;UMabBAgQIEAgCEgf9BgQ2EhA+uBGsJYlQIAAAQIECBAgQIAAAQIECBAgQIAAAQIECBAgQIAAAQIE&#10;CBBoTcD5x9Ymrl8CBAgQIECAAAECBAgQIECAAAECBAgQIECAAAECBHYUED24I76tCRAgQIAAAQIE&#10;CBAgQIAAAQIECBAgQIBAmwICCNfO/RK5J4YwOEofXPswuZ8AAQIECBAgQIAAAQIECBAoRED6YMRB&#10;rQ88DqnJEeux1L4C0gf39bc7AQIECBAgQIAAAQIECBAgQIAAAQIECBAgQIAAAQIECBAgQIBAZQIy&#10;CCsbqHYIECBAgAABAgQIECBAgAABAgQIECBAgAABAgQIEMhQYMfowaBxOp0yNFFSQQLPz88FVatU&#10;AgQIECBAgAABAgQIECBAgAABAgQIEHgvIIDwvcby140fwxM9uPzRcScBAgQIECBAgAABAgQIECBQ&#10;lIDowaLGpdjCBKQPFjYw5RIgQIAAAQIECBAgQIAAAQIECBAgQIAAAQIECBAgQIAAAQIECJQg4PRf&#10;CVNSIwECBAgQIECAAAECBAgQIECAAAECBAgQIECAAAECRQqIHixybIp+JyB98B2GlwQIECBAgAAB&#10;AgQIECBAgAABAgQIEChPQABhtJldj+EdDodoi2a/0LXr7CtVIAECBAgQIECAAAECBAgQIEBgrYD0&#10;wbWCd/f3fX/33rw3uq6bd4OrcxWQPpjrZNRFgAABAgQIECBAgAABAgQIECBAgAABAgQIECBAgAAB&#10;AgQIECBAgAABAgQIECBAgAABAgQIECBAgAABAgQIECBAgAABAgQI/CQgevAnDj+UKSB9sMy5qZoA&#10;AQIECBAgQIAAAQIECBAgQIAAAQI/BAQQ/rCI9eqSyVd9DKHowVgPjHUIECBAgAABArsLhKyXUuKU&#10;Qp2SaXZ/YBRAgACBZgVK+eey2QFpnAABAgQIECBAgAABAgQIECBAgAABAgQIECBAgAABAgQIECBA&#10;gAABAgQIECBAgAABAgQIECBAgAABAgQIECBAgAABAgQIECBAgMCmAqIHN+W1eDIB6YPJqG1EgAAB&#10;AgQIECBAgAABAgQIECBAgACB7QQEEG5lW3EMoejBrR4a6xIgQIAAAQIE6hLo+77rurp60g0BAgQI&#10;NCogejDbwfuyke1o5hYmZHqumOsJECBAgAABAgQIECBAgAABAgQIECBAgAABAgQIECBAgAABAgQI&#10;ECBAgAABAgQIECBAgAABAgQIECBAgAABAgQIECBAgACBlAKiB1Nq22tTAemDm/JanAABAgQIECBA&#10;gAABAgQIECBAgAABAskEBBBuS11TDKHcwW2fFasTIECAAAECBLIUCKE+IUcwy9IURYAAAQIEEglI&#10;H9wO2teM7WzLWln6YFnzUi0BAgQIECBAgAABAgQIECBAgAABAgQIECBAgAABAgQIECBAgAABAgQI&#10;ECBAgAABAgQIECBAgAABAgQIECBAgAABAgQIEGhNYMf0wdPp1Jq2fjcVkD64Ka/FCRAgQIAAAQIE&#10;CBAgQIAAAQIECBAgkFJAAGEK7Wt03+FwSLFf1D2uxUdd1WIECBAgQIAAAQIECBAgQIAAgQIEpA8W&#10;MCQlFi4gfbDwASqfAAECBAgQIECAAAECBAgQIECAAAECBAgQIECAAAECBAgQIECAAAECBAgQIECA&#10;AAECBAgQIECAAAECBAgQIECAAAECBAjULLBj9GBglT5Y87O1R2/SB/dQtycBAgQIECBAgAABAgQI&#10;ECBAgAABAgS2EhBAuJXs4Lrvw/wyDyN8X+pgL94kQIAAAQIECBAgsItACIKSUrOLvE0JECDQoID0&#10;wU2H3vf9yvW7rlu5gtt3F/C9bvcRKIAAAQIECBAgQIAAAQIECBAgQIAAAQIECBAgQIAAAQIECBAg&#10;QIAAAQIECBAgQIAAAQIECBAgQIAAAQIECBAgQIAAAQIECBAYFBA9OMjizXIFpA+WOzuVEyBAgAAB&#10;AgQIECBAgAABAgQIECBAYFBAAOEgS4o3rwl/+SQRXktK0b89CBAgQIAAAQIECBAgQIAAAQK5Coge&#10;zHUy6iJAgAABAgQIECBAgAABAgQIECBAgAABAgQIECBAgAABAgQIECBAgAABAgQIECBAgAABAgQI&#10;ECBAgAABAgQIECBAgAABAgQIECCwrYDowW19rU6AAAECBAgQIECAAAECBAgQIECAAAECBAjEEBBA&#10;GENx3Rr3sX/JIgnvt17XirsJECBAgAABAgQIECBAgAABAsULSB9MMMK+71fu0nXdyhXcvrvA8Xjc&#10;vQYFECBAgAABAgQIECBAgAABAgQIECBAgAABAgQIECBAgAABAgQIECBAgAABAgQIECBAgAABAgQI&#10;ECBAgAABAgQIECBAgAABAgSuAqIHrxReVCbw/PxcWUfaIUCAAAECBAgQIECAAAECBAgQIECAAAEB&#10;hDk+A4O5gGtSCQcXzLFzNREgQIAAAQIECOwkENJftghbCtlCwoF2GqltCRAgQGChwBb/IC4sxW0E&#10;qhaQPlj1eDVHgAABAgQIECBAgAABAgQIECBAgAABAgQIECBAgAABAgQIECBAgAABAgQIECBAgAAB&#10;AgQIECBAgAABAgQIECBAgAABAgQKExA9WNjAlDtHQPrgHC3XEiBAgAABAgQIECBAgAABAgQIECBA&#10;oBiBT8VU2nyhIURw8Z/m8QAQIECAAAECBAgsF5AguNzOnQQIECBQlECIHpQ+WMrEfD8pZVKP6pQ+&#10;+EjG+wQIECBAgAABAgQIECBAgAABAgQIECBAgAABAgQIECBAgAABAgQIECBAgAABAgQIECBAgAAB&#10;AgQIECBAgAABAgQIECBAgEB6AemD6c3tmExA+mAyahsRIECAAAECBAgQIECAAAECBAgQIEAgscDn&#10;xPvZjgABAgQIECBAgAABAisFQjqU0JqVhm4nQIAAgRsB0YM3IJv+2Pf9putbPHMBX+QyH5DyCBAg&#10;QIAAAQIECBAgQIAAAQIECBAgQIAAAQIECBAgQIAAAQIECBAgQIAAAQIECBAgQIAAAQIECBAgQIAA&#10;AQIECBAgQIBAOwKiB9uZdZudSh9sc+66JkCAAAECBAgQIECAAAECBAgQIECgEQEBhI0MWpsECBAg&#10;QIAAAQIECBAgQIAAAQLDAtIHh128S2ADAemDG6BakgABAgQIECBAgAABAgQIECBAgAABAgQIECBA&#10;gAABAgQIECBAgAABAgQIECBAgAABAgQIECBAgAABAgQIECBAgAABAgQIEJgtIHpwNpkbShOQPlja&#10;xNRLgAABAgQIECBAgAABAgQIECBAgACBeQICCOd5uZoAAQIECBAgQIAAAQIECBAgQKAmAemDiafZ&#10;9/3KHbuuW7mC2wkQIECAAAECBAgQIECAAAECBAgQIECAAAECBAgQIECAAAECBAgQIECAAAECBAgQ&#10;IECAAAECBAgQIECAAAECBAgQIECAAAECBJoVED3Y7Oibalz6YFPj1iwBAgQIECBAgAABAgQIECBA&#10;gAABAm0KCCBsc+66JkCAAAECBAgQIECAAAECBAi0LiB6sPUnQP/JBY7HY/I9bUiAAAECBAgQIECA&#10;AAECBAgQIECAAAECBAgQIECAAAECBAgQIECAAAECBAgQIECAAAECBAgQIECAAAECBAgQIECAAAEC&#10;BAgQ+EdA9KBHoREB6YONDFqbBAgQIECAAAECBAgQIECAAAECBAg0LiCAsPEHQPsECBAgQIAAAQIE&#10;thXo+77rum33sDoBAgQIEJgvIH1wvlmEO8IXg5Wr+F6xEnDH26UP7ohvawIECBAgQIAAAQIECBAg&#10;QIAAAQIECBAgQIAAAQIECBAgQIAAAQIECBAgQIAAAQIECBAgQIAAAQIECBAgQIAAAQIECBAg0LiA&#10;6MHGH4Cm2pc+2NS4NUuAAAECBAgQIECAAAECBAgQIECAQMsCn1puXu8ECBAgQIAAAQIECFwFRiJh&#10;Mkz6kRp1HZwXBAgQILBAwL8jC9DcQmCNwMhXzTXLupcAAQIECBAgQIAAAQIECBAgQIAAAQIECBAg&#10;QIAAAQIECBAgQIAAAQIECBAgQIAAAQIECBAgQIAAAQIECBAgQIAAAQIECBAg8KGA9MEPiVxAgAAB&#10;AgQIECBAgAABAgQIECBAgAABAgQIFCfwubiKFUyAAAECBAgQIECAAAECBAgQIEBgmYDowWVumdyV&#10;YShyJjKZlyF9MPMBKY8AAQIECBAgQIAAAQIECBAgQIAAAQIECBAgQIAAAQIECBAgQIAAgawEDodD&#10;VvUoZneBt7e33WtQAAECBAgQIECAAAECBAgQIECAAAECBAgQIECgXAHRg+XOTuXLBJ6fn5fd6C4C&#10;BAgQIECAAAECBAgQIECAAAECBAgQKE5AAGFxI1MwAQIECBAgQIAAAQIECBAgQIDAEgHpg0vU4t3T&#10;9328xaxUjID0wWJGpVACBAgQIECAAAECBAgQIECAAAECBAgQIECAAAECBAgQIECAAAECBAgQIECA&#10;AAECBAgQIECAAAECBAgQIECAAAECBAgQIFCRgOjBioaplakC0genSrmOAAECBAgQIECAAAECBAgQ&#10;IECAAAECVQgIIKxijJogQIAAAQIECBAgQIAAAQIECBAYFZA+OMrjQwIECBAgQIAAAQIECBAgQIAA&#10;AQIECBAgQIAAAQIECBAgQIAAAQIECBAgQIAAAQIECBAgQIAAAQIECBAgQIAAAQIECBAgQIAAAQI1&#10;CIgerGGKepgvIH1wvpk7CBAgQIAAAQIECBAgQIAAAQIECBAgULaAAMKy56d6AgQIECBAgAABAgQI&#10;ECBAgACBDwWkD35ItPUFfd+v3KLrupUruD29wPF4TL+pHQkQIECAAAECBAgQIECAAAECBAgQIECA&#10;AAECBAgQIECAAAECBAgQIECAAAECBAgQIECAAAECBAgQIECAAAECBAgQIECAAIE2BUQPtjl3XQcB&#10;6YMeAwIECBAgQIAAAQIECBAgQIAAAQIECDQoIICwwaFrmQABAgQIECBAIJ3Af/7448/ffx/fL1wz&#10;fkHpn4bAoS0Sg0KUlEib0p8N9RMgQCCBgOjBBMi2IDAo4KvaIIs3CRAgQIAAAQIECBAgQIAAAQIE&#10;CBAgQIAAAQIECBAgQIAAAQIECBAgQIAAAQIECBAgQIAAAQIECBAgQIAAAQIECBAgQIAAgegCogej&#10;k1qwIAHpgwUNS6kECBAgQIAAAQIECBAgQIAAAQIECBCIKPAp4lqWIkCAAAECBAgQIECgVoEtEgRr&#10;tdIXAQIECOQjIH0wk1mENOKVlfgqshIw/e3SB9Ob25EAAQIECBAgQIAAAQIECBAgQIAAAQIECBAg&#10;QIAAAQIECBAgQIAAAQIECBAgQIAAAQIECBAgQIAAAQIECBAgQIAAAQIECLQpIH2wzbnr+iIgfdCT&#10;QIAAAQIECBAgQIAAAQIECBAgQIAAgWYFPjfbucYJECBAgAABAgQIpBH4zx9/hI3+/P33++0uH92/&#10;v9c7ISdGUNNe+PYlQIAAgegC/lGLTmpBAhMFpA9OhHIZAQIECBAgQIAAAQIECBAgQIAAAQIECBAg&#10;QIAAAQIECBAgQIAAAQIECBAgQIAAAQIECBAgQIAAAQIECBAgQIAAAQIECBAgsEZA9OAaPfdWICB9&#10;sIIhaoEAAQIECBAgQIAAAQIECBAgQIAAAQKLBQQQLqZzIwECBAgQIECAAIEZArllDc4o3aUECBAg&#10;QKA0AdGDpU3sg3q7rvvgCh/nJCB9MKdpqIUAAQIECBAgQIAAAQIECBAgQIAAAQIECBAgQIAAAQIE&#10;CBAgQIAAAQIECBAgQIAAAQIECBAgQIAAAQIECBAgQIAAAQIECNQpIHqwzrnqao6A9ME5Wq4lQIAA&#10;AQIECBAgQIAAAQIECBAgQIBAhQICCCscqpYIECBAgAABAgQIECBAgAABAs0KSB/MbfR93+dWknoI&#10;ECBAgAABAgQIECBAgAABAgQIECBAgAABAgQIECBAgAABAgQIECBAgAABAgQIECBAgAABAgQIECBA&#10;gAABAgQIECBAgAABAgQKFRA9WOjglE2AAAECBAgQIECAAAECBAgQIECAAAECBAjEFRBAGNfTagQI&#10;ECBAgAABAgQIpBMIEVPH4zHdfnYiQIAAgewFpA9mPyIFVi7gu1nlA9YeAQIECBAgQIAAAQIECBAg&#10;QIAAAQIECBAgQIAAAQIECBAgUKnA4XCotDNtxRF4e3uLs5BVCBAgQIAAAQIECBAgQIAAAQIECBAg&#10;QIAAAQIECBAgsE5A9OA6P3dXJfD8/FxVP5ohQIAAAQIECBAgQIAAAQIECBAgQIAAgfkCAgjnm7mD&#10;AAECBAgQIECAAIGZAn3fd1038yaXEyBAgACBeQLSB+d5Jbk6fAdYuY+vECsBU94ufTCltr0IECBA&#10;gAABAgQIECBAgAABAgQIECBAgAABAgQIECBAgAABAgQIECBAgAABAgQIECBAgAABAgQIECBAgAAB&#10;AgQIECBAgEA7AqIH25m1TqcISB+couQaAgQIECBAgAABAgQIECBAgAABAgQIVC/wqfoONUiAAAEC&#10;BAgQIECAQBQB8T9RGC1CgAABAlsIhOhB6YNbwFqTwHQB6YPTrVxJgAABAgQIECBAgAABAgQIECBA&#10;gAABAgQIECBAgAABAgQIECBAgAABAgQIECBAgAABAgQIECBAgAABAgQIECBAgAABAgQITBeQPjjd&#10;ypUtCEgfbGHKeiRAgAABAgQIECBAgAABAgQIECBAgMAUgc9TLnINAQIECBAgQIAAAQKNCITkGAFO&#10;jcxamwQIEKhGwL9c2Y6y7/uVtck/XgmY7Hbpg8mobUSAAAECBAgQIECAAAECBAgQIECAAAECBAgQ&#10;IECAAAECBAgQIECAAAECBAgQIECAAAECBAgQIECAAAECBAgQIECAAAECBNoRED3Yzqx1OlFA+uBE&#10;KJcRIECAAAECBAgQIECAAAECBAgQIECgBQEBhC1MWY8ECBAgQIAAAQIEqhUIoVMCb6qdrsYIECAw&#10;QUD64AQklxAgQIAAAQIECBAgQIAAAQIECBAgQIAAAQIECBAgQIAAAQIECBAgQIAAAQIECBAgQIAA&#10;AQIECBAgQIAAAQIECBAgQIAAAQIECBD4f/bu5bhxJIsCaLGiLJAJtRgH6AZ9qEVFYCsTFG0Ct4jo&#10;RfnQ1vRCJsgFTvZwGkXxCwKZQH7ObIbEJ/O989CSFo2+JQmIHixpWmpdSkD64FLS9iFAgAABAgQI&#10;ECBAgAABAgQIECBAgEAZAgIIy5jTAlVuNpsxuxwOhzGXuYYAAQIECBAgQIAAAQIECBAgkFRA9GBS&#10;3hwW77ouhzLU8FBAGvRDIhcQIECAAAECBAgQIECAAAECBAgQIECAAAECBAgQIECAAAECBAgQIECA&#10;AAECBAgQIECAAAECBAgQIECAAAECBAgQIECAAAECIwVED46EcllrAtIHW5u4fgkQIECAAAECBAgQ&#10;IECAAAECBAgQIPBQQADhQ6KaLxgZOnhKcHaLPMJTHJ8JECBAgAABAgQIECBAgACBZQSkDy7jPGeX&#10;vu/n3O7eUgSkD5YyKXUSIECAAAECBAgQIECAAAECBAgQIECAAAECBAgQIECAAAECBAgQIFCKwPDa&#10;5tnrnKXUr04CBAgQIECAAAECBAgQIECAAAECBAgQIECAAAECkwVED06mc2P1AtIHqx+xBgkQIECA&#10;AAECBAgQIECAAAECBAgQIDBBQADhBLTib4n41tmw1PBKW/E6GiBAgAABAgQIEEgjEFKIuq5Ls7ZV&#10;CRAgQKAtAemDbc1btxkLSB/MeDhKI0CAAAECBAgQIECAAAECBAgQIECAAAECBAgQIECAAAECBAgQ&#10;IECgeIHhtc3hRc7iW9IAAQIECBAgQIAAAQIECBAgQIAAAQIECBAgQIAAgdsCK6YPvr293a7LGQIE&#10;CBAgQIAAAQIECBAgQIAAAQIECBAgQIBApgICCDMdTIqykr5jdlx8eJ8tRf3WJECAAAECBAgQWF0g&#10;JAiGHMHVy1AAAQIECLQsIH2wiOnP/4NBbnH+g5Y+mP+MVEiAAAECBAgQIECAAAECBAgQIECAAAEC&#10;BAgQIECAAAECBAgQIECAQB0Cw5ubSd8SrcNKFwQIECBAgAABAgQIECBAgAABAgQIECBAgAABAiUK&#10;rBg9GLikD5b4zLRW83a7ba1l/RIgQIAAAQIECBAgQIAAAQIECBAgQIDAGAEBhGOUarhmmffKxBDW&#10;8KzogQABAgQIECBQmkBIopJ/U9rQ1EuAAIEpAqIHp6i5h0AaAX99pXG1KgECBAgQIECAAAECBAgQ&#10;IECAAAECBAgQIECAAAECBAgQIECAAAECBO4JSCK8p+McAQIECBAgQIAAAQIECBAgQIAAAQIECBAg&#10;QIBAgQKiBwscmpKXFpA+uLS4/QgQIECAAAECBAgQIECAAAECBAgQIFCOgADCyLO6k/M3vNkVectH&#10;y90p6dGtE8+LIZwI5zYCBAgQIECAQB4CIU5GwlMeo1AFAQIECPwW8Lvpt0X2n/q+n1lj13UzV3A7&#10;AQIECBAgQIAAAQIECBAgQIAAAQIECBAgQIAAAQIECBAgQIAAAQIECBCoWOD4vuryb49WTKo1AgQI&#10;ECBAgAABAgQIECBAgAABAgQIECBAgACBhQVEDy4MbrtCBaQPFjo4ZRMgQIAAAQIECBAgQIAAAQIE&#10;CBAgQGAZAQGEEZxzfkdrxdrC1mtlLkYYqiUIECBAgAABAgQIECBAgACBbASkD2YzCoUQ+Ecg5FWD&#10;IECAAAECBAgQIECAAAECBAgQIECAAAECBAgQIECAAAECBAgQIECAAIHVBYZXOFd8k3R1BAUQIECA&#10;AAECBAgQIECAAAECBAgQIECAAAECBAgUJyB6sLiRKXgtAemDa8nblwABAgQIECBAgAABAgQIECBA&#10;gAABAqUICCCcPqn838havcJjAcM7bNOt3UmAAAECBAgQIECAAAECBAi0KiB9sLXJd13XWstl9St9&#10;sKx5qZYAAQIECBAgQIAAAQIECBAgQIAAAQIECBAgQIAAAQIECBAgQIAAgRYEwlucq79P2oKzHgkQ&#10;IECAAAECBAgQIECAAAECBAgQIECAAAECBGYKiB6cCej2pgSkDzY1bs0SIECAAAECBAgQIECAAAEC&#10;BAgQIEBgmoAAwiluRbyIlU+RoRIZhFOeM/cQIECAAAECBKoT6PtepFB1U9UQAQIEEgqIHkyIm2zp&#10;8Os+2doWXl9A+uD6M1ABAQIECBAgQIAAAQIECBAgQIAAAQIECBAgQIAAAQIECBAgQIAAAQIErgkc&#10;3+JM+mKpF0WvwTtGgAABAgQIECBAgAABAgQIECBAgAABAgQIlCTw/fX1frnv+/39C5ydI7Bi+uDb&#10;29ucyt1LYHkB6YPLm9uRAAECBAgQIECAAAECBAgQIECAAAECJQoIIHxuaklfvnqulLtX51anDMK7&#10;43KSAAECBAgQIFCSQEgQzDBYKCRUicMp6TFSKwECBEYISB8cgeQSAosK+HNrUW6bESBAgAABAgQI&#10;ECBAgAABAgQIECBAgAABAgQIECBAgAABAgQIECBA4HmBkBGY2+ulzzfhDgIECBAgQIAAAQIECBAg&#10;QIAAAQIECBAgQIBANIGHiYNnO11eL5LwjGja1xWjB0PB0genTc1dKwpIH1wR39YECBAgQIAAAQIE&#10;CBAgQIAAAQIECBAoS0AA4dh5FfTOVZ6lyiAc+6i5jgABAgQIECBAgAABAgQINC8gfbDQR2B+SnGI&#10;Oi609+rLlj5Y/Yg1SIAAAQIECBAgQIAAAQIECBAgQIAAAQIECBAgQIAAAQIECBAgQIBAHQIhgzA0&#10;kud7pnUI64IAAQIECBAgQIAAAQIECBAgQIAAAQIECBDIX+AyR3ByzcNSkginGYoenObmrpYFpA+2&#10;PH29EyBAgAABAgQIECBAgAABAgQIECBA4FkBAYSjxAp61SrnUmUQjnraXESAAAECBAgQIECAAAEC&#10;BBoWED3Y8PC1ToAAAQIECBAgQIAAAQIECBAgQIAAAQIECBAgQIAAAQIECBAgQIAAAQIECMQRCDGE&#10;Ob9tGqdJqxAgQIAAAQIECBAgQIAAAQIECBAgQIAAAQIEPgsMYYGfD8f5NiwuiXAkqOjBkVAuI0CA&#10;AAECBAgQIECAAAECBAgQIECAAAECBAhMFhBA+ICurDes8q9WBuGDB85pAgQIECBAgEAeArvdTv5T&#10;HqNQBQECBNoS8Nun6Hn3fT+z/q7rZq7g9kQC4Y/DRCtblgABAgQIECBAgAABAgQIECBAgAABAgQI&#10;ECBAgAABAgQIECBAgAABAgQSCcggTARrWQIECBAgQIAAAQIECBAgQIAAAQIECBAgQCBDgSEdcIHa&#10;wl4yCO87ix687+MsgTsC2+32zlmnCBAgQIAAAQIECBAgQIAAAQIECBAgQIDAmYAAwjOQT1/zz/P7&#10;VG4hX2QQFjIoZRIgQIAAAQIECBAgQIAAgUUFpA8uym0zAqMFpA+OpnIhAQIECBAgQIAAAQIECBAg&#10;QIAAAQIECBAgQIAAAQIECBAgQIAAAQIE8hKQQZjXPFRDgAABAgQIECBAgAABAgQIECBAgAABAgQI&#10;JBBYMnpwKP+4qRjCAWT4IHpwoPCBwAQB6YMT0NxCgAABAgQIECBAgAABAgQIECBAgACBxgUEEN58&#10;AIpLHyyoYBmENx87JwgQIECAAAECtQv0fd91XYouQ2yVdJwUsNYkQIDAMgLSB5dxznmXRH8h5Nxy&#10;EbX5+6qIMSmSAAECBAgQIECAAAECBAgQIECAAAECBAgQIECAAAECBAgQIECAAAECBAgQIECAAAEC&#10;BAgQIECAAAECBAgQIECAAAECrQmsEj14iiyG8FQjfF4xffDt7e2sGF8JFCcgfbC4kSmYAAECBAgQ&#10;IECAAAECBAgQIECAAAECOQgIILw+hYLC/I4NFFfwdXdHCRAgQIAAAQIEShAI+UAhR7CEStVIgAAB&#10;AgUIiB4sYEgjSvS3wQik8i6RPljezFRMgAABAgQIECBAgAABAgQIECBAgAABAgQIECBAgAABAgQI&#10;ECBAgACBzwKHw8H7p59JfCNAgAABAgQIECBAgAABAgQIECBAgAABAgRqEFg9fXBAFEMYKFaMHgy7&#10;Sx8cnkYfyhWQPlju7FROgAABAgQIECBAgAABAgQIECBAgACBdQUEEF7x9zLVFZTYhwJyeG8t9qrW&#10;I0CAAAECBAgQIECAAAECBEoSkD5Y0rRS1hrijVMub+0pAtIHp6i5hwABAgQIECBAgAABAgQIECBA&#10;gAABAgQIECBAgAABAgQIECBAgAABAvkJyCDMbyYqIkCAAAECBAgQIECAAAECBAgQIECAAAECBGYJ&#10;5JM+OLQRSnrf74ev7XwQPdjOrHWaTkD6YDpbKxMgQIAAAQIECBAgQIAAAQIECBAgQKB6AQGE5yMu&#10;MX2wxJqDuwzC84fPdwIECBAgQIAAAQIECBAg0JKA9MFqpt33fTW9aIQAAQIECBAgQIAAAQIECBAg&#10;QIAAAQIECBAgQIAAAQIECBAgQIAAAQIECBAgQIAAAQIECBAgQIAAAQIECBAgQIAAAQIECBDIUyDD&#10;6MEBqrUMQtGDw+h9IDBHQPrgHD33EiBAgAABAgQIECBAgAABAgQIECBAgIAAwk/PQKFJfp968IUA&#10;AQIECBAgQIAAAQIECBAgkLeA6MG856M6Al92ux0FAgQIECBAgAABAgQIECBAgAABAgQIECBAgAAB&#10;AgQIECBAgAABAgQIEKhG4HA4eH+2mmlqhAABAgQIECBAgAABAgQIECBAgAABAgQINCuQc/rgcSiN&#10;ZBCKHmz2n0GNRxeQPhid1IIECBAgQIAAAQIECBAgQIAAAQIECBBoTUAAYfETL/qlr1B8eG+t+Blo&#10;gAABAgQIECBQo0BInSkuHSoULCynxodRTwQI1CZQ3O+X2gYQu5++72cu2XXdzBXcHlfAH1RxPa1G&#10;gAABAgQIECBAgAABAgQIECBAgAABAgQIECBAgAABAgQIEMhfoJ03vGa+i9cOVP4PrQoJECBAgAAB&#10;AgQIECBAgAABAgQIECBAgAABAgRaE8g/ffA4kbozCEUPtvbPnX6TCkgfTMprcQIECBAgQIAAAQIE&#10;CBAgQIAAAQIECDQiIIDw96Bnvj34eyGfnhGQQfiMlmsJECBAgAABAgQIECBAgEDZAtIHy56f6hsQ&#10;kD7YwJC1SIAAAQIECBAgQIAAAQIECBAgQIAAAQIECBAgQIAAAQIECBAgQIBAiwIhQdNbtC0OXs8E&#10;CBAgQIAAAQIECBAgQIAAAQIECBAgQKAKgVLSB4/YtWYQrpg++Pb2VsWDrAkCBAgQIECAAAECBAgQ&#10;IECAAAECBAgQIECAQGSBr5HXK3a5Qt+bSlF2eIvs6v+Kna3CCRAgQIAAAQIE4gt0XTd50b7vJ9/r&#10;RgIECBAoWkD6YNHju1r8/F/rc/6ouFqSg3MEpA/O0XMvAQIECBAgQIAAAQIECBAgQIAAAQIECBAg&#10;QIAAAQIECBAgQIAAAQIECBAgQIAAAQIECBAgQIAAAQIECBAgQIAAAQIECEQXKCt98Nh+iTXfGVyI&#10;HpQ+eMfHKQITBLbb7YS73EKAAAECBAgQIECAAAECBAgQIECAAAECBM4Evp1997VlgZA7eKf94Wz0&#10;1MOw4LD4nQKcIkCAAAECBAgQ7EQ4nAAAQABJREFUIECAAAECBAoVED1Y6OCUTYAAAQIECBAgQIAA&#10;AQIECBAgQIAAAQIECBAgQIAAAQIECBAgQIAAAQIECBAgQIAAAQIECBAgQIAAAQIECBAgQIAAAQIE&#10;CBBYS6DcJL9Q+ft+v5ZbrH1XzB0MLby9vcVqxDoEshKQPpjVOBRDgAABAgQIECBAgAABAgQIECBA&#10;gACBogUEEP4zvuiJess8ExHLfir/73hxxN2X4bILAQIECBAgQIBACwIh4Gq327XQqR4JECBQkID0&#10;wYKGtXCpXdctvKPt7gj4I+oOjlMECBAgQIAAAQIECBAgQIAAAQIECBAgQIAAAQIECBAgQIAAAQIE&#10;CBCoQCC8HOrN0ArmqAUCBAgQIECAAAECBAgQIECAAAECBAgQIECgFIGiMwhFD5bymKmzOAHpg8WN&#10;TMEECBAgQIAAAQIECBAgQIAAAQIECBDIWUAAYc7TWai2p9IHh5rixhCGl9amlTHU4wMBAgQIECBA&#10;gAABAgQIECCQoYD0wQyHEqukvu9jLWWd1QWkD64+AgUQIECAAAECBAgQIECAAAECBAgQIECAAAEC&#10;BAgQIECAAAECBAgQIECAAAECBAgQIECAAAECBAgQIECAAAECBAgQIECAwKlACPA7/Vri5xIzCEUP&#10;lvikqbkUAemDpUxKnQQIECBAgAABAgQIECBAgAABAgQIEChFQADhlxB9V8q0otc5P/MvrNAyYPSJ&#10;WJAAAQIECBAgkJVAyKGRGpXVRBRDgACBsgT8EilrXqptWUD6YMvT1zsBAgQIECBAgAABAgQIECBA&#10;gAABAgQIECBAgAABAgQIECBAgAABAgQIECBAgAABAgQIECBAgAABAgQIECBAgAABAgQyFKggffCo&#10;WlAGoejBDP9BUFJNAtIHa5qmXggQIECAAAECBAgQIECAAAECBAgQIJCJwNdM6lDGswL5xP7NTzF8&#10;tnfXEyBAgAABAgQIECBAgAABApkLSB/MfEDzy+v7fuYiXdfNXMHtUQSkD0ZhtAgBAgQIECBAgAAB&#10;AgQIECBAgAABAgQIECBAgAABAgQIECBAgAABAgSKEPBCaBFjUiQBAgQIECBAgAABAgQIECBAgAAB&#10;AgQIECBQTfpgQaOUPljQsJRaooD0wRKnpmYCBAgQIECAAAECBAgQIECAAAECBAjkL/At/xKTVpg0&#10;xi/zF7EilheWmi8ZVohYUtLHxuIECBAgQIAAAQIzBUJkkcyhmYZuJ0CAQM4C0gdzno7aCJwKSB88&#10;1fCZAAECBAgQIECAAAECBAgQIECAAAECBAgQIECAAAECBAgQIECAAAECBAgQIECAAAECBAgQIECA&#10;AAECBAgQIECAAAECBAhEFwh5iu/7ffRlYy0oejCWpHUI3BKQPnhLxnECBAgQIECAAAECBAgQIECA&#10;AAECBAgQmCnQegDhTL6rtxeRohe9yCgZhFc9HSRAgAABAgQIEMhTICQIhhzBDGsLqVeidDKci5II&#10;EGhHQPpgC7Oe/zeAKOIWnhM9EiBAgAABAgQIECBAgAABAgQIECBAgAABAgQIECBAgAABAgQIECBA&#10;gAABAgQIECBAgAABAgQIECBAgAABAgQIECBAgACBZwVCXN+zt7h+moDowWlu7iLwlID0wae4XEyA&#10;AAECBAgQIECAAAECBAgQIECAAAECTwk0HUC42Wyewnp4cfRUv1s7Rq/81kaOEyBAgAABAgQIECBA&#10;gMDCAn///Hnc8T9//rnw1rYjMFNA9OBMQLcTWFhAZvPC4LYjQIAAAQIECBAgQIAAAQIECBAgQIAA&#10;AQIECBAgQIAAAQIECBAgQIAAAQIECBAgQIAAAQIECBAgQIAAAQIECBAgQIAAgTYFQqri+36fT++i&#10;B/OZhUoIECBAgAABAgQIECBAgAABAgQIECBAgAABApMFmg4gnKx29cbF0gev7v7UwUSlhmVnJiOG&#10;2xPV9pSPiwkQIECAAAECBAgQILC8wJA7OGw9HJFEOJj4kLOA9MGcp5NbbV3X5VZSg/VIH2xw6Fom&#10;QIAAAQIECBAgQIAAAQIECBAgQIAAAQIECBAgQIAAAQIECBAgQIBAEJj/KihGAgQIECBAgAABAgQI&#10;ECBAgAABAgQIECBAgEA6gRDUl25xKwcB0YMeAwJLCmy32yW3sxcBAgQIECBAgAABAgQIECBAgAAB&#10;AgQItCYggDDCxGXmRUC0BAECBAgQIECAAAECBBoWGLIGrxqEszIIr8o4mI+A9MF8ZrFAJX3fL7CL&#10;LZIKSB9MymtxAgQIECBAgAABAgQIECBAgAABAgQIECBAgAABAgQIECBAgAABAgQIECBAgAABAgQI&#10;ECBAgAABAgQIECBAgAABAgQIECBwJhCyFd/3+7ODS34VPbiktr0IBAHpgx4DAgQIECBAgAABAgQI&#10;ECBAgAABAgQIEEgt8DX1BtWvv3z64GazmaOatOCki8/p2r0ECBAgQIAAAQLTBITTTHNzFwECBNoR&#10;CNGD0gfbGbdO6xDwB14dc9QFAQIECBAgQIAAAQIECBAgQIAAAQIECBAgQIAAAQIECBAgQIAAAQIE&#10;CBAgQIAAAQIECBAgQIAAAQIECBAgQIAAAQIEKhMIEX2VdZRPO9IH85mFShoRkD7YyKC1SYAAAQIE&#10;CBAgQIAAAQIECBAgQIAAgXUF2g0gnBnjdxybvL3Lx3emSZS5XFblCAECBAgQIECAQG4Cfd+nK0kU&#10;VjpbK6cQ+Pvnz4fLjrnm4SIuIBBdwM/b6KT5Lzj/N3jXdfm3WXGF0gcrHq7WCBAgQIAAAQIECBAg&#10;QIAAAQIECBAgQIAAAQIECBAgQIAAAQIECBAgQIAAAQIECBAgQIAAAQIECBAgQIAAAQIECBAgQCBn&#10;gVUSFkP04Irpg2//+1/OQ1EbgRQC0gdTqFqTAAECBAgQIECAAAECBAgQIECAAAECBC4Fvl0ecqRi&#10;gZnpgBXLaI0AAQIECBAgQGCCQAgQmp9CNGFftxAgQIBADgLSB3OYghoIECBAgAABAgQIECBAgAAB&#10;AgQIECBAgAABAgQIECBAgAABAgQIECBAgAABAgQIECBAgAABAgQIECBAgAABAgQIECBAgAABAhUI&#10;rBLOV4HbnRZWzB0MVYXkwTu1OUWgYgHpgxUPV2sECBAgQIAAAQIECBAgQIAAAQIECBDITUAA4fSJ&#10;CPObbudOAgQIECBAgAABAgQIECBAoGQB6YMlT2967fODh0N68fTt3TlbYLfbzV7DAgQIECBAgAAB&#10;AgQIECBAgAABAgQIECBAgAABAgQIECBAgAABAgQIECBAgAABAgQIECBAgAABAgQIECBAgAABAgQI&#10;ECBAgEDWAqIHsx6P4qoWkD5Y9Xg1R4AAAQIECBAgQIAAAQIECBAgQIAAgewEGg0g3Gw22Y1iXEFF&#10;VB6iGYuocxy5qwgQIECAAAECBAgQIECAAIHfAqIHf1v4RKAoAemDRY1LsQQIECBAgAABAgQIECBA&#10;gAABAgQIECBAgAABAgQIECBAgAABAgQIEEgo4CXQhLiWJkCAAAECBAgQIECAAAECBAgQIECAAAEC&#10;BAjcFfj++vq+39+9ZNZJ0YOz+NxMYJ6A9MF5fu4mQIAAAQIECBAgQIAAAQIECBAgQIAAgacFGg0g&#10;fNrp4obwetXFsdwPlFJzCC8spdTcR64+AgQIECBAgAABAgQIECAQVUD6YFTO5hbruq65nrNpWPpg&#10;NqNQCAECBAgQIECAAAECBAgQIECAAAECBAgQIECAAAECBAgQIECAAAECBAgQIECAAAECBAgQIECA&#10;AAECBAgQIECAAAECBAicC4RYvvNDvj8pIHrwSTCXE4gsIH0wMqjlCBAgQIAAAQIECBAgQIAAAQIE&#10;CBAgQGCEwNcR17iEAAECBAgQIECAAAEChQmIyCpsYMolQKAEAT9aS5hSwhr7vk+4uqVTCkgfTKlr&#10;bQIECBAgQIAAAQIECBAgQIAAAQIECBAgQIAAAQIECBAgQIAAAQIECBAgQIAAAQIECBAgQIAAAQIE&#10;CBAgQIAAAQIECBAgsLKA9MGVB2B7AgQIECBAgAABAgQIECBAgAABAgQIECBAgMAaAt/W2LT4PQ+H&#10;Q/E9JG4gEG02m8SbWJ4AAQIECBAgQGAJgZBYkyhxKuQYdV23RA/2IECAAIF5Aol+Ecwryt0ECBAg&#10;QIAAAQIECBAgQIAAAQIECBAgQIAAAQIECBAgQIAAAQIECBAgQIAAAQIECBAgQIAAAQIECBAgQIAA&#10;AQIECBAgQIAAAQIEChP4/vr6vt/HKlr0YCxJ6xCYI7Ddbufc7l4CBAgQIECAAAECBAgQIECAAAEC&#10;BAgQIDBNQADhNLd17hLpt467XQkQIECAAAECBG4LhATBkCN4+7wzBAgQIFC8gPTB4kcYo4H5v+6l&#10;DseYgzUIECBAgAABAgQIECBAgAABAgQIECBAgAABAgQIECBAgAABAgQIECBAgAABAgQIECBAgAAB&#10;AgQIECBAgAABAgQIECBAgAABAv8IiB70HBDIRED6YCaDUAYBAgQIECBAgAABAgQIECBAgAABAgQa&#10;FBBA+PTQD4fD0/dkcEOhZWcgpwQCBAgQIECAAAECBAgQINCugPTBdmevcwIECBAgQIAAAQIECBAg&#10;QIAAAQIECBAgQIAAAQIECBAgQIAAAQIECBAgQIAAAQIECBAgQIAAAQIECBAgQIAAAQIECBAgQIBA&#10;eoHvr6/pN6lqB9GDVY1TM4ULSB8sfIDKJ0CAAAECBAgQIECAAAECBAgQIECAQNkCAgjLnp/qCRAg&#10;QIAAAQIECBAgQIAAAQKJBKQPJoItbtm+72fW3HXdzBXcToAAAQIECBAgQIAAAQIECBAgQIAAAQIE&#10;CBAgQIAAAQIECBAgQIAAAQIECEQUOBwOm80m4oKWIkCAAAECBAgQIECAAAECBAgQIECAAAECBAgQ&#10;WEBA9OACyLYgMF5A+uB4K1cSIECAAAECBAgQIECAAAECBAgQIECAQAqBFgMIvROV4kmyJgECBAgQ&#10;IECAAIHcBEJu1m63y60q9RAgQKAIAdGDRYxJkQQIECBAgAABAgQIECBAgAABAgQIECBAgAABAgQI&#10;ECBAgAABAgQIECBAgAABAgQIECBAgAABAgQIECBAgAABAgQIECBAgAABAi0IiB5sYcp6LEtA+mBZ&#10;81ItAQIECBAgQIAAAQIECBAgQIAAAQIEqhT4WmVXVTZVXG7i4XCYPIjimp3cqRsJECBAgAABAgQI&#10;ECBAgEBuAtIHc5tI6fV0XVd6C+onQIAAAQIECBAgQIAAAQIECBAgQIAAAQIECBAgQIAAAQIECBAg&#10;QIAAAQIECBAgQIAAAQIECBAgQIAAAQIECBAgQIAAAQIECKwlIH1wLXn7ErglIH3wlozjBAgQIECA&#10;AAECBAgQIECAAAECBAgQILCkwLclN7PXWgJzsgDXqtm+BAgQIECAAAECLQj0fS+UqIVB65EAgYIE&#10;pA8WNKxlSg2/rJfZyC4ECBAgQIAAAQIECBAgQIAAAQIECBAgQIAAAQIECBAgQIAAAQIECBAgQIAA&#10;AQIECBAgQIAAAQIECBAgQIAAAQIECBAgQIAAAQKnAqIHTzV8JpCJgPTBTAahDAIECBAgQIAAAQIE&#10;CBAgQIAAAQIECBAQQPjcMyDJ7zkvVxMgQIAAAQIECFQhsNvt7uRRhQRB0URVzFkTBAi0LnDnR33r&#10;NPonQIAAAQIECBAgQIAAAQIECBAgQIAAAQIECBAgQIAAAQIECBAgQIAAAQIECBAgQIAAAQIECBAg&#10;QIAAAQIECBAgQIAAAQIECBAgEEng++vr+35/fzHRg/d9nCVAgAABAgQIECBAgAABAgQIECBAgAAB&#10;AgQIEBBA6BkgQIAAAQIECBAgQKBagRCmFdITq21PYwQIEIgnIH0wnmVVK83PGA5BxVWJaIYAAQIE&#10;CBAgQIAAAQIECBAgQIAAAQIECBAgQIAAAQIECBAgQIAAAQIECNQicDgcamlFHwQIECBAgAABAgQI&#10;ECBAgAABAgQIECBAgACBqgRED1Y1Ts1UJ7DdbqvrSUMECBAgQIAAAQIECBAgQIAAAQIECBAgUKqA&#10;AMIyJrfZbMooVJUECBAgQIAAAQIECBAgQIBAaQLSB0ubmHoJECBAgAABAgQIECBAgAABAgQIECBA&#10;gAABAgQIECBAgAABAgQIECBAgAABAgQIECBAgAABAgQIECBAgAABAgQIECBAgAABAgRqExA9WNtE&#10;9VOdgPTB6kaqIQIECBAgQIAAAQIECBAgQIAAAQIECJQtIICw7PmNqf5wOIy5zDUECBAgQIAAAQIE&#10;CBAgQIBAgwLSBxsc+siW+74feeWty7quu3XKcQIECBAgQIAAAQIECBAgQIAAAQIECBAgQIAAAQIE&#10;CBAgQIAAAQIECBAgQIAAAQIECBAgQIAAAQIECBAgQIAAAQIECBAgQIAAgUFgxfTBt7e3oQwfCBC4&#10;JSB98JaM4wQIECBAgAABAgQIECBAgAABAgQIECCwloAAwrXk7UuAAAECBAgQIECAAAECBAgQWFNA&#10;9OCa+vYmQIAAAQIECBAgQIAAAQIECBAgQIAAAQIECBAgQIAAAQIECBAgQIAAAQIECBAgQIAAAQIE&#10;CBAgQIAAAQIECBAgQIAAAQIECBAg8OXLitGDgV/6oGeQwBgB6YNjlFxDgAABAgQIECBAgAABAgQI&#10;ECBAgAABAgsLCCBcGNx2BAgQIECAAAECBAh8Euj7vuu6T4d8IUCAAIH0AtIH0xu3voPf760/Afon&#10;QIAAAQIECBAgQIAAAQIECBAgQIAAAQIECBAgQIAAAQIECBAgQIAAAQIECBAgQIAAAQIECBAgQIAA&#10;AQIECBAgQIAAAQIE7gqIHrzL4ySBXASkD+YyCXUQIECAAAECBAgQIECAAAECBAgQIECAwGcBAYSf&#10;PbL8ttlssqxLUQQIECBAgAABAgT+LxAShkKOYJ4cIWFrt9vlWZuqCBAgsJaA9MG15AvaN9vf7AUZ&#10;KpUAAQIECBAgQIAAAQIECBAgQIAAAQIECBAgQIAAAQIECBAgQIAAAQIECBAgQIAAAQIECBAgQIAA&#10;AQIECBAgQIAAAQIECBAgcCnwvt+LHrxkcYRAngLSB/Oci6oIECBAgAABAgQIECBAgAABAgQIECBA&#10;IAgIIKz8MTgcDpV3qD0CBAgQIECAAIFFBEKGn7SqRaRtQoAAgbQCfpin9bU6AQIECBAgQIAAAQIE&#10;CBAgQIAAAQIECBAgQIAAAQIECBAgQIAAAQIECBAgQIAAAQIECBAgQIAAAQIECBAgQIAAAQIECBAg&#10;QIAAgbsCK6YPvr293S3NSQIEPglIH/zE4QsBAgQIECBAgAABAgQIECBAgAABAgQIZCYggDCzgSiH&#10;AAECBAgQIECAAAECBAgQIJBGQPpgGtcKV+37fmZXXdfNXMHtBAgQIECAAAECBAgQIECAAAECBAgQ&#10;IECAAAECBAgQIECAAAECBAgQIECAAAECBAgQIECAAAECBAgQIECAAAECBAgQIECAAAECsQRED8aS&#10;tE47AtIH25m1TgkQIECAAAECBAgQIECAAAECBAgQIFCogADCQgenbAIECBAgQIAAAQIECBAgQIDA&#10;EwLSB5/AcikBAgQIECBAgAABAgQIECBAgAABAgQIECBAgAABAgQIECBAgAABAgQIECBAgAABAgQI&#10;ECBAgAABAgQIECBAgAABAgQIECBAgACBKgRED1YxRk0QIECAAAECBAgQIECAAAECBAgQIECAAAEC&#10;BM4Fvp4f8J0AAQIECBAgQIAAAQIECBAgQKAuAemDdc0zbTd938/coOu6mSu4nQABAgQIECBAgAAB&#10;AgQIECBAgAABAgQIECBAgAABAgQIECBAgAABAgQIECBAgAABAgQIECBAgAABAgQIECBAgAABAgQI&#10;ECBAYL6A9MH5hlZoU2C73bbZuK4JECBAgAABAgQIECBAgAABAgQIECBAoCABAYS5D2uz2Uwu8XA4&#10;TL7XjQQIECBAgAABAgQWE5gfdHS/VLFb932cJUCgboHwM9CPwbpHrDsCBAgQIECAAAECBAgQIECA&#10;AAECBAgQIECAAAECBAgQIECAAAECBAgQIECAAAECBAgQIECAAAECBAgQIECAAAECBAgQIECAQLkC&#10;7/t9ucXnXHmIHpQ+mPOA1JazgPTBnKejNgIECBAgQIAAAQIECBAgQIAAAQIECBAYBAQQDhQ+ECBA&#10;gAABAgQIECAwXaDruuk3u5MAAQIE0giIHkzjatV7Av4kuKcT9dxut4u6nsUIECBAgAABAgQIECBA&#10;gAABAgQIECBAgAABAgQIECBAgAABAgQIECBAgAABAgQIECBAgAABAgQIECBAgAABAgQIECBAgACB&#10;GgRED9YwRT2sJyB9cD17OxMgQIAAAQIECBAgQIAAAQIECBAgQIDAcwLfnrvc1QRGC2w2m9HXupAA&#10;AQIECBAgQKAAgRByI8iqgDkpkQABAv8K+KH9r4T/f0Kg7/snrnYpAQIECBAgQIAAAQIECBAgQIAA&#10;AQIECBAgQIAAAQIECBAgQIAAAQIECBAgQIAAAQIECBAgQIAAAQIECBAgQIAAAQIECBAgQIDAMwI/&#10;Xl6eufy5a0P04HM3uJoAgc8C0gc/e/hGgAABAgQIECBAgAABAgQIECBAgAABAlkLCCB8bjwhVO9w&#10;ODx3z4yrZfjNwHMrAQIECBAgQIAAAQIECBBoVED0YKOD13ZLAiEZuqV29UqAAAECBAgQIECAAAEC&#10;BAgQIECAAAECBAgQIECAAAECBAgQIECAAAECBAgQIECAAAECBAgQIECAAAECBAgQIECAAAECBAjc&#10;ExA9eE/HOQLjBKQPjnNyFQECBAgQIECAAAECBAgQIECAAAECBAjkItBiAGFIEGwh2G/JoMRcHmd1&#10;ECBAgAABAgQIECBAgACB5gWkDzb/CEwH6Pt++s3/u7PrupkruH2MgPTBMUquIUCAAAECBAgQIECA&#10;AAECBAgQIECAAAECBAgQIECAAAECBAgQIECAAAECBAgQIECAAAECBAgQIECAAAECBAgQIECAAIFS&#10;BN73+++vr6VUm1udogdzm4h6ChWQPljo4JRNgAABAgQIECBAgAABAgQIECBAgACBlgW+tty83gkQ&#10;IECAAAECBAgQaERAHFcjg9YmAQJ+3HkGCBAgQIAAAQIECBAgQIAAAQIECBAgQIAAAQIECBAgQIAA&#10;AQIECBAgQIAAAQIECBAgQIAAAQIECBAgQIAAAQIECBAgQIAAAQIECOQp8OPlJW5h0gfjelqtWQHp&#10;g82OXuMECBAgQIAAAQIECBAgQIAAAQIECBAoWuBb0dUrvlaBw+FQa2v6IkCAAAECBAgQuCrQ933X&#10;dVdPOUiAAAECIwWkD46EctlVgfC7+Orx8Qf9Kh9vNefK3W4353b3EiBAgAABAgQIECBAgAABAgQI&#10;ECBAgAABAgQIECBAgAABAgQIECBAgAABAgQIECBAgAABAgQIECBAgAABAgQIECBAgAABAhUIiB6s&#10;YIhayERA+mAmg1AGAQIECBAgQIAAAQIECBAgQIAAAQIECDwrIIDwWbHlrt9sNsttFnunoouPjWE9&#10;AgQIECBAgEArAiF2aH52UStY+iRAgEBUAdGDUTktRiBfAemD+c5GZQQIECBAgAABAgQIECBAgAAB&#10;AgQIECBAgAABAgQIECBAgAABAgQIECBAgAABAgQIECBAgAABAgQIECBAgAABAgQIECAwQ+B9v//+&#10;+jpjgYZuFT3Y0LC1SoAAAQIECBAgQIAAAQIECBAgQIAAAQIECBC4LSCA8LbNjTMhWu9wONw4mcvh&#10;/CvMRUodBAgQIECAAAECBAgQIECgcAHpg4UPsJLyQw5xJZ1ogwABAgQIECBAgAABAgQIECBAgAAB&#10;AgQIECBAgAABAgQIECBAgAABAgQIECBAgAABAgQIECBAgAABAgQIECBAgAABAgQIECCQQODHy8vM&#10;VUUPzgR0O4FLge12e3nQEQIECBAgQIAAAQIECBAgQIAAAQIECBAgUITA1yKqVCQBAgQIECBAgAAB&#10;AjkI7Ha7HMqYVoOArmlu7iJAIHMBP9wyH1Ap5fV9X0qpLddZ9F9iLQ9O7wQIECBAgAABAgQIECBA&#10;gAABAgQIECBAgAABAgQIECBAgAABAgQIECBAgAABAgQIECBAgAABAgQIECBAgAABAgQIECAwRuB9&#10;vx9zWZvXhOhB6YNtjl7XSQWkDybltTgBAgQIECBAgAABAgQIECBAgAABAgQIpBb4lnqDPNc/HA6b&#10;zSbP2o5VZV7efbqii7/fmrMECBAgQIAAAQIECBAgQCAfAemD+cxCJQQIECBAgAABAgQIECBAgAAB&#10;AgQIECBAgAABAgQIECBAgAABAgQIECBAgAABAgQIECBAgAABAgQIECBAgAABAgQIECBAgAABAgRu&#10;Cfx4ebl16v5xuYP3fZwlMFlA+uBkOjcSIECAAAECBAgQIECAAAECBAgQIECAQCYCXzOpo6wyMg/Y&#10;C/GKZXmqlgABAgQIECBAgAABAgQIECBAYC2Bvu9nbt113cwV3P5QYLfbPbzGBQQIECBAgAABAgQI&#10;ECBAgAABAgQIECBAgAABAgQIECBAgAABAgQIECBAgAABAgQIECBAgAABAgQIECBAgAABAgQIECBA&#10;oGiB9/2+6PqjFy99MDqpBQkcBaQPehIIECBAgAABAgQIECBAgAABAgQIECBAoAKBbxX0UF8LmQcc&#10;1geuIwIECBAgQIAAgRwEQvqR+KIcBqEGAgQIECBAIDcB6YO5TUQ9BAgQIECAAAECBAgQIECAAAEC&#10;BAgQIECAAAECBAgQIECAAAECBAgQIECAAAECBAgQIECAAAECBAgQIECAAAECBAgQIEBgvMCPl5fx&#10;Fx+vFD34rJjrCYwXkD443sqVBAgQIECAAAECBAgQIECAAAECBAgQIJCzwNeci8u5NhmBt6ZD5paM&#10;4wQIECBAgACBFgQkCLYwZT0SIECAQE0CIQB4Zjt++88EdDsBAgQIECBAgAABAgQIECBAgAABAgQI&#10;ECBAgAABAgQIECBAgAABAgQIECBAgAABAgQIECBAgAABAgQIECBAgAABAgQIECAwCLzv98PnNj+E&#10;6EHpg22OXtfLCEgfXMbZLgQIECBAgAABAgQIECBAgAABAgQIECCwgMC3BfbIc4vD4ZBnVF6eVS05&#10;xDCaJbezFwECBAgQIECAQDsCf/311263a6dfnRIgQIAAAQIVCPjrpYIhaoEAAQIECBAgQIAAAQIE&#10;CBAgQIAAAQIECBAgQIAAAQIECBAgQIAAAQIECBAgQIAAAQIECBAgQIAAAQIECBAgQIAAAQIEmhX4&#10;8fIysne5gyOhXEZgsoD0wcl0biRAgAABAgQIECBAgAABAgQIECBAgACBDAXaDSCcP4yQFJhhVN66&#10;JUlPnP9cWYEAAQIECBAgQIAAAQIECBAgUIpA13WllFpondIHCx2csgkQIECAAAECBAgQIECAAAEC&#10;BAgQIECAAAECBAgQIECAAAECBAgQIECAAAECBAgQIECAAAECBAgQIECAAAECBAgQIEBgssD7fv/9&#10;9XXy7SXeKHqwxKmpuTgB6YPFjUzBBAgQIECAAAECBAgQIECAAAECBAgQIHBf4Ov9084uLCDAb2Fw&#10;2xEgQIAAAQIECDwrIAXnWTHXEyBAgACBbAX6vs+2NoURIECAAAECBAgQIECAAAECBAgQIECAAAEC&#10;BAgQIECAAAECBAgQIECAAAECBAgQIECAAAECBAgQIECAAAECBAgQIECAAAECzQqEDMI6ev/x8vKw&#10;EemDD4lcQIAAAQIECBAgQIAAAQIECBAgQIAAAQIECBAgcCnw7fJQO0cOh8PMwL9we1ikHbH7nc7E&#10;vL+4swQIECBAgAABAgQIECBAgAABAlkJdF2XVT31FSP4ub6Z6ogAAQIECBAgQIAAAQIECBAgQIAA&#10;AQIECBAgQIAAAQIECBAgQIAAAQIECBAgQIAAAQIECBAgQIAAAQIECBAgQIAAAQIERgqEDMLvr68j&#10;L87zsofpg6IH8xycqqoU2G63VfalKQIECBAgQIAAAQIECBAgQIAAAQIECBBoWaDpAMIog4+YQTg/&#10;wG/FNMT5xR/HsWILUZ4HixAgQIAAAQIECMwR6PtelNEcQPcSIECAAIHxAuHX7viLXbm8gPTB5c3t&#10;SIAAAQIECBAgQIAAAQIECBAgQIAAAQIECBAgQIAAAQIECBAgQIAAAQIECBAgQIAAAQIECBAgQIAA&#10;AQIECBAgQIAAAQIEYgncTx8UPRjL2ToExghIHxyj5BoCBAgQIECAAAECBAgQIECAAAECBAgQKE7g&#10;a3EVZ1hwlOy9KIushVN08Wuh2ZcAAQIECBAgUKtA5gmCf/31V63y+iJAoA6B8GPKT6o6RqkLAgQI&#10;ECBAgAABAgQIECBAgAABAgQIECBAgAABAgQIECBAgAABAgQIECBAgAABAgQIECBAgAABAgQIECBA&#10;gAABAgQIECBAgACBOQLv+/2c21e89076YIgelD644mhs3aCA9MEGh65lAgQIECBAgAABAgQIECBA&#10;gAABAgQINCLwrZE+b7V5OByihOeFRcJSt3Z5eDxKDXMKeFjhnQuiFH9nfacIECBAgAABAgQIECBA&#10;gEALAnIHW5hyPj32fT+zmMwjh2d2t/rtu91u9RoUQIAAAQIECBAgQIAAAQIECBAgQIAAAQIECBAg&#10;QIAAAQIECBAgQIAAAQIECBAgQIAAAQIECBAgQIAAAQIECBAgEF3g++vrs2uWG771bKeuJ0CAwFWB&#10;8GNwwg/Pq0stdvBW+qDcwcVGYCMCg4D0wYHCBwIECBAgQIAAAQIECBAgQIAAAQIECBCoT6D1AMKI&#10;Ez3m8E1IASw6wC9u8RP0Ik7QUgQIECBAgAABAgQIECBAYBUB0YOrsNuUAAECBAgQIECAAAECBAgQ&#10;IECAAAECBAgQIECAAAECBAgQIECAAAECBAgQIECAAAECBAgQIECAAAECBAgQIECAAAECCwjMzM06&#10;vV0Y4QLzsgUBAjkI/PHHH5/KeHn59fHx6UjGX66mD4oezHhiSqtZQPpgzdPVGwECBAgQIECAAAEC&#10;BAgQIECAAAECBAh8+SKA8EsIvYuYovdUDGHEfVd5mEuvfxU0mxIgQIAAAQIECBAgQIAAgUFA9OBA&#10;4cOSAn3fz9yu67qZK7j9jsBut7tz1ikCBAgQIECAAAECBAgQIECAAAECBAgQIECAAAECBAgQIECA&#10;AAECBAgQIECAAAECBAgQIECAAAECBAgQIECAAIEiBE6DA2MVPKwpiTAWqXUIEEgtcB4lOHW/kOpX&#10;RAah9MGpE3YfgfgC0gfjm1qRAAECBAgQIECAAAECBAgQIECAAAECBDITEECYZCD3YwhT5PaFGMUk&#10;ndxYNEULN7ZymAABAgQIECBAIDuBEIojMSu7qSiIAIHSBPwgLW1i6iWwkID0wYWgbUOAAAECBAgQ&#10;IECAAAECBAgQIECAAAECBAgQIECAAAECBAgQIECAAAECBAgQIECAAAECBAgQIECAAAECBAgQSCYw&#10;xAQm2+HLcQsxhOmErUyAwKVArCjBy5VHHsk/g/AyffDt7W1kdy4jQCCugPTBuJ5WI0CAAAECBAgQ&#10;IECAAAECBAgQIECAAIE8BQQQJpxLfSl9STtaOEMx4eAtTYAAAQIECBAgMEOg7/uu62Ys8PjWEPol&#10;2ucxkysIEEgmIHowGa2FFxJI/Zt6oTZsQ4AAAQIECBAgQIAAAQIECBAgQIAAAQIECBAgQIAAAQIE&#10;CBAgQIAAAQIECBAgQIAAAQIECBAgQIAAAQIECBAgQCC2wALRg6cliyE81fCZAIHxAqtHCY4v9ezK&#10;Y8Lfr4+Ps+M5fD1LHxQ9mMNQ1NCsgPTBZkevcQIECBAgQIAAAQIECBAgQIAAAQIECLQmIIDwn4mH&#10;6Luk0Xqpn6rU0X1F46TGtz4BAgQIECBAgMClQMglCjmCl8cdIUCAQOMCogcbfwAyad/v6EwGcbWM&#10;ZzOS//Pnn3///Hl1qeFguGb47AMBAgQIECBAgAABAgQIECBAgAABAgQIECBAgAABAgQIECBAgAAB&#10;AgQIECBAgAABAgQIECBAgAABAgQIECBAgEAigYWjB0+7EEN4quEzgdYEyo0SnDOpEPWXWwbhafqg&#10;6ME5w3UvAQIECBAgQIAAAQIECBAgQIAAAQIECBAgQIDAeAEBhP+3Kj2DcPzIH165Stxg6gzFh127&#10;gAABAgQIECBAgAABAgQIpBMQPZjO1soEqhF4Nn2wmsY1QoAAAQIECBAgQIAAAQIECBAgQIAAAQIE&#10;CBAgQIAAAQIECBAgQIAAAQIECBAgQIAAAQIECBAgQIAAAQIECBAoWmDF6MFTNzGEpxo+EyhOoM0c&#10;wTljyieDUPTgnDm6l0AKge12m2JZaxIgQIAAAQIECBAgQIAAAQIECBAgQIAAgQwFBBBmOJTnShLd&#10;95yXqwkQIECAAAECBAgQIECAwIICogcXxLbVY4G+7x9fdPeKruvunndyaYH//Pnn3z9/3to1nL11&#10;ynECBAgQIECAAAECBAgQIECAAAECBAgQIECAAAECBAgQIECAAAECBAgQIECAAAECBAgQIECAAAEC&#10;BAgQIECAAIH5ApmkDw6NhHre9/vhqw8ECCwvIEpwMfNj8t+vj4/FdjzbSPTgGYivBHIQkD6YwxTU&#10;QIAAAQIECBAgQIAAAQIECBAgQIAAAQKLCQgg/E0dkvw2m83v7z4tJSBDcSlp+xAgQIAAAQIECBAg&#10;QIDAcgKiB5ezthOB8gV2u93kJoaUwSGJcDgyeU03EiBAgAABAgQIECBAgAABAgQIECBAgAABAgQI&#10;ECBAgAABAgQIECBAgAABAgQIECBAgAABAgQIECBAgAABAgQIPBTILX3wWLAMwoeDcwGBkQKiBEdC&#10;rXvZKjGEp9GDof23t7d1EexOgMBRQPqgJ4EAAQIECBAgQIAAAQIECBAgQIAAAQIEWhMQQPhp4sVl&#10;EIru+zQ/XwgQIECAAAECBJYSCBk5RQdrheLnxPwsxWwfAgRKFSj6J2Sp6OoeIdD3/Yir7l3Sdd29&#10;086tLSB3cO0J2J8AAQIECBAgQIAAAQIECBAgQIAAAQIECBAgQIAAAQIECBAgQIAAAQIECBAgQIAA&#10;AQIECBAgQIAAAQIECBBoSCDP9MHjAGQQNvQganWcgCjBcU4FX7VkDOFp+qDowYIfGqVXJyB9sLqR&#10;aogAAQIECBAgQIAAAQIECBAgQIAAAQIEHgsIIHxs5IqkAjIUk/JanAABAgQIECBQokCIR5JvVOLg&#10;1EyAQBAQPegxIEBggoBc5AlobiFAgAABAgQIECBAgAABAgQIECBAgAABAgQIECBAgAABAgQIECBA&#10;gAABAgQIECBAgAABAgQIECBAgAABAgQIrCiQc/rgkUUG4YqPh62TCogSTMpb+uJDNOCvj4/ovQyL&#10;H1cWPRhd2IIE5ghIH5yj514CBAgQIECAAAECBAgQIECAAAECBAgQKFdAAOH57EIe3mazOT+a5XfR&#10;fVmORVEECBAgQIAAAQL/CIQEwZAjyIIAAQLtCIgebGfWzXYqHjjR6KUPJoK1LAECBAgQIECAAAEC&#10;BAgQIECAAAECBAgQIECAAAECBAgQIECAAAECBAgQIECAAAECBAgQIECAAAECBAgQIEAghUD+0YND&#10;18dS3/f74YgPBLISECWY1TgqK2YIC5yfRDgsNRCJHhwofCCQiYD0wUwGoQwCBAgQIECAAAECBAgQ&#10;IECAAAECBAgQWF5AAOEV8yIyCOtIH6yjiyvPkEMECBAgQIAAAQIECBAg0IyA6MFmRl12o4KBy56f&#10;6gkQIECAAAECBAgQIECAAAECBAgQIECAAAECBAgQIECAAAECBAgQIECAAAECBAgQIECAAAECBAgQ&#10;IECAAAECBDIQKCh9cNAKNcsgHDR8SCQgSjARrGXnC5zFBz7MIzy7/qwA0YNnIL4SyEFA+mAOU1AD&#10;AQIECBAgQIAAAQIECBAgQIAAAQIECKwlIIDwunwRGYTXSy/nqPTBcmalUgIECBAgQIBAhQIhMGy3&#10;21XYmJYIEFhQQPTggti2IlCngL9G6pyrrggQIECAAAECBAgQIECAAAECBAgQIECAAAECBAgQIECA&#10;AAECBAgQIECAAAECBAgQIECAAAECBAgQIECAAAECBAhEFZDwF5XTYu0K3M8XvOMievAOjlMEVhSQ&#10;Prgivq0JECBAgAABAgQIECBAgAABAgQIECBAIAcBAYQ3p5BzBmEF0X0VtHDz0XGCAAECBAgQIECA&#10;AAECBGoXED1Y+4Rr66/v+5ktdV03cwW3XwpIH7w0cYQAAQIECBAgQIAAAQIECBAgQIAAAQIECBAg&#10;QIAAAQIECBAgQIAAAQIECBAgQIAAAQIECBAgQIAAAQIECBAgkK3A99fXbGu7X1io/H2/v39Ny2dl&#10;+7U8fb0TGCMgfXCMkmsIECBAgAABAgQIECBAgAABAgQIECBAgAABAgSWFxBAeM88zwzCCqL7Kmjh&#10;3nPjHAECBAgQIECAAAECBAjUKyB6sN7Z6owAAQIECBAgQIAAAQIECBAgQIAAAQIECBAgQIAAAQIE&#10;CBAgQIAAAQIECBAgQIAAAQIECBAgQIAAAQIECBAgQIAAAQLXBcpNHzz2s0oGoWC/6w+TowQIlCMg&#10;erCcWam0RYHtdtti23omQIAAAQIECBAgQIAAAQIECBAgQIAAAQInAgIITzCufcwtg7CC6L4KWrj2&#10;pDhGgAABAgQIEGhOYLfbpUvh6vu+67rmTDVMgEDeAul+6OXdt+qKFwi/VWf24JfyTMCrt4c/pa4e&#10;d5AAAQIECBAgQIAAAQIECBAgQIAAAQIECBAgQIAAAQIECBAgQIAAAQIECBAgQIAAAQIECBAgQIAA&#10;AQIECBAgQCA3gdLTB4+eoYsfLy+52aqHAAECeQqIHsxzLqoiMAhIHxwofCBAgAABAgQIECBAgAAB&#10;AgQIECBAgACBlgUEED6efj4ZhBVE91XQwuMnxhUECBAgQIAAAQL/EwhhRfMTj1gSIEAgBwHRgzlM&#10;QQ0ECBAgQIAAAQIECBAgQIAAAQIECBAgQIAAAQIECBAgQIAAAQIECBAgQIAAAQIECBAgQIAAAQIE&#10;CBAgQIAAAQIECBBYXqCO9MGj26+PDxmEyz9CdiRAoCwB0YNlzUu1bQpIH2xz7romQIAAAQIECBAg&#10;QIAAAQIECBAgQIAAgUsBAYSXJleOHGPzNpvNlXNLHaoguq+CFpaatn0IECBAgAABAgSWEAiJYrvd&#10;bomd7EGAQLECogeLHZ3CowmEROFoa1noXwF/gfwr4f8JECBAgAABAgQIECBAgAABAgQIECBAgAAB&#10;AgQIECBAgAABAgQIECBAgAABAgQIECBAgAABAgQIECBAgAABAvkK/PHHH6G4X/kWqDICBAgQiCkg&#10;ejCmprUIJBOQPpiM1sIECBAgQIAAAQIECBAgQIAAAQIECBAgUJ6AAMInZhby89bKIKwguq+CFp54&#10;VlxKgAABAgQIECBAgAABAoULiB4sfIDK/79A3/cschOQPpjbRNRDgAABAgQIECBAgAABAgQIECBA&#10;gAABAgQIECBAgAABAgQIECBAgAABAgQIECBAgAABAgQIECBAgAABAgQIVCxwDBGc3OCvj4/J9+Z5&#10;Y+jox8tLnrWpigABAksKiBtcUtteBGIJSB+MJWkdAgQIECBAgAABAgQIECBAgAABAgQIEKhDQADh&#10;c3M8pugtGUNYR25fHV0896y4mgABAgQIECBAgAABAgTKFBA9WObcVE2AAAECBAgQIECAAAECBAgQ&#10;IECAAAECBAgQIECAAAECBAgQIECAAAECBAgQIECAAAECBAgQIECAAAECBAgQIECAQIUCMxMEKxTR&#10;EgECBAh8FhAl+NnDNwLVCkgfrHa0GiNAgAABAgQIECBAgAABAgQIECBAgACBqQICCKfILRNDWEdo&#10;Xx1dTHlK3EOAAAECBAgQIECAAAECpQmIHixtYup9IND3/YMrHp3uuu7RJc4/J7Db7Z67wdUECBAg&#10;QIAAAQIECBAgQIAAAQIECBAgQIAAAQIECBAgQIAAAQIECBAgQIAAAQIECBAgQIAAAQIECBAgQIAA&#10;gcIFyk0Q/PXxUbj99fJDXz9eXq6fc5QAAQKrCogSXJXf5gSyFpA+mPV4FEeAAAECBAgQIECAAAEC&#10;BAgQIECAAAECKwkIIJwOny6GsJrQvmoamf6UuJMAAQIECBAgQGCqQMhMEno0Fc99BAg8LSB68Gky&#10;NxAg8LyA9MHnzdxBgAABAgQIECBAgAABAgQIECBAgAABAgQIECBAgAABAgQIECBAgAABAgQIECBA&#10;gAABAgQIECBAgAABAgQIrC9QboLg+nYqIECAQKsCogRbnby+CRAgQIAAAQIECBAgQIAAAQIECBAg&#10;QIAAAQIElhMQQDjXesjY22w2M9calpq5Tg6319RLDp5qIECAAAECBAjkKRBCdO5HdoUEwZAjmGfx&#10;x6pC/aKAch6Q2ggsIHD/59gCBdiCQCKB+b+CJQEnGo1lCRAgQIAAAQIECBAgQIAAAQIECBAgQIAA&#10;AQIECBAgQIAAAQIECBAgQIAAAQIECBAgQIAAAQIECBAgQIAAAQILC0gQnAD+6+Njwl2l3BK6+/Hy&#10;Ukq16iRAYF0BUYLr+tudAIEgsN1uORAgQIAAAQIECBAgQIAAAQIECBAgQIAAAQKXAgIIL00mHjmL&#10;3BuZR3h218S9s7mtsnaycVUIAQIECBAgQIAAAQIECMQXED0Y39SKBAjcFpB5fNvGGQIECBAgQIAA&#10;AQIECBAgQIAAAQIECBAgQIAAAQIECBAgQIAAAQIECBAgQIAAAQIECBAgQIAAAQIECBAgQOCBgATB&#10;B0BOEyBAgMAIAVGCI5BcQoBAdgLSB7MbiYIIECBAgAABAgQIECBAgAABAgQIECBAIBsBAYSpRtFa&#10;FF9r/aZ6bqxLgAABAgQIECBAgAABAukFRA+mN7ZD8QJd1xXfgwYIECBAgAABAgQIECBAgAABAgQI&#10;ECBAgAABAgQIECBAgAABAgQIECBAgAABAgQIECBAIIHAZrOZsKr/IsEENLcQIECAAAECBAjUJyBE&#10;sKCZ/vr4KKjaaaWGHn+8vEy7110ECKwrIEdwXX+7EyCwpID0wSW17UWAAAECBAgQIECAAAECBAgQ&#10;IECAAAECxQkIICxuZBkV7F/xz2gYSiFAgAABAgQIECBAgACBEQKiB0cguaQGgb7va2ijoh52u11F&#10;3WiFAAECBAgQIECAAAECBAgQIECAAAECBAgQIECAAAECBAgQIECAAAECBAgQIECAAIGGBKbFDV4C&#10;Xa7jv1dwqeQIAQIECBAgQIBA/gISBPOfkQoJECBQloAowbLmpVoCBBYWkD64MLjtCBAgQIAAAQIE&#10;CBAgQIAAAQIECBAgQKA4AQGExY1s5YL9S/wrD8D2BAgQIECAAAECBAgQIDBJQPTgJDY3ESAQQUD6&#10;YARESxAgQIAAAQIECBAgQIAAAQIECBAgQIAAAQIECBAgQIAAAQIECBAgQIAAAQIECBAgsKDAZVhg&#10;is1Pd/HfMUghbE0CBAgQIECAAIGrAhIEr7I4SIAAAQLzBUQJzje0AgECBE4FpA+eavhMgAABAgQI&#10;ECBAgAABAgQIECBAgAABAgSuCgggvMrS9EH/an7T49c8AQIECBAgQCAngb7vu65LXVHIJBMLlBrZ&#10;+gTWFRA9uK6/3ZcXCL9AZ266wO/fmRW6nQABAgQIECBAgAABAgQIECBAgAABAgQIECBAgAABAgQI&#10;ECBAgAABAgQIECBAgAABAgSiC5wmAkZf/P6Cw9b+cwf3oZwlQIAAAQIECBC4FBAoeGniyHyBXx8f&#10;8xcpYoXQ6Y+XlyJKVSSBJQVECS6pbS8CBAhcFZA+eJXFQQIECBAgQIAAAQIECBAgQIAAAQIECBAg&#10;cCYggPAMxFcCBAgQIECAAAECBGIKhASj+TFIMQuyFgECLQmIHmxp2nolkKmAnONMB6MsAgQIECBA&#10;gAABAgQIECBAgAABAgQIECBAgAABAgQIECBAgAABAgQIECBAgAABAgT+FRjC//49sOb/H4sRQ7jm&#10;DOxNgAABAgQIEMhPQMRgfjNREQECBIoRECVYzKgUSoAAgRMB6YMnGD4SIECAAAECBAgQIECAAAEC&#10;BAgQIECAAIF7AgII7+k4R4AAAQIECBAgQIDAfYGQqSPf6z6RswQIrCLgR9Mq7DbNQWB+7m8ID86h&#10;kTpqkD5Yxxx1QYAAAQIECBAgQIAAAQIECBAgQIAAAQIECBAgQIAAAQIECBAgQIAAAQIECBAgQKBW&#10;gayiB0+RxRCeavhMgAABAgQIEGhBQMRgC1PWIwECBGYKiBKcCeh2AgQIlCIgfbCUSamTAAECBAgQ&#10;IECAAAECBAgQIECAAAECBHIQEECYwxTUQIAAAQIECBAgQIAAAQIECMQRED0Yx9EqBAgQIECAAAEC&#10;BAgQIECAAAECBAgQIECAAAECBAgQIECAAAECBAgQIECAAAECBAgQIECAQL0C2UYPnpKLITzV8JkA&#10;AQIECBAgULSAfMGix9dg8b8+PprqOvT74+WlqZY1u7qAKMHVR6AAAgQIECBAgAABAgQIECBAgAAB&#10;AgQIECBAgAABAgTqEBBAWMccdUGAAAECBAgQIECAAAECBFoXED3Y+hOg/xgCXdfFWMYa/wjsdjsQ&#10;BAgQIECAAAECBAgQIECAAAECBAgQIECAAAECBAgQIECAAAECBAgQIECAAAECBAgQyE2giOjBUzQx&#10;hKcaPhMgQIAAAQIEshUQMZjtaBRGgACBKAIiA6MwWoQAAQIEHgpst9uH17iAAAECBAgQIECAAAEC&#10;BAgQIECAAAECBAgQGAQEEA4UPhAgQIAAAQIECBAg0KhACC0TEdTo7LVdi4DowVomqQ8CBAgQIECA&#10;AAECBAgQIECAAAECBAgQIECAAAECBAgQIECAAAECBAgQIECAAAECBAgQIEAglUBx0YOnEGIITzV8&#10;JkCAAAECBAisIiBicBV2mxIg0IKAbL8WpqxHAgQIEBgjIH1wjJJrCBAgQIAAAQIECBAgQIAAAQIE&#10;CBAgQIDAqYAAwlMNnwkQIECAAAECBAgQyEug7/uu6/KqSTUECOQkIHowp2mohQCB3wKyjX9b+ESA&#10;AAECBAgQIECAAAECBAgQIECAAAECBAgQIECAAAECBAgQIECAAAECBAgQIECAQAYCRacPDn6hi8Ph&#10;MHz1gQABAgQIECBAIK6AiMG4nlYjQGB1AcF+q49AAQQIECBAYLyA9MHxVq4kQIAAAQIECBAgQIAA&#10;AQIECBAgQIAAAQKDgADCgcIHAgQIECBAgAABAgSSCIQEwZAjmGRpixIg0KqA3MFWJ6/vtAJCf2P5&#10;Sh+MJWkdAgQIECBAgAABAgQIECBAgAABAgQIECBAgAABAgQIECBAgACBZQTqiKJZwKpZKBk/Czxd&#10;tiBAgAABAqkFavpL5tiLP1FSPzPWJ0CAAAECBGoVEDFY62T1RWB5Adl+y5vbkQABAgQIVCwgfbDi&#10;4WqNAAECBAgQIECAAAECBAgQIECAAAECBJIKCCBMymtxAgQIECBAgAABAgQIECBAIKaA6MGYmtYi&#10;QIAAAQIECBAgQIAAAQIECBAgQIAAAQIECBAgQIAAAQIECBAgQIAAAQIECBAgQIAAAQIEqhaoKXrw&#10;dFChLxmEpyA+EyBAgAABAgQGARGDA4UPBAiMF5AmON7KlQQIECBAgEB0AemD0UktSIAAAQIECBAg&#10;QIAAAQIECBAgQIAAAQLtCAggbGfWOiVAgAABAgQIECCQRGC321WQBxZaCI0kAbIoAQKRBCr4URNJ&#10;wjIEkgh0XZdk3fYW9RdFezPXMQECBAgQIECAAAECBAgQIECAAAECBAgQIECAAAECBAgQIECAAAlp&#10;/VwAAEAASURBVAECBAgQIECAAIFMBWpNHzxyyyDM9LFTFgECBAgQIJBeQMRgemM7ECBAgAABAgQI&#10;ECCwkID0wYWgbUOAAAECBAgQIECAAAECBAgQIECAAAEClQoIIKx0sNoiQIAAAQIECBAgQIAAAQK1&#10;CIgerGWS+iBQv4D0wfpnrEMCBAgQIECAAAECBAgQIECAAAECBAgQIECAAAECBAgQIECAAAECBAgQ&#10;IECAAAEChQjUnT54HIIMwkIeRmUSIECAAAECzwnIF3zOy9UECBAgQIAAAQIECBQrIH2w2NEpnAAB&#10;AgQIECBAgAABAgQIECBAgAABAgRyERBAmMsk1EGAAAECBAgQIECAAAECBAicCYgePAPxlUAiga7r&#10;Eq1sWQIECBAgQIAAAQIECBAgQIAAAQIECBAgQIAAAQIECBAgQIAAAQIECBAgQIAAAQIECBBYXqCF&#10;9MGjqgzC5Z8uOxIgQIAAAQLzBUQMzje0AoGHAm9vbw+vuXnB6+vNU04QIECAAAECBAhEEpA+GAnS&#10;MgQIECBAgAABAgQIECBAgAABAgQIECDQtIAAwqbHr3kCBAgQIECAAAEC+Qv0fS8VKf8xqZBAdAHR&#10;g9FJLUiAQGqB3W6XegvrEyBAgAABAgQIECBAgAABAgQIECBAgAABAgQIECBAgAABAgQIECBAgAAB&#10;AgQIECBA4KFAO+mDRwoZhA8fCRcQIECAAAECywuIGFze3I71CcxKEKyPQ0cECBAgQIAAAQIECBAg&#10;QIAAAQIECBAgQIAAAQIECBAgQIAAgQsBAYQXJA4QIECAAAECBAgQIBBbICQIhhzB2KtajwCBOgVE&#10;D9Y5V10RqF1A+mDtE9YfAQIECBAgQIAAAQIECBAgQIAAAQIECBAgQIAAAQIECBAgQIAAAQIECBAg&#10;QIAAgTIEWksfPE5FBmEZT6cqCRAgQIBAXQIiBuuap26SCEgQTMJqUQIECBAgQIBAFQLb7baKPjRB&#10;gAABAgQIECBAgAABAgQIECBAgAABAgRWFhBAuPIAbE+AAAECBAgQIECAQCYCIfNMdFAms1BGswKi&#10;B5sdvcbXFQg5wesWYHcCBAgQIECAAAECBAgQIECAAAECBAgQIECAAAECBAgQIECAAAECBAgQIECA&#10;AAECBAgQiCLQZvrgkU4GYZRHyCIECBAgQIDAqYCIwVMNn9sUkCDY5tx1TYAAAQIECBBILSB9MLWw&#10;9QkQIECAAAECBAgQIECAAAECBAgQIECgHQEBhO3MWqcECBAgQIAAAQIEUgmE3D6xYalwrUugDQE/&#10;Q9qYsy4JVCsgw7ja0WqMAAECBAgQIECAAAECBAgQIECAAAECBAgQIECAAAECBAgQIECAAAECBAgQ&#10;IECAAIHbAofD4fbJf84sHIgog/D+OJwlQIAAAQIELgVEDF6aOFKZgATBygaqHQIECBAgQIBABQLS&#10;BysYohYIECBAgAABAgQIECBAgAABAgQIECBAIB8BAYT5zEIlBAgQIECAAAECBAgQIECgOQHRg82N&#10;XMOZCXRdl1lFyiFAgAABAgQIECBAgAABAgQIECBAgAABAgQIECBAgAABAgQIECBAgAABAgQIECBA&#10;gACBKQILpP09TBw8q/vs+gUqPCvAVwIECBAgQICAiEHPQAUCQgQrGKIWCBAgQIAAAQIEjgLSBz0J&#10;BAgQIECAAAECBAgQIECAAAECBAgQIEAgroAAwrieViNAgAABAgQIECBAgAABAgRGCYgeHMXkIgIE&#10;shfY7XbZ16hAAgQIECBAgAABAgQIECBAgAABAgQIECBAgAABAgQIECBAgAABAgQIECBAgAABAgQq&#10;F0ia7XeWIziZclgnXbVh5WGXyXW6kQABAgQIEChIQL5gQcNquVQJgi1PX+8ECBAgQIAAAQKDgPTB&#10;gcIHAgQIECBAgAABAgQIECBAgAABAgQIECAQS0AAYSxJ6xAgQIAAAQIECBAgkEqg7/uu61Ktbl0C&#10;BBYXED24OLkNCVwX8Ov1usszR6UPPqPlWgIECBAgQIAAAQIECBAgQIAAAQIECBAgQIAAAQIECBAg&#10;QIAAAQIECBAgQIAAAQIEkgiky/NLFOZ3XDZR2TIIkzxkFiVAgAABAusJiBhcz97OvwUkCP628IkA&#10;AQIECBAgQIDAJAHpg5PY3ESAAAECBAgQIECAAAECBAgQIECAAAECBB4ICCB8AOQ0AQIECBAgQIAA&#10;AQJRBELEUcgRjLJUukVCKJoYoXS8ViYQBEQPegwIECBAgAABAgQIECBAgAABAgQIECBAgAABAgQI&#10;ECBAgAABAgQIECBAgAABAgQIECBAgAABAvkLJIoePG08aQzh6UY+EyBAgAABApkLiBjMfEB1lCdB&#10;sI456oIAAQIECBAgQKBQAemDhQ5O2QQIECBAgAABAgQIECBAgAABAgQIECCQv4AAwvxnpEICBAgQ&#10;IECAAAECBAgQIFC8gOjB4keogeoEQjZwdT0t3ZDc4qXF7UeAAAECBAgQIECAAAECBAgQIECAAAEC&#10;BAgQIECAAAECBAgQIECAAAECBAgQIECAwIXAZrO5ODb3wALpg0OJYa/oLYQFl2xh6MUHAgQIECBA&#10;4JaAiMFbMo7PF5AsON/QCgQIECBAgAABAgSSCkgfTMprcQIECPyXvbs5biPJ1gbcVMiF64AW4wC3&#10;MqGuIq4T2NKRu+GWi+tCR7TkxjjwLeRCm8Ave6qVDfEHAqoys05mPoyJHhCoyjznOUVACwAvAQIE&#10;CBAgQIAAAQIECBAgQIAAgckFBBBOfgFonwABAgQIECBAgAABAgQI1BUQPVjX1+oECBwkIH3wIHjb&#10;EiBAgAABAgQIECBAgAABAgQIECBAgAABAgQIECBAgAABAgQIECBAgAABAgQIECBQUeCQ3L5107Ix&#10;hDIIK14lliZAgAABAm8JiBh8S8V9ZQREDJZxtAoBAgQIECBAgAABAgQIECBAgAABAgQIECBAgAAB&#10;AgQIECBAgMBwAgIIhxuphggQIECAAAECBAgcIZAyeGSMHQFvTwKhBTwthB6P4ggQIECAAAECBAgQ&#10;IECAAAECBAgQIECAAAECBAgQIECAAAECBAgQIECAAAECBAgQIECAAIHOBcqG9h2SPpgnkHYv205e&#10;2Q0CBAgQIECgiICIwSKMFnlTQMTgmyzuPFDg++Pjp4eHAwtovHXqt/GOtiNAgAABAgTmEbi/v5+n&#10;WZ0SIECAAAECBAgQIECAAAECBAgQIECAAIH2AgII25vbkQABAgQIECBAgAABAgQIDC4genDwAWuv&#10;f4HT6dR/E0d2kKKXj9ze3gQIECBAgAABAgQIECBAgAABAgQIECBAgAABAgQIECBAgAABAgQIECBA&#10;gAABAgQIECgtcGz64NpN2QzCFGcYoanSg7IeAQIECBCoKyBlsK7vxKuLGJx4+FonQIAAAQIECBCY&#10;V0D64Lyz1zkBAgQIECBAgAABAgQIECBAgAABAgQItBIQQNhK2j4ECBAgQIAAAQIECOwQeHp6ahOV&#10;lFLTRArtGJRTCfwmetBFQIAAAQIECBAgQIAAAQIECBAgQIAAAQIECBAgQIAAAQIECBAgQIAAAQIE&#10;CBAgQIAAAQIECBBoIJAC9krtEieor2wGYSkf6xAgQIAAgVEFxA2OOtlD+hIxeAi7TQkQIECAAAEC&#10;BAiEFZA+GHY0CiNAgAABAgQIECBAgAABAgQIECBAgACBkQQEEI40Tb0QIECAAAECBAgQCC2QEgRT&#10;jmDoEhVHgMAOAdGDO/CcSqCpQJtM36Yttd1MVnFbb7sRIECAAAECBAgQIECAAAECBAgQIECAAAEC&#10;BAgQIECAAAECBAgQIECAAAECBAgQIFBXIE764NpnwQzClNEYrbu6s7Q6AQIECBC4KCBu8CKPB38h&#10;IF/wF0AeHk7g++Pjp4eH4dp6o6HU6Rv3uosAAQIECBAgsE9A+uA+P2cTIECAAAECBAgQIECAAAEC&#10;BAgQIECAAIFrBQQQXivlOAIECBAgQIAAAQIECBAgQOBNAdGDb7K4kwCBIQWkDw45Vk0RIECAAAEC&#10;BAgQIECAAAECBAgQIECAAAECBAgQIECAAAECBAgQIECAAAECBAgQ6E4gResVqTlmPl/BDMIiShYh&#10;QIAAAQI9Cogb7HFqx9YsYvBYf7sTIECAAAECBAgQGEZA+uAwo9QIAQIECBAgQIAAAQIECBAgQIAA&#10;AQIECMQXEEAYf0YqJECAAAECBAgQIECAAAECQQVEDwYdjLIIvC9wOp3ef9AjBAgQIECAAAECBAgQ&#10;IECAAAECBAgQIECAAAECBAgQIECAAAECBAgQIECAAAECBAgQIDCRQMz0wXUApTIIU1Jj5DYnutq0&#10;SoAAAQKVBcQNVgYeZHkRg4MMUhsECBAgQIAAAQIEAgtIHww8HKURIECAAAECBAgQIECAAAECBAgQ&#10;IECAwIACAggHHKqWCBAgQIAAAQIECBAgQIBAbQHRg7WFrU+AQECBZVkCVqUkAgQIECBAgAABAgQI&#10;ECBAgAABAgQIECBAgAABAgQIECBAgAABAgQIECBAgAABAgRmE0ihejO0XCqDcAYrPRIgQIDAbALi&#10;Bmeb+PX9ihi83sqRBH4p8P3x8dPDwy8P6/qA1GPX9SueAAECBAgQiCYgfTDaRNRDgAABAgQIECBA&#10;gAABAgQIECBAgAABAsMLCCAcfsQaJECAAAECBAgQINBIIEXyjBFIlroQL9ToorFNnwJj/KX3aa9q&#10;AgSOFPDPgyP17U2AAAECBAgQIECAAAECBAgQIECAAAECBAgQIECAAAECBAgQIECAAAECBAgQIECA&#10;QGmBFO9XeknrESBAgAABAlUExA1WYe12URGD3Y5O4QQIECBAgAABAgQGF5A+OPiAtUeAAAECBAgQ&#10;IECAAAECBAgQIECAAAECIQUEEIYci6IIECBAgAABAgQIECBAgEA8AdGD8WaiIgK3CZxOp9tOcDQB&#10;AgQIECBAgAABAgQIECBAgAABAgQIECBAgAABAgQIECBAgAABAgQIECBAgAABAgQIjCjQS/pgqvPu&#10;7m7nBNIKvfS7s1OnEyBAgMAwAhIHhxnltkZEDG5zcxaBGgLfHx8/PTzUWDnCmqm7CGWogQABAgQI&#10;ECBAgAABAgQIECBAgAABAgQIECBAgAABAgQIENgsIIBwM50TCRAgQIAAAQIECBC4WSDlHj09Pd18&#10;2n9OSCeKTdpG5ywC+wVED+43tAIBAl0LLMvSdf2KJ0CAAAECBAgQIECAAAECBAgQIECAAAECBAgQ&#10;IECAAAECBAgQIHBBQBbLBRwPESBAgAABAgQIECBAgAABAgRqC4gbrC0ccH0RgwGHoiQCBAgQIECA&#10;AAECBPYI3N/f7znduQQIECBAgAABAgQIECBAgAABAgQIECBAgMA2AQGE29ycRYAAAQIECBAgQIAA&#10;AQIEphAQPTjFmDU5h4Ac3znmrEsCBAgQIECAAAECBAgQIECAAAECBAgQIECAAAECBAgQIECAAAEC&#10;BAgQIECAAAECBAYXuLu729lhXxHUqdr9Le8UczoBAgQIECgoIG6wIGbYpeQLhh2NwghsEPj++Pjp&#10;4WHDicFPSX0Fr1B5BAgQIECAQEcC0gc7GpZSCRAgQIAAAQIECBAgQIAAAQIECBAgQGAwAQGEgw1U&#10;OwQIECBAgAABAgQIFBBIiWvLshRYyBIEehYQPdjz9NROgEBJAf8qKKlpLQIECBAgQIAAAQIECBAg&#10;QIAAAQIECBAgQIAAAQIECBAgQIAAAQIECBAgQIAAAQIECBAgQIAAAQLTCIgbHHXUIgZHnay+CBAg&#10;QIAAAQIECBC4VUD64K1ijidAgAABAgQIECBAgAABAgQIECBAgAABAgUFBBAWxLQUAQIECBAgQIAA&#10;AQIECBAYQUD04AhT1AOBnwVOp9PPd/jtWgHpg9dKOY4AAQIECBAgQIAAAQIECBAgQIAAAQIECBAg&#10;QIAAAQIECBAgQIAAAQIECBAgQIAAgR4Enp+feyjzpxpTzXd3dz/ddeMv6fQeG7+xS4cTIECAwPEC&#10;4gaPn0G5CkQMlrO0EoHuBb4/Pn56eOi+jbMGUkdnv7lJgAABAgQIENguIH1wu50zCRAgQIAAAQIE&#10;CBAgQIAAAQIECBAgQIBACQEBhCUUrUGAAAECBAgQIECAAAECBIYQED04xBg1MaDA09PT//7Xfw3Y&#10;mJYIECBAgAABAgQIECBAgAABAgQIECBAgAABAgQIECBAgAABAgQIECBAgAABAgQIECBAgAABAgQI&#10;ECDQp4C4wT7n9k/VIgb/sXCLAAECBAgQIECAAAECtwtIH7zdzBkECBAgQIAAAQIECBAgQIAAAQIE&#10;CBAgQKCwgADCwqCWI0CAAAECBAgQIDCzwLIs0stmvgD03rWAP96ux6d4AgQqCaR/21Ra2bIECBAg&#10;QIAAAQIECBAgQIAAAQIECBAgQIAAAQIECBAgQIAAAQIECBAgQIAAAQIECBDYIHB3d7fhrAFOeX5+&#10;nrb3AcanBQIECIwhIG6wxzmKGOxxamomEFPg++Pjp4eHmLXdWlXq5dZTHE+AAAECBAgQeC0gffC1&#10;iXsIECBAgAABAgQIECBAgAABAgQIECBAgEB7AQGE7c3tSIAAAQIECBAgQIDARoGnp6fT6bTxZKcR&#10;IPCOgOjBd2DcTSCKQHr521mKV89tgNIHt7k5iwABAgQIECBAgAABAgQIECBAgAABAgQIECBAgAAB&#10;AgQIECBAgAABAgQIECBAgACBsAIpxi9sbQojQIAAAQKhBMQNhhrHhWJEDF7A8RABAmUFxsgglD5Y&#10;9qqwGgECBAgQmFZA+uC0o9c4AQIECBAgQIAAAQIECBAgQIAAAQIECEQTEEAYbSLqIUCAAAECBAgQ&#10;IDC4QMpA2h+k1MAoRbKJHWrgbItjBUQPHutvdwIECBAgQIAAAQIECBAgQIAAAQIECBAgQIAAAQIE&#10;CBAgQIAAAQIECBAgQIAAAQIECBAgQIAAAQIECBAgQOBwAXGDh4/gQgEiBi/geIgAgcYCvWcQSh9s&#10;fMHYjgABAgQIECBAgAABAgQIECBAgAABAgQIECBAgAABAgQI1BYQQFhb2PoECBAgQIAAAQIECBAg&#10;QCCcgOjBcCNREIF3BPan9qbo33fWdvclATnEl3Q8RoAAAQIECBAgQIAAAQIECBAgQIAAAQIECBAg&#10;QIAAAQIECBAgQIAAAQIECBAgQIAAgd4E7u7unp+fe6tavQQIECBQS0DiYC3Z29eVL3i7mTMIEDhS&#10;oN8MQumDR1439iZAgAABAmMJ3N/fj9WQbggQIECAAAECBAgQIECAAAECBAgQIECAQMcCAgg7Hp7S&#10;CRAgQIAAAQIECBAgQIDArQKiB28VczyBAwX2pw8eWLytCRAgQIAAAQIECBAgQIAAAQIECBAgQIAA&#10;AQIECBAgQIAAAQIECBAgQIAAAQIECBAgQIBAQYEUH5hCBAsuaCkCBAgQmEdA3OCxsxYxeKy/3QkQ&#10;IECAAAECBAgQIFBQQPpgQUxLESBAgAABAgQIECBAgAABAgQIECBAgACB/QICCPcbWoEAAQIECBAg&#10;QIAAAQIECHQgIHqwgyEpkcCZQJH0wdPpdLakm9cKLMty7aGOI0CAAAECBAgQIECAAAECBAgQIECA&#10;AAECBAgQIECAAAECBAgQIECAAAECYwnsDHZK0VBjeeiGAAECBAgQIECAAIH+BMQNtp+ZiMH25nYk&#10;QOBAge+Pj58eHg4sYMPWqeYNZzmFAAECBAgQIPBCQPrgCxC/EiBAgAABAgQIECBAgAABAgQIECBA&#10;gACBwwUEEB4+AgUQIECAAAECBAgQGEogBfYIORtqopoZQsBf5RBj1MRcAkXSB+ciK9et9MFyllYi&#10;QIAAAQIECBAgQIAAAQIECBAgQIAAAQIECBAgQIAAAQIECBAgQIAAAQIECBAgQKCkgJjYkprWIkCA&#10;AIFRBMQNtpmkiME2znYhQKAXgb4yCKUP9nJdqZMAAQIECAQXkD4YfEDKI0CAAAECBAgQIECAAAEC&#10;BAgQIECAAIE5BQQQzjl3XRMgQIAAAQIECBDoVSAFMp1OpzbVp8w2EURtqO1ST0D0YD1bKxOoJyB9&#10;sJ6tlQkQIECAAAECBAgQIECAAAECBAgQIECAAAECBAgQIECAAAECBAgQIECAAIELAjtzrS6s7CEC&#10;BAgQIECAAAECBAgUERA3WITx8iKyBi/7eJQAAQKrwJrq9+nhITKI6MHI01EbAQIECBDoS0D6YF/z&#10;Ui0BAgQIECBAgAABAgQIECBAgAABAgQIzCMggHCeWeuUAAECBAgQIECAQBSBlCAoWinKMNQxroDo&#10;wXFnq7PBBQq+RDaL7B1pJLKHR5qmXggQIECAAAECBAgQIECAAAECBAgQIECAAAECBAgQIECAAAEC&#10;BAgQIECAAAECBAgQIECAAAECBLoWEDfYYHziBhsg24IAgYEFUsJf2AxC6YMDX3haI0CAAAECjQWk&#10;DzYGtx0BAgQIECBAgAABAgQIECBAgAABAgQIELheQADh9VaOJECAAAECBAgQIECAAAECHQiIHuxg&#10;SEok8I5AwfTBd3Zw9yUB6YOXdDxGgAABAgQIECBAgAABAgQIECBAgAABAgQIECBAgAABAgQIECBA&#10;gAABAgQIECBAgAABAgQIECBAoKaAuMGaun+vLW6wAbItCBCYTSBmBqH0wdmuQ/0SIECAAIF6AtIH&#10;69lamQABAgQIECBAgAABAgQIECBAgAABAgQI7BcQQLjf0AoECBAgQIAAAQIECBAgQCCEgOjBEGNQ&#10;BIGtAmXTB0+n09ZCnEeAAAECBAgQIECAAAECBAgQIECAAAECBAgQIECAAAECBAgQIECAAAECBAgQ&#10;IECAAAECBAgQIECAAIG6AuIG6/r+Z3Vxgw2QbUGAAIEkEC2DUPqgy5IAAQIECBAoJSB9sJSkdQgQ&#10;IECAAAECBAgQIECAAAECBAgQIECAQCUBAYSVYC1LgAABAgQIECBAgAABAgTaCYgebGdtJwJ1BMqm&#10;D9apcfBVl2UZvEPtESBAgAABAgQIECBAgAABAgQIECBAgAABAgQIECBAgAABAgQIECBAgAABAgQI&#10;ECBAgAABAgQIEDhIQNxgA3hxgw2QbUGAAIH3BNbMv08PD+8d0OZ+0YNtnO1CgAABAgQIECBAgAAB&#10;AgQIECBAgAABAgQIECBAgAABAgSCCAggDDIIZRAgQIAAAQIECBAgEFEghbqJI4o4GDWdCYgePMNw&#10;k0CvAsXTB0+nU68W6iZAgAABAgQIECBAgAABAgQIECBAgAABAgQIECBAgAABAgQIECBAgAABAgQI&#10;ECBAgAABAgQIECBAoH8BiYO1ZyhusLaw9QkQILBB4MAYQtGDG+blFAIECBAgQOCywP39/eUDPEqA&#10;AAECBAgQIECAAAECBAgQIECAAAECBAgcLiCA8PARKIAAAQIECBAgQIDAaAIpsa9qIlpKaZKrNNpF&#10;o59NAlX/0DZV5CQCBLYIFE8f3FLE9OfIG57+EgBAgAABAgQIECBAgAABAgQIECBAgAABAgQIECBA&#10;gAABAgQIECBAgAABAgQIECBAYHCB5+fnwTvUHgECBAgcKiBusAG/xMEGyLYgQIBAEYHGMYSiB4tM&#10;zSIECBAgQIDACwHpgy9A/EqAAAECBAgQIECAAAECBAgQIECAAAECBGIKCCCMORdVESBAgAABAgQI&#10;EBhcICUIylsafMbaqykgerCmrrUJNBWo8WoopvfWEUofvFXM8QQIECBAgAABAgQIECBAgAABAgQI&#10;ECBAgAABAgQIECBAgAABAgQIECBAgAABAgQIECBAgAABAjMLiBtsMH1xgw2QbUGAAIGqAg1iCEUP&#10;Vp2gxQkQIECAwMwC0gdnnr7eCRAgQIAAAQIECBAgQIAAAQIECBAgQKAvAQGEfc1LtQQIECBAgAAB&#10;AgQIECAwtYDowanHr3kCVwhIH7wCySEECBAgQIAAAQIECBAgQIAAAQIECBAgQIAAAQIECBAgQIAA&#10;AQIECBAgQIBALYG7u7vn5+daq1uXAAECBOYWSK8ycwPongABAocJiBtsQC9usAGyLQgQIHCIQM4I&#10;/PTwUKqAvGapBa1D4CaBWy9mV+xNvA4mQIBABAHpgxGmoAYCBAgQIECAAAECBAgQIECAAAECBAgQ&#10;IHClgADCK6EcRoAAAQIECBAgQIAAAQIEjhQQPXikvr0J1BF4enqqs7BVbxBYluWGox1KgAABAgQI&#10;ECBAgAABAgQIECBAgAABAgQIECBAgAABAgQIECBAgAABAgQIECBAgAABAn0KiMjtc26qJkDgAAFx&#10;gw3QxQ02QLYFAQIEognkDLZbw9tyI3mFfI8bBJoJbL5uU4X5XNdws3nZiAABAnsEpA/u0XMuAQIE&#10;CBAgQIAAAQIECBAgQIAAAQIECBBoLyCAsL25HQkQIECAAAECBAgQ6Ekgpb6JJuppYGolQIBAJwLS&#10;ByMMykt8hCmogQABAgQIECBAgAABAgQIECBAgAABAgQIECBAgAABAgQIECBAgAABAgQIECBAgAAB&#10;AgQIECBA4CgBcYMN5MUNNkC2BQECBDoSeC+DTUhbR0Ocp9R8WRZpOa/23l9BkV0sQoAAAQJ7BKQP&#10;7tFzLgECBAgQIECAAAECBAgQIECAAAECBAgQOERAAOEh7DYlQIAAAQIECBAgQIAAAQIECBCYV0D6&#10;4Lyz1zkBAgQIECBAgAABAgQIECBAgAABAgQIECBAgAABAgQIECBAgAABAgQIEAgs8Pz8fHd3F7hA&#10;pREgQGB2gfREPTuB/gkQIEBgn4C4wX1+V50tbvAqJgcRIECAwCsBkWyvSNxxmEBOCqxUQV7fZV9J&#10;2LIECBDYJiB9cJubswgQIECAAAECBAgQIECAAAECBAgQIECAwLECAgiP9bc7AQIECBAgQIAAAQJb&#10;BFJu0+l02nKmcwgQIECAwNEC0gePnsDf+y/LEqQSZRAgQIAAAQIECBAgQIAAAQIECBAgQIAAAQIE&#10;CBAgQIAAAQIECBAgQIAAAQIECBAgQIAAAQIECBAoLiBusDjp6wXFDb42cQ8BAgQIECDQr0COBmzT&#10;wrqdGMI22nYhQIDAZQHpg5d9PEqAAAECBAgQIECAAAECBAgQIECAAAECBMIKCCAMOxqFESBAgAAB&#10;AgQIEOhYICX6fPv27XIDKUFQAtNlIo8SIECAwHgCXvuCzFT6YJBBKIMAAQIECBAgQIAAAQIECBAg&#10;QIAAAQIECBAgQIAAAQIECBAgQIAAAQIECBAgQIAAAQLXCNzd3V1zmGMIECAws4C4wQbTFzfYANkW&#10;BAgQIECAwFECjdMHc5tiCDOFGwQIECBAgAABAgQIECBAgAABAgQIECBAgAABAgQIELhVQADhrWKO&#10;J0CAAAECBAgQIEBgOoEUpiimaLqpa5gAAQIVBKQPVkC1JAECBAgQIECAAAECBAgQIECAAAECBAgQ&#10;IECAAAECBAgQIECAAAECBAgQIBBLIAVEPT8/x6pJNQQIECAwvYDXpukvAQAEBhQQN9hgqOIGGyDb&#10;ggABAgQIEIggcFT04HnvqYbvj4/n97hNgAABAs0E7u/vm+1lIwIECBAgQIAAAQIECBAgQIAAAQIE&#10;CBAgQKCsgADCsp5WI0CAAAECBAgQIECAAAECBAgQIPCGgPTBN1AOukuu8EHwtiVAgAABAgQIECBA&#10;gAABAgQIECBAgAABAgQIECBAgAABAgQIECBAgACBDgRSPlNKEOygUCUSIECAwEwCXptmmrZeCRB4&#10;V0Di4Ls0hR4QN1gI0jIECBAgQIBATwIRogez11qMGMIM4gYBAgTaCEgfbONsFwIECBAgQIAAAQIE&#10;CBAgQIAAAQIECBAgUElAAGElWMsSIECAAAECBAgQIECAAAECBAgQ+FtA+qBLgQABAgQIECBAgAAB&#10;AgQIECBAgAABAgQIECBAgAABAgQIECBAgAABAgQIECBAgAABAgQIECBAgACBKwXEDV4JtecwiYN7&#10;9JxLgAABAgQIDCAQKn0we6aqZBBmDTcIECBQW0D6YG1h6xMgQIAAAQIECBAgQIAAAQIECBAgQIAA&#10;gdoCAghrC1ufAAECBAgQIECAAAECBAgQIEBgagHpg6HGvyxLqHoUQ4AAAQIECBAgQIAAAQIECBAg&#10;QIAAAQIECBAgQIAAAQIECBAgQIAAAQIECBAgQIAAAQIXBO7u7i486iECBAiMISBusMEcxQ02QLYF&#10;AQIECBAg0JFAzPTBFVAGYUcXklIJEOhaQPpg1+NTPAECBAgQIECAAAECBAgQIECAAAECBAgQWAUE&#10;ELoSCBAgQIAAAQIECBDoUiCFOZ1Opy5LVzQBAgQIzCQgfTDUtKUPhhqHYggQIECAAAECBAgQIECA&#10;AAECBAgQIECAAAECBAgQIECAAAECBAgQIEAgpsDz8/POqKd0elokZneqIkCAAIEJBbwqTTh0LRMI&#10;LiBusMGAxA02QLYFgYAC52Fa3x8fA1aoJAIECAQROH/CDFLSizJkEL4A8SsBAgSKC0gfLE5qQQIE&#10;CBAgQIAAAQIECBAgQIAAAQIECBAgcIiAAMJD2G1KgAABAgQIECBAgMBfAilBsJdYpm/fvoksctXW&#10;EEiX1r9qrGtNAgRiCPTyMhdDSxUECBAgQIAAAQIECBAgQIAAAQIECBAgQIAAAQIECBAgQIAAAQIE&#10;CBAgQIAAAQIECBAgQOAngZ2ZuD+t5RcCBAgcJCBusAG8uMEGyLYgEE3gl9FZ7x0gmDDaKNVDgEB7&#10;gfeeIdtXcnnHtU7P25eVPEqAAIFtAtIHt7k5iwABAgQIECBAgAABAgQIECBAgAABAgQIBBQQQBhw&#10;KEoiQIAAAQIECBAgMIJAiutLyWojdKIHAnUE/IHUcbUqgUAC0gcDDeM/pcgSjjYR9RAgQIAAAQIE&#10;CBAgQIAAAQIECBAgQIAAAQIECBAgQIAAAQIECBAgQIBAWIHn5+edgU/p9LRI2AYVRoAAAQLzCHg9&#10;mmfWOiUQSuDLly+h6hmsGHGDgw1UOwSuFyiSmJUXkWh1vbwjCRAYSSA/DY7UlF4IECBA4CYB6YM3&#10;cTmYAAECBAgQIECAAAECBAgQIECAAAECBAgEFxBAGHxAyiNAgAABAgQIECBAgACBAQWkDw44VC0R&#10;+FlA+uDPHsf/Jn3w+BmogAABAgQIECBAgAABAgQIECBAgAABAgQIECBAgAABAgQIECBAgAABAgQI&#10;ECBAgAABArcI7EzDvWUrxxIgQKCMgNzBMo4/ryJu8GcPvxGYUaBSVtb5ssIIZ7yw9ExgSoHzp75e&#10;AFLNnqV7GZY6CRDoQkD6YBdjUiQBAgQIECBAgAABAgQIECBAgAABAgQIELheQADh9VaOJECAAAEC&#10;BAgQIECAAAECBQSkDxZAtASB2ALSB2PPR3UECBAgQIAAAQIECBAgQIAAAQIECBAgQIAAAQIECBAg&#10;QIAAAQIECBAgQIDArwWen593xj6l09Miv97JEQQIECBA4C2BnS9Dby3pPgIECNQVkD5YxFfcYBFG&#10;ixAYRqBZUJZ0q2GuGY0QIHBBoNmT6oUatj3kWXqbm7MIECBAgAABAgQIECBAgAABAgQIECBAgAAB&#10;AgQIEJhBQADhDFPWIwECBAgQIECAAAECBAhEEZA+GGUS6iBQTaBG+uDpdPrt99+rlTz+wsuyjN+k&#10;DgkQIECAAAECBAgQIECAAAECBAgQIECAAAECBAgQIECAAAECBAgQIECAQGmB/RmEpSuyHgECBAjM&#10;IlAqfVAU7ixXjD4JBBCQPrhtCOIGt7k5i8AMAu1TstYdvz8+zsCrRwIEJhRo/7xaFlkGYVlPqxEg&#10;MK3A/f39tL1rnAABAgQIECBAgAABAgQIECBAgAABAgQIjCoggHDUyeqLAAECBAgQIECAwPgCKeHp&#10;r0CmVj8pN058USvsYfeRPjjsaDVG4IdArfTBH+v7fwIECBAgQIAAAQIECBAgQIAAAQIECBAgQIAA&#10;AQIECBAgQIAAAQIECBAgQIBARwIpPkryU0fzUioBAgQIECBAgACBqgLiBqvyWpzASAIHpmSJIRzp&#10;QtILAQJZ4MDn1VzD/hsyCPcbWoEAgckFpA9OfgFonwABAgQIECBAgAABAgQIECBAgAABAgRGFRBA&#10;OOpk9UWAAAECBAgQIECgD4GUIFgjq6mP5lU5mYD0wckGrt0ZBWq8orWM2h11ZvKDR52svggQIECA&#10;AAECBAgQIECAAAECBAgQIECAAAECBAgQIECAAAECBAgQIECggUCKD0whgns2kkG4R8+5BAgQmFNg&#10;50tPRhOCmyncIECgtsCXL19qb9Hp+hIHOx2csgkcKBAkIksM4YHXgK0JECBwQUAG4QUcDxEgQOCy&#10;gPTByz4eJUCAAAECBAgQIECAAAECBAgQIECAAAEC/QoIIOx3dionQIAAAQIECBAgQIAAgT4ERA/2&#10;MSdVEtgnIH1wn1+ts6UP1pK1LgECBAgQIECAAAECBAgQIECAAAECBAgQIECAAAECBAgQIECAAAEC&#10;BAhMIyCDcJpRa5QAAQIhBKQPhhiDIggQILBJQNzgJjYnESDwj0CQ9MFckJirTOEGAQJdC0R7du0a&#10;U/EECBDoVED6YKeDUzYBAgQIECBAgAABAgQIECBAgAABAgQIELhGQADhNUqOIUCAAAECBAgQIEBg&#10;i0CK/JG7tgXOOWMJ+CsYa566IfC2gPTBt13cS4AAAQIECBAgQIAAAQIECBAgQIAAAQIECBAgQIAA&#10;AQIECBAgQIAAAQIECAwhsD+DcAgGTRAgQIBAdYFS6YPVC7UBAQIEzgS+fPly9ttEN8UNTjRsrRKo&#10;LxA2HEsGYf3h24EAgboCYZ9gN7ftmXkznRMJEJhWQPrgtKPXOAECBAgQIECAAAECBAgQIECAAAEC&#10;BAhMIiCAcJJBa5MAAQIECBAgQIAAAQIEDhCQPngAui0JNBeQPtic/NoNUxbytYc6jgABAgQIECBA&#10;gAABAgQIECBAgAABAgQIECBAgAABAgQIECBAgAABAgQIELgosDODMAVKpRUu7uBBAgQIEJhdoGD6&#10;oBed2S8m/RMgUEFA3GAFVEsSIPC3QPBwLElXrlQCBAgQIECAAIF+BaQP9js7lRMgQIAAAQIECBAg&#10;QIAAAQIECBAgQIAAgSsFBBBeCeUwAgQIECBAgAABAgQI/JbC5EQZuQ6uF5A+eL2VIwkQOBc4nU7n&#10;v7q9TcBL9jY3ZxEgQIAAAQIECBAgQIAAAQIECBAgQIAAAQIECBAgQIAAAQIECBAgQIAAgfcEZBC+&#10;J+N+AgQIENgpUDB6cGclTq8qYNBVeS1OoKyAuMGynlYjQOCCQPD0wbXytcjvj48XGvEQAQIEAgp0&#10;8Ry7wU007AY0pxAgMKeA9ME5565rAgQIECBAgAABAgQIECBAgAABAgQIEJhNQADhbBPXLwECBAgQ&#10;IECAAIGhBJ6enqQ0DTXRgZqRPjjQMLVC4JJAeiW69PDtj3ldu93MGQQIECBAgAABAgQIECBAgAAB&#10;AgQIECBAgAABAgQIECBAgAABAgQIECBAgEAjgf0ZhKnQtEijcm1DgAABAj0IFA+l80ITcOzFpxyw&#10;RyUR6FpA3GDX41M8ga4F+krGknfV9cWmeAIECBAgQIDAbALSB2ebuH4JECBAgAABAgQIECBAgAAB&#10;AgQIECBAYFoBAYTTjl7jBAgQIECAAAECBKIIpKSl4ulNUXpTx6wC0gdnnby+pxMo/volfbDUNbQs&#10;S6mlrEOAAAECBAgQIECAAAECBAgQIECAAAECBAgQIECAAAECBAgQIECAAAECBAicC+zMIExLpQgi&#10;0VDnpG4TIEBgZoHiuXReYgJeTsWnHLBHJRHoS0DcYF/zUi2BgQX6Sh9cByGDcOALUmsExhPo8Wn2&#10;+il4Qr7eypEECBAgQIAAAQIECBAgQIAAAQIECBAgQIAAAQIECIwtIIBw7PnqjgABAgQIECBAgAAB&#10;AgRaC0gfbC1uPwIHCUgfPAjetgQIECBAgAABAgQIECBAgAABAgQIECBAgAABAgQIECBAgAABAgQI&#10;ECBAgMDBAjIIDx6A7QkQIDCEQI1QOumDQ1wamiDQn8Aff/zx5cuXsHWLGww7GoURmFxg7FisyYer&#10;fQIECBAgQIAAgcMF7u/vD69BAQQIECBAgAABAgQIECBAgAABAgQIECBAgEAbAQGEbZztQoAAAQIE&#10;CBAgQGBSgWVZhLFNOvsp23a1Tzl2TU8qUDx9cFLHOm2nf37UWdiqBAgQIECAAAECBAgQIECAAAEC&#10;BAgQIECAAAECBAgQIECAAAECBAgQIECAwN8CRTII01qSolxSBAgQmFOgRvrgnJK6JkCAwAsBcYMv&#10;QPxKgEBMga7TB1Px3x8fY8KqigABAlmg62fa3MXlG56QL/t4lACBmQWkD848fb0TIECAAAECBAgQ&#10;IECAAAECBAgQIECAwIQCAggnHLqWCRAgQIAAAQIECBDYLpAS5sQabecb+kzpg0OPV3MEfhKokT54&#10;Op1+2sMvWwW8TG+Vcx4BAgQIECBAgAABAgQIECBAgAABAgQIECBAgAABAgQIECBAgAABAgQIELhN&#10;YM0O3JkglU6XQXibu6MJECDQucDOF44L3XtBuYBz4EP1Jn5gU7YmEEpA4mCocSiGAIFJBEReTTJo&#10;bRIgQIAAAQIEehSQPtjj1NRMgAABAgQIECBAgAABAgQIECBAgAABAgT2CAgg3KPnXAIECBAgQIAA&#10;AQIECBAg8JeA9EHXAYF5BKQPzjNrnRIgQIAAAQIECBAgQIAAAQIECBAgQIAAAQIECBAgQIAAAQIE&#10;CBAgQIAAAQK/FEhpTzuDhfLpgqN+qe0AAgQI9C6Qn/OLN+JFpDipBQkQuEngjz/++PLly02nbDtY&#10;3OA2N2cRIBBKIKX3hapnWzEyCLe5OYsAAQIECBAgQKCqgPTBqrwWJ0CAAAECBAgQIECAAAECBAgQ&#10;IECAAAECMQUEEMaci6oIECBAgAABAgQIELhWIAVBnU6na492HIEKAtIHK6BakkBQAemDQQfzo6xl&#10;WX7c9P8ECBAgQIAAAQIECBAgQIAAAQIECBAgQIAAAQIECBAgQIAAAQIECBAgQIBAI4H9GYRroWsq&#10;lQSpRmOzDQECBNoK1IseTH147Wg7TLsRIPC2QI0MQnGDb1u7lwCBngXGSB9cJyCDsOcrUe0ECAwi&#10;4Kl4kEFqgwCBQgLSBwtBWoYAAQIECBAgQIAAAQIECBAgQIAAAQIECHQmIICws4EplwABAgQIECBA&#10;gMCQAilBsEak05BWmoomIH0w2kTUQ6CeQI2XKhm6BeclfbAgpqUIECBAgAABAgQIECBAgAABAgQI&#10;ECBAgAABAgQIECBAgAABAgQIECBAgMBNAmvyU5FwqbyINKmbRuBgAgQIhBXIT+yVKvR6UQm21LJp&#10;QLWvgVKlWofAfoGdGYTiBvePwAoECBAgQIAAAQJJYKS0VwMlQIAAgSsFpA9eCeUwAgQIECBAgAAB&#10;AgQIECBAgAABAgQIECAwnoAAwvFmqiMCBAgQIECAAAECBOoKpMA5EUd1iftZXfpgP7NSKYG9AtIH&#10;9wo6nwABAgQIECBAgAABAgQIECBAgAABAgQIECBAgAABAgQIECBAgAABAgQIEBhdoGzC0HlYkXCp&#10;0a8d/REgMKbA+TN5pQ69QFSCtSwBApsFUgZhOvfLly+/XEHc4C+JHECAwHgC4wVipY6+Pz6ONykd&#10;ESBAgAABAgQI9CUgfbCveamWAAECBAgQIECAAAECBAgQIECAAAECBAiUFRBAWNbTagQIECBAgAAB&#10;AgQIECAwi4D0wVkmrU8Cv/0WIX3w//3P//zr998vTyMdc/mAgR+VDTzwcLVGgAABAgQIECBAgAAB&#10;AgQIECBAgAABAgQIECBAgAABAgQIECBAgAABAh0JrEFQxROn3lxQ6FRHF4ZSCRCYUODNp+6yDl4I&#10;ynpajQCBggJrDOG64L///e+CK1uKAAEC/QqMlz7Y7yxUToAAgZEEZMGONE29ECBAgAABAgQIECBA&#10;gAABAgQIECBAgAABAgQIECCwQeDDhnOcQoAAAQIECBAgQIAAgesFBAJdb+XIXgRS9KD0wV6GpU4C&#10;+wUipA+uXVzOF7z86H4HKxAgQIAAAQIECBAgQIAAAQIECBAgQIAAAQIECBAgQIAAAQIECBAgQIAA&#10;AQIErhRokwiVoq1m+LnS3GEECBCII7A+Odeup81rTe0uJlnfsCYZtDYJECBAgMCcAoIV55y7rglE&#10;FvC8FHk6aiNAgEANgfv7+xrLWpMAAQIECBAgQIAAAQIECBAgQIAAAQIECBDoReBjm0LTe8TTRt4W&#10;3EbbLgQIECBAgAABAgQIECBQT0D0YD1bKxMIKBAnfXDFWVMG//X77+dWogelHZ9fD24TIECAAAEC&#10;BAgQIECAAAECBAgQIECAAAECBAgQIECAAAECBAgQIECAAIEIAutnitfPF0eoRw0ECBAg0ECg2dO+&#10;b65oMM2yW/iHQVlPqxEgQIAAge4EpGF1NzIFEyBAgAABAgQIxBcQPRh/RiokQIAAAQIECBAgQIAA&#10;AQIECBAgQIAAAQINBBoFEK6d5PeLez93g9HaggABAgQIECBAgMA8Aikd6nQ6zdOvTg8UkD54IL6t&#10;CbQXiJY+mAUkDmaKdEP64LmG2wQIECBAgAABAgQIECBAgAABAgQIECBAgAABAgQIECBAgAABAgQI&#10;ECBAoJRA/lBwqQWtQ4AAAQIDC7R81fBtFf1eSB3NruUl3e9AVU6AwJACF1Livj8+DtmypgjsF0h/&#10;OP5A9jNagQABAgQIECBA4EoBuYNXQjmMAAECBAgQIECAAAECBAgQIECAAAECBAhMItA0gDCb5vfa&#10;dvT+4Fy8GwQIECBAgAABAgQI1BBICYI1cp5qlJrWTCl04o4q2UZeVvpg5OmojUBxgRqvSuJyi4/J&#10;ggQIECBAgAABAgQIECBAgAABAgQIECBAgAABAgQIECBAgAABAgQIECBAgAABAgQIECBwrED++oja&#10;Zfh6itrC1idAgACB2QQuxA2+pnh9sMS110rueVPg9cXz5mHuJECAAAECBAgQIEDgsoDowcs+HiVA&#10;gAABAgQIECBAgAABAgQIECBAgAABAnMKHBNAmK3zW8m91TubuEGAAAECBAgQIECAAAECAQWkDwYc&#10;ipII1BOQPljPtuzK8oDLelqNAAECBAgQIECAAAECBAgQIECAAAECBAgQIECAAAECBAgQIECAAAEC&#10;BAgQIECAAAEC1wvk74u4/pTNR/pKis10TiRAgAABAucCBaPg8lKSCM+F3Z5TIP05+EOYc/S6JkCA&#10;AAECBAg0EJA72ADZFgQIECBAgAABAgQIECBAgAABAgQIECBAoF+BgwMIM1x+Z7m3fWcTNwgQIECA&#10;AAECBAgQIEAgiID0wSCDUAaBNgLSB9s4799F+uB+QysQIECAAAECBAgQIECAAAECBAgQIECAAAEC&#10;BAgQIECAAAECBAgQIECAAAECBAgQIEBgg0D+gogN5244xddQbEBzCgECBAgQeCGQ8wJf3L//17yy&#10;ALb9mFYgQIAAAQIECBAgQIBAFhA9mCncIECAAAECBAgQIECAAAECBAgQIECAAAECBN4TiBJAmOvL&#10;bzT3FvBs4gYBAgQIECBAgAABAgQIHCggffBAfFsTaC8gfbC9uR0JECBAgAABAgQIECBAgAABAgQI&#10;ECBAgAABAgQIECBAgAABAgQIECBAgAABAgQIECBAoBeB/I0QbQr2vRNtnO1CgAABAmML5IDA2m2u&#10;G4khrO3c1/rNLr++WFRLgAABAgQIECBA4LKA6MHLPh4lQIAAAQIECBAgQIAAAQIECBAgQIAAAQIE&#10;skC4AMJc2fq+c28HzyBuECBAgAABAgQIEOhXYFkWEW79jm/myl23M09f73MKSB/saO7pXxcdVatU&#10;AgQIECBAgAABAgQIECBAgAABAgQIECBAgAABAgQIECBAgAABAgQIECBAgAABAgQI9C7QOHowcfm6&#10;id6vGfUTIECAwOECh2S/iSE8fO4KOEQgXfnSNw+RtykBAgQ8A7sGCBAYSUDu4EjT1AsBAgQIECBA&#10;gAABAgQIECBAgAABAgQIEGgj8KHNNpt3Se9BX382r+BEAgQIECBAgAABAgRmEKgRGXXZTTTdZZ8B&#10;HjXiAYaoBQI3CdR4KTmdTjfV4GACBAgQIECAAAECBAgQIECAAAECBAgQIECAAAECBAgQIECAAAEC&#10;BAgQIECAAAECBAgQIBBQIH3tQ8uqUvSg9MGW4PYiQIAAgfEEUhLPGgR4VGvH7n5U1/YlQIAAAQIE&#10;CBAgQIDANoEUPSh9cBudswgQIECAAAECBAgQIECAAAECBAgQIECAwOQCH3vpP78f3dvEexmZOgkQ&#10;IECAAAECBAjcKpBSmmqEP91ahuMJJAHpgy4DArMJ1HgBkj5Y7ypalqXe4lYmQIAAAQIECBAgQIAA&#10;AQIECBAgQIAAAQIECBAgQIAAAQIECBAgQIAAAQIECBAgQIAAgSyQv+oh31P7hu+UqC1sfQIECBAY&#10;XiBI+N9axvfHx+HBNUiAAAECBAgQIECAAIFtAkIHt7k5iwABAgQIECBAgAABAgQIECBAgAABAgQI&#10;EMgC3QQQ5orz29O9azybuEGAAAECBAgQIECAAAECBQWkDxbEtBSBaQWkD9YbvfTBerZWJkCAAAEC&#10;BAgQIECAAAECBAgQIECAAAECBAgQIECAAAECBAgQIECAAAECBAgQIECAQBbI3+2Q76l9w5dI1Ba2&#10;PgECBAgMLxAkevDcOZUkg/AcZKrbAS/Iqfw1S4AAgUkE/EtjkkFrk8B4AqIHx5upjggQIECAAAEC&#10;BAgQIECAAAECBAgQIECAwCECHw7Ztcim6d3q60+R1SxCgAABAgQIECBAgAABAgSSgPRBlwGBCQWe&#10;np7Kdi19sKyn1QgQIECAAAECBAgQIECAAAECBAgQIECAAAECBAgQIECAAAECBAgQIECAAAECBAgQ&#10;IECgsUD6MofGO0ofbAxuOwIECBAYTyBs2FvYwsa7BnR0rIBL/Vh/uxMgQIAAAQIEuhBIuYPrTxfV&#10;KpIAAQIECBAgQIAAAQIECBAgQIAAAQIECBCIL/Axfom/rDC/c90byn9p5QACBAgQIECAAAECBAgQ&#10;uCAgffACjocIjCogfbCvyS7L0lfBqiVAgAABAgQIECBAgAABAgQIECBAgAABAgQIECBAgAABAgQI&#10;ECBAgAABAgQIECBAgEBfAvkLHJqV7ZsimlHbiAABAgQGFgiefLaW9/3xceARaI0AAQIECBAgQIAA&#10;AQIXBFLu4IVHPUSAAAECBAgQIECAAAECBAgQIECAAAECBAgQ2CbwYdtpMc9Kb2Rff2KWpyoCBAgQ&#10;IECAAAECBAYTEFZnoIMJaIfAhALSB/sauvTBvualWgIECBAgQIAAAQIECBAgQIAAAQIECBAgQIAA&#10;AQIECBAgQIAAAQIECBAgQIAAAQIE+hJo/3UNKXpQ+mBfF4lqCRAgQCCmQPD0wYzWS525YDcIECBA&#10;gAABAgQIECCwXyBFD0of3M9oBQIECBAgQIAAAQIECBAgQIAAAQIECBAgQOBNgaECCHOHP4II7/I9&#10;bhAgQIAAAQIECBAgcKxAg8Sg4iFSx4rZvaVAypIUJ9kS3F4Eggh44QgyCGUQIECAAAECBAgQIECA&#10;AAECBAgQIECAAAECBAgQIECAAAECBAgQIECAAAECBAgQIECAwOEC6VsaWtYgerCltr0IECBAYGyB&#10;vlL9+qp27CtHdwQIECBAgAABAgQIVBVYcwdFD1ZFtjgBAgQIECBAgAABAgQIECBAgAABAgQIECAw&#10;ZgBhnuuaRJh/dYMAAQIECBAgQIAAgeACp9MpeIXKG09A9OB4M9URgWsEaqQPehW7Rn7zMQ3CjDfX&#10;5kQCBAgQIECAAAECBAgQIECAAAECBAgQIECAAAECBAgQIEB7KIUsAABAAElEQVSAAAECBAgQIECA&#10;AAECBAj0K9D4axlED/Z7qaicAAECBAIK9Jjn12PNAUevJAIECBAgQIAAAQIEwgqs0YNhy1MYAQIE&#10;CBAgQIAAAQIECBAgQIAAAQIECBAgMJLAx5Gaea+X9H739aH0TvT3jnE/AQIECBAgQIAAAQIECEwo&#10;IH1wwqFrmUASkD7Y3WUgfbC7kSmYAAECBAgQIECAAAECBAgQIECAAAECBAgQIECAAAECBAgQIECA&#10;AAECBAgQIECAAIEuBPK3MTSo1hc+NEC2BQECBAhMJSDJb6pxa5YAAQIECBAgQIAAgeACKXcweIXK&#10;I0CAAAECBAgQIECAAAECBAgQIECAAAECBMYT+DBeSxc6Su99X38uHOMhAgQIECBAgAABAgQIXC8g&#10;vu56q4BHGl/AoSiJQAMB6YMNkG1BgAABAgQIECBAgAABAgQIECBAgAABAgQIECBAgAABAgQIECBA&#10;gAABAgQIECBAgAABAvEF0tcvNCtS+mAzahsRIECAwCQCXacPdl38JBfY/jZNeb+hFQgQIECAAAEC&#10;BHoRSNGD0gd7GZY6CRAgQIAAAQIECBAgQIAAAQIECBAgQIDAYAJzBRDm4f0IImz3bvi8tRsECBAg&#10;QIAAAQIECBAgEEFA+mCEKaiBQHsB6YPtzffvuCzL/kWsQIAAAQIECBAgQIAAAQIECBAgQIAAAQIE&#10;CBAgQIAAAQIECBAgQIAAAQIECBAgQIAAAQJZYP3Khfxr1RspelD6YFVhixMgQIDAhAIDRLsN0MKE&#10;F56WCRAgQCC+wPfHx/hFFqxwtn4L0lmKAIEiAmvuoOjBIpgWIUCAAAECBAgQIECAAAECBAgQIECA&#10;AAECBLYJTBpAmLEkEWYKNwgQIECAAAECBAgQIDCPgPTBeWatUwLnAtIHzzXcJkCAAAECBAgQIECA&#10;AAECBAgQIECAAAECBAgQIECAAAECBAgQIECAAAECBAgQIECAAIE5BdLXLLRpXPRgG2e7ECBAgACB&#10;TgVkEHY6OGUTIECAAAECBAgQILBGD3IgQIAAAQIECBAgQIAAAQIECBAgQIAAAQIECBwuMHsAYR6A&#10;JMJM4QYBAgQIECBAgACBSgLLslRaOS9bI1kqL+7GGAIpelD64Bij1AWBWwVqvEacTqdby3D8rQIN&#10;/v1wa0mOJ0CAAAECBAgQIECAAAECBAgQIECAAAECBAgQIECAAAECBAgQIECAAAECBAgQIECAQL8C&#10;bdIHRQ/2e4WonAABAgTiC4yU2zdSL/GvHBUSIECAAAECBAgQILBfQPTgfkMrECBAgAABAgQIECBA&#10;gAABAgQIECBAgAABAgUFBBC+xJRE+FLE7wQIECBAgAABAgTaCghzaus9126iB+eat24JnAlIHzzD&#10;6Omm9MGepqVWAgQIECBAgAABAgQIECBAgAABAgQIECBAgAABAgQIECBAgAABAgQIEBhLYA2O8t/D&#10;Bca6rHRDgMDBAut3KdQuQvRgbWHrEyBAgMDkAhL7Jr8AOmr/++NjR9UqlQABAiMJzPMMPE+nI12f&#10;eiHQr8CaO5j+228LKidAgAABAgQIECBAgAABAgQIECBAgAABAgSGFBBA+O5YJRG+S+MBAgQIECBA&#10;gAABAgTOBGTanWGEvmlSocejOAI1BaQP1tS1NgECBAgQIECAAAECBAgQIECAAAECBAgQIECAAAEC&#10;BAgQIECAAAECBAgQIECAAAECBAh0IJC+P6F2laIHawtbnwABAgQIDCkgUnHIsWqKAAECBAgQIECA&#10;wDACa/TgMO1ohAABAgQIECBAgAABAgQIECBAgAABAgQIEBhM4ONg/dRoZ30nfXqze43FrUmAAAEC&#10;BAgQIECAAAECDQSkDzZAtgWBmALSB2PO5ZqqlmW55jDHECBAgAABAgQIECBAgAABAgQIECBAgAAB&#10;AgQIECBAgAABAgQIECBAgAABAgQIECBAgMBlgTbpg5dr8CgBAgQIECCwX0BW335DKxAgQIAAAQIE&#10;CBAgQOAagZQ7eM1hjiFAgAABAgQIECBAgAABAgQIECBAgAABAgQIHCvw4djtO9o9vaV+/emoZqUS&#10;IECAAAECBAgQIECAQBKQPugyIDCtgPTBfkcvfbDf2amcAAECBAgQIECAAAECBAgQIECAAAECBAgQ&#10;IECAAAECBAgQIECAAAECBAgQIECAAIFQAul7EqrW8/yfn6pbWJwAAQIECBAYW0Cw4tjz1R0BAgQI&#10;tBf4/vjYflM7EiBAYBiBFD0ofXCYaWqEAAECBAgQIECAAAECBAgQIECAAAECBAgML/Bx+A6LN5jf&#10;Xp/eBl98cQsSIECAAAECBAgQIECAQFkB6YNlPa1GoCMB6YMdDUupBAgQIECAAAECBAgQIECAAAEC&#10;BAgQIECAAAECBAgQIECAAAECBAgQIECAAAECBAgQIFBDIH89Qo3FfeVCDVVrEiBAgACB9wSk9L0n&#10;434CBAgQIEBgQgEhixMOXcsEagsIHawtbH0CBAgQIECAAAECBAgQIECAAAECBAgQIECghsCHGou+&#10;XjO9cXz9ef1Qv/ekt9qvP/22oHICBAgQIECAAAEC4wnUiJsaT2mejqQPzjNrnRJ4IVDj5eB0Or3Y&#10;xa+VBJZlqbSyZQkQIECAAAECBAgQIECAAAECBAgQIECAAAECBAgQIECAAAECBAgQIECAAAECBAgQ&#10;IDCPQPo+hErNjvf1EZWgLEuAAAECBAhcKSBe8UoohxEgQIAAgSsF5PNdCeUwAgQIJIEUPSh90JVA&#10;gAABAgQIECBAgAABAgQIECBAgAABAgQIdCrQKIAw6/wIInzO9wxw40cQYa033w9ApAUCBAgQIECA&#10;AAECq8CVeULdJTxJuQt4haehmEvAuSiJQBsB6YNtnO1CgAABAgQIECBAgAABAgQIECBAgAABAgQI&#10;ECBAgAABAgQIECBAgAABAgQIECBAgAABAmEFqqYPhu1aYQQIECBAYFQB+XyjTlZfBAgQIECAwAYB&#10;8Yob0JxCgMCbAqIH32RxJwECBAgQIECAAAECBAgQIECAAAECBAgQINCRQOsAwkwjiTBTuEGAAAEC&#10;BAgQIECAAAECZQVED5b1tBqBvgSkD/Y1r9fVXhlX/PpE9xAgQIAAAQIECBAgQIAAAQIECBAgQIAA&#10;AQIECBAgQIAAAQIECBAgQIAAAQIECBAgQIDAKlApfXD9mgjIBAgQIECAAIEaAkIWa6has6WANKyW&#10;2vYiQOAaAc9L1yg5hgCBOQXW3MH03znb1zUBAgQIECBAgAABAgQIECBAgAABAgQIECAwksBhAYQZ&#10;URJhpnCDAAECBAgQIECAAAECBPYLSB/cb2gFAv0KSB/sd3Zr5dIHe5+g+gkQIECAAAECBAgQIECA&#10;AAECBAgQIECAAAECBAgQIECAAAECBAgQIECAAAECBAgQOFygRvqg6MHDx6oAAgQIECBAgEB3AoKv&#10;uhuZggkQINCFgNeXLsakSAJhBdbowbDlKYwAAQIECBAgQIAAAQIECBAgQIAAAQIECBAgcKvAx1tP&#10;qHd8esf5uniNt7PXK/vyyrmX3N3l4z1KgAABAgQIECBAgAABAnsEpA/u0XMugd4FpA/2PkH1EyBA&#10;gAABAgQIECBAgAABAgQIECBAgAABAgQIECBAgAABAgQIECBAgAABAgQIECBAgMBOgfwVBzvXOT/d&#10;tyWca7hNgAABAgTaC3x6eGi/qR0JECBAgACBAQRSVt9g/5CQPjjAZakFAocIpNzBQ/a1KQECBAgQ&#10;IECAAAECBAgQIECAAAECBAgQIECgtkCgAMLcan73eY23tuddGt9Ye8mtNd7ddgQIECBAgAABAgQI&#10;EJhBQPrgDFPWI4GWAqfTqeV29lqWBQIBAgQIECBAgAABAgQIECBAgAABAgQIECBAgAABAgQIECBA&#10;gAABAgQIECBAgAABAgQIbBao8RUNviRh8zicSIDAnAJ/fv583vin819++01cys8efiPwUiAlJPkz&#10;eYni904EXLqdDEqZBAgQIECAwHQCogenG7mGCRAgQIAAAQIECBAgQIAAAQIECBAgQIDAZAIRAwjz&#10;CPI70Wu8zT3v0vJGbiS31nJ3exEgQIAAAQIECBCYRODp6al9ZFSKvhObdOwFJn3wWH+7EzhcID35&#10;l62h/UtJ2fq7W83LaHcjUzABAgQIECBAgAABAgQIECBAgAABAgQIECBAgAABAgQIECBAgAABAgQI&#10;ECBAgAABAqEE8rcZlKrKtyKUkrQOAQJjC7xIHLzcbApXe3GAwKoXIH4lQGAwgfQs9/qpb7AetUOA&#10;AIHgAiM9FfvHc/CLTXkEQgnIHQw1DsUQIECAAAECBAgQIECAAAECBAgQIECAAAEC9QRCBxDmtvMb&#10;04u/5T1v0fhGbiS31rgA2xEgQIAAAQIECBAILpBin4pHSQVvWXl7BKQP7tFzLoEBBIq/ZEgfHOCq&#10;0AIBAgQIECBAgAABAgQIECBAgAABAgQIECBAgAABAgQIECBAgAABAgQIECBAgAABAgTmEcjfYFCq&#10;Zd+EUErSOgQIDClwU+jgZYGcyyVM5TLUzI/mi2RmBL0TIECAAAECewTGyCD0D+Y914BzCUwlIHpw&#10;qnFrlgABAgQIECBAgAABAgQIECBAgAABAgQIEOgjgDDPKb9Jvfjb3/MWjW/kRnJrjQuwHQECBAgQ&#10;IECAAIHGAsuyyIprbD72di6nseerOwLXCBRPH7xmU8eUFUj/PCi7oNUIECBAgAABAgQIECBAgAAB&#10;AgQIECBAgAABAgQIECBAgAABAgQIECBAgAABAgQIECBAYLOAbz/YTOdEAgTGFiiYO/gaKofMCVZ5&#10;jeMeAgQIBBfw1B18QMojQCAJjJFBaJQECBC4LCB68LKPRwkQIECAAAECBAgQIECAAAECBAgQIECA&#10;AIEhBToLIMwzyG9YzwF++aFOb+RGcmudNqJsAgQIECBAgAABAgQINBOQPtiM2kYEwgrUSB88nU5h&#10;+1UYAQIECBAgQIAAAQIECBAgQIAAAQIECBAgQIAAAQIECBAgQIAAAQIECBAgQIAAAQIECBB4IZC/&#10;rODF/Rt+9XUHG9CcQoDAJAJV0wfPDdckQllW5yZuTyWQ/gRc/1NNXLMECBAgQOAaAf88uEbJMQSm&#10;FZA7OO3oNU6AAAECBAgQIECAAAECBAgQIECAAAECBAgkgQ+9K6T3r+ef3ntZ609v7l9/xmhHFwQI&#10;ECBAgAABAgQIEKgkIH2wEqxlCXQkIH2wo2FdKHVZlguPeogAAQIECBAgQIAAAQIECBAgQIAAAQIE&#10;CBAgQIAAAQIECBAgQIAAAQIECBAgQIAAAQIELgikbye48OhND6WvbrjpeAcTIEBgEoEUPdgsfTCT&#10;rjGE+Vc3CBAg0K+AyKh+Z6dyAgQGE+j3Cbnfyge7hLRDIKBAih6UPhhwLkoiQIAAAQIECBAgQIAA&#10;AQIECBAgQIAAAQIEWgp0H0B4jiWJ8FzDbQIECBAgQIAAAQIEGgvIw2sJTrultr0IxBSQPhhzLrdW&#10;JX3wVjHHEyBAgAABAgQIECBAgAABAgQIECBAgAABAgQIECBAgAABAgQIECBAgAABAgQIECBAoIaA&#10;9MEaqtYkQKB3gUOiBzNayiAUQ5g13CBAoGuBsYOjxu6u6wtP8QQIvBbo8Smrx5pfy7uHAIGyAmvu&#10;oOjBsqpWI0CAAAECBAgQIECAAAECBAgQIECAAAECBDoVGCqAMM9AEmGmcIMAAQIECBAgQIDAnAI1&#10;UqnmlIzZtfTBmHNRFYGWAjWe50+nU8sW7EWAAAECBAgQIECAAAECBAgQIECAAAECBAgQIECAAAEC&#10;BAgQIECAAAECBAgQIECAAAECBHYK3N3d7VxhPV36YBFGixAgMJLAsdGD55JiCM813CZAgAABAgQI&#10;ENgp0FeeX1/V7hyN0wkQuEZgjR685kjHECBAgAABAgQIECBAgAABAgQIECBAgAABAgQmERgzgDAP&#10;TxJhpnCDAAECBAgQIECAQHcCgqC6G1mbgqUPtnG2C4HIAtIHI0/nptqWZbnpeAcTIECAAAECBAgQ&#10;IECAAAECBAgQIECAAAECBAgQIECAAAECBAgQIECAAAECBAgQIECAQBaQPpgp3CBAgEBZgZQ+WHbB&#10;/aulGML9i1iBAAECBwqMmiA1al8HXiq2JkCggUAvz1291NlgZLYgQGDNHUz/RUGAAAECBAgQIECA&#10;AAECBAgQIECAAAECBAgQIPBCYPAAwtztkEmEuTs3CBAgQIAAAQIECBAgMImA9MFJBq1NAhcEpA9e&#10;wOnrIemDfc1LtQQIECBAgAABAgQIECBAgAABAgQIECBAgAABAgQIECBAgAABAgQIECBAgAABAgQI&#10;DCmQvophyL40RYAAgc0CAdMH115kEG6eadcnmnvX41P88AKSsYYfsQYJDCyQnsGCP4kFL2/ga0Nr&#10;BKIJrNGD0apSDwECBAgQIECAAAECBAgQIECAAAECBAgQIEAgjsAsAYRZfKQkwrsfP7k7NwgQIECA&#10;AAECBAh0ITBw4JB4vHpXYLLFW4/XygR6EZA+2Muk1EmAAAECBAgQIECAAAECBAgQIECAAAECBAgQ&#10;IECAAAECBAgQIECAAAECBAgQIECAAAECVQXSlw3sX1/64H5DKxAgMJhA2PTB1VkW3WDXm3YIzCYg&#10;Smq2ieuXAIH4AjGfmVNVMQuLP1AVEhhMQPTgYAPVDgECBAgQIECAAAECBAgQIECAAAECBAgQIFBJ&#10;4GOldeMvm98KX+SN9cf2m1vITR1bj90JECBAgAABAgQIECBQVkD0YFlPqxHoVED6YKeDe7PsgdOI&#10;3+zXnQQIECBAgAABAgQIECBAgAABAgQIECBAgAABAgQIECBAgAABAgQIECBAgAABAgQIEIgm4NsJ&#10;ok1EPQQIHCsQPHow46wZhBJZMogbBAgQOErAU/FR8vYlQKCsQHo2C5Vy7dm17HytRqBHgZQ72GPZ&#10;aiZAgAABAgQIECBAgAABAgQIECBAgAABAgQIHCXw4aiN4+yb3ha//sQpaXMlKYlw/dm8ghMJECBA&#10;gAABAgQIECAQTUD6YLSJqIfAIQLSBw9htykBAgQIECBAgAABAgQIECBAgAABAgQIECBAgAABAgQI&#10;ECBAgAABAgQIECBAgAABAgQIBBRI3yqws6r0HQs7V3A6AQIERhLoJX0wm4cKiclVuUGAAIFfCoiV&#10;+iWRAwgQINBeID05R3h+DlJGe387EiCQBVL0oPTBrOEGAQIECBAgQIAAAQIECBAgQIAAAQIECBAg&#10;QOBKAQGE/0D9CCIc4Y3yP4II935s4B8dtwgQIECAAAECBAj0JlAjqqo3gxHqlT44whT1QGC3QI2n&#10;9NPptLsuC2wUWJZl45lOI0CAAAECBAgQIECAAAECBAgQIECAAAECBAgQIECAAAECBAgQIECAAAEC&#10;BAgQIECAAAECBAgQIEDgt99kELoKCBDoVCBCxtV+ujG62O9gBQIERhI4Nv/P8+pI15JeCNwqsOYO&#10;ih681c3xBAgQIECAAAECBAgQIECAAAECBAgQIECAAIFVQADhG1eCJMI3UNxFgAABAgQIECBA4AgB&#10;6VBHqAfaU/pgoGEohcBxAtIHj7OvsrP0wSqsFiVAgAABAgQIECBAgAABAgQIECBAgAABAgQIECBA&#10;gAABAgQIECBAgAABAgQIECBAYBqBu7u7nb2mb1TYuYLTCRAgMJLAn58/j9SOXggQIBBfoPeUqd7r&#10;j3+FqJAAgQMF2j/FpR3bb3qgsK0JEDgXWKMHz+9xmwABAgQIECBAgAABAgQIECBAgAABAgQIECBA&#10;4FYBAYSXxCQRXtLxGAECBAgQIECAAAECbwnIzHtLZct9JLeoOYfAcALSB4cbqYYIECBAgAABAgQI&#10;ECBAgAABAgQIECBAgAABAgQIECBAgAABAgQIECBAgAABAgQIECBA4EgB6YNH6tubAIF4Al2nD356&#10;eIgnqqLCAvJ4CoNaLoxAv9d2v5WHGb5CCBCILpCe6No81zXbKLq4+gjMJ7DmDqb/zte6jgkQIECA&#10;AAECBAgQIECAAAECBAgQIECAAAEC5QU+ll9yxBXze+jv7u567y+3kJvqvSP1EyBAgAABAgQIECAw&#10;noD0wfFmqiMCGwSkD25AC37KsizBK1QeAQIECBAgQIAAAQIECBAgQIAAAQIECBAgQIAAAQIECBAg&#10;QIAAAQIECBAgQIAAAQIECBAgQIDAJAJdpw+uM0oZhG3iYSa5JLRJgACBywKeci/7eJQAgZEE8jNe&#10;8dDrvPJIXHohQOBKAaGDV0I5jAABAgQIECBAgAABAgQIECBAgAABAgQIECBwvYAAwuut/joyh/bl&#10;GL/bzo909NpC7ihSaWohQIAAAQIECBAYXyDlD0mYG3/Mmzp0YWxic9JQAst///eV/fzr//4vHfnt&#10;69crj+/rMOmDfc3rmmqlD16j5BgCBAgQIECAAAECBAgQIECAAAECBAgQIECAAAECBAgQIECAAAEC&#10;BAgQIECAAAECBAhcENj5RQe+XuCCrYcIEJhNYID0wXVkMghnu3T1S2AYgRRAVTzUqiqOxKyqvBYn&#10;QCCswPmz357n7fN1wjarMAIE6gmIHqxna2UCBAgQIECAAAECBAgQIECAAAECBAgQIEBgcgEBhBsv&#10;gPzG+p1v0N+4fbnTcv25o3JrW4kAAQIECBAgQIAAAQK3CUgfvM3L0QMJXB86+LrpfO5ISYTSB18P&#10;2j0ECBAgQIAAAQIECBAgQIAAAQIECBAgQIAAAQIECBAgQIAAAQIECBAgQIAAAQKvBfLnZF8/9N49&#10;PlH7noz7CRAgQIAAAQIECBAgQIBAS4GOMgjlZrW8MOxFgEBYgTefDF+nEr55WNimFEaAQFUBuYNV&#10;eS1OgAABAgQIECBAgAABAgQIECBAgAABAgQIEEgCAgj3Xgb5U0YbPqG0d++i5+f6c0dFl7cYAQIE&#10;CBAgQIAAgQMEUn7V6XQ6YGNbbhKQPriJzUl9C+TswCJt5NV6TyKUPljkeoi2yLIs0UpSDwECBAgQ&#10;IECAAAECBAgQIECAAAECBAgQIECAAAECBAgQIECAAAECBAgQINCFQP4AbBfVKpIAAQKRBXyTQOTp&#10;qI0AgcYCf37+3HjHqtul0BcpL1WFLU6AQD2B9enrdXhVvR03rOw5dgOaUwgQmEfAk+Q8s9YpgZsE&#10;RA/exOVgAgQIECBAgAABAgQIECBAgAABAgQIECBAgMBmgQ+bz3TiC4H0bvv158X93f2aPoi1/nRX&#10;uYIJECBAgAABAgSGFOgxQVCQ3oZLEdoGNKf0K5CSAtf/VWqh9vqVyl6XlT5YldfiBAgQIECAAAEC&#10;BAgQIECAAAECBAgQIECAAAECBAgQIECAAAECBAgQIECAAIHgAj8+5PrP/wcvWHkECBBoKZCeHFtu&#10;Zy8CBAgQ6EggeHZXR5JKPVxAiNHhIzikgMhzj1zbIcOyKQECBAgQIEDggkDKHVx/LhzjIQIECBAg&#10;QIAAAQIECBAgQIAAAQIECBAgQIAAgYICHwuuZalVIMUQrjd6f/t+rj93ZMQECBAgQIAAAQIECBCo&#10;ISB9sIaqNWMKpGjAloWt2337+rXlptH26jHINprh/nqWZdm/iBUIECBAgAABAgQIECBAgAABAgQI&#10;ECBAgAABAgQIECBAgAABAgQIECBAgACBUQXyB1ojN/iiSJ+9jTwstREgQIAAAQIELgv8+fnz5QM8&#10;SoAAAQLtBVLOX8AsVemD7a8EOxIgQIAAAQKdCqTcwU4rVzYBAgQIECBAgAABAgQIECBAgAABAgQI&#10;ECBAoGuBD11XH7z49Nmh9Sd4nb8sL30mav355ZEOIECAAAECBAgQIECAwK0C0gdvFXN8vwKN0wcz&#10;VNr3qK1zDVfeeHp6uvLIKw+TPnglVNXDpA9W5bU4AQIECBAgQIAAAQIECBAgQIAAAQIECBAgQIAA&#10;AQIECBAgQIAAAQIECBDoV+DHp1fvemyh6+J7BFczAQL7BdJXH+xfxAoECBAgEFkgYHBXZK6OapN/&#10;1tGwlLpTINTVnooJVc9OW6cTIECAAAECBCoJpNzB9afS+pYlQIAAAQIECBAgQIAAAQIECBAgQIAA&#10;AQIECBC4LPDx8sMeLSKQ34ufPk1UZMGjFsn1546OqsS+BAgQIECAAAECAwikOCLJcwPMcWcLroGd&#10;gE7vRSBC/l+q4dvXr5HFpA9Gno7aCBAgQIAAAQIECBAgQIAAAQIECBAgQIAAAQIECBAgQIAAAQIE&#10;CBAgQIAAAQKlBPKHVUsteOw6uR2fvT12EHYnMINAfsKZoVk9EiBAoJ7An58/11vcygQIECCwU2DN&#10;/Ds2UVXu4M4hOp0AAQIECBCYRCDlDk7SqTYJECBAgAABAgQIECBAgAABAgQIECBAgAABApEFBBA2&#10;nU7+7FDvb+7P9eeOmjrajAABAgQIECBAgACB/gVED/Y/Qx1cJRAhejAXuhYTM4awePpg7tqNYwVS&#10;3vCxBdidAAECBAgQIECAAAECBAgQIECAAAECBAgQIECAAAECBAgQIECAAAECBAgQiCOQP50ap6SC&#10;leTufPa2oKqlCBAgQIAAAQJlBYZPH0yRXXKzyl4zVmss4AJuDB52uwNjCF2EYa8KhREgQIAAAQJx&#10;BEQPxpmFSggQIECAAAECBAgQIECAAAECBAgQIECAAAECHxAcIpA+O5R/Dimg1Kbp01D5A1Gl1rQO&#10;AQIECBAgQIAAgYICRyVaSde7PEQ+l308OoxAqPTBrBqwqhrP1afTKbfsxlEC0gePkrcvAQIECBAg&#10;QIAAAQIECBAgQIAAAQIECBAgQIAAAQIECBAgQIAAAQIECBCIJjDVx1GnajbalaYeAgQIECBAgAAB&#10;AkMKSEQbcqya+qVAuvJbXvyNt/tl+w4gQIAAAQIECEQTSLmD60+0wtRDgAABAgQIECBAgAABAgQI&#10;ECBAgAABAgQIEJhZ4OPMzQfpPSURrpX0m+SXK8+9BLFVBgECBAgQIECAwBgCKUSqRjbVGDg9diF9&#10;sMepqXmDQMCcv9xFqu3b16/512Nv1HiGlz547EztToAAAQIECBAgQIAAAQIECBAgQIAAAQIECBAg&#10;QIAAAQIECBAgQIAAAQIECBDIAvkjqPmeSW6sjfvg7STj1iaB+AKejuLPSIUECBAgQIAAAQJvCqwZ&#10;hJ8eHt58dP+dLTMO91drBQIECBAgQIDAIQIpd/CQfW1KgAABAgQIECBAgAABAgQIECBAgAABAgQI&#10;ECDwSwEBhL8kandAftd+vx+mypXnXtrx2YkAAQIECBAgQIAAgR4EpA/2MCU1FhCInD64thckg1D6&#10;YIGrLeoSy7JELU1dBAgQIECAAAECBAgQIECAAAECBAgQIECAAAECBAgQIECAAAECBAgQIECAQAuB&#10;/JnTFptF3UMMYdTJqItAfwKeVPubmYoJEIgn8Ofnz/GKKl9RyugSplWe1YpNBFy6TZh73SRfHqWS&#10;CPOCvYqomwABAgQIECBQX0DuYH1jOxAgQIAAAQIECBAgQIAAAQIECBAgQIAAAQIE9goIINwrWOP8&#10;nN7X78cAcuW5lxpQ1iRAgAABAgQIECBAoC8B6YN9zUu1mwXipw+ura11fvv6dXOnO0+UPrgTMPLp&#10;0gcjT0dtBAgQIECAAAECBAgQIECAAAECBAgQIECAAAECBAgQIECAAAECBAgQIECggUD+nGmDveJv&#10;sWr4yG38SamQwMACnpbTcD0PD3yFa40AAQIzCKSwtFK5azNw6XFggfPgwA1/FOenD6ykNQIECBAg&#10;QIDATgHRgzsBnU6AAAECBAgQIECAAAECBAgQIECAAAECBAgQaCYggLAZ9ZaN8lvY+31Df64897IF&#10;wjkECBAgQIAAAQIECPQvIH2w/xnq4CqBXtIHr2qm5kHSB2vqWpsAAQIECBAgQIAAAQIECBAgQIAA&#10;AQIECBAgQIAAAQIECBAgQIAAAQIECBAgcJhA/mDpYRVE3TjJ+LBt1OGoiwABAgQIECBAgACBgwXE&#10;wh08gD63d9n0OTdVEyBAgAABAnEF5A7GnY3KCBAgQIAAAQIECBAgQIAAAQIECBAgQIAAAQLvCHx4&#10;5353xxJIHyhaf2KVdUs16WNR688tJzmWAAECBAgQIEBgcIFlWQbuUN5eHm6ioJE13BhboMf0wUNq&#10;lj44+B/C0K/vY89OdwQIECBAgAABAgQIECBAgAABAgQIECBAgAABAgQIECBAgAABAgQIECBAYKdA&#10;+iTpzhXGPt0nbceer+4IECBAgAABAkEEPj08BKlEGWUFZK2V9bQaAQIECBAgQIAAAQJZIEUPSh/M&#10;Gm4QIECAAAECBAgQIECAAAECBAgQIECAAAECBDoSEEDY0bD+KvVHEOFzZ3Wflft3DqGPkJ2Z/H/2&#10;7t08khxLA2hXfeVAuzDCWEETItuIEVJtZR0plcK4sALThFLLgRXagRXKhFrMxHYOm49gPAAEcHEo&#10;zLAyIxD3notMKo3v9ysBAgQIECBAgEBRgRIxV0ULDra46MFgA9XOgsApSX4L9ax/q3LlJb6Wr9fr&#10;+n5dSYAAAQIECBAgQIAAAQIECBAgQIAAAQIECBAgQIAAAQIECBAgQIAAAQIECBAgkF1AtN56UjGN&#10;661cSYAAAQIECBDIJfDj4SHXUtYhQCC7gGzF7KQWJECAAAECBAgQILBSQPTgSiiXESBAgAABAgQI&#10;ECBAgAABAgQIECBAgAABAgTaFBBA2OZcPq5KEuHHRq4gQIAAAQIECBAIJCBZqtNhSh/sdHDK3iFQ&#10;OcNvR4XLt1SrX/rg8iACvDtNU4AutECAAAECBAgQIECAAAECBAgQIECAAAECBAgQIECAAAECBAgQ&#10;IECAAAECBAhsEpCot4krXUxsq5jrCQwu4Etj8A2gfQIECBAgcBcQ1Hen8AsBAgQIECBAgAABAkcE&#10;5tzB9L9HFnEvAQIECBAgQIAAAQIECBAgQIAAAQIECBAgQIDA6QICCE8fwdECYiQRHlVwPwECBAgQ&#10;IECAAAEC7QlIH2xvJioqJVAtva9UA/9et0IX0geLTrCFxaUPtjAFNRAgQIAAAQIECBAgQIAAAQIE&#10;CBAgQIAAAQIECBAgQIAAAQIECBAgQIAAgcoCYrH2gXPb5+YuAgQIECBAgAABAgSCCUhVDDZQ7RAg&#10;QIAAAQIECDQuMEcPNl6k8ggQIECAAAECBAgQIECAAAECBAgQIECAAAECBFYKCCBcCdXBZQGSCDtQ&#10;ViIBAgQIECBAgACBLQIjJ/CN3PuWPeJaAm0JFM0glD7Y1rBVQ4AAAQIECBAgQIAAAQIECBAgQIAA&#10;AQIECBAgQIAAAQIECBAgQIAAAQIECBDIISBF74givSN67iVAgAABAgQIECAwpoC4vjHnrmsCBAgQ&#10;IECAAAECBwXm3MH0vwfXcTsBAgQIECBAgAABAgQIECBAgAABAgQIECBAgEBTAgIImxpHnmIkEeZx&#10;tAoBAgQIECBAgAABAnsFpA/ulXNflwJFQ/u6FHmraOmDb6lEe22apmgt6YcAAQIECBAgQIAAAQIE&#10;CBAgQIAAAQIECBAgQIAAAQIECBAgQIAAAQIECBBYFJCft8iz6k2Gq5hcRIAAAQIECBAgsFHgb7//&#10;vvEOlxM4R0Ce4jnunkqAAAECBAgQIDCSwBw9OFLHeiVAgAABAgQIECBAgAABAgQIECBAgAABAgQI&#10;DCQggDDysCURRp6u3ggQIECAAAECBAi0KiB9sNXJqKuIQLz0wRIdSR8ssvkaW1T6YGMDUQ4BAgQI&#10;ECBAgAABAgQIECBAgAABAgQIECBAgAABAgQIECBAgAABAgQIECguIDkvFzHJXJLWIUCAAAECBAi8&#10;J/Dj4eG9t7xOoEeBMKF9YRrpcRepmQABAgQIECBAILzAnDuY/jd8pxokQIAAAQIECBAgQIAAAQIE&#10;CBAgQIAAAQIECIwsIIBwiOlLIhxizJokQIAAAQIECPQpIK+oz7m9XXWKHpQ++DaNVwkMLCB9cODh&#10;a50AAQIECBAgQIAAAQIECBAgQIAAAQIECBAgQIAAAQIECBAgQIAAAQIECBAIKyAzL+9oeeb1tBoB&#10;AgQIECBAgACB8AIBovsCtBB+m2mQAAECBAgQIECgU4E5erDT4pVNgAABAgQIECBAgAABAgQIECBA&#10;gAABAgQIECCwSUAA4Sau7i+WRNj9CDVAgAABAgQIEBhY4Hq97u6+RPzV7mKi3ih6MOpk9bUgMF0u&#10;C+/2+1bGvkp8/R75c9DvUBqvXJxw4wNSHgECBAgQIECAAAECBAgQIECAAAECBAgQIECAAAECBAgQ&#10;IECAAAECBAgQyCsgLS+v57wa1RKq1iRAgAABAgQIECAQWECAX+Dhao0AAQIECBAgQIDAPgHRg/vc&#10;3EWAAAECBAgQIECAAAECBAgQIECAAAECBAgQ6FdAAGG/sztUuSTCQ3xuJkCAAAECBAgQILBaYJBY&#10;vkHaXD12FxIg8C8B6YP2AQECBAgQIECAAAECBAgQIECAAAECBAgQIECAAAECBAgQIECAAAECBAgQ&#10;IEAgnoCcvHIzZVvO1soECBAgQIAAAQIEQgr0m0HYb+UhN5KmCBAgQIAAAQIEeheYcwfT//beiPoJ&#10;ECBAgAABAgQIECBAgAABAgQIECBAgAABAgS2Cggg3CoW7XpJhNEmqh8CBAgQIECAAAEC1QWkD1Yn&#10;98AmBKbLpYk6yhRxvDvpg2Um0+Kq0zS1WJaaCBAgQIAAAQIECBAgQIAAAQIECBAgQIAAAQIECBAg&#10;QIAAAQIECBAgQIAAgVgC9/OwL36J1eUvMgiDDVQ7BLII+GbIwmgRAgQIECAQVaDHJL8ea466f/RF&#10;gAABAgQIECDQu8AcPdh7F+onQIAAAQIECBAgQIAAAQIECBAgQIAAAQIECBDYLfBl951uDCaQDlzN&#10;HTmBEGyy2iFAgAABAgQIECBQVED6YFFeixPoVED6YKeD21G29MEdaG4hQIAAAQIECBAgQIAAAQIE&#10;CBAgQIAAAQIECBAgQIAAAQIECBAgQIAAAQL9CtQ8gno/99ov177KE/Kwve8TcxcBAgQIECBAgAAB&#10;Ah0JSB/saFhKJUCAAAECBAgQaFYg5Q42W5vCCBAgQIAAAQIECBAgQIAAAQIECBAgQIAAAQIEagp8&#10;rvkwz+pCIJ1Kmn+6qFaRBAgQIECAAAECBAicKCB98ER8jz5XYLpczi2gwtOb6vF6vVZo2SMIECBA&#10;gAABAgQIECBAgAABAgQIECBAgAABAgQIECBAgAABAgQIECBAgAABAgQWBOqkD/55yPXnQiWnvNVs&#10;YadoeCgBAgQIECBAgAABAu0IpEi/XlL9eqmzneGqhAABAgQIECBAgMALgRQ9KH3whYl/EiBAgAAB&#10;AgQIECBAgAABAgQIECBAgAABAgRGFvgycvN6XxZIR6HmC+ocCVsuxrsECBAgQIAAAQIECLQmIH2w&#10;tYmoh0AjAo+Pj3krkT6Y1zPjatM0ZVzNUgQIECBAgAABAgQIECBAgAABAgQIECBAgAABAgQIECBA&#10;gAABAgQIECBAgEDLAhWOmt6PtbbskGqb6ywKkhbvRaPxYSmPAAECBAgQIECAwDgCKdvvb7//3nK/&#10;0gdbno7aCBAgQIAAAQIEGhcQOtj4gJRHgAABAgQIECBAgAABAgQIECBAgAABAgQIEDhL4PNZD/bc&#10;jgTSIaX5p6OalUqAAAECBAgQINCRQJ34ouyBWOuF4wX1pY7iNbV+oK4kQGBBIPuXrfTBBe1z36rz&#10;5/vcHj2dAAECBAgQIECAAAECBAgQIECAAAECBAgQIECAAAECBAgQIECAAAECBAgQqCPQ4yHW0jUX&#10;DTisM1ZPIUCAAAECBAgQIECgskCzCX+psGZrqzwjjyNAgAABAgQIECCwVSBFD0of3IrmegIECBAg&#10;QIAAAQIECBAgQIAAAQIECBAgQIDAOAICCMeZdYZO02moDKtYggABAgQIECBAgMBeATFUe+Vy3id6&#10;MKemtQi0LTBdLpsKzJ4+uOnpLiZAgAABAgQIECBAgAABAgQIECBAgAABAgQIECBAgAABAgQIECBA&#10;gAABAgQIECgkUC4Mr3SMXyGQ+7K9139vxC8ECBAgQIAAAQIECMQQaDDnr8GSYsxaFwQIECBAgAAB&#10;AuEFRA+GH7EGCRAgQIAAAQIECBAgQIAAAQIECBAgQIAAAQLHBb4cX8IKIwiUOxs2gp4eCRAgQIAA&#10;AQIECIQRkD4YZpQaOSKwNZbvyLM6urdE+qDc2WY3wDRNzdamMAIECBAgQIAAAQIECBAgQIAAAQIE&#10;CBAgQIAAAQIECBAgQIAAAQIECBAgQKALgRTd10Wda4qce8l+FDctGElpjaRrCBAgQIAAAQKFBH79&#10;9u3Hw0OhxS1LoDWBOfDvb7//3kJh0gdbmIIaCBAgQIAAAQIE+hJIuYN9FaxaAgQIECBAgAABAgQI&#10;ECBAgAABAgQIECBAgACBEwUEEJ6I38Gjsx926qBnJRIgQIAAAQIECBAg8I6A9MF3YLxMgMAv0gdt&#10;AgIECBAgQIAAAQIECBAgQIAAAQIECBAgQIAAAQIECBAgQIAAAQIECBAgQIBAVIESR01D5uqlpkpY&#10;Rd1X+iJAgAABAgQIECgqIPWtKG8Xi58eQ2gTdrFPFEmAAAECBAgQINCUgOjBpsahGAIECBAgQIAA&#10;AQIECBAgQIAAAQIECBAgQIBAFwICCLsYU+0iHXCqLe55BAgQIECAAAECBJoXkD7Y/IgUSKCIwHS5&#10;3J6elpeWPrjsE+/daZriNaUjAgQIECBAgAABAgQIECBAgAABAgQIECBAgAABAgQIECBAgAABAgQI&#10;ECBAoI5AyOjBO132DMJ04De22J3OLwQILAj4HljA8RYBAgQIECCwLJBSAP/2++/L12R/V/RgdlIL&#10;EiBAgAABAgQIxBaQOxh7vrojQIAAAQIECBAgQIAAAQIECBAgQIAAAQIECBQVEEBYlLezxeUOdjYw&#10;5RIgQIAAAQIECPQjkNL7uo5rkj7Yz15TaXGBFMhX/BldPUD6YFfjylBs13/OMvRvCQIECBAgQIAA&#10;AQIECBAgQIAAAQIECBAgQIAAAQIECBAgQIAAAQIECBAgMJhA3pOnI2RozT3mdRts02mXAAECBAgQ&#10;IECAAIGcAnMcYJ0YQtGDOSdnLQIECBAgQIAAgQEERA8OMGQtEiBAgAABAgQIECBAgAABAgQIECBA&#10;gAABAgTKCgggLOvbxepOMXUxJkUSIECAAAECBGILpDSjChF3KSXrer3GlizRXYXRlCjbmgQIVBCQ&#10;PlgB2SMIECBAgAABAgQIECBAgAABAgQIECBAgAABAgQIECBAgAABAgQIECBAgAABAmcJ5D1/OkL6&#10;4H1Sqdlcemmdoejuhn4hQIAAAQIECBAgQCCjwD0asFAS4X39jDVbigABAgQIECBAgEBUAbmDUSer&#10;LwIECBAgQIAAAQIECBAgQIAAAQIECBAgQIBAfQEBhPXNW3lirpNLrfSjDgIECBAgQIAAgTEEUoJg&#10;ibyrMfA2dyl6cDOZGwiMJFDi21hMbOM7KAUGN16h8ggQIECAAAECBAgQIECAAAECBAgQIECAAAEC&#10;BAgQIECAAAECBAgQIECAAIE2BQaM0MuYQdjmTFVFgAABAgQIECBAgECPAvekwONJhPelenRQMwEC&#10;BAgQIECAAIFTBEQPnsLuoQQIECBAgAABAgQIECBAgAABAgQIECBAgACBwAICCAMP9+3W5A6+7eLV&#10;MwT27cYBzxmeMZxfNk3HUE6ZkYcSIECAAIHSAtIHSwtbn0DXAtIHux7fvuKlD+5zcxcBAgQIECBA&#10;gAABAgQIECBAgAABAgQIECBAgAABAgQIECBAgAABAgQIECAw7AG0XBmE6bjfsIY+PgQIECBAgACB&#10;XAK/fvv24+Eh12qNryMWrvEBNVLei32yMo/wxV2N9KIMAgQIECBAgAABAu0LiB5sf0YqJECAAAEC&#10;BAgQIECAAAECBAgQIECAAAECBAj0KCCAsMep7ax5U5zYzme4jcA7Ahm33+ulHJx7R33by69h19//&#10;4l4TWU/nSgIECBAg0KyA9MFmR6MwAi0ISB9sYQpqIECAAAECBAgQIECAAAECBAgQIECAAAECBAgQ&#10;IECAAAECBAgQIECAAAECBAgUFXhxamz3swY/bpbazyW5ewRuJECAAAECBAgQIECAwIcCkgU/JHIB&#10;AQIECBAgQIAAgR0Ccgd3oLmFAAECBAgQIECAAAECBAgQIECAAAECBAgQIEBgvcDn9Ze6slOBdDBp&#10;/um0fmX3K/Dn1vvX/xftotqDinZxyuKF6AotewqRhxIgQIAAgYwCHUX6dVRqxgFZigCBlQLSB1dC&#10;BbtsmqZgHWmHAAECBAgQIECAAAECBAgQIECAAAECBAgQIECAAAECBAgQIECAAAECBAgQIFBHYPAI&#10;xjrInkKAAAECBAgQIECAAAECBAgQIECAAAECBJoSSNGD0gebmohiCBAgQIAAAQIECBAgQIAAAQIE&#10;CBAgQIAAAQIhBb6E7EpTSaB05BtkAu8JnLv3nj/dqbwWZnSfiHG8Nw6vEyBAgACB1gSkD7Y2EfUQ&#10;aEpA+mBT41AMAQIECBAgQIAAAQIECBAgQIAAAQIECBAgQIAAAQIECBAgQIAAAQIECBAgQKCQwP1c&#10;2MH1HSs7CHi/PU0E5l3DLwQIECBAgACBfQK/fvv24+Fh370d3fXH168dVatUAgQIECBAgAABAgQI&#10;BBMQOhhsoNohQIAAAQIECBAgQIAAAQIECBAgQIAAAQIECDQu8Lnx+pS3VSCdIJp/tt7oegIHBf7c&#10;ep8OrpPxdp+F15gnmpz46NcOXiFAgACBkQVKRGdF8pQ+GGmaeiGQS2C6XOalSnyFXq/XXHVap5zA&#10;NE3lFrcyAQIECBAgQIAAAQIECBAgQIAAAQIECBAgQIAAAQIECBAgQIAAAQIECBAgEFVAYN59siju&#10;FH4hQIAAAQIECBAgQIAAAQIECBAgQIAAAQIhBVL0oPTBkJPVFAECBAgQIECAAAECBAgQIECAAAEC&#10;BAgQIECgZQEBhC1PZ0NtDWa/bajepZ0LNB4s59Mx769GxtRIGZ1/5pRPgACBsALrw42kVRXaBNIH&#10;C8FalkAMAemDMea4o4v1f6B3LO4WAgQIECBAgAABAgQIECBAgAABAgQIECBAgAABAgQIECBAgAAB&#10;AgQIECBAIKqAyL2ok9UXAQIECBAgQIAAAQIECBAgQIAAAQIECBAgcBeYcwdFD95B/EKAAAECBAgQ&#10;IECAAAECBAgQIECAAAECBAgQIFBT4EvNh3lWdoEU5ZV9zfoLOkVW3zzXE/vagXO1A+63Bsc07Cxy&#10;ffSsQ4AAAQL9CqSEvzZjnEQP9rupVE6gjoD0wTrOnkKAAAECBAgQIECAAAECBAgQIECAAAECBAgQ&#10;IECAAAECBAgQIECAAAECBAgQaEGgwSNpLbAcrCGdbTwIm24f8IDkQXa3EyBAgAABAgReCPz67duP&#10;h4cXL0b65x9fv0ZqRy8ECBAgQIAAAQIECBBoWUDoYMvTURsBAgQIECBAgAABAgQIECBAgAABAgQI&#10;ECBAYBABAYRdDvrgEaNGenbMqZFB7Cuj30041BG7xsc0l+erYN9n0F0ECBAgQCCjgPTBjJiWIhBS&#10;4LfLJXtf1+s1+5oWLCHQZm5uiU6tSYAAAQIECBAgQIAAAQIECBAgQIAAAQIECBAgQIAAAQIECBAg&#10;QIAAAQIECGQUcGrsTczE0vihvzfL9iIBAgQIECBAgAABAgQIECBAgAABAgQIECDwXED04HMNvxMg&#10;QIAAAQIECBAgQIAAAQIECBAgQIAAAQIECJwoIIDwRPzNj45xrMixsc2Db+yGAPtwkNy7XiY1yDga&#10;+xwrhwABAgQI/EdA+uB/LPxGgEAtAemDtaSPPkf64FFB9xMgQIAAAQIECBAgQIAAAQIECBAgQIAA&#10;AQIECBAgQIAAAQIECBAgQIAAAQIECBAgQIAAAQIECDQm8Ou3bz8eHhorKk85f3z9mmchqxAgQIAA&#10;AQIECFQUEGO2jP39+/flC7xLoKaAD2xNbc8iQIAAAQIECBAgQIAAAQIECBAgQIAAAQIECBBYIyCA&#10;cI3S+df0EiS2ICV3cAGnl7cC7MPn1IFz73qcVKrZt8Tz/el3AgQIECBQR0D6YB1nTyFA4LmA9MHn&#10;Gn4nQIAAAQIECBAgQIAAAQIECBAgQIAAAQIECBAgQIAAAQIECBAgQIAAAQIECMQTcFIs3kx1RIAA&#10;AQIECBAIJhA4gzDYpLRDgAABAgQIjCkg32vMub/XdbX9IOnwvRF4fRaothWBEyBAgAABAgQIECBA&#10;gAABAgQIECBAgAABAgQIENgkIIBwE1fti3tMEXth5JzYC5B+/xlgN76JHy/3rt9JxZvFm1vOiwQI&#10;ECDQgsDj46P4qzQI6YMt7EY1EBhNwNdvRxOfpqmjapVKgAABAgQIECBAgAABAgQIECBAgAABAgQI&#10;ECBAgAABAgQIECBAgAABAgQI5BLo94RaLoGi66RTt0eEncIrOh2LEyBAgAABAgS6Fvjj69eu61c8&#10;AQIECBAgsCAg9WoBx1sEcgnU/KAJO8w1tQrr1NwYFdrxCAIECBAgQIAAAQIECBAgQIAAAQIECBAg&#10;QIAAgXgCAghbnOmRs0Pt9CN6sJ1ZHK8kxp58zyHSibveJzXX79vjvb3qdQIECBB4LpAirFKO4PNX&#10;evk9xf61EOkkfbCXDaNOApEEpA9GmqZeCBAgQIAAAQIECBAgQIAAAQIECBAgQIAAAQIECBAgQIAA&#10;AQIECBAgQIAAAQJvCjgd9iaLFwkQIECAAAECBFoT+PXbtx8PD61VpR4CBAgQIEBgTAHpVmPOXdcj&#10;C1T71Es6PLLNqo3pSJHuJUCAAAECBAgQIECAAAECBAgQIECAAAECBAgQICCAsKE90Hty2EzpbFhD&#10;WypHKTG25YcSAXLvIk0q9eKb5MNN6wICBAhEFUjJfILxSg+XcGlh6xMg8KaA9ME3WZp9sYWs3GZx&#10;FEaAAAECBAgQIECAAAECBAgQIECAAAECBAgQIECAAAECBAgQIECAAAECBAgQIECAAAECBAgQIECg&#10;KYE/vn5tqh7FECBAgAABAssCQq2WfbxLgEAugZrfNmHCDmui5Rq0dQgQIECAAAECBAgQIECAAAEC&#10;BAgQIECAAAECBEYWEEB4/vRjxIZJCzt/JxWoIMbmXA/Tb+5dvEn1O4v1+82VBAgQIEDgFAHpg6ew&#10;eygBAtIH+9oD0gf7mpdqCRAgQIAAAQIECBAgQIAAAQIECBAgQIAAAQIECBAgQIAAAQIECBAgQIAA&#10;gb4E0oHceEcC+xqBagkQIECAAAECs8Cv3779eHgIoCF9MMAQtUCAAAEC4QXEWYUfsQYJEKj5RVco&#10;7LBmCzYMAQIECBAgQIAAAQIECBAgQIAAAQIECBAgQIAAgVwCAghzSW5eJ8bpILmDmwffzw0xtuhW&#10;7x5z76JOqsdZbN1vridAgAABApUFpA9WBvc4AgQIECBAgAABAgQIECBAgAABAgQIECBAgAABAgQI&#10;ECBAgAABAgQIECBAgAABAgQIDCXgzOlQ49YsAQIECBAgQCCAQIAMQumDAfahFggQIEAgpIAUq5Bj&#10;1RQBAo0I+I5tZBDKIECAAAECBAgQIECAAAECBAgQIECAAAECBAgQaEFAAGHtKYSJCnMMrPbWqfu8&#10;MBt1B1tfuXexJ9XXLHZsNrcQIECAAIGaAtIHa2p7VmyB29PTdLnE7vF5d78dbvZ6vT5f0O+NC0zT&#10;1HiFyiNAgAABAgQIECBAgAABAgQIECBAgAABAgQIECBAgAABAgQIECBAgAABAgQIECBAgAABAgQI&#10;ECCQS6DrDELpg7m2gXUIECBAgMBxAWlYxw2tQIAAAQIECBAgQIAAAQIECBAgQIAAAQIECBAgQIAA&#10;AQIECGwV+Lz1BtfvE0gxOH4WXwAAQABJREFUWvPPvtvbuSvlDs4/7ZSkkuwCaa9mX7OvBXsR6KXO&#10;I9MfoccjPu4lQIAAgd0Cj4+Pu+89fmP9LMD6TzyuZAUCBGIISB/sa47SB/ual2oJECBAgAABAgQI&#10;ECBAgAABAgQIECBAgAABAgQIECBAgAABAgQIECBAgEB2Aee5spNmX9CMspNakAABAgQIECCQMggh&#10;ECBAgAABAgS2CqTEwec/W293PQECBAgQIECAAAECBAgQIECAAAECBAgQIECAAAECBAgQIEDguMCX&#10;40tYYUEgzDGeFDq40Ka3IgmE2bQHh5IcbPuDhrluN4tcktYhQIBAPIEUanVujmAvpNIHe5mUOgnE&#10;E5A+GG+mOiJAgAABAgQIECBAgAABAgQIECBAgAABAgQIECBAgAABAgQIECBAgAABAgQIEDgukE4v&#10;Ost5nNEKBAgQIECAAIHBBf74+nVwAe0TIECAAIHKAilusPITPY4AAQIECBAgQIAAAQIECBAgQIAA&#10;AQIECBAgQIAAAQIECBAgsCwggHDZZ/+7MU7+CGDbvwP6vDPGvs1l33junWHlGrR1CBAgQIBAbAHp&#10;g7Hnq7uzBG5PT9PlctbTaz73twNtSh+sOaksz5qmKcs6FiFAgAABAgQIECBAgAABAgQIECBAgAAB&#10;AgQIECBAgAABAgQIECBAgAABAgQIECBAgAABAgQIECDQl8Cv3779eHjoqGbpgx0NS6kECBAg0K+A&#10;xMF+Z6dyAgQIECBAgAABAgQIECBAgAABAgQIECBAgAABAgQIECAwiIAAwsyDjhEJJncw87awXLcC&#10;zWYQxviqWb8vmh3E+hZcSYAAAQLrBVL6kcy89VwLV2JcwPEWAQKlBaQPlhbOvr70weykFiRAgAAB&#10;AgQIECBAgAABAgQIECBAgAABAgQIECBAgAABAgQIECBAgAABAqMJOJo62sT1S4AAAQIECBAIJtBR&#10;BqH0wWB7TzsECBAg0I6AxMF2ZqESAgQIECBAgAABAgQIECBAgAABAgQIECBAgAABAgQIECBAYI2A&#10;AMI1Sh9fEyYMzPmuj4cd94qztvGaXXdWbW1Ou6bGh9OpVkx60IfFtDkvVREgQIAAgVMEpA+ewu6h&#10;BAjMAtIH7QQCBAgQIECAAAECBAgQIECAAAECBAgQIECAAAECBAgQIECAAAECBAgQIECAAAECBAgQ&#10;IECAAAECBLoTSBmEqeYfDw/NVi56sNnRKIwAAQIEOhWQONjp4JRNgAABAgQIECBAgAABAgQIECBA&#10;gAABAgQIECBAgAABAgQIzAKfQRwRSIFY88+RRVq4N8V6zT8tFKOGUwTSTq723D+324Zdt+OWXO3U&#10;lFlTc4V6nmt/WNKmiz9cbfmCCr0vF+BdAgQIECCQUaBoQGDRxTMiWIpA1wK3p6eu6y9XvPTBcrbl&#10;Vp6mqdziViZAgAABAgQIECBAgAABAgQIECBAgAABAgQIECBAgAABAgQIECBAgAABAgQIECBAgAAB&#10;AgQIECDQkcAcQ9hgwdIHGxyKkggQIECgR4EUOnj/6bF+NRMgQIAAAQIECBAgQIAAAQIECBAgQIAA&#10;AQIECBAgQIAAAQIE7gJf7r/5Zb1AmBCslBy2vmtXBhaos6Uz7rf7UnUqT0+5PzHwNjje432FOnMJ&#10;PAutESBAgEAdgcfHx5ApWdIH6+wfTyEwgsBvl8vWNkN+r25FcD0BAgQIECBAgAABAgQIECBAgAAB&#10;AgQIECBAgAABAgQIECBAgAABAgQIECBAgAABAgQIECBAgAABAl0LpAzCHw8PTbUgfbCpcSiGAAEC&#10;BPoSSHGDfRWsWgIECBAgQIAAAQIECBAgQIAAAQIECBAgQIAAAQIECBAgQIDASgEBhCuh/nVZmEit&#10;e0jYhuZdSuCAQLktN69c4bPZSAZhuU7zziitVqjURgZx4NPgVgIECBDILJCSrlKOYOZFe15O+mDP&#10;01N7fwK3p6dpe0Rff32urlj64Gqqti6cpqmtglRDgAABAgQIECBAgAABAgQIECBAgAABAgQIECBA&#10;gAABAgQIECBAgAABAgQIECBAgAABAgQIECBA4GyBlEGYSmgkhlD64NnbwfMJECBAoDMBiYOdDUy5&#10;BAgQIECAAAECBAgQIECAAAECBAgQIECAAAECBAgQIECAwF4BAYQfyxWK0fr4wQWuyJsxVqBAS54g&#10;UHSH19ly81OKNnLCYF49slCDhWZUbijJoVDNr8i9QIAAAQIEOhOQPtjZwJRLoG2B3zZmK0ofbHue&#10;71YnffBdGm8QIECAAAECBAgQIECAAAECBAgQIECAAAECBAgQIECAAAECBAgQIECAAAECBAgQIECA&#10;AAECBAgML5BiCM/NIBQ9OPweBECAAAECqwQkDq5ichEBAgQIECBAgAABAgQIECBAgAABAgQIECBA&#10;gAABAgQIECAQTkAA4bsjLZT19e7zSr4hrKukbt9rl9vn9XdducS7ecYhc+9KjymtX26P9f3ZUz0B&#10;AgQIEMgtIH0wt6j1CKwSuD09TRuD+lat29tF0gd7m5h6CRAgQIAAAQIECBAgQIAAAQIECBAgQIAA&#10;AQIECBAgQIAAAQIECBAgQIAAAQIECBAgQIAAAQIECBBYJZAyCNN19WMIRQ+uGo+LCBAgQGBUAYmD&#10;o05e3wQIECBAgAABAgQIECBAgAABAgQIECBAgAABAgQIECBAgMBfBAQQ/oVj/keYuKzS0WJv2HmJ&#10;wL8FTtx7URPvsn8vVZvR/KC89afVqtXvM02AAAECpwhM0zRCnF7qMXV6XHgEq+NKViBAYJPAb1tS&#10;FaUPbrJt6uIsf4aa6kgxBAgQIECAAAECBAgQIECAAAECBAgQIECAAAECBAgQIECAAAECBAgQIECA&#10;AAECBAgQIECAAAECBEoI1IwhFD1YYoLWJECAAIHeBSQO9j5B9RMgQIAAAQIECBAgQIAAAQIECBAg&#10;QIAAAQIECBAgQIAAAQIlBAQQ/kc1bz7Wf9at/ptcrurkvT6w0J4/fQeWSLybZxwm967+jNITC+23&#10;Xj9+6iZAgAABApkEpA9mgrQMgf0Ct6enaUtc3/4n1bpT+mAt6ZOfI33w5AF4PAECBAgQIECAAAEC&#10;BAgQIECAAAECBAgQIECAAAECBAgQIECAAAECBAgQIECAAAECBAgQIECAQG8CcwxhqvrHw0P22uUO&#10;Zie1IAECBAh0LSBxsOvxKZ4AAQIECBAgQIAAAQIECBAgQIAAAQIECBAgQIAAAQIECBCoIyCA8Jcw&#10;mVj1E8Xq7FFP6UigqU0YKfEu79fUWWPKO5EwYZAdfcCVSoAAgZACj4+P1+u139akD/Y7O5UTiCHQ&#10;9VdojBHoggABAgQIECBAgAABAgQIECBAgAABAgQIECBAgAABAgQIECBAgAABAgQIECBAgAABAgQI&#10;ECBAgACB+gIZkwjlDtYfnycSIECAQJsCEgfbnIuqCBAgQIAAAQIECBAgQIAAAQIECBAgQIAAAQIE&#10;CBAgQIAAgZYFxg0gzBvode6Mz4oTO7drTz8okP0j0OA+zJt4N4P3nnt37phKTOTgB8HtBAgQIBBA&#10;IMVfpRzBAI1sbUH64FYx1xMoJ3B7epoul3Lr11z5t9WNSB+sOZfsz5qmKfuaFiRAgAABAgQIECBA&#10;gAABAgQIECBAgAABAgQIECBAgAABAgQIECBAgAABAgQIECBAgAABAgQIECAwmsA9iXBu/MfDw4cC&#10;Egc/JHIBAQIECAwiIHFwkEFrkwABAgQIECBAgAABAgQIECBAgAABAgQIECBAgAABAgQIECgnMFwA&#10;YfbQtXKz+XDlc4PEPizPBUMJNLsbAyTeRfrWyvuh6D0MMq+G1QgQIECgU4EUIrgvAkr6YKcTV3Zg&#10;gRgZhNIHA29RrREgQIAAAQIECBAgQIAAAQIECBAgQIAAAQIECBAgQIAAAQIECBAgQIAAAQIESgs4&#10;8LVe2LHB9VauJECAAAECBAj0JfAijzAV//37975aUC0BAgQIECgnIHGwnK2VCRAgQIAAAQIECBAg&#10;QIAAAQIECBAgQIAAAQIECBAgQIAAgTEFRgkgjHQUp9mktzE/QrpOAo3vyewZhP0eg2xhUtnH4TNI&#10;gAABAgQGFJA+OODQtdyFQIwMwjXU1+t1zWWuaVZgX/Zts+0ojAABAgQIECBAgAABAgQIECBAgAAB&#10;AgQIECBAgAABAgQIECBAgAABAgQIECBAgAABAgQIECBAgAABAgQIECBAoE0BoYNtzkVVBAgQIECA&#10;AAECBAgQIECAAAECBAgQIECAAAECBAgQIECAQAyB4AGEcgdjbFNdZBeI9NFYg9Nv6F3GSbWQPjgP&#10;K+M4+g2DXLNvXUOAAIHBBVI2kpi9N/cAljdZvEiAwHGB3y6XNYtIH1yj1PI10gdbno7aCBAgQIAA&#10;AQIECBAgQIAAAQIECBAgQIAAAQIECBAgQIAAAQIECBAgQIDA6QIZD3+d3osCCBAgQIAAAQIECBAg&#10;QIAAAQIE6gtIHKxv7okECBAgQIAAAQIECBAgQIAAAQIECBAgQIAAAQIECBAgQIDAsAIxAwgzRna1&#10;sDPaiQ1rQUMNrQn0sj/znnvsLveutTHlHUdrHwr1ECBAgACBQgKiBwvBNrLs3//5z+VK/ucf/1i+&#10;wLstCNyenqZ1MX4tVPu8BumDzzX8ToAAAQIECBAgQIAAAQIECBAgQIAAAQIECBAgQIAAAQIECBAg&#10;QIAAAQIECBAgQKBZgdZOCzYLpTACBAgQIECAAAECBAgQIECgjoDEwTrOnkKAAAECBAgQIECAAAEC&#10;BAgQIECAAAECBAgQIECAAAECBAgQeC3wKdg5k0jRg8FG83rzeeUsgYwfk752acbG0+wq9J6x4ArV&#10;bt3PsbvbquH6FgRW7skGP00t6KmBQCGB9Xl7j4+PR2q4Xq9Hbj947zRNa1ZYr7FmNde0IHA8pi5l&#10;3bXQiBpeCxwf7us1i74ifbAob1OLr/yj01TNiiFAgAABAgQIECBAgAABAgQIECBAgAABAgQIECBA&#10;gAABAgQIECBAgAABAgQqC6w8ZfNmVaccvdlR8Cl13sV2FHy/N/1ybvHPK/E7AQIECBAILLDy77W/&#10;y4H3QMbWvn//nnE1SxEgQIAAgRYEJA62MAU1ECBAgAABAgQIECBAgAABAgQIECBAgAABAgQIECBA&#10;gAABAgSSwJcYCiv/490umvVfGHcxJkX2KJA+XJG+K9aPoM1vlWHHsX5wriRAgACB9QIpQfBgBuH6&#10;Z2W/MiULfhgHJX0wO/uJC2aMprsvJYnwxIG++eg0kft03rygqRdXpg82VbNi9gl8+Odm37LuIkCA&#10;AAECBAgQIECAAAECBAgQIECAAAECBAgQIECAAAECBAgQIECAAAECBAjcBdIJvjaPs90r9AsBAgQI&#10;ECBAgAABAgQIECBAgMBWAYmDW8VcT4AAAQIECBAgQIAAAQIECBAgQIAAAQIECBAgQIAAAQIECBCo&#10;I9B3AGGkLDFHqurseE/JKNDjps0Yelf6JGSk77eMu+7NpUrP4s2HepEAAQIECFQTkD5Yjbrog4rG&#10;0d0Xl0RYdIibFu8lg3B9+mCKet0k4GICBAgQIECAAAECBAgQIECAAAECBAgQIECAAAECBAgQIECA&#10;AAECBAgQIECAAAECBAgQIECAAAECBAgQIECAAAECBHoUkDjY49TUTIAAAQIECBAgQIAAAQIECBAg&#10;QIAAAQIECBAgQIAAAQIECAwo0GUAYaRcrh4j3Ab8nGj5tYCt+9qkzVdanlTGPMg28VVFgAABAgSO&#10;C0gfPG54+gr3dMAKlaRnySCs4LzyEfMsam6AlYXdL5M+eKcY4ZdpmkZoU48ECBAgQIAAAQIECBAg&#10;QIAAAQIECBAgQIAAAQIECBAgQIAAAQIECBAgQIAAAQIECBAgQIAAAQIECBAgQIAAAQJbBSQObhVz&#10;PQECBAgQIECAAAECBAgQIECAAAECBAgQIECAAAECBAgQIECgBYGeAggj5Q6m2becCtbC1lRDIYFg&#10;n6MdSkLvdqC5hQABAgQIEDhFQPrgKewZH3pK8tz8UDGEGed4cKk0i1N2wnLZ66MH0zrX63V5Ne8S&#10;IECAAAECBAgQIECAAAECBAgQIECAAAECBAgQIECAAAECBAgQIECAAAECBAhEEjh4BC+dYXR+dmE/&#10;OOO5gOMtAgQIECBAgAABAgQIECBAoJqAxMFq1B5EgAABAgQIECBAgAABAgQIECBAgAABAgQIECBA&#10;gAABAgQIECgn0EEAYbCzNM5NldvNVq4mYBuXps71vdf+pFKFWZpNi7TfbOltY30CBAjEE5imaeQE&#10;vpF7D7CZTw+cE0PY1C5qLYNQ+mBT26NOMelPap0HeQoBAgQIECBAgAABAgQIECBAgAABAgQIECBA&#10;gAABAgQIECBAgAABAgQIECBAgEBRAcfoivJanAABAgQIECBAgAABAgQIBBaQOBh4uFojQIAAAQIE&#10;CBAgQIAAAQIECBAgQIAAAQIECBAgQIAAAQIEhhVoN7EpSyRVO3N1pKedWQxeSZZPVoD9nMUh7aVC&#10;FI2Xl/dDNFSzeemslldg5VYs9KnP24vVCEQSWB/C9/j4eKTx6/V65Pbj9z6Phlrf9fHnWqGEwOnp&#10;gy+aSul3L17xz7METt8bm6IHk9Lp341nTSrYc5//iQnWmnYIECBAgAABAgQIECBAgAABAgQIECBA&#10;gAABAgQIECBAgAABAgQIECBAgACBQgIrD9osPL3mGZwd1dYs77nSjlKf355+P6vyF2X4JwECBAgQ&#10;CC+w8q+2P83hd0KWBr9//55lHYsQIECAAIEdAkIHd6C5hQABAgQIECBAgAABAgQIECBAgAABAgQI&#10;ECBAgAABAgQIECDQkcCX1mpd+Z/htlb2e/X4z4Xfk/E6AQKlBXr5/kl1BvvmLz1Z6xMgQIDAmwIp&#10;JetgBuGby9Z/UfpgffO8Tzw9Ye51O6kkGYSvWU55ZR7EWZtE+uApQ/dQAgQIECBAgAABAgQIECBA&#10;gAABAgQIECBAgAABAgQIECBAgAABAgQIECBAgAABAgQIECBAgAABAgQIECBAgAABAnUEJA7WcfYU&#10;AgQIECBAgAABAgQIECBAgAABAgQIECBAgAABAgQIECBAgEAjAg0FEAYLoOol+quRjaiMOgJZPmX2&#10;dulhZRlT6SIbXD+52ZwNzkVJBAgQILBJQPrgJq7WLj4rVW6NgwzCNUrVrkkxhJV3y9bowUSRUl2r&#10;gXhQUYFpmoqub3ECBAgQIECAAAECBAgQIECAAAECBAgQIECAAAECBAgQIECAAAECBAgQIEAgpEA6&#10;qHXwmJvTXq83xkHS1wt6hQABAgQIECBAgAABAgQIECAgcdAeIECAAAECBAgQIECAAAECBAgQIECA&#10;AAECBAgQIECAAAECBAiMLHB+AGGwAzPir0b+OOm9I4HjByAbb7av76Lw42h8tyiPAAECBBoRkD7Y&#10;yCD2lVE5T25HkTIId6CVuyVlEKbFK2ybHdGDqTDpg+VGX3ll6YOVwT2OAAECBAgQIECAAAECBAgQ&#10;IECAAAECBAgQIECAAAECBAgQIECAAAECBAgQIFBUoK9jg0UpLE6AAAECBAgQIECAAAECBIYVkDg4&#10;7Og1ToAAAQIECBAgQIAAAQIECBAgQIAAAQIECBAgQIAAAQIECBB4LXBaAKHcwdfD8AoBAgQIECBA&#10;gAABAmMKSB/seu4VYuSy+MggzMKYcZE5hjAtmH0L7csdnFuTPphxxJYiQIAAAQIECBAgQIAAAQIE&#10;CBAgQIAAAQIECBAgQIAAAQIECBAgQIAAAQIECIwskM4RC8y7b4Bgp6rvffmFAAECBAgQIECAAAEC&#10;BAgQKC0gcbC0sPUJECBAgAABAgQIECBAgAABAgQIECBAgAABAgQIECBAgAABAv0K1A4gDHZCxtmn&#10;fre+yglkEch+BjLYl2QW5PWLZB/H+ke7kgABAgQIEBhWIHt0XFFJGYRFeXcvfk8iTCsc2VFHcgfn&#10;4qUP7h5igzdO09RgVUoiQIAAAQIECBAgQIAAAQIECBAgQIAAAQIECBAgQIAAAQIECBAgQIAAAQIE&#10;ehFI52ePH3Zz4Gse93HJXraNOgkQIECAAAECBAgQIECAAIHjAhIHjxtagQABAgQIECBAgAABAgQI&#10;ECBAgAABAgQIECBAgAABAgQIECAwiMCnOhF6wc7G1EEbZAtqs6bA8U9ipM1/XGOeXV6TLFXlLana&#10;Fh2592rIHrQgsHIHdvr5WmjcWwTaF7jdbiuLfHx8XHnlm5eJ3XqTxYvLAkey4pZXLvru87i7og+y&#10;+BGBv//3f99v//s//3n/ff7lf/7xj/mX//rf/33x1u5/+hrcTdfmjQII25yLqggQIECAAAECBAgQ&#10;IECAAAECBAgQIECAAAECBAgQIECAAAECBAgQIECAQEcCK4/bfNhR6fM4O+osXdILkx0Vvlgh/bNy&#10;za8L8AoBAgQIEBhKYOWfb3+gh9oVu5v9/v377nvdSIAAAQKDCEgcHGTQ2iRAgAABAgQIECBAgAAB&#10;AgQIECBAgAABAgQIECBAgAABAgQIZBf4kn3F2Av6z39jz1d3Qwmkj/PK/+5/KBbNEiBAgACBfgVS&#10;dNbBDMJ+e1f5KQKdpg8mq1S5DMJT9szuh97jBnev8OGN0gc/JOrrAumDfc1LtQQIECBAgAABAgQI&#10;ECBAgAABAgQIECBAgAABAgQIECBAgAABAgQIECBAoE0BR/CyzMUxxiyMFiFAgAABAgQIECBAgAAB&#10;ApEEJA5GmqZeCBAgQIAAAQIECBAgQIAAAQIECBAgQIAAAQIECBAgQIAAAQInCgggXIUvd3AVk4va&#10;FnBKre35qI4AAQIECBAgQIBAPQEZhPWse3iS9MEeprShRumDG7BcSoAAAQIECBAgQIAAAQIECBAg&#10;QIAAAQIECBAgQIAAAQIECBAgQIAAAQIECJQXSGcbhz2lm+tc57CA5benJxAgQIAAAQIECBAgQIAA&#10;gRoCEgdrKHsGAQIECBAgQIAAAQIECBAgQIAAAQIECBAgQIAAAQIECBAgQGA8AQGESzN3IGdJx3sE&#10;COQWyHWYMHddPa038mHUnuakVgIECBAg0L9ACvDrvQkZhL1PMFf90gdzSVqHAAECBAgQIECAAAEC&#10;BAgQIECAAAECBAgQIECAAAECBAgQIECAAAECBAgQIEDgPYExj305MPjefvA6AQIECBAgQIAAAQIE&#10;CBAILyBxMPyINUiAAAECBAgQIECAAAECBAgQIECAAAECBAgQIECAAAECBAgQaEFAAOEbU5A7+AaK&#10;lwgQ6ESg32+wVLkTlZ3sMmUSIECAAIHRBQKkD84jlEE4+lb+5Rfpg/H2wDRN8ZrSEQECBAgQIECA&#10;AAECBAgQIECAAAECBAgQIECAAAECBAgQIECAAAECBAgQIHCWQMYzX6NlEDord9am9VwCBAgQIECA&#10;AAECBAgQIHCWgNDBs+Q9lwABAgQIECBAgAABAgQIECBAgAABAgQIECBAgAABAgQIECAwrIAAwr+M&#10;vt/grr+04R8Eygj4gJRxtSoBAgQIECBAgEBPAmHSB3tCV2sZAemDZVzPXFX64Jn6nk2AAAECBAgQ&#10;IECAAAECBAgQIECAAAECBAgQIECAAAECBAgQIECAAAECBAh8JDBOBmHe9EFHOz/aWd4nQIAAAQIE&#10;CBAgQIAAAQLnCEgcPMfdUwkQIECAAAECBAgQIECAAAECBAgQIECAAAECBAgQIECAAAECBP4UEED4&#10;Lwlnb/7cD/6fAAECBAgQIECAwKACj4+PsrgGnf3Ybac8xdvT09gGg3bvG2/QwWubAAECBAgQIECA&#10;AAECBAgQIECAAAECBAgQIECAAAECBAgQIECAAAECBAgQILBRIJ3AzRinNy8V+1RvRq6Ns3I5AQIE&#10;CBAgQIAAAQIECBAgUFZA4mBZX6sTIECAAAECBAgQIECAAAECBAgQIECAAAECBAgQIECAAAECBAhs&#10;FBg6gDD2CaWNO8HlBAgQIECAAAECBFoUmKbpdrutrCzlaaUcwZUXu4zADoEU17fjLrcQaE1A+mBr&#10;E8lST/qLmWUdixAgQIAAAQIECBAgQIAAAQIECBAgQIAAAQIECBAgQIAAAQIECBAgQIAAAQIESguk&#10;iL6QJ3xLRA+GhCq9waxPgAABAgQIECBAgAABAgRyCUgczCVpHQIECBAgQIAAAQIECBAgQIAAAQIE&#10;CBAgQIAAAQIECBAgQIAAgRICIwYQOmxTYidZkwCBgwJZzhb2/v2W6j/uEPX06cEN5nYCBAgQIECA&#10;wHsCKVXx9vT03rtejycgfTDeTHVEgAABAgQIECBAgAABAgQIECBAgAABAgQIECBAgAABAgQIECBA&#10;gAABAgQIECgqkOXY14sK450CO34y7gWRfxIgQIAAAQIECBAgQIAAAQL1BSQO1jf3RAIECBAgQIAA&#10;AQIECBAgQIAAAQIECBAgQIAAAQIECBAgQIAAgd0CAwUQ9p7LtXvGbiRAgAABAgQIECBAgACB4wIp&#10;qO/4IlYgcK6A9MFz/cs9fZqmcotbmQABAgQIECBAgAABAgQIECBAgAABAgQIECBAgAABAgQIECBA&#10;gAABAgQIECBQKIMwwcY4/FsofTAGjo8PAQIECBAgQIAAAQIECBBoWUDiYMvTURsBAgQIECBAgAAB&#10;AgQIECBAgAABAgQIECBAgAABAgQIECBAgMCywBABhA7YLG8C7xIgQIAAAQIECBAgQIDAyAIpW/H2&#10;9DSygN4JdC0gfbDr8SmeAAECBAgQIECAAAECBAgQIECAAAECBAgQIECAAAECBAgQIECAAAECBAgM&#10;LjBH9/V7ELhQ9GDaFf2aDL6ltU+AAAECBAgQIECAAAECjQtIHGx8QMojQIAAAQIECBAgQIAAAQIE&#10;CBAgQIAAAQIECBAgQIAAAQIECBBYLxA5gNDRmvX7wJUECBAgQIAAAQIECBAgsCCQIvoW3vUWgS4E&#10;rtdrF3UqkgABAgQIECBAgAABAgQIECBAgAABAgQIECBAgAABAgQIECBAgAABAgQIECBAoEGBdGi3&#10;XNhejzGE5TQanL6SCBAgQIAAAQIECBAgQIBAvwISB/udncoJECBAgAABAgQIECBAgAABAgQIECBA&#10;gAABAgQIECBAgAABAgSWBT4vv93ju+kI0/zTY/FqJkCgL4H0bdNXwaolQIAAAQIEFgQeHx8X3vUW&#10;gdgCEhabmm+JryPpg02NOGMx0zRlXM1SBAgQIECAAAECBAgQIECAAAECBAgQIECAAAECBAgQIECA&#10;AAECBAgQIECAAIEFgdLn6VKk3/yzUEMLb1UosjR1C4xqIECAAAECBAgQIECAAAEC5QRS6OD9p9xT&#10;rEyAAAECBAgQIECAAAECBAgQIECAAAECBAgQIECAAAECBAgQIEDgXIE4AYRz6KATNefuJ08n0JFA&#10;OuPXTrVZionxBZiliyye7WwPlRAgQIDApmglCVs2TAkB4XwlVK35noD0wfdkvP5aYNOfyNe3e4UA&#10;AQIECBAgQIAAAQIECBAgQIAAAQIECBAgQIAAAQIECBAgQIAAAQIECBAgsFUgy/mvDx86J/y1dkys&#10;WlV1kD+cggsIECBAgAABAgQIECBAgEBfAvfEwfRLX5WrlgABAgQIECBAgAABAgQIECBAgAABAgQI&#10;ECBAgAABAgQIECBAgMA+gS/7bmvqLgdpmhqHYqIK+KBFnay+CBAgQIAAAQIECBBoR0D6YDuzUAkB&#10;AgQIECBAgAABAgQIECBAgAABAgQIECBAgAABAgQIECBAgAABAgQIECBAgMDpAvcMwhNPON5rqKNx&#10;Yqd1GvQUAgQIECBAgAABAgQIECCQUUDWYEZMSxEgQIAAAQIECBAgQIAAAQIECBAgQIAAAQIECBAg&#10;QIAAAQIECHQn0HEAoSM03e02BZ8r4CNzrr+nEyBAgAABAgQIEGhcYLpcbk9PjRcZuzzpg7Hnm727&#10;aZqyr2lBAgQIECBAgAABAgQIECBAgAABAgQIECBAgAABAgQIECBAgAABAgQIECBAgMCHAumsYuVM&#10;vlTSm08scWryzQd9aOICAgQIECBAgAABAgQIECBAoJqA0MFq1B5EgAABAgQIECBAgAABAgQIECBA&#10;gAABAgQIECBAgAABAgQIECDQuEB/AYQljgM1PiTlESBAgAABAgQIECBAgMBZAimW76xHe+5QAtIH&#10;hxr38WalDx43tAIBAgQIECBAgAABAgQIECBAgAABAgQIECBAgAABAgQIECBAgAABAgQIECCwW+CU&#10;DMLX1e4OC9x94+sa8r7iDHVeT6sRIECAAAECBAgQIECAQCQBuYORpqkXAgQIECBAgAABAgQIECBA&#10;gAABAgQIECBAgAABAgQIECBAgACBLALdBBA6M5Nl3hYhQGAWaPZ8oAERIECAAAECBAgQIDCggPTB&#10;AYeuZQIECBAgQIAAAQIECBAgQIAAAQIECBAgQIAAAQIECBAgQIAAAQIECBAgQIBA1wKNZBB2bfii&#10;eCepX4D4JwECBAgQIECAAAECBAgQEDpoDxAgQIAAAQIECBAgQIAAAQIECBAgQIAAAQIECBAgQIAA&#10;AQIECBBYEPi88F4Lb6XTMvNPC8WogQABAs8F0rfT83/6nQABAgQIEAggUCIDLACLFsYRmC6XcZpt&#10;p9MS3zzX67WdBlWSXWCapuxrWpAAAQIECBAgQIAAAQIECBAgQIAAAQIECBAgQIAAAQIECBAgQIAA&#10;AQIECBAgsFXACbutYgvXw1zA8RYBAgQIECBAgAABAgQIDCWQQgfvP0M1rlkCBAgQIECAAAECBAgQ&#10;IECAAAECBAgQIECAAAECBAgQIECAAAECWwW+bL2h2vWOylSj9iACowl8+vRptJb76jd9/5tRXyNT&#10;LQECBFoTSLFbJdK8WmtTPQQIEHhPQPrgezIxXpc+GGOOuiBAgAABAgQIECBAgAABAgQIECBAgAAB&#10;AgQIECBAgAABAgQIECBAgAABAjEEnAXLMkdHqrMwWoQAAQIECBAgQIAAAQIE+hVIiYP9Fq9yAgQI&#10;ECBAgAABAgQIECBAgAABAgQIECBAgAABAgQIECBAgAABAmcJNBdA6JDMWVvBcwkQOEsgS9ieL88X&#10;40uqTF6Y+CcBAgS6FkhhS7fbresWFN+pwHS5dFq5snsRyB6YKn2wl9GrkwABAgQIECBAgAABAgQI&#10;ECBAgAABAgQIECBAgAABAgQIECBAgAABAgQIECAQQyAd48pyRC6Gxo4unIPbgeYWAgQIECBAgAAB&#10;AgQIEIghIHcwxhx1QYAAAQIECBAgQIAAAQIECBAgQIAAAQIECBAgQIAAAQIECBAgcJZAKwGEjsec&#10;tQM8lwABAgQIECBAgAABAgQIEDhFQPrgKexdPzQl8nZdv+IJECBAgAABAgQIECBAgAABAgQIECBA&#10;gAABAgQIECBAgAABAgQIECBAgACBkAIyCHeP1fHq3XRuJECAAAECBAgQIECAAIFOBYQOdjo4ZRMg&#10;QIAAAQIECBAgQIAAAQIECBAgQIAAAQIECBAgQIAAAQIECDQocHIAoYMxDe4JJRGILfDp06csDfr6&#10;ysJoEQIECBAgQIAAAQLDCkgfHHb0GidAgAABAgQIECBAgAABAgQIECBAgAABAgQIECBAgAABAgQI&#10;ECBAgAABAgQIxBOQQbhjpk4p7kBzCwECBAgQIECAAAECBAj0KCB0sMepqZkAAQIECBAgQIAAAQIE&#10;CBAgQIAAAQIECBAgQIAAAQIECBAgQKB9gdMCCJ2KaX9zqJAAAQIECBAgQIAAAQIECBAoISB9sIRq&#10;+DWnaQrfowYJECBAgAABAgQIECBAgAABAgQIECBAgAABAgQIECBAgAABAgQIECBAgACBfgXmg8Of&#10;Pn3qt4VqlTtkXY3agwgQIECAAAECBAgQIEDgRAG5gyfiezQBAgQIECBAgAABAgQIECBAgAABAgQI&#10;ECBAgAABAgQIECBAgMAIArUDCB2JGWFX6ZFAswK5zi76Kmt2xAojQIAAAQLHBVIq2PV6Pb6OFQgQ&#10;IPCegPTB92S8viAgfXABx1sECBAgQIAAAQIECBAgQIAAAQIECBAgQIAAAQIECBAgQIAAAQIECBAg&#10;QIBAOwLp8F2uc3ztNJW3EucT83pajQABAgQIECBAgAABAgSaEhA62NQ4FEOAAAECBAgQIECAAAEC&#10;BAgQIECAAAECBAgQIECAAAECBAgQIBBb4HOd9tJhmPmnzuM8hQABAq8FnFp8beIVAgQIECAQVUCC&#10;YNTJ6quCwHS5VHjKyI+QPjjy9PVOgAABAgQIECBAgAABAgQIECBAgAABAgQIECBAgAABAgQIECBA&#10;gAABAgQIEBhBwIHihSknnIV3vUWAAAECBAgQIECAAAECBHoUSKGD958e61czAQIECBAgQIAAAQIE&#10;CBAgQIAAAQIECBAgQIAAAQIECBAgQIAAgU4FvnRat7IJECBAgAABAgQIECBAgAABAn0JSB/sa17t&#10;VDtNUzvFqIQAAQIECBAgQIAAAQIECBAgQIAAAQIECBAgQIAAAQIECBAgQIAAAQIECBAgsEYgJe19&#10;+vRpzZWDXCN6cJBBa5MAAQIECBAgQIAAAQKDCKTEwUE61SYBAgQIECBAgAABAgQIECBAgAABAgQI&#10;ECBAgAABAgQIECBAgACBZgUEEDY7GoURIJBTIONJRcf8cg7GWgQIECBAYLVAyl663W6rL3chAQIE&#10;CBAIIiB9MMggtUGAAAECBAgQIECAAAECBAgQIECAAAECBAgQIECAAAECBAgQIECAAAECBMYTmM/i&#10;ZTzc1y+hY4n9zk7lBAgQIECAAAECBAgQIPBcQO7gcw2/EyBAgAABAgQIECBAgAABAgQIECBAgAAB&#10;AgQIECBAgAABAgQIEDhXQADhuf6eToBADQEHFGsoewYBAgQIECBAgAABAosCj4+Pi+97kwABAgQI&#10;ECBAgAABAgQIECBAgAABAgQIECBAgAABAgQIECBAgAABAgQIECBAgEBAgZS9N/IRP9GDAfe0lggQ&#10;IECAAAECBAgQIDCYgNDBwQauXQIECBAgQIAAAQIECBAgQIAAAQIECBAgQIAAAQIECBAgQIAAgW4E&#10;BBB2MyqFEiCwTyDv0USH/fZNwV0ECBAgQIAAAQIEBheQPjj4Btjd/jRNu+91IwECBAgQIECAAAEC&#10;BAgQIECAAAECBAgQIECAAAECBAgQIECAAAECBAgQIECgEYH7uby8x/0a6e69Mu5dv3eB1wkQIECA&#10;AAECBAgQIECAQLMCQgebHY3CCBAgQIAAAQIECBAgQIAAAQIECBAgQIAAAQIECBAgQIAAAQIECNwF&#10;BBDeKfxCgACBXgXiHURMHQ11lLTXnaduAgQIxBVIOWHX6zVufzojQKC2gPTB2uJRnid9MMok9UGA&#10;AAECBAgQIECAAAECBAgQIECAAAECBAgQIECAAAECBAgQIECAAAECBAj8v8B8FC782bF4J/7sYAIE&#10;CBAgQIAAAQIECBAYQUDo4AhT1iMBAgQIECBAgAABAgQIECBAgAABAgQIECBAgAABAgQIECBAgEAk&#10;AQGEkaapFwIEXgrkPYhY4tRf3gpf9u/fBAgQIEBgYIGUICjxa+D5a32/wO3paf/N7nxLwHfRWype&#10;I0CAAAECBAgQIECAAAECBAgQIECAAAECBAgQIECAAAECBAgQIECAAAECBAgQGFcgcAxhiUOI424U&#10;nRMgQIAAAQIECBAgQIBAFQG5g1WYPYQAAQIECBAgQIAAAQIECBAgQIAAAQIECBAgQIAAAQIECBAg&#10;QIBAfgEBhPlNrUiAQCMCebP9HPxrZKzry0gbwNTWc7mSAAECBAgQIECghID0wRKqg6w5TdMgnWqT&#10;AAECBAgQIECAAAECBAgQIECAAAECBAgQIECAAAECBAgQIECAAAECBAgQGFMgUgyhg2xj7mFdEyBA&#10;gAABAgQIECBAoF8BoYP9zk7lBAgQIECAAAECBAgQIECAAAECBAgQIECAAAECBAgQIECAAAECBO4C&#10;AgjvFH4hQCCUQN70wVA0miFAgAABAgQIECBAoIqA9MEqzDEfIn0w5lx1RYAAAQIECBAgQIAAAQIE&#10;CBAgQIAAAQIECBAgQIAAAQIECBAgQIAAAQIECLwSuEf39Xgk8F78q7a8QIAAAQIECBAgQIAAAQIE&#10;mhMQOtjcSBREgAABAgQIECBAgAABAgQIECBAgAABAgQIECBAgAABAgQIECBA4JiAAMJjfu4mQKA9&#10;gRLnDJ0DbG/OKiJAgACBEQVSGtPtdhuxcz0TINChgPTBDoemZAIECBAgQIAAAQIECBAgQIAAAQIE&#10;CBAgQIAAAQIECBAgQIAAAQIECBAgQIAAgdMEnh/iK3FIMGNjz0vNuKylCBAgQIAAAQIECBAgQIBA&#10;CQG5gyVUrUmAAAECBAgQIECAAAECBAgQIECAAAECBAgQIECAAAECBAgQIECgBQEBhC1MQQ0ECGQT&#10;aPxgYbY+LUSgEwEfyU4GpUwCBAgQIEAgs4D0wcyggy2XAncH61i7BAgQIECAAAECBAgQIECAAAEC&#10;BAgQIECAAAECBAgQIECAAAECBAgQIECAAIG/CNwT/to5nXQv6S+F+gcBAgQIECBAgAABAgQIEGhS&#10;QOhgk2NRFAECBAgQIECAAAECBAgQIECAAAECBAgQIECAAAECBAgQIECAAIHMAp8zr2c5AgQInCdQ&#10;6DChk4HnjdSTOxZIn8dCH8mOUZROgEBXAsLDuhpXwWJvT08FV7c0AQIECBAgQIAAAQIECBAgQIAA&#10;AQIECBAgQIAAAQIECBAgQIAAAQIECBAgQIAAAQIECLwvkA73vfh5/9rM75z13MxtWI4AAQIECBAg&#10;QIAAAQIEhhFIoYP3n2Ga1igBAgQIECBAgAABAgQIECBAgAABAgQIECBAgAABAgQIECBAgACBoQW+&#10;DN295gkQCCRQKOosnRIMhKQVApUECn0eK1XvMQQIBBK4Xq9yBAPNUysEuhHwzdPNqJosdJqmJutS&#10;FAECBAgQIECAAAECBAgQIECAAAECBAgQIECAAAECBAgQIECAAAECBAgQIECgCYE3T/wdOc305oJN&#10;tKoIAgQIECBAgAABAgQIECDwkUBKHPzoEu8TIECAAAECBAgQIECAAAECBAgQIECAAAECBAgQIECA&#10;AAECBAgQIBBWQABh2NFqjMA4AkcOBy4rOTq47ONdAgQIECBAgACBYAK3p6dgHdVvR/pgffNIT5Q+&#10;GGmaeiFAgAABAgQIECBAgAABAgQIECBAgAABAgQIECBAgAABAgQIECBAgAABAgSqCTgJWI3agwgQ&#10;IECAAAECBAgQIECgBQG5gy1MQQ0ECBAgQIAAAQIECBAgQIAAAQIECBAgQIAAAQIECBAgQIAAAQIE&#10;ThcQQHj6CBRAgMAhAemDh/jcTIAAAQIECBAgQIBAPgHpg/ksrUSAAAECBAgQIECAAAECBAgQIECA&#10;AAECBAgQIECAAAECBAgQIECAAAECBAgQIECAAAECBAgQIECAAAECBAgQIPD/AkIHbQUCBAgQIECA&#10;AAECBAgQIECAAAECBAgQIECAAAECBAgQIECAAAECBF4ICCB8AeKfOwUOhsD9/Plz54PdNrDAwV03&#10;sJzWCZQV8Nks62t1AgQIEKgucHt6mi6X6o/1wP4EpA/2N7PGKp6mqbGKlEOAAAECBAgQIECAAAEC&#10;BAgQIECAAAECBAgQIECAAAECBAgQIECAAAECBAgQIECAAAECBAgQIECAAAECBAicJiB08DR6DyZA&#10;gAABAgQIECBAgAABAgQIECBAgAABAgQIECBAgAABAgQIECDQg0ClAMLjWUQC6nrYTmokUE/g+LfK&#10;cq2+c5Z9vEuAAAECBM4SSOFMt9vtrKd7LoHYAilqMXaDRbuTPliUd4TFpQ+OMGU9EiBAgAABAgQI&#10;ECBAgAABAgQIECBAgAABAgQIECBAgAABAgQIECBAgAABAgQIECBAgAABAgQIECBAgACBZQGhg8s+&#10;3iVAgAABAgQIECBAgAABAgQIECBAgAABAgQIECBAgAABAgQIECBA4C7w+f5b47+UDhtrvH3lESBw&#10;F0jfBqW/EKQP3rX9QoAAAQIERhYQJzby9PVOYJNA9q+L6/W6qQAXEyBAgAABAgQIECBAgAABAgQI&#10;ECBAgAABAgQIECBAgAABAgQIECBAgAABAgQIECBAgAABAgQIECBAgAABAgQI9CuQcgfnn35bUDkB&#10;AgQIECBAgAABAgQIECBAgAABAgQIECBAgAABAgQIECBAgAABApUFugkgTC6lI8cq03scAQJbBf6d&#10;PPhp611br5c+uFXM9QReCPgQvQDxTwIEzhUQ4nWuf5in356ewvSikewC0gezkw644DRNA3atZQIE&#10;CBAgQIAAAQIECBAgQIAAAQIECBAgQIAAAQIECBAgQIAAAQIECBAgQIAAAQIECBAgQIAAAQIECBAg&#10;MLLAn5mD//r/kR30ToAAAQIECBAgQIAAAQIECBAgQIAAAQIECBAgQIAAAQIECBAgQIDAPoEv+247&#10;664UPybW6Cx8zyVwokC1/FHfMCdO2aMJECBAgAABAgROFBCyuA9f+uA+N3c9F5A++FzD7wQIECBA&#10;gAABAgQIECBAgAABAgQIECBAgAABAgQIECBAgAABAgQIECBAgAABAgQIECBAgAABAgQIECBAILCA&#10;rMHAw9UaAQIECBAgQIAAAQIECBAgQIAAAQIECBAgQIAAAQIECBAgQIAAgcoCnQUQJp05h0xIWOWN&#10;4nEEThSQPngivkcTIECAAAECBAjMAimfb7pcaBAoKnC9Xouub3ECBAgQIECAAAECBAgQIECAAAEC&#10;BAgQIECAAAECBAgQIECAAAECBAgQIECAAAECBAgQIECAAAECBAgQIECAAIH6AnIH65t7IgECBAgQ&#10;IECAAAECBAgQIECAAAECBAgQIECAAAECBAgQIECAAIHwAv0FEM4jSYFkMgjD704NEqgWPZiofaXY&#10;bwQyCqQPVM3Pb8bKLUWAAAECBMYUSPGKYzZ+sOvHx8eDK7idwDRNEAgQIECAAAECBAgQIECAAAEC&#10;BAgQIECAAAECBAgQIECAAAECBAgQIECAAAECBAgQIECAAAECBAgQIECAAIF4AkIH481URwQIECBA&#10;gAABAgQIECBAgAABAgQIECBAgAABAgQIECBAgAABAgSaEug1gDAhyiBsaicphkBegZrRZaIH887O&#10;agRmgfmTVfOzTJ4AgXEEUlbT7XYbp1+dtiOQUvqmy6WdelRyrkD29MHr9XpuR55eX0D6YH1zTyRA&#10;gAABAgQIECBAgAABAgQIECBAgAABAgQIECBAgAABAgQIECBAgAABAgQIECBAgAABAgQIECBAgAAB&#10;AuUEhA6Ws7UyAQIECBAgQIAAAQIECBAgQIAAAQIECBAgQIAAAQIECBAgQIAAAQIvBDoOIEydzLFG&#10;wsNeDNU/CXQtUDmuzBdI17tF8e0LdPQRq/zl0/7sVEiAwCyQAsZEgtkM4QVSsGL4HrM3KH0wO6kF&#10;CRAgQIAAAQIECBAgQIAAAQIECBAgQIAAAQIECBAgQIAAAQIECBAgQIAAAQIECBAgQIAAAQIECBAg&#10;QIAAAQI9Cggd7HFqaiZAgAABAgQIECBAgAABAgQIECBAgAABAgQIECBAgAABAgQIECAQQOBzgB4k&#10;BgUYohYIJIH0Wa78ce4oGs0OIUCAAAECBHYLSBDcTefG1wKy+l6bDPiK9MEBh16i5WmaSixrTQIE&#10;CBAgQIAAAQIECBAgQIAAAQIECBAgQIAAAQIECBAgQIAAAQIECBAgQIAAAQIECBAgQIAAAQIECBAg&#10;QKCCQModnH8qPMsjCBAgQIAAAQIECBAgQIAAAQIECBAgQIAAAQIECBAgQIAAAQIECBAg8Frgy+uX&#10;enwlhZYJEutxcGomcBeoHD2YnutL447vFwIECBAgQIAAgWEFRCpuHb30wa1irn9TQPrgmyxeJECA&#10;AAECBAgQIECAAAECBAgQIECAAAECBAgQIECAAAECBAgQIECAAAECBAgQIECAAAECBAgQIECAAAEC&#10;LQukxMGWy1MbAQIECBAgQIAAAQIECBAgQIAAAQIECBAgQIAAAQIECBAgQIAAAQJDCQQJIEwzk0E4&#10;1MbVbCQB0YORpqkXAgQIECBAgEB4gZTYN10u4dvU4JsC0gffZPEiAQIECBAgQIAAAQIECBAgQIAA&#10;AQIECBAgQIAAAQIECBAgQIAAAQIECBAgQIAAAQIECBAgQIAAAQIECBAgQCCqgNDBqJPVFwECBAgQ&#10;IECAAAECBAgQIECAAAECBAgQIECAAAECBAgQIECAAIHeBeIEEKZJzDFmP3/+7H0q6icwiED96MEE&#10;6ytikN2lTQIECBAgQIBAOYEwGYSpkXJK8VaWPhhvpmd1NE3TWY/2XAIECBAgQIAAAQIECBAgQIAA&#10;AQIECBAgQIAAAQIECBAgQIAAAQIECBAgQIAAAQIECBAgQIAAAQIECBAgQGCNgNzBNUquIUCAAAEC&#10;BAgQIECAAAECBAgQIECAAAECBAgQIECAAAECBAgQIEDgRIFQAYSzY4o0EzB24pbyaAJrBE6JHkyF&#10;+XJYMx3XECBAgAABAgQIfCgQIINQ+uCHU35+gfTB5xp+J0CAAAECBAgQIECAAAECBAgQIECAAAEC&#10;BAgQIECAAAECBAgQIECAAAECBAgQIECAAAECBAgQIECAAAECBAjEExA6GG+mOiJAgAABAgQIECBA&#10;gAABAgQIECBAgAABAgQIECBAgAABAgQIECAQWOBzyN7OyjYLiakpAtkFTvmEpuhB6YPZR2lBAgQI&#10;ECBwlsA0TdUenT11rFrlHkRgQUD64AKOtwgUFaj5J6xoIxYnQIAAAQIECBAgQIAAAQIECBAgQIAA&#10;AQIECBAgQIAAAQIECBAgQIAAAQIECBAgQIAAAQIECBAgQIAAAQIBBFLo4P0nQDtaIECAAAECBAgQ&#10;IECAAAECBAgQIECAAAECBAgQIECAAAECBAgQIEBgHIGYAYRpfinh7JSQs3G2jk4J7BA464MpenDH&#10;sNxCgAABAgQiCVyv10jt6KURgX4z/Pqt/KzRZw8i9aV01ihPf670wdNHoAACBAgQIECAAAECBAgQ&#10;IECAAAECBAgQIECAAAECBAgQIECAAAECBAgQIECAAAECBAgQIECAAAECBAgQIHBPHEy/0CBAgAAB&#10;AgQIECBAgAABAgQIECBAgAABAgQIECBAgAABAgQIECBAgECnAl86rXtl2SntTPDYSiuXESgqcFYg&#10;qG+AomO1OAECBAgQIEBgcIGU5DddLn0hSB/cOi/pg1vFXE+AAAECBAgQIECAAAECBAgQIECAAAEC&#10;BAgQIECAAAECBAgQIECAAAECBAgQIECAAAECBAgQIECAAAECBAgQaFBA3GCDQ1ESAQIECBAgQIAA&#10;AQIECBAgQIAAAQIECBAgQIAAAQIECBAgQIAAAQK7BYIHECYXGYS7N4cbCWQRED2YhdEiBAgQIECA&#10;AAECbQr0lUEofXDrLpI+uFXM9QsC0zQtvOstAgQIECBAgAABAgQIECBAgAABAgQIECBAgAABAgQI&#10;ECBAgAABAgQIECBAgACB3QIHjzH+/Plz96PdSIAAAQIECBAgQIAAAQKNCwgdbHxAyiNAgAABAgQI&#10;ECBAgAABAgQIECBAgAABAgQIECBAgAABAgQIECBAYLdA/ADCRCODcPf+cCOBgwIHj+3tfrrzfrvp&#10;3EiAAAECBAgQILBVoJcMQumDWycrfXCrmOsXBKQPLuB4iwABAgQIECBAgAABAgQIECBAgAABAv/H&#10;3r1kOXIjWQBV5sm11GqggbZQA18UB7WFmsRqajWNPi5RoWCQ9A9gjs+tQXck6QRg10BqZOcRIECA&#10;AAECBAgQIECAAAECBAgQIECAwEaBShOL3y5rSnFjUzxGgAABAgQIECBAgACBBgWEDjbYFFOfNdoA&#10;AEAASURBVEciQIAAAQIECBAgQIAAAQIECBAgQIAAAQIECBAgQIAAAQIECBAgQKC4wBQBhFltHf4x&#10;7VP8AlmQwDOBbyfunj1c8HVf84KYliJAgAABAgQIENgo0H4GofTBja28PyZ98E7hDwIECBAgQIAA&#10;AQIECBAgQIAAAQIECBAgQIAAAQIECBAgQIAAAQIECBAgQIAAAQJXCVw1qJjrfdza9OJV18C+BAgQ&#10;IECAAAECBAgQ2CIgdHCLkmcIECBAgAABAgQIECBAgAABAgQIECBAgAABAgQIECBAgAABAgQIEBhJ&#10;YJYAwrVnedrHeM9I11ctbQo8jtXFnLPTb3c+9lViMX2xCwECBAgQIEBgEoE14S/9/nuD9Uof3NsU&#10;6YN7xTz/WiCl9PoB7xIgQIAAAQIECBAgQIAAAQIECBAgQIAAAQIECBAgQIAAAQIECBAgQIAAAQIE&#10;CNwFmh24ux+s02HGu7A/CBAgQIAAAQIECBAgMJKA3MGRuqkWAgQIECBAgAABAgQIECBAgAABAgQI&#10;ECBAgAABAgQIECBAgAABAgR2Cfzc9fQAD9/HewaoRQkEGhS45CuWp/UM7DV4GS4/kltxeQscgAAB&#10;AlUF9oY5Lcty+DzFo8gOn8QH2xdoMOqvwSM13sfiX/kzvz+NWzneFoG9/8HasqZnCBAgQIAAAQIE&#10;CBAgQIAAAQIECBAgQIAAAQIECBAgQIAAAQIECBAgQIAAAQKDCeTJxPv/2i/tftT8R/undUICBAgQ&#10;IECAAAECBAiMJ5BDB+//G686FREgQIAAAQIECBAgQIAAAQIECBAgQIAAAQIECBAgQIAAAQIECBAg&#10;QGCjwK+Nz4302DrPI5hqpJ6qpQWBSyblfJHX1mf8wSguuU4tfI+cgQABAgQIEBhAIAf+pd9/b6EQ&#10;0YMHuiB98ACajxAgQIAAAQIECBAgQIAAAQIECBAgQIAAAQIECBAgQIAAAQIECBAgQIAAAQIECBA4&#10;JjDAHNlawmDzfce66VMECBAgQIAAAQIECBCoKpATB6uub3ECBAgQIECAAAECBAgQIECAAAECBAgQ&#10;IECAAAECBAgQIECAAAECBAh0JzBjAOHapPHyurq7fA48kkD8mJ95vJHuj1oIECBAgAABAoMJrMl/&#10;F8YQih4c7EYpp1+BlFK/h3dyAgQIECBAgAABAgQIECBAgAABAgQIECBAgAABAgQIECBAgAABAgQI&#10;ECBAgEA9gfiZxHq15JXv5Zh8rOpscQIECBAgQIAAAQIEJhSQOzhh05VMgAABAgQIECBAgAABAgQI&#10;ECBAgAABAgQIECBAgAABAgQIECBAgMBGgXkDCDOQDMKNt8RjBF4I3OfiXjxT9i0DeGU9rUaAAAEC&#10;BAgQIFBJ4JIYQtGDZ7p5u93OfPzxs8uyPL7olXkEpA/O02uVEiBAgAABAgQIECBAgAABAgQIECBA&#10;gAABAgQIECBAgAABAgQIECBAgAABAhsF4gcSNx6s1GNrgaYgS3lahwABAgQIECBAgACBOQWEDs7Z&#10;d1UTIECAAAECBAgQIECAAAECBAgQIECAAAECBAgQIECAAAECBAgQILBXYOoAwowlg3DvjfE8gc8C&#10;8cN+5u4++/ubAAECBAgQIECgfYHIGELpg2fug/TBM3o+S4AAAQIECBAgQIAAAQIECBAgQIAAAQIE&#10;CBAgQIAAAQIECBAgQIAAAQIECBAgQOC1QPw04uvzVH1XDGFVXosTIECAAAECBAgQIDCkgNDBIduq&#10;KAIECBAgQIAAAQIECBAgQIAAAQIECBAgQIAAAQIECBAgQIAAAQIEqgrMHkCYcY3xVL1hFh9YIHje&#10;T/TgwHdJaQQIECBAgACB4QXu0YDp99+LF3tfvPjK8ywofXCeXodVmlIK28tGBAgQIECAAAECBAgQ&#10;IECAAAECBAgQIECAAAECBAgQIECAAAECBAgQIECAAIGWBYJHEduhML/cTi+chAABAgQIECBAgACB&#10;NgWEDrbZF6ciQIAAAQIECBAgQIAAAQIECBAgQIAAAQIECBAgQIAAAQIECBAgQKAXAQGEf3Yqj/GI&#10;N+vl1jrn5QLB836+m5d33AEIECBAgACBHE62LAsHAucF7mGB55MI70udP9XkK0gfnPwCKJ8AAQIE&#10;CBAgQIAAAQIECBAgQIAAAQIECBAgQIAAAQIECBAgQIAAAQIECBAgQKCSQPAoYqUqTi4rhvAkoI8T&#10;IECAAAECBAgQIDCegNzB8XqqIgIECBAgQIAAAQIECBAgQIAAAQIECBAgQIAAAQIECBAgQIAAAQIE&#10;LhEQQPg3uwzCvy38ReC5QOTIn+jB533wDgECBAgQIPBbSunj42M7RE4QLB4ztn13TxL4IvA5PvBf&#10;//3vv/7zny8PfPnn//797//98ceXF/3zvEDxnwVhpeebMsAK+b9QA1ShBAIECBAgQIAAAQIECBAg&#10;QIAAAQIECBAgQIAAAQIECBAgQIAAAQIECBAgQIDAGYHIUcQz54z5rBjCGGe7ECBAgAABAgQIECDQ&#10;rIDQwWZb42AECBAgQIAAAQIECBAgQIAAAQIECBAgQIAAAQIECBAgQIAAAQIECPQrIIDwH70zwPMP&#10;Dv8g8CAQNvInevDB3gsECBAgQIAAAQIjC+R8wZHLa7U26YOtdqbvc0kf7Lt/Tk+AAAECBAgQIECA&#10;AAECBAgQIECAAAECBAgQIECAAAECBAgQIECAAAECBAicFgibQzx90ugFsozZyWh0+xEgQIAAAQIE&#10;CBAgcJ2A0MHr7O1MgAABAgQIECBAgAABAgQIECBAgAABAgQIECBAgAABAgQIECBAgMAUAn0EEOZx&#10;mshxIwM8U9x9Re4XiPkaGp/b3xmfIECAAAECBAgQIEBgt4D0wd1kPkCAAAECBAgQIECAAAECBAgQ&#10;IECAAAECBAgQIECAAAECBAgQIECAAAECBAgQIEDgnUDMHOK7U7T7/upjjrLdDjkZAQIECBAgQIAA&#10;AQLnBIQOnvPzaQIECBAgQIAAAQIECBAgQIAAAQIECBAgQIAAAQIECBAgQIAAAQIECOwQ6COAMBe0&#10;ztKEzR3ljUzv7LhHHh1dIOarN+2XLhceIzz6PVUfAQIECBAgQIAAgcsElmW5bG8btySQUmrpOM5C&#10;gAABAgQIECBAgAABAgQIECBAgAABAgQIECBAgAABAgQIECBAgAABAgQIEIgTMCW33doU83YrTxIg&#10;QIAAAQIECBAg0IWA3MEu2uSQBAgQIECAAAECBAgQIECAAAECBAgQIECAAAECBAgQIECAAAECBAgM&#10;JtBNAOHqHhnTZXpnsLuunMMCMVN/06YPHu6LD74WcKNe+3iXAAECBAgQIDC5wO12m1xA+TUEpA/W&#10;ULUmAQIECBAgQIAAAQIECBAgQIAAAQIECBAgQIAAAQIECBAgQIAAAQIECBAg0IVAzBxiFxQbD2mK&#10;eSOUxwgQIECAAAECBAgQaFZA6GCzrXEwAgQIECBAgAABAgQIECBAgAABAgQIECBAgAABAgQIECBA&#10;gAABAgQmEegsgDB3JTiDcN1xktugTAKPAgFTf4LiHtkPvDLStGHArTsg7CMECBAgQCDHlS3LwoEA&#10;gQEEiqcP+nEY4FYogQABAgQIECBAgAABAgQIECBAgAABAgQIECBAgAABAgQIECBAgAABAgQIECBA&#10;4LCAibBjdCNNBR4T8CkCBAgQIECAAAECBLoTEDrYXcscmAABAgQIECBAgAABAgQIECBAgAABAgQI&#10;ECBAgAABAgQIECBAgACBgQV+9lhbcFyZwaceL4kzFxGoffnzdzn461yExSIECBAgQIBAOwIppV2H&#10;ERK2i8vDBIYUkD44ZFtbKGrvf5JaOLMzECBAgAABAgQIECBAgAABAgQIECBAgAABAgQIECBAgAAB&#10;AgQIECBAgAABAgTOC9SeQzx/wpZXyHoAW26QsxEgQIAAAQIECBAgsArk3MH1f0AIECBAgAABAgQI&#10;ECBAgAABAgQIECBAgAABAgQIECBAgAABAgQIECBAoB2BX+0cZddJ1tCysKGavJGYtF0N8vAAArW/&#10;X75TA1wSJRAgQIAAAQIECBDoS0D6YF/96ui00gc7apajEiBAgAABAgQIECBAgAABAgQIECBAgAAB&#10;AgQIECBAgAABAgQIECBAgAABAqUEag8hljpn++uYYm6/R05IgAABAgQIECBAYEKBnDg4YdVKJkCA&#10;AAECBAgQIECAAAECBAgQIECAAAECBAgQIECAAAECBAgQIECAQEcCvQYQrsQ5wCxsPGndSGRaR5fb&#10;Uc8IVP1m+R6daY3PEiBAgAABAgQIECBwTED64DE3nyJAgAABAgQIECBAgAABAgQIECBAgAABAgQI&#10;ECBAgAABAgQIECBAgAABAgQIECDwKFB1CPFxu+FfyZ5GL4fvsgIJECBAgAABAgQINC4gcbDxBjke&#10;AQIECBAgQIAAAQIECBAgQIAAAQIECBAgQIAAAQIECBAgQIAAAQIEvgj0HUCYi4nMIMzbGeD5coH8&#10;c0iBeoN/5t+GvDCKIkCAAAECBAgQINC+gPTB9nvU7wlTSv0e3skJECBAgAABAgQIECBAgAABAgQI&#10;ECBAgAABAgQIECBAgAABAgQIECBAgAABAgQaETDC3EgjHIMAAQIECBAgQIDAPAISB+fptUoJECBA&#10;gAABAgQIECBAgAABAgQIECBAgAABAgQIECBAgAABAgQIEBhSoPsAwtyVNdKsXmTal8Yb4PkC4p+D&#10;CdT7KkkffHFVgrNUX5zEWwQIECBAgAABAgTGE5A+OF5P26lI+mA7vXASAgQIECBAgAABAgQIECBA&#10;gAABAgQIECBAgAABAgQIECBAgAABAgQIECBAIEyg3hzi4RKODTA2WMhhAR8kQIAAAQIECBAgQIDA&#10;WwGJg2+JPECAAAECBAgQIECAAAECBAgQIECAAAECBAgQIECAAAECBAgQIECAAIGOBEYIIFy5I+O7&#10;1oGiY8NIHV0OR51QoN6wnO/LhNfpwpLdtwvxbU2AAIGxBXKG2bIsY9eoOgLjCUgfHK+nKiJAgAAB&#10;AgQIECBAgAABAgQIECBAgAABAgQIECBAgAABAgQIECBAgAABAgQIELhQoN4c4saiCo6PPS51bXV5&#10;98cjbWTxGAECBAgQIECAAAECBB4FJA4+mniFAAECBAgQIECAAAECBAgQIECAAAECBAgQIECAAAEC&#10;BAgQIECAAAECwwiME0CYW5KHaiIHe4zxDPM1UMgqUOnrY9ot7IKN8aNU6R6GdcFGBAgQINC+QE4Q&#10;LJ5G1n7VTkiAQCkBKaSlJMdYJ6U0RiGqIECAAAECBAgQIECAAAECBAgQIECAAAECBAgQIECAAAEC&#10;BAgQIECAAAECBAhsFLhq/itsUPHLRvH1jjEnuPE6eYwAAQIECBAgQIAAgeICEgeLk1qQAAECBAgQ&#10;IECAAAECBAgQIECAAAECBAgQIECAAAECBAgQIECAAAECzQoMFUCYlWUQNnvVHGxOgS+zdnMiqJoA&#10;AQIECBCoKpDDnz4+PqpuYXECBPoVEDjab+/aP7n0wfZ75IQECBAgQIAAAQIECBAgQIAAAQIECBAg&#10;QIAAAQIECBAgQIAAAQIECBAgQIBAWYH4NL7LRxTvB4isXQZh2XtrNQIECBAgQIAAAQJjC0gcHLu/&#10;qiNAgAABAgQIECBAgAABAgQIECBAgAABAgQIECBAgAABAgQIECBAgMALgdECCHOp6zBP2CSPMZ4X&#10;18tbHQkU/8rcx+o6QnBUAgQIECBAgAABAgRGEiiePrgsy0g+aiFAgAABAgQIECBAgAABAgQIECBA&#10;gAABAgQIECBAgAABAgQIECBAgAABAgQIECCwXaD4EOKLrRucTzS8/KJf3iJAgAABAgQIECBAIFhA&#10;6GAwuO0IECBAgAABAgQIECBAgAABAgQIECBAgAABAgQIECBAgAABAgQIECDQpsCAAYQrdJ7kCZtl&#10;WjdqcJypzTvnVA0KFP+y+Do02GVHIkCAAAECBAgQIDCVgPTBqdodX2xKKX5TOxIgQIAAAQIECBAg&#10;QIAAAQIECBAgQIAAAQIECBAgQIAAAQIECBAgQIAAAQIEhhdofDjxfrziU5nDd1aBBAgQIECAAAEC&#10;BAicEZA4eEbPZwkQIECAAAECBAgQIECAAAECBAgQIECAAAECBAgQIECAAAECBAgQIDCqwLABhLlh&#10;eYwncoAn73UfHBr1uqhrSIHiXxNfhGP3JPgn69ghu/iUG9hFmxySAAECBAgQIFBVQPpgVV6LEyBA&#10;gAABAgQIECBAgAABAgQIECBAgAABAgQIECBAgAABAgQIECBAgAABAgQIzCZQfA7xC2B3Q2Hrgauy&#10;GFv+ckn8kwABAgQIECBAgMBUAhIHp2q3YgkQIECAAAECBAgQIECAAAECBAgQIECAAAECBAgQIECA&#10;AAECBAgQIHBMYOQAwiwSHOhlmOfYLfSpkQS6G/MbCT/X0vuvUNV5y8F6rRwCBAgQuEogp5oty3LV&#10;7vYlQGCLgPTBLUqeOSOQUjrzcZ8lQIAAAQIECBAgQIAAAQIECBAgQIAAAQIECBAgQIAAAQIECBAg&#10;QIAAAQIECPQlUHvsq9+xxNoxhL0PDPZ1z52WAAECBAgQIECAwLUCEgev9bc7AQIECBAgQIAAAQIE&#10;CBAgQIAAAQIECBAgQIAAAQIECBAgQIAAAQIEehQYPIAwt6T29M6Xrq9jVP0OO30pxz+HFyg7+Ofm&#10;D39hFEiAAAECBMYQyAmCxfPJxpBRBYEBBIp/u2WODnArypYgfbCsp9UIECBAgAABAgQIECBAgAAB&#10;AgQIECBAgAABAgQIECBAgAABAgQIECBAgACBmQXGmEnMVZQd1Zz5SqidAAECBAgQIECAwDwCEgfn&#10;6bVKCRAgQIAAAQIECBAgQIAAAQIECBAgQIAAAQIECBAgQIAAAQIECBAgUElg/ADCFS54eidPCo0x&#10;9VTp2lm2EYGyI23ufCNtdQwCBAgQIECAAAEC0wpIH5y29QonQIAAAQIECBAgQIAAAQIECBAgQIAA&#10;AQIECBAgQIAAAQIECBAgQIAAAQIECBCoJFB2DvF+yMEGEtdyalgZWL7fGX8QIECAAAECBAgQ6F1A&#10;4mDvHXR+AgQIECBAgAABAgQIECBAgAABAgQIECBAgAABAgQIECBAgAABAgQItCYwSwBhds/TOzVG&#10;d5511EjPMxmvDykw2LDfVT0K/pm6qsyq+7qKVXktToAAgWYFUkofHx/NHs/BCBCIEZA+GOM8+S75&#10;vziTCyifAAECBAgQIECAAAECBAgQIECAAAECBAgQIECAAAECBAgQIECAAAECBAgQIHBeYNQpMBOC&#10;5++GFQgQIECAAAECBAgMJiB0cLCGKocAAQIECBAgQIAAAQIECBAgQIAAAQIECBAgQIAAAQIECBAg&#10;QIAAAQJNCUwUQJjd15GksBhCGYRN3XWH+SJQ8Isw6rDfF7Fe/tnvL0/BO9lLs5yTAAECBAgQIECg&#10;WYFlWZo9m4NdJSB98Cp5+xIgQIAAAQIECBAgQIAAAQIECBAgQIAAAQIECBAgQIAAAQIECBAgQIAA&#10;AQJXCdSY+Rp7ILFGBmG/M4NX3Vv7EiBAgAABAgQIELhQQOLghfi2JkCAAAECBAgQIECAAAECBAgQ&#10;IECAAAECBAgQIECAAAECBAgQIECAwGwCcwUQrt2tMb3z7N6ss1VjT0M9q93rkwi43pM0WpkECBAg&#10;QIAAAQIEWha43W4tH8/ZCBAgQIAAAQIECBAgQIAAAQIECBAgQIAAAQIECBAgQIAAAQIECBAgQIAA&#10;AQIECBDIAjMMJK411shudIUIECBAgAABAgQIEGhQQOJgg01xJAIECBAgQIAAAQIECBAgQIAAAQIE&#10;CBAgQIAAAQIECBAgQIAAAQIECEwiMGMAYW5tnt6JHN3Je80wEzXJd2aMMkvdfxd7jPugCgIECBAg&#10;QGCXQM45W5Zl10c8TIBAVYHi6YO+41X71eniKaVOT+7YBAgQIECAAAECBAgQIECAAAECBAgQIECA&#10;AAECBAgQIECAAAECBAgQIECAAIFjAqXmENfdZ5tGLDvIbE752B32KQIECBAgQIAAAQI1BCQO1lC1&#10;JgECBAgQIECAAAECBAgQIECAAAECBAgQIECAAAECBAgQIECAAAECBAgcEJg0gDBLlR3deUtvtuct&#10;kQe6E5ht3i+mQUV+mnr8wSkyjOpOxtxSuxAgQGAMgZwuVjyxbAwZVRDoTqD4d1n6YHd3IODA0gcD&#10;kG1BgAABAgQIECBAgAABAgQIECBAgAABAgQIECBAgAABAgQIECBAgAABAgQIDCww5+RXkWnBgW+F&#10;0ggQIECAAAECBAj0IiBxsJdOOScBAgQIECBAgAABAgQIECBAgAABAgQIECBAgAABAgQIECBAgAAB&#10;AgRmE5g3gDB3eh1YKpJ6teXerBvNOSW1xcczYQJF7rybHNYvGxEgQIAAAQIECBAg8ExA+uAzGa8T&#10;IECAAAECBAgQIECAAAECBAgQIECAAAECBAgQIECAAAECBAgQIECAAAECBAgQaERg5mnEXHuRic7c&#10;yrzOzJKNXGbHIECAAAECBAgQmERA4uAkjVYmAQIECBAgQIAAAQIECBAgQIAAAQIECBAgQIAAAQIE&#10;CBAgQIAAAQIEeheYOoBwbV7B6Z0tt8GEzxYlzxAgQIAAAQIECBCYQeBf//3vY5n/++OPxxe9QoDA&#10;o4D0wUcTr9QQSCnVWNaaBAgQIECAAAECBAgQIECAAAECBAgQIECAAAECBAgQIECAAAECBAgQIECA&#10;AIGWBUrF5rVco7MRIECAAAECBAgQIEBgFZA46CYQIECAAAECBAgQIECAAAECBAgQIECAAAECBAgQ&#10;IECAAAECBAgQIECAQI8CAgj/v2syCHu8u858TKDI1F/+yhzb3ae2CBT5Reor69S13HIxPEOAAAEC&#10;rwVyOtTHx8frZ1p799v0wXzI/LoMwtaa5TwNCkgfbLApQx5J+uCQbVUUAQIECBAgQIAAAQIECBAg&#10;QIAAAQIECBAgQIAAAQIECBAgQIAAAQIECBAgECZgGrHIwGBYv2xEgAABAgQIECBAYB4BoYPz9Fql&#10;BAgQIECAAAECBAgQIECAAAECBAgQIECAAAECBAgQIECAAAECBAgQGFVAAOGfnV1HmIqEYG25K31l&#10;g22pyDMECBAgQIAAAQIECGwXeJY+uK4gg3C7pCfnFJA+OGffVU2AAAECBAgQIECAAAECBAgQIECA&#10;AAECBAgQIECAAAECBAgQIECAAAECBAgQIBAjUGrYVvrg2q9SGYRmk2Puv10IECBAgAABAgRGFZA4&#10;OGpn1UWAAAECBAgQIECAAAECBAgQIECAAAECBAgQIECAAAECBAgQIECAAIFpBQQQ/qP1pWZ4/rHo&#10;k3+s81emp57weLldAZe23d44GQECBAgQIBAlkMPPlmU5vNvr9MF1WRmEh3l9cHgB6YPDt7idAlNK&#10;7RzGSQgQIECAAAECBAgQIECAAAECBAgQIECAAAECBAgQIECAAAECBAgQIECAAAECfQkYRfzcr8j5&#10;5c/7+psAAQIECBAgQIDAzAISB2fuvtoJECBAgAABAgQIECBAgAABAgQIECBAgAABAgQIECBAgAAB&#10;AgQIECAwg4AAwq9dDp7hyTGEZqi+9sC/qwmssZdnlnddz+ht/2yRH6Jefl7OX8sM62Zuv12eJECA&#10;AIG7QE4QLB5jdl/cHwQI9CJwJky0lxqdkwABAgQIECBAgAABAgQIECBAgAABAgQIECBAgAABAgQI&#10;ECBAgAABAgQIECBAgAABAgQIECBAgAABAgQIDC8gcXD4FiuQAAECBAgQIECAAAECBAgQIECAAAEC&#10;BAgQIECAAAECBAgQIECAAAECBD4LCCD8rPHn30Wiv75Z98lLvYSEPTm+lwkQIECAAAECBAgQIECA&#10;QJCA3NAgaNv89ltKCQMBAgQIECBAgAABAgQIECBAgAABAgQIECBAgAABAgQIECBAgAABAgQIECBA&#10;gMAxgTyoe+yDA38qeHh5YEmlESBAgAABAgQIELgLSBy8U/iDAAECBAgQIECAAAECBAgQIECAAAEC&#10;BAgQIECAAAECBAgQIECAAAECBCYUEED4fdPX0aYcDfj926VfXTcyT1Xa1Xr/EAi7z//Y1T8uFWg/&#10;39S1vPSC2JwAAQIECBAg0JlA8fTBZVk6I3DcKAHpg1HS9iFAgAABAgQIECBAgAABAgQIECBAgAAB&#10;AgQIECBAgAABAgQIECBAgAABAgSaEzDz1VxLPh2o/ZnBT4f1JwECBAgQIECAAIHyAhIHy5takQAB&#10;AgQIECBAgAABAgQIECBAgAABAgQIECBAgAABAgQIECBAgAABAgS6FRBA+Kp1OREwclDK2M+rZniv&#10;AQEZmZFNCP79iSyt+F5uZnFSCxIgQIAAAQIEGhSQPthgUxyJAAECBAgQIECAAAECBAgQIECAAAEC&#10;BAgQIECAAAECBAgQIECAAAECBAgQIECAwKOAga9Hk/UVY4PPZLxOgAABAgQIECBA4IWA0MEXON4i&#10;QIAAAQIECBAgQIAAAQIECBAgQIAAAQIECBAgQIAAAQIECBAgQIAAgZkFBBC+6X7wMI8Mwjf98DYB&#10;AjsFWv5ViUx43cnmcQIECBDoUiCl9PHx0eXRHZoAgXcC0gffCXm/pED+D0rJ5axFgAABAgQIECBA&#10;gAABAgQIECBAgAABAgQIECBAgAABAgQIECBAgAABAgQIECBAgAABAgQIECBAgAABApsFJA5upvIg&#10;AQIECBAgQIAAAQIECBAgQIAAAQIECBAgQIAAAQIECBAgQIAAAQIECEwtIIDwfftlEL438gQBAhUE&#10;gn98KlQQsWRWitjGHgQIECBA4EEgx6Ety/LwshcIECgvIH2wvKkVnwtIH3xu4x0CBAgQIECAAAEC&#10;BAgQIECAAAECBAgQIECAAAECBAgQIECAAAECBAgQIECAwHsBA1+vjYwNvvbxLgECBAgQIECAwJwC&#10;Egfn7LuqCRAgQIAAAQIECBAgQIAAAQIECBAgQIAAAQIECBAgQIAAAQIECBAgQOCkgADCTYDrvNOP&#10;Hz82PX36oXUjQ1anIS3wt8D52+tC/q3Z21+5+w227/yd7K0PzkuAAAECLQrkBMHiwWYt1ulMBHoW&#10;KP4lFR3a83VwdgIECBAgQIAAAQIECBAgQIAAAQIECBAgQIAAAQIECBAgQIAAAQIECBAgQIAAAQIE&#10;CBAgQIAAAQIECBDoXkDiYPctVAABAgQIECBAgAABAgQIECBAgAABAgQIECBAgAABAgQIECBAgAAB&#10;AgQINCAggHBHE3KCV2RiVpuZYTu8PEqAAAECBAgQIECAAAECBE4ISB88geejRwRSSkc+5jMECBAg&#10;QIAAAQIECBAgQIAAAQIECBAgQIAAAQIECBAgQIAAAQIECBAgQIAAAQIECBAgQIAAAQIECBAg8FxA&#10;4uBzG+8QIECAAAECBAgQIECAAAECBAgQIECAAAECBAgQIECAAAECBAgQIECAAIGDAgII98HJINzn&#10;5WkCBM4JlPrNaS3QtFSYa/Y5B+zTBAgQIECAAAEC7QpIH2y3N4OeTPrgoI1VFgECBAgQIECAAAEC&#10;BAgQIECAAAECBAgQIECAAAECBAgQIECAAAECBAgQILBD4OTkl4GvLdYnxwZbmxbcUrJnCBAgQIAA&#10;AQIEJhSQODhh05VMgAABAgQIECBAgAABAgQIECBAgAABAgQIECBAgAABAgQIECBAgAABAsECAgh3&#10;g6/jTydnqLbvum5k5mq7mCcJEPhWoJ2pwrDfz28dvEiAAAECBAgQIECAAAECBAgQIECAAAECBAgQ&#10;IECAAAECBAgQIECAAAECBAgQIECAAAECBAgQIECAAAECBAgQIECAAAECBAgQIFBQQOJgQUxLESBA&#10;gAABAgQIECBAgAABAgQIECBAgAABAgQIECBAgAABAgQIECBAgACBLQICCLcoffNMTgSMzNBqJzns&#10;GwsvNS9w/q6KwLywyQV/bVr4JTl/G++9cC3vFP4gQIAAgbtASunj4+P+T38QINCvwO12K3v4ZVnK&#10;Lmi1wQTyf0EGq0g5BAgQIECAAAECBAgQIECAAAECBAgQIECAAAECBAgQIECAAAECBAgQIECAAAEC&#10;BAgQIECAAAECBAgQqCogdLAqr8UJECBAgAABAgQIECBAgAABAgQIECBAgAABAgQIECBAgAABAgQI&#10;ECBAgMBrAQGEr31evVswFezVNn+910Jy2F9n8f+nEygYGjeYnQy8qxpK/ip5+xIgQIDAZ4EckCbS&#10;7DOIvwmUEpA+WErSOhsFpA9uhPIYAQIECBAgQIAAAQIECBAgQIAAAQIECBAgQIAAAQIECBAgQIAA&#10;AQIECBAgQIAAAQIECBAgQIAAAQIzC0gcnLn7aidAgAABAgQIECBAgAABAgQIECBAgAABAgQIECBA&#10;gAABAgQIECBAgACB1gQEEJ7qiAzCU3w+TIDANoGCPzXXRplKstzWcE8RIECAQKhAThAsHnUWWoDN&#10;CAwnUPwrKSh0uDuiIAIECBAgQIAAAQIECBAgQIAAAQIECBAgQIAAAQIECBAgQIAAAQIECBAgQIAA&#10;gRYF8hxci8dyJgIECBAgQIAAAQIETghIHDyB56MECBAgQIAAAQIECBAgQIAAAQIECBAgQIAAAQIE&#10;CBAgQIAAAQIECBAgQKCugADCs77rQFRYqta6kSmss23zeQK9CQyQQVjwd9JvYG/313kJECBAgAAB&#10;AlsFpA9ulfJcOYGUUrnFrESAAAECBAgQIECAAAECBAgQIECAAAECBAgQIECAAAECBAgQIECAAAEC&#10;BAgQIEDgvUDBgcH3m3mCAAECBAgQIECAwB4BiYN7tDxLgAABAgQIECBAgAABAgQIECBAgAABAgQI&#10;ECBAgAABAgQIECBAgAABAgSuFBBAWEY/eNQn53jJ3yrTuQlWKZj6NoHWLCXG/4a4h7PcLXUSIECA&#10;AAECBE4ISB88geejBwWkDx6E8zECBAgQIECAAAECBAgQIECAAAECBAgQIECAAAECBAgQIECAAAEC&#10;BAgQIECAAAECBAgQIECAAAECBIYQkDg4RBsVQYAAAQIECBAgQIAAAQIECBAgQIAAAQIECBAgQIAA&#10;AQIECBAgQIAAAQIzCgggLNZ1GYTFKC1EgMB3AmV/ZNZEwIAo0+LRgwFn/o7fawQIECBAgAABAnUF&#10;pA/W9bU6AQIECBAgQIAAAQIECBAgQIAAAQIECBAgQIAAAQIECBAgQIAAAQIECBAgQIAAAQIECBAg&#10;QIAAAQIECBD47TeJg24BAQIECBAgQIAAAQIECBAgQIAAAQIECBAgQIAAAQIECBAgQIAAAQIECBAY&#10;Q0AAYck+rrFYxdO2nh0xLD/s2QG8ToBA7wL5Z6Rqnl/x38Oqp+29m85PgAABAgQIEOhXQPpgv73r&#10;+uQppa7P7/AECBAgQIAAAQIECBAgQIAAAQIECBAgQIAAAQIECBAgQIAAAQIECBAgQIAAAQIECBAg&#10;QIAAAQIECBDYIiB0cIuSZwgQIECAAAECBAgQIECAAAECBAgQIECAAAECBAgQIECAAAECBAgQIECA&#10;QF8CAgjL9yvnYxXP3Hpxytr5YS+29hYBAsECNX5e1t+r4sF+kT+DwV2wHQECBAg0LpDTpD4+PsIO&#10;mVPTlmUJ285GBIYUkD44ZFsVRYAAAQIECBAgQIAAAQIECBAgQIAAAQIECBAgQIAAAQIECBAgQIAA&#10;AQIECBAgQIAAAQIECBAgQIAAAQJXCUgcvErevgQIECBAgAABAgQIECBAgAABAgQIECBAgAABAgQI&#10;ECBAgAABAgQIECBAIExAAGEV6hohYS8OKoPwBY63CAwmUOnnpeDPSL3oweIpiYPdDeUQIECAwGGB&#10;nCBYPP/s8GF8kAABAgRiBHJgbcxGdiFAgAABAgQIECBAgAABAgQIECBAgAABAgQIECBAgAABAgQI&#10;ECBAgAABAgQIECBAgAABAgQIECBAgEBtAYmDtYWtT4AAAQIECBAgQIAAAQIECBAgQIAAAQIECBAg&#10;QIAAAQIECBAgQIAAAQIEWhMQQFirI5VCwp4dt2B42LMtvE6AQCMClX5e7sGBh3P+7ivUgDp8qhqH&#10;sSYBAgQIECBAgEApgeLxnzlStNTZrDOwgPTBgZurNAIECBAgQIAAAQIECBAgQIAAAQIECBAgQIAA&#10;AQIECBAgQIAAAQIECBAgQIAAAQIECBAgQIAAAQIzCEgcnKHLaiRAgAABAgQIECBAgAABAgQIECBA&#10;gAABAgQIECBAgAABAgQIECBAgAABAi8EBBC+wDn71hqXVTWR6/MR141kdH028TcBAgcEPv9qvf1J&#10;+fzwgb18hAABAgQIECBAYGYB6YMzd1/tBAgQIECAAAECBAgQIECAAAECBAgQIECAAAECBAgQIECA&#10;AAECBAgQIECAAAECBAgQIECAAAECBAgQILBdQOLgditPEiBAgAABAgQIECBAgAABAgQIECBAgAAB&#10;AgQIECBAgAABAgQIECBAgACBGQQEEFbvco7vigzoynu9DQyrXrMNmhGIvHvNFD3FQcJ+WBq5Qn7W&#10;prjWiiRAgAABAgQmE5A+OFnDGyo3pdTQaRyFAAECBAgQIECAAAECBAgQIECAAAECBAgQIECAAAEC&#10;BAgQIECAAAECBAgQIECAAAECBAgQIECAAAEC3wlIHPxOxWsECBAgQIAAAQIECBAgQIAAAQIECBAg&#10;QIAAAQIECBAgQIAAAQIECBAgQIDAnwICCCOuQlhU2FqMDMKIptqDwNUCwT8sF5YrffBCfFsTIECA&#10;AAECBCoJSB+sBGvZtwLSB98SeYAAAQIECBAgQIAAAQIECBAgQIAAAQIECBAgQIAAAQIECBAgQIAA&#10;AQIECBCYWWCesbV+u2zgrt/eOTkBAgQIECBAYIuA0MEtSp4hQIAAAQIECBAgQIAAAQIECBAgQIAA&#10;AQIECBAgQIAAAQIECBAgQIAAAQIEsoAAwqBrEDxzlTMIc2GGiIK6axsCFwkE/7BcUqXfsUvYbUqA&#10;AAECuwRyjtqyLLs+4mECkwtIH5z8AiifAAECBAgQIECAAAECBAgQIECAAAECBAgQIECAAAECBAgQ&#10;IECAAAECBAgQIECAAAECBAgQIECAAAECBFYBiYNuAgECBAgQIECAAAECBAgQIECAAAECBAgQIECA&#10;AAECBAgQIECAAAECBAgQIHBMQADhMbcjn1pjtNZowCOf3/+ZvJfsrv1sPkGgJ4GxMwj9gvV0F52V&#10;AAECLQmklD4+PnadKCcIFk9E23UADxOYR6D4d00C6DyX53yl+T8Q5xexAgECBAgQIECAAAECBAgQ&#10;IECAAAECBAgQIECAAAECBAgQIECAAAECBAgQIECAwLcCZlq/Zfn2xchZ428P4EUCBAgQIECAAIEL&#10;BSQOXohvawIECBAgQIAAAQIECBAgQIAAAQIECBAgQIAAAQIECBAgQIAAAQIECBAgMJKAAMLobgan&#10;hZnXim6w/QiECwT/qoTVJ30wjNpGBAgQIECAAIEwAemDYdQ2ehSQPvho4hUCBAgQIECAAAECBAgQ&#10;IECAAAECBAgQIECAAAECBAgQIECAAAECBAgQIECAAAECBAgQIECAAAECBGoLSBysLWx9AgQIECBA&#10;gAABAgQIECBAgAABAgQIECBAgAABAgQIECBAgAABAgQIECAwp8DPOcu+turgVK2cQXhtvXYnQKC2&#10;QPCvSu1y8vrjVRSAZgsCBAgQIECAwGwCy7LMVrJ6CRAgQIAAAQIECBAgQIAAAQIECBAgQIAAAQIE&#10;CBAgQIAAAQIECBAgQIAAAQIECBAgQIAAAQIECBAgQKAjAemDHTXLUQkQIECAAAECBAgQIECAAAEC&#10;BAgQIECAAAECBAgQIECAAAECBAgQIECAQF8CAgiv6VfO1oqM18oZhGIIr+m0XQlECUT+pNSuaaRa&#10;altZnwABAgQIECDQkcDtduvotI46mEBKabCKlEOAAAECBAgQIECAAAECBAgQIECAAAECBAgQIECA&#10;AAECBAgQIECAAAECBAgQIECAAAECBAgQIECAAAECBAgQIECAAAECBAgQIECAAAECBAgQIECAAAEC&#10;BAgQIECAAAECBAgQIECAwLQCAgivbH1wyJYMwiubbW8C9QWCf1IqFTRGFZVwLEuAAAECBAgQ6Feg&#10;ePrgsiz9ajh5sID0wWBw2xEgQIAAAQIECBAgQIAAAQIECBAgQIAAAQIECBAgQIAAAQIECBAgQIAA&#10;AQJdC5yZ8DLHuqX1Z5TOdGfL2TxDgAABAgQIECBAgAABAgQIECBAgAABAgQIECBAgAABAgQIECBA&#10;gAABAgQIECBAgAABAgQIECDQi4AAwos7FTzqc2Yq6WIp2xMgsEEg/6QE/6psONTWR7o+/NYiPUeA&#10;AAECgwoUT1Yb1ElZ8woU/45IH5z3MqmcAAECBAgQIECAAAECBAgQIECAAAECBAgQIECAAAECBAgQ&#10;IECAAAECBAgQIECAAAECBAgQIECAAAECBAgQIECAAAECBAgQIECAAAECBAgQIECAAAECBAgQIECA&#10;AAECBAgQIECAAAEC0wsIILz+CgSnheUMQjGE13fdCQjUFAj+VSlSSo9nLlK4RQgQIECgHQF5Zu30&#10;wkkGE5A+OFhDuysnpdTdmR2YAAECBAgQIECAAAECBAgQIECAAAECBAgQIECAAAECBAgQIECAAAEC&#10;BAgQIECAAAECBAgQIECAAAECBAgQIECAAAECBAgQIECAAAECBAgQIECAAAECBAgQIECAAAECBAgQ&#10;IECAAAECLwQEEL7AiXsrJ28Fh2/JIIzrrp0IXCEQ/6tyuMqOjnq4Rh8kQIAAgXgBcVPx5nYk8K2A&#10;9MFvWbxIgAABAgQIECBAgAABAgQIECBAgAABAgQIECBAgAABAgQIECBAgAABAgQIECBAoGWBMxOv&#10;xldfd/aMz5m+vD6VdwkQIECAAAECBAgQIECAAAECBAgQIECAAAECBAgQIECAAAECBAgQIECAAAEC&#10;BAgQIECAAAECBLoTEEDYUMuCJ3/ODCk1pOYoBAg8Fwj+VXl+kKfvtH/Cp0f3BgECBAgQIECAwDsB&#10;6YPvhLxfXUAebXViGxAgQIAAAQIECBAgQIAAAQIECBAgQIAAAQIECBAgQIAAAQIECBAgQIAAAQIE&#10;CBAgQIAAAQIECBAgQIAAAQIECBAgQIAAAQIECBAgQIAAAQIECBAgQIAAAQIECBAgQIAAAQIECBAg&#10;EC7wK3xHG74SyFlckbmAeS/pX6/60f97+tt/D89WsN6ByB+WjSd2OTdCeYwAAQIECBAg0KmA9MFO&#10;GzfSsaUPjtRNtRAgQIAAAQIECBAgQIAAAQIECBAgQIAAAQIECBAgQIAAAQIECBAgQIAAAQIdCZhd&#10;fdasBgf9nh3V6wQIECBAgAABAgQIECBAgAABAgQIECBAgAABAgQIECBAgAABAgQIECBAgAABAgQI&#10;ECBAgAABAo0L/Gz8fBMeL4dyReZy5WklA0sTXjMlzyYQ/MPymrepw7w+qncJECBAgAABAgSOCUgf&#10;PObmUwQIECBAgAABAgQIECBAgAABAgQIECBAgAABAgQIECBAgAABAgQIECBAgAABAgQaEYgcdG2k&#10;5MaPoSONN8jxCBAgQIAAAQIECBAgQIAAAQIECBAgQIAAAQIECBAgQIAAAQIECBAgQIAAAQIECBAg&#10;QIAAAQLBAgIIg8G3bhc8CCSDcGtjPEegZ4Frk//W3YN/3Hpul7MTIECAQGcCxePWOqvfcQnUFFiW&#10;peby1h5TIKU0ZmGqIkCAAAECBAgQIECAAAECBAgQIECAAAECBAgQIECAAAECBAgQIECAAAECBAj0&#10;IGBq9bFLTB5NvEKAAAECBAgQIECAAAECBAgQIECAAAECBAgQIECAAAECBAgQIECAAAECBAgQIECA&#10;AAECBAgQIHBYQADhYbrqHwyO6TK5VL2jNiDQhsA9CDDmR+a+XRvVOwUBAgQIEHglIOTslY73CGwW&#10;kMe5mcqDtQSkD9aStS4BAgQIECBAgAABAgQIECBAgAABAgQIECBAgAABAgQIECBAgAABAgQIECAw&#10;k0DMANpMosdr1Yvjdj5JgAABAgQIECBAgAABAgQIECBAgAABAgQIECBAgAABAgQIECBAgAABAgQI&#10;ECBAgAABAgQIEBhUQABh040NngjKGYRiCJu+EA5HoLRAvXTAeiuXNrAeAQIECAwrIH1q2NYqrG2B&#10;4umDkkHbbrjTESBAgAABAgQIECBAgAABAgQIECBAgAABAgQIECBAgAABAgQIECBAgAABAgQIEPhe&#10;wLzqZxcanzX8TYAAAQIECBAgQIAAAQIECBAgQIAAAQIECBAgQIAAAQIECBAgQIAAAQIECBAgQIAA&#10;AQIECBAgcF7g1/klrFBVYM0gjJwsynsFBx9WBbQ4AQJbBB6/9bt+dh4/vmVTzxAgQIAAAQIECAwm&#10;IH1wsIZ2Wo4A2k4b59gECBAgQIAAAQIECBAgQIAAAQIECBAgQIAAAQIECBAgQIAAAQIECBAgQIBA&#10;gwJ5cGzXoNmXEsyrriBnDPMKxve+3Cv/JECAAAECBAgQIECAAAECBAgQIECAAAECBAgQIECAAAEC&#10;BAgQIECAAAECBAgQIECAAAECBAgQyAICCPu4BidntPYWaaZrr5jnCYwnYChxvJ6qiAABAgQIECBQ&#10;VUD6YFVei28UkD64EcpjBAgQIECAAAECBAgQIECAAAECBAgQIECAAAECBAgQIECAAAECBAgQIECA&#10;AIEYAfOqJ9MHY9pkFwIECBAgQIAAAQIECBAgQIAAAQIECBAgQIAAAQIECBAgQIAAAQIECBAgQIAA&#10;AQIECBAgQIAAge4EfnZ34mkPHBwGlieaDDVNe9kUToAAAQIECBAgQIAAgV0C0gd3cXmYAAECBAgQ&#10;IECAAAECBAgQIECAAAECBAgQIECAAAECBAgQIECAAAECBAgQIECAQC8C54dbZx5WPV/7ef9ebppz&#10;EiBAgAABAgQIECBAgAABAgQIECBAgAABAgQIECBAgAABAgQIECBAgAABAgQIECBAgAABAgQI7BIQ&#10;QLiL6+KH48eEzo82XUxmewIECBAgQIAAAQJRAsUD2KIObh8CZwWKX/5lWc6eyeenFEgpTVm3ogkQ&#10;IECAAAECBAgQIECAAAECBAgQIECAAAECBAgQIECAAAECBAgQIECAAAECdQXOD7fOOaw6Z9V176LV&#10;CRAgQIAAAQIECBAgQIAAAQIECBAgQIAAAQIECBAgQIAAAQIECBAgQIAAAQIECBAgQIAAAQIE/hIQ&#10;QPiXRCf/P49pnZ/U2lWrAaddXB4mQIAAAQIECBDoWkDsWdftc/hLBKQPXsJu00cB6YOPJl4hQIAA&#10;AQIECBAgQIAAAQIECBAgQIAAAQIECBAgQIAAAQIECBAgQIAAAQIECLQjMNuwapF6gweK27ktTkKA&#10;AAECBAgQIECAAAECBAgQIECAAAECBAgQIECAAAECBAgQIECAAAECBAgQIECAAAECBAgQIPBWQADh&#10;W6IWHwgeGSoy5tSiozMRIECAAAECBAgQIECAwAkB6YMn8HyUAAECBAgQIECAAAECBAgQIECAAAEC&#10;BAgQIECAAAECBAgQIECAAAECBAgQIECAQDcCRcZa5xlWLVJpEfNubpiDEiBAgAABAgQIECBAgAAB&#10;AgQIECBAgAABAgQIECBAgAABAgQIECBAgAABAgQIECBAgAABAgQI7BQQQLgTrJnHgweH8rBTkXmn&#10;ZvwchAABAgQIECBAYHyBlNL4RaqQwEACy7IMVI1SQgX84Idy24wAAQIECBAgQIAAAQIECBAgQIAA&#10;AQIECBAgQIAAAQIECBAgQIAAAQIECBCYUqDIWOsMk6pFaiyiPeU9VTQBAgQIECBAgAABAgQIECBA&#10;gAABAgQIECBAgAABAgQIECBAgAABAgQIECBAgAABAgQIECBAYBYBAYQddzqPDwVPEBWZeupY3NEJ&#10;ECBAgAABAgQIECBA4C+B2+3215/+P4ErBaQPXqlvbwIECBAgQIAAAQIECBAgQIAAAQIECBAgQIAA&#10;AQIECBAgQIAAAQIECBAgQIDAToE8qTrqsOrApe1ssscJECBAgAABAgQIECBAgAABAgQIECBAgAAB&#10;AgQIECBAgAABAgQIECBAgAABAgQIECBAgAABAgSqCwggrE5cewMZhLWFrU+AAAECBAgQIECAAAEC&#10;XwSKpw8uy/JlC/8kQIAAAQIECBAgQIAAAQIECBAgQIAAAQIECBAgQIAAAQIECBAgQIAAAQIECBAg&#10;QKApgYIDreNlEBasqKBzU/fHYQgQIECAAAECBAgQIECAAAECBAgQIECAAAECBAgQIECAAAECBAgQ&#10;IECAAAECBAgQIECAAAECBAoKCCAsiHnZUsGjRHkIquAc1GVqNiZAgAABAgQIECBQWqB4JFvpA1qP&#10;QBmB4ldd+mCZxky5SkppyroVTYAAAQIECBAgQIAAAQIECBAgQIAAAQIECBAgQIAAAQIECBAgQIAA&#10;AQIECBC4RqDgQOsww6plCykofM0VsSsBAgQIECBAgAABAgQIECBAgAABAgQIECBAgAABAgQIECBA&#10;gAABAgQIECBAgAABAgQIECBAgECIgADCEOb6m8QPFMkgrN9VOxAgQIAAAQIECFwgIAjtAnRbdiUg&#10;fbCrdjksAQIECBAgQIAAAQIECBAgQIAAAQIECBAgQIAAAQIECBAgQIAAAQIECBAgQIAAgcICZQda&#10;y6b3FS713XLFD1/W9t3xvU+AAAECBAgQIECAAAECBAgQIECAAAECBAgQIECAAAECBAgQIECAAAEC&#10;BAgQIECAAAECBAgQINCxgADCjpv35eh5rCh4skgG4ZcW+CcBAgQIECBAgAABAgTGFpA+OHZ/u6su&#10;pdTdmR2YAAECBAgQIECAAAECBAgQIECAAAECBAgQIECAAAECBAgQIECAAAECBAgQIDCAQPFp1uJJ&#10;frWRaxy4uGptBOsTIECAAAECBAgQIECAAAECBAgQIECAAAECBAgQIECAAAECBAgQIECAAAECBAgQ&#10;IECAAAECBAhcKCCA8EL8KlsHzxfJIKzSRYsSIECAAAECBAgQIECgPQHpg+31ZOoTSR+cuv2KJ0CA&#10;AAECBAgQIECAAAECBAgQIECAAAECBAgQIECAAAECBAgQIECAAAECBK4WqDHNWiPVr7hTpUPW8Cxe&#10;uwUJECBAgAABAgQIECBAgAABAgQIECBAgAABAgQIECBAgAABAgQIECBAgAABAgQIECBAgAABAgTa&#10;ERBA2E4vip0keMqo0qxUMQ4LESBAgAABAgQITCwgnmri5iu9sID0wcKgliNAgAABAgQIECBAgAAB&#10;AgQIECBAgAABAgQIECBAgAABAgQIECBAgAABAgQIECDQuUCladZ1ajX/36Z4qp6qkmRTgA5DgAAB&#10;AgQIECBAgAABAgQIECBAgAABAgQIECBAgAABAgQIECBAgAABAgQIECBAgAABAgQIECBQVuBX2eWs&#10;1ojAOmvU2nhVIziOQYAAAQIECBAgQIAAAQK7BKQP7uLycICAfNkAZFsQIECAAAECBAgQIECAAAEC&#10;BAgQIECAAAECBAgQIECAAAECBAgQIECAAAECBN4K5GnWeqOs95UvzOe7n+EtxeEHLqzu8Jl9kAAB&#10;AgQIECBAgAABAgQIECBAgAABAgQIECBAgAABAgQIECBAgAABAgQIECBAgAABAgQIECBA4HKBn5ef&#10;wAHqCRg6qmdrZQIECBAgQIAAAQLfChTPaft2Fy8SIEBgZgHpgzN3X+0ECBAgQIAAAQIECBAgQIAA&#10;AQIECBAgQIAAAQIECBAgQIAAAQIECBAgQIBAawJ5lLX2NGtOAbz/L6D8+175j9rb1aarfX7rEyBA&#10;gAABAgQIECBAgAABAgQIECBAgAABAgQIECBAgAABAgRevSMyAABAAElEQVQIECBAgAABAgQIECBA&#10;gAABAgQIXCUggPAq+aB9jR4FQduGAAECBAgQIEBgIIFlWQaqRikEzgoUj9X0FTvbEp8nQIAAAQIE&#10;CBAgQIAAAQIECBAgQIAAAQIECBAgQIAAAQIECBAgQIAAAQIECBAg0JhA2DTr53TA+9+HMe4rfP7j&#10;8Gp7PxiGtvdgnidAgAABAgQIECBAgAABAgQIECBAgAABAgQIECBAgAABAgQIECBAgAABAgQIECBA&#10;gAABAgQIEGhf4Ff7R3TCkwJ5ACkPPp1cxMcJECBAgAABAgQIECBAYEIB6YMTNr3xklNKjZ/Q8QgQ&#10;IECAAAECBAgQIECAAAECBAgQIECAAAECBAgQIECAAAECBAgQIECAAAECcwpcOM3a6RRtp8d+vN6S&#10;FB9NvEKAAAECBAgQIECAAAECBAgQIECAAAECBAgQIECAAAECBAgQIECAAAECBAgQIECAAAECBAgQ&#10;qC3ws/YG1m9BII/umN5poRHOQIAAAQIECBAgQIAAgY4EpA921KxJjip9cJJGK5MAAQIECBAgQIAA&#10;AQIECBAgQIAAAQIECBAgQIAAAQIECBAgQIAAAQIECBDoVMA0a6eNc2wCBAgQIECAAAECBAgQIECA&#10;AAECBAgQIECAAAECBAgQIECAAAECBAgQIECAAAECBAgQIECAAIHuBH51d2IHPiyQB7d+/Phx+OM+&#10;SIAAAQIECBAgQIAAAQLzCEgfnKfXKiVAgAABAgQIECBAgAABAgQIECBAgAABAgQIECBAgAABAgQI&#10;ECBAgAABAgQIECDwKGAi9dHEKwQIECBAgAABAgQIECBAgAABAgQIECBAgAABAgQIECBAgAABAgQI&#10;ECBAgAABAgQIECBAgAABAgQaEfjZyDkcI0YgZxDGbGQXAgQIECBAgAABAo0IpJQaOYljEOhIQPpg&#10;R82a56h+z+fptUoJECBAgAABAgQIECBAgAABAgQIECBAgAABAgQIECBAgAABAgQIECBAgAABAgQI&#10;ECBAgAABAgQIECBAgAABAgQIECBAgAABAgQIECBAgAABAgQIECBAgAABAgQIECBAgAABAgQIEHgh&#10;IIDwBc6Yb+UMQjGEY7ZWVQQIECBAgAABAm0IFE9ua6Msp5hIoPgdXpZlIj6l1hGQPljH1aoECBAg&#10;QIAAAQIECBAgQIAAAQIECBAgQIAAAQIECBAgQIAAAQIECBAgQIAAAQIECBAgQIAAAQIECBAgQIAA&#10;AQIECBAgQIAAAQIECBAgQIAAAQIECBAgQIAAAQIECBAgQIAAAQIECPQnIICwv54VObEMwiKMFiFA&#10;gAABAgQIEBhVQF7aqJ1V11sB6YNviTxAgAABAgQIECBAgAABAgQIECBAgAABAgQIECBAgAABAgQI&#10;ECBAgAABAgQIECBAgAABAgQIECBAgAABAgQIECBAgAABAgQIECBAgAABAgQIECBAgAABAgQIECBA&#10;gAABAgQIECBAgAABAgQuFBBAeCH+xVvLILy4AbYnQIAAAQIECBAgQIBAYwLSBxtriOP8KZBSYkGA&#10;AAECBAgQIECAAAECBAgQIECAAAECBAgQIECAAAECBAgQIECAAAECBAgQIECAAAECBAgQIECAAAEC&#10;BAgQIECAAAECBAgQIECAAAECBAgQIECAAAECBAgQIECAAAECBAgQIECAAAECq4AAwqlvggzCqduv&#10;eAIECBAgQIAAAQIECBAgQIAAAQIECBAgQIAAAQIECBAgQIAAAQIECBAgQIAAAQIECBAgQIAAAQIE&#10;CBAgQIAAAQIECBAgQIAAAQIECBAgQIAAAQIECBAgQIAAAQIECBAgQIAAAQIECBAgQIAAAQIECBAg&#10;QIAAAQIEuhIQQNhVuyocNmcQiiGs4GpJAgQIECBAgAABAgQIdCZwu93KnnhZlrILWm1OgZTSnIWr&#10;mgABAgQIECBAgAABAgQIECBAgAABAgQIECBAgAABAgQIECBAgAABAgQIECBAgAABAgQIECBAgAAB&#10;AgQIECBAgAABAgQIECBAgAABAgQIECBAgAABAgQIECBAgAABAgQIECBAgAABAt8KCCD8lmW6F2UQ&#10;TtdyBRMgQIAAAQIECBAgQOCTgPTBTxj+bEhA+mBDzXAUAgQIECBAgAABAgQIECBAgAABAgQIECBA&#10;gAABAgQIECBAgAABAgQIECBAgAABAgQIECBAgAABAgQIECBAgAABAgQIECBAgAABAgQIECBAgAAB&#10;AgQIECBAgAABAgQIECBAgAABAgTaEBBA2EYfGjiFDMIGmuAIBAgQIECAAAECVQTi86uKZ7lVcbEo&#10;gb8Eit/YZVn+Wtv/J0CAAAECBAgQIECAAAECBAgQIECAAAECBAgQIECAAAECBAgQIECAAAECBAgQ&#10;IECAAAECBAgQIECAAAECBAgQIECAAAECBAgQIECAAAECBAgQIECAAAECBAgQIECAAAECBAgQIECA&#10;AAECBEoKCCAsqdn7WjIIe++g8xMgQIAAAQIECBQUkKBWENNSLQtIH2y5O5OfLT4+dnJw5RMgQIAA&#10;AQIECBAgQIAAAQIECBAgQIAAAQIECBAgQIAAAQIECBAgQIAAAQIECBAgQIAAAQIECBAgQIAAAQIE&#10;CBAgQIAAAQIECBAgQIAAAQIECBAgQIAAAQIECBAgQIAAAQIECBAg0IWAAMIu2hR3yJxBKIYwjttO&#10;BAgQIECAAAECBAgQuFRA+uCl/DZ/JSB98JWO9wgQIECAAAECBAgQIECAAAECBAgQIECAAAECBAgQ&#10;IECAAAECBAgQIECAAAECBAgQIECAAAECBAgQIECAAAECBAgQIECAAAECBAgQIECAAAECBAgQIECA&#10;AAECBAgQIECAAAECBAgQmFhAAOHEzX9eugzC5zbeIUCAAAECBAgQIECAwCAC0gcHaaQyCBAgQIAA&#10;AQIECBAgQIAAAQIECBAgQIAAAQIECBAgQIAAAQIECBAgQIAAAQIECBAgQIAAAQIECBAgQIAAAQIE&#10;CBAgQIAAAQIECBAgQIAAAQIECBAgQIAAAQIECBAgQIAAAQIECBAgQGAmAQGEM3V7T60yCPdoeZYA&#10;AQIECBAgQIAAAQKdCUgf7Kxhkx03pTRZxcolQIAAAQIECBAgQIAAAQIECBAgQIAAAQIECBAgQIAA&#10;AQIECBAgQIAAAQIECBAgQIAAAQIECBAgQIAAAQIECBAgQIAAAQIECBAgQIAAAQIECBAgQIAAAQIE&#10;CBAgQIAAAQIECBAgQIDAVgEBhFulJnwuZxCKIZyw70omQIAAAQIECBAgQIDAXoFlWfZ+xPMEnglI&#10;H3wm43UCBAgQIECAAAECBAgQIECAAAECBAgQIECAAAECBAgQIECAAAECBAgQIECAAAECBAgQIECA&#10;AAECBAgQIECAAAECBAgQIECAAAECBAgQIECAAAECBAgQIECAAAECBAgQIECAAAECBAhkAQGErsEb&#10;ARmEb4C8TYAAAQIECBAg0INAfJzV7XbrAcYZJxVwPydtvLIJECBAgAABAgQIECBAgAABAgQIECBA&#10;gAABAgQIECBAgAABAgQIECBAgAABAgQIECBAgAABAgQIECBAgAABAgQIECBAgAABAgQIECBAgAAB&#10;AgQIECBAgAABAgQIECBAgAABAgQIECBAoH8BAYT997B+BTII6xvbgQABAgQIECBAoEWBZVlaPJYz&#10;ETgnUDx90DflXEN8+h8C8Xmx/9jePwgQIECAAAECBAgQIECAAAECBAgQIECAAAECBAgQIECAAAEC&#10;BAgQIECAAAECBAgQIECAAAECBAgQIECAAAECBAgQIECAAAECBAgQIECAAAECBAgQIECAAAECBAgQ&#10;IECAAAECBAgQINC8gADC5lvUxgFlELbRB6cgQIAAAQIECBAgQIDAKQHpg6f4fLiygPTBysCWJ0CA&#10;AAECBAgQIECAAAECBAgQIECAAAECBAgQIECAAAECBAgQIECAAAECBAgQIECAAAECBAgQIECAAAEC&#10;BAgQIECAAAECBAgQIECAAAECBAgQIECAAAECBAgQIECAAAECBAgQIEBgBIFfMUWIr4txrrrL2sQf&#10;P35U3cXiBAgQIECAAAECBAgQIFBJQPpgJVjLEiBAgAABAgQIECBAgAABAgQIECBAgAABAgQIECBA&#10;gAABAgQIECBAgAABAgQIECBAgAABAgQIECBAgAABAgQIECBAgAABAgQIECBAgAABAgQIECBAgAAB&#10;AgQIECBAgAABAgQIECBAgACBMIGfYTvZaAwBWZJj9FEVBAgQIECAAAECBAjMJiB9cLaOd1dvSqm7&#10;MzswAQIECBAgQIAAAQIECBAgQIAAAQIECBAgQIAAAQIECBAgQIAAAQIECBAgQIAAAQIECBAgQIAA&#10;AQIECBAgQIAAAQIECBAgQIAAAQIECBAgQIAAAQIECBAgQIAAAQIECBAgQIAAAQIE4gV+xW9px94F&#10;cgbhjx8/eq/C+QkQIECAAAECBAgQIDCPgPTBeXqtUgIECBAgQIAAAQIECBAgQIAAAQIECBAgQIAA&#10;AQIECBAgQIAAAQIECBAgQIAAAQJFBPIwaZF1LEKAAAECBAgQIECAAAECBAgQIECAAAECBAgQIECA&#10;AAECBAgQIECAAAECBAgQIECAAAECBAgQIECAQHGBn8VXtOAMAnlszOTYDI1WIwECBAgQIECAwBmB&#10;4pFvZw7jszMLFL+Ky7LM7Kn2GgIppRrLWpMAAQIECBAgQIAAAQIECBAgQIAAAQIECBAgQIAAAQIE&#10;CBAgQIAAAQIECBAgQIAAAQIECBAgQIAAAQIECBAgQIAAAQIECBAgQIAAAQIECBAgQIAAAQIECBAg&#10;QIAAAQIECBAgQIAAAQLjCQggHK+ncRXJIIyzthMBAgQIECBAgMBpgWPpVoLWTsNb4GIB6YMXN8D2&#10;GwSO/T5vWNgjBAgQIECAAAECBAgQIECAAAECBAgQIECAAAECBAgQIECAAAECBAgQIECAAAECBAgQ&#10;IECAAAECBAgQIECAAAECBAgQIECAAAECBAgQIECAAAECBAgQIECAAAECBAgQIECAAAECBAgQGFBA&#10;AOGATY0sSQZhpLa9CBAgQIAAAQIECBAgcK2ASM5r/e1OgAABAgQIECBAgAABAgQIECBAgAABAgQI&#10;ECBAgAABAgQIECBAgAABAgQIECBAgAABAgQIECBAgAABAgQIECBAgAABAgQIECBAgAABAgQIECBA&#10;gAABAgQIECBAgAABAgQIECBAgAABAgQEELoDZwVkEJ4V9HkCBAgQIECAAAECBAjUEbjdbnUWtiqB&#10;YgIppWJrWYgAAQIECBAgQIAAAQIECBAgQIAAAQIECBAgQIAAAQIECBAgQIAAAQIECBAgQIAAAQIE&#10;CBAgQIAAAQIECBAgQIAAAQIECBAgQIAAAQIECBAgQIAAAQIECBAgQIAAAQIECBAgQIAAAQITCPya&#10;oEYlVheQQVid2AYECBAgQIAAAQIECBDYKVA8fXBZlp1H8DiBNwLSB98AeZsAAQIECBAgQIAAAQIE&#10;CBAgQIAAAQIECBAgQIAAAQIECBAgQIAAAQIECBAgQIAAAQIECBAgQIAAAQIECBAgQIAAAQIECBAg&#10;QIAAAQIECBAgQIAAAQIECBAgQIAAAQIECBAgQIAAAQIPAj8fXvECAQIECBAgQIAAAQIECBAg0LeA&#10;9MG+++f0BAgQIECAAAECBAgQIECAAAECBAgQIECAAAECBAgQIECAAAECBAgQIECAAAECBAgQIECA&#10;AAECBAgQIECAAAECBAgQIECAAAECBAgQIECAAAECBAgQIECAAAECBAgQIECAAAECBAgQIEDgiYAA&#10;wicwXiZAgAABAgQIECBAgAABAn0KSB/ss2/TnTqlNF3NCiZAgAABAgQIECBAgAABAgQIECBAgAAB&#10;AgQIECBAgAABAgQIECBAgAABAgQIECBAgAABAgQIECBAgAABAgQIECBAgAABAgQIECBAgAABAgQI&#10;ECBAgAABAgQIECBAgAABAgQIECBAgMBpAQGEpwktQIAAAQIECBAgQIDA0ALLshyur3gO3OGT+OA8&#10;AsVv3ZmvwDzsKt0rIH1wr5jnCRAgQIAAAQIECBAgQIAAAQIECBAgQIAAAQIECBAgQIAAAQIECBAg&#10;QIAAAQIECBAgQIAAAQIECBAgQIAAAQIECBAgQIAAAQIECBAgQIAAAQIECBAgQIAAAQIECBAgQIAA&#10;AQIECBAgsAoIIHQTCBAgQIAAAQIECBCYRUDe1SydnrhO6YMTN1/pBAgQIECAAAECBAgQIECAAAEC&#10;BAgQIECAAAECBAgQIECAAAECBAgQIECAAAECBAgQIECAAAECBAgQIECAAAECBAgQIECAAAECBAgQ&#10;IECAAAECBAgQIECAAAECBAgQIECAAAECBAgQIDCFgADCKdqsSAIECBAgQIAAAQIECBAYXkD64PAt&#10;HqZAcbDDtFIhBAgQIECAAAECBAgQIECAAAECBAgQIECAAAECBAgQIECAAAECBAgQIECAAAECBAgQ&#10;IECAAAECBAgQIECAAAECBAgQIECAAAECBAgQIECAAAECBAgQIECAAAECBAgQIECAAAECBAjECwgg&#10;jDe3IwECBAgQIECAAAECBAgQKCwgfbAwqOWqCUgfrEZrYQIECBAgQIAAAQIECBAgQIAAAQIECBAg&#10;QIAAAQIECBAgQIAAAQIECBAgQIAAAQIECBAgQIAAAQIECBAgQIAAAQIECBAgQIAAAQIECBAgQIAA&#10;AQIECBAgQIAAAQIECBAgQIAAAQIEphAQQDhFmxVJgAABAgQIECBAgAABAgS2CyzLsv1hTxIgQIAA&#10;AQIECBAgQIAAAQIECBAgQIAAAQIECBAgQIAAAQIECBAgQIAAAQIECBAgQIAAAQIECBAgQIAAAQIE&#10;CBAgQIAAAQIECBAgQIAAAQIECBAgQIAAAQIECBAgQIAAAQIECBAgQIAAAQJhAgIIw6htRIAAAQIE&#10;CBAgQIAAAQIEqgjcbrcq61qUQGmBlFLpJa1HgAABAgQIECBAgAABAgQIECBAgAABAgQIECBAgAAB&#10;AgQIECBAgAABAgQIECBAgAABAgQIECBAgAABAgQIECBAgAABAgQIECBAgAABAgQIECBAgAABAgQI&#10;ECBAgAABAgQIECBAgACBuQQEEM7Vb9USIECAAAECBAgQIBAsIBkuGHzC7YrfsWVZJmRUcoCA9MEA&#10;ZFsQIECAAAECBAgQIECAAAECBAgQIECAAAECBAgQIECAAAECBAgQIECAAAECBAgQIECAAAECBAgQ&#10;IECAAAECBAgQIECAAAECBAgQIECAAAECBAgQIECAAAECBAgQIECAAAECBAgQIDC8gADC4VusQAIE&#10;CBAgQIAAAQIEzgrIYzsr6PPVBKQPVqO1MAECBAgQIECAAAECBAgQIECAAAECBAgQIECAAAECBAgQ&#10;IECAAAECBAgQIECAAAECBAgQIECAAAECBAgQIECAAAECBAgQIECAAAECBAgQIECAAAECBAgQIECA&#10;AAECBAgQIECAAAECBAgQaFHg/9i7lzO3kWQNoJK+cqFdGGtyIydgzVhQTmhDa9oZ3uzBVTRVDxZI&#10;JPKFw82wSCAz4iRas6moXwBhj6eiJgIECBAgQIAAAQIEDhJIKR20smUJ1BeQPljf3I5PC/jn92k6&#10;NxIgQIAAAQIECBAgQIAAAQIECBAgQIAAAQIECBAgQIAAAQIECBAgQIAAAQIECBAgQIAAAQIECBAg&#10;QIAAAQIECBAgQIAAAQIECBAgQIAAAQIECBAgQIAAAQIECBAgQIAAAQIECBAgQOBWQADhrYb3BAgQ&#10;IECAAAECBAgQIEBgDAHpg2OckyoJECBAgAABAgQIECBAgAABAgQIECBAgAABAgQIECBAgAABAgQI&#10;ECBAgAABAgQIECBAgAABAgQIECBAgAABAgQIECBAgAABAgQIECBAgAABAgQIECBAgAABAgQIECBA&#10;gAABAgQIECBAgEBRgUoBhN//9ypaucUIECBAgAABAgQIECBAgMBJBaQPnvTgh207pTRs7QonQIAA&#10;AQIECBAgQIAAAQIECBAgQIAAAQIECBAgQIAAAQIECBAgQIAAAQIECBAgQIAAAQIECBAgQIAAAQIE&#10;CBAgQIAAAQIECBAgQIAAAQIECBAgQIAAAQIECBAgQIAAAQIECBAgQIBAXwIvNcvJKYTrdtfrtea+&#10;9iJAgAABAgQIECBAgAABAtMISB+c5ihP0oj0wZMctDYJECBAgAABAgQIECBAgAABAgQIECBAgAAB&#10;AgQIECBAgAABAgQIECBAgAABAgQIECBAgAABAgQIECBAgAABAgQIECBAgAABAgQIECBAgAABAgQI&#10;ECBAgAABAgQIECBAgAABAgQIEKgj8KPONm92yUmE6+vN534kQIAAAQIECBAgQIDAfALF4+LmI9LR&#10;doHij9OyLNt3dyUBAgQIECBAgAABAgQIECBAgAABAgQIECBAgAABAgQIECBAgAABAgQIECBAgAAB&#10;AgQIECBAgAABAgQIECBAgAABAgQIECBAgAABAgQIECBAgAABAgQIECBAgAABAgQIECBAgAABAgQI&#10;ECDQVqBNAGH0/DuI8Ht84g0BAgQIECBAgAABAgQ6FBDS1uGhKGm/gAd7v6EV7guklO5f4FsCBAgQ&#10;IECAAAECBAgQIECAAAECBAgQIECAAAECBAgQIECAAAECBAgQIECAAAECBAgQIECAAAECBAgQIECA&#10;AAECBAgQIECAAAECBAgQIECAAAECBAgQIECAAAECBAgQIECAAAECBAgQeEigcQBh1CqJMCi8IUCA&#10;AAECBAgQIEDgUAFpWIfyWvxQgdfX10PXtziBsgL+vS3raTUCBAgQIECAAAECBAgQIECAAAECBAgQ&#10;IECAAAECBAgQIECAAAECBAgQIECAAAECBAgQIECAAAECBAgQIECAAAECBAgQIECAAAECBAgQIECA&#10;AAECBAgQIECAAAECBAgQIECAAAECBAhkgZfeFHIS4VrS9XrtrTb1ECBAgAABAgQIECBAgACBVgLF&#10;0weXZWnVi30JECBAgAABAgQIECBAgAABAgQIECBAgAABAgQIECBAgAABAgQIECBAgAABAgQIECBA&#10;gAABAgQIECBAgAABAgQIECBAgAABAgQIECBAgAABAgQIECBAgAABAgQIECBAgAABAgQIECBAgACB&#10;5wR+PHdbhbtyEmGEEVbYzhYECBAgQIAAAQIECBAgQOA8AtIHz3PWrTpNKbXa2r4ECBAgQIAAAQIE&#10;CBAgQIAAAQIECBAgQIAAAQIECBAgQIAAAQIECBAgQIAAgYEEjNMOdFhKvRXw6N5qeE+AAAECBAgQ&#10;IECAAAECBAgQIECAAAECBAgQIECAAAECBAgQIECAAAECBAgQIECAAAECBAgQqCzwUnm/R7eLDMLr&#10;9frova4nQIAAAQIECBAgQIAAAQIE3gtIH3xv4pOyAtIHy3pajQABAgQIECBAgAABAgQIECBAgAAB&#10;AgQIECBAgAABAgQIECBAgAABAgQIEJheYB2nNUs7/UHP0WBMf8/Rji4IECBAgAABAgQIECBAgAAB&#10;AgQIECBAgAABAgQIECBAgAABAgQIECBAgAABAgQIECBAgAABAiMK/Bil6DyLsr5GKVidBAgQIECA&#10;AAECBAgQCIHX19d47w2BtgLSB9v6250AAQIECBAgQIAAAQIECBAgQIAAAQIECBAgQIAAAQIECBAg&#10;QIAAAQIECBAgQIDAZwIGaT+T8XknAh7RTg5CGQQIECBAgAABAgQIECBAgAABAgQIECBAgAABAgQI&#10;ECBAgAABAgQIECBAgAABAgQIECBAgACBYQII46j+P4fw+/f4xBsCBAgQIECAAAECBAhUEBDbVgHZ&#10;FkcLeIyPFrZ+FkgpcSBAgAABAgQIECBAgAABAgQIECBAgAABAgQIECBAgAABAgQIECBAgAABAgQI&#10;EHhaIA/SPn2vGwkcJ+DJPM7WygQIECBAgAABAgQIECBAgAABAgQIECBAgAABAgQIECBAgAABAgQI&#10;ECBAgAABAgQIECBAgACBRwVeHr2hn+tjTOV6vfZTlUoIECBAgAABAgQIECBAgECfAtIH+zyXyaqS&#10;PjjZgWqHAAECBAgQIECAAAECBAgQIECAAAECBAgQIECAAAECBAgQIECAAAECBAgQaCKwjtCan22C&#10;b9P3AjHT/f4rnxAgQIAAAQIECBAgQIAAAQIECBAgQIAAAQIECBAgQIAAAQIECBAgQIAAAQIECBAg&#10;QIAAAQIECDQR+NFk17Kb5qmV9VV2WasRIECAAAECBAgQIDCrgHysWU9WX3cEpA/ewfEVAQIECBAg&#10;QIAAAQIECBAgQIAAAQIECBAgQIAAAQIECBAgQIAAAQIECBAgQIAAgQ4FDM92eChnK8lDeLYT1y8B&#10;AgQIECBAgAABAgQIECBAgAABAgQIECBAgAABAgQIECBAgAABAgQIECBAgAABAgQIECAwisDLKIVu&#10;qTMPsayXXa/XLde7hgABAgQIECBAgAABAgQIECBAoJSAeNdSktYhQIAAAQIECBAgQIAAAQIECBAg&#10;QIAAAQIECBAgQIAAAQIECBAgQIAAAQIECIRAHp41Nhsa3lQTiKntajvaiAABAgQIECBAgAABAgQI&#10;ECBAgAABAgQIECBAgAABAgQIECBAgAABAgQIECBAgAABAgQIECBAYLvAVAGE0XbMtBipChNvCBAg&#10;QIAAAQIECBAgQOC0AsuynLZ3jRMgQIAAAQIECBAgQIAAAQIECBAgQIAAAQIECBAgQIAAAQIECBAg&#10;QIAAAQIECBAYXWAdmzUzO/o5DlR/TGoPVLNSCRAgQIAAAQIECBAgQIAAAQIECBAgQIAAAQIECBAg&#10;QIAAAQIECBAgQIAAAQIECBAgQIAAAQKnEvgxd7d5vsWIy9xHrDsCBAgQIECAAAECowi8vr6OUqo6&#10;JxOQPjjZgXbbTkqp29oURoAAAQIECBAgQIAAAQIECBAgQIAAAQIECBAgQIAAAQIECBAgQIAAAQIE&#10;CBCYQMDM7ASH2H8LHrP+z0iFBAgQIECAAAECBAgQIECAAAECBAgQIECAAAECBAgQIECAAAECBAgQ&#10;IECAAAECBAgQIECAAIEsMHkA4XrG66yLJEJPPAECBAgQIECAAAECOwUEue0EdHt9AQ9tffNz7ih9&#10;8JznrmsCBAgQIECAAAECBAgQIECAAAECBAgQIECAAAECBAgQIECAAAECBAgQIECgvoB8uPrmJ9nR&#10;o3WSg9YmAQIECBAgQIAAAQIECBAgQIAAAQIECBAgQIAAAQIECBAgQIAAAQIECBAgQIAAAQIECBAg&#10;MIfAyxxtbOwiMgiv1+vGW1xGgAABAgQIECBAgAABAgQGFZA+OOjBKZsAAQIECBAgQIAAAQIECBAg&#10;QIAAAQIECBAgQIAAAQIECBAgQIAAAQIECBAgQIDAfYF1YNa07H0l324UiPnrjde7jAABAgQIECBA&#10;gAABAgQIECBAgAABAgQIECBAgAABAgQIECBAgAABAgQIECBAgAABAgQIECBAoLnAuQIIgzsmYcxW&#10;hYk3BAgQIECAAAECBAgQIDCTgPTBmU6z815SSp1XqDwCBAgQIECAAAECBAgQIECAAAECBAgQIECA&#10;AAECBAgQIECAAAECBAgQIECAwJQCYginPNZqTcW0dbUdbUSAAAECBAgQIECAAAECBAgQIECAAAEC&#10;BAgQIECAAAECBAgQIECAAAECBAgQIECAAAECBAgQIFBK4EephQZdJ8/GrK9B61c2AQIECBAgQIAA&#10;AQLPCYjLes7NXaMISB8c5aQmqNM/pxMcohYIECBAgAABAgQIECBAgAABAgQIECBAgAABAgQIECBA&#10;gAABAgQIECBAgACBoQXMyQ59fE2K98w0YbcpAQIECBAgQIAAAQIECBAgQIAAAQIECBAgQIAAAQIE&#10;CBAgQIAAAQIECBAgQIAAAQIECBAgQKCgwEvBtYZeKo/KrPVfr9ehG1E8AQIECBAgQIAAAQIECJxc&#10;QPrgyR8A7RMgQIAAAQIECBAgQIAAAQIECBAgQIAAAQIECBAgQIAAAQIECBAgQIAAAQIECAwkkMda&#10;Y8R1T9mxiDnZPYzT3xvPSZFOPWxFGC1CgAABAgQIECBAgAABAgQIECBAgAABAgQIECBAgAABAgQI&#10;ECBAgAABAgQIECBAgAABAgQIEHhC4McT98x9S56cWV9zt6k7AgQIECBAgAABAgTqC7y+vtbf1I6d&#10;CxR/KqQPdn7ik5WXUpqsI+0QIECAAAECBAgQIECAAAECBAgQIECAAAECBAgQIECAAAECBAgQIECA&#10;AAECBOoLlE1xMyRb/wSH2LH4g1H2uR3CUJEECBAgQIAAAQIECBAgQIAAAQIECBAgQIAAAQIECBAg&#10;QIAAAQIECBAgQIAAAQIECBAgQIAAgX4EXvoppbdK8iDNWpIBmN6ORj0ECBAgQIAAAQIEGgrkdLfi&#10;iXEN27F1QwEPUkN8WxcRkD5YhNEiBAgQIECAAAECBAgQIECAAAECBAgQIECAAAECBAgQIECAAAEC&#10;BAgQIECAAIEskEdZY6y1CMi6mgnZIpijL1L20Vo1PFqjPxXqJ0CAAAECBAgQIECAAAECBAgQIECA&#10;AAECBAgQIECAAAECBAgQIECAAAECBAgQIECAAAECBEYXEED49QkasvrayBUECBAgQIAAAQIECBAg&#10;sFnguOjBHJC5uQoXEiBAgAABAgQIECBAgAABAgQIECBAgAABAgQIECBAgAABAgQIECBAgAABAgQI&#10;ECDQkcCa6FY2Ky5WExfX0UnXKiVOv+yGnqWynlYjQIAAAQIECBAgQIAAAQIECBAgQIAAAQIECBAg&#10;QIAAAQIECBAgQIAAAQIECBAgQIAAAQIECDwnIIBwq1uM2RiM2UrmOgIECBAgQIAAAQIECBD4U+C4&#10;6MG8j/TBP7H9dKxASunYDaxOgAABAgQIECBAgAABAgQIECBAgAABAgQIECBAgAABAgQIECBAgAAB&#10;AgQIEDilQB5ijYHWggDrmiZkC5L2vNQRj9Dar0eo53NXGwECBAgQIECAAAECBAgQIECAAAECBAgQ&#10;IECAAAECBAgQIECAAAECBAgQIECAAAECBAgQIHAqAQGEDx93TN0YknnYzg0ECBAgQIAAAQIECBA4&#10;q8Ch0YMZVfrgWZ+sNn1LH2zjblcCBAgQIECAAAECBAgQIECAAAECBAgQIECAAAECBAgQIECAAAEC&#10;BAgQIEDgHALr+GpMsxZsWgxhQcwOlzrimYk2TVUHhTcECBAgQIAAAQIECBAgQIAAAQIECBAgQIAA&#10;AQIECBAgQIAAAQIECBAgQIAAAQIECBAgQIAAgR4EftQpIk+VrK8629XZJc/hrK8629mFAAECBAgQ&#10;IECAAIGyAgK0ynpa7Y6A9ME7OL4iQIAAAQIECBAgQIAAAQIECBAgQIAAAQIECBAgQIAAAQIECBAg&#10;QIAAAQIECBAgQOC9QB7Lff9hkU9+T8d+L7KaRXoQOHre+binsQc9NRAgQIAAAQIECBAgQIAAAQIE&#10;CBAgQIAAAQIECBAgQIAAAQIECBAgQIAAAQIECBAgQIAAAQIERhR4qVx0TJjkUZbKWx+3XfQS3R23&#10;l5UJECBAgAABAgQIEBhaIAfR/fevv4ZuQfEPCRwdPZiLWZbloZJcTGCngPTWnYBuJ0CAAAECBAgQ&#10;IECAAAECBAgQIECAAAECBAgQIECAAAECBAgQIECAAAECBAhsFFinVmOIdeNd2y+LlY3Hbkfr6so4&#10;weOq8mwcZ2tlAgQIECBAgAABAgQIECBAgAABAgQIECBAgAABAgQIECBAgAABAgQIECBAgAABAgQI&#10;ECBAgMAegR97bt5zbx44WV97Funt3jyos756K0w9BAgQIECAAAECBAgUFJD3VhBz4qVy9KD0wYnP&#10;9+jW/v7588sttlzz5SKPXiB98FEx1xMgQIAAAQIECBAgQIAAAQIECBAgQIAAAQIECBAgQIAAAQIE&#10;CBAgQIAAAQIEdgrkadydK3x5++/p2O9fXumCHgSqnVeFZ68HTzUQIECAAAECBAgQIECAAAECBAgQ&#10;IECAAAECBAgQIECAAAECBAgQIECAAAECBAgQIECAAAECBEYUeGledAyf5HGX5sWUKiB6ie5KrWwd&#10;AgQIECBAgAABAgQIEOhcoELu4CogC7PzJ0F5BAgQIECAAAECBAgQIECAAAECBAgQIECAAAECBAgQ&#10;IECAAAECBAgQIECAAAECBIoIrMOqMbtaZM0PF4ktjMd+6NP2wzidCmV4ACog24IAAQIECBAgQIAA&#10;AQIECBAgQIAAAQIECBAgQIAAAQIECBAgQIAAAQIECBAgQIAAAQIECBAgsEegfQBhVB+zKDUHYGL3&#10;g95EL9HdQRtZlgABAgQIECBAgAABAgSaC1SLHsydSh9sftxHF/D3z5//+fXrs13yt599ddznKaXj&#10;FrcyAQIECBAgQIAAAQIECBAgQIAAAQIECBAgQIAAAQIECBAgQIAAAQIECBAgQIDAfYE8qRpTq/ev&#10;3P9tbGQ8dj/mzhXiLHaus/12h77dypUECBAgQIAAAQIECBAgQIAAAQIECBAgQIAAAQIECBAgQIAA&#10;AQIECBAgQIAAAQIECBAgQIAAgVYCHQUQBkHMpdQfiYkair9Ze4nWiq9vQQIECBAgQIAAAQIECBBo&#10;K1AzfbBtp3avJrCmDL6JIWwSPVitZRsRIECAAAECBAgQIECAAAECBAgQIECAAAECBAgQIECAAAEC&#10;BAgQIECAAAECBAjcEVjHVGuO38ZeJmTvnMsRX4X8EYt/tqZT/kzG5wQIECBAgAABAgQIECBAgAAB&#10;AgQIECBAgAABAgQIECBAgAABAgQIECBAgAABAgQIECBAgACB3gR6DCAMoxhTaTIkE2UUfBONRGsF&#10;F7cUAQIECBAgQIAAAQIECDQRqB89uCxLk05t2kSgk8TBlFKT9m1KgAABAgQIECBAgAABAgQIECBA&#10;gAABAgQIECBAgAABAgQIECBAgAABAgQIECDwRmCdUY2R1TffHvRjbGdC9iDhddlwPnSX94s71vcm&#10;PiFAgAABAgQIECBAgAABAgQIECBAgAABAgQIECBAgAABAgQIECBAgAABAgQIECBAgAABAgQI9CzQ&#10;dQBhwMXUSquxmaik1JtoJFortbJ1CBAgQIAAAQIECBDYLpDztC6Xy/brXUngjUD96MFcgPTBN6fg&#10;xwoC0gcrINuCAAECBAgQIECAAAECBAgQIECAAAECBAgQIECAAAECBAgQIECAAAECBAgQIPCQQB5Q&#10;jWHVh27cefHtpoZkd2Kut9+SFlnw0UWc46NiridAgAABAgQIECBAgAABAgQIECBAgAABAgQIECBA&#10;gAABAgQIECBAgAABAgQIECBAgAABAgQINBcYI4AwmGKCpfksTZS08000Eq3tXNDtBAgQIECAAAEC&#10;BAhUEMgJcE2S5yq0ZouNAq0eAOmDGw/IZQQIECBAgAABAgQIECBAgAABAgQIECBAgAABAgQIECBA&#10;gAABAgQIECBAgAABAgSmF1hHU2NStX6/t1ubk33I/5buoRvLXuzUynpajQABAgQIECBAgAABAgQI&#10;ECBAgAABAgQIECBAgAABAgQIECBAgAABAgQIECBAgAABAgQIECBQTWCwAMJwiYGWTgZsorCn30Qj&#10;0drTS7mRAAECBAgQIECAAAECBI4TaBU9mDuSPnjcsVr5jkBK6c63viJAgAABAgQIECBAgAABAgQI&#10;ECBAgAABAgQIECBAgAABAgQIECBAgAABAgQIEGgrsM6lxphqq2JuCzAq++Ep3BJ9eEHND51RTW17&#10;ESBAgAABAgQIECBAgAABAgQIECBAgAABAgQIECBAgAABAgQIECBAgAABAgQIECBAgAABAgSKC4wa&#10;QBgQt/MtXQ3eRIWPvokublt7dBHXEyBAgAABAgQIECBAgMARAtIHj1C1Zs8C0gd7Ph21ESBAgAAB&#10;AgQIECBAgAABAgQIECBAgAABAgQIECBAgAABAgQIECBAgAABAgRCYB1KjRnV+LzJm9syzjwte+vQ&#10;5CA+3PTMJ/IhiA8JECBAgAABAgQIECBAgAABAgQIECBAgAABAgQIECBAgAABAgQIECBAgAABAgQI&#10;ECBAgAABAiMKDB9AeIseEy99DuTclrrlfXQRfW25yzUECBAgQIAAAQIECBAgcIRAw+jBI9qxJgEC&#10;BAgQIECAAAECBAgQIECAAAECBAgQIECAAAECBAgQIECAAAECBAgQIECAAAEC8wmsE6kxoNpDg++L&#10;mXhs9n2zPRxB1DCxfPToDQECBAgQIECAAAECBAgQIECAAAECBAgQIECAAAECBAgQIECAAAECBAgQ&#10;IECAAAECBAgQIEDgJAJTBRDGmcUATOeDOlHw/TfRRfR1/3rfEiBAgAABAgQIECBAgEBBAdGDBTEt&#10;NZZASmmsglVLgAABAgQIECBAgAABAgQIECBAgAABAgQIECBAgAABAgQIECBAgAABAgQIECCQBdZx&#10;1JhO7c3kTWFDD8++6aU36tt6hna+bcR7AgQIECBAgAABAgQIECBAgAABAgQIECBAgAABAgQIECBA&#10;gAABAgQIECBAgAABAgQIECBAgACBLDBnAGEcbQzDDDTAE8W/fxNdRF/vr/EJAQIECBAgQIAAAQIP&#10;CeR4rcvl8tAtLj6PgOjB85y1Tt8LSB98b+ITAgQIECBAgAABAgQIECBAgAABAgQIECBAgAABAgQI&#10;ECBAgAABAgQIECBAgMBAAnkWNeZSey77syK7mqX9rMieYaO2riSjKm8IECBAgAABAgQIECBAgAAB&#10;AgQIECBAgAABAgQIECBAgAABAgQIECBAgAABAgQIECBAgAABAgT2CEweQBg0MRsz9IRPtLN2EU3F&#10;594QIECAAAECBAgQIFBNYFkW6XTVtOtv5HDrm9uRAAECBAgQIECAAAECBAgQIECAAAECBAgQIECA&#10;AAECBAgQIECAAAECBAgQIECAAIGyAusg6qCjtffLLjtje3+vsodSc7WySjUrtxcBAgQIECBAgAAB&#10;AgQIECBAgAABAgQIECBAgAABAgQIECBAgAABAgQIECBAgAABAgQIECBAgMB9gbMEEIZCjMpMMAsU&#10;LURT0aY3BAgQIECAAAECBAgQIPC0gPTBp+ncOI1ASmmaXjRCgAABAgQIECBAgAABAgQIECBAgAAB&#10;AgQIECBAgAABAgQIECBAgAABAgQIEDi5QEyhxlzqBCAz9VL8OOLEi69sQQIECBAgQIAAAQIECBAg&#10;QIAAAQIECBAgQIAAAQIECBAgQIAAAQIECBAgQIAAAQIECBAgQIAAgU4EThdAGO4xPDPBiFG0EE1F&#10;m94QIECAAAECBAgQIECAwHYB0YPbrVw5sYD0wYkPV2sECBAgQIAAAQIECBAgQIAAAQIECBAgQIAA&#10;AQIECBAgQIAAAQIECBAgQIDAmQXWKdQYSj0zxay9GzSe9WT1RYAAAQIECBAgQIAAAQIECBAgQIAA&#10;AQIECBAgQIAAAQIECBAgQIAAAQIECBAgQIAAAQIECBB4I3DeAMKAiFmaCSamooVoKtr0hgABAgQI&#10;ECBAgAABAgTuCIgevIPjKwIECBAgQIAAAQIECBAgQIAAAQIECBAgQIAAAQIECBAgQIAAAQIECBAg&#10;QIAAAQIEphEQQzjNUd42YrL4VsN7AgQIECBAgAABAgQIECBAgAABAgQIECBAgAABAgQIECBAgAAB&#10;AgQIECBAgAABAgQIECBAgMD0AgII/z3iGK2JGL9/vxvtXbQQTY3WgXoJECBAgAABAgQIECBQSaBt&#10;9OCyLN9+/arUqm0IbBBIKW24yiUECBAgQIAAAQIECBAgQIAAAQIECBAgQIAAAQIECBAgQIAAAQIE&#10;CBAgQIAAAQJjC4ghHPv8bqo3SnyD4S0BAgQIECBAgAABAgQIECBAgAABAgQIECBAgAABAgQIECBA&#10;gAABAgQIECBAgAABAgQIECBA4CwCAgg/OOmYtIkYvw8uGuSjaCGaGqRwZRIgQIAAAQIECBAgQOBw&#10;gfbRg4e3aAMCBAgQIECAAAECBAgQIECAAAECBAgQIECAAAECBAgQIECAAAECBAgQIECAAAECBAh8&#10;KhDDpzGO+umlvuhMIM6us7qUQ4AAAQIECBAgQIAAAQIECBAgQIAAAQIECBAgQIAAAQIECBAgQIAA&#10;AQIECBAgQIAAAQIECBAgUEPgR41Nht0jz96sr2E7+LfwPPq1vv79yDsCBAgQIECAAAECBP4nkFJ6&#10;TmJZlududFcPAg3TB/OT4+Hp4RlQw3uBp/89fL+UTwgQIECAAAECBAgQIECAAAECBAgQIECAAAEC&#10;BAgQIECAAAECBAgQIECAAAECBAYSmGacdiDzp0t1WE/TuZEAAQIECBAgQIAAAQIECBAgQIAAAQIE&#10;CBAgQIAAAQIECBAgQIAAAQIECBAgQIAAAQIECBAgMI3AyzSdHNpIHsVZ188ZfoduVGHxaCGaqrCp&#10;LQgQIECAAAECBAgQINCPQNvowX4cVELgjYD0wTcgfiRAgAABAgQIECBAgAABAgQIECBAgAABAgQI&#10;ECBAgAABAgQIECBAgAABAgQInE0gJk9jFvVsAj33G6fTc5FqI0CAAAECBAgQIECAAAECBAgQIECA&#10;AAECBAgQIECAAAECBAgQIECAAAECBAgQIECAAAECBAgQqCMggPAx5xjOmWB0am0hOnoMwtUECBAg&#10;QIAAAQIECBAYUED04ICHpmQCBAgQIECAAAECBAgQIECAAAECBAgQIECAAAECBAgQIECAAAECBAgQ&#10;IECAAAECBGoLrMOnE8zS1oY7Zj+zwMe4WpUAAQIECBAgQIAAAQIECBAgQIAAAQIECBAgQIAAAQIE&#10;CBAgQIAAAQIECBAgQIAAAQIECBAgMLCAAMInDy9mdUafnor6o6MnRdxGgAABAgQIECBAgACBjgUa&#10;Rg9mlWVZOrZRGoF/BFJKIAgQIECAAAECBAgQIECAAAECBAgQIECAAAECBAgQIECAAAECBAgQIECA&#10;AAECBAjcCsTkacyi3n7r/dEC4X/0RtYnQIAAAQIECBAgQIAAAQIECBAgQIAAAQIECBAgQIAAAQIE&#10;CBAgQIAAAQIECBAgQIAAAQIECBAYTkAA4d4ji+md0aenov7oaC+N+wkQIECAAAECBAgQINCBgOjB&#10;Dg5BCb0LSB/s/YTUR4AAAQIECBAgQIAAAQIECBAgQIAAAQIECBAgQIAAAQIECBAgQIAAAQIECBBo&#10;KhCTpzGL2rScyTcP7cn71B4BAgQIECBAgAABAgQIECBAgAABAgQIECBAgAABAgQIECBAgAABAgQI&#10;ECBAgAABAgQIECBAgMAOAQGEO/D+vDXmeUafnor6o6M/G/UTAQIECBAgQIAAAQIEhhFomD64LMsw&#10;TAolQIAAAQIECBAgQIAAAQIECBAgQIAAAQIECBAgQIAAAQIECBAgQIAAAQIECBAgQIDABoGYPI1Z&#10;1A03uWSTQNhuutpFBAgQIECAAAECBAgQIECAAAECBAgQIECAAAECBAgQIECAAAECBAgQIECAAAEC&#10;BAgQIECAAAEC5xYQQFj+/GPCZ/Tpqag/OiqPZUUCBAgQIECAAAECgwvkkLmGEXeD4x1bfsNzET14&#10;7NFavbRASqn0ktYjQIAAAQIECBAgQIAAAQIECBAgQIAAAQIECBAgQIAAAQIECBAgQIAAAQIECBCY&#10;XCAmT2MWdfKGD2svJA/bwcIECBAgQIAAAQIECBAgQIAAAQIECBAgQIAAAQIECBAgQIAAAQIECBAg&#10;QIAAAQIECBAgQIAAAQITCgggPPBQY+Zn9OmpqD86OlDN0gQIECBAgAABAgRaCOT8rcvl0mJne5YX&#10;ED1Y3tSK8wpIH5z3bHVGgAABAgQIECBAgAABAgQIECBAgAABAgQIECBAgAABAgQIECBAgAABAgQI&#10;EKghcDt5GuOoNTYeeY9btJH7UDsBAgQIECBAgAABAgQIECBAgAABAgQIECBAgAABAgQIECBAgAAB&#10;AgQIECBAgAABAgQIECBAgEAzAQGENehjEGj00amoPzqqwWcPAgQIECBAgAABAgQIbBNoGD2YC1yW&#10;ZVuZriJAgAABAgQIECBAgAABAgQIECBAgAABAgQIECBAgAABAgQIECBAgAABAgQIECBAgMCEAjF8&#10;GuOoEza5o6Xw2bGGWwkQIECAAAECBAgQIECAAAECBAgQIECAAAECBAgQIECAAAECBAgQIECAAAEC&#10;BAgQIECAAAECBAj8IyCAsOpzEKNBo49ORf3RUVVHmxEgQIAAAQIECBAgQOBPAdGDf3r4icAmgZTS&#10;putcRIAAAQIECBAgQIAAAQIECBAgQIAAAQIECBAgQIAAAQIECBAgQIAAAQIECBAgQOARgdvh05hI&#10;fWSBea69pZinK50QIECAAAECBAgQIECAAAECBAgQIECAAAECBAgQIECAAAECBAgQIECAAAECBAgQ&#10;IECAAAECBAi0FhBA2OYEbueFhh6dWou/bacNqF0JECBAgAABAgQIEDixQMP0wWVZTgyv9bEFpA+O&#10;fX6qJ0CAAAECBAgQIECAAAECBAgQIECAAAECBAgQIECAAAECBAgQIECAAAECBAgMInA7gjr0RO12&#10;79uWt9/lSgIECBAgQIAAAQIECBAgQIAAAQIECBAgQIAAAQIECBAgQIAAAQIECBAgQIAAAQIECBAg&#10;QIAAAQLbBQQQbrc66sqYIxp3bioqj16OwrIuAQIECBAgQIAAAQIEbgRED95geEuAAAECBAgQIECA&#10;AAECBAgQIECAAAECBAgQIECAAAECBAgQIECAAAECBAgQIECAAIGuBd5MocZ0atdFbyjuTV8b7nAJ&#10;AQIECBAgQIAAAQIECBAgQIAAAQIECBAgQIAAAQIECBAgQIAAAQIECBAgQIAAAQIECBAgQIAAgV0C&#10;Agh38ZW9OeaLxp2Yisqjl7JEViNAgAABAgQIECDQocCyLA1j8DoEqVNSQ/N84nV6tAuB4wRSSsct&#10;bmUCBAgQIECAAAECBAgQIECAAAECBAgQIECAAAECBAgQIECAAAECBAgQIECAAAECWwTezKLGjOqW&#10;e9te86bytsXYnQABAgQIECBAgAABAgQIECBAgAABAgQIECBAgAABAgQIECBAgAABAgQIECBAgAAB&#10;AgQIECBA4IQCAgh7PPSYOxpoVuqNY1Qevby5wI8ECBAgQIAAAQIECBB4TqBh9GAuWPrgc6fmrq4E&#10;pA92dRyKIUCAAAECBAgQIECAAAECBAgQIECAAAECBAgQIECAAAECBAgQIECAAAECBAgQWAU+nEiN&#10;edVWSh9W1aoY+xIgQIAAAQIECBAgQIAAAQIECBAgQIAAAQIECBAgQIAAAQIECBAgQIAAAQIECBAg&#10;QIAAAQIECBBYBQQQdv0kxFRS8/mop5mi8ujl6aXcSIAAAQIECBAgQOBQgZzIdblcDt3C4jsFRA/u&#10;BHQ7AQIECBAgQIAAAQIECBAgQIAAAQIECBAgQIAAAQIECBAgQIAAAQIECBAgQIAAAQIExhK4P50a&#10;Q6x7mrq/xZ6V3UuAAAECBAgQIECAAAECBAgQIECAAAECBAgQIECAAAECBAgQIECAAAECBAgQIECA&#10;AAECBAgQIEDgIAEBhAfBFl42hpeKjEIVLm7bclF59LLtPlcRIECAAAECBAgQIEDgH4GG6YPLsjgD&#10;AtMI5LDVaXrRCAECBAgQIECAAAECBAgQIECAAAECBAgQIECAAAECBAgQIECAAAECBAgQIECAwMkF&#10;jKye/AHQPgECBAgQIECAAAECBAgQIECAAAECBAgQIECAAAECBAgQIECAAAECBAgQIECAAAECBAgQ&#10;IEDgtAICCAc7+hiFijy/wRr49i0qj16Ga0HBBAgQIECAAAECBAjUFBA9WFPbXgQIECBAgAABAgQI&#10;ECBAgAABAgQIECBA14YzCgAAQABJREFUgAABAgQIECBAgAABAgQIECBAgAABAgQIECBAgAABAgQI&#10;ECBAgAABAgQIECBAgAABAgQIECBAgAABAgQIECBAgAABAgQIECBAgAABAgQIECBAgEDPAgIIez6d&#10;e7VFel/k+d27usvvovLopcsyFUWAAAECBAgQIECAQDMB0YPN6G08qUBKadLOtEWAAAECBAgQIECA&#10;AAECBAgQIECAAAECBAgQIECAAAECBAgQIECAAAECBAgQIECAAAECBAgQIECAAAECBAgQIECAAAEC&#10;BAgQIECAAAECBAgQIECAAAECBAgQIECAAAECBAgQIECAAIGzCPw4S6Pz9pnT+9bXuC1GEuG4Laic&#10;AAECBAgQIEDg5ALLspxcoHj7OXpQ+mBxVQueXED64MkfAO0TIECAAAECBAgQIECAAAECBAgQIECA&#10;AAECBAgQIECAAAECBAgQIECAAAECBAgQIECAAAECBAgQIECAAAECBAgQIECAAAECBAgQIECAAAEC&#10;BAgQIECAAAECBAgQIECAAAECBAgQIDCHwMscbegiC+QYwtVBnp/ngQABAgQIECBAgACBcQUa5g5m&#10;NFmS4z45KidAgAABAgQIECBAgAABAgQIECBAgAABAgQIECBAgAABAgQIECBAgAABAgQIECBAgAAB&#10;AgQIECBAgAABAgQIECBAgAABAgQIECBAgAABAgQIECBAgAABAgQIECBAgAABAgQIECBAgAABAmcQ&#10;EEA44SlLIpzwULVEgAABAgQIECBQRSCldLlcqmxlk48FGqYPih78+Eh8OotA/vdtllb0QYAAAQIE&#10;CBAgQIAAAQIECBAgQIAAAQIECBAgQIAAAQIECBAgQIAAAQIECBAgQIAAAQIECBAgQIAAAQIECBAg&#10;QIAAAQIECBAgQIAAAQIECBAgQIAAAQIECBAgQIAAAQIECBAgQIAAgVMLCCCc+fglEc58unojQIAA&#10;AQIECBAgMJeA6MG5zlM3fQlIH+zrPFRDgAABAgQIECBAgAABAgQIECBAgAABAgQIECBAgAABAgQI&#10;ECBAgAABAgQIECBAgAABAgQIECBAgAABAgQIECBAgAABAgQIECBAgAABAgQIECBAgAABAgQIECBA&#10;gAABAgQIECBAgACBHQICCHfgjXOrJMJxzkqlBAgQIECAAAECBE4nIHrwdEeuYQIECBAgQIAAAQIE&#10;CBAgQIAAAQIECBAgQIAAAQIECBAgQIAAAQIECBAgQIAAAQIECBAgQIAAAQIECBAgQIAAAQIECBAg&#10;QIAAAQIECBAgQIAAAQIECBAgQIAAAQIECBAgQIAAAQIECBAgQOBZAQGEz8qNeZ8kwjHPTdUECBAg&#10;QIAAAQIE5hRoGD2YQZdlmZNVVwT+FEgp/fmBnwgQIECAAAECBAgQIECAAAECBAgQIECAAAECBAgQ&#10;IECAAAECBAgQIECAAAECBAgQIECAAAECBAgQIECAAAECBAgQIECAAAECBAgQIECAAAECBAgQIECA&#10;AAECBAgQIECAAAECBAgQIEBgYAEBhAMf3p7SJRHu0XMvAQIECBAgQIAAgfcCOc2ubZze+5J6/qSt&#10;lejBnp8NtZUVkD5Y1tNqBAgQIECAAAECBAgQIECAAAECBAgQIECAAAECBAgQIECAAAECBAgQIECA&#10;AAECBAgQIECAAAECBAgQIECAAAECBAgQIECAAAECBAgQIECAAAECBAgQIECAAAECBAgQIECAAAEC&#10;BAgQaC4ggLD5ETQuQBJh4wOwPQECBAgQIECAAIHzCTRMHxQ9eL7HTccECBAgQIAAAQIECBAgQIAA&#10;AQIECBAgQIAAAQIECBAgQIAAAQIECBAgQIAAAQIECBAgQIAAAQIECBAgQIAAAQIECBAgQIAAAQIE&#10;CBAgQIAAAQIECBAgQIAAAQIECBAgQIAAAQIECBAgQGAqAQGEUx3nnmYkEe7Rcy8BAgQIECBAgAAB&#10;AlsERA9uUXINgVICKaVSS1mHAAECBAgQIECAAAECBAgQIECAAAECBAgQIECAAAECBAgQIECAAAEC&#10;BAgQIECAAAECBAgQIECAAAECBAgQIECAAAECBAgQIECAAAECBAgQIECAAAECBAgQIECAAAECBAgQ&#10;IECAAAECBDoREEDYyUF0VIYkwo4OQykECBAgQIAAAQLVBXJe1+Vyqb7t/BuKHpz/jHXYmYD0wc4O&#10;RDkECBAgQIAAAQIECBAgQIAAAQIECBAgQIAAAQIECBAgQIAAAQIECBAgQIAAAQIECBAgQIAAAQIE&#10;CBAgQIAAAQIECBAgQIAAAQIECBAgQIAAAQIECBAgQIAAAQIECBAgQIAAAQIECBAoIyCAsIzjlKtI&#10;IpzyWDVFgAABAgQIECBAoLJAw+jB3OmyLJX7tR0BAgQIECBAgAABAgQIECBAgAABAgQIECBAgAAB&#10;AgQIECBAgAABAgQIECBAgAABAgQIECBAgAABAgQIECBAgAABAgQIECBAgAABAgQIECBAgAABAgQI&#10;ECBAgAABAgQIECBAgAABAgQIECBA4DgBAYTH2c6zsiTCec5SJwQIECBAgAABAgQqCogerIhtKwJ/&#10;CKSU/vjZDwQIECBAgAABAgQIECBAgAABAgQIECBAgAABAgQIECBAgAABAgQIECBAgAABAgQIECBA&#10;gAABAgQIECBAgAABAgQIECBAgAABAgQIECBAgAABAgQIECBAgAABAgQIECBAgAABAgQIECAwi8CP&#10;WRrRRw2BSCKssZk9CBAgQIAAAQIECIwmsCzLaCUfWG/D9MF8EM7iwKO1NAECBAgQIECAAAECBAgQ&#10;IECAAAECBAgQIECAAAECBAgQIECAAAECBAgQIECAAAECBAgQIECAAAECBAgQIECAAAECBAgQIECA&#10;AAECBAgQIECAAAECBAgQIECAAAECBAgQIECAAAECBAgQINBO4KXd1nYeSeD79+8jlatWAgQIECBA&#10;gAABAgTaCbSNHmzXt50J9CKQUuqlFHUQIECAAAECBAgQIECAAAECBAgQIECAAAECBAgQIECAAAEC&#10;BAgQIECAAAECBAgQIECAAAECBAgQIECAAAECBAgQIECAAAECBAgQIECAAAECBAgQIECAAAECBAgQ&#10;IECAAAECBAgQIECAQGkBAYSlRedaT+7gXOepGwIECBAgQIAAAQLHCogePNbX6gQ2CEgf3IDkEgIE&#10;CBAgQIAAAQIECBAgQIAAAQIECBAgQIAAAQIECBAgQIAAAQIECBAgQIAAAQIECBAgQIAAAQIECBAg&#10;QIAAAQIECBAgQIAAAQIECBAgQIAAAQIECBAgQIAAAQIECBAgQIAAAQIECAwsIIBw4MM7rnS5g8fZ&#10;WpkAAQIECBAgQIDAlAINowez57IsU6pqigABAgQIECBAgAABAgQIECBAgAABAgQIECBAgAABAgQI&#10;ECBAgAABAgQIECBAgAABAgQIECBAgAABAgQIECBAgAABAgQIECBAgAABAgQIECBAgAABAgQIECBA&#10;gAABAgQIECBAgAABAgQIECDwRkAA4RuQU/8od/DUx695AgQIECBAgACB3wIppcvl8vsn//uFgOjB&#10;L4B8TaCiQP7nq+JutiJAgAABAgQIECBAgAABAgQIECBAgAABAgQIECBAgAABAgQIECBAgAABAgQI&#10;ECBAgAABAgQIECBAgAABAgQIECBAgAABAgQIECBAgAABAgQIECBAgAABAgQIECBAgAABAgQIECBA&#10;gACBBgICCBug97al3MHeTkQ9BAgQIECAAAECBEYRaJg+uCzLKErqJFBHQPpgHWe7ECBAgAABAgQI&#10;ECBAgAABAgQIECBAgAABAgQIECBAgAABAgQIECBAgAABAgQIECBAgAABAgQIECBAgAABAgQIECBA&#10;gAABAgQIECBAgAABAgQIECBAgAABAgQIECBAgAABAgQIECBAoK2AAMK2/i13lzvYUt/eBAgQIECA&#10;AAECkwrkVLyGmXw1URu2KXqw5kHbiwABAgQIECBAgAABAgQIECBAgAABAgQIECBAgAABAgQIECBA&#10;gAABAgQIECBAgAABAgQIECBAgAABAgQIECBAgAABAgQIECBAgAABAgQIECBAgAABAgQIECBAgAAB&#10;AgQIECBAgAABAgQIEOhKQABhV8dRoxi5gzWU7UGAAAECBAgQIEBgXgHRg/Oerc4GFkgpDVy90gkQ&#10;IECAAAECBAgQIECAAAECBAgQIECAAAECBAgQIECAAAECBAgQIECAAAECBAgQIECAAAECBAgQIECA&#10;AAECBAgQIECAAAECBAgQIECAAAECBAgQIECAAAECBAgQIECAAAECBAgQIEBgs4AAws1U418oenD8&#10;M9QBAQIECBAgQIAAgZYCDaMHc9vLsrRs3t4EOhaQPtjx4SiNAAECBAgQIECAAAECBAgQIECAAAEC&#10;BAgQIECAAAECBAgQIECAAAECBAgQIECAAAECBAgQIECAAAECBAgQIECAAAECBAgQIECAAAECBAgQ&#10;IECAAAECBAgQIECAAAECBAgQIECAAAEChQUEEBYG7XA5uYMdHoqSCBAgQIAAAQIECIwlIHpwrPNS&#10;LQECBAgQIECAAAECBAgQIECAAAECBAgQIECAAAECBAgQIECAAAECBAgQIECAAAECBAgQIECAAAEC&#10;BAgQIECAAAECBAgQIECAAAECBAgQIECAAAECBAgQIECAAAECBAgQIECAAAECBAgQIDCrgADCWU/2&#10;m9zBaY9WYwQIECBAgAABAgTqCjRMH1yWpW6vdiMwnkBKabyiVUyAAAECBAgQIECAAAECBAgQIECA&#10;AAECBAgQIECAAAECBAgQIECAAAECBAgQIECAAAECBAgQIECAAAECBAgQIECAAAECBAgQIECAAAEC&#10;BAgQIECAAAECBAgQIECAAAECBAgQIECAAAECzwoIIHxWrtf75A72ejLqIkCAAAECBAgQGEkgB3pd&#10;LpeRKj6mVtGDx7halUAxAemDxSgtRIAAAQIECBAgQIAAAQIECBAgQIAAAQIECBAgQIAAAQIECBAg&#10;QIAAAQIECBAgQIAAAQIECBAgQIAAAQIECBAgQIAAAQIECBAgQIAAAQIECBAgQIAAAQIECBAgQIAA&#10;AQIECBAgQIAAgUEEBBAOclBflSl38Csh3xMgQIAAAQIECBCoJLAsS8PcvlJNNmwhA5bqwjoECBAg&#10;QIAAAQIECBAgQIAAAQIECBAgQIAAAQIECBAgQIAAAQIECBAgQIAAAQIECBAgQIAAAQIECBAgQIAA&#10;AQIECBAgQIAAAQIECBAgQIAAAQIECBAgQIAAAQIECBAgQIAAAQIECBAgQIAAgckEBBCOfaBz5A5e&#10;r9exj0H1BAgQIECAAAECBCYSaBg9mBWlD070KGnlcIGU0uF72IAAAQIECBAgQIAAAQIECBAgQIAA&#10;AQIECBAgQIAAAQIECBAgQIAAAQIECBAgQIAAAQIECBAgQIAAAQIECBAgQIAAAQIECBAgQIAAAQIE&#10;CBAgQIAAAQIECBAgQIAAAQIECBAgQIAAAQIEOhMQQNjZgWwrR+7gNidXESBAgAABAgQIECDwgIDo&#10;wQewil7698+f//n16/6S+Zr7F/j2bALSB8924volQIAAAQIECBAgQIAAAQIECBAgQIAAAQIECBAg&#10;QIAAAQIECBAgQIAAAQIECBAgQIAAAQIECBAgQIAAAQIECBAgQIAAAQIECBAgQIAAAQIECBAgQIAA&#10;AQIECBAgQIAAAQIECBAgQIDAKiCAcKQnQe7gSKelVgIECBAgQIAAAQJDCTRMH1yWZSgqxRIgQIAA&#10;AQIECBAgQIAAAQIECBAgQIAAAQIECBAgQIAAAQIECBAgQIAAAQIECBAgQIAAAQIECBAgQIAAAQIE&#10;CBAgQIAAAQIECBAgQIAAAQIECBAgQIAAAQIECBAgQIAAAQIECBAgQIAAAQIEmgkIIGxG/9DGE0QP&#10;Xq/Xh1p2MQECBAgQIECAAAECdQRED9Zxvr/L3z9//ufXr8+uyd9+9pXPzymQUjpn47omQIAAAQIE&#10;CBAgQIAAAQIECBAgQIAAAQIECBAgQIAAAQIECBAgQIAAAQIECBAgQIAAAQIECBAgQIAAAQIECBAg&#10;QIAAAQIECBAgQIAAAQIECBAgQIAAAQIECBAgQIAAAQIECBAgQIAAAQGEXT8Dcge7Ph7FESBAgAAB&#10;AgQIEBhcQPRgVwcYKYORRBifdFWnYggQIECAAAECBAgQIECAAAECBAgQIECAAAECBAgQIECAAAEC&#10;BAgQIECAAAECBAgQIECAAAECBAgQIECAAAECBAgQIECAAAECBAgQIECAAAECBAgQIECAAAECBAgQ&#10;IECAAAECBAgQIECAAIGGAt+v12vD7W39ocAEuYO5L4/Wh4frQwIECBDoU2Dj//n6f7c+j09VBI4T&#10;uFwuTy9+J9vvv3/9tWXZQ8Pn7pS3pbad1yzLsnMFtxM4s0BK6czt650AAQIECBAgQIAAAQIECBAg&#10;QIAAAQIECBAgQIAAAQIECBAgQIAAAQIECBAgQIAAAQIECBAgQIDAoQLmjg/ltTgBAgQIECBAgAAB&#10;AgQIECBAgAABAgQIECBAgAABAgQIECBAgAABAgQIECBAgEARgZciq1ikiMDGX0Eustdxi0hmOs7W&#10;ygQIECBAgAABAgT2C4ge3G9oBQINBaQPNsS3NQECBAgQIECAAAECBAgQIECAAAECBAgQIECAAAEC&#10;BAgQIECAAAECBAgQIECAAAECBAgQIECAAAECBAgQIECAAAECBAgQIECAAAECBAgQIECAAAECBAgQ&#10;IECAAAECBAgQIECAAAECBHoQEEDY/hTkDrY/AxUQIECAAAECBAgQOIdAw/TBZVnOYaxLAgQIECBA&#10;gAABAgQIECBAgAABAgQIECBAgAABAgQIECBAgAABAgQIECBAgAABAgQIECBAgAABAgQIECBAgAAB&#10;AgQIECBAgAABAgQIECBAgAABAgQIECBAgAABAgQIECBAgAABAgQIECBAgMCBAgIID8S9v7Tcwfs+&#10;viVAgAABAgQIECBAoKCA6MGCmJYi0EogpdRqa/sSIECAAAECBAgQIECAAAECBAgQIECAAAECBAgQ&#10;IECAAAECBAgQIECAAAECBAgQIECAAAECBAgQIECAAAECBAgQIECAAAECBAgQIECAAAECBAgQIECA&#10;AAECBAgQIECAAAECBAgQIECAQCcCAghrH8QcuYNZ7Xq91razHwECBAgQIECAAAECjwuIHnzczB0E&#10;ehSQPtjjqaiJAAECBAgQIECAAAECBAgQIECAAAECBAgQIECAAAECBAgQIECAAAECBAgQIECAAAEC&#10;BAgQIECAAAECBAgQIECAAAECBAgQIECAAAECBAgQIECAAAECBAgQIECAAAECBAgQIECAAAEC1QUE&#10;EFYilztYCdo2BAgQIECAAAECBAj8FmgYPZhLWJbldyH+lwCBvQLSB/cKup8AAQIECBAgQIAAAQIE&#10;CBAgQIAAAQIECBAgQIAAAQIECBAgQIAAAQIECBAgQIAAAQIECBAgQIAAAQIECBAgQIAAAQIECBAg&#10;QIAAAQIECBAgQIAAAQIECBAgQIAAAQIECBAgQIAAAQKzCAggPPYk5Q4e62t1AgQIECBAgAABAkcK&#10;5MSvy+Xy3A45fq9h/l/DrTOX6MHnnhl3ESBAgAABAgQIECBAgAABAgQIECBAgAABAgQIECBAgAAB&#10;AgQIECBAgAABAgQIECBAgAABAgQIECBAgAABAgQIECBAgAABAgQIECBAgAABAgQIECBAgAABAgQI&#10;ECBAgAABAgQIECBAgAABAgS+FBBA+CXRkxfMET14vV6f7N9tBAgQIECAAAECBAg0EmiYPih6sNGZ&#10;23ZygRyGOnmH2iNAgAABAgQIECBAgAABAgQIECBAgAABAgQIECBAgAABAgQIECBAgAABAgQIECBA&#10;gAABAgQIECBAgAABAgQIECBAgAABAgQIECBAgAABAgQIECBAgAABAgQIECBAgAABAgQIECBAgACB&#10;zQICCDdTbbtQ7uA2J1cRIECAAAECBAgQIFBeQPRgeVMrEmgtIH2w9QnYnwABAgQIECBAgAABAgQI&#10;ECBAgAABAgQIECBAgAABAgQIECBAgAABAgQIECBAgAABAgQIECBAgAABAgQIECBAgAABAgQIECBA&#10;gAABAgQIECBAgAABAgQIECBAgAABAgQIECBAgAABAn0JCCAscx5z5A5mi+v1WkbEKgQIECBAgAAB&#10;AgQIVBQQPVgR21YE6glIH6xnbScCBAgQIECAAAECBAgQIECAAAECBAgQIECAAAECBAgQIECAAAEC&#10;BAgQIECAAAECBAgQIECAAAECBAgQIECAAAECBAgQIECAAAECBAgQIECAAAECBAgQIECAAAECBAgQ&#10;IECAAAECBAgMIiCAcNdByR3cxedmAgQIECBAgAABAgR2CzSMHsy1L8uyuwMLECBAgAABAgQIECBA&#10;gAABAgQIECBAgAABAgQIECBAgAABAgQIECBAgAABAgQIECBAgAABAgQIECBAgAABAgQIECBAgAAB&#10;AgQIECBAgAABAgQIECBAgAABAgQIECBAgAABAgQIECBAgAABAgQIbBUQQLhV6vY6uYO3Gt4TIECA&#10;AAECBAgQINBEQPRgE3abEqgmkFKqtpeNCBAgQIAAAQIECBAgQIAAAQIECBAgQIAAAQIECBAgQIAA&#10;AQIECBAgQIAAAQIECBAgQIAAAQIECBAgQIAAAQIECBAgQIAAAQIECBAgQIAAAQIECBAgQIAAAQIE&#10;CBAgQIAAAQIECBAgQGAUAQGED5yU3MEHsFxKgAABAgQIECBA4PQCy7IclxF43Mpfnlvu68trXECA&#10;wE4B6YM7Ad1OgAABAgQIECBAgAABAgQIECBAgAABAgQIECBAgAABAgQIECBAgAABAgQIECBAgAAB&#10;AgQIECBAgAABAgQIECBAgAABAgQIECBAgAABAgQIECBAgAABAgQIECBAgAABAgQIECBAgACBWQUE&#10;EH59stPkDuZWr9fr1w27ggABAgQIECBAgACB3wI5A+xyufz+qYv/FT3YxTEogsCRAtIHj9S1NgEC&#10;BAgQIECAAAECBAgQIECAAAECBAgQIECAAAECBAgQIECAAAECBAgQIECAAAECBAgQIECAAAECBAgQ&#10;IECAAAECBAgQIECAAAECBAgQIECAAAECBAgQIECAAAECBAgQIECAAAECBMYWEED46fnJHfyUxhcE&#10;CBAgQIAAAQIECLQQED3YQt2eBAgQIECAAAECBAgQIECAAAECBAgQIECAAAECBAgQIECAAAECBAgQ&#10;IECAAAECBAgQIECAAAECBAgQIECAAAECBAgQIECAAAECBAgQIECAAAECBAgQIECAAAECBAgQIECA&#10;AAECBAgQIECAAIGOBAQQfnAY00QPXq/XD9rzEQECBAgQIECAAAECowk0jB7MVMuyjAamXgIDC6SU&#10;Bq5e6QQIECBAgAABAgQIECBAgAABAgQIECBAgAABAgQIECBAgAABAgQIECBAgAABAgQIECBAgAAB&#10;AgQIECBAgAABAgQIECBAgAABAgQIECBAgAABAgQIECBAgAABAgQIECBAgAABAgQIECBwsIAAwn+B&#10;5Q7+a+EdAQIECBAgQIAAAQJ9CIge7OMcVEGgkoD0wUrQtiFAgAABAgQIECBAgAABAgQIECBAgAAB&#10;AgQIECBAgAABAgQIECBAgAABAgQIECBAgAABAgQIECBAgAABAgQIECBAgAABAgQIECBAgAABAgQI&#10;ECBAgAABAgQIECBAgAABAgQIECBAgMCwAgIIv8kdHPbpVTgBAgQIECBAgACByQUapg8uyzI5rvYI&#10;9CcgfbC/M1ERAQIECBAgQIAAAQIECBAgQIAAAQIECBAgQIAAAQIECBAgQIAAAQIECBAgQIAAAQIE&#10;CBAgQIAAAQIECBAgQIAAAQIECBAgQIAAAQIECBAgQIAAAQIECBAgQIAAAQIECBAgQIAAAQIEuhM4&#10;bwDhNLmD+Zm6Xq/dPVkKIkCAAAECBAgQIEBgn0Cr9EHRg/vOzd0ECBAgQIAAAQIECBAgQIAAAQIE&#10;CBAgQIAAAQIECBAgQIAAAQIECBAgQIAAAQIECBAgQIAAAQIECBAgQIAAAQIECBAgQIAAAQIECBAg&#10;QIAAAQIECBAgQIAAAQIECBAgQIAAAQIECBAgQIAAgQMFThdAKHfwwKfJ0gQIECBAgAABAgQI/CmQ&#10;w/xa5Qj+Wcimn0QPbmJyEYFjBFJKxyxsVQIECBAgQIAAAQIECBAgQIAAAQIECBAgQIAAAQIECBAg&#10;QIAAAQIECBAgQIAAAQIECBAgQIAAAQIECBAgQIAAAQIECBAgQIAAAQIECBAgQIAAAQIECBAgQIAA&#10;AQIECBAgQIAAAQIECBCYSuDHVN183kzOHVxfn18yzDfX369hKlYoAQIECBAgQIAAgZEFTpIKJn1w&#10;5IdU7cMLnOTfmeHPSQMECBAgQIAAAQIECBAgQIAAAQIECBAgQIAAAQIECBAgQIAAAQIECBAgQIAA&#10;AQIECBAgQIAAAQIECBAgQIAAAQIECBAgQIAAAQIECBAgQIAAAQIECBAgQIAAAQIECBAgQIAAAQIE&#10;CBDoQOClgxoOLCGHDh64et2lc+xg3Q3tRoAAAQIECBAgQIDAKQRED57imDXZsYD0wY4PR2kECBAg&#10;QIAAAQIECBAgQIAAAQIECBAgQIAAAQIECBAgQIAAAQIECBAgQIAAAQIECBAgQIAAAQIECBAgQIAA&#10;AQIECBAgQIAAAQIECBAgQIAAAQIECBAgQIAAAQIECBAgQIAAAQIECBDoTmDOAMKZcgfzIyN6sLv/&#10;bhREgAABAgQIECBAYAoB0YNTHKMmCBAgQIAAAQIECBAgQIAAAQIECBAgQIAAAQIECBAgQIAAAQIE&#10;CBAgQIAAAQIECBAgQIAAAQIECBAgQIAAAQIECBAgQIAAAQIECBAgQIAAAQIECBAgQIAAAQIECBAg&#10;QIAAAQIECBAgQIAAgRMJzBZAOFP0oNzBE/2HqFUCBAgQIECAAAECdQVED9b1thuBTwVSSp9+5wsC&#10;BAgQIECAAAECBAgQIECAAAECBAgQIECAAAECBAgQIECAAAECBAgQIECAAAECBAgQIECAAAECBAgQ&#10;IECAAAECBAgQIECAAAECBAgQIECAAAECBAgQIECAAAECBAgQIECAAAECBAgQIPBOYJIAQrmD707W&#10;BwQIECBAgAABAgQIEPhAQPTgByg+ItBIQPpgI3jbEiBAgAABAgQIECBAgAABAgQIECBAgAABAgQI&#10;ECBAgAABAgQIECBAgAABAgQIECBAgAABAgQIECBAgAABAgQIECBAgAABAgQIECBAgAABAgQIECBA&#10;gAABAgQIECBAgAABAgQIECBAYGCBHwPX/u1bzh1cX0N3sRZ//f2aoBctECBAgAABAgQIECAQAl0F&#10;/nVVTBB5Q+CcAtIHz3nuuiZAgAABAgQIECBAgAABAgQIECBAgAABAgQIECBAgAABAgQIECBAgAAB&#10;AgQIECBAgAABAgQIECBAgAABAgQIECBAgAABAgQIECBAgAABAgQIECBAgAABAgQIECBAgAABAgQI&#10;ECBAgMBOgZed9ze5PYcONtn3iE1z7OARy1qTAAECBAgQIECAAAECtwKiB281vCdAgAABAgQIECBA&#10;gAABAgQIECBAgAABAgQIECBAgAABAgQIECBAgAABAgQIECBAgAABAgQIECBAgAABAgQIECBAgAAB&#10;AgQIECBAgAABAgQIECBAgAABAgQIECBAgAABAgQIECBAgAABAgQIDCowUgDhTLmD+XERPTjofzPK&#10;JkCAAAECBAgQOKFASulyuQzauOjBQQ9O2XML5H9V5m5QdwQIECBAgAABAgQIECBAgAABAgQIECBA&#10;gAABAgQIECBAgAABAgQIECBAgAABAgQIECBAgAABAgQIECBAgAABAgQIECBAgAABAgQIECBAgAAB&#10;AgQIECBAgAABAgQIECBAgAABAgQIECBwkMAAAYRyBw86e8sSIECAAAECBAgQIDC3gOjBuc9Xd+MK&#10;SB8c9+xUToAAAQIECBAgQIAAAQIECBAgQIAAAQIECBAgQIAAAQIECBAgQIAAAQIECBAgQIAAAQIE&#10;CGz/ExDX6xUXAQIECBAgQIAAAQIECBAgQIAAAQIECBAgQIAAAQIECBAgQIAAAQIECBAgQIAAAQIE&#10;CBwh0G8A4fZfOj/CpfiafjO+OKkFCRAgQIAAAQIECBD4TED04GcyPifQXED6YPMjUAABAgQIECBA&#10;gAABAgQIECBAgAABAgQIECBAgAABAgQIECBAgAABAgQIECBAgAABAgQIECDwkMDTf/zhzY3+6sJD&#10;7C4mQIAAAQIECBAgQIAAAQIECBAgQIAAAQIECBAgQIAAAQIECBAgQIAAAQIECBAgQIDAHYHuAgjf&#10;/Ab5ndKH+MpvwA9xTIokQIAAAQIECBAgMJOA9MGZTlMvBAgQIECAAAECBAgQIECAAAECBAgQIECA&#10;AAECBAgQIECAAAECBAgQIECAAAECBAgQIECAAAECBOoLHPGXH27X9KcY6p+pHQkQIECAAAECBAgQ&#10;IECAAAECBAgQIECAAAECBAgQIECAAAECBAgQIECAAAECBAgQmEmgowDC218Wn4DY77tPcIhaIECA&#10;AAECBAgQIFBEICcCvr6+Flnq/iKiB+/7+JZAc4GUUvMaFECAAAECBAgQIECAAAECBAgQIECAAAEC&#10;BAgQIECAAAECBAgQIECAAAECBAgQIECAAAECBAgQuCNQ5y8/xC7+MsOds/AVAQIECBAgQIAAAQIE&#10;CBAgQIAAAQIECBAgQIAAAQIECBAgQIAAAQIECBAgQIAAAQIEPhNoH0AYvxf+WYljfe6328c6L9US&#10;IECAAAECBAgQmENA9OAc56iLuQWkD859vrojQIAAAQIECBAgQIAAAQIECBAgQIAAAQIECBAgQIAA&#10;AQIECBAgQIAAAQIECBAgQIAAAQJDC7T6yw/rvv5Qw9APj+IJECBAgAABAgQIECBAgAABAgQIECBA&#10;gAABAgQIECBAgAABAgQIECBAgAABAgQIEKgv0CyAsNVvnx9E7NfZD4K1LAECBAgQIECAAIFOBHJy&#10;2OVy6aSY2zJED95qeE+gWwHpg90ejcIIECBAgAABAgQIECBAgAABAgQIECBAgAABAgQIECBAgAAB&#10;AgQIECBAgAABAgQIECBAgMDJBXr44w9iCE/+EGqfAAECBAgQIECAAAECBAgQIECAAAECBAgQIECA&#10;AAECBAgQIECAAAECBAgQIECAAIFHBWoHEPbwq+ePGt25Xu7gHRxfESBAgAABAgQIECBwqIDowUN5&#10;LU6AAAECBAgQIECAAAECBAgQIECAAAECBAgQIECAAAECBAgQIECAAAECBAgQIECAAAECBAgQIEBg&#10;boHe/v6DGMK5nzfdESBAgAABAgQIECBAgAABAgQIECBAgAABAgQIECBAgAABAgQIECBAgAABAgQI&#10;ECBQUKBSAGFvv3e+U1Du4E5AtxMgQIAAAQIECBAgsFNA+uBOQLcTqCmQUqq5nb0IECBAgAABAgQI&#10;ECBAgAABAgQIECBAgAABAgQIECBAgAABAgQIECBAgAABAgQIECBAgAABAl8KdPtXIMQQfnl2LiBA&#10;gAABAgQIECBAgAABAgQIECBAgAABAgQIECBAgAABAgQIECBAgAABAgQIECBAgEClAMJpoEUPTnOU&#10;GiFAgAABAgQIECBQUyDnBb6+vhbZUfRgEUaLEKgmIH2wGrWNCBAgQIAAAQIECBAgQIAAAQIECBAg&#10;QIAAAQIECBAgQIAAAQIECBAgQIAAAQIECBAgQIAAgS0C3UYP3hafi/TnHW5BvCdAgAABAgQIECBA&#10;gAABAgQIECBAgAABAgQIECBAgAABAgQIECBAgAABAgQIECBAgMCtgADCW41P3/vF9E9pfEGAAAEC&#10;BAgQIECAQC0B0YO1pO1DoJiA9MFilBYiQIAAAQIECBAgQIAAAQIE/o+9u8lu48bCAGr4eC1ZDTjw&#10;FrKsDLIFD8jVZDNonrDNUBJF1Q+Aws/NpKliAXjvvlIfD0h9BAgQIECAAAECBAgQIECAAAECBAgQ&#10;IECAAAECBAgQIECAAAECOQS6SB+8NSqDMMfA7UGAAAECBAgQIECAAAECBAgQIECAAAECBAgQIECA&#10;AAECBAgQIECAAAECBAgQIECAwJgCAghfzVXu4Csd7xEgQIAAAQIECBAgsEbgGh/4119/rVnx372i&#10;B/+z8IpAPwLSB/uZlUoJECBAgAABAgQIECBAgAABAgQIECBAgAABAgQIECBAgAABAgQIECBAgAAB&#10;AgQIECBAgMD4Ah1FD96HcavZX364g3hBgAABAgQIECBAgAABAgQIECBAgAABAgQIECBAgAABAgQI&#10;ECBAgAABAgQIECBAgACBm4AAwidPgk+fP0FxiQABAgQIECBAgACBIwREDx6h7kwCBAgQIECAAAEC&#10;BAgQIECAAAECBAgQIECAAAECBAgQIECAAAECBAgQIECAAAECBAgQIECAAAECQwn0mD54H8C1eH8F&#10;4q7hBQECBAgQIECAAAECBAgQIECAAAECBAgQIECAAAECBAgQIECAAAECBAgQIECAAAECBK4C3yk8&#10;Clw/dO5z548gXhMgQIAAAQIECBAgcBeIMd5fb3uxNk1w7f3bqrKKAIESAvv/H6NEVfYkQIAAAQIE&#10;CBAgQIAAAQIECBAgQIAAAQIECBAgQIAAAQIECBAgQIAAAQIECBAgQIAAAQIEJhToOn3wNq8BWpjw&#10;wdMyAQIECBAgQIAAAQIECBAgQIAAAQIECBAgQIAAAQIECBAgQIAAAQIECBAgQIAAAQLlBEKdvL3G&#10;P8xdB6HcFO1MgAABAgQI7BRY+G8V/2bY6Ww5gQEELpfL/i7++PXrtskff//9brd//vzzfuWfnz/v&#10;r70gQKAvAemDfc1LtQQIECBAgAABAgQIECBAgAABAgQIECBAgAABAgQIECBAgAABAgQIECBAgAAB&#10;AgQIECBAYGCBhd+g7ELA1zy7GNMARS78rfFADjBrLRAgQIAAAQIECBAgQIAAAQIECBAgQIAAAQIE&#10;CBAgQIAAAQIECBAgQIAAAQIE+hWYOoDQZ3n7fXBVToAAAQIE8gr4IlBeT7sRGFhgcwBhPJ02s1zO&#10;581rLSRAoL6A9MH65k4kQIAAAQIECBAgQIAAAQIECBAgQIAAAQIECBAgQIAAAQIECBAgQIAAAQIE&#10;CBAgQIAAAQIEngos/Prk07VtXvRnItqcy2BVLfzF8TQONnftECBAgAABAgQIECBAgAABAgQIECBA&#10;gAABAgQIECBAgAABAgQIECBAgAABAgT6EvjRV7lZqvUR3iyMNiFAgAABAgQIECBA4EuBPbmD983v&#10;m0givJt4QYAAAQIECBAgQIAAAQIECBAgQIAAAQIECBAgQIAAAQIECBAgQIAAAQIECBAgQIAAAQIE&#10;CBAgQIDAa4GFIWqvN2nt3WtT/mREa0NRDwECBAgQIECAAAECBAgQIECAAAECBAgQIECAAAECBAgQ&#10;IECAAAECBAgQIECAAAEC9QUmCiD0IfL6j5cTCRAgQIAAAQIECMwpcI8MzNv+fVtJhHlh7UYgo0CM&#10;MeNutiJAgAABAgQIECBAgAABAgQIECBAgAABAgQIECBAgAABAgQIECBAgAABAgQIECBAgAABAgQI&#10;bBMYMn3wRiGDcNsjYRUBAgQIECBAgAABAgQIECBAgAABAgQIECBAgAABAgQIECBAgAABAgQIECBA&#10;gAABAiMJTBFAKHpwpEdWLwQIECBAgAABAgRaFrhnBBYt8naKGMKiyDYnsEFA+uAGNEsIECBAgAAB&#10;AgQIECBAgAABAgQIECBAgAABAgQIECBAgAABAgQIECBAgAABAgQIECBAgACB7AIDpw9mt7IhAQIE&#10;CBAgQIAAAQIECBAgQIAAAQIECBAgQIAAAQIECBAgQIAAAQIECBAgQIAAAQIEehQYOYBQ7mCPT6Sa&#10;CRAgQIAAAQIECHQqUCd68BFHDOGjhtcEDheQPnj4CBRAgAABAgQIECBAgAABAgQIECBAgAABAgQI&#10;ECBAgAABAgQIECBAgAABAgQIECBAgAABAgQIVBN4/fccSicgXvd/XUA1BwcRIECAAAECBAgQIECA&#10;AAECBAgQIECAAAECBAgQIECAAAECBAgQIECAAAECBAgQIEDgEIFKH6ou/enwRzsfE3/U8JoAAQIE&#10;CBBYIrDw3yr+mbEE0z0Ehhe4XC7veqwfPfiugOuPl/P540VXCBCoKSCAsKa2swgQIECAAAECBAgQ&#10;IECAAAECBAgQIECAAAECBAgQIECAAAECBAgQIECAAAECBAgQIECAAIHPBBZ+ZfKz5S+ub/uWZWv1&#10;vGjQWwRuAgsf2m2/EZAJECBAgAABAgQIECBAgAABAgQIECBAgAABAgQIECBAgAABAgQIECBAgAAB&#10;AgQIZBH4kWWXFjbxwdwWpqAGAgQIECBAgAABAlMJtBA9eAO/VSKGcKrHT7NNCUgfbGociiFAgAAB&#10;AgQIECBAgAABAgQIECBAgAABAgQIECBAgAABAgQIECBAgAABAgQIECBAgAABAtMKLAxOW+Wz8485&#10;3JaXKOy6587aVjm4mQABAgQIECBAgAABAgQIECBAgAABAgQIECBAgAABAgQIECBAgAABAgQIECBA&#10;gAABAu0IfG+nlM2VXD8R7kPhm/UsJECAAAECBAgQIEBgm0A76YP3+hss6V6bFwQGFpA+OPBwtUaA&#10;AAECBAgQIECAAAECBAgQIECAAAECBAgQIECAAAECBAgQIECAAAECBAgQIECAAAECBCYXyPXHHP79&#10;sxBpckztEyBAgAABAgQIECBAgAABAgQIECBAgAABAgQIECBAgAABAgQIECBAgAABAgQIECBAIJdA&#10;xwGEt8+X5/q0ei5Q+xAgQIAAAQIECBAgMINAs1F/zRY2w1OhxzkFpA/OOXddEyBAgAABAgQIECBA&#10;gAABAgQIECBAgAABAgQIECBAgAABAgQIECBAgAABAgQIECBAgACBBgVCCBmrKhEZmH3PvC1n1LMV&#10;AQIECBAgQIAAAQIECBAgQIAAAQIECBAgQIAAAQIECBAgQIAAAQIECBAgQIAAAQIEigr0F0Aod7Do&#10;A2FzAgQIECBAgAABAgS+FGg85K/x8r7kdQMBAgQIECBAgAABAgQIECBAgAABAgQIECBAgAABAgQI&#10;ECBAgAABAgQIECBAgAABAgQIECBAgAABAmsF8kbxXf+ww9oClt9fdPPlZbiTAAECBAgQIECAAAEC&#10;BAgQIECAAAECBAgQIECAAAECBAgQIECAAAECBAgQIECAAAEC/QqEOp/M3v9R9Tp19jtIlRMgQIAA&#10;AQJ7BBb+W8U/SPYgW0tgHIEQuujlcj53UaciCXQtEGPsun7FEyBAgAABAgQIECBAgAABAgQIECBA&#10;gAABAgQIECBAgAABAgQIECBAgAABAgQIECBAgAABAsMILPym5JJ+63ybsruCl9C5ZwyBhQ9nnd+U&#10;MUh1QYAAAQIECBAgQIAAAQIECBAgQIAAAQIECBAgQIAAAQIECBAgQIAAAQIECBAgkF3ge/Yd8254&#10;/bjt7b+829qNAAECBAgQIECAAAECWwQ6SR+8thZPpy0NWkOAwGIB6YOLqdxIgAABAgQIECBAgAAB&#10;AgQIECBAgAABAgQIECBAgAABAgQIECBAgAABAgQIECBAgAABAgQIlBVYmJe2pIjrX3hYctv+ezIe&#10;lLH9/X3ZgQABAgQIECBAgAABAgQIECBAgAABAgQIECBAgAABAgQIECBAgAABAgQIECBAgAABAhUE&#10;2g0glDtYYfyOIECAAAECBAgQIEBghUA/6YO3pmQQrhiuWwmsFJA+uBLM7QQIECBAgAABAgQIECBA&#10;gAABAgQIECBAgAABAgQIECBAgAABAgQIECBAgAABAgQIECBAgEAHAhlDAZd0W/m4JSW5hwABAgQI&#10;ECBAgAABAgQIECBAgAABAgQIECBAgAABAgQIECBAgAABAgQIECBAgAABAl0INBdAeMsd9DHxLp4e&#10;RRIgQIAAAQIECBCYSKC39MHbaGQQTvSIapUAAQIECBAgQIAAAQIECBAgQIAAAQIECBAgQIAAAQIE&#10;CBAgQIAAAQIECBAgQIAAAQIECBAgQGBKgZDpq0+H/J2HXIfmQpjyCdI0AQIECBAgQIAAAQIECBAg&#10;QIAAAQIECBAgQIAAAQIECBAgQIAAAQIECBAgQIAAAQL9CbQSQCh3sL9nR8UECBAgQIAAAQIE5hHI&#10;9BXcQ8BkEB7C7tCxBWKMYzeoOwIECBAgQIAAAQIECBAgQIAAAQIECBAgQIAAAQIECBAgQIAAAQIE&#10;CBAgQIAAAQIECBAgQGA2gVxBgBvcDjx6Q7WWECBAgAABAgQIECBAgAABAgQIECBAgAABAgQIECBA&#10;gAABAgQIECBAgAABAgQIECBAoAWBgwMI5Q628BCogQABAgQIECBAgACBVwI9pw/e+pJB+Gq+3iOw&#10;UkD64EowtxMgQIAAAQIECBAgQIAAAQIECBAgQIAAAQIECBAgQIAAAQIECBAgQIAAAQIECBAgQIAA&#10;AQIFBUKObz8dHgGYpYAsFAVHZWsCBAgQIECAAAECBAgQIECAAAECBAgQIECAAAECBAgQIECAAAEC&#10;BAgQIECAAAECBAjkEzgsgPAWPZivETsRIECAAAECBAgQIECggECO798WKGv1ljIIV5NZQOCZgPTB&#10;ZyquESBAgAABAgQIECBAgAABAgQIECBAgAABAgQIECBAgAABAgQIECBAgAABAgQIECBAgAABAgQI&#10;ECBAgAABAgQIECBAgAABAgQIECBAgAABAgQIECBAgAABAgQIECBAgAABAgQIECBAgEA9gR/1jvr3&#10;pGvuYOUTHUeAAAECBAgQIECAAAECBAgQIECAAAECBAgQIECAAAECBAgQIECAAAECBAgQIECAAAEC&#10;BAgQIECAAAECBAgQIECAAAECBAgQIPBRoJG/AnEtI4TwsTxXCBAgQIAAAQIECBAgQIAAAQIECBAg&#10;QIAAAQIECBAgQIAAAQIECBAgQIAAAQIECBAgQOCjwPePl0pcuX7U+/Zfic3tSYAAAQIECBAgQIAA&#10;gSICY31hNZ5ORZRsSmAagRjjNL1qlAABAgQIECBAgAABAgQIECBAgAABAgQIECBAgAABAgQIECBA&#10;gAABAgQIECBAgAABAgQIEOhAYH9i3/UPQbTT5/5i9oO0o6ESAgQIECBAgAABAgQIECBAgAABAgQI&#10;ECBAgAABAgQIECBAgAABAgQIECBAgAABAgQIvBCoFED4ogJvESBAgAABAgQIECBAgAABAgQaF5A+&#10;2PiAlEeAAAECBAgQIECAAAECBAgQIECAAAECBAgQIECAAAECBAgQIECAAAECBAgQIECAAAECBAgQ&#10;IECAAAECBAgQIECAAAECBAgQIECAAAECBAgQIECAAAECBAgQIECAAAECBAgQIECAAIFJBAQQTjJo&#10;bRIgQIAAAQIECBAgsFIghJULOrg9nk4dVKlEAu0JSB9sbyYqIkCAAAECBAgQIECAAAECBAgQIECA&#10;AAECBAgQIECAAAECBAgQIECAAAECBAgQIECAAAECswuE3V+ASim1hri/pP0srZmohwABAgQIECBA&#10;gAABAgQIECBAgAABAgQIECBAgAABAgQIECBAgAABAgQIECBAgAABAh8FBBB+NHGFAAECBAgQIECA&#10;AAECBAgQIECAAAECBAgQIECAAAECBAgQIECAAAECBAgQIECAAAECBAgQIECAAAECBAgQIECAAAEC&#10;BAgQIECAAAECBAgQIECAAAECBAgQIECAAAECBAgQIECAAAECBAgQIECAAAECBAgQIECAAAECBAg0&#10;JyCAsLmRKIgAAQIECBAgQIAAgeMFQji+hjIVxNOpzMZ2JTCsQIxx2N40RoAAAQIECBAgQIAAAQIE&#10;CBAgQIAAAQIECBAgQIAAAQIECBAgQIAAAQIECBAgQIAAAQIECMwqkFJqs/VmC2uTS1UECBAgQIAA&#10;AQIECBAgQIAAAQIECBAgQIAAAQIECBAgQIAAAQIECBAgQIAAAQIECMwpIIBwzrnrmgABAgQIECBA&#10;gACBzwXGTR+89SyD8PPZe4fAewHpg+9F/EyAAAECBAgQIECAAAECBAgQIECAAAECBAgQIECAAAEC&#10;BAgQIECAAAECBAgQIECAAAECBAg0IBBG/w7UHmM4e/SsJUCAAAECBAgQIECAAAECBAgQIECAAAEC&#10;BAgQIECAAAECBAgQIECAAAECBAgQIECgCwEBhF2MSZEECBAgQIAAAQIECBAgQIBAbQHpg7XFnUeA&#10;AAECBAgQIECAAAECBAgQIECAAAECBAgQIECAAAECBAgQIECAAAECBAgQIECAAAECBAgQIECAAAEC&#10;BAgQIECAAAECBAgQIECAAAECBAgQIECAAAECBAgQIECAAAECBAgQIECAAAECXwkIIPxKyPsECBAg&#10;QIAAAQIECBAgQIAAAQIECBAgQIAAAQIECBAgQIAAAQIECBAgQIAAAQIECBAgQIAAAQIECBAgQIAA&#10;AQIECBAgQIAAgVEEUkott9J4eS3TqY0AAQIECBAgQIAAAQIECBAgQIAAAQIECBAgQIAAAQIECBAg&#10;QIAAAQIECBAgQIAAgUkEBBBOMmhtEiBAgAABAgQIECCwTCCEZff1fVc8nfpuQPUEygvEGMsf4gQC&#10;BAgQIECAAAECBAgQIECAAAECBAgQIECAAAECBAgQIECAAAECBAgQIECAAAECBAgQIECAwGqBMMd3&#10;oFa7PCxA9IDhJQECBAgQIECAAAECBAgQIECAAAECBAgQIECAAAECBAgQIECAAAECBAgQIECAAAEC&#10;AwoIIBxwqFoiQIAAAQIECBAgQIAAAQIE9ghIH9yjZy0BAgQIECBAgAABAgQIECBAgAABAgQIECBA&#10;gAABAgQIECBAgAABAgQIECBAgAABAgQIECDQskBKqeXybrV1UWT7jCokQIAAAQIECBAgQIAAAQIE&#10;CBAgQIAAAQIECBAgQIAAAQIECBAgQIAAAQIECBAgQGBUAQGEo05WXwQIECBAgAABAgQIECBAgMAW&#10;AemDW9SsIUCAAAECBAgQIECAAAECBAgQIECAAAECBAgQIECAAAECBAgQIECAAAECBAgQIECAAAEC&#10;BAgQIECAAAECBAgQIECAAAECBAgQIECAAAECBAgQIECAAAECBAgQIECAAAECBAgQIECAAIEqAgII&#10;qzA7hAABAgQIECBAgACBLgRC6KLMLEXG0ynLPjYhQIAAAQIECBAgQIAAAQIECBAgQIAAAQIECBAg&#10;QIAAAQIECBAgQIAAAQIECBAgQIAAAQIECBAgQIAAAQIECBAgQIAAAQIECBAgQIAAAQIECBAgQIAA&#10;AQIECBAgQIAAAQIECBAgQIAAAQIECBCoJiCAsBq1gwgQIECAAAECBAgQIECAAIHWBWKMrZeoPgIE&#10;CBAgQIAAAQIECBAgQIAAAQIECBAgQIAAAQIECBAgQIAAAQIECBAgQIAAAQIECBAgQGBigRDCJN2n&#10;lPZ0Og/UHiVrCRAgQIAAAQIECBAgQIAAAQIECBAgQIAAAQIECBAgQIAAAQIECBAgQIAAAQIECBDo&#10;VEAAYaeDUzYBAgQIECBAgAABAgQIECCQWUD6YGZQ2xEgQIAAAQIECBAgQIAAAQIECBAgQIAAAQIE&#10;CBAgQIAAAQIECBAgQIAAAQIECBAgQIAAAQKNCexM9WusG+UQIECAAAECBAgQIECAAAECBAgQIECA&#10;AAECBAgQIECAAAECBAgQIECAAAECBAgQIEBgUgEBhJMOXtsECBAgQIAAAQIECBAgQIDAo4D0wUcN&#10;rwkQIECAAAECBAgQIECAAAECBAgQIECAAAECBAgQIECAAAECBAgQIECAAAECBAgQILBO/xwAAEAA&#10;SURBVECAAAECBAgQIECAAAECBAgQIECAAAECBAgQIECAAAECBAgQIECAAAECBAgQIECAAAECBAgQ&#10;IECgTQEBhG3ORVUECBAgQIAAAQIECBAgQIAAAQIECBAgQIAAAQIECBAgQIAAAQIECBAgQIAAAQIE&#10;CBAgQIAAAQIECBAgQIAAAQIECBAgQIAAAQIECBAgQIAAAQIECBAgQIAAAQIECBAgQIAAAQIECBAg&#10;QIAAAQIECBAgQIAAAQIECBAgQOCNgADCNxx+IECAAAECBAgQIECAAAECBCYUiDFO2LWWCRAgQIAA&#10;AQIECBAgQIAAAQIECBAgQIAAAQIECBAgQIAAAQIECBAgQIAAAQIECBAgQIAAgb4EQgh7Ck4p7Vle&#10;f+3Ogndy1e/XiQQIECBAgAABAgQIECBAgAABAgQIECBAgAABAgQIECBAgAABAgQIECBAgAABAgQI&#10;EFgoIIBwIZTbCBAgQIAAAQIECBAYXWDfl2971ImnU49lq5lAdgHpg9lJbUiAAAECBAgQIECAAAEC&#10;BAgQIECAAAECBAgQIECAAAECBAgQIECAAAECBAgQIECAAAECBAgQIECAAAECBAgQIECAAAECBAgQ&#10;IECAAAECBAgQIECAAAECBAgQIECAAAECBAgQIECAAAEChQQEEBaCtS0BAgQIECBAgAABAgQIECDQ&#10;gYD0wQ6GpEQCBAgQIECAAAECBAgQIECAAAECBAgQIECAAAECBAgQIECAAAECBAgQIECAAAECBAgQ&#10;IECAAAECBAgQIECAAAECBAgQIECAAAECBAgQIECAAAECBAgQIECAAAECBAgQIECAAAECBAgQ+C0g&#10;gPC3hP8lQIAAAQIECBAgQIAAAQIEJhOQPjjZwLVLgAABAgQIECBAgAABAgQIECBAgAABAgQIECBA&#10;gAABAgQIECBAgAABAgQIECBAgAABAgQIECBAgAABAgQIECBAgAABAgQIECBAgAABAgQIECBAgAAB&#10;AgQIECBAgAABAgQIECBAgACB7gUEEHY/Qg0QIECAAAECBAgQIECAAAECBAgQIECAAAECBAgQIECA&#10;AAECBAgQIECAAAECBAgQIECAAAECBAgQIECAAAECBAgQIECAAAECBAgQIECAAAECBAgQIECAAAEC&#10;BAgQIECAAAECBAgQIECAAAECBAgQIECAAAECBAgQIECAwAwCAghnmLIeCRAgQIAAAQIECBAgQIAA&#10;gfcCMcb3l/xMgAABAgQIECBAgAABAgQIECBAgAABAgQIECBAgAABAgQIECBAgAABAgQIECBAgAAB&#10;AgQIEGhVIISwp7SU0p7lR63dWfZOtKO6di4BAgQIECBAgAABAgQIECBAgAABAgQIECBAgAABAgQI&#10;ECBAgAABAgQIECBAgAABAgReCwggfO3jXQIECBAgQIAAAQIECBAgQGBAAemDAw5VSwQIECBAgAAB&#10;AgQIECBAgAABAgQIECBAgAABAgQIECBAgAABAgQIECBAgAABAgQIECBAgAABAgQIECBAgAABAgQI&#10;ECBAgAABAgQIECBAgAABAgQIECBAgAABAgQIECBAgAABAgQIEJhAQADhBEPWIgECBAgQIECAAAEC&#10;BAgQIPAgIH3wAcNLAgQIECBAgAABAgQIECBAgAABAgQIECBAgAABAgQIECBAgAABAgQIECBAgAAB&#10;AgQIECBAgAABAgQIECBAgAABAgQIECBAgAABAgQIECBAgAABAgQIECBAgAABAgQIECBAgAABAgQI&#10;EOhJQABhT9NSKwECBAgQIECAAAECBAgQIECAAAECBAgQIECAAAECBAgQIECAAAECBAgQIECAAAEC&#10;BAgQIECAAAECBAgQIECAAAECBAgQIECAAAECBAgQIECAAAECBAgQIECAAAECBAgQIECAAAECBAgQ&#10;IECAAAECBAgQIECAAAECBAhMKyCAcNrRa5wAAQIECBAgQIAAAQIECMwoEGOcsW09EyBAgAABAgQI&#10;ECBAgAABAgQIECBAgAABAgQIECBAgAABAgQIECBAgAABAgQIECBAgAABAgQIECBAgAABAgQIECBA&#10;gAABAgQIECBAgAABAgQIECBAgAABAgQIECBAgAABAgQIECBAgMAQAgIIhxijJggQIECAAAECBAgQ&#10;IECAAIEFAtIHFyC5hQABAgQIECBAgAABAgQIECBAgAABAgQIECBAgAABAgQIECBAgAABAgQIECBA&#10;gAABAgQIECBAgAABAgQIECBAgAABAgQIECBAgAABAgQIECBAgAABAgQIECBAgAABAgQIECBAgAAB&#10;AgTaFRBA2O5sVEaAAAECBAgQIECAAAECBAhkFJA+mBHTVgQIECBAgAABAgQIECBAgAABAgQIECBA&#10;gAABAgQIECBAgAABAgQIECBAgAABAgQIECBAgACBOgIppToHOYUAAQIECBAgQIAAAQIECBAgQIAA&#10;AQIECBAgQIAAAQIECBAgQIAAAQIECBAgQIAAAQK9CAgg7GVS6iRAgAABAgQIECBAoLDAfF9DvZzP&#10;hU1tT4AAAQIECBAgQIAAAQIECBAgQIAAAQIECBAgQIAAAQIECBAgQIAAAQIECBAgQIAAAQIECBAg&#10;QIBABoEQwp5dZs7w20m3h91aAgQIECBAgAABAgQIECBAgAABAgQIECBAgAABAgQIECBAgAABAgQI&#10;ECBAgAABAgQIFBIQQFgI1rYECBAgQIAAAQIECBAgQIBAQwIxxoaqUQoBAgQIECBAgAABAgQIECBA&#10;gAABAgQIECBAgAABAgQIECBAgAABAgQIECBAgAABAgQIECBAgAABAgQIECBAgAABAgQIECBAgAAB&#10;AgQIECBAgAABAgQIECBAgAABAgQIECBAgAABAgQIENgkIIBwE5tFBAgQIECAAAECBAgQIECAQD8C&#10;0gf7mZVKCRAgQIAAAQIECBAgQIAAAQIECBAgQIAAAQIECBAgQIAAAQIECBAgQIAAAQIECBAgQIAA&#10;AQIECBAgQIAAAQIECBAgQIAAAQIECBAgQIAAAQIECBAgQIAAAQIECBAgQIAAAQIECBAgQOCVgADC&#10;VzreI0CAAAECBAgQIECAAAECBHoXkD7Y+wTVT4AAAQIECBAgQIAAAQIECBAgQIAAAQIECBAgQIAA&#10;AQIECBAgQIAAAQIECBAgQIAAAQIECBAgQIAAAQIECBAgQIAAAQIECBAgQIAAAQIECBAgQIAAAQIE&#10;CBAgQIAAAQIECBAgQIAAAQJ3AQGEdwovCBAgQIAAAQIECBAgQIAAAQIECBAgQIAAAQIECBAgQIAA&#10;AQIECBAgQIAAAQIECBAgQIAAAQIECBAgQIAAAQIECBAgQIAAAQIECBAgQIAAAQIECBAgQIAAAQIE&#10;CBAgQIAAAQIECBAgQIAAAQIECBAgQIAAAQIECBAgQIBAuwICCNudjcoIECBAgAABAgQIEKgtkFLt&#10;E48773I+H3e4kwnUE4gx1jvMSQQIECBAgAABAgQIECBAgAABAgQIECBAgAABAgQIECBAgAABAgQI&#10;ECBAgAABAgQIECBAgAABAgQIECBAgAABAgQIECBAgAABAgQIECBAgAABAgQIECBAgAABAgQIECBA&#10;gAABAgQIECBAoLCAAMLCwLYnQIAAAQIECBAgQIAAAQIEDhKQPngQvGMJECBAgAABAgQIECBAgAAB&#10;AgQIECBAgAABAgQIECBAgAABAgQIECBAgAABAgQIECBAgAABAgQIECBAgAABAgQIECBAgAABAgQI&#10;ECBAgAABAgQIECBAgAABAgQIECBAgAABAgQIECBAoJSAAMJSsvYlQIAAAQIECBAgQIAAAQIEDhSQ&#10;PnggvqMJECBAgAABAgQIECBAgAABAgQIECBAgAABAgQIECBAgAABAgQIECBAgAABAgQIECBAgAAB&#10;AgQIECBAgAABAgQIECBAgAABAgQIECBAgAABAgQIECBAgAABAgQIECBAgAABAgQIECBAoJCAAMJC&#10;sLYlQIAAAQIECBAgQKBPgZT6rHtd1Zfzed0CdxMgQIAAAQIECBAgQIAAAQIECBAgQIAAAQIECBAg&#10;QIAAAQIECBAgQIAAAQIECBAgQIAAAQIECBAgQIAAAQIECBAgQIAAAQIECBAgQIAAAQIECBAgQIAA&#10;AQIECBAgQIAAAQIECBAgQIAAAQIECDQgIICwgSEogQABAgQIECBAgAABAgQIEMgqEGPMup/NCBAg&#10;QIAAAQIECBAgQIAAAQIECBAgQIAAAQIECBAgQIAAAQIECBAgQIAAAQIECBAgQIAAAQIEDhNIKR12&#10;toMJECBAgAABAgQIECBAgAABAgQIECBAgAABAgQIECBAgAABAgQIECBAgAABAgQIECDQnoAAwvZm&#10;oiICBAgQIECAAAECBAgQIEBgh4D0wR14lhIgQIAAAQIECBAgQIAAAQIECBAgQIAAAQIECBAgQIAA&#10;AQIECBAgQIAAAQIECBAgQIAAAQKjCUjvG22i+iFAgAABAgQIECBAgAABAgQIECBAgAABAgQIECBA&#10;gAABAgQIECBAgAABAgQIECBAYHoBAYTTPwIACBAgQIAAAQIECBB4J5DSuwuD/Xg5nwfrSDsEHgWk&#10;Dz5qeE2AAAECBAgQIECAAAECBAgQIECAAAECBAgQIECAAAECBAgQIECAAAECBAgQIECAAAECBAgM&#10;IBBCGKCLA1sAeCC+owkQIECAAAECBAgQIECAAAECBAgQIECAAAECBAgQIECAAAECBAgQIECAAAEC&#10;BAgQKCEggLCEqj0JECBAgAABAgQIECBAgAABAgQIECBAgAABAgQIECBAgAABAgQIECBAgAABAgQI&#10;ECBAgAABAgQIECBAgAABAgQIECBAgAABAgQIECBAgAABAgQIECBAgAABAgQIECBAgAABAgQIECBA&#10;gAABAgQIECBAgAABAgQIECBAgEBmAQGEmUFtR4AAAQIECBAgQIDACAIpjdDFsx4u5/Ozy64RGEQg&#10;xjhIJ9ogQIAAAQIECBAgQIAAAQIECBAgQIAAAQIECBAgQIAAAQIECBAgQIAAAQIECBAgQIAAAQIE&#10;CBAgQIAAAQIECBAgQIAAAQIECBAgQIAAAQIECBAgQIAAAQIECBAgQIAAAQIECBAgQIAAAQLPBAQQ&#10;PlNxjQABAgQIECBAgAABAgQIEOhNQPpgbxNTLwECBAgQIECAAAECBAgQIECAAAECBAgQIECAAAEC&#10;BAgQIECAAAECBAgQIECAAAECBAgQIECAAAECBAgQIECAAAECBAgQIECAAAECBAgQIECAAAECBAgQ&#10;IECAAAECBAgQIECAAAECBAisFvixeoUFBAgQIECAAAECBAgQmEEgpW8hDNbo5XwerCPtELgLSB+8&#10;U3hBgAABAgQIECBAgAABAgQIECBAgAABAgQIECBAgAABAgQIECBAgAABAgQIECBAgAABAgQIECBA&#10;oDWBMNz39VoTVg8BAgQIECBAgAABAgQIECBAgAABAgQIECBAgAABAgQIECBAgAABAgQIECBAgMBU&#10;AgIIpxq3ZgkQIECAAAECBAgQIECAAAECBAgQIECAAAECBAgQIECAAAECBAgQIECAAAECBAgQIECA&#10;AAECBAgQIECAAAECBAgQIECAAAECBAhUEhA9WAnaMQQIECBAgAABAgQIECBAgAABAgQIECBAgAAB&#10;AgQIECBAgAABAgQIECBAgAABAjMJfJ+pWb0SIECAAAECBAgQIEBgjUBKa+5u/d7L+dx6ieojsFUg&#10;xrh1qXUECBAgQIAAAQIECBAgQIAAAQIECBAgQIAAAQIECBAgQIAAAQIECBAgQIAAAQIECBAgQIAA&#10;AQIECJQSkD5YSta+BAgQIECAAAECBAgQIECAAAECBAgQIECAAAECBAgQIECAAAECBAgQIECAAAEC&#10;cwsIIJx7/ronQIAAAQIECBAgQOC1wCgZhNIHX8/Zu10LSB/senyKJ0CAAAECBAgQIECAAAECBAgQ&#10;IECAAAECBAgQIECAAAECBAgQIECAAAECBAgQIECAAAECBAgQIECAAAECBAgQIECAAAECBAgQIECA&#10;AAECBAgQIECAAAECBAgQIECAAAECBAgQIECAAIFVAgIIV3G5mQABAgQIECBAgACB+QT6zyCUPjjf&#10;UztRx9IHJxq2VgkQIECAAAECBAgQIECAAAECBAgQIECAAAECBAgQIECAAAECBAgQIECAAAECBAgQ&#10;IECAAAECBAgQIECAAAECBAgQIECAAAECBAgQIECAAAECBAgQIECAAAECBAgQIECAAAECBAgQIEDg&#10;2zcBhJ4CAgQIECBAgAABAgQIECBAgAABAgQIECBAgAABAgQIECBAgAABAgQIECBAgAABAgQIECBA&#10;gAABAgQIECBAgAABAgQIECBAgAABAgRyCoQQcm5nLwIECBAgQIAAAQIECBAgQIAAAQIECBAgQIAA&#10;AQIECBAgQIAAAQIECBAgQIAAAQIEfgsIIPwt4X8JECBAgAABAgQIECDwmUBKn73T/vXL+dx+kSok&#10;sE0gxrhtoVUECBAgQIAAAQIECBAgQIAAAQIECBAgQIAAAQIECBAgQIAAAQIECBAgQIAAAQIECBAg&#10;QIAAAQIECBAgQIAAAQIECBAgQIAAAQIECBAgQIAAAQIECBAgQIAAAQIECBAgQIAAAQIECBAgQKBT&#10;AQGEnQ5O2QQIECBAgAABAgQI1BXoM4NQ+mDdp8RpVQWkD1bldhgBAgQIECBAgAABAgQIECBAgAAB&#10;AgQIECBAgAABAgQIECBAgAABAgQIECBAgAABAgQIECBAgAABAgQIECBAgAABAgQIECBAgAABAgQI&#10;ECBAgAABAgQIECBAgAABAgQIECBAgAABAgQItCEggLCNOaiCAAECBAgQIECAAIH2BXrLIJQ+2P4z&#10;pcLNAtIHN9NZSIAAAQIECBAgQIAAAQIECBAgQIAAAQIECBAgQIAAAQIECBAgQIAAAQIECBAgQIAA&#10;AQIECBAgQKCOQOrtS3l1WJxCgAABAgQIECBAgAABAgQIECBAgAABAgQIECBAgAABAgQIECBAgAAB&#10;AgQIECBAYL+AAML9hnYgQIAAAQIECBAgQGAagX6+7ih9cJqHUqMECBAgQIAAAQIECBAgQIAAAQIE&#10;CBAgQIAAAQIECBAgQIAAAQIECBAgQIAAAQIECBAgQIAAAQIECBAgQIAAAQIECBAgQIAAAQIECBAg&#10;QIAAAQIECBAgQIAAAQIECBAgQIAAAQIECBAgQIDARAICCCcatlYJECBAgAABAgQIEMgg0EMGofTB&#10;DIO2RcMCMcaGq1MaAQIECBAgQIAAAQIECBAgQIAAAQIECBAgQIAAAQIECBAgQIAAAQIECBAgQIAA&#10;AQIECBAgQIAAAQKDC6Qevmk4+Ay0R4AAAQIECBAgQIAAAQIECBAgQIAAAQIECBAgQIAAAQIECBAg&#10;QIAAAQIECBCYW+DH3O3rngABAgQIECBAgAABAusFbt8MDGH9yuIrRA8WJ3bA0QLSB4+egPMJECBA&#10;gAABAgQIECBAgAABAgQIECBAgAABAgQIECBAgAABAgQIECBAgAABAgQIECBAgAABAgQILBW4BvWF&#10;Jr+Lt7SBZ/dJH3ym4hoBAgQIECBAgAABAgQIECBAgAABAgQIECBAgAABAgQIECBAgAABAgQIECBA&#10;gEBVge9VT3MYAQIECBAgQIAAAQIEhhG4xRC21I70wZamoZYiAtIHi7DalAABAgQIECBAgAABAgQI&#10;ECBAgAABAgQIECBAgAABAgQIECBAgAABAgQIECBAgAABAgQIECBAgEAxgWtc30iJfSP1UmzmNiZA&#10;gAABAgQIECBAgAABAgQIECBAgAABAgQIECBAgAABAgQIECBAgAABAgQIECgu8KP4CQ4gQIAAAQIE&#10;CBAgQIDAqALXDMIQGmlO+mAjg1AGAQIECBAgQIAAAQIECBAgQIAAAQIECBAgQIAAAQIECBAgQIAA&#10;AQIECBAgQIAAAQIECBAgQIAAAQIECLwTkNv3DsSPBAgQIECAAAECBAgQIECAAAECBAgQIECAAAEC&#10;BAgQIECAAAECBAgQIECAAAECBPYICCDco2ctAQIECBAgQIAAAQLTC1wzCK//HRpDKHpw+qdwFoAY&#10;4yyt6pMAAQIECBAgQIAAAQIECBAgQIAAAQIECBAgQIAAAQIECBAgQIAAAQIECBAgQIAAAQIECBAg&#10;QIAAAQIECBAgQIAAAQIECBAgQIAAAQIECBAgQIAAAQIECBAgQIAAAQIECBAgQIAAAQIECHwiIIDw&#10;ExiXCRAgQIAAAQIECBAgsFzgoBhC0YPLR+TO3gWkD/Y+QfUTIECAAAECBAgQIECAAAECBAgQIECA&#10;AAECBAgQIECAAAECBAgQIECAAAECBAgQIECAAAECBAgQIECAAAECBAgQIECAAAECBAgQIECAAAEC&#10;BAgQIECAAAECBAgQIECAAAECBAgQIECAQBYBAYRZGG1CgAABAgQIECBAgACBb99Sulwu8XSqYCF6&#10;sAKyI9oRkD7YzixUQoAAAQIECBAgQIAAAQIECBAgQIAAAQIECBAgQIAAAQIECBAgQIAAAQIECBAg&#10;QIAAAQIECBAgQIAAAQIECBAgQIAAAQIECBAgQIAAAQIECBAgQIAAAQIECBAgQIAAAQIECBAgQIAA&#10;AQLHCgggPNbf6QQIECBAgAABAgQIjCZwiwYsF0MoenC0J0Y/XwlIH/xKyPsECBAgQIAAAQIECBAg&#10;QIAAAQIECBAgQIAAAQIECBAgQIAAAQIECBAgQIAAAQIECBAgQIAAAQIECBAgQIAAAQIECBAgQIAA&#10;AQIECBAgQIAAAQIECBAgQIAAAQIECBAgQIAAAQIECBAgMJGAAMKJhq1VAgQIECBAgAABAgSqCdxj&#10;AnMlEd43rNaCgwgQIECAAAECBAgQIECAAAECBAgQIECAAAECBAgQIECAAAECBAgQIECAAAECBAgQ&#10;IECAAAECBAgQIECAAAECBAgQIECAAAECBAgQIECAAAECBAgQIECAAAECBAgQIECAAAECBAgQIECA&#10;AAECBFoTCCml1mpSDwECBAgQIECgskAIYcmJ/uG0RMk9BAhcLpfPENaGEQod/EzS9XkEYozzNKtT&#10;AgQIECBAgAABAgQIECBAgAABAgQIECBAgAABAgQIECBAgAABAgQIECBAgAABAgQIECBAgMBTgYXf&#10;gny69npxjG9HQvhsvq4TIECAAAECBAgQIECAAAECBAgQIECAAAECBAgQIECAAAECBAgQIECAAAEC&#10;BAgQIDChwI8Je9YyAQIECBAgQIAAAQIEDhG4BQr+8evXktP/+flzyW3uITCwgPTBgYerNQIECBAg&#10;QIAAAQIECBAgQIAAAQIECBAgQIAAAQIECBAgQIAAAQIECBAgQIAAAQIECBAgQIAAAQIECBAgQIAA&#10;AQIECBAgQIAAAQIECBAgQIAAAQIECBAgQIAAAQIECBAgQIAAAQIECBDYJvB92zKrCBAgQIAAAQIE&#10;CBAgQIAAAQLlBKQPlrO1MwECBAgQIECAAAECBAgQIECAAAECBAgQIECAAAECBAgQIECAAAECBAgQ&#10;IECAAAECBAgQIECAAAECBAgQIECAAAECBAgQIECAAAECBAgQIECAAAECBAgQIECAAAECBAgQIECA&#10;AAECBAj0KyCAsN/ZqZwAAQIECBAgQIAAAQIECBAgQIAAAQIECBAgQIAAAQIECBAgQIAAAQIECBAg&#10;QIAAAQIECBAgQIAAAQIECBAgQIAAAQIECBAgQIAAAQIECBAgQIAAAQIECBAgQIAAAQIECBAgQIAA&#10;AQIECBAgQIAAAQIECBAgQIAAAQIEJhIQQDjRsLVKgAABAgQIECBAgAABAgS6EIgxdlGnIgkQIECA&#10;AAECBAgQIECAAAECBAgQIECAAAECBAgQIECAAAECBAgQIECAAAECBAgQIECAAAECBAgQIECAAAEC&#10;BAgQIECAAAECBAgQIECAAAECBAgQIECAAAECBAgQIECAAAECBAgQIECAQGUBAYSVwR1HgAABAgQI&#10;ECBAgAABAgQIvBKQPvhKx3sECBAgQIAAAQIECBAgQIAAAQIECBAgQIAAAQIECBAgQIAAAQIECBAg&#10;QIAAAQIECBAgQIDAfAIppfma1jEBAgQIECBAgAABAgQIECBAgAABAgQIECBAgAABAgQIECBAgAAB&#10;AgQIECBAgAABAgQIfCoggPBTGm8QIECAAAECBAgQIEBgg4DstA1olhC4C/gNulN4QYAAAQIECBAg&#10;QIAAAQIECBAgQIAAAQIECBAgQIAAAQIECBAgQIAAAQIECBAgQIAAAQIECBAgkEVAgmMWRpsQIECA&#10;AAECBAgQIECAAAECBAgQIECAAAECBAgQIECAAAECBAgQIECAAAECBAgQINCOgADCdmahEgIECBAg&#10;QIAAAQIECBAgQIAAAQIECBAgQIAAAQIECBAgQIAAAQIECBAgQIAAAQIECBAgQIAAAQIECBAgQIAA&#10;AQIECBAgQIBAToEQQs7tjthrgBaOYHMmAQIECBAgQIAAAQIECBAgQIAAAQIECBAgQIAAAQIECBAg&#10;QIAAAQIECBAgQIAAAQLDCgggHHa0GiNAgAABAgQIECBAgAABAn0JxBj7Kli1BAgQIECAAAECBAgQ&#10;IECAAAECBAgQIECAAAECBAgQIECAAAECBAgQIECAAAECBAgQIECAAAECBAgQIECAAAECBAgQIECA&#10;AAECBAgQIECAAAECBAgQIECAAAECBAgQIECAAAECBAgQIECgsoAAwsrgjiNAgAABAgQIECBAgAAB&#10;AgSeCEgffILiEgECBAgQIECAAAECBAgQIECAAAECBAgQIECAAAECBAgQIECAAAECBAgQIECAAAEC&#10;BAgQIECAAAECBAgQIECAAAECBAgQIECAAAECBAgQIECAAAECBAgQIECAAAECBAgQIECAAAECBAgQ&#10;eCsggPCth58IECBAgAABAgQIECBAgACB6gLSB6uTO5AAAQIECBAgQIAAAQIECBAgQIAAAQIECBAg&#10;QIAAAQIECBAgQIAAAQIECBAgQIAAAQIECBAgQIAAAQIECBAgQIAAAQIECBAgQIAAAQIECBAgQIAA&#10;AQIECBAgQIAAAQIECBAgQIAAAQIEuhQQQNjl2BRNgAABAgQIECBAgAABAgQIECBAgAABAgQIECBA&#10;gAABAgQIECBAgAABAgQIECBAgAABAgQIECBAgAABAgQIECBAgAABAgQIECBAgAABAgQIECBAgAAB&#10;AgQIECBAgAABAgQIECBAgAABAgQIECBAgAABAgQIECBAgAABArMJCCCcbeL6JUCAAAECBAgQIECA&#10;AAECbQnEGNsqSDUECBAgQIAAAQIECBAgQIAAAQIECBAgQIAAAQIECBAgQIAAAQIECBAgQIAAAQIE&#10;CBAgQIAAAQIECBAgQIAAAQIECBAgQIAAAQIECBAgQIAAAQIECBAgQIAAAQIECBAgQIAAAQIECBAg&#10;QKBVAQGErU5GXQQIECBAgAABAgQIdCsgTa3b0Sn8AAG/LwegO5IAAQIECBAgQIAAAQIECBAgQIAA&#10;AQIECBAgQIAAAQIECBAgQIAAAQIECBAgQIAAAQIECBAgQIAAAQIECBAgQIAAAQIECBAgQIAAAQIE&#10;CBAgQIAAAQIECBAgQIAAAQIECBAgQIAAAQIEuhUQQNjt6BROgAABAgQIECBAgAABAgQ6F5A+2PkA&#10;lU+AAAECBAgQIECAAAECBAgQIECAAAECBAgQIECAAAECBAgQIECAAAECBAgQIECAAAECBAgQIECA&#10;AAECBAgQIECAAAECBAgQIECAAAECBAgQIECAAAECBAgQIECAAAECBAgQIECAAAECtQUEENYWdx4B&#10;AgQIECBAgAABAgQIECBAgAABAgQIECBAgAABAgQIECBAgAABAgQIECBAgAABAgQIECBAgAABAgQI&#10;ECBAgAABAgQIECBAgAABAgQIECBAgAABAgQIECBAgAABAgQIECBAgAABAgQIECBAgAABAgQIECBA&#10;gAABAgQIENggIIBwA5olBAgQIECAAAECBAgQIECAwF6BGOPeLawnQIAAAQIECBAgQIAAAQIECBAg&#10;QIAAAQIECBAgQIAAAQIECBAgQIAAAQIECBAgQIAAAQIECMwhkFKao9H8XaLLb2pHAgQIECBAgAAB&#10;AgQIECBAgAABAgQIECBAgAABAgQIECBAgAABAgQIECBAgAABAgSOFhBAePQEnE+AAAECBAgQIECA&#10;AAECBOYTkD4438x1TIAAAQIECBAgQIAAAQIECBAgQIAAAQIECBAgQIAAAQIECBAgQIAAAQIECBAg&#10;QIAAAQIECBwmEEI47OzdB3dd/O7ubUCAAAECBAgQIECAAAECBAgQIECAAAECBAgQIECAAAECBAgQ&#10;IECAAAECBAgQIECAAIEnAgIIn6C4RIAAAQIECBAgQIAAAQIECJQTkD5YztbOBAgQIECAAAECBAgQ&#10;IECAAAECBAgQIECAAAECBAgQIECAAAECBAgQIECAAAECBAgQIECAAAECBAgQIECAAAECBAgQIECA&#10;AAECBAgQIECAAAECBAgQIECAAAECBAgQIECAAAECBAgQIDC2gADCseerOwIECBAgQIAAAQIECBAg&#10;QIAAAQIECBAgQIAAAQIECBAgQIAAAQIECBAgQIAAAQIECBAgQIAAAQIECBAgQIAAAQIECBAgQIAA&#10;AQIECBAgQIAAAQIECBAgQIAAAQIECBAgQIAAAQIECBAgQIAAAQIECBAgQIAAAQIECBAYREAA4SCD&#10;1AYBAgQIECBAgAABAk0JxBibqkcxBNoR8NvRzixUQoAAAQIECBAgQIAAAQIECBAgQIAAAQIECBAg&#10;QIAAAQIECBAgQIAAAQIECBAgQIAAAQIECBAgQIAAAQIECBAgQIAAAQIECBAgQIAAAQIECBAgQIAA&#10;AQIECBAgQIAAAQIECBAgQIAAAQLdCQgg7G5kCiZAgAABAgQIECBAgAABAr0KSB/sdXLqJkCAAAEC&#10;BAgQIECAAAECBAgQIECAAAECBAgQIECAAAECBAgQIECAAAECBAgQIECAAAECBAgQIECAAAECBAgQ&#10;IECAAAECBAgQIECAAAECBAgQIECAAAECBAgQIECAAAECBAgQIECAAIE2BAQQtjEHVRAgQIAAAQIE&#10;CBAgQIAAgdEFpA+OPmH9ESBAgAABAgQIECBAgAABAgQIECBAgAABAgQIECBAgAABAgQIECBAgAAB&#10;AgQIECBAgAABAgUFUkoFd7c1AQIECBAgQIAAAQIECBAgQIAAAQIECBAgQIAAAQIECBAgQIAAAQIE&#10;CBAgQIAAAQIECPQjIICwn1mplAABAgQIECBAgAABAgQIECBAgAABAgQIECBAgAABAgQIECBAgAAB&#10;AgQIECBAgAABAgQIECBAgAABAgQIECBAgAABAgQIECCwXiCEsH7R8St2li218fgRqoAAAQIECBAg&#10;QIAAAQIECBAgQIAAAQIECBAgQIAAAQIECBAgQIAAAQIECBAgQIAAgQICAggLoNqSAAECBAgQIECA&#10;AAECBAgQeCsQY3x7wU8ECBAgQIAAAQIECBAgQIAAAQIECBAgQIAAAQIECBAgQIAAAQIECBAgQIAA&#10;AQIECBAgQIAAAQIECBAgQIAAAQIECBAgQIAAAQIECBAgQIAAAQIECBAgQIAAAQIECBAgQIAAAQIE&#10;CBAgQIDAagEBhKvJLCBAgAABAgQIECBAgAABAgRWCUgfXMXlZgIECBAgQIAAAQIECBAgQIAAAQIE&#10;CBAgQIAAAQIECBAgQIAAAQIECBAgQIAAAQIECBAgQIAAAQIECBAgQIAAAQIECBAgQIAAAQIECBAg&#10;QIAAAQIECBAgQIAAAQIECBAgQIAAAQIECBAg8JmAAMLPZFwnQIAAAQIECBAgQIAAAQIEMghIH8yA&#10;aAsCBAgQIECAAAECBAgQIECAAAECBAgQIECAAAECBAgQIECAAAECBAgQIECAAAECBAgQIECAAAEC&#10;BAgQIECAAAECBAgQIECAAAECBAgQIECAAAECBAgQIECAAAECBAgQIECAAAECBAgQIPCvgABCDwIB&#10;AgQIECBAgAABAgSKCAhdK8JqUwIECBAgQIAAAQIECBAgQIAAAQIECBAgQIAAAQIECBAgQIAAAQIE&#10;CBAgQIAAAQIECBAgQIAAAQIECBAgQIAAAQIECBAgQIAAAQIECBAgQIAAAQIECBAgQIAAAQIECBAg&#10;QIAAAQIECBAgQIDAxAICCCcevtYJECBAgAABAgQIECBAgEBhAUmchYFtT4AAAQIECBAgQIAAAQIE&#10;CBAgQIAAAQIECBAgQIAAAQIECBAgQIAAAQIECBAgQIAAAQIECEwkkFLa020IYc/y+mt3FryTq36/&#10;TiRAgAABAgQIECBAgAABAgQIECBAgAABAgQIECBAgAABAgQIECBAgAABAgQIECBAgMBCAQGEC6Hc&#10;RoAAAQIECBAgQIAAAQIECKwTkD64zsvdBAgQIECAAAECBAgQIECAAAECBAgQIECAAAECBAgQIECA&#10;AAECBAgQIECAAAECBAgQIECAAAECBAgQIECAAAECBAgQIECAAAECBAgQIECAAAECBAgQIECAAAEC&#10;BAgQIECAAAECBAgQIEDgKwEBhF8JeZ8AAQIECBAgQIAAAQIECBBYLyB9cL2ZFQQIECBAgAABAgQI&#10;ECBAgAABAgQIECBAgAABAgQIECBAgAABAgQIECBAgAABAgQIECBAgAABAgQIECBAgAABAgQIECBA&#10;gAABAgQIECBAgAABAgQIECBAgAABAgQIECBAgAABAgQIECBA4AsBAYRfAHmbAAECBAgQIECAAAEC&#10;BAgQIECAAAECBAgQIECAAAECBAgQIECAAAECBAgQIECAAAECBAgQIECAAAECBAgQIECAAAECBAgQ&#10;IECAAAECBAgQIECAAAECBAgQIECAAAECBAgQIECAAAECBAgQIECAAAECBAgQIECAAAECBAi0ICCA&#10;sIUpqIEAAQIECBAgQIAAAQIECAwlEGMcqh/NECBAgAABAgQIECBAgAABAgQIECBAgAABAgQIECBA&#10;gAABAgQIECBAgAABAgQIECBAgAABAgTaEEgp7SkkhLBnec21O0vdCVWzU2cRIECAAAECBAgQIECA&#10;AAECBAgQIECAAAECBAgQIECAAAECBAgQIECAAAECBAgQIEBgrYAAwrVi7idAgAABAgQIECBAgMBS&#10;ARlsS6XcN5aAJ3+seeqGAAECBAgQIECAAAECBAgQIECAAAECBAgQIECAAAECBAgQIECAAAECBAgQ&#10;IECAAAECBAgQIECAAAECBAgQIECAAAECBAgQIECAAAECBAgQIECAAAECBAgQIECAAAECBAgQIECA&#10;AAECBBoSEEDY0DCUQoAAAQIECBAgQIAAAQIEeheQPtj7BNVPgAABAgQIECBAgAABAgQIECBAgAAB&#10;AgQIECBAgAABAgQIECBAgAABAgQIECBAgAABAgQIECBAgAABAgQIECBAgAABAgQIECBAgAABAgQI&#10;ECBAgAABAgQIECBAgAABAgQIECBAgAABAi0LCCBseTpqI0CAAAECBAgQIECAAAECBAgQIECAAAEC&#10;BAgQIECAAAECBAgQIECAAAECBAgQIECAAAECBAgQIECAAAECBAgQIECAAAECBAhkEwghZNur2EZd&#10;FFmsexsTIECAAAECBAgQIECAAAECBAgQIECAAAECBAgQIECAAAECBAgQIECAAAECBAgQIEDgCwEB&#10;hF8AeZsAAQIECBAgQIAAAQIECBBYKBBjXHin2wgQIECAAAECBAgQIECAAAECBAgQIECAAAECBAgQ&#10;IECAAAECBAgQIECAAAECBAgQIECAAAECBLYJpJS2LZxnFaJ5Zq1TAgQIECBAgAABAgQIECBAgAAB&#10;AgQIECBAgAABAgQIECBAgAABAgQIECBAgAABAnMKCCCcc+66JkCAAAECBAgQIECAAAECmQWkD2YG&#10;tR0BAgQIECBAgAABAgQIECBAgAABAgQIECBAgAABAgQIECBAgAABAgQIECBAgAABAgQIECBAgAAB&#10;AgQIECBAgAABAgQIECBAgAABAgQIECBAgAABAgQIECBAgAABAgQIECBAgAABAgQIEPggIIDwA4kL&#10;BAgQIECAAAECBAgQIECAwEoB6YMrwdxOgAABAgQIECBAgAABAgQIECBAgAABAgQIECBAgAABAgQI&#10;ECBAgAABAgQIECBAgAABAgQIEDhMIIRw2NkLDm68vAUduIUAAQIECBAgQIAAAQIECBAgQIAAAQIE&#10;CBAgQIAAAQIECBAgQIAAAQIECBAgQIAAAQJlBQQQlvW1OwECBAgQIECAAAECBAgQGF5A+uDwI9Yg&#10;AQIECBAgQIAAAQIECBAgQIAAAQIECBAgQIAAAQIECBAgQIAAAQIECBAgQIAAAQIECBAg0JRASqmp&#10;epoqBk5T41AMAQIECBAgQIAAAQIECBAgQIAAAQIECBAgQIAAAQIECBAgQIAAAQIECBAgQIAAAQIl&#10;BAQQllC1JwECBAgQIECAAAECBP4vIJjNo0CAAAECBAgQIECAAAECBAgQIECAAAECBAgQIECAAAEC&#10;BAgQIECAAAECBAgQIECAAAECBAgQIECAQGsCIYTWSlIPAQIECBAgQIAAAQIECBAgQIAAAQIECBAg&#10;QIAAAQIECBAgQIAAAQIECBAgQIAAAQIECCwUEEC4EMptBAgQIECAAAECBAgQIECAwBMBKZtPUFwi&#10;QIAAAQIECBAgQIAAAQIECBAgQIAAAQIECBAgQIAAAQIECBAgQIAAAQIECBAgQIAAAQIECBQWSCkV&#10;PuGY7SUjHuPuVAIECBAgQIAAAQIECBAgQIAAAQIECBAgQIAAAQIECBAgQIAAAQIECBAgQIAAAQIE&#10;uhIQQNjVuBRLgAABAgQIECBAgAABAgRaEpA+2NI01EKAAAECBAgQIECAAAECBAgQIECAAAECBAgQ&#10;IECAAAECBAgQIECAAAECBAgQIECAAAECBAgQmF1g1FzG2eeqfwIECBAgQIAAAQIECBAgQIAAAQIE&#10;CBAgQIAAAQIECBAgQIAAAQIECBAgQIAAAQIE3goIIHzr4ScCBAgQIECAAAECBAgQIEBgmYD0wWVO&#10;7iJAgAABAgQIECBAgAABAgQIECBAgAABAgQIECBAgAABAgQIECBAgAABAgQIECBAgAABAgQItCgQ&#10;QmitrAZLao1IPQQIECBAgAABAgQIECBAgAABAgQIECBAgAABAgQIECBAgAABAgQIECBAgAABAgQI&#10;ELgKCCD0GBAgQIAAAQIECBAgQIAAAQIECBAgQIAAAQIECBAgQIAAAQIECBAgQIAAAQIECBAgQIAA&#10;AQIECBAgQIAAAQIECBAgQIAAAQIEOhNIKe2seLDAv/0gOz0tJ0CAAAECBAgQIECAAAECBAgQIECA&#10;AAECBAgQIECAAAECBAgQIECAAAECBAgQIECAQB0BAYR1nJ1CgAABAgQIECBAgAABAgSGEogxDtWP&#10;ZggQIECAAAECBAgQIECAAAECBAgQIECAAAECBAgQIECAAAECBAgQIECAAAECBAgQIECAAAECBA4V&#10;GCwN8VBLhxMgQIAAAQIECBAgQIAAAQIECBAgQIAAAQIECBAgQIAAAQIECBAgQIAAAQIECBAgMLiA&#10;AMLBB6w9AgQIECBAgAABAgQIECCQXUD6YHZSGxIgQIAAAQIECBAgQIAAAQIECBAgQIAAAQIECBAg&#10;QIAAAQIECBAgQIAAAQIECBAgQIAAAQIENgiklDaselzSSOzf/jL2UzyyeE2AAAECBAgQIECAAAEC&#10;BAgQIECAAAECBAgQIECAAAECBAgQIECAAAECBAgQIECAAIGWBQQQtjwdtREgQIAAAQIECBAgMIKA&#10;qLYRpqiHBwGP9AOGlwQIECBAgAABAgQIECBAgAABAgQIECBAgAABAgQIECBAgAABAgQIECBAgAAB&#10;AgQIECBAgAABAgQIECBAgAABAgQIECBAgAABAgQIECBAgAABAgQIECBAgAABAgQIECBAgAABAgQI&#10;ECBAoKqAAMKq3A4jQIAAAQIECBAgQIAAAQIECBAgQIAAAQIECBAgQIAAAQIECBAgQIAAAQIECBAg&#10;QIAAAQIECBAgQIAAAQIECBAgQIAAAQIECLQjEEI4tpj9BaSUjm3B6QQIECBAgAABAgQIECBAgAAB&#10;AgQIECBAgAABAgQIECBAgAABAgQIECBAgAABAgQIEKgpIICwprazCBAgQIAAAQIECBAgQIBA3wIx&#10;xr4bUD0BAgQIECBAgAABAgQIECBAgAABAgQIECBAgAABAgQIECBAgAABAgQIECBAgAABAgQIECBA&#10;YCyBLNl7+yMAN6MeePTmmi0kQIAAAQIECBAgQIAAAQIECBAgQIAAAQIECBAgQIAAAQIECBAgQIAA&#10;AQIECBAgQIDAsQICCI/1dzoBAgQIECBAgAABAgQIEOhGQPpgN6NSKAECBAgQIECAAAECBAgQIECA&#10;AAECBAgQIECAAAECBAgQIECAAAECBAgQIECAAAECBAgQIDCTQL8ZhFnSB7O0P9PzolcCBAgQIECA&#10;AAECBAgQIECAAAECBAgQIECAAAECBAgQIECAAAECBAgQIECAAAECBLoXEEDY/Qg1QIAAAQIECBAg&#10;QIAAAQIEKghIH6yA7AgCBAgQIECAAAECBAgQIECAAAECBAgQIECAAAECBAgQIECAAAECBAgQIECA&#10;AAECBAgQIECAwIECWeIAl9df+bjlhbmTAAECBAgQIECAAAECBAgQIECAAAECBAgQIECAAAECBAgQ&#10;IECAAAECBAgQIECAAAECjQsIIGx8QMojQIAAAQIECBAgQIAAAQIECBAgQIAAAQIECBAgQIAAAQIE&#10;CBAgQIAAAQIECBAgQIAAAQIECBAgQIAAAQIECBAgQIAAAQIECLwSSCm9envxe9VCAXMdlKvxxUJu&#10;JECAAAECBAgQIECAAAECBAgQIECAAAECBAgQIECAAAECBAgQIECAAAECBAgQIECAwPECAgj/x94d&#10;HUduK1EALaoUi6NBFo5rs9hoXjJ8csmWZWlIYWZAoBs4/pJIEN04jY/9kOuOn4EOCBAgQIAAAQIE&#10;CBAgQIBAcIFSSvAOtUeAAAECBAgQIECAAAECBAgQIECAAAECBAgQIECAAAECBAgQIECAAAECBAgQ&#10;IECAAAECBAgQINBEoFU04EkzHUqcVPeKAAECBAgQIECAAAECBAgQIECAAAECBAgQIECAAAECBAgQ&#10;IECAAAECBAgQIECAAAEC2QUEEGafoP4JECBAgAABAgQIEEggILwtwZC0eCzgAh/beEOAAAECBAgQ&#10;IECAAAECBAgQIECAAAECBAgQIECAAAECBAgQIECAAAECBAgQIECAAAECBAgQiCKw73urVi4NCGy4&#10;ecMjt6KzDwECBAgQIECAAAECBAgQIECAAAECBAgQIECAAAECBAgQIECAAAECBAgQIECAAAECBDoI&#10;CCDsgKwEAQIECBAgQIAAAQIECBDIKiB9MOvk9E2AAAECBAgQIECAAAECBAgQIECAAAECBAgQIECA&#10;AAECBAgQIECAAAECBAgQIECAAAECBAisJ9AwkO8tJrBhUuD7KNru2fCw690UJyZAgAABAgQIECBA&#10;gAABAgQIECBAgAABAgQIECBAgAABAgQIECBAgAABAgQIECBAILeAAMLc89M9AQIECBAgQIAAAQIE&#10;CBAgQIAAAQIECBAgQIAAAQIECBAgQIAAAQIECBAgQIAAAQIECBAgQIAAAQIECBAgQIAAAQIECBAg&#10;QOAKgVYZhG2jB684qT0JECBAgAABAgQIECBAgAABAgQIECBAgAABAgQIECBAgAABAgQIECBAgAAB&#10;AgQIECCQSOA1Ua9aJUCAAAECBAgQIECAAAECBHoKlFJ6llOLAAECBAgQIECAAAECBAgQIECAAAEC&#10;BAgQIECAAAECBAgQIECAAAECBAgQIECAAAECBAgQIEDgSYF931ulBr538rHb284P9Pbx+QPfnnzy&#10;WDMnG3pFgAABAgQIECBAgAABAgQIECBAgAABAgQIECBAgAABAgQIECBAgAABAgQIECBAgACBRAIC&#10;CBMNS6sECBAgQIAAAQIECBAgQKCfgPTBftYqESBAgAABAgQIECBAgAABAgQIECBAgAABAgQIECBA&#10;gAABAgQIECBAgAABAgQIECBAgAABAgTaCTTPIHxv7XOU4Hn+3+eV7Y71707n1f9d5ycCBAgQIECA&#10;AAECBAgQIECAAAECBAgQIECAAAECBAgQIECAAAECBAgQIECAAAECBAhMKiCAcNLBOhYBAgQIECBA&#10;gAABAgQIEHhCQPrgE3g+JUCAAAECBAgQIECAAAECBAgQIECAAAECBAgQIECAAAECBAgQIECAAAEC&#10;BAgQIECAAAECBAhMLnB1xOAJn/TBExyvCBAgQIAAAQIECBAgQIAAAQIECBAgQIAAAQIECBAgQIAA&#10;AQIECBAgQIAAAQIECBBYROBlkXM6JgECBAgQIECAAAECBAgQIECAAAECBAgQIECAAAECBAgQIECA&#10;AAECBAgQIECAAAECBAgQIECAAAECBAgQIECAAAECBAgQIEBgBYFZU/pmPdcKd9IZCRAgQIAAAQIE&#10;CBAgQIAAAQIECBAgQIAAAQIECBAgQIAAAQIECBAgQIAAAQIECBBoKCCAsCGmrQgQIECAAAECBAgQ&#10;IHAoUEo5fOcFgWACrmuwgWiHAAECBAgQIECAAAECBAgQIECAAAECBAgQIECAAAECBAgQIECAAAEC&#10;BAgQIECAAAECBAgQIHC3gKy+u8l8QIAAAQIECBAgQIAAAQIECBAgQIAAAQIECBAgQIAAAQIECBAg&#10;QIAAAQIECBAgQIAAgSQCAgiTDEqbBAgQIECAAAECBAgQIECgi4D0wS7MihAgQIAAAQIECBAgQIAA&#10;AQIECBAgQIAAAQIECBAgQIAAAQIECBAgQIAAAQIECBAgQIAAAQIELheYLINwsuNcPn4FCBAgQIAA&#10;AQIECBAgQIAAAQIECBAgQIAAAQIECBAgQIAAAQIECBAgQIAAAQIECBCYV0AA4byzdTICBAgQIECA&#10;AAECBAgQIHCngPTBO8EsJ0CAAAECBAgQIECAAAECBAgQIECAAAECBAgQIECAAAECBAgQIECAAAEC&#10;BAgQIECAAAECBAiEFpgmtG+ag4S+LpojQIAAAQIECBAgQIAAAQIECBAgQIAAAQIECBAgQIAAAQIE&#10;CBAgQIAAAQIECBAgQCCJgADCJIPSJgECBAgQIECAAAECBAgQIECAAAECBAgQIECAAAECBAgQIECA&#10;AAECBAgQIECAAAECBAgQIECAAAECBAgQIECAAAECBAgQIEDgToEJovsmOMKdQ7OcAAECBAgQIECA&#10;AAECBAgQIECAAAECBAgQIECAAAECBAgQIECAAAECBAgQIECAAAECZwICCM90vCNAgAABAgQIECBA&#10;gAABAusIlFLWOayTEiBAgAABAgQIECBAgAABAgQIECBAgAABAgQIECBAgAABAgQIECBAgAABAgQI&#10;ECBAgAABAgTWEcgb4PfWed7m17lgTkqAAAECBAgQIECAAAECBAgQIECAAAECBAgQIECAAAECBAgQ&#10;IECAAAECBAgQIECAQGcBAYSdwZUjQIAAAQIECBAgQIAAAQIRBaQPRpyKnggQIECAAAECBAgQIECA&#10;AAECBAgQIECAAAECBAgQIECAAAECBAgQIECAAAECBAgQIECAAAECjQQyJvmJHmw0fNsQIECAAAEC&#10;BAgQIECAAAECBAgQIECAAAECBAgQIECAAAECBAgQIECAAAECBAgQIDCbgADC2SbqPAQIECBAgAAB&#10;AgQIhBUQ8BZ2NBpzOd0BAgQIECBAgAABAgQIECBAgAABAgQIECBAgAABAgQIECBAgAABAgQIECBA&#10;gAABAgQIECBAgMAKAoki/RK1usLNcUYCBAgQIED3iwwDAABAAElEQVSAAAECBAgQIECAAAECBAgQ&#10;IECAAAECBAgQIECAAAECBAgQIECAAAECBEIJCCAMNQ7NECBAgAABAgQIECBAgAABAgQIECBAgAAB&#10;AgQIECBAgAABAgQIECBAgAABAgQIECBAgAABAgQIECBAgAABAgQIECBAgAABAgSuEogf7PfWYfwm&#10;rxqPfQkQIECAAAECBAgQIECAAAECBAgQIECAAAECBAgQIECAAAECBAgQIECAAAECBAgQIFAhIICw&#10;AskSAgQIECBAgAABAgQIECAwr0ApZd7DORkBAgQIECBAgAABAgQIECBAgAABAgQIECBAgAABAgQI&#10;ECBAgAABAgQIECBAgAABAgQIECBAgMBXgcgJf6IHv07L7wQIECBAgAABAgQIECBAgAABAgQIECBA&#10;gAABAgQIECBAgAABAgQIECBAgAABAgQIEPgm8PrtiQcECBAgQIAAAQIECBAgQIDAKgLSB1eZtHMS&#10;IECAAAECBAgQIECAAAECBAgQIECAAAECBAgQIECAAAECBAgQIECAAAECBAgQIECAAAECBP4r8B71&#10;t23bfx8P+0304DB6hQkQIECAAAECBAgQIECAAAECBAgQIECAAAECBAgQIECAAAECBAgQIECAAAEC&#10;BAgQyCYggDDbxPRLgAABAgQIECBAgAABAgQaCUgfbARpGwIECBAgQIAAAQIECBAgQIAAAQIECBAg&#10;QIAAAQIECBAgQIAAAQIECBAgQIAAAQIECBAgQIBAVoEIMYSiB7PeHn0TIECAAAECBAgQIECAAAEC&#10;BAgQIECAAAECBAgQIECAAAECBAgQIECAAAECBAgQIDBIQADhIHhlCRAgQIAAAQIECBAgQIAAAQIE&#10;CBAgQIAAAQIECBAgQIAAAQIECBAgQIAAAQIECBAgQIAAAQIECBAgQIAAAQIECBAgQIAAAQIBBEbF&#10;EIoeDDB8LRAgQIAAAQIECBAgQIAAAQIECBAgQIAAAQIECBAgQIAAAQIECBAgQIAAAQIECBAgkE9A&#10;AGG+memYAAECBAgQIECAAAECBAg8L1BKeX4TOxAgQIAAAQIECBAgQIAAAQIECBAgQIAAAQIECBAg&#10;QIAAAQIECBAgQIAAAQIECBAgQIAAAQIECEwj8BEHuG3bpYf6KHRpFZsTIECAAAECBAgQIECAAAEC&#10;BAgQIECAAAECBAgQIECAAAECBAgQIECAAAECBAgQIEBgVoGXWQ/mXAQIECBAgAABAgQIEAgoIPIt&#10;4FDWbMlVXHPuTk2AAAECBAgQIECAAAECBAgQIECAAAECBAgQIECAAAECBAgQIECAAAECBAgQIECA&#10;AAECBAgQqBF4Cwh8/69mcf2af3bd6z+xkgABAgQIECBAgAABAgQIECBAgAABAgQIECBAgAABAgQI&#10;ECBAgAABAgQIECBAgAABAgS+C7x+f+QJAQIECBAgQIAAAQIECBAgMLGA9MGJh+toBAgQIECAAAEC&#10;BAgQIECAAAECBAgQIECAAAECBAgQIECAAAECBAgQIECAAAECBAgQIECAAIGGAm+RgV9227bty5Oj&#10;X79/e7TScwIECBAgQIAAAQIECBAgQIAAAQIECBAgQIAAAQIECBAgQIAAAQIECBAgQIAAAQIECBC4&#10;S0AA4V1cFhMgQIAAAQIECBAgQIAAgdwC0gdzz0/3BAgQIECAAAECBAgQIECAAAECBAgQIECAAAEC&#10;BAgQIECAAAECBAgQIECAAAECBAgQIECAAIGhAmIFh/IrToAAAQIECBAgQIAAAQIECBAgQIAAAQIE&#10;CBAgQIAAAQIECBAgQIAAAQIECBAgQIAAgb8EXjAQIECAAAECBAgQIECAAAECBAgQIECAAAECBAgQ&#10;IECAAAECBAgQIECAAAECBAgQIECAAAECBAgQIECAAAECBAgQIECAAAECBAgQIECAAAECBAgQIECA&#10;AAECBAgQIECAAAECBAgQIECAAAECBAgQIECAAAECBAgQIECAAAEC8QUEEMafkQ4JECBAgAABAgQI&#10;ECBAgEAbgVJKm43sQoAAAQIECBAgQIAAAQIECBAgQIAAAQIECBAgQIAAAQIECBAgQIAAAQIECBAg&#10;QIAAAQIECBAgQIAAAQIECBAgQIAAAQIECBAgQIAAAQIECBAgQIAAAQIECBAgQIAAAQIECBAgQIAA&#10;AQIECIwQEEA4Ql1NAgQIECBAgAABAgQIECDQXUD6YHdyBQkQIECAAAECBAgQIECAAAECBAgQIECA&#10;AAECBAgQIECAAAECBAgQIECAAAECBAgQIECAAAECBAgQIECAAAECBAgQIECAAAECBAgQIECAAAEC&#10;BAgQIECAAAECBAgQIECAAAECBAgQIECAQGMBAYSNQW1HgAABAgQIECBAgAABAgQCCkgfDDgULREg&#10;QIAAAQIECBAgQIAAAQIECBAgQIAAAQIECBAgQIAAAQIECBAgQIAAAQIECBAgQIAAAQIECBAgQIAA&#10;AQIECBAgQIAAAQIECBAgQIAAAQIECBAgQIAAAQIECBAgQIAAAQIECBAgQIAAgXsFBBDeK2Y9AQIE&#10;CBAgQIAAAQIECBAgQIAAAQIECBAgQIAAAQIECBAgQIAAAQIECBAgQIAAAQIECBAgQIAAAQIECBAg&#10;QIAAAQIECBAgQIAAAQIECBAgQIAAAQIECBAgQIAAAQIECBAgQIAAAQIECBAgQIAAAQIECBAgQIAA&#10;AQIECBAYICCAcAC6kgQIECBAgAABAgQIECBAoKdAKaVnObUIECBAgAABAgQIECBAgAABAgQIECBA&#10;gAABAgQIECBAgAABAgQIECBAgAABAgQIECBAgAABAgQIECBAgAABAgQIECBAgAABAgQIECBAgAAB&#10;AgQIECBAgAABAgQIECBAgAABAgQIECBAgACBiwQEEF4Ea1sCBAgQIECAAAECBAgQIBBCQPpgiDFo&#10;ggABAgQIECBAgAABAgQIECBAgAABAgQIECBAgAABAgQIECBAgAABAgQIECBAgAABAgQIECBAgAAB&#10;AgQIECBAgAABAgQIECBAgAABAgQIECBAgAABAgQIECBAgAABAgQIECBAgAABAgQItBAQQNhC0R4E&#10;CBAgQIAAAQIECBAgQCCkgPTBkGPRFAECBAgQIECAAAECBAgQIECAAAECBAgQIECAAAECBAgQIECA&#10;AAECBAgQIECAAAECBAgQIECAAAECBAgQIECAAAECBAgQIECAAAECBAgQIECAAAECBAgQIECAAAEC&#10;BAgQIECAAAECBAgQeFBAAOGDcD4jQIAAAQIECBAgQIAAAQIECBAgQIAAAQIECBAgQIAAAQIECBAg&#10;QIAAAQIECBAgQIAAAQIECBAgQIAAAQIECBAgQIAAAQIECBAgQIAAAQIECBAgQIAAAQIECBAgQIAA&#10;AQIECBAgQIAAAQIECBAgQIAAAQIECBAgQIAAAQI9BQQQ9tRWiwABAgQIECBAgAABAgQI9BMopfQr&#10;phIBAgQIECBAgAABAgQIECBAgAABAgQIECBAgAABAgQIECBAgAABAgQIECBAgAABAgQIECBAgAAB&#10;AgQIECBAgAABAgQIECBAgAABAgQIECBAgAABAgQIECBAgAABAgQIECBAgAABAgQIECBwvYAAwuuN&#10;VSBAgAABAgQIECBAgAABAt0FpA92J1eQAAECBAgQIECAAAECBAgQIECAAAECBAgQIECAAAECBAgQ&#10;IECAAAECBAgQIECAAAECBAgQIECAAAECBAgQIECAAAECBAgQIECAAAECBAgQIECAAAECBAgQIECA&#10;AAECBAgQIECAAAECBAhcLiCA8HJiBQgQIECAAAECBAgQIECAQGcB6YOdwZUjQIAAAQIECBAgQIAA&#10;AQIECBAgQIAAAQIECBAgQIAAAQIECBAgQIAAAQIECBAgQIAAAQIECBAgQIAAAQIECBAgQIAAAQIE&#10;CBAgQIAAAQIECBAgQIAAAQIECBAgQIAAAQIECBAgQIAAAQJ9BAQQ9nFWhQABAgQIECBAgAABAgQI&#10;ECBAgAABAgQIECBAgAABAgQIECBAgAABAgQIECBAgAABAgQIECBAgAABAgQIECBAgAABAgQIECBA&#10;gAABAgQIECBAgAABAgQIECBAgAABAgQIECBAgAABAgQIECBAgAABAgQIECBAgAABAgQIPCUggPAp&#10;Ph8TIECAAAECBAgQIECAAIFoAqWUaC3phwABAgQIECBAgAABAgQIECBAgAABAgQIECBAgAABAgQI&#10;ECBAgAABAgQIECBAgAABAgQIECBAgAABAgQIECBAgAABAgQIECBAgAABAgQIECBAgAABAgQIECBA&#10;gAABAgQIECBAgAABAgQIEGgiIICwCaNNCBAgQIAAAQIECBAgQIBACAHpgyHGoAkCBAgQIECAAAEC&#10;BAgQIECAAAECBAgQIECAAAECBAgQIECAAAECBAgQIECAAAECBAgQIECAAAECBAgQIECAAAECBAgQ&#10;IECAAAECBAgQIECAAAECBAgQIECAAAECBAgQIECAAAECBAgQIHCNgADCa1ztSoAAAQIECBAgQIAA&#10;AQIEugtIH+xOriABAgQIECBAgAABAgQIECBAgAABAgQIECBAgAABAgQIECBAgAABAgQIECBAgAAB&#10;AgQIECBAgAABAgQIECBAgAABAgQIECBAgAABAgQIECBAgAABAgQIECBAgAABAgQIECBAgAABAgQI&#10;EOgqIICwK7diBAgQIECAAAECBAgQIECAAAECBAgQIECAAAECBAgQIECAAAECBAgQIECAAAECBAgQ&#10;IECAAAECBAgQIECAAAECBAgQIECAAAECBAgQIECAAAECBAgQIECAAAECBAgQIECAAAECBAgQIECA&#10;AAECBAgQIECAAAECBAgQIEDgMQEBhI+5+YoAAQIECBAgQIAAAQIECMQSKKXEakg3BAgQIECAAAEC&#10;BAgQIECAAAECBAgQIECAAAECBAgQIECAAAECBAgQIECAAAECBAgQIECAAAECBAgQIECAAAECBAgQ&#10;IECAAAECBAgQIECAAAECBAgQIECAAAECBAgQIECAAAECBAgQIECAQGsBAYStRe1HgAABAgQIECBA&#10;gAABAgS6C0gf7E6uIAECBAgQIECAAAECBAgQIECAAAECBAgQIECAAAECBAgQIECAAAECBAgQIECA&#10;AAECBAgQIECAAAECBAgQIECAAAECBAgQIECAAAECBAgQIECAAAECBAgQIECAAAECBAgQIECAAAEC&#10;BAgQGCAggHAAupIECBAgQIAAAQIECBAgQKChgPTBhpi2IkCAAAECBAgQIECAAAECBAgQIECAAAEC&#10;BAgQIECAAAECBAgQIECAAAECBAgQIECAAAECBAgQIECAAAECBAgQIECAAAECBAgQIECAAAECBAgQ&#10;IECAAAECBAgQIECAAAECBAgQIECAAAECkQUEEEaejt4IECBAgAABAgQIECBAgAABAgQIECBAgAAB&#10;AgQIECBAgAABAgQIECBAgAABAgQIECBAgAABAgQIECBAgAABAgQIECBAgAABAgQIECBAgAABAgQI&#10;ECBAgAABAgQIECBAgAABAgQIECBAgAABAgQIECBAgAABAgQIECBAgMDfAgIIXQUCBAgQIECAAAEC&#10;BAgQIJBYoJSSuHutEyBAgAABAgQIECBAgAABAgQIECBAgAABAgQIECBAgAABAgQIECBAgAABAgQI&#10;ECBAgAABAgQIECBAgAABAgQIECBAgAABAgQIECBAgAABAgQIECBAgAABAgQIECBAgAABAgQIECBA&#10;gAABAvcICCC8R8taAgQIECBAgAABAgQIECAQSUD6YKRp6IUAAQIECBAgQIAAAQIECBAgQIAAAQIE&#10;CBAgQIAAAQIECBAgQIAAAQIECBAgQIAAAQIECBAgQIAAAQIECBAgQIAAAQIECBAgQIAAAQIECBAg&#10;QIAAAQIECBAgQIAAAQIECBAgQIAAAQIECFwuIIDwcmIFCBAgQIAAAQIECBAgQIDAFQLSB69QtScB&#10;AgQIECBAgAABAgQIECBAgAABAgQIECBAgAABAgQIECBAgAABAgQIECBAgAABAgQIECBAgAABAgQI&#10;ECBAgAABAgQIECBAgAABAgQIECBAgAABAgQIECBAgAABAgQIECBAgAABAgQIEIgsIIAw8nT0RoAA&#10;AQIECBAgQIAAAQIECBAgQIAAAQIECBAgQIAAAQIECBAgQIAAAQIECBAgQIAAAQIECBAgQIAAAQIE&#10;CBAgQIAAAQIECBAgQIAAAQIECBAgQIAAAQIECBAgQIAAAQIECBAgQIAAAQIECBAgQIAAAQIECBAg&#10;QIAAAQIE/hYQQOgqECBAgAABAgQIECBAgACBfAKllHxN65gAAQIECBAgQIAAAQIECBAgQIAAAQIE&#10;CBAgQIAAAQIECBAgQIAAAQIECBAgQIAAAQIECBAgQIAAAQIECBAgQIAAAQIECBAgQIAAAQIECBAg&#10;QIAAAQIECBAgQIAAAQIECBAgQIAAAQIECBB4TkAA4XN+viZAgAABAgQIECBAgAABAt0FpA92J1eQ&#10;AAECBAgQIECAAAECBAgQIECAAAECBAgQIECAAAECBAgQIECAAAECBAgQIECAAAECBAgQIECAAAEC&#10;BAgQIECAAAECBAgQIECAAAECBAgQIECAAAECBAgQIECAAAECBAgQIECAAAECBAiEEBBAGGIMmiBA&#10;gAABAgQIECBAgAABApUC0gcroSwjQIAAAQIECBAgQIAAAQIECBAgQIAAAQIECBAgQIAAAQIECBAg&#10;QIAAAQIECBAgQIAAAQIECBAgQIAAAQIECBAgQIAAAQIECBAgQIAAAQIECBAgQIAAAQIECBAgQIAA&#10;AQIECBAgQIAAAQLzCQggnG+mTkSAAAECBAgQIECAAAECBAgQIECAAAECBAgQIECAAAECBAgQIECA&#10;AAECBAgQIECAAAECBAgQIECAAAECBAgQIECAAAECBAgQIECAAAECBAgQIECAAAECBAgQIECAAAEC&#10;BAgQIECAAAECBAgQIECAAAECBAgQIECAAAECEwoIIJxwqI5EgAABAgQIECBAgAABArMKlFJmPZpz&#10;ESBAgAABAgQIECBAgAABAgQIECBAgAABAgQIECBAgAABAgQIECBAgAABAgQIECBAgAABAgQIECBA&#10;gAABAgQIECBAgAABAgQIECBAgAABAgQIECBAgAABAgQIECBAgAABAgQIECBAgAABAj8KCCD8kcgC&#10;AgQIECBAgAABAgQIECAQQkD6YIgxaIIAAQIECBAgQIAAAQIECBAgQIAAAQIECBAgQIAAAQIECBAg&#10;QIAAAQIECBAgQIAAAQIECBAgQIAAAQIECBAgQIAAAQIECBAgQIAAAQIECBAgQIAAAQIECBAgQIAA&#10;AQIECBAgQIAAAQIECIwTEEA4zl5lAgQIECBAgAABAgQIECBQLSB9sJrKQgIECBAgQIAAAQIECBAg&#10;QIAAAQIECBAgQIAAAQIECBAgQIAAAQIECBAgQIAAAQIECBAgQIAAAQIECBAgQIAAAQIECBAgQIAA&#10;AQIECBAgQIAAAQIECBAgQIAAAQIECBAgQIAAAQIECBAgMK2AAMJpR+tgBAgQIECAAAECBAgQIECA&#10;AAECBAgQIECAAAECBAgQIECAAAECBAgQIECAAAECBAgQIECAAAECBAgQIECAAAECBAgQIECAAAEC&#10;BAgQIECAAAECBAgQIECAAAECBAgQIECAAAECBAgQIECAAAECBAgQIECAAAECBAgQIDCTgADCmabp&#10;LAQIECBAgAABAgQIECAwp0ApZc6DORUBAgQIECBAgAABAgQIECBAgAABAgQIECBAgAABAgQIECBA&#10;gAABAgQIECBAgAABAgQIECBAgAABAgQIECBAgAABAgQIECBAgAABAgQIECBAgAABAgQIECBAgAAB&#10;AgQIECBAgAABAgQIECBwj4AAwnu0rCVAgAABAgQIECBAgAABAt0FpA92J1eQAAECBAgQIECAAAEC&#10;BAgQIECAAAECBAgQIECAAAECBAgQIECAAAECBAgQIECAAAECBAgQIECAAAECBAgQIECAAAECBAgQ&#10;IECAAAECBAgQIECAAAECBAgQIECAAAECBAgQIECAAAECBAgEFRBAGHQw2iJAgAABAgQIECBAgAAB&#10;Am8C0gddAwIECBAgQIAAAQIECBAgQIAAAQIECBAgQIAAAQIECBAgQIAAAQIECBAgQIAAAQIECBAg&#10;QIAAAQIECBAgQIAAAQIECBAgQIAAAQIECBAgQIAAAQIECBAgQIAAAQIECBAgQIAAAQIECBAgQOBD&#10;QADhB4UfCBAgQIAAAQIECBAgQIAAAQIECBAgQIAAAQIECBAgQIAAAQIECBAgQIAAAQIECBAgQIAA&#10;AQIECBAgQIAAAQIECBAgQIAAAQIECBAgQIAAAQIECBAgQIAAAQIECBAgQIAAAQIECBAgQIAAAQIE&#10;CBAgQIAAAQIECBAgQIBAXAEBhHFnozMCBAgQIECAAAECBAgQWFyglLK4gOMTIECAAAECBAgQIECA&#10;AAECBAgQIECAAAECBAgQIECAAAECBAgQIECAAAECBAgQIECAAAECBAgQIECAAAECBAgQIECAAAEC&#10;BAgQIECAAAECBAgQIECAAAECBAgQIECAAAECBAgQIECAAAECnwVeP//iZwIECBAgQIAAAQIECBAI&#10;IjBZ8tzv37+DwCZqY7I7kEheqwQIECBAgAABAgQIECBAgAABAgQIECBAgAABAgQIECBAgAABAgQI&#10;ECBAgAABAgQIECBAgAABAgQIECBAgAABAgQIECBAgAABAgQIECBAgAABAgQIECBAgAABAgQIECBA&#10;gAABAgQIECBAIKyAAMKwo9EYAQIECBAgQIAAAQIE5hGQpTfPLJ2EAAECBAgQIECAAAECBAgQIECA&#10;AAECBAgQIECAAAECBAgQIECAAAECBAgQIECAAAECBAgQIECAAAECBAgQIECAAAECBAgQIECAAAEC&#10;BAgQIECAAAECBAgQIECAAAECBAgQIECAAAECBAgQGCfwMq60ygQIECBAgAABAgQIECBAgAABAgQI&#10;ECBAgAABAgQIECBAgAABAgQIECBAgAABAgQIECBAgAABAgQIECBAgAABAgQIECBAgAABAgQIECBA&#10;gAABAgQIECBAgAABAgQIECBAgAABAgQIECBAgAABAgQIECBAgAABAgQIECBAgECtgADCWinrCBAg&#10;QIAAAQIECBAgQIAAAQIECBAgQIAAAQIECBAgQIAAAQIECBAgQIAAAQIECBAgQIAAAQIECBAgQIAA&#10;AQIECBAgQIAAAQIECBAgQIAAAQIECBAgQIAAAQIECBAgQIAAAQIECBAgQIAAAQIECBAgQIAAAQIE&#10;CBAgQIDAQAEBhAPxlSZAgAABAgQIECBAgAABAgQIECBAgAABAgQIECBAgAABAgQIECBAgAABAgQI&#10;ECBAgAABAgQIECBAgAABAgQIECBAgAABAgQIECBAgAABAgQIECBAgAABAgQIECBAgAABAgQIECBA&#10;gAABAgQIECBAgAABAgQIECBAgAABArUCAghrpawjQIAAAQIECBAgQIAAAQIECBAgQIAAAQIECBAg&#10;QIAAAQIECBAgQIAAAQIECBAgQIAAAQIECBAgQIAAAQIECBAgQIAAAQIECBAgQIAAAQIECBAgQIAA&#10;AQIECBAgQIAAAQIECBAgQIAAAQIECBAgQIAAAQIECBAgQIAAAQIDBQQQDsRXmgABAgQIECBAgAAB&#10;AgQIECBAgAABAgQIECBAgAABAgQIECBAgAABAgQIECBAgAABAgQIECBAgAABAgQIECBAgAABAgQI&#10;ECBAgAABAgQIECBAgAABAgQIECBAgAABAgQIECBAgAABAgQIECBAgAABAgQIECBAgAABAgQI1AoI&#10;IKyVso4AAQIECBAgQIAAAQIECBAgQIAAAQIECBAgQIAAAQIECBAgQIAAAQIECBAgQIAAAQIECBAg&#10;QIAAAQIECBAgQIAAAQIECBAgQIAAAQIECBAgQIAAAQIECBAgQIAAAQIECBAgQIAAAQIECBAgQIAA&#10;AQIECBAgQIAAAQIECAwUEEA4EF9pAgQIECBAgAABAgQIECBAgAABAgQIECBAgAABAgQIECBAgAAB&#10;AgQIECBAgAABAgQIECBAgAABAgQIECBAgAABAgQIECBAgAABAgQIECBAgAABAgQIECBAgAABAgQI&#10;ECBAgAABAgQIECBAgAABAgQIECBAgAABAgQIECBQKyCAsFbKOgIECBAgQIAAAQIECBAgQIAAAQIE&#10;CBAgQIAAAQIECBAgQIAAAQIECBAgQIAAAQIECBAgQIAAAQIECBAgQIAAAQIECBAgQIAAAQIECBAg&#10;QIAAAQIECBAgQIAAAQIECBAgQIAAAQIECBAgQIAAAQIECBAgQIAAAQIECBAgMFBAAOFAfKUJECBA&#10;gAABAgQIECBAgAABAgQIECBAgAABAgQIECBAgAABAgQIECBAgAABAgQIECBAgAABAgQIECBAgAAB&#10;AgQIECBAgAABAgQIECBAgAABAgQIECBAgAABAgQIECBAgAABAgQIECBAgAABAgQIECBAgAABAgQI&#10;ECBAgECtgADCWinrCBAgQIAAAQIECBAgQIAAAQIECBAgQIAAAQIECBAgQIAAAQIECBAgQIAAAQIE&#10;CBAgQIAAAQIECBAgQIAAAQIECBAgQIAAAQIECBAgQIAAAQIECBAgQIAAAQIECBAgQIAAAQIECBAg&#10;QIAAAQIECBAgQIAAAQIECBAgQIDAQAEBhAPxlSZAgAABAgQIECBAgAABAgQIECBAgAABAgQIECBA&#10;gAABAgQIECBAgAABAgQIECBAgAABAgQIECBAgAABAgQIECBAgAABAgQIECBAgAABAgQIECBAgAAB&#10;AgQIECBAgAABAgQIECBAgAABAgQIECBAgAABAgQIECBAgAABArUCAghrpawjQIAAAQIECBAgQIAA&#10;AQIECBAgQIAAAQIECBAgQIAAAQIECBAgQIAAAQIECBAgQIAAAQIECBAgQIAAAQIECBAgQIAAAQIE&#10;CBAgQIAAAQIECBAgQIAAAQIECBAgQIAAAQIECBAgQIAAAQIECBAgQIAAAQIECBAgQIAAAQIDBQQQ&#10;DsRXmgABAgQIECBAgAABAgQIECBAgAABAgQIECBAgAABAgQIECBAgAABAgQIECBAgAABAgQIECBA&#10;gAABAgQIECBAgAABAgQIECBAgAABAgQIECBAgAABAgQIECBAgAABAgQIECBAgAABAgQIECBAgAAB&#10;AgQIECBAgAABAgQI1AoIIKyVso4AAQIECBAgQIAAAQIECBAgQIAAAQIECBAgQIAAAQIECBAgQIAA&#10;AQIECBAgQIAAAQIECBAgQIAAAQIECBAgQIAAAQIECBAgQIAAAQIECBAgQIAAAQIECBAgQIAAAQIE&#10;CBAgQIAAAQIECBAgQIAAAQIECBAgQIAAAQIECAwUEEA4EF9pAgQIECBAgAABAgQIECBAgAABAgQI&#10;ECBAgAABAgQIECBAgAABAgQIECBAgAABAgQIECBAgAABAgQIECBAgAABAgQIECBAgAABAgQIECBA&#10;gAABAgQIECBAgAABAgQIECBAgAABAgQIECBAgAABAgQIECBAgAABAgQIECBQKyCAsFbKOgIECBAg&#10;QIAAAQIECBAgQIAAAQIECBAgQIAAAQIECBAgQIAAAQIECBAgQIAAAQIECBAgQIAAAQIECBAgQIAA&#10;AQIECBAgQIAAAQIECBAgQIAAAQIECBAgQIAAAQIECBAgQIAAAQIECBAgQIAAAQIECBAgQIAAAQIE&#10;CBAgMFBAAOFAfKUJECBAgAABAgQIECBAgAABAgQIECBAgAABAgQIECBAgAABAgQIECBAgAABAgQI&#10;ECBAgAABAgQIECBAgAABAgQIECBAgAABAgQIECBAgAABAgQIECBAgAABAgQIECBAgAABAgQIECBA&#10;gAABAgQIECBAgAABAgQIECBAgECtgADCWinrCBAgQIAAAQIECBAgQIAAAQIECBAgQIAAAQIECBAg&#10;QIAAAQIECBAgQIAAAQIECBAgQIAAAQIECBAgQIAAAQIECBAgQIAAAQIECBAgQIAAAQIECBAgQIAA&#10;AQIECBAgQIAAAQIECBAgQIAAAQIECBAgQIAAAQIECBAgQIDAQAEBhAPxlSZAgAABAgQIECBAgAAB&#10;AgQIECBAgAABAgQIECBAgAABAgQIECBAgAABAgQIECBAgAABAgQIECBAgAABAgQIECBAgAABAgQI&#10;ECBAgAABAgQIECBAgAABAgQIECBAgAABAgQIECBAgAABAgQIECBAgAABAgQIECBAgAABArUCAghr&#10;pawjQIAAAQIECBAgQIAAAQIECBAgQIAAAQIECBAgQIAAAQIECBAgQIAAAQIECBAgQIAAAQIECBAg&#10;QIAAAQIECBAgQIAAAQIECBAgQIAAAQIECBAgQIAAAQIECBAgQIAAAQIECBAgQIAAAQIECBAgQIAA&#10;AQIECBAgQIAAAQIDBQQQDsRXmgABAgQIECBAgAABAgQIECBAgAABAgQIECBAgAABAgQIECBAgAAB&#10;AgQIECBAgAABAgQIECBAgAABAgQIECBAgAABAgQIECBAgAABAgQIECBAgAABAgQIECBAgAABAgQI&#10;ECBAgAABAgQIECBAgAABAgQIECBAgAABAgQI1AoIIKyVso4AAQIECBAgQIAAAQIECBAgQIAAAQIE&#10;CBAgQIAAAQIECBAgQIAAAQIECBAgQIAAAQIECBAgQIAAAQIECBAgQIAAAQIECBAgQIAAAQIECBAg&#10;QIAAAQIECBAgQIAAAQIECBAgQIAAAQIECBAgQIAAAQIECBAgQIAAAQIECAwUEEA4EF9pAgQIECBA&#10;gAABAgQIECBAgAABAgQIECBAgAABAgQIECBAgAABAgQIECBAgAABAgQIECBAgAABAgQIECBAgAAB&#10;AgQIECBAgAABAgQIECBAgAABAgQIECBAgAABAgQIECBAgAABAgQIECBAgAABAgQIECBAgAABAgQI&#10;ECBQKyCAsFbKOgIECBAgQIAAAQIECBAgQIAAAQIECBAgQIAAAQIECBAgQIAAAQIECBAgQIAAAQIE&#10;CBAgQIAAAQIECBAgQIAAAQIECBAgQIAAAQIECBAgQIAAAQIECBAgQIAAAQIECBAgQIAAAQIECBAg&#10;QIAAAQIECBAgQIAAAQIECBAgMFBAAOFAfKUJECBAgAABAgQIECBAgAABAgQIECBAgAABAgQIECBA&#10;gAABAgQIECBAgAABAgQIECBAgAABAgQIECBAgAABAgQIECBAgAABAgQIECBAgAABAgQIECBAgAAB&#10;AgQIECBAgAABAgQIECBAgAABAgQIECBAgAABAgQIECBAgECtgADCWinrCBAgQIAAAQIECBAgQIAA&#10;AQIECBAgQIAAAQIECBAgQIAAAQIECBAgQIAAAQIECBAgQIAAAQIECBAgQIAAAQIECBAgQIAAAQIE&#10;CBAgQIAAAQIECBAgQIAAAQIECBAgQIAAAQIECBAgQIAAAQIECBAgQIAAAQIECBAgQIDAQAEBhAPx&#10;lSZAgAABAgQIECBAgAABAgQIECBAgAABAgQIECBAgAABAgQIECBAgAABAgQIECBAgAABAgQIECBA&#10;gAABAgQIECBAgAABAgQIECBAgAABAgQIECBAgAABAgQIECBAgAABAgQIECBAgAABAgQIECBAgAAB&#10;AgQIECBAgAABArUCAghrpawjQIAAAQIECBAgQIAAAQIECBAgQIAAAQIECBAgQIAAAQIECBAgQIAA&#10;AQIECBAgQIAAAQIECBAgQIAAAQIECBAgQIAAAQIECBAgQIAAAQIECBAgQIAAAQIECBAgQIAAAQIE&#10;CBAgQIAAAQIECBAgQIAAAQIECBAgQIAAAQIDBQQQDsRXmgABAgQIECBAgAABAgQIECBAgAABAgQI&#10;ECBAgAABAgQIECBAgAABAgQIECBAgAABAgQIECBAgAABAgQIECBAgAABAgQIECBAgAABAgQIECBA&#10;gAABAgQIECBAgAABAgQIECBAgAABAgQIECBAgAABAgQIECBAgAABAgQI1AoIIKyVso4AAQIECBAg&#10;QIAAAQJNBP749evHfWrW/LiJBQQIECBAgAABAgQIECBAgAABAgQIECBAgAABAgQIECBAgAABAgQI&#10;ECBAgAABAgQIECBAgAABAgQIECBAgAABAgQIECBAgAABAgQIECBAgAABAgQIECBAgAABAgQIECBA&#10;gAABAgQIECBAgAABApMJCCCcbKCOQ4AAAQIECBAgQIAAAQIECBAgQIAAAQIECBAgQIAAAQIECBAg&#10;QIAAAQIECBAgQIAAAQIECBAgQIAAAQIECBAgQIAAAQIECBAgQIAAAQIECBAgQIAAAQIECBAgQIAA&#10;AQIECBAgQIAAAQIECBAgQIAAAQIECBAgQIAAAQJzCgggnHOuTkWAAAECBAgQIECAQGSBP379Omnv&#10;/O3Jh14RIECAAAECBAgQIECAAAECBAgQIECAAAECBAgQIECAAAECBAgQIECAAAECBAgQIECAAAEC&#10;BAgQIECAAAECBAgQIECAAAECBAgQIECAAAECBAgQIECAAAECBAgQIECAAAECBAgQIECAAAECBAjM&#10;LbDt+z73CZ2OAAECBAgQIPCjwLZtP655W+AfTjVK1hAgcJfA//788/N60YOfNfxMgAABAgQIECBA&#10;gAABAgQIECBAgAABAgQIECBAgAABAgQIECBAgAABAgQIECBAgAABAgQIECBAgAABAgQIECBAgAAB&#10;AgQIECBAgAABAgQIECBAgAABAgQIECBAgAABAgQIECBAgAABAgQIECDwRUAA4RcQvxIgQIAAAQIr&#10;CgggXHHqzkyAAAECBAgQIECAAAECBAgQIECAAAECBAgQIECAAAECBAgQIECAAAECBAgQIECAAAEC&#10;BAgQIECAAAECBAgQIECAAAECBAgQIECAAAECBAgQIECAAAECBAgQIECAAAECBAgQIECAAAECBAgQ&#10;IECAAIFsAi/ZGtYvAQIECBAgQIAAAQIECBAgQIAAAQIECBAgQIAAAQIECBAgQIAAAQIECBAgQIAA&#10;AQIECBAgQIAAAQIECBAgQIAAAQIECBAgQIAAAQIECBAgQIAAAQIECBAgQIAAAQIECBAgQIAAAQIE&#10;CBAgQIAAAQIECBAgQIAAAQIECBBYUUAA4YpTd2YCBAgQIECAAAECBAgQIECAAAECBAgQIECAAAEC&#10;BAgQIECAAAECBAgQIECAAAECBAgQIECAAAECBAgQIECAAAECBAgQIECAAAECBAgQIECAAAECBAgQ&#10;IECAAAECBAgQIECAAAECBAgQIECAAAECBAgQIECAAAECBAgQSCcggDDdyDRMgAABAgQIECBAgAAB&#10;AgQIECBAgAABAgQIECBAgAABAgQIECBAgAABAgQIECBAgAABAgQIECBAgAABAgQIECBAgAABAgQI&#10;ECBAgAABAgQIECBAgAABAgQIECBAgAABAgQIECBAgAABAgQIECBAgAABAgQIECBAgAABAisKCCBc&#10;cerOTIAAAQIECBAgQIAAAQIECBAgQIAAAQIECBAgQIAAAQIECBAgQIAAAQIECBAgQIAAAQIECBAg&#10;QIAAAQIECBAgQIAAAQIECBAgQIAAAQIECBAgQIAAAQIECBAgQIAAAQIECBAgQIAAAQIECBAgQIAA&#10;AQIECBAgQIAAAQLpBAQQphuZhgkQIECAAAECBAgQIECAAAECBAgQIECAAAECBAgQIECAAAECBAgQ&#10;IECAAAECBAgQIECAAAECBAgQIECAAAECBAgQIECAAAECBAgQIECAAAECBAgQIECAAAECBAgQIECA&#10;AAECBAgQIECAAAECBAgQIECAAAECBAgQIEBgRQEBhCtO3ZkJECBAgAABAgQIECBAgAABAgQIECBA&#10;gAABAgQIECBAgAABAgQIECBAgAABAgQIECBAgAABAgQIECBAgAABAgQIECBAgAABAgQIECBAgAAB&#10;AgQIECBAgAABAgQIECBAgAABAgQIECBAgAABAgQIECBAgAABAgQIECBAIJ2AAMJ0I9MwAQIECBAg&#10;QIAAAQIECBAgQIAAAQIECBAgQIAAAQIECBAgQIAAAQIECBAgQIAAAQIECBAgQIAAAQIECBAgQIAA&#10;AQIECBAgQIAAAQIECBAgQIAAAQIECBAgQIAAAQIECBAgQIAAAQIECBAgQIAAAQIECBAgQIAAAQIE&#10;CKwoIIBwxak7MwECBAgQIECAAAECBAgQIECAAAECBAgQIECAAAECBAgQIECAAAECBAgQIECAAAEC&#10;BAgQIECAAAECBAgQIECAAAECBAgQIECAAAECBAgQIECAAAECBAgQIECAAAECBAgQIECAAAECBAgQ&#10;IECAAAECBAgQIECAAAECBAikExBAmG5kGiZAgAABAgQIECBAgAABAgQIECBAgAABAgQIECBAgAAB&#10;AgQIECBAgAABAgQIECBAgAABAgQIECBAgAABAgQIECBAgAABAgQIECBAgAABAgQIECBAgAABAgQI&#10;ECBAgAABAgQIECBAgAABAgQIECBAgAABAgQIECBAgACBFQUEEK44dWcmQIAAAQIECBAgQIAAAQIE&#10;CBAgQIAAAQIECBAgQIAAAQIECBAgQIAAAQIECBAgQIAAAQIECBAgQIAAAQIECBAgQIAAAQIECBAg&#10;QIAAAQIECBAgQIAAAQIECBAgQIAAAQIECBAgQIAAAQIECBAgQIAAAQIECBAgQIAAgXQCAgjTjUzD&#10;BAgQIECAAAECBAgQIECAAAECBAgQIECAAAECBAgQIECAAAECBAgQIECAAAECBAgQIECAAAECBAgQ&#10;IECAAAECBAgQIECAAAECBAgQIECAAAECBAgQIECAAAECBAgQIECAAAECBAgQIECAAAECBAgQIECA&#10;AAECBAgQILCigADCFafuzAQIECBAgAABAgQIECBAgAABAgQIECBAgAABAgQIECBAgAABAgQIECBA&#10;gAABAgQIECBAgAABAgQIECBAgAABAgQIECBAgAABAgQIECBAgAABAgQIECBAgAABAgQIECBAgAAB&#10;AgQIECBAgAABAgQIECBAgAABAgQIECCQTkAAYbqRaZgAAQIECBAgQIAAAQIECBAgQIAAAQIECBAg&#10;QIAAAQIECBAgQIAAAQIECBAgQIAAAQIECBAgQIAAAQIECBAgQIAAAQIECBAgQIAAAQIECBAgQIAA&#10;AQIECBAgQIAAAQIECBAgQIAAAQIECBAgQIAAAQIECBAgQIAAAQIEVhQQQLji1J2ZAAECBAgQIECA&#10;AAECBAgQIECAAAECBAgQIECAAAECBAgQIECAAAECBAgQIECAAAECBAgQIECAAAECBAgQIECAAAEC&#10;BAgQIECAAAECBAgQIECAAAECBAgQIECAAAECBAgQIECAAAECBAgQIECAAAECBAgQIECAAAECBNIJ&#10;CCBMNzINEyBAgAABAgQIECBAgAABAgQIECBAgAABAgQIECBAgAABAgQIECBAgAABAgQIECBAgAAB&#10;AgQIECBAgAABAgQIECBAgAABAgQIECBAgAABAgQIECBAgAABAgQIECBAgAABAgQIECBAgAABAgQI&#10;ECBAgAABAgQIECBAgMCKAgIIV5y6MxMgQIAAAQIECBAgQIAAAQIECBAgQIAAAQIECBAgQIAAAQIE&#10;CBAgQIAAAQIECBAgQIAAAQIECBAgQIAAAQIECBAgQIAAAQIECBAgQIAAAQIECBAgQIAAAQIECBAg&#10;QIAAAQIECBAgQIAAAQIECBAgQIAAAQIECBAgQIBAOoHXdB1rmAABAgQIECBAgAABAgQIECBAgAAB&#10;AgQIECBAgAABAgQIECBAgAABAgQIECBAgAABAgQIECBAgAABAgQIECBAgAABAgQIECBAgAABAgQI&#10;hBXYtu29t33fwzapMQI3BdzemywephBwe1OMSZM3BdzemywephBwe1OMSZM3BdzemywephBwe1OM&#10;SZNHAi7wkYzn8QXc3vgz0uGRgNt7JON5fAG3N/6MdHgk4PYeyXgeX8DtjT8jHR4JuL1HMp7HF3B7&#10;488oeIebv1AMPiHtESBAgAABAh0EPv5VfV7LP5zOfbwlQIAAAQIECBAgQIAAAQIECBAgQIAAAQIE&#10;CBAgQIAAAQIECBAgQIAAAQIECBAgQIAAAQIECBAgQIAAAQIECBAgQIDAygKV/+v6ykTOToAAAQIE&#10;CBAgQIAAAQIECBAgQIAAAQIECBAgQIAAAQIECBAgQIAAAQI3BaSi3GTx8Ejg5eiF5wQIECBAgAAB&#10;AgQIECBAgAABAgQIECBAgAABAgQIECBAgAABAgQIECBAgAABAgQIECBAgAABAgQIECBAgAABAgQI&#10;ECBAgAABAgQIECBAgECNgPTBGiVrCBAgQIAAAQIECBAgQIAAAQIECBAgQIAAAQIECBAgQIAAAQIE&#10;CBAgQOCmgD9Cu8ni4ZGAAMIjGc8JECBAgAABAgQIECBAgAABAgQIECBAgAABAgQIECBAgAABAgQI&#10;ECBAgAABAgQIECBAgAABAgQIECBAgAABAgQIECBAgAABAgQIECBAgAABAgQIECBAgAABAgQIECBA&#10;gAABAgQIECBAgAABAgQIECBAgAABAgQIECBAgEAgAQGEgYahFQIECBAgQIAAAQIECBAgQIAAAQIE&#10;CBAgQIAAAQIECBAgQIAAAQIECBAgQIAAAQIECBAgQIAAAQIECBAgQIAAAQIECBAgQIAAAQIECBBI&#10;J7BtW7qeNUyAAAECBAgQIECAAAECBAgQIECAAAECBAgQIECAAAECBAgQIECAAAECoQT8KVqocQRv&#10;RgBh8AFpjwABAgQIECBAgAABAgQIECBAgAABAgQIECBAgAABAgQIECBAgAABAgQIECBAgAABAgQI&#10;ECBAgAABAgQIECBAgAABAgQIECBAgAABAgQIECBAgAABAgQIECBAgAABAgQIECBAgAABAgQIECBA&#10;gAABAgQIECBAgAABAgQI/CUggNA9IECAAAECBAgQIECAAAECBAgQIECAAAECBAgQIECAAAECBAgQ&#10;IECAAAECBAgQIECAAAECBAgQIECAAAECBAgQIECAAAECBAgQIECAAAECDwps2/bglz4jQIAAAQIE&#10;CBAgQIAAAQIECBAgQIAAAQIECBAgQIAAAQIECBAgQIAAAQKfBPxB2icMP54JCCA80/GOAAECBAgQ&#10;IECAAAECBAgQIECAAAECBAgQIECAAAECBAgQIECAAAECBAgQIECAAAECBAgQIECAAAECBAgQIECA&#10;AAECBAgQIECAAAECBAgQIECAAAECBAgQIECAAAECBAgQIECAAAECBAgQIECAAAECBAgQIECAAAEC&#10;BAgEERBAGGQQ2iBAgAABAgQIECBAgAABAgQIECBAgAABAgQIECBAgAABAgQIECBAgAABAgQIECBA&#10;gAABAgQIECBAgAABAgQIECBAgAABAgQIECBAgAABAgQIECBAgAABAgQIECBAgAABAgQIECBAgAAB&#10;AgQIECBAgAABAgQIECBAgAABAmcCAgjPdLwjQIAAAQIECBAgQIAAAQIECBAgQIAAAQIECBAgQIAA&#10;AQIECBAgQIAAAQIECBAgQIAAAQIECBAgQIAAAQIECBAgQIAAAQIECBAgQIAAAQInAvu+n7z1igAB&#10;AgQIECBAgAABAgQIECBAgAABAgQIECBAgAABAgQIECBAgAABAgQIVAr4g7RKKMsEELoDBAgQIECA&#10;AAECBAgQIECAAAECBAgQIECAAAECBAgQIECAAAECBAgQIECAAAECBAgQIECAAAECBAgQIECAAAEC&#10;BAgQIECAAAECBAgQIECAAAECBAgQIECAAAECBAgQIECAAAECBAgQIECAAAECBAgQIECAAAECBAgQ&#10;IEAggYAAwgRD0iIBAgQIECBAgAABAgQIECBAgAABAgQIECBAgAABAgQIECBAgAABAgQIECBAgAAB&#10;AgQIECBAgAABAgQIECBAgAABAgQIECBAgAABAgQIECBAgAABAgQIECBAgAABAgQIECBAgAABAgQI&#10;ECBAgAABAgQIECBAgAABAgQIEBBA6A4QIECAAAECBAgQIECAAAECBAgQIECAAAECBAgQIECAAAEC&#10;BAgQIECAAAECBAgQIECAAAECBAgQIECAAAECBAgQIECAAAECBAgQIECAAAECBAgQIECAAAECBAgQ&#10;IECAAAECBAgQIECAAAECBAgQIECAAAECBAgQIECAAIEEAgIIEwxJiwQIECBAgAABAgQIECBAgAAB&#10;AgQIECBAgAABAgQIECBAgAABAgQIECBAgAABAgQIECBAgAABAgQIECBAgAABAgQIECBAgAABAgQI&#10;ECBAgAABAgQIECBAgAABAgQIECBAgAABAgQIECBAgAABAgQIECBAgAABAgQIECBA4BUBAQIECBAg&#10;QIAAAQIECBAgQIAAAQIECBAgQIAAAQIECBAgQIAAAQIECBAgQIAAAQIECBAgQIAAAQIECBAgQIAA&#10;AQIECBAgQIAAAQIECBAgcLXAvu9Xl7A/gXsFtm2r+cTtrVGyprOA29sZXLmGAm5vQ0xbdRZwezuD&#10;K9dQwO1tiGmrzgJub2dw5doKuMBtPe3WU8Dt7amtVlsBt7etp916Cri9PbXVaivg9rb1tFtPAbe3&#10;p7ZabQXc3raeduspUHl7e7akVmqBl9Tda54AAQIECBAgQIAAAQIECBAgQIAAAQIECBAgQIAAAQIE&#10;CBAgQIAAAQIECBAgQIAAAQIECBAgQIAAAQIECBAgQIAAAQIECBAgQIAAAQIECBAgQIAAAQIECBAg&#10;QIAAAQIECBAgQIAAAQIECBAgQIAAAQIECBAgQIAAAQIECCwiIIBwkUE7JgECBAgQIECAAAECBAgQ&#10;IECAAAECBAgQIECAAAECBAgQIECAAAECBAgQIECAAAECBAgQIECAAAECBAgQIECAAAECBAgQIECA&#10;AAECBAgQIECAAAECBAgQIECAAAECBAgQIECAAAECBAgQIECAAAECBAgQIECAAAECBAjkFhBAmHt+&#10;uidAgAABAgQIECBAgAABAgQIECBAgAABAgQIECBAgAABAgQIECBAgAABAgQIECBAgAABAgQIECBA&#10;gAABAgQIECBAgAABAgQIECBAgAABAgQIECBAgAABAgQIECBAgAABAgQIECBAgAABAgQIECBAgAAB&#10;AgQIECBAgACBRQQEEC4yaMckQIAAAQIECBAgQIAAAQIECBAgQIAAAQIECBAgQIAAAQIECBAgQIAA&#10;AQIECBAgQIAAAQIECBAgQIAAAQIECBAgQIAAAQIECBAgQIAAAQIECBAgQIAAAQIECBAgQIAAAQIE&#10;CBAgQIAAAQIECBAgQIAAAQIECBAgQIAAgdwCAghzz0/3BAgQIECAAAECBAgQIECAAAECBAgQIECA&#10;AAECBAgQIECAAAECBAgQIECAAAECBAgQIECAAAECBAgQIECAAAECBAgQIECAAAECBAgQIECAAAEC&#10;BAgQIECAAAECBAgQIECAAAECBAgQIECAAAECBAgQIECAAAECBAgQILCIgADCRQbtmAQIECBAgAAB&#10;AgQIECBAgAABAgQIECBAgAABAgQIECBAgAABAgQIECBAgAABAgQIECBAgAABAgQIECBAgAABAgQI&#10;ECBAgAABAgQIECBAgAABAgQIECBAgAABAgQIECBAgAABAgQIECBAgAABAgQIECBAgAABAgQIECCQ&#10;W0AAYe756Z4AAQIECBAgQIAAAQIECBAgQIAAAQIECBAgQIAAAQIECBAgQIAAAQIECBAgQIAAAQIE&#10;CBAgQIAAAQIECBAgQIAAAQIECBAgQIAAAQIECBAgQIAAAQIECBAgQIAAAQIECBAgQIAAAQIECBAg&#10;QIAAAQIECBAgQIAAAQIEFhEQQLjIoB2TAAECBAgQIECAAAECBAgQIECAAAECBAgQIECAAAECBAgQ&#10;IECAAAECBAgQCp/pfAAAQABJREFUIECAAAECBAgQIECAAAECBAgQIECAAAECBAgQIECAAAECBAgQ&#10;IECAAAECBAgQIECAAAECBAgQIECAAAECBAgQIECAAAECBAgQIECAAAECBHILCCDMPT/dEyBAgAAB&#10;AgQIECBAgAABAgQIECBAgAABAgQIECBAgAABAgQIECBAgAABAgQIECBAgAABAgQIECBAgAABAgQI&#10;ECBAgAABAgQIECBAgAABAgQIECBAgAABAgQIECBAgAABAgQIECBAgAABAgQIECBAgAABAgQIECBA&#10;gMAiAgIIFxm0YxIgQIAAAQIECBAgQIAAAQIECBAgQIAAAQIECBAgQIAAAQIECBAgQIAAAQIECBAg&#10;QIAAAQIECBAgQIAAAQIECBAgQIAAAQIECBAgQIAAAQIECBAgQIAAAQIECBAgQIAAAQIECBAgQIAA&#10;AQIECBAgQIAAAQIECBAgQIBAbgEBhLnnp3sCBAgQIECAAAECBAgQIECAAAECBAgQIECAAAECBAgQ&#10;IECAAAECBAgQIECAAAECBAgQIECAAAECBAgQIECAAAECBAgQIECAAAECBAgQIECAAAECBAgQIECA&#10;AAECBAgQIECAAAECBAgQIECAAAECBAgQIECAAAECBAgQWERAAOEig3ZMAgQIECBAgAABAgQIECBA&#10;gAABAgQIECBAgAABAgQIECBAgAABAgQIECBAgAABAgQIECBAgAABAgQIECBAgAABAgQIECBAgAAB&#10;AgQIECBAgAABAgQIECBAgAABAgQIECBAgAABAgQIECBAgAABAgQIECBAgAABAgQIEMgtIIAw9/x0&#10;T4AAAQIECBAgQIAAAQIECBAgQIAAAQIECBAgQIAAAQIECBAgQIAAAQIECBAgQIAAAQIECBAgQIAA&#10;AQIECBAgQIAAAQIECBAgQIAAAQIECBAgQIAAAQIECBAgQIAAAQIECBAgQIAAAQIECBAgQIAAAQIE&#10;CBAgQIAAAQKLCAggXGTQjkmAAAECBAgQIECAAAECBAgQIECAAAECBAgQIECAAAECBAgQIECAAAEC&#10;BAgQIECAAAECBAgQIECAAAECBAgQIECAAAECBAgQIECAAAECBAgQIECAAIH/s3cHu26lShRARZT/&#10;/2Xe1Yva7XZkjG3gUNQaxfbhQNUqBplcbQIECBAgQIAAAQIECBAgQIAAAQIECBAgQIAAAQIECBAg&#10;QIAAAQKxBQQQxp6f6gkQIECAAAECBAgQIECAAAECBAgQIECAAAECBAgQIECAAAECBAgQIECAAAEC&#10;BAgQIECAAAECBAgQIECAAAECBAgQIECAAAECBAgQIECAAAECBAgQIECAAAECBAgQIECAAAECBAgQ&#10;IECAAAECBAgQIECAAAECBAgQIEAgiYAAwiSD1iYBAgQIECBAgAABAgQIECBAgAABAgQIECBAgAAB&#10;AgQIECBAgAABAgQIECBAgAABAgQIECBAgAABAgQIECBAgAABAgQIECBAgAABAgQIECBAgAABAgQI&#10;ECBAgAABAgQIECBAgAABAgQIECBAgAABAgQIECBAgAABAgQIxBYQQBh7fqonQIAAAQIECBAgQIAA&#10;AQIECBAgQIAAAQIECBAgQIAAAQIECBAgQIAAAQIECBAgQIAAAQIECBAgQIAAAQIECBAgQIAAAQIE&#10;CBAgQIAAAQIECBAgQIAAAQIECBAgQIAAAQIECBAgQIAAAQIECBAgQIAAAQIECBAgQIAAgSQCAgiT&#10;DFqbBAgQIECAAAECBAgQIECAAAECBAgQIECAAAECBAgQIECAAAECBAgQIECAAAECBAgQIECAAAEC&#10;BAgQIECAAAECBAgQIECAAAECBAgQIECAAAECBAgQIECAAAECBAgQIECAAAECBAgQIECAAAECBAgQ&#10;IECAAAECBAgQIBBbQABh7PmpngABAgQIECBAgAABAgQIECBAgAABAgQIECBAgAABAgQIECBAgAAB&#10;AgQIECBAgAABAgQIECBAgAABAgQIECBAgAABAgQIECBAgAABAgQIECBAgAABAgQIECBAgAABAgQI&#10;ECBAgAABAgQIECBAgAABAgQIECBAgAABAgSSCAggTDJobRIgQIAAAQIECBAgQIAAAQIECBAgQIAA&#10;AQIECBAgQIAAAQIECBAgQIAAAQIECBAgQIAAAQIECBAgQIAAAQIECBAgQIAAAQIECBAgQIAAAQIE&#10;CBAgQIAAAQIECBAgQIAAAQIECBAgQIAAAQIECBAgQIAAAQIECBAgQIBAbAEBhLHnp3oCBAgQIECA&#10;AAECBAgQIECAAAECBAgQIECAAAECBAgQIECAAAECBAgQIECAAAECBAgQIECAAAECBAgQIECAAAEC&#10;BAgQIECAAAECBAgQIECAAAECBAgQIECAAAECBAgQIECAAAECBAgQIECAAAECBAgQIECAAAECBAgQ&#10;SCIggDDJoLVJgAABAgQIECBAgAABAgQIECBAgAABAgQIECBAgAABAgQIECBAgAABAgQIECBAgAAB&#10;AgQIECBAgAABAgQIECBAgAABAgQIECBAgAABAgQIECBAgAABAgQIECBAgAABAgQIECBAgAABAgQI&#10;ECBAgAABAgQIECBAgAABArEFBBDGnp/qCRAgQIAAAQIECBAgQIAAAQIECBAgQIAAAQIECBAgQIAA&#10;AQIECBAgQIAAAQIECBAgQIAAAQIECBAgQIAAAQIECBAgQIAAAQIECBAgQIAAAQIECBAgQIAAAQIE&#10;CBAgQIAAAQIECBAgQIAAAQIECBAgQIAAAQIECBAgQCCJgADCJIPWJgECBAgQIECAAAECBAgQIECA&#10;AAECBAgQIECAAAECBAgQIECAAAECBAgQIECAAAECBAgQIECAAAECBAgQIECAAAECBAgQIECAAAEC&#10;BAgQIECAAAECBAgQIECAAAECBAgQIECAAAECBAgQIECAAAECBAgQIECAAAECBAjEFhBAGHt+qidA&#10;gAABAgQIECBAgAABAgQIECBAgAABAgQIECBAgAABAgQIECBAgAABAgQIECBAgAABAgQIECBAgAAB&#10;AgQIECBAgAABAgQIECBAgAABAgQIECBAgAABAgQIECBAgAABAgQIECBAgAABAgQIECBAgAABAgQI&#10;ECBAgACBJAICCJMMWpsECBAgQIAAAQIECBAgQIAAAQIECBAgQIAAAQIECBAgQIAAAQIECBAgQIAA&#10;AQIECBAgQIAAAQIECBAgQIAAAQIECBAgQIAAAQIECBAgQIAAAQIECBAgQIAAAQIECBAgQIAAAQIE&#10;CBAgQIAAAQIECBAgQIAAAQIECBAgEFtAAGHs+ameAAECBAgQIECAAAECBAgQIECAAAECBAgQIECA&#10;AAECBAgQIECAAAECBAgQIECAAAECBAgQIECAAAECBAgQIECAAAECBAgQIECAAAECBAgQIECAAAEC&#10;BAgQIECAAAECBAgQIECAAAECBAgQIECAAAECBAgQIECAAAECBJIICCBMMmhtEiBAgAABAgQIECBA&#10;gAABAgQIECBAgAABAgQIECBAgAABAgQIECBAgAABAgQIECBAgAABAgQIECBAgAABAgQIECBAgAAB&#10;AgQIECBAgAABAgQIECBAgAABAgQIECBAgAABAgQIECBAgAABAgQIECBAgAABAgQIECBAgEBsAQGE&#10;seenegIECBAgQIAAAQIECBAgQIAAAQIECBAgQIAAAQIECBAgQIAAAQIECBAgQIAAAQIECBAgQIAA&#10;AQIECBAgQIAAAQIECBAgQIAAAQIECBAgQIAAAQIECBAgQIAAAQIECBAgQIAAAQIECBAgQIAAAQIE&#10;CBAgQIAAAQIECBBIIiCAMMmgtUmAAAECBAgQIECAAAECBAgQIECAAAECBAgQIECAAAECBAgQIECA&#10;AAECBAgQIECAAAECBAgQIECAAAECBAgQIECAAAECBAgQIECAAAECBAgQIECAAAECBAgQIECAAAEC&#10;BAgQIECAAAECBAgQIECAAAECBAgQIECAAAECsQUEEMaen+oJECBAgAABAgQIECBAgAABAgQIECBA&#10;gAABAgQIECBAgAABAgQIECBAgAABAgQIECBAgAABAgQIECBAgAABAgQIECBAgAABAgQIECBAgAAB&#10;AgQIECBAgAABAgQIECBAgAABAgQIECBAgAABAgQIECBAgAABAgQIECBAIImAAMIkg9YmAQIECBAg&#10;QIAAAQIECBAgQIAAAQIECBAgQIAAAQIECBAgQIAAAQIECBAgQIAAAQIECBAgQIAAAQIECBAgQIAA&#10;AQIECBAgQIAAAQIECBAgQIAAAQIECBAgQIAAAQIECBAgQIAAAQIECBAgQIAAAQIECBAgQIAAAQIE&#10;CMQWEEAYe36qJ0CAAAECBAgQIECAAAECBAgQIECAAAECBAgQIECAAAECBAgQIECAAAECBAgQIECA&#10;AAECBAgQIECAAAECBAgQIECAAAECBAgQIECAAAECBAgQIECAAAECBAgQIECAAAECBAgQIECAAAEC&#10;BAgQIECAAAECBAgQIECAAIEkAgIIkwxamwQIECBAgAABAgQIECBAgAABAgQIECBAgAABAgQIECBA&#10;gAABAgQIECBAgAABAgQIECBAgAABAgQIECBAgAABAgQIECBAgAABAgQIECBAgAABAgQIECBAgAAB&#10;AgQIECBAgAABAgQIECBAgAABAgQIECBAgAABAgQIECAQW0AAYez5qZ4AAQIECBAgQIAAAQIECBAg&#10;QIAAAQIECBAgQIAAAQIECBAgQIAAAQIECBAgQIAAAQIECBAgQIAAAQIECBAgQIAAAQIECBAgQIAA&#10;AQIECBAgQIAAAQIECBAgQIAAAQIECBAgQIAAAQIECBAgQIAAAQIECBAgQIAAAQIEkggIIEwyaG0S&#10;IECAAAECBAgQIECAAAECBAgQIECAAAECBAgQIECAAAECBAgQIECAAAECBAgQIECAAAECBAgQIECA&#10;AAECBAgQIECAAAECBAgQIECAAAECBAgQIECAAAECBAgQIECAAAECBAgQIECAAAECBAgQIECAAAEC&#10;BAgQIECAQGwBAYSx56d6AgQIECBAgAABAgQIECBAgAABAgQIECBAgAABAgQIECBAgAABAgQIECBA&#10;gAABAgQIECBAgAABAgQIECBAgAABAgQIECBAgAABAgQIECBAgAABAgQIECBAgAABAgQIECBAgAAB&#10;AgQIECBAgAABAgQIECBAgAABAgQIEEgiIIAwyaC1SYAAAQIECBAgQIAAAQIECBAgQIAAAQIECBAg&#10;QIAAAQIECBAgQIAAAQIECBAgQIAAAQIECBAgQIAAAQIECBAgQIAAAQIECBAgQIAAAQIECBAgQIAA&#10;AQIECBAgQIAAAQIECBAgQIAAAQIECBAgQIAAAQIECBAgQIAAAQKxBQQQxp6f6gkQIECAAAECBAgQ&#10;IECAAAECBAgQIECAAAECBAgQIECAAAECBAgQIECAAAECBAgQIECAAAECBAgQIECAAAECBAgQIECA&#10;AAECBAgQIECAAAECBAgQIECAAAECBAgQIECAAAECBAgQIECAAAECBAgQIECAAAECBAgQIEAgiYAA&#10;wiSD1iYBAgQIECBAgAABAgQIECBAgAABAgQIECBAgAABAgQIECBAgAABAgQIECBAgAABAgQIECBA&#10;gAABAgQIECBAgAABAgQIECBAgAABAgQIECBAgAABAgQIECBAgAABAgQIECBAgAABAgQIECBAgAAB&#10;AgQIECBAgAABAgQIxBYQQBh7fqonQIAAAQIECBAgQIAAAQIECBAgQIAAAQIECBAgQIAAAQIECBAg&#10;QIAAAQIECBAgQIAAAQIECBAgQIAAAQIECBAgQIAAAQIECBAgQIAAAQIECBAgQIAAAQIECBAgQIAA&#10;AQIECBAgQIAAAQIECBAgQIAAAQIECBAgQIAAgSQCAgiTDFqbBAgQIECAAAECBAgQIECAAAECBAgQ&#10;IECAAAECBAgQIECAAAECBAgQIECAAAECBAgQIECAAAECBAgQIECAAAECBAgQIECAAAECBAgQIECA&#10;AAECBAgQIECAAAECBAgQIECAAAECBAgQIECAAAECBAgQIECAAAECBAgQIBBbQABh7PmpngABAgQI&#10;ECBAgAABAgQIECBAgAABAgQIECBAgAABAgQIECBAgAABAgQIECBAgAABAgQIECBAgAABAgQIECBA&#10;gAABAgQIECBAgAABAgQIECBAgAABAgQIECBAgAABAgQIECBAgAABAgQIECBAgAABAgQIECBAgAAB&#10;AgSSCAggTDJobRIgQIAAAQIECBAgQIAAAQIECBAgQIAAAQIECBAgQIAAAQIECBAgQIAAAQIECBAg&#10;QIAAAQIECBAgQIAAAQIECBAgQIAAAQIECBAgQIAAAQIECBAgQIAAAQIECBAgQIAAAQIECBAgQIAA&#10;AQIECBAgQIAAAQIECBAgQIBAbAEBhLHnp3oCBAgQIECAAAECBAgQIECAAAECBAgQIECAAAECBAgQ&#10;IECAAAECBAgQIECAAAECBAgQIECAAAECBAgQIECAAAECBAgQIECAAAECBAgQIECAAAECBAgQIECA&#10;AAECBAgQIECAAAECBAgQIECAAAECBAgQIECAAAECBAgQSCIggDDJoLVJgAABAgQIECBAgAABAgQI&#10;ECBAgAABAgQIECBAgAABAgQIECBAgAABAgQIECBAgAABAgQIECBAgAABAgQIECBAgAABAgQIECBA&#10;gAABAgQIECBAgAABAgQIECBAgAABAgQIECBAgAABAgQIECBAgAABAgQIECBAgAABArEFBBDGnp/q&#10;CRAgQIAAAQIECBAgQIAAAQIECBAgQIAAAQIECBAgQIAAAQIECBAgQIAAAQIECBAgQIAAAQIECBAg&#10;QIAAAQIECBAgQIAAAQIECBAgQIAAAQIECBAgQIAAAQIECBAgQIAAAQIECBAgQIAAAQIECBAgQIAA&#10;AQIECBAgQCCJgADCJIPWJgECBAgQIECAAAECBAgQIECAAAECBAgQIECAAAECBAgQIECAAAECBAgQ&#10;IECAAAECBAgQIECAAAECBAgQIECAAAECBAgQIECAAAECBAgQIECAAAECBAgQIECAAAECBAgQIECA&#10;AAECBAgQIECAAAECBAgQIECAAAECBAjEFhBAGHt+qidAgAABAgQIECBAgAABAgQIECBAgAABAgQI&#10;ECBAgAABAgQIECBAgAABAgQIECBAgAABAgQIECBAgAABAgQIECBAgAABAgQIECBAgAABAgQIECBA&#10;gAABAgQIECBAgAABAgQIECBAgAABAgQIECBAgAABAgQIECBAgACBJAICCJMMWpsECBAgQIAAAQIE&#10;CBAgQIAAAQIECBAgQIAAAQIECBAgQIAAAQIECBAgQIAAAQIECBAgQIAAAQIECBAgQIAAAQIECBAg&#10;QIAAAQIECBAgQIAAAQIECBAgQIAAAQIECBAgQIAAAQIECBAgQIAAAQIECBAgQIAAAQIECBAgEFtA&#10;AGHs+ameAAECBAgQIECAAAECBAgQIECAAAECBAgQIECAAAECBAgQIECAAAECBAgQIECAAAECBAgQ&#10;IECAAAECBAgQIECAAAECBAgQIECAAAECBAgQIECAAAECBAgQIECAAAECBAgQIECAAAECBAgQIECA&#10;AAECBAgQIECAAAECBJIICCBMMmhtEiBAgAABAgQIECBAgAABAgQIECBAgAABAgQIECBAgAABAgQI&#10;ECBAgAABAgQIECBAgAABAgQIECBAgAABAgQIECBAgAABAgQIECBAgAABAgQIECBAgAABAgQIECBA&#10;gAABAgQIECBAgAABAgQIECBAgAABAgQIECBAgEBsAQGEseenegIECBAgQIAAAQIECBAgQIAAAQIE&#10;CBAgQIAAAQIECBAgQIAAAQIECBAgQIAAAQIECBAgQIAAAQIECBAgQIAAAQIECBAgQIAAAQIECBAg&#10;QIAAAQIECBAgQIAAAQIECBAgQIAAAQIECBAgQIAAAQIECBAgQIAAAQIECBBIIiCAMMmgtUmAAAEC&#10;BAgQIECAAAECBAgQIECAAAECBAgQIECAAAECBAgQIECAAAECBAgQIECAAAECBAgQIECAAAECBAgQ&#10;IECAAAECBAgQIECAAAECBAgQIECAAAECBAgQIECAAAECBAgQIECAAAECBAgQIECAAAECBAgQIECA&#10;AAECsQUEEMaen+oJECBAgAABAgQIECBAgAABAgQIECBAgAABAgQIECBAgAABAgQIECBAgAABAgQI&#10;ECBAgAABAgQIECBAgAABAgQIECBAgAABAgQIECBAgAABAgQIECBAgAABAgQIECBAgAABAgQIECBA&#10;gAABAgQIECBAgAABAgQIECBAIImAAMIkg9YmAQIECBAgQIAAAQIECBAgQIAAAQIECBAgQIAAAQIE&#10;CBAgQIAAAQIECBAgQIAAAQIECBAgQIAAAQIECBAgQIAAAQIECBAgQIAAAQIECEwRqLW+3LdnzctN&#10;LCAwXKDnZvasGV6YDQm8FOi5mT1rXh5kAYHhAj03s2fN8MJsSOClQM/N7Fnz8iALCAwX6LmZPWuG&#10;F2ZDAi8Fem5mz5qXB1lAYIZAz+XsWTOjNnsSaAv03MyeNe1TPCUwQ6DnZvasmVGbPQm0BXpuZs+a&#10;9imeEpgh0HMze9bMqM2eBNoCPTezZ037FE8JzBDouZk9a2bUZk8CbYGem9mzpn2Kp3kEBBDmmbVO&#10;CRAgQIAAAQIECBAgQIAAAQIECBAgQIAAAQIECBAgQIAAAQIECBAgQIAAAQIECBAgQIAAAQIECBAg&#10;QIAAAQIECBAgQIAAAQIECBAgQIAAAQIECBAgQIAAAQIECBAgQIAAAQIECBAgQIAAAQIECBAgQIAA&#10;AQIECBAgQCCwgADCwMNTOgECBAgQIECAAAECBAgQIECAAAECBAgQIECAAAECBAgQIECAAAECBAgQ&#10;IECAAAECBAgQIECAAAECBAgQIECAAAECBAgQIECAAAECBAjsIFBrbZTRftp40SMCCwTa97P9dEF5&#10;jiDQEGjfz/bTxrYeEVgg0L6f7acLynMEgYZA+362nza29YjAAoH2/Ww/XVCeIwg0BNr3s/20sa1H&#10;BNYItK9o++maCp1C4JlA+362nz7b0+8E1gi072f76ZoKnULgmUD7frafPtvT7wTWCLTvZ/vpmgqd&#10;QuCZQPt+tp8+29PvBNYItO9n++maCp1C4JlA+362nz7b0+9pBYobk3b2GidAgAABAgRuAqWU2+fG&#10;B/9xauB4RIAAAQIECBAgQIAAAQIECBAgQIAAAQIECBAgQIAAAQIECBAgQIAAAQIECBAgQIAAAQIE&#10;CBAgQIAAAQIECBAgQIAAAQJ/BG5/w+6v1F2JcAJub7iRKfgm4PbeKHwIJ+D2hhuZgm8Cbu+Nwodw&#10;Am5vuJEp+Cbg9t4ofIgo4AJHnJqa/wi4vW5CXAG3N+7sVO72ugNxBdzeuLNTudvrDsQVcHvjzk7l&#10;bq878KWAAMIvAb1OgAABAgQInCBw+191uxl/2tH28ZQAAQIECBAgQIAAAQIECBAgQIAAAQIECBAg&#10;QIAAAQIECBAgQIAAAQIECBAgQIAAAQIECBAgQIAAAQIECBAgQIAAAQIECBAgQIAAAQIECBAgQIAA&#10;AQIECBAgQIAAAQIECBAgQIAAAQIECBAgQIAAAQIEpgr8mrq7zQkQIECAAAECBAgQIECAAAECBAgQ&#10;IECAAAECBAgQIECAAAECBAgQIECAAAECBAgQIECAAAECBAgQIECAAAECBAgQIECAAAECBAgQIECA&#10;AAECBAgQIECAAAECBAgQIECAAAECBAgQIECAAAECBAgQIECAAAECBAgQIECAAIEhAgIIhzDahAAB&#10;AgQIECBAgAABAgQIECBAgAABAgQIECBAgAABAgQIECBAgAABAgQIECBAgAABAgQIECBAgAABAgQI&#10;ECBAgAABAgQIECBAgAABAgQIECBAgAABAgQIECBAgAABAgQIECBAgAABAgQIECBAgAABAgQIECBA&#10;gAABAgQIzBUQQDjX1+4ECBAgQIAAAQIECBAgQIAAAQIECBAgQIAAAQIECBAgQIAAAQIECBAgQIAA&#10;AQIECBAgQIAAAQIECBAgQIAAAQIECBAgQIAAAQIECBAgQIAAAQIECBAgQIAAAQIECBAgQIAAAQIE&#10;CBAgQIAAAQIECBAgQIAAAQIECBAgQGCIgADCIYw2IUCAAAECBAgQIECAAAECBAgQIECAAAECBAgQ&#10;IECAAAECBAgQIECAAAECBAgQIECAAAECBAgQIECAAAECBAgQIECAAAECBAgQIECAAAECBAgQIECA&#10;AAECBAgQIECAAAECBAgQIECAAAECBAgQIECAAAECBAgQIECAAAECcwUEEM71tTsBAgQIECBAgAAB&#10;AgQIECBAgAABAgQIECBAgAABAgQIECBAgAABAgQIECBAgAABAgQIECBAgAABAgQIECBAgAABAgQI&#10;ECBAgAABAgQIECBAgAABAgQIECBAgAABAgQIECBAgAABAgQIECBAgAABAgQIECBAgAABAgQIEBgi&#10;8HvILjYhQIAAgcMESin9HdVa+xdbSYAAAQIECBAgQIAAAQIECBAgQIAAAQIECBAgQIAAAQIECBAg&#10;QIAAAQIECBAgQIAAAQIECBAgQIAAAQIECBAgQIAAAQIECBAgQIAAAQIECBAgQIAAAQIECBAgQIAA&#10;AQIECBAgQIAAAQIECBAgQIAAAQIECBAg8JmAAMLP3LxFgACB0wTeShx8aP7hXXmEDz6+EiBAgAAB&#10;AgQIECBAgAABAgQIECBAgAABAgQIECBAgAABAgQIECBAgAABAgQIECBAgAABAgQIECBAgAABAgQI&#10;ECBAgAABAgQIECBAgAABAgQIECBAgAABAgQIECBAgAABAgQIECBAgAABAgQIECBAgAABAgSGCAgg&#10;HMJoEwIECIQUeAgOHNXD/bbCCEep2ocAAQIECBAgQIAAAQIECBAgQIAAAQIECBAgQIAAAQIECBAg&#10;QIAAAQIECBAgQIAAAQIECBAgQIAAAQIECBAgQIAAAQIECBAgQIAAAQIECBAgQIAAAQIECBAgQIAA&#10;AQIECBAgQIAAAQIECBAgQIAAAQIECBAgIIDQHSBAgEA6gfuAwNnN386SRDib2v4ECBAgQIAAAQIE&#10;CBAgQIAAAQIECBAgQIAAAQIECBAgQIAAAQIECBAgQIAAAQIECBAgQIAAAQIECBAgQIAAAQIECBAg&#10;QIAAAQIECBAgQIAAAQIECBAgQIAAAQIECBAgQIAAAQIECBAgQIAAAQIECBAgQIDA8QICCI8fsQYJ&#10;ECDwr8AtDvDfn1Z9+nO0GMJV3s4hQIAAAQIECBAgQIAAAQIECBAgQIAAAQIECBAgQIAAAQIECBAg&#10;QIAAAQIECBAgQIAAAQIECBAgQIAAAQIECBAgQIAAAQIECBAgQIAAAQIECBAgQIAAAQIECBAgQIAA&#10;AQIECBAgQIAAAQIECBAgQIAAAQIEDhQQQHjgULVEgACBvwUujB68L0YM4b2GzwQIECBAgAABAgQI&#10;ECBAgAABAgQIECBAgAABAgQIECBAgAABAgQIECBAgAABAgQIECBAgAABAgQIECBAgAABAgQIECBA&#10;gAABAgQIECBAgAABAgQIECBAgAABAgQIECBAgAABAgQIECBAgAABAgQIECBAgACBtwQEEL7FZTEB&#10;AgTiCWwSPXgPJ4bwXsNnAgQIECBAgAABAgQIECBAgAABAgQIECBAgAABAgQIECBAgAABAgQIECBA&#10;gAABAgQIECBAgAABAgQIECBAgAABAgQIECBAgAABAgQIECBAgAABAgQIECBAgAABAgQIECBAgAAB&#10;AgQIECBAgAABAgQIECBAgECngADCTijLCBAgEE9gw+jBe0QxhPcaPhMgQIAAAQIECBAgQIAAAQIE&#10;CBAgQIAAAQIECBAgQIAAAQIECBAgQIAAAQIECBAgQIAAAQIECBAgQIAAAQIECBAgQIAAAQIECBAg&#10;QIAAAQIECBAgQIAAAQIECBAgQIAAAQIECBAgQIAAAQIECBAgQIAAAQIEXgr8ernCAgIECBCIKLB5&#10;+uCN9KfOKKXeavaBAAECBAgQIECAAAECBAgQIECAAAECBAgQIECAAAECBAgQIECAAAECBAgQIECA&#10;AAECBAgQIECAAAECBAgQIECAAAECBAgQIECAAAECBAgQIECAAAECBAgQIECAAAECBAgQIECAAAEC&#10;BAgQIECAAAECBAgQIHCJgADCS9gdSoAAgYkCESP9ZBBOvBC2JkCAAAECBAgQIECAAAECBAgQIECA&#10;AAECBAgQIECAAAECBAgQIECAAAECBAgQIECAAAECBAgQIECAAAECBAgQIECAAAECBAgQIECAAAEC&#10;BAgQIECAAAECBAgQIECAAAECBAgQIECAAAECBAgQIECAAAECBE4REEB4yiT1QYAAgf8LxE3yi1u5&#10;q0eAAAECBAgQIECAAAECBAgQIECAAAECBAgQIECAAAECBAgQIECAAAECBAgQIECAAAECBAgQIECA&#10;AAECBAgQIECAAAECBAgQIECAAAECBAgQIECAAAECBAgQIECAAAECBAgQIECAAAECBAgQIECAAAEC&#10;BAgQWCMggHCNs1MIECCwQiB6ht9P/dFbWDFmZxAgQIAAAQIECBAgQIAAAQIECBAgQIAAAQIECBAg&#10;QIAAAQIECBAgQIAAAQIECBAgQIAAAQIECBAgQIAAAQIECBAgQIAAAQIECBAgQIAAAQIECBAgQIAA&#10;AQIECBAgQIAAAQIECBAgQIAAAQIECBAgQIAAAQJZBQQQZp28vgkQOEvgpOg+GYRn3U3dECBAgAAB&#10;AgQIECBAgAABAgQIECBAgAABAgQIECBAgAABAgQIECBAgAABAgQIECBAgAABAgQIECBAgAABAgQI&#10;ECBAgAABAgQIECBAgAABAgQIECBAgAABAgQIECBAgAABAgQIECBAgAABAgQIECBAgAABAsMEBBAO&#10;o7QRAQIErhI4L7HvvI6uuhvOJUCAAAECBAgQIECAAAECBAgQIECAAAECBAgQIECAAAECBAgQIECA&#10;AAECBAgQIECAAAECBAgQIECAAAECBAgQIECAAAECBAgQIECAAAECBAgQIECAAAECBAgQIECAAAEC&#10;BAgQIECAAAECBAgQIECAAAECBE4SEEB40jT1QoBARoFTs/pO7SvjHdUzAQIECBAgQIAAAQIECBAg&#10;QIAAAQIECBAgQIAAAQIECBAgQIAAAQIECBAgQIAAAQIECBAgQIAAAQIECBAgQIAAAQIECBAgQIAA&#10;AQIECBAgQIAAAQIECBAgQIAAAQIECBAgQIAAAQIECBAgQIAAAQIECBAgMEhAAOEgSNsQIEDgCoGz&#10;U/rO7u6K++JMAgQIECBAgAABAgQIECBAgAABAgQIECBAgAABAgQIECBAgAABAgQIECBAgAABAgQI&#10;ECBAgAABAgQIECBAgAABAgQIECBAgAABAgQIECBAgAABAgQIECBAgAABAgQIECBAgAABAgQIECBA&#10;gAABAgQIECBAILaAAMLY81M9AQKZBTLk82XoMfMd1jsBAgQIECBAgAABAgQIECBAgAABAgQIECBA&#10;gAABAgQIECBAgAABAgQIECBAgAABAgQIECBAgAABAgQIECBAgAABAgQIECBAgAABAgQIECBAgAAB&#10;AgQIECBAgAABAgQIECBAgAABAgQIECBAgAABAgQIECDwloAAwre4LCZAgACB1QIyCFeLO48AAQIE&#10;CBAgQIAAAQIECBAgQIAAAQIECBAgQIAAAQIECBAgQIAAAQIECBAgQIAAAQIECBAgQIAAAQIECBAg&#10;QIAAAQIECBAgQIAAAQIECBAgQIAAAQIECBAgQIAAAQIECBAgQIAAAQIECBAgQIAAAQIECBDYVUAA&#10;4a6TURcBAgSaAmL5mjweEiBAgAABAgQIECBAgAABAgQIECBAgAABAgQIECBAgAABAgQIECBAgAAB&#10;AgQIECBAgAABAgQIECBAgAABAgQIECBAgAABAgQIECBAgAABAgQIECBAgAABAgQIECBAgAABAgQI&#10;ECBAgAABAgQIECBAgAABAgQOFBBAeOBQtUSAwPEC2dIHs/V7/AXWIAECBAgQIECAAAECBAgQIECA&#10;AAECBAgQIECAAAECBAgQIECAAAECBAgQIECAAAECBAgQIECAAAECBAgQIECAAAECBAgQIECAAAEC&#10;BAgQIECAAAECBAgQIECAAAECBAgQIECAAAECBAgQIECAAAECBAgQIPCZwO/PXvMWAQIECFwlsDKN&#10;r9babnNZMT8HvSymXaqnBAgQIECAAAECBAgQIECAAAECBAgQIECAAAECBAgQIECAAAECBAgQIECA&#10;AAECBAgQIECAAAECBAgQIECAAAECBAgQIECAAAECBAgQIECAAAECBAgQIECAAAECBAgQIECAAAEC&#10;BAgQIECAAAECBAgQIECAAIHoAgIIo09Q/QQI5BJYEPj3Vs7f/eLZtckgzHXXdUuAAAECBAgQIECA&#10;AAECBAgQIECAAAECBAgQIECAAAECBAgQIECAAAECBAgQIECAAAECBAgQIECAAAECBAgQIECAAAEC&#10;BAgQIECAAAECBAgQIECAAAECBAgQIECAAAECBAgQIECAAAECBAgQIECAAAECBAj8JSCA8C8SPxAg&#10;QCClwH2U4GcAtx1mJxF+Vp63CBAgQIAAAQIECBAgQIAAAQIECBAgQIAAAQIECBAgQIAAAQIECBAg&#10;QIAAAQIECBAgQIAAAQIECBAgQIAAAQIECBAgQIAAAQIECBAgQIAAAQIECBAgQIAAAQIECBAgQIAA&#10;AQIECBAgQIAAAQIECBAgQIAAAQLRBX5Fb0D9BAgQyCMwL9jvlh04BHPsbvclzRO4P8VnAgQIECBA&#10;gAABAgQIECBAgAABAgQIECBAgAABAgQIECBAgAABAgQIECBAgAABAgQIECBAgAABAgQIECBAgAAB&#10;AgQIECBAgAABAgQIECBAgAABAgQIECBAgAABAgQIECBAgAABAgQIECBAgAABAgQIECBAgMCeAgII&#10;95yLqggQIPAoMCl77ycscEZe4KRtf1AmOTxy+06AAAECBAgQIECAAAECBAgQIECAAAECBAgQIECA&#10;AAECBAgQIECAAAECBAgQIECAAAECBAgQIECAAAECBAgQIECAAAECBAgQIECAAAECBAgQIECAAAEC&#10;BAgQIECAAAECBAgQIECAAAECBAgQIECAAAECBAgQ2E9AAOF+M1ERAQIEVgnMiB68r332/vdn+UyA&#10;AAECBAgQIECAAAECBAgQIECAAAECBAgQIECAAAECBAgQIECAAAECBAgQIECAAAECBAgQIECAAAEC&#10;BAgQIECAAAECBAgQIECAAAECBAgQIECAAAECBAgQIECAAAECBAgQIECAAAECBAgQIECAAAECBAgQ&#10;OF5AAOHxI9YgAQInCJRSxrbxEw24Jh1wxkHDNcba2o0AAQIECBAgQIAAAQIECBAgQIAAAQIECBAg&#10;QIAAAQIECBAgQIAAAQIECBAgQIAAAQIECBAgQIAAAQIECBAgQIAAAQIECBAgQIAAAQIECBAgQIAA&#10;AQIECBAgQIAAAQIECBAgQIAAAQIECBAgQIAAAQIECBAgMElAAOEkWNsSIEBgX4E10YP3/a8/8f50&#10;nwkQIECAAAECBAgQIECAAAECBAgQIECAAAECBAgQIECAAAECBAgQIECAAAECBAgQIECAAAECBAgQ&#10;IECAAAECBAgQIECAAAECBAgQIECAAAECBAgQIECAAAECBAgQIECAAAECBAgQIECAAAECBAgQIECA&#10;AAECZwgIIDxjjrogQOBkgVLKwPauygIce+5Yk4G8tiJAgAABAgQIECBAgAABAgQIECBAgAABAgQI&#10;ECBAgAABAgQIECBAgAABAgQIECBAgAABAgQIECBAgAABAgQIECBAgAABAgQIECBAgAABAgQIECBA&#10;gAABAgQIECBAgAABAgQIECBAgAABAgQIECBAgAABAgQIzBMQQDjP1s4ECBDYTmBsCuC77V17+rvV&#10;Wk+AAAECBAgQIECAAAECBAgQIECAAAECBAgQIECAAAECBAgQIECAAAECBAgQIECAAAECBAgQIECA&#10;AAECBAgQIECAAAECBAgQIECAAAECBAgQIECAAAECBAgQIECAAAECBAgQIECAAAECBAgQIECAAAEC&#10;BAgQ2E1AAOFuE1EPAQIE/iNQSvnPd1/+ESDzj4R/CRAgQIAAAQIECBAgQIAAAQIECBAgQIAAAQIE&#10;CBAgQIAAAQIECBAgQIAAAQIECBAgQIAAAQIECBAgQIAAAQIECBAgQIAAAQIECBAgQIAAAQIECBAg&#10;QIAAAQIECBAgQIAAAQIECBAgQIAAAQIECBAgQIAAgSwCAgizTFqfBAgQqLVejrBDDZcjKIAAAQIE&#10;CBAgQIAAAQIECBAgQIAAAQIECBAgQIAAAQIECBAgQIAAAQIECBAgQIAAAQIECBAgQIAAAQIECBAg&#10;QIAAAQIECBAgQIAAAQIECBAgQIAAAQIECBAgQIAAAQIECBAgQIAAAQIECBAgQIAAAQIECBAg8JmA&#10;AMLP3LxFgACBFQKllFHH7JP8N7CSgT6jnO1DgAABAgQIECBAgAABAgQIECBAgAABAgQIECBAgAAB&#10;AgQIECBAgAABAgQIECBAgAABAgQIECBAgAABAgQIECBAgAABAgQIECBAgAABAgQIECBAgAABAgQI&#10;ECBAgAABAgQIECBAgAABAgQIECBAgAABAgQIEJgnIIBwnq2dCRAgsIvAwMy/IS3tVs+QpmxCgAAB&#10;AgQIECBAgAABAgQIECBAgAABAgQIECBAgAABAgQIECBAgAABAgQIECBAgAABAgQIECBAgAABAgQI&#10;ECBAgAABAgQIECBAgAABAgQIECBAgAABAgQIECBAgAABAgQIECBAgAABAgQIECBAgAABAgQIEJgt&#10;IIBwtrD9CRAg8KFAKeXDNzO9RinTtPVKgAABAgQIECBAgAABAgQIECBAgAABAgQIECBAgAABAgQI&#10;ECBAgAABAgQIECBAgAABAgQIECBAgAABAgQIECBAgAABAgQIECBAgAABAgQIECBAgAABAgQIECBA&#10;gAABAgQIECBAgAABAgQIECBAgAABAgSyCwggzH4D9E+AwPECtdYNe9yzqg2hlESAAAECBAgQIECA&#10;AAECBAgQIECAAAECBAgQIECAAAECBAgQIECAAAECBAgQIECAAAECBAgQIECAAAECBAgQIECAAAEC&#10;BAgQIECAAAECBAgQIECAAAECBAgQIECAAAECBAgQIECAAAECBAgQIECAAAECBAgQuAkIILxR+ECA&#10;AIGNBEopG1Wzdyms9p6P6ggQIECAAAECBAgQIECAAAECBAgQIECAAAECBAgQIECAAAECBAgQIECA&#10;AAECBAgQIECAAAECBAgQIECAAAECBAgQIECAAAECBAgQIECAAAECBAgQIECAAAECBAgQIECAAAEC&#10;BAgQIECAAAECBAgQIECAAIFhAgIIh1HaiAABAhsK1Fo3rOpPSTvXti2awggQIECAAAECBAgQIECA&#10;AAECBAgQIECAAAECBAgQIECAAAECBAgQIECAAAECBAgQIECAAAECBAgQIECAAAECBAgQIECAAAEC&#10;BAgQIECAAAECBAgQIECAAAECBAgQIECAAAECBAgQIECAAAECBAgQIECAAIHMAgIIM09f7wQIECBA&#10;gAABAgQIECBAgAABAgQIECBAgAABAgQIECBAgAABAgQIECBAgAABAgQIECBAgAABAgQIECBAgAAB&#10;AgQIECBAgAABAgQIECBAgAABAgQIECBAgAABAgQIECBAgAABAgQIECBAgAABAgQIECBAgAABAgQI&#10;ECAQRkAAYZhRKZQAgTwCpZQhzdZah+wzb5NRFY4Sm9epnQkQIECAAAECBAgQIECAAAECBAgQIECA&#10;AAECBAgQIECAAAECBAgQIECAAAECBAgQIECAAAECBAgQIECAAAECBAgQIECAAAECBAgQIECAAAEC&#10;BAgQIECAAAECBAgQIECAAAECBAgQIECAAAECBAgQIECAAAEC3wsIIPze0A4ECBAgQIAAAQIECBAg&#10;QIAAAQIECBAgQIAAAQIECBAgQIAAAQIECBAgQIAAAQIECBAgQIAAAQIECBAgQIAAAQIECBAgQIAA&#10;AQIECBAgQIAAAQIECBAgQIAAAQIECBAgQIAAAQIECBAgQIAAAQIECBAgQIAAAQIECBAgQGC6gADC&#10;6cQOIECAwCUCtdZLzn330Ch1vtuX9QQIECBAgAABAgQIECBAgAABAgQIECBAgAABAgQIECBAgAAB&#10;AgQIECBAgAABAgQIECBAgAABAgQIECBAgAABAgQIECBAgAABAgQIECBAgAABAgQIECBAgAABAgQI&#10;ECBAgAABAgQIECBAgAABAgQIECBAgACB4QICCIeT2pAAAQJfCZRSvno/68vcsk5e3wQIECBAgAAB&#10;AgQIECBAgAABAgQIECBAgAABAgQIECBAgAABAgQIECBAgAABAgQIECBAgAABAgQIECBAgAABAgQI&#10;ECBAgAABAgQIECBAgAABAgQIECBAgAABAgQIECBAgAABAgQIECBAgAABAgQIECBAIJGAAMJEw9Yq&#10;AQJ5BGqtgZqNVW0gWKUSIECAAAECBAgQIECAAAECBAgQIECAAAECBAgQIECAAAECBAgQIECAAAEC&#10;BAgQIECAAAECBAgQIECAAAECBAgQIECAAAECBAgQIECAAAECBAgQIECAAAECBAgQIECAAAECBAgQ&#10;IECAAAECBAgQIECAAAEChwkIIDxsoNohQIAAAQIECBAgQIAAAQIECBAgQIAAAQIECBAgQIAAAQIE&#10;CBAgQIAAAQIECBAgQIAAAQIECBAgQIAAAQIECBAgQIAAAQIECBAgQIAAAQIECBAgQIAAAQIECBAg&#10;QIAAAQIECBAgQIAAAQIECBAgQIAAAQIECBAgQIAAgTMFBBCeOVddESAQVKCUErTyHcqmt8MU1ECA&#10;AAECBAgQIECAAAECBAgQIECAAAECBAgQIECAAAECBAgQIECAAAECBAgQIECAAAECBAgQIECAAAEC&#10;BAgQIECAAAECBAgQIECAAAECBAgQIECAAAECBAgQIECAAAECBAgQIECAAAECBAgQIECAAAECBAjM&#10;ExBAOM/WzgQIELhGoNZ6zcFfnBqx5i/a9SoBAgQIECBAgAABAgQIECBAgAABAgQIECBAgAABAgQI&#10;ECBAgAABAgQIECBAgAABAgQIECBAgAABAgQIECBAgAABAgQIECBAgAABAgQIECBAgAABAgQIECBA&#10;gAABAgQIECBAgAABAgQIECBAgAABAgQIECBA4BMBAYSfqHmHAAECBAgQIECAAAECBAgQIECAAAEC&#10;BAgQIECAAAECBAgQIECAAAECBAgQIECAAAECBAgQIECAAAECBAgQIECAAAECBAgQIECAAAECBAgQ&#10;IECAAAECBAgQIECAAAECBAgQIECAAAECBAgQIECAAAECBAgQIECAAAECBAgsFhBAuBjccQQIECBA&#10;gAABAgQIECBAgAABAgQIECBAgAABAgQIECBAgAABAgQIECBAgAABAgQIECBAgAABAgQIECBAgAAB&#10;AgQIECBAgAABAgQIECBAgAABAgQIECBAgAABAgQIECBAgAABAgQIECBAgAABAgQIECBAgAABAgQI&#10;ECBA4BMBAYSfqHmHAAECMwRKKTO2TbUnw1Tj1iwBAgQIECBAgAABAgQIECBAgAABAgQIECBAgAAB&#10;AgQIECBAgAABAgQIECBAgAABAgQIECBAgAABAgQIECBAgAABAgQIECBAgAABAgQIECBAgAABAgQI&#10;ECBAgAABAgQIECBAgAABAgQIECBAgAABAgQIEMgmIIAw28T1S4DA4QK11qAdxq08KLiyCRAgQIAA&#10;AQIECBAgQIAAAQIECBAgQIAAAQIECBAgQIAAAQIECBAgQIAAAQIECBAgQIAAAQIECBAgQIAAAQIE&#10;CBAgQIAAAQIECBAgQIAAAQIECBAgQIAAAQIECBAgQIAAAQIECBAgQIAAAQIECBAgQIAAgXACAgjD&#10;jUzBBAgQIECAAAECBAgQIECAAAECBAgQIECAAAECBAgQIECAAAECBAgQIECAAAECBAgQIECAAAEC&#10;BAgQIECAAAECBAgQIECAAAECBAgQIECAAAECBAgQIECAAAECBAgQIECAAAECBAgQIECAAAECBAgQ&#10;IECAAAECBAgQIJBRQABhxqnrmQABAgQIECBAgAABAgQIECBAgAABAgQIECBAgAABAgQIECBAgAAB&#10;AgQIECBAgAABAgQIECBAgAABAgQIECBAgAABAgQIECBAgAABAgQIECBAgAABAgQIECBAgAABAgQI&#10;ECBAgAABAgQIECBAgAABAgQIECBAgAABAgTCCQggDDcyBRMgQIAAAQIECBAgQIAAAQIECBAgQIAA&#10;AQIECBAgQIAAAQIECBAgQIAAAQIECBAgQIAAAQIECBAgQIAAAQIECBAgQIAAAQIECBAgQIAAAQIE&#10;CBAgQIAAAQIECBAgQIAAAQIECBAgQIAAAQIECBAgQIAAAQIECBAgQIBARgEBhBmnrmcCBDYUKKV8&#10;X1Wt9ftNLtxhSP1DJC9EcDQBAgQIECBAgAABAgQIECBAgAABAgQIECBAgAABAgQIECBAgAABAgQI&#10;ECBAgAABAgQIECBAgAABAgQIECBAgAABAgQIECBAgAABAgQIECBAgAABAgQIECBAgAABAgQIECBA&#10;gAABAgQIECBAgAABAgQIECBA4JmAAMJnMn4nQIAAAQIECBAgQIAAAQIECBAgQIAAAQIECBAgQIAA&#10;AQIECBAgQIAAAQIECBAgQIAAAQIECBAgQIAAAQIECBAgQIAAAQIECBAgQIAAAQIECBAgQIAAAQIE&#10;CBAgQIAAAQIECBAgQIAAAQIECBAgQIAAAQIECBAgQIAAAQIbCQgg3GgYSiFAgAABAgQIECBAgAAB&#10;AgQIECBAgAABAgQIECBAgAABAgQIECBAgAABAgQIECBAgAABAgQIECBAgAABAgQIECBAgAABAgQI&#10;ECBAgAABAgQIECBAgAABAgQIECBAgAABAgQIECBAgAABAgQIECBAgAABAgQIECBAgAABAs8EBBA+&#10;k/E7AQIECBAgQIAAAQIECBAgQIAAAQIECBAgQIAAAQIECBAgQIAAAQIECBAgQIAAAQIECBAgQIAA&#10;AQIECBAgQIAAAQIECBAgQIAAAQIECBAgQIAAAQIECBAgQIAAAQIECBAgQIAAAQIECBAgQIAAAQIE&#10;CBAgQIAAAQIECBDYSEAA4UbDUAoBAgQIECBAgAABAgQIECBAgAABAgQIECBAgAABAgQIECBAgAAB&#10;AgQIECBAgAABAgQIECBAgAABAgQIECBAgAABAgQIECBAgAABAgQIECBAgAABAgQIECBAgAABAgQI&#10;ECBAgAABAgQIECBAgAABAgQIECBAgAABAgQIEHgmIIDwmYzfCRAgsE6glPL9YbXW7ze5fIchXQzx&#10;vJxCAQQIECBAgAABAgQIECBAgAABAgQIECBAgAABAgQIECBAgAABAgQIECBAgAABAgQIECBAgAAB&#10;AgQIECBAgAABAgQIECBAgAABAgQIECBAgAABAgQIECBAgAABAgQIECBAgAABAgQIECBAgAABAgQI&#10;ECBAgACBBwEBhA8gvhIgQIAAAQIECBAgQIAAAQIECBAgQIAAAQIECBAgQIAAAQIECBAgQIAAAQIE&#10;CBAgQIAAAQIECBAgQIAAAQIECBAgQIAAAQIECBAgQIAAAQIECBAgQIAAAQIECBAgQIAAAQIECBAg&#10;QIAAAQIECBAgQIAAAQIECBAgQIAAgR0FBBDuOBU1ESBAgAABAgQIECBAgAABAgQIECBAgAABAgQI&#10;ECBAgAABAgQIECBAgAABAgQIECBAgAABAgQIECBAgAABAgQIECBAgAABAgQIEJt5rqEAAEAASURB&#10;VCBAgAABAgQIECBAgAABAgQIECBAgAABAgQIECBAgAABAgQIECBAgAABAgQIECBAgACBBwEBhA8g&#10;vhIgQIAAAQIECBAgQIAAAQIECBAgQIAAAQIECBAgQIAAAQIECBAgQIAAAQIECBAgQIAAAQIECBAg&#10;QIAAAQIECBAgQIAAAQIECBAgQIAAAQIECBAgQIAAAQIECBAgQIAAAQIECBAgQIAAAQIECBAgQIAA&#10;AQIECBAgQIAAgR0FBBDuOBU1ESBAgAABAgQIECBAgAABAgQIECBAgAABAgQIECBAgAABAgQIECBA&#10;gAABAgQIECBAgAABAgQIECBAgAABAgQIECBAgAABAgQIECBAgAABAgQIECBAgAABAgQIECBAgAAB&#10;AgQIECBAgAABAgQIECBAgAABAgQIECBAgACBBwEBhA8gvhIgQIAAAQIECBAgQIAAAQIECBAgQIAA&#10;AQIECBAgQIAAAQIECBAgQIAAAQIECBAgQIAAAQIECBAgQIAAAQIECBAgQIAAAQIECBAgQIAAAQIE&#10;CBAgQIAAAQIECBAgQIAAAQIECBAgQIAAAQIECBAgQIAAAQIECBAgQIAAgR0FBBDuOBU1ESBAILNA&#10;rTVz+3onQIAAAQIECBAgQIAAAQIECBAgQIAAAQIECBAgQIAAAQIECBAgQIAAAQIECBAgQIAAAQIE&#10;CBAgQIAAAQIECBAgQIAAAQIECBAgQIAAAQIECBAgQIAAAQIECBAgQIAAAQIECBAgQIAAAQIECBAg&#10;QIAAAQIECDwTEED4TMbvBAgQWCRQSvn+JKF9D4ZDVB/29JUAAQIECBAgQIAAAQIECBAgQIAAAQIE&#10;CBAgQIAAAQIECBAgQIAAAQIECBAgQIAAAQIECBAgQIAAAQIECBAgQIAAAQIECBAgQIAAAQIECBAg&#10;QIAAAQIECBAgQIAAAQIECBAgQIAAAQIECBAgQIAAAQIECBAgcK2AAMJr/Z1OgAABAgQIECBAgAAB&#10;AgQIECBAgAABAgQIECBAgAABAgQIECBAgAABAgQIECBAgAABAgQIECBAgAABAgQIECBAgAABAgQI&#10;ECBAgAABAgQIECBAgAABAgQIECBAgAABAgQIECBAgAABAgQIECBAgAABAgQIECBAgAABAgS6BAQQ&#10;djFZRIAAAQIECBAgQIAAAQIECBAgQIAAAQIECBAgQIAAAQIECBAgQIAAAQIECBAgQIAAAQIECBAg&#10;QIAAAQIECBAgQIAAAQIECBAgQIAAAQIECBAgQIAAAQIECBAgQIAAAQIECBAgQIAAAQIECBAgQIAA&#10;AQIECBAgQIAAAQIErhUQQHitv9MJECBAgAABAgQIECBAgAABAgQIECBAgAABAgQIECBAgAABAgQI&#10;ECBAgAABAgQIECBAgAABAgQIECBAgAABAgQIECBAgAABAgQIECBAgAABAgQIECBAgAABAgQIECBA&#10;gAABAgQIECBAgAABAgQIECBAgAABAgQIECBAgECXgADCLiaLCBAgQIAAAQIECBAgQIAAAQIECBAg&#10;QIAAAQIECBAgQIAAAQIECBAgQIAAAQIECBAgQIAAAQIECBAgQIAAAQIECBAgQIAAAQIECBAgQIAA&#10;AQIECBAgQIAAAQIECBAgQIAAAQIECBAgQIAAAQIECBAgQIAAAQIECBAgQIDAtQICCK/1dzoBAgQI&#10;ECBAgAABAgQIECBAgAABAgQIECBAgAABAgQIECBAgAABAgQIECBAgAABAgQIECBAgAABAgQIECBA&#10;gAABAgQIECBAgAABAgQIECBAgAABAgQIECBAgAABAgQIECBAgAABAgQIECBAgAABAgQIECBAgAAB&#10;AgQIEOgSEEDYxWQRAQIECBAgQIAAAQIECBAgQIAAAQIECBAgQIAAAQIECBAgQIAAAQIECBAgQIAA&#10;AQIECBAgQIAAAQIECBAgQIAAAQIECBAgQIAAAQIECBAgQIAAAQIECBAgQIAAAQIECBAgQIAAAQIE&#10;CBAgQIAAAQIECBAgQIAAAQIECBC4VkAA4bX+TidAgAABAgQIECBAgAABAgQIECBAgAABAgQIECBA&#10;gAABAgQIECBAgAABAgQIECBAgAABAgQIECBAgAABAgQIECBAgAABAgQIECBAgAABAgQIECBAgAAB&#10;AgQIECBAgAABAgQIECBAgAABAgQIECBAgAABAgQIECBAgAABAl0CAgi7mCwiQIAAAQIECBAgQIAA&#10;AQIECBAgQIAAAQIECBAgQIAAAQIECBAgQIAAAQIECBAgQIAAAQIECBAgQIAAAQIECBAgQIAAAQIE&#10;CBAgQIAAAQIECBAgQIAAAQIECBAgQIAAAQIECBAgQIAAAQIECBAgQIAAAQIECBAgQIAAAQLXCggg&#10;vNbf6QQIECBAgAABAgQIECBAgAABAgQIECBAgAABAgQIECBAgAABAgQIECBAgAABAgQIECBAgAAB&#10;AgQIECBAgAABAgQIECBAgAABAgQIECBAgAABAgQIECBAgAABAgQIECBAgAABAgQIECBAgAABAgQI&#10;ECBAgAABAgQIECBAoEtAAGEXk0UECBDYWaDWunN5H9R2XkcfIHiFAAECBAgQIECAAAECBAgQIECA&#10;AAECBAgQIECAAAECBAgQIECAAAECBAgQIECAAAECBAgQIECAAAECBAgQIECAAAECBAgQIECAAAEC&#10;BAgQIECAAAECBAgQIECAAAECBAgQIECAAAECBAgQIECAAAECBAgQIPAgIIDwAcRXAgQILBUopSw9&#10;z2EECBAgQIAAAQIECBAgQIAAAQIECBAgQIAAAQIECBAgQIAAAQIECBAgQIAAAQIECBAgQIAAAQIE&#10;CBAgQIAAAQIECBAgQIAAAQIECBAgQIAAAQIECBAgQIAAAQIECBAgQIAAAQIECBAgQIAAAQIECBAg&#10;QIAAAQJhBQQQhh2dwgkQIECgKSDcscnjIQECBAgQIECAAAECBAgQIECAAAECBAgQIECAAAECBAgQ&#10;IECAAAECBAgQIECAAAECBAgQIECAAAECBAgQIECAAAECBAgQIECAAAECBAgQIECAAAECBAgQIECA&#10;AAECBAgQIECAAAECBAgQIECAAAECBAgQIBBPQABhvJmpmAABAgQIECBAgAABAgQIECBAgAABAgQI&#10;ECBAgAABAgQIECBAgAABAgQIECBAgAABAgQIECBAgAABAgQIECBAgAABAgQIECBAgAABAgQIECBA&#10;gAABAgQIECBAgAABAgQIECBAgAABAgQIECBAgAABAgQIECBAgAABAgQSCgggTDh0LRMgQIAAAQIE&#10;CBAgQIAAAQIECBAgQIAAAQIECBAgQIAAAQIECBAgQIAAAQIECBAgQIAAAQIECBAgQIAAAQIECBAg&#10;QIAAAQIECBAgQIAAAQIECBAgQIAAAQIECBAgQIAAAQIECBAgQIAAAQIECBAgQIAAAQIECBAgQIBA&#10;PIHf8UpWMQECBAgQIBBEoJQSpFJlEiBAgAABAgQIECBAgAABAgQIECBAgAABAgQIECBAgAABAgQI&#10;ECBAgAABAgQIECBAgAABAgQIECBAgAABAgQIECBAgAABAgQIECBAgAABAgQIECBAgAABAgQIECBA&#10;gAABAgQIECBAgAABAgQIECBAgACBAAICCAMMSYkECBAgQCCcgOjBcCNTMAECBAgQIECAAAECBAgQ&#10;IECAAAECBAgQIECAAAECBAgQIECAAAECBAgQIECAAAECBAgQIECAAAECBAgQIECAAAECBAgQIECA&#10;AAECBAgQIECAAAECBAgQIECAAAECBAgQIECAAAECBAgQIECAAAECBAjsL/Br/xJVSIAAAQIECMQS&#10;kD4Ya16qJUCAAAECBAgQIECAAAECBAgQIECAAAECBAgQIECAAAECBAgQIECAAAECBAgQIECAAAEC&#10;BAgQIECAAAECBAgQIECAAAECBAgQIECAAAECBAgQIECAAAECBAgQIECAAAECBAgQIECAAAECBAgQ&#10;IECAAIEoAgIIo0xKnQQIECBAgAABAgQIECBAgAABAgQIECBAgAABAgQIECBAgAABAgQIECBAgAAB&#10;AgQIECBAgAABAgQIECBAgAABAgQIECBAgAABAgQIECBAgAABAgQIECBAgAABAgQIECBAgAABAgQI&#10;ECBAgAABAgQIECBAgAABAgQIECCQWkAAYerxa54AAQIECBAgQIAAAQIECBAgQIAAAQIECBAgQIAA&#10;AQIECBAgQIAAAQIECBAgQIAAAQIECBAgQIAAAQIECBAgQIAAAQIECBAgQIAAAQIECBAgQIAAAQIE&#10;CBAgQIAAAQIECBAgQIAAAQIECBAgQIAAAQIECBAgQIAAAQIEoggIIIwyKXUSIECAAIEYAqWUGIWq&#10;kgABAgQIECBAgAABAgQIECBAgAABAgQIECBAgAABAgQIECBAgAABAgQIECBAgAABAgQIECBAgAAB&#10;AgQIECBAgAABAgQIECBAgAABAgQIECBAgAABAgQIECBAgAABAgQIECBAgAABAgQIECBAgAABAgQI&#10;RBMQQBhtYuolQIAAAQIECBAgQIAAAQIECBAgQIAAAQIECBAgQIAAAQIECBAgQIAAAQIECBAgQIAA&#10;AQIECBAgQIAAAQIECBAgQIAAAQIECBAgQIAAAQIECBAgQIAAAQIECBAgQIAAAQIECBAgQIAAAQIE&#10;CBAgQIAAAQIECBAgQIAAgZQCAghTjl3TBAgQIECAAAECBAgQIECAAAECBAgQIECAAAECBAgQIECA&#10;AAECBAgQIECAAAECBAgQIECAAAECBAgQIECAAAECBAgQIECAAAECBAgQIECAAAECBAgQIECAAAEC&#10;BAgQIECAAAECBAgQIECAAAECBAgQIECAAAECBAgQIBBNQABhtImplwABAgQI7C1Qa927QNURIECA&#10;AAECBAgQIECAAAECBAgQIECAAAECBAgQIECAAAECBAgQIECAAAECBAgQIECAAAECBAgQIECAAAEC&#10;BAgQIECAAAECBAgQIECAAAECBAgQIECAAAECBAgQIECAAAECBAgQIECAAAECBAgQIECAAIGoAgII&#10;o05O3QQIECBAgMBiAdmKi8EdR4AAAQIECBAgQIAAAQIECBAgQIAAAQIECBAgQIAAAQIECBAgQIAA&#10;AQIECBAgQIAAAQIECBAgQIAAAQIECBAgQIAAAQIECBAgQIAAAQIECBAgQIAAAQIECBAgQIAAAQIE&#10;CBAgQIAAAQIECBAgQIAAAQIPAgIIH0B8JfA/9u5oyXFbRwDo7VT+/5dnlXjX62vZaooEKZA6eYlH&#10;lkjgAMJ0V01JBAgQIECAAAECBAgQIECAAAECBAgQIECAAAECBAgQIECAAAECBAgQIECAAAECBAgQ&#10;IECAAAECBAgQIECAAAECBAgQIECAAAECBAgQIECAAAECBAgQIECAAAECBAgQIECAAAECBAgQIECA&#10;AAECBAgQIECAAAECBAgQIJBRwAsIM1ZFTAQIECBAYGqBP3/+TB3/x+CXTOpjpg4SIECAAAECBAgQ&#10;IECAAAECBAgQIECAAAECBAgQIECAAAECBAgQIECAAAECBAgQIECAAAECBAgQIECAAAECBAgQIECA&#10;AAECBAgQIECAAAECBAgQIECAAAECBAgQIECAAAECBAgQIECAAAECBAgQIECAQFqBv9NGJjACBAgQ&#10;IEBgXoHH6/p+fn7mTeEZuVcPPil8IECAAAECBAgQIECAAAECBAgQIECAAAECBAgQIECAAAECBAgQ&#10;IECAAAECBAgQIECAAAECBAgQIECAAAECBAgQIECAAAECBAgQIECAAAECBAgQIECAAAECBAgQIECA&#10;AAECBAgQIECAAAECBAgQIECAAIFrBbyA8Fp/uxMgQIAAgZUFvLpv5erKjQABAgQIECBAgAABAgQI&#10;ECBAgAABAgQIECBAgAABAgQIECBAgAABAgQIECBAgAABAgQIECBAgAABAgQIECBAgAABAgQIECBA&#10;gAABAgQIECBAgAABAgQIECBAgAABAgQIECBAgAABAgQIECBAgAABAgSGC/w1fEcbEiBAgAABAgQI&#10;ECBAgAABAgQIECBAgAABAgQIECBAgAABAgQIECBAgAABAgQIECBAgAABAgQIECBAgAABAgQIECBA&#10;gAABAgQIECBAgAABAgQIECBAgAABAgQIECBAgAABAgQIECBAgAABAgQIECBAgAABAgQIECBAgAAB&#10;AqcFvIDwNJkLCBAgQIAAAQIECBAgQIAAAQIECBAgQIAAAQIECBAgQIAAAQIECBAgQIAAAQIECBAg&#10;QIAAAQIECBAgQIAAAQIECBAgQIAAAQIECBAgQIAAAQIECBAgQIAAAQIECBAgQIAAAQIECBAgQIAA&#10;AQIECBAgQIAAAQIECBAgQIDAeAEvIBxvbkcCBAgQIECAAAECBAgQIECAAAECBAgQIECAAAECBAgQ&#10;IECAAAECBAgQIECAAAECBAgQIECAAAECBAgQIECAAAECBAgQIECAAAECBAgQIECAAAECBAgQIECA&#10;AAECBAgQIECAAAECBAgQIECAAAECBAgQIECAAAECBAgQIHBawAsIT5O5gAABAgQIECBAgAABAgQI&#10;ECBAgAABAgQIECBAgAABAgQIECBAgAABAgQIECBAgAABAgQIECBAgAABAgQIECBAgAABAgQIECBA&#10;gAABAgQIECBAgAABAgQIECBAgAABAgQIECBAgAABAgQIECBAgAABAgQIECBAgAABAgQIjBfwAsLx&#10;5nYkQIAAAQIECBAgQIAAAQIECBAgQIAAAQIECBAgQIAAAQIECBAgQIAAAQIECBAgQIAAAQIECBAg&#10;QIAAAQIECBAgQIAAAQIECBAgQIAAAQIECBAgQIAAAQIECBAgQIAAAQIECBAgQIAAAQIECBAgQIAA&#10;AQIECBAgQIAAAQKnBbyA8DSZCwgQIECAAAECBAgQIECAAAECBAgQIECAAAECBAgQIECAAAECBAgQ&#10;IECAAAECBAgQIECAAAECBAgQIECAAAECBAgQIECAAAECBAgQIECAAAECBAgQIECAAAECBAgQIECA&#10;AAECBAgQIECAAAECBAgQIECAAAECBAgQIECAwHgBLyAcb25HAgQIECBAgAABAgQIECBAgAABAgQI&#10;ECBAgAABAgQIECBAgAABAgQIECBAgAABAgQIECBAgAABAgQIECBAgAABAgQIECBAgAABAgQIECBA&#10;gAABAgQIECBAgAABAgQIECBAgAABAgQIECBAgAABAgQIECBAgAABAgQIECBwWsALCE+TuYAAAQIE&#10;CBAgQIAAAQIECBAgQIAAAQIECBAgQIAAAQIECBAgQIAAAQIECBAgQIAAAQIECBAgQIAAAQIECBAg&#10;QIAAAQIECBAgQIAAAQIECBAgQIAAAQIECBAgQIAAAQIECBAgQIAAAQIECBAgQIAAAQIECBAgQIAA&#10;AQIECIwX8ALC8eZ2JECAAAECBAgQIECAAAECBAgQIECAAAECBAgQIECAAAECBAgQIECAAAECBAgQ&#10;IECAAAECBAgQIECAAAECBAgQIECAAAECBAgQIECAAAECBAgQIECAAAECBAgQIECAAAECBAgQIECA&#10;AAECBAgQIECAAAECBAgQIECAAAECpwW8gPA0mQsIECBAgAABAgQIECBAgAABAgQIECBAgAABAgQI&#10;ECBAgAABAgQIECBAgAABAgQIECBAgAABAgQIECBAgAABAgQIECBAgAABAgQIECBAgAABAgQIECBA&#10;gAABAgQIECBAgAABAgQIECBAgAABAgQIECBAgAABAgQIECBAgMB4AS8gHG9uRwIECBAgQIAAAQIE&#10;CBAgQIAAAQIECBAgQIAAAQIECBAgQIAAAQIECBAgQIAAAQIECBAgQIAAAQIECBAgQIAAAQIECBAg&#10;QIAAAQIECBAgQIAAAQIECBAgQIAAAQIECBAgQIAAAQIECBAgQIAAAQIECBAgQIAAAQIECBAgcFrA&#10;CwhPk7mAAAECgQJ//vwJXM1SBAgQIECAAAECBAgQIECAAAECBAgQIECAAAECBAgQIECAAAECBAgQ&#10;IECAAAECBAgQIECAAAECBAgQIECAAAECBAgQIECAAAECBAgQIECAAAECBAgQIECAAAECBAgQIECA&#10;AAECBAgQIECAAAECBAgQIECAAAECCwt4AeHCxZUaAQIEbi3g5Y63Lr/kCRAgQIAAAQIECBAgQIAA&#10;AQIECBAgQIAAAQIECBAgQIAAAQIECBAgQIAAAQIECBAgQIAAAQIECBAgQIAAAQIECBAgQIAAAQIE&#10;CBAgQIAAAQIECBAgQIAAAQIECBAgQIAAAQIECBAgQIAAAQIECBAgQIDAigJeQLhiVeVEgMDNBH5+&#10;fhbLeL2MFiuQdAgQIECAAAECBAgQIECAAAECBAgQIECAAAECBAgQIECAAAECBAgQIECAAAECBAgQ&#10;IECAAAECBAgQIECAAAECBAgQIECAAAECBAgQIECAAAECBAgQIECAAAECBAgQIECAAAECBAgQIECA&#10;AAECBAgQIECAAIFLBLyA8BJ2mxIgQIAAAQIECBAgQIAAAQIECBAgQIAAAQIECBAgQIAAAQIECBAg&#10;QIAAAQIECBAgQIAAAQIECBAgQIAAAQIECBAgQIAAAQIECBAgQIAAAQIECBAgQIAAAQIECBAgQIAA&#10;AQIECBAgQIAAAQIECBAgQIAAAQIECBAgQIAAgXMCXkB4zsvZBAgQIECAAAECBAgQIECAAAECBAgQ&#10;IECAAAECBAgQIECAAAECBAgQIECAAAECBAgQIECAAAECBAgQIECAAAECBAgQIECAAAECBAgQIECA&#10;AAECBAgQIECAAAECBAgQIECAAAECBAgQIECAAAECBAgQIECAAAECBAgQIEDgEgEvILyE3aYECBAg&#10;QIAAAQIECBAgQIAAAQIECBAgQIAAAQIECBAgQIAAAQIECBAgQIAAAQIECBAgQIAAAQIECBAgQIAA&#10;AQIECBAgQIAAAQIECBAgQIAAAQIECBAgQIAAAQIECBAgQIAAAQIECBAgQIAAAQIECBAgQIAAAQIE&#10;CBAgQOCcgBcQnvNyNgECBAgQIECAAAECBAgQIECAAAECBAgQIECAAAECBAgQIECAAAECBAgQIECA&#10;AAECBAgQIECAAAECBAgQIECAAAECBAgQIECAAAECBAgQIECAAAECBAgQIECAAAECBAgQIECAAAEC&#10;BAgQIECAAAECBAgQIECAAAECBAgQuETACwgvYbcpAQIECBAgQIAAAQIECBAgQIAAAQIECBAgQIAA&#10;AQIECBAgQIAAAQIECBAgQIAAAQIECBAgQIAAAQIECBAgQIAAAQIECBAgQIAAAQIECBAgQIAAAQIE&#10;CBAgQIAAAQIECBAgQIAAAQIECBAgQIAAAQIECBAgQIAAAQIECBA4J/D3udOdTYAAAQIECBAgQIAA&#10;AQIECBAgQIAAAQIECBAgQIAAAQIECBAgQIAAAQIECBAgQIAAAQIECBAgQIAAAQIECBAgQIAAAQIE&#10;CBAgQIAAAQIECBAgQOCLwM/Pz5dvPh/+8+fP5y8cJUCAAIFiAbO3mMqJBAgQiBQwfiM1rUWAAIEy&#10;AbO3zMlZBAgQiBQweyM1rUWAAIEyAbO3zMlZBAgQCBYwfoNBLUeAQH+Bv/pvYQcCBAgQIECAAAEC&#10;BAgQIECAAAECBAgQIECAAAECBAgQIECAAAECBAgQIECAAAECBAgQIECAAAECBAgQIECAAAECBAgQ&#10;IECAAAECBAgQIECAAAECBAgQIECAAAECBAgQIECAAAECBAgQIECAAAECBAgQIECAAAECBAgQIECg&#10;VeDv1gVcT4AAAQIECBAgQIAAAQIECBAgQIAAAQIECBAgQIAAAQIECBAgQIAAAQIECBAgQIAAAQIE&#10;CBAgQIAAAQIECBAgQIAAAQIECBAgQIAAAQIEbiDw8/MTm+WfP39iF7QaAQIE1hMwe9erqYwIEMgv&#10;YPbmr5EICRBYUsD4XbKskiJAILmA2Zu8QMIjQGBJAbN3ybJKigCB5AJmb/ICCY8AAQIECFQLeAFh&#10;NZ0LCRAgECOw/UPw8N+4YiKzCgECBAgQIECAAAECBAgQIECAAAECBAgQIECAAAECBAgQIECAAAEC&#10;BAgQIECAAAECBAgQIECAAAECBAgQIECAAAECBAgQIEDgfgIjHwRxvJfXE96v+2RM4L4Cx/Mw1uV4&#10;L7M3VttqBAhkFjieh7GRH+9l9sZqW40AgeQCxyMxNvjjvYzfWG2rESCQWeB4HsZGfryX2RurbTUC&#10;BDILHM/D2MiP9zJ7Y7WtRoBAZoHjeRgb+fFeZm+sttUIECBwIHA8kF8vNJxfNVb67AWEK1VTLgQI&#10;ECDwvwJ+cNEKBAgQIECAAAECBAgQIECAAAECBAgQIECAAAECBAgQIECAAAECBAgQIECAAAECBAgQ&#10;IECAAAECBAgQIECAAAECBAgQIECAQIlA+WOYSlaLPWcfmycqxApbjQCBqwT28+2qSPb77mMze/dK&#10;jhAgMKPAfr7lyWIfm9mbpzoiIUCgUWA/4hoXDLx8H5vxG8hrKQIELhTYz7cLg3nbeh+b2ftG5I8E&#10;CEwqsJ9veRLZx2b25qmOSAgQaBHYz7eW1WKv3cdm9sYKW40AAQIECDwFvIDwSeEDAQIEJhbYfola&#10;5rem/S+EExdG6AQIECBAgAABAgQIECBAgAABAgQIECBAgAABAgQIECBAgAABAgQIECBAgAABAgQI&#10;ECBAgAABAgQIECBAgAABAgQIECBAgEA+gXkfbvAW+TKPm8jXIyIiQCBe4G2CxW/QbcW3yM3ebtIW&#10;JkAgXuBtgsVv0G3Ft8jN3m7SFiZAoIvA2xDrskefRd8iN377MFuVAIEuAm8TrMsefRZ9i9zs7cNs&#10;VQIEugi8TbAue/RZ9C1ys7cPs1UJEOgi8DbBuuzRZ9G3yM3ePsxWJUCAAIE7CngB4R2rLmcCBAgQ&#10;IECAAAECBAgQIECAAAECBAgQIECAAAECBAgQIECAAAECBAgQIECAAAECBAgQIECAAAECBAgQIECA&#10;AAECBAgQIECAAAECBAjcSuDteXZr5P6alCf0rVFTWRBYTOB1TC2T2mtSZu8yZZUIgZUEXsfUMnm9&#10;JmX2LlNWiRBYTOB1Ui2T2mtSxu8yZZUIgZUEXsfUMnm9JmX2LlNWiRBYSeB1TC2T12tSZu8yZZUI&#10;gZUEXsfUMnm9JmX2LlNWiRAgQIDAJQJeQHgJu00JECBAgAABAgQIECBAgAABAgQIECBAgAABAgQI&#10;ECBAgAABAgQIECBAgAABAgQIECBAgAABAgQIECBAgAABAgQIECBAgAABAgQIECBAYITA66PrRux3&#10;0R7PND2e76IK2JYAgf8SeA6l/zq63B+eaZq9y9VWQgSmFHgOpSmjLw76mabZW2zmRAIE+go851Lf&#10;ba5e/Zmm8Xt1KexPgMA/As+htDbHM02zd+1Cy47ALALPoTRLwHVxPtM0e+sAXUWAQKzAcyjFLptt&#10;tWeaZm+20oiHAAECBKYQ8ALCKcokSAIECBAgQIAAAQIECBAgQIAAAQIECBAgQIAAAQIECBAgQIAA&#10;AQIECBAgQIAAAQIECBAgQIAAAQIECBAgQIAAAQIECBAgQIAAAQIECBA4IfB8St2Ja5Y49Zm4x/Mt&#10;UU9JEJhM4DmCJou7Odxn4mZvs6UFCBA4LfAcQaevnPyCZ+Jm7+SVFD6BWQWeU2jWBGrjfiZu/NYS&#10;uo4AgXqB5wiqX2LOK5+Jm71zFlDUBOYWeI6gudM4H/0zcbP3PJ4rCBBoFXiOoNaFZrv+mbjZO1vp&#10;xEuAAAECVwp4AeGV+vYmQIAAAQIECBAgQIAAAQIECBAgQIAAAQIECBAgQIAAAQIECBAgQIAAAQIE&#10;CBAgQIAAAQIECBAgQIAAAQIECBAgQIAAAQIECBAgQIAAgViB52PpYpedbrWHg2fzTVc4AROYVMDs&#10;fRTO7J20gYVNYFIBs/dROLN30gYWNoF5BYzfR+2M33l7WOQEZhQwex9VM3tn7F4xE5hXwOx91M7s&#10;nbeHRU5gRgGz91E1s3fG7hUzAQIECFwl4AWEV8nblwABAv8vsP1Dbb/O/T+HTwQIECBAgAABAgQI&#10;ECBAgAABAgQIECBAgAABAgQIECBAgAABAgQIECBAgAABAgQIECBAgAABAgQIECBAgAABAgQIECBA&#10;gACBKgEPcNizeTbf3sQRAgRiBczevafZuzdxhACBWAGzd+9p9u5NHCFAIFzA+N2TGr97E0cIEIgV&#10;MHv3nmbv3sQRAgRiBczevafZuzdxhACBWAGzd+9p9u5NHCFAgAABAnsBLyDcmzhCgAABAnMLbC90&#10;nDsB0RMgQIAAAQIECBAgQIAAAQIECBAgQIAAAQIECBAgQIAAAQIECBAgQIAAAQIECBAgQIAAAQIE&#10;CBAgQIAAAQIECBAgQIAAAQInBTyP7xjs6eOxDMdQviVA4JTAc7acuuo+Jz99zN77FF2mBAYIPGfL&#10;gL1m3OLpY/bOWD4xE8gs8BwvmYO8MLanj/F7YRVsTWA9gedsWS+1kIyePmZviKdFCBB4CDxnC5CP&#10;Ak8fs/ejj4MECNQJPGdL3eXLX/X0MXuXr7UECRAgQKBO4K+6y1xFgAABAtkEnr/8ZAvsVDxrZHEq&#10;ZScTIECAAAECBAgQIECAAAECBAgQIECAAAECBAgQIECAAAECBAgQIECAAAECBAgQIECAAAECBAgQ&#10;IECAAAECBAgQIECAAAECLQLbwwo8r6AckFW5lTMJEDgQ+Hf0/hyc4KtXAbP3VcNnAgSqBczeU3Rm&#10;7ykuJxMgcCBg/B7g7L8yfvcmjhAgUCFg9p5CM3tPcTmZAIFvAmbvN5mPx83ejywOEiBwVsDsPSVm&#10;9p7icjIBAgQI3EfACwjvU2uZEiBAgAABAgQIECBAgAABAgQIECBAgAABAgQIECBAgAABAgQIECBA&#10;gAABAgQIECBAgAABAgQIECBAgAABAgQIECBAgAABAgQIECBAYCkBz5irKKfnGFaguYQAgVcBs/dV&#10;o/Cz2VsI5TQCBL4JmL3fZA6Om70HOL4iQKBQwPgthHo9zfh91fCZAIEKAbO3Do1bhZtLCBB4Cpgh&#10;T4ryD37uLbdyJgECHwXM3o8sxwfN3mMf3xIgQIDAPQX+vmfasiZAgAABAgQIECBAgAABAgQIECBA&#10;gAABAgQIECBAgAABAgQIECBAgAABAgQIECBAgAABAgQIECBAgAABAgQIECBAgAABAgQIECBAgACB&#10;eQU8j6+xdg/AP3/+NK7jcgIEbiVg9jaW2+xtBHQ5gXsKmL2NdTd7GwFdTuC2AsZvY+mN30ZAlxO4&#10;p4DZ21h3s7cR0OUE7ilg9jbW3extBHQ5gXsKmL2NdTd7GwFdToAAAQKLCfy1WD7SIUCAAAECBAgQ&#10;IECAAAECBAgQIECAAAECBAgQIECAAAECBAgQIECAAAECBAgQIECAAAECBAgQIECAAAECBAgQIECA&#10;AAECBAgQIECAAIG1BTySL6q+JKMkrUPgDgImRlSVSUZJWofAHQRMjKgqk4yStA6BmwgYGlGFJhkl&#10;aR0CdxAwMaKqTDJK0joE7iBgYkRVmWSUpHUI3EHAxIiqMskoSesQIECAwOwCf8+egPgJECCwhsCf&#10;P3/8lhJSyk0yZB2LECBAgAABAgQIECBAgAABAgQIECBAgAABAgQIECBAgAABAgQIECBAgAABAgQI&#10;ECBAgAABAgQIECBAgAABAgQIECBAgAABAgkFPJ8hvCgPUk9sCIe1IIGVBMze8GqaveGkFiSwnoDZ&#10;G15Tszec1IIElhQwfsPLavyGk1qQwHoCZm94Tc3ecFILElhPwOwNr6nZG05qQQLrCZi94TU1e8NJ&#10;LUiAAAECMwr8NWPQYiZAgACBjwKz/944e/wfi+IgAQIECBAgQIAAAQIECBAgQIAAAQIECBAgQIAA&#10;AQIECBAgQIAAAQIECBAgQIAAAQIECBAgQIAAAQIECBAgQIAAAQIECBAgECXg0QRRkvt12O5NHCFA&#10;4CFgPvTrBLb9bK1MYHYB86FfBdn2s7UygQUEjIh+RWTbz9bKBGYXMB/6VZBtP1srE5hdwHzoV0G2&#10;/WytTGB2AfOhXwXZ9rO1MgECBAhMIeAFhFOUSZAECBAgQIAAAQIECBAgQIAAAQIECBAgQIAAAQIE&#10;CBAgQIAAAQIECBAgQIAAAQIECBAgQIAAAQIECBAgQIAAAQIECBAgQIAAAQIECBC4tYDHxvUuP+He&#10;wtYnMKOAydC7aoR7C1ufwIwCJkPvqhHuLWx9ApMKGA69C0e4t7D1CcwoYDL0rhrh3sLWJzCjgMnQ&#10;u2qEewtbn8CMAiZD76oR7i1sfQIECBDILOAFhJmrIzYCBAgQIECAAAECBAgQIECAAAECBAgQIECA&#10;AAECBAgQIECAAAECBAgQIECAAAECBAgQIECAAAECBAgQIECAAAECBAgQIECAAAECBAgQ+I8Hxo1p&#10;As5jnO1CYBYBM2FMpTiPcbYLgVkEzIQxleI8xtkuBCYSMBbGFIvzGGe7EJhFwEwYUynOY5ztQmAW&#10;ATNhTKU4j3G2C4FZBMyEMZXiPMbZLgQIECCQUODvhDEJiQABAvcU+PPnj99MGku/GTau4HICBAgQ&#10;IECAAAECBAgQIECAAAECBAgQIECAAAECBAgQIECAAAECBAgQIECAAAECBAgQIECAAAECBAgQIECA&#10;AAECBAgQIEAgm8BKD2Q4fjZChky3GI6DzNYe4iFAoJNAhokUldrxWMuQqdkbVWvrEJhdIMNEijI0&#10;e6MkrUOAwAAB43cA8nMLP/o+KXwgcHMBs3dkA5i9I7XtRSCzgNk7sjpm70htexHILGD2jqyO2TtS&#10;214ECBAgkEfAP/XLUwuRECBA4D8hvwQe/4ObtMp3zj1tUQRGgAABAgQIECBAgAABAgQIECBAgAAB&#10;AgQIECBAgAABAgQIECBAgAABAgQIECBAgAABAgQIECBAgAABAgQIECBAgAABAgQuFwh5IkFhFm8P&#10;bei09dsuJbF1iuRg64ogD1Zb+6vx1Vnbs192uvqU7cjGfitNp63fdinR6BTJwdYVQR6stvZX46uz&#10;tme/7HT1KduRjf1Wmk5bv+1SotEpkoOtK4I8WG35r8YXaHnSTglq7FOwIxv7rTSdtn7bpUSjUyQH&#10;W1cEebDa2l+Nr87anv2y09WnbEc29ltpOm39tkuJRqdIDrauCPJgtbW/Gl+dtT37ZaerT9mObOy3&#10;0nTa+m2XEo1OkRxsXRHkwWprfzW+Omt79stOV5+yHdnYb6XptPXbLiUanSI52LoiyIPVlv9qfIGW&#10;J+2UoMbuBLvGsuU3skZao+L7LLyAcG/iCAECBC4TKP+L+SDESf/OvnPuB9X0FQECBAgQIECAAAEC&#10;BAgQIECAAAECBAgQIECAAAECBAgQIECAAAECBAgQIECAAAECBAgQIECAAAECBAgQIECAAAECBAgQ&#10;uLlAyBMJPhpWPKIhKpiKrV9TiArjdc3958Yg9wuuemRMOVbVG5mXlj6l3a+xKwoRFUzF1q9oUWG8&#10;rrn/3BjkfsFVj4wpx6p6I/PS0qe0+zV2RSGigqnY+hUtKozXNfefG4PcL7jwkTEVWRhwWGq6+hR1&#10;v8auKERUMBVbv6JFhfG65v5zY5D7BVc9MqYcq+qNzEtLn9Lu19gVhYgKpmLrV7SoMF7X3H9uDHK/&#10;4KpHxpRjVb2ReWnpU9r9GruiEFHBVGz9ihYVxuua+8+NQe4XXPXImHKsqjcyLy19SrtfY1cUIiqY&#10;iq1f0aLCeF1z/7kxyP2CCx8ZU5GFAYelpquHUc+4UfmNrJFmrG9JzF5AWKLkHAIECAwSKP+L+SCg&#10;Sf/OvnPuB9X0FQECBAgQIECAAAECBAgQIECAAAECBAgQIECAAAECBAgQIECAAAECBAgQIECAAAEC&#10;BAgQIECAAAECBAgQIECAAAECBAgQuLNAyOMIXgGjHsvQHlieSF593j5HBfm27GJ/bG+GxUDSpqOf&#10;y0sT3tVR+O2B5YnkoBxRQR5sscBX7c2wAMIUKejn8jKFd3UUfntgeSI5KEdUkAdbrPFVez+s4ZA/&#10;Cy1dXqPwro7Cbw8sTyQH5YgK8mCLBb5qb4YFEKZIQT+Xlym8q6Pw2wPLE8lBOaKCPNhiga/am2EB&#10;hClS0M/lZQrv6ij89sDyRHJQjqggD7ZY4Kv2ZlgAYYoU9HN5mcK7Ogq/PbA8kRyUIyrIgy3W+Kq9&#10;H9ZwyJ+Fls5fowsjLL+RNdKFZeq6tRcQduW1OAECBE4LlP/dfLD0dH9t3zPrgwr6igABAgQIECBA&#10;gAABAgQIECBAgAABAgQIECBAgAABAgQIECBAgAABAgQIECBAgAABAgQIECBAgAABAgQIECBAgAAB&#10;AgQIEAh5HMGTsdPTGFqCjA2pJZKn0v5DbJD79Rc40kl+AZlsKWjmworEtnQn9pYgY0NqieSgIrFB&#10;Hmw071ed5OcFSRu5Zi4sTWxLd2JvCTI2pJZIDioSG+TBRlN/1Ql/apOcwevnwrrEtnQn9pYgY0Nq&#10;ieSgIrFBHmw071ed5OcFSRu5Zi4sTWxLd2JvCTI2pJZIDioSG+TBRvN+1Ul+XpC0kWvmwtLEtnQn&#10;9pYgY0NqieSgIrFBHmw071ed5OcFSRu5Zi4sTWxLd2JvCTI2pJZIDioSG+TBRlN/1Ql/apOcwevn&#10;nHVJElX5jayRkpQsPIy/wle0IAECBAgQIECAAAECBAgQIECAAAECBAgQIECAAAECBAgQIECAAAEC&#10;BAgQIECAAAECBAgQIECAAAECBAgQIECAAAECBAgQIECAAAECBAgQSCKwPT6p3xOUWlYufwJUieS/&#10;WcZnGhtkSSLOIUBgDYHHUOqUi9nbCdayBAjMLmD2tlTQz70teq4lcHMB47elAYzfFj3XErizgNnb&#10;Un2zt0XPtQTuLGD2tlTf7G3Rcy2BOwuYvS3VN3tb9FxLgAABAhMJ/Gw/MUwUrlAJECCwvEDIryLT&#10;zfZ7Zr18M0uQAAECBAgQIECAAAECBAgQIECAAAECBAgQIECAAAECBAgQIECAAAECBAgQIECAAAEC&#10;BAgQIECAAAECBAgQIECAAAECBAhUC0z3LILqgDs9JqI6no8l6xTkx72mOxhLPV36EwWsjUuKFdLP&#10;I6mrA+4UZHU8H6vTKciPe013MJZ6uvQnClgblxQrpJ9HUlcH3CnI6ng+VqdTkB/3mvFgrPaMArPE&#10;rJNLKhXSzyOpqwPuFGR1PB+r0ynIj3tNdzCWerr0JwpYG5cUK6SfR1JXB9wpyOp4PlanU5Af95ru&#10;YCz1dOlPFLA2LilWSD+PpK4OuFOQ1fF8rE6nID/uNd3BWOrp0p8oYG1cUqyQfh5JXR1wpyCr4/lY&#10;nU5BftxrxoOx2jMKzBKzTp6lUpfEWX4ja6RLCjRg078G7GELAgQIECgXCPkbt/wv+PLA+p0ZEm2I&#10;W78crUyAAAECBAgQIECAAAECBAgQIECAAAECBAgQIECAAAECBAgQIECAAAECBAgQIECAAAECBAgQ&#10;IECAAAECBAgQIECAAAECBAiUC8z4LILqRx+EJLu33eKpDmm/miMECNxBIGQcDZ481duFJLvvin8m&#10;758/++OOECBA4JtAyDgaPHmqtwtJdi/5z+Q1e/cujhAgcCgQMpEGD5/q7UKS3XP+M3yN372LIwQI&#10;fBcIGUeDJ0/1diHJ7i3/mbxm797FEQIEvguEjKPBk6d6u5Bk95b/TF6zd+/iCAEC3wVCxtHgyVO9&#10;XUiye8t/Jq/Zu3dxhAABAgQIfBHwAsIvMA4TIECAAAECBAgQIECAAAECBAgQIECAAAECBAgQIECA&#10;AAECBAgQIECAAAECBAgQIECAAAECBAgQIECAAAECBAgQIECAAAECBAgQIECAwIQCVz2Q7qp9D0oU&#10;FVKnRwceRO4rAgSmE4gaOGcTv2rfgzijQjJ7D5B9RYDAQyBq4Jz1vGrfgzijQjJ7D5B9RYDAUyBq&#10;5jwXLPxw1b4H4UWFZPweIPuKAIGHQNTAOet51b4HcUaFZPYeIPuKAIGHQNTAOet51b4HcUaFZPYe&#10;IPuKAIGHQNTAOet51b4HcUaFZPYeIPuKAAECBNYQ8ALCNeooCwIECBAgQIAAAQIECBAgQIAAAQIE&#10;CBAgQIAAAQIECBAgQIAAAQIECBAgQIAAAQIECBAgQIAAAQIECBAgQIAAAQIECBAgQIAAAQIECKwg&#10;0PgAuO05dNcqVATQmPKv+UY9m+/XjZxAgMC8Ao2DqGL0xVpVBNCY8q/xm72/EjmBAIHGQVQx+mLN&#10;KwJoTPnX+M3eX4mcQIDAJtA4iyqmXyx7RQCNKf8av/H7K5ETCBBoHEQVoy/WvCKAxpR/jd/s/ZXI&#10;CQQINA6iitEXa14RQGPKv8Zv9v5K5AQCBBoHUcXoizWvCKAx5V/jN3t/JXICAQIECBDwAkI9QIAA&#10;gXQCFb9c7XPo/evWfse6IyFxhojVxe8qAgQIECBAgAABAgQIECBAgAABAgQIECBAgAABAgQIECBA&#10;gAABAgQIECBAgAABAgQIECBAgAABAgQIECBAgAABAgQIECBAII9AkkcQVIQR8gSG40JURPW64IAI&#10;X7fzmQCBiQQax0tUphVhDJhsFVG9ggyI8HU7nwkQmEigcbxEZVoRxoDJVhHVK8iACF+385kAgbkE&#10;GidMVLIVYQwYbhVRvYIMiPB1O58JEJhIoHG8RGVaEcaAyVYR1SvIgAhft/OZAIGJBBrHS1SmFWEM&#10;mGwVUb2CDIjwdTufCRCYSKBxvERlWhHGgMlWEdUryIAIX7fzmQABAgQIDBbwAsLB4LYjQIAAAQIE&#10;CBAgQIAAAQIECBAgQIAAAQIECBAgQIAAAQIECBAgQIAAAQIECBAgQIAAAQIECBAgQIAAAQIECBAg&#10;QIAAAQIECBAgQIAAgc8CLY9+a3zq3OeA1jraSNRSnbUgZUNgNYGWu7txsKxG+SmfRqKW6nwKxzEC&#10;BLIItNzdjYMlC0HPOBqJWqrTMy1rEyAQINBygzfOloDo0y/RSNRSnfQ2AiRwa4GWu7txsNzBvZGo&#10;pTp34JUjgXkFWu7uxsEyL1p55I1ELdUpD9KZBAiMF2i5uxsHy/hkx+/YSNRSnfHJ2pEAAQIECJwS&#10;8ALCU1xOJkCAwEwC+X+TyR/hTPUWKwECBAgQIECAAAECBAgQIECAAAECBAgQIECAAAECBAgQIECA&#10;AAECBAgQIECAAAECBAgQIECAAAECBAgQIECAAAECBAgQuLFA4/PmwuUq4hnzHIYtsIrYwn0sSIDA&#10;GgLZ5klFPGbvGq0oCwK3EqiYdV19KuIxe7tWxOIECHQSqBh3nSJ5LFsRj/HbtSIWJ0Cgh0DFrOsR&#10;xnPNinjM3qeeDwQIzCJQMeu6plYRj9nbtSIWJ0Cgh0DFrOsRxnPNinjM3qeeDwQIECBAYLyAFxCO&#10;N7cjAQIEfheo+M3q90UXPYPVooWVFgECBAgQIECAAAECBAgQIECAAAECBAgQIECAAAECBAgQIECA&#10;AAECBAgQIECAAAECBAgQIECAAAECBAgQIECAAAECBAgQKBXI+fCBiqjGPJhvY62I7VGMYRGW1t55&#10;BAhcJ1A9SbqGXBHVsMlWEdvDaliEXUtjcQIEQgSqJ0nI7t8WqYhq2GSriO2R5rAIv6k6ToBAKoHq&#10;YdI1i4qohg23itgeVsMi7FoaixMgECJQPUlCdv+2SEVUwyZbRWyPNIdF+E3VcQIE8ghUT5KuKVRE&#10;NWyyVcT2sBoWYdfSWJwAgRCB6kkSsvu3RSqiGjbZKmJ7pDkswm+qjhMgQIAAgU4CXkDYCdayBAgQ&#10;SCGQ+TeZzLGlKJ4gCBAgQIAAAQIECBAgQIAAAQIECBAgQIAAAQIECBAgQIAAAQIECBAgQIAAAQIE&#10;CBAgQIAAAQIECBAgQIAAAQIECBAgQIDAzQTWexZB9cPvBlQ+c2wD0g/cgmQgpqUuETB7R7KbGFHa&#10;JKMkrXOVgNk7Ut7ECNSGGYhpqUsEjN+R7CZGlDbJKEnrXCVg9o6UNzGitElGSVrnKgGzd6S8iRGl&#10;TTJK0jpXCZi9I+VNjEBtmIGYliJAgMBVAl5AeJW8fQkQIPCLgJ+2fwH692tKJUrOIUCAAAECBAgQ&#10;IECAAAECBAgQIECAAAECBAgQIECAAAECBAgQIECAAAECBAgQIECAAAECBAgQIECAAAECBAgQIECA&#10;AAECCwss9vCBkY8mrKMbGeEsfVsnOUt24iTwUWCxth852eroRkb4seIJD9ZJJkxESATKBRZr+5GT&#10;rY5uZITlbXD5mXWYl4ctAAItAou1/cjhVkc3MsKWxhh5bZ3kyAjtRSBcYLG2HznZ6uhGRhjeLZ0W&#10;rJPsFIxlCYwRWKztR062OrqREY5pofZd6iTb97UCgQsFFmv7kZOtjm5khBf21dmt6zDP7uJ8AgQI&#10;EOgn4AWE/WytTIAAgRQCOX+TyRlVioIJggABAgQIECBAgAABAgQIECBAgAABAgQIECBAgAABAgQI&#10;ECBAgAABAgQIECBAgAABAgQIECBAgAABAgQIECBAgAABAgQIECgWyP8otPwRFmM78UhAoY90fLec&#10;QP6Gzx/hck1xTUIKfY27XS8SyN/w+SO8qHQLbqvWCxZVSt8F8jd8/gi/6/rmhIBCn8By6vwC+Rs+&#10;f4Tzd0GKDBQ6RRkEMUogf8Pnj3BUrRbfR6EXL7D0/lsgf8Pnj/C/Rf2pXkCt6+1cSYAAgQQCXkCY&#10;oAhCIECAAAECBAgQIECAAAECBAgQIECAAAECBAgQIECAAAECBAgQIECAAAECBAgQIECAAAECBAgQ&#10;IECAAAECBAgQIECAAAECBAgQIECAwL0Ffn5+7g1wTfYeJBfovmHyDPS01BgBs3eM89suZsUbSMsf&#10;/x29f1pWcC2B8QJm73jzbUezN5bd+I31tNoYAeN3jPPbLsbvG0jLH83eFj3XXiVg9l4ib/YGspu9&#10;gZiWGiZg9g6jft3I7H3VaPxs9jYCuvwSAbP3EnazN5bd+I31tBoBAgRGCvz4S3Ekt70IECBwViDq&#10;N8ZU037JpM5W1vkECBAgQIAAAQIECBAgQIAAAQIECBAgQIAAAQIECBAgQIAAAQIECBAgQIAAAQIE&#10;CBAgQIAAAQIECBAgQIAAAQIECBAgQIDAq0DF4whSPU7hNZf957PZDU7tbHhbgoMj3JNmPlLh+S2d&#10;SZ3PCkya5reqzXX8bLG27Caq19nsBqd2Nry58MffCBWe34Ic3Anfwjh7/KzApGmeZcl5/tlibVlM&#10;VK+z2Q1O7Wx4c+Ff0vAVpN/iHNwM38I4e/yswKRpnmXJef7ZYm1ZTFSvs9kNTu1seHPhj2/4Cs9v&#10;QQ7uhG9hnD1+VmDSNM+y5Dz/bLG2LCaq19nsBqd2Nry58Mc3fIXntyAHd8K3MM4ePyswaZpnWXKe&#10;f7ZYWxYT1etsdoNTOxveXPjjG77C81uQgzvhWxhnj58VmDTNsyw5zz9brC2Liep1NrvBqZ0Nby78&#10;Sxq+gvRbnIOb4VsYZ4+fFZg0zbMszs8sUN602jVzHVti+6vlYtcSIECAwCwC5X/l984oTyS9M7U+&#10;AQIECBAgQIAAAQIECBAgQIAAAQIECBAgQIAAAQIECBAgQIAAAQIECBAgQIAAAQIECBAgQIAAAQIE&#10;CBAgQIAAAQIECBAgQIDADQW2J3ZFPbTLkzpu2D9SJkCgTsDsrXNzFQECBBoFjN9GQJcTIECgQsDs&#10;rUBzCQECBBoFzN5GQJcTIECgQsDsrUBzCQECBNoFjN92QysQIEBgsIAXEA4Gtx0BAgTOCWw/YZ+7&#10;4PvZGf49cWAMgTLfzXxDgAABAgQIECBAgAABAgQIECBAgAABAgQIECBAgAABAgQIECBAgAABAgQI&#10;ECBAgAABAgQIECBAgAABAgQIECBAgAABAgQIEFhfwGMcetQ4SnV7XkfgIzt6ZGpNAgTqBKKmRN3u&#10;q14VpWr2rtoh8iIQNSVIvglEwRq/b7D+SGC33FJvAABAAElEQVQZgagpsQxISCJRqmZvSDksQiCh&#10;QNSUSJjahSFFqZq9FxbR1gS6CkRNia5BTrd4lKrZO13pBUygUCBqShRud5/TomCN3/v0jEwJELhQ&#10;wAsIL8S3NQECBAhUCkT9ylG5vcsIECBAgAABAgQIECBAgAABAgQIECBAgAABAgQIECBAgAABAgQI&#10;ECBAgAABAgQIECBAgAABAgQIECBAgAABAgQIECBAgACBqwXmevjA2Wi3p7BdDfzL/vkj/CWBIV+f&#10;rftBUMAPcHw1UiCwqweEfTba/Dda/ggHlPXXLc7W/WBB4Ac4vhopENjVA8I+G23+Gy1/hAPKWrLF&#10;2dIfrMn8AMdXIwUCu3pA2GejzX+j5Y9wQFl/3eJs3Q8WBH6A46uRAoFdPSDss9Hmv9HyRzigrL9u&#10;cbbuBwsCP8Dx1UiBwK4eEPbZaPPfaPkjHFDWX7c4W/eDBYEf4PhqpEBgVw8I+2y0+W+0/BEOKGvJ&#10;FmdLf7Am8wMcXxEgQKBdwAsI2w2tQIAAgb4Cy/xs7Sf7vo1idQIECBAgQIAAAQIECBAgQIAAAQIE&#10;CBAgQIAAAQIECBAgQIAAAQIECBAgQIAAAQIECBAgQIAAAQIECBAgQIAAAQIECBAgQIAAgWQC25ND&#10;oh4e4tkdyWorHAIE8gqYvXlrIzICBJYWMH6XLq/kCBBIKmD2Ji2MsAgQWFrA7F26vJIjQCCpgNmb&#10;tDDCIkBgdQHjd/UKy48AgUUEvIBwkUJKgwCBtQW2n62jErzqXxIH7huoEaVqHQIECBAgQIAAAQIE&#10;CBAgQIAAAQIECBAgQIAAAQIECBAgQIAAAQIECBAgQIAAAQIECBAgQIAAAQIECBAgQIAAAQIECBAg&#10;QKBFIPC5BC1h3Plaz3PoWv0o3u1OcbN0rdTdFtdOl1c8ajhcnkjOAKJ4/x29PzlzFNWMAmbv5VWL&#10;Gg6XJ5I2gChh4zdtiScNzPi9vHBRw+HyRHIGEMVr9uas77xRmb2X1y5qOFyeSM4AonjN3pz1nTcq&#10;s/fy2kUNh8sTyRlAFK/Zm7O+80Zl9l5eu6jhcHkiaQOIEjZ+05ZYYAQIzC7gBYSzV1D8BAgQOC0w&#10;/hfR8TueRnEBAQIECBAgQIAAAQIECBAgQIAAAQIECBAgQIAAAQIECBAgQIAAAQIECBAgQIAAAQIE&#10;CBAgQIAAAQIECBAgQIAAAQIECBAgQIAAgW4C21P5Ah/M1y1MCxMgQGApAbN3qXJKhgCBeQSM33lq&#10;JVICBNYRMHvXqaVMCBCYR8DsnadWIiVAYB0Bs3edWsqEAIGpBIzfqcolWAIEbifw9+0yljABAgTm&#10;FNh+qg58jd9jqW3N3hiBMT9CHRBzbxPrEyBAgAABAgQIECBAgAABAgQIECBAgAABAgQIECBAgAAB&#10;AgQIECBAgAABAgQIECBAgAABAgQIECBAgAABAgQIECBAgAABAo0CMz5/IPbZEY2ALr9KIKoNtmd6&#10;zHgXXMVu3yiBGbsu6qaLMrTOJQJRbWD2XlI+m5q9emBeAeN33tqJfBMwfrXBpAJm76SFE/ZDwOzV&#10;CZMKmL2TFk7YDwGzVydMKmD2Tlo4YT8EzF6dMK+A8Ttv7UTeWyD8vTydAr4wzhn/+utUhR7L/tVj&#10;UWsSIECAwBQCvf92D1/fzwRT9JUgCRAgQIAAAQIECBAgQIAAAQIECBAgQIAAAQIECBAgQIAAAQIE&#10;CBAgQIAAAQIECBAgQIAAAQIECBAgQIAAAQIECBAgQIAAgXaB8Oc2tIdkhRCBqAdobB2iSUIqYhEC&#10;rwJuq1eNlT6bvStVUy7rCZi969X0mZHx+6TwgUBCAeM3YVFCQjJ7QxgtQqCTgNnbCfbyZc3ey0sg&#10;AAIHAmbvAc7UX5m9U5dP8MsLmL0Ll9j4Xbi4UiNAYF4BLyCct3YiJ0DgdgJRP0+/wm2/gPX4HazT&#10;sq+R+0yAAAECBAgQIECAAAECBAgQIECAAAECBAgQIECAAAECBAgQIECAAAECBAgQIECAAAECBAgQ&#10;IECAAAECBAgQIECAAAECBAgQIBAocPbRFj2eWRGYTualNuqz2t/SUYVvMo4TmEXg7DRw11dX9t/R&#10;+6f68tcLVeFVw2cCMwqYvSOrZvyO1LYXgeQCxu+wApm9w6htRCC/gNk7rEZm7zBqGxHIL2D2DquR&#10;2TuM2kYE8guYvSNrZPyO1LYXAQIESgS8gLBEyTkECBDIInD2t5fCuAP/Ndu2VOBqr/F3yv11C58J&#10;ECBAgAABAgQIECBAgAABAgQIECBAgAABAgQIECBAgAABAgQIECBAgAABAgQIECBAgAABAgQIECBA&#10;gAABAgQIECBAgAABAgQIjBGIephGv8d9jHGwCwECBEYKmL0jte1FgACBp4Dx+6TwgQABAsMEzN5h&#10;1DYiQIDAU8DsfVL4QIAAgWECZu8wahsRIEDgVcD4fdXwmQABAtcKeAHhtf52J0CAwGmBqB+m3zZ+&#10;/EvilncHdv23yJ2yfkPwRwIECBAgQIAAAQIECBAgQIAAAQIECBAgQIAAAQIECBAgQIAAAQIECBAg&#10;QIAAAQIECBAgQIAAAQIECBAgQIAAAQIECBAgQIAAAQLDBLZHakQ9VaPlsSHD8rURAQIEMgiYvRmq&#10;IAYCBG4oYPzesOhSJkDgcgGz9/ISCIAAgRsKmL03LLqUCRC4XMDsvbwEAiBA4J4Cxu896y5rAgQS&#10;CngBYcKiCIkAAQJXCjzfRFjyr4pPnXxlVvYmQIAAAQIECBAgQIAAAQIECBAgQIAAAQIECBAgQIAA&#10;AQIECBAgQIAAAQIECBAgQIAAAQIECBAgQIAAAQIECBAgQIAAAQIECBAgkFJgezBfSFwlTwsJ2cgi&#10;BAgQWEDA7F2giFIgQGBGAeN3xqqJmQCB2QXM3tkrKH4CBGYUMHtnrJqYCRCYXcDsnb2C4idAYFIB&#10;43fSwgmbAIGVBP5eKRm5ECBA4CYC24/RY/6975hdfq1a1K8Nv27kBAIECBAgQIAAAQIECBAgQIAA&#10;AQIECBAgQIAAAQIECBAgQIAAAQIECBAgQIAAAQIECBAgQIAAAQIECBAgQIAAAQIECBAgQIAAAQLj&#10;BaIeJ/J4WoiHdYyvoB0JEJhRwOydsWpiJkBgAQHjd4EiSoEAgekEzN7pSiZgAgQWEDB7FyiiFAgQ&#10;mE7A7J2uZAImQGANAeN3jTrKggCBeQX+mjd0kRMgQODOAtuP0TdJ/z6Z3qSg0iRAgAABAgQIECBA&#10;gAABAgQIECBAgAABAgQIECBAgAABAgQIECBAgAABAgQIECBAgAABAgQIECBAgAABAgQIECBAgAAB&#10;AgQIENgLbA/ZiHrOxuM1hPstHCFAgACBNwGz9w3EHwkQIDBGwPgd42wXAgQIvAqYva8aPhMgQGCM&#10;gNk7xtkuBAgQeBUwe181fCZAgMAwAeN3GLWNCBAgsBfwAsK9iSMECBCYQ2D7MXqOQBuivEOODTwu&#10;JUCAAAECBAgQIECAAAECBAgQIECAAAECBAgQIECAAAECBAgQIECAAAECBAgQIECAAAECBAgQIECA&#10;AAECBAgQIECAAAECBAgQWEog6mkb3kG4VFtIhgCBzgJmb2dgyxMgQOCzgPH72cVRAgQI9BQwe3vq&#10;WpsAAQKfBczezy6OEiBAoKeA2dtT19oECBD4KmD8fqXxBQECBHoKeAFhT11rEyBAoLNA1M/QncOs&#10;XH7t7CpRXEaAAAECBAgQIECAAAECBAgQIECAAAECBAgQIECAAAECBAgQIECAAAECBAgQIECAAAEC&#10;BAgQIECAAAECBAgQIECAAAECBAgQILC0QNQzN7Z3EHoN4dKdIjkCBCIFzN5ITWsRIECgWMD4LaZy&#10;IgECBMIEzN4wSgsRIECgWMDsLaZyIgECBMIEzN4wSgsRIEDgjIDxe0bLuQQIEIgR8ALCGEerECBA&#10;4CqBqJ+hr4r/276r5vUtX8cJECBAgAABAgQIECBAgAABAgQIECBAgAABAgQIECBAgAABAgQIECBA&#10;gAABAgQIECBAgAABAgQIECBAgAABAgQIECBAgACBcgGvVSu3cuaMAtuTN6IevuFmmbEB0sasndKW&#10;RmAhAmZvCKNFwgXM3nBSC2YTMH6zVUQ8DwHjVyesLWD2rl3febMze+etnchLBMzeEiXnjBcwe8eb&#10;23GkgNk7Utte5QJmb7mVMycVMH4nLZywCRCYV8ALCOetncgJECDwvwLbz9CLWayX0WIFkg4BAgQI&#10;ECBAgAABAgQIECBAgAABAgQIECBAgAABAgQIECBAgAABAgQIECBAgAABAgQIECBAgAABAgQIECBA&#10;gAABAgQIECBwVsCTBM+KOT/qERxb72k/7XRbAc1/29JXJ272VtO5kMBTwOx9UvhQLmD8lls5k8A3&#10;AeP3m4zj3wTM3m8yjhMoFzB7y62c+RAwe3UCgXYBs7fd8G4rmL13q7h8ewiYvT1Ul1/T+F2+xBIk&#10;QCCPgBcQ5qmFSAgQIFAvEPUDdH0EcVeulEucipUIECBAgAABAgQIECBAgAABAgQIECBAgAABAgQI&#10;ECBAgAABAgQIECBAgAABAgQIECBAgAABAgQIECBAgAABAgQIECBAgMDKAp42kKG6nhuYoQpvMWy3&#10;RtTdob5vtv64CUR1F8wWAfdmi16na/8dvX9CFlffEMbFFjF7MxTUvZmhCvsYjN+9iSOBAsZvIGb1&#10;UsZvNV2/C83efrZW3gTM3gxtYPZmqMJbDGbvG4g/xgqYvbGedauZvXVuXa8ye7vyWtzszdADZm+G&#10;KuxjMH73Jo4QIECgh4AXEPZQtSYBAgQuEFjj18s1srig/LYkQIAAAQIECBAgQIAAAQIECBAgQIAA&#10;AQIECBAgQIAAAQIECBAgQIAAAQIECBAgQIAAAQIECBAgQIAAAQIECBAgQIAAAQIECBBYVCDqiRwe&#10;vLhog0iLAIEuAmZvF1aLEiBA4DcB4/c3Id8TIEAgXsDsjTe1IgECBH4TMHt/E/I9AQIE4gXM3nhT&#10;KxIgQKBAwPgtQHIKAQIEmgT+brraxQQIECCQSeDx0/Ok/9I36kf/TAURCwECBAgQIECAAAECBAgQ&#10;IECAAAECBAgQIECAAAECBAgQIECAAAECBAgQIECAAAECBAgQIECAAAECBAgQIECAAAECBAgQINBL&#10;YHvAwtoPK1g7u15tse66Wz+EPFTksYjuWrdTumdm9nYntkEmAbM3UzVuHYvZe+vy3zJ54/eWZc+Y&#10;tPGbsSpi6iZg9najtfA5AbP3nJezJxcweycv4Drhm73r1FImBQJmbwGSU0YImL0jlO2RScD4zVQN&#10;sXQR2Jq8y7pli25/rZSd+J9r4ywM0mkVAn9VXOMSAgQIEMgsMOPf2TPGnLkHxEaAAAECBAgQIECA&#10;AAECBAgQIECAAAECBAgQIECAAAECBAgQIECAAAECBAgQIECAAAECBAgQIECAAAECBAgQIECAAAEC&#10;BAikEih/2FOqsI+D8byIY5/wbzfwKPMlGzIc3IILCCzZ6lFzYIH6jknh39Eb87zIJRtyTBXsMpfA&#10;kq1u9o5vQuN3vLkdZxcwfmevYIb4zd4MVRDDXAJm71z1yhmt2ZuzLqLKLGD2Zq7OLLGZvbNUSpx5&#10;BMzePLWYOhLjd+ryCZ4AgeQCXkCYvEDCI0CAQI1A4A/QNdufuWaiUM+k5VwCBAgQIECAAAECBAgQ&#10;IECAAAECBAgQIECAAAECBAgQIECAAAECBAgQIECAAAECBAgQIECAAAECBAgQIECAAAECBAgQIECA&#10;wEwCSz43cKYCFMe6Payj+NyjE1X8SMd3BEYJuBNHSbfuY/a2CrqeQCYBszdTNX6Jxfj9BcjXBKYS&#10;MH5nKZfZO0ulxEmgRMDsLVHKcI7Zm6EKYiAQJWD2Rkn2Xsfs7S1sfQIjBczekdqNexm/jYAuJ0CA&#10;wEcBLyD8yOIgAQIEVhCI+gG6n0X+CPvlbmUCBAgQIECAAAECBAgQIECAAAECBAgQIECAAAECBAgQ&#10;IECAAAECBAgQIECAAAECBAgQIECAAAECBAgQIECAAAECBAgQIEDgVaDiKQQeJPcK6PN9BLabpeJ+&#10;2ftsd5CbaM9ytyMVvaRt7tYk8n0I/Dt6A14B++/o/aF6cwGz9+YNIP1TAsbvKS4nHwsYv8c+viXw&#10;FDB7nxQ+tAuYve2GVriJgNl7k0KPSdPsHeNslwUEzN4FipgnBbM3Ty1Ekl/A+M1fIxESIDCdgBcQ&#10;TlcyARMgQOCEQNQP0Ce2LDs1bWBl4TuLAAECBAgQIECAAAECBAgQIECAAAECBAgQIECAAAECBAgQ&#10;IECAAAECBAgQIECAAAECBAgQIECAAAECBAgQIECAAAECBAgQIFAqkP9lXfkjLLW+03kVD7L8yKP6&#10;H1kcXEAgf2/nj3CBNghPwewNJ7XgYgL5J1v+CBdriah0jN8oSeusKpB/uOWPcNXeaMnL7G3Rc+0d&#10;BPJPtvwR3qFPzuZo9p4Vc/7dBPJPtvwR3q1nSvI1e0uUnHNngfyTLX+Ed+6fg9yN3wMcXxEgQOCs&#10;gBcQnhVzPgECBOYT2H6AjvoZuj35VMG0p2MFAgQIECBAgAABAgQIECBAgAABAgQIECBAgAABAgQI&#10;ECBAgAABAgQIECBAgAABAgQIECBAgAABAgQIECBAgAABAgQIECBA4EKBVR8nl+dJERcW19a/CkT1&#10;yXYfrXor/WrohDqBVRsm6p6qU3XVLAJRffLv6P2ZJWtxZhAwezNUQQwXChi/F+LffGvj9+YNcPP0&#10;zd6bN8CF6Zu9F+Lb+nIBs/fyEtw2ALP3tqWX+CZg9mqDqwTM3qvk7ZtEwPhNUghhECCwgIAXEC5Q&#10;RCkQIECgSGD7GTrqx+ii/f77pMfuFwbw3+H4EwECBAgQIECAAAECBAgQIECAAAECBAgQIECAAAEC&#10;BAgQIECAAAECBAgQIECAAAECBAgQIECAAAECBAgQIECAAAECBAgQIJBOoO65BMkfzJc8vK0J6iKs&#10;K1a6nps/oMczPULyqOuEkK0tcq1A3e2cvGGSh7dVvC7CumJd22BL7m72LlnWwUnV3c51o2NYasnD&#10;2xzqIqwr1jD2W21k/N6q3J2Srbuj66ZHpxT2yyYPbwu4LsK6Yu19HGkUMHsbAV2+CdTdznWjYxh4&#10;8vA2h7oI64o1jP0+G5m996l1v0zrbue60dEvi7eVk4e3RVsXYV2x3nD8sV3A7G03tELd7Vw3OoZp&#10;Jw9vc6iLsK5Yw9hvtZHxe6tyS5YAgX4CXkDYz9bKBAgQyCjw+DE68Ifp4ySf2x2f5lsCBAgQIECA&#10;AAECBAgQIECAAAECBAgQIECAAAECBAgQIECAAAECBAgQIECAAAECBAgQIECAAAECBAgQIECAAAEC&#10;BAgQIECAwHoCdQ+8G+mQP8KRGvPutT3iIyR4/RDCaJHLBfJ3cv4ILy/iFAGYvVOUSZDDBPJPtvwR&#10;DivW7BsZv7NXUPyxAvmHW/4IYyuy6mpm76qVlVedQP7Jlj/COvm7XWX23q3i8j0WyD/Z8kd4LOzb&#10;h4DZqxMIvArkn2z5I3z19PlAwPg9wPEVAQIESgS8gLBEyTkECBBYU2D7YfrxX3h6/7dwzD9NDg/P&#10;ggQIECBAgAABAgQIECBAgAABAgQIECBAgAABAgQIECBAgAABAgQIECBAgAABAgQIECBAgAABAgQI&#10;ECBAgAABAgQIECBAgMBKAh4tV1dNbnVuOa/aHvcREtjWFRojRPIOi2iVuipzq3PLeZXZm7Mua0dl&#10;htTVl1udW9qrjN+0pVk4MGOkrrjc6txyXmX25qzL2lGZIXX15VbnlvMqszdnXdaOygypqy+3Orec&#10;V5m9OeuydlRmSF19udW5pb3K+E1bGoERIDCFwE/UGJ0iW0ESIECAQKHAqd+a/FVSqOo0AgQIECBA&#10;gAABAgQIECBAgAABAgQIECBAgAABAgQIECBAgAABAgQIECBAgAABAgQIECBAgAABAgQIECBAgAAB&#10;AgQIECBA4FeBUw89eF0t2wMQkidSHd5mno36tQ18bqnsq15Llc/G0LLXa8w+twicrdpzr2zlS55I&#10;dXgbeDbqZw/4sAm0VPYVsKXKZ2No2es1Zp9bBM5W7blXtvIlT6Q6vA08G/WzB3x4CLQU99WwpdBn&#10;Y2jZ6zVmn1sEzlbtuVe28iVPpDq8DTwb9bMHfNgEWir7CthS5bMxtOz1GrPPLQJnq/bcK1v5kidS&#10;Hd4Gno362QM+bAItlX0FbKny2Rha9nqN2ecWgbNVe+6VrXzJE6kObwPPRv3sAR82gZbKvgK2VPls&#10;DC17vcbsc4vA2ao998pWvuSJVIe3gWejfvaADw+BluK+GrYU+mwMLXu9xuwzgWqB8qbVrtXIyS/8&#10;K3l8wiNAgACBSwS2v/jL/7skQpsSIECAAAECBAgQIECAAAECBAgQIECAAAECBAgQIECAAAECBAgQ&#10;IECAAAECBAgQIECAAAECBAgQIECAAAECBAgQIECAAAECBF4Fyh+o9HpVp8+pgtnnmDy8fcCOlAts&#10;zwwpP/ngTE1ygOOrV4FUrZIqmFelx+fk4e0DdqRcwOwtt3JmiECqeZIqmD1v8vD2ATtySsD4PcXl&#10;5HaBVCMlVTB72+Th7QN2pFzA7C23cmaIQKp5kiqYPW/y8PYBO1IuYPaWWzkzRCDVPEkVzJ43eXj7&#10;gB0pFzB7y62cGSKQap6kCmbPmzy8fcCOnBIwfk9xOZkAAQIPAS8g1AkECBAgQIAAAQIECBAgQIAA&#10;AQIECBAgQIAAAQIECBAgQIAAAQIECBAgQIAAAQIECBAgQIAAAQIECBAgQIAAAQIECBAgQIAAAQIE&#10;CBAgkEWg5YFiSR421xJGS/qFJWwJb9tiQISFiTjtm8BWo5Ayba3S2C3fInQ8oUBLzyTpk5YwWtIv&#10;rGZLeNsWAyIsTMRp3wS2GoWUaWuVxm75FqHjCQVaeiZJn7SE0ZJ+YTVbwtu2GBBhYSJOOxDYyhRS&#10;qa1bGhvmIEhfZRNo6ZkkfdISRkv6haVsCW/bYkCEhYk47ZvAVqOQMm2t0tgt3yJ0PKFAS88k6ZOW&#10;MFrSL6xmS3jbFgMiLEzEad8EthqFlGlrlcZu+Rah4wkFWnomSZ+0hNGSfmE1W8LbthgQYWEiTvsm&#10;sNUopExbqzR2y7cIHU8o0NIzSfqkJYyW9Aur2RLetsWACAsTcdqBwFamkEpt3dLYMAdB+ooAAQKp&#10;BLyAMFU5BEOAAAECBAgQIECAAAECBAgQIECAAAECBAgQIECAAAECBAgQIECAAAECBAgQIECAAAEC&#10;BAgQIECAAAECBAgQIECAAAECBAgQIECAAAEC9QKXP0Hs8gAO7P55vtrPz8EJvlpJIOSpfBuInlmp&#10;K/rlcnmfXB7Age0WW+bwDiL3VYWA2VuB5pJqgctny+UBHND9M3n93HsAtNxXxu9yJU2d0OXj5fIA&#10;Dsrzz/A1fg+A1vrK7F2rntmzuXy2XB7AQYX+mbxm7wHQWl+ZvWvVM3s2l8+WywM4qNA/k9fsPQBa&#10;6yuzd616Zs/m8tlyeQAHFfpn8pq9B0DLfWX8LldSCREg0FHACwg74lqaAAECBAgQIECAAAECBAgQ&#10;IECAAAECBAgQIECAAAECBAgQIECAAAECBAgQIECAAAECBAgQIECAAAECBAgQIECAAAECBAgQIECA&#10;AAECBM4KND5K7Kpnz121byFvyPP4GktTGKrTogSi6pW8t6O4rNPYMFf1yVX7FjaM2VsItdJpjbfS&#10;kyJ5bz/j9KFRoLFhruqTq/Yt1DZ7C6EWO63xbnpqJG/vZ5w+NAo0NsxVfXLVvoXaxm8h1EqnNd5K&#10;T4rkvf2M04dGgcaGuapPrtq3UNvsLYRa6bTGW+lJkby3n3H60CjQ2DBX9clV+xZqm72FUCud1ngr&#10;PSmS9/YzTh8aBRob5qo+uWrfQm2ztxBqsdMa76anRvL2fsbpAwECBKoFvICwms6FBAgQIECAAAEC&#10;BAgQIECAAAECBAgQIECAAAECBAgQIECAAAECBAgQIECAAAECBAgQIECAAAECBAgQIECAAAECBAgQ&#10;IECAAAECBAgQIJBUIOQhdOW5hWwX9QC117AfD1MLCe91WZ9nEdiaKqqvdNEsRb82zsF9ErJd1D3y&#10;Kr8F9vjv9aDP9xH4d/T+Ccl3a6SQdSyytsDgPgnZzuxduyevys74vUr+tvuGzMNyvZDtjN9ycGcW&#10;Cpi9hVBOixIIGYblwYRsZ/aWgzuzUMDsLYRyWpRAyDAsDyZkO7O3HNyZhQJmbyGU06IEQoZheTAh&#10;25m95eDOLBcwfsutnEmAwJ0Ffnr8NXxnULkTIECAAAECBAgQIECAAAECBAgQIECAAAECBAgQIECA&#10;AAECBAgQIECAAAECBAgQIECAAAECBAgQIECAAAECBAgQIECAAAECBAgQIECAQLtAyHPutjB6P2Mn&#10;bZxRgT1L2VvyuZEPPQSi+qGkDc7uVbJmDxNrfhQ4W76Pi2wHe5c1bZxRgT1he0s+N/Khh0BUP5S0&#10;wdm9StbsYWLNjwJny/dxke1g77KmjTMqsCdsb8nnRj50EohqiZJOOLtXyZqdWCy7Fzhbvv0KjyO9&#10;y5o2zqjAnrC9JZ8b+dBDIKofStrg7F4la/YwseZHgbPl+7jIdrB3WdPGGRXYE7a35HMjH3oIRPVD&#10;SRuc3atkzR4m1vwocLZ8HxfZDvYua9o4owJ7wvaWfG7kQw+BqH4oaYOze5Ws2cPEmh8Fzpbv4yLb&#10;wd5lTRtnVGBP2N6Sz4186CQQ1RIlnXB2r5I1O7FYlsBDoLxpteuqPfP3qonJiwABAgQIECBAgAAB&#10;AgQIECBAgAABAgQIECBAgAABAgQIECBAgAABAgQIECBAgAABAgQIECBAgAABAgQIECBAgAABAgQI&#10;ECBAgAABAgQIPB601OMhSuWPcBpWhYQhDcvdRscCj1ugvUP63VDH8ft2OoF+rdLexuGYCUMKz9GC&#10;dQJmb52bq6oFzN5qOhcuJmD8LlbQ/OkYv/lrJMIBAmbvAGRbvAqYva8aPt9WwOy9bemvStzsvUre&#10;vqkEzN5U5bhDMGbvHaosxxIB47dEyTkECNxW4OcxJW+bv8QJECBAgAABAgQIECBAgAABAgQIECBA&#10;gAABAgQIECBAgAABAgQIECBAgAABAgQIECBAgAABAgQIECBAgAABAgQIECBAgAABAgQIECBAIKfA&#10;44F6sbG1P3InZ1QPpR6xPVZud4uto9WqBaKa5KAlzm5xsFR1mi5sEThbwZK92qucM6pH7j1ie6zc&#10;7lZSHecMEIhqkoOWOLvFwVIDQGyxFzhbwf0K+yPtVc4Z1SPTHrE9Vm5329fCkasEovrkoCvObnGw&#10;1FVKN9/3bAVLuNqrnDOqR+49Ynus3O5WUh3nDBCIapKDlji7xcFSA0BssRc4W8H9Cvsj7VXOGdUj&#10;0x6xPVZud9vXwpFLBKKa5KAlzm5xsNQlRDY9W8ESsfYq54zqkXuP2B4rt7uVVMc5AwSimuSgJc5u&#10;cbDUABBb7AXOVnC/wv5Ie5VzRvXItEdsj5Xb3fa1cOQqgag+OeiKs1scLHWVkn3vJlDetNp11d74&#10;e9XE5EWAAAECBAgQIECAAAECBAgQIECAAAECBAgQIECAAAECBAgQIECAAAECBAgQIECAAAECBAgQ&#10;IECAAAECBAgQIECAAAECBAgQIECAAAECUwtsTz4qf0xSYaZvC5Y8XOntksKNVjqtRGmlfNfOJeq2&#10;2u4LjbFqq0Q1yavP2yAtaZ63S15Xu8nnEqWbUCyQZtRtZfYu0AzfUohqktf13wZpyVR5u+R1tZt8&#10;LlG6CcUaaUbdWcbvGv3wMYuoJnld/G2WlgyWt0teV7vJ5xKlm1AskGbUbWX2LtAM31KIapLX9d8G&#10;aclUebvkdbWbfC5RugnFAmlG3VZm7wLN8C2FqCZ5Xf9tkJZMlbdLXle7yecSpZtQLJBm1G1l9i7Q&#10;DN9SiGqS1/XfBmnJVHm75HW1m3wuUboJxRppRt1Zxu8a/SALAgQeAv79lk4gQIAAAQIECBAgQIAA&#10;AQIECBAgQIAAAQIECBAgQIAAAQIECBAgQIAAAQIECBAgQIAAAQIECBAgQIAAAQIECBAgQIAAAQIE&#10;CBAgQIAAgbwCyz8UL/CZdz2sAsPL22S3jCyqW/Ydcnbl/Qq3LEi6pM/WMV0CvwUU2Hg9rALD+03C&#10;90MForpl3yFnV96vMBTCZl8EztbxyzJ5Dwc2Xg+rwPDy1uCukUU1zL5Jzq68X+GuNcmV99k65oq+&#10;IJrAxuthFRheAYZTxglEdcu+Q86uvF9hnIKdvgucreP3lZJ+E9h4PawCw0tagLuGFdUt+w45u/J+&#10;hbvWJFfeZ+uYK/qCaAIbr4dVYHgFGE4ZJxDVLfsOObvyfoVxCnb6LnC2jt9XSvpNYOP1sAoML2kB&#10;bhxWVMPsm+TsyvsVblwWqV8jUN602vWaCvXf9a/+W9iBAAECBAgQIECAAAECBAgQIECAAAECBAgQ&#10;IECAAAECBAgQIECAAAECBAgQIECAAAECBAgQIECAAAECBAgQIECAAAECBAgQIECAAAECBAgQ+CDg&#10;6U4fUBwaIhDVe+XPMhuSlk0IFAlE9X/RZk4i8CIQ1Xtm7wuqj9MIRPX/NAkLNJNAVPsZv5mqKpZS&#10;gaj+L93PeQT+TyCq98ze/xP1/5kEovp/ppzFmkMgqvfM3hz1FMU5gaj+P7erswn85z9RvWf26qYZ&#10;BaL6f8bcxXy5QFT7Gb+Xl1IABAi0C3gBYbuhFQgQIECAAAECBAgQIECAAAECBAgQIECAAAECBAgQ&#10;IECAAAECBAgQIECAAAECBAgQIECAAAECBAgQIECAAAECBAgQIECAAAECBAgQIECgl0DUg8N6xdew&#10;bv7U8kfYwO/Sfx6KGlLi7al8Hsy3Xj+F9EZOlvyp5Y8wZ2VniWqrb0iJzd5ZKn4qzpDeOLXjsJPz&#10;p5Y/wmHFWnWjrcQhVTZ+l+yQkN7IKZM/tfwR5qzsLFFt9Q0psdk7S8VPxRnSG6d2HHZy/tTyRzis&#10;WEtutNU3pMRm76rtsWReW1Ihbd8VJ3+EXdNffvF/Ju+fP+1pmr3thglXCOmNhHltIeVPLX+EOSs7&#10;UVRbiUOqbPxOVHShEiDwUcALCD+yOEiAAAECBAgQIECAAAECBAgQIECAAAECBAgQIECAAAECBAgQ&#10;IECAAAECBAgQIECAAAECBAgQIECAAAECBAgQIECAAAECBAgQIECAAAECWQRCnhqWJZl54sA+T62a&#10;Io0q9PZgvqY4XJxPIKo38mWWOiLsqcsTF1xUoc3euJpkWSmqN7LkM0kc2CcpVECYUbU2fgOKkWyJ&#10;qN5Illb2cLBnr1BQfFGFNnuDCpJomajeSJTSDKFgn6FKATFGFdrsDShGsiWieiNZWtnDwZ69QkHx&#10;RRXa7A0qSKJlonojUUozhIJ9hirFxBhVa+M3ph5WIUDgCgEvILxC3Z4ECBAgQIAAAQIECBAgQIAA&#10;AQIECBAgQIAAAQIECBAgQIAAAQIECBAgQIAAAQIECBAgQIAAAQIECBAgQIAAAQIECBAgQIAAAQIE&#10;CBAgcEYg6qlhZ/bse27yjJKH17c291s9qtyeyrde70T1Rh6Z5BklDy9PHdeIJKrcZu8a/fCaRVRv&#10;vK557efkGSUP79raLbl7VMWN3/XaI6o38sgkzyh5eHnquEYkUeU2e9foh9csonrjdc1rPyfPKHl4&#10;19Zuvd2jym326o38AlHd3inT5OF1yvq2y0aV2+xdr4WieiOPTPKMkoeXp47LRBJVceN3mZaQCIG7&#10;CfxEzcG7wcmXAAECBAgQIECAAAECBAgQIECAAAECBAgQIECAAAECBAgQIECAAAECBAgQIECAAAEC&#10;BAgQIECAAAECBAgQIECAAAECBAgQIECAAAECBAYLLPPAr05P/gnx6RTb4FaxXZ1ASAud3VrLnRUb&#10;f/4ljdEjzU7NFuLTKbYejNYMFwhpobNRabmzYuPPv6QxeqTZqdlCfDrF1oPRmj0EQrrobGC67qzY&#10;+PMvaYweaXZqthCfTrH1YLRmuEBIC52NSsudFRt//iWN0SPNTs0W4tMpth6M1gwXCGmhs1FpubNi&#10;48+/pDF6pNmp2UJ8OsXWg9Ga4QIhLXQ2Ki13Vmz8+Zc0Ro80OzVbiE+n2HowWrOHQEgXnQ1M150V&#10;c364QHnna9dw/CQL/pUkDmEQIECAAAECBAgQIECAAAECBAgQIECAAAECBAgQIECAAAECBAgQIECA&#10;AAECBAgQIECAAAECBAgQIECAAAECBAgQIECAAAECBAgQIECAAIFjgTWehZQ5i8yxHfeGb0MENEAI&#10;43qLrNEYmbPIHNt6/ZwwIw2QsCgZQlqjMTJnkTm2DB14hxj0wB2qXJHjGo2ROYvMsVU0jEvOCmiA&#10;s2I3OX+NxsicRebYbtLk16apAa71T7v7Go2ROYvMsaVty5UC0wArVTMwlzUaI3MWmWMLbCRLHQjo&#10;gQMcXxEgsLCAFxAuXFypESBAgAABAgQIECBAgAABAgQIECBAgAABAgQIECBAgAABAgQIECBAgAAB&#10;AgQIECBAgAABAgQIECBAgAABAgQIECBAgAABAgQIECBAYDWBqR8ZtgWfOf7Msa3Wx4nz0QaJi3Nl&#10;aFM3xhZ85vgzx3Zlz91sb21ws4KXpjt1Y2zBZ44/c2yl/eG8CAGdEKG44BpTN8YWfOb4M8e2YCtn&#10;TUkbZK3MxXFN3Rhb8JnjzxzbxW13p+21wZ2qfSLXqRtjCz5z/JljO9EiTm0T0AZtfstePXVjbMFn&#10;jj9zbMs2dMrEdELKsgiKAIG+An/3Xd7qBAgQIECAAAECBAgQIECAAAECBAgQIECAAAECBAgQIECA&#10;AAECBAgQIECAAAECBAgQIECAAAECBAgQIECAAAECBAgQIECAAAECBAgQIEAgVODxyLCfn5/QVbsv&#10;lvlJZ5lj614YG+wEJr3Fdnk4ECwwaWNknm+ZYwvuHssVCEx6ixVk5pQmgUkbI/N8yxxbU6+4uFZg&#10;0rusNl3XlQpM2hiZR1zm2ErbwnlxApPeYnEAVvosMGljZJ5vmWP73ASO9hSY9BbrSWLtfwQmbYzM&#10;8y1zbJp+vMCkt9h4qLvtOGljZJ5vmWO7W3snyXfSuyyJnjAIEJhR4K8ZgxYzAQIECBAgQIAAAQIE&#10;CBAgQIAAAQIECBAgQIAAAQIECBAgQIAAAQIECBAgQIAAAQIECBAgQIAAAQIECBAgQIAAAQIECBAg&#10;QIAAAQIECNxcYK4HyWWONnNsN2/ya9PXGNf6p919rsbIHG3m2NK23x0C0xh3qHJFjnM1RuZoM8dW&#10;0RguCRTQG4GYKy01V2NkjjZzbCt17HS5aIzpSjYm4LkaI3O0mWMb00t2+SigMT6yODhXY2SONnNs&#10;+vxCAY1xIX7mredqjMzRZo4tcwfeITa9cYcqy5EAgYfA3yAIECBAgAABAgQIECBAgAABAgQIECBA&#10;gAABAgQIECBAgAABAgQIECBAgAABAgQIECBAgAABAgQIECBAgAABAgQIECBAgAABAgQIECBAgMCM&#10;Ao9Hhv38/GQOPvNzzTLHlrmm94ltilvsPuXIk+kUjZF5vmWOLU+b3TmSKW6xOxfoqtynaIzM8y1z&#10;bFc1lX3fBKa4y95i9scBAlM0RuYRlzm2Af1ji18FprjFfs3CCeECUzRG5vmWObbwbrFghcAUt1hF&#10;Xi5pFJiiMTLPt8yxNfaGy0MEprjFQjK1yCmBKRoj83zLHNupTnByP4Ep7rJ+6VuZAIH7CPx1n1Rl&#10;SoAAAQIECBAgQIAAAQIECBAgQIAAAQIECBAgQIAAAQIECBAgQIAAAQIECBAgQIAAAQIECBAgQIAA&#10;AQIECBAgQIAAAQIECBAgQIAAAQLrCWR+tFza2LbA0sa2XovOnpFWmb2CneLP3BhpY9sCSxtbpz6x&#10;bLWAVqmmW/vCzI2RNrYtsLSxrd2uk2anWyYtXO+wMzdG2ti2wNLG1rthrH9WQKucFbvJ+ZkbI21s&#10;W2BpY7tJ306UplaZqFgjQ83cGGlj2wJLG9vI5rFXiYBWKVG64TmZGyNtbFtgaWO7YQ/nT1m35K+R&#10;CAkQaBT4u/F6lxMgQIAAAQIECBAgQIAAAQIECBAgQIAAAQIECBAgQIAAAQIECBAgQIAAAQIECBAg&#10;QIAAAQIECBAgQIAAAQIECBAgQIAAAQIECBAgQIAAgWsFHo8M+/n5uTaM191zPsUsZ1Svbj7nFNg6&#10;J9X9lVPphlGZvYVFN3sLoZz2JmD2voH440PA7C3sBLO3EMppewHjd2/iyCZg/Ba2gfFbCOW0NwGz&#10;9w3EHx8CZm9hJ5i9hVBOexMwe99A/PEhYPYWdoLZWwjltDcBs/cNxB8fAmZvYSeYvYVQTtsLGL97&#10;E0cIEFhJwAsIV6qmXAgQIECAAAECBAgQIECAAAECBAgQIECAAAECBAgQIECAAAECBAgQIECAAAEC&#10;BAgQIECAAAECBAgQIECAAAECBAgQIECAAAECBAgQIHBfgSTP5kv45LuEId23TafNPMn9Na3fyoEn&#10;6Y2Egy5hSCs34qK5Jbm/FtWdO60kvZFw0CUMae5Wu2v0SW6xu/KnzjtJbyScdQlDSt1JgvskkOT+&#10;+hSaYxcLJOmNhIMuYUgX94rtzwskub/OB+6K7gJJeiPhoEsYUvdusEG0QJL7Kzot6wUIJOmNhIMu&#10;YUgB9bbEcIEkt9jwvG1IgMAtBLyA8BZlliQBAgQIECBAgAABAgQIECBAgAABAgQIECBAgAABAgQI&#10;ECBAgAABAgQIECBAgAABAgQIECBAgAABAgQIECBAgAABAgQIECBAgAABAgRuIvB8At3Pz8/glJ9b&#10;D97343apgvkYoYMzCmx9Nf7OmhHqhjE/Z874DnlunYE9VTAZQMQQImD2hjAuuchz5pi9S9ZXUpcL&#10;GL+XlyBtAMbvozRPh7SVEtiMAmbvjFUbE/Nz5vjRdwy4XW4lYPbeqtynkjV7H1xPh1N6TiZwLGD2&#10;Hvvc+dvnzPFz753bQO79BIzffrZWJkDgQoGf5w8QFwZhawIECBAgQIAAAQIECBAgQIAAAQIECBAg&#10;QIAAAQIECBAgQIAAAQIECBAgQIAAAQIECBAgQIAAAQIECBAgQIAAAQIECBAgQIAAAQIECBAg0Emg&#10;9+P5PManU+Esm1kg8LZyB2UudEtsgU3yMQyd85HFwbUFAm8rd9CqrRLYJB+JdM5HFgeXFwi8s9xE&#10;q3ZLYJN8JNI5H1kcXFsg8LZyB63aKoFN8pFI53xkcXBtgcDbyh20aqsENslHIp3zkcXBtQUCbyt3&#10;0KqtEtgkH4l0zkcWB5cXCLyz3ETLd0v+BMv7Wbvmr2ZdhF5AWOfmKgIECBAgQIAAAQIECBAgQIAA&#10;AQIECBAgQIAAAQIECBAgQIAAAQL/w969rjmLI+kC7aqn7v+Wa1PNLprBGINOhKT1/ehx2iCFVrwc&#10;MrsHEyBAgAABAgQIECBAgAABAgQIECBAgAABAgQIECBAgAABAgQIECBAoDOB+w9d+rkwT2X6SWSD&#10;4QVKHVCOJlG5LyAt961sOaqAc++onS2+rlJRWQpz7i3eHQP2KFDqmHJA9dj9RzWXisoyqbQ8krfx&#10;kAKlDihH05Dx2C+qVFSWMaVlD+v1nAKlDihH0/D5KRWVBUpahk+LBf4UKHVAOZp+Uve+QamoLA7S&#10;0nsY1F9EoNQx5YAq0g6D5AjcD7O45jhH3tcXEEbujtoIECBAgAABAgQIECBAgAABAgQIECBAgAAB&#10;AgQIECBAgAABAgQIECBAgAABAgQIECBAgAABAgQIECBAgAABAgQIECBAgAABAgQIECBAoKKAxzBV&#10;xDX0BAL3j6ALDM84u8AZ9aP7yRGPUTNgXTkC94+gi1kcXBc4o350PzniMWoGrCtT4P5BdDGR4+sC&#10;Z9SP7idHPEbNgHXlCNw/gi5mcXBd4Iz60f3kiMeoGbCuHIH7R9DFLA6uC5xRP7qfHPEYNQPWlSNw&#10;/wi6mMXBdYEz6kf3kyMeo2bAujIF7h9EFxM5vi5wfNRG4H6SxbVNR9rP4gsI25ubkQABAgQIECBA&#10;gAABAgQIECBAgAABAgQIECBAgAABAgQIECBAgAABAgQIECBAgAABAgQIECBAgAABAgQIECBAgAAB&#10;AgQIECBAgAABAgQIECAwiMD9x5mdLtgzzk5ZvEmAAIFrAefeax+fEiBAoJKA028lWMMSIEDgQsC5&#10;9wLHRwQIEKgk4NxbCdawBAgQuBBw7r3A8REBAgTqCTj91rM1chuB+xn2P85p05H2s/zZfkozEiBA&#10;gAABAgQIECBAgAABAgQIECBAgAABAgQIECBAgAABAgQIECBAgAABAgQIECBAgAABAgQIECBAgAAB&#10;AgQIECBAgAABAgQIECBAgAABAgQIjCHgIWVj9NEqCBDoS8C5t69+qZYAgWEEnH6HaaWFECDQkYBz&#10;b0fNUioBAsMIOPcO00oLIUCgIwHn3o6apVQCBEYScPodqZvWQmBOgT+cyOZsvFUTIECAAAECBAgQ&#10;IECAAAECBAgQIECAAAECBAgQIECAAAECBAgQIECAAAECBAgQIECAAAECBAgQIECAAAECBAgQIECA&#10;AAECBAgQIECAAAECBAgQIECAAAECBAgQIECAAAECBAgQIECAAAECBAgQIECAAAECBAgQINCXwB9/&#10;/HGzYN9SdxOqu83+7K5iBRMgQIAAAQIECBAgQIAAAQIECBAgQIAAAQIECBAgQIAAAQIECBAgQIAA&#10;AQIECBAgQIAAAQIECBAgQIAAAQIECBAgQIAAAQIECBAgQIAAAQIECBAgQIAAAQIECBAgQIAAAQIE&#10;CBAgQIAAAQIECBAgQIAAAQIECBAgQIAAgQkF/vDdkhN23ZIJECBAgAABAgQIECBAgAABAgQIECBA&#10;gAABAgQIECBAgAABAgQIECBAgAABAgQIECBAgAABAgQIECBAgAABAgQIECBAgAABAgQIECBAgAAB&#10;AgQIECBAgAABAgQIECBAgAABAgQIECBAgAABAgQIECBAgAABAgQIECBAoDuBP7urWMEECBAgQIAA&#10;AQIECBAgQIAAAQIECBAgQIAAAQIECBAgQIAAAQIECBAgQIAAAQIECBAgQIAAAQIECBAgQIAAAQIE&#10;CBAgQIAAAQIECBAgQIAAAQIECBAgQIAAAQIECBAgQIAAAQIECBAgQIAAAQIECBAgQIAAAQIECBAg&#10;QGBCAV9AOGHTLZkAAQIECBAgQIAAAQIECBAgQIAAAQIECBAgQIAAAQIECBAgQIAAAQIECBAgQIAA&#10;AQIECBAgQIAAAQIECBAgQIAAAQIECBAgQIAAAQIECBAgQIAAAQIECBAgQIAAAQIECBAgQIAAAQIE&#10;CBAgQIAAAQIECBAgQIAAAQIE+hPwBYT99UzFBAgQIECAAAECBAgQIECAAAECBAgQIECAAAECBAgQ&#10;IECAAAECBAgQIECAAAECBAgQIECAAAECBAgQIECAAAECBAgQIECAAAECBAgQIECAAAECBAgQIECA&#10;AAECBAgQIECAAAECBAgQIECAAAECBAgQIECAAAECBAgQIDChgC8gnLDplkyAAAECBAgQIECAAAEC&#10;BAgQIECAAAECBAgQIECAAAECBAgQIECAAAECBAgQIECAAAECBAgQIECAAAECBAgQIECAAAECBAgQ&#10;IECAAAECBAgQIECAAAECBAgQIECAAAECBAgQIECAAAECBAgQIECAAAECBAgQIECAAAEC/Qn4AsL+&#10;eqZiAgQIECBAgAABAgQIECBAgAABAgQIECBAgAABAgQIECBAgAABAgQIECBAgAABAgQIECBAgAAB&#10;AgQIECBAgAABAgQIECBAgAABAgQIECBAgAABAgQIECBAgAABAgQIECBAgAABAgQIECBAgAABAgQI&#10;ECBAgAABAgQIEJhQwBcQTth0SyZAgAABAgQIECBAgAABAgQIECBAgAABAgQIECBAgAABAgQIECBA&#10;gAABAgQIECBAgAABAgQIECBAgAABAgQIECBAgAABAgQIECBAgAABAgQIECBAgAABAgQIECBAgAAB&#10;AgQIECBAgAABAgQIECBAgAABAgQIECBAgACB/gR8AWF/PVMxAQIECBAgQIAAAQIECBAgQIAAAQIE&#10;CBAgQIAAAQIECBAgQIAAAQIECBAgQIAAAQIECBAgQIAAAQIECBAgQIAAAQIECBAgQIAAAQIECBAg&#10;QIAAAQIECBAgQIAAAQIECBAgQIAAAQIECBAgQIAAAQIECBAgQIAAAQIECEwo4AsIJ2y6JRMgQIAA&#10;AQIECBAgQIAAAQIECBAgQIAAAQIECBAgQIAAAQIECBAgQIAAAQIECBAgQIAAAQIECBAgQIAAAQIE&#10;CBAgQIAAAQIECBAgQIAAAQIECBAgQIAAAQIECBAgQIAAAQIECBAgQIAAAQIECBAgQIAAAQIECBAg&#10;QIBAfwK+gLC/nqmYAAECBAgQIECAAAECBAgQIECAAAECBAgQIECAAAECBAgQIECAAAECBAgQIECA&#10;AAECBAgQIECAAAECBAgQIECAAAECBAgQIECAAAECBAgQIECAAAECBAgQIECAAAECBAgQIECAAAEC&#10;BAgQIECAAAECBAgQIECAAAECBCYU8AWEEzbdkgkQIECAAAECBAgQIECAAAECBAgQIECAAAECBAgQ&#10;IECAAAECBAgQIECAAAECBAgQIECAAAECBAgQIECAAAECBAgQIECAAAECBAgQIECAAAECBAgQIECA&#10;AAECBAgQIECAAAECBAgQIECAAAECBAgQIECAAAECBAgQIECgP4G/+itZxQQIECBAgAABAgQIECBA&#10;gAABAgQIECBAgAABAgQIECBAgAABAgQIECBAgAABAgQIECBAgAABAgQIECBAgAABAgQIECBAgAAB&#10;AgQIECBAgAABAgQIECBAgAABAgQIEHhP4I8//ng0+d9///1oexsTqCcgvfVsjUyAAAECBAgQIECA&#10;wFMBv6E8FbN9HAHpjdMLlRAgQIAAgTkFfAHhnH23agIECBAgQIAAAQIECBAgQIAAAQIECBAgQIAA&#10;AQIECBAgQIAAAQIECBAgQIAAAQIECBAgQIAAAQIECBAgQIAAAQIECBAgQIAAAQIECBAgQIAAAQIE&#10;CBAgQIAAAQIECBAgQIBAaIFHX+nh215D93K+4qR3vp6PueL7SXYSHjMBPa9Kenvu3lXtS2edcK6A&#10;fBZYQHoDN0dpBE4Ebt5LuCqd2HmLAIFWAu6MW0mbhwABAgQIECBAgAABAgQIECBAgAABAgQIECBA&#10;gAABAgQIECBAgAABAgQIECBAgAABAgQIECBAgAABAgQIECBAgAABAgQIECBAgAABAgQIECCQKnDn&#10;2XYebJeqa7+6AtJb19foBAgQIECAwEsCd25y9qW5Xd9reP2ugPS+62/2nwJPI3o9oNPvtY9PywpI&#10;b1lPo70lUDDJTsJvNXHaeaW309anNc4ZptN2D1a29A7WUMshkHZQH9xcoQ4gfiRAoKqALyCsymtw&#10;AgQIECBAgAABAgQIECBAgAABAgQIECBAgAABAgQIECBAgAABAgQIECBAgAABAgQIECBAgAABAgQI&#10;ECBAgAABAgQIECBAgAABAgQIECBAgECKQP6z7UZ9sF2CzKgUKcFqsk9Cjw51jdqyBJlRKQ4d92Mp&#10;gUcZk65S7MYpIiC9RRgN0ljgUW6X2px4GzfIdBcC0nuB46O3BJ7GMq1Op+I0N3tdC0jvtY9PexGo&#10;nWRn4F6S0GOd0ttj1w415zTR6eWA6cfGAtLbGNx0BCoJ5BzLFyW5SF3g+IgAgVICvoCwlKRxCBAg&#10;QIAAAQIECBAgQIAAAQIECBAgQIAAAQIECBAgQIAAAQIECBAgQIAAAQIECBAgQIAAAQIECBAgQIAA&#10;AQIECBAgQIAAAQIECBAgQIAAAQJZAh5sd4cvQcmj/e7AZm6T0Jc7Mw7WuwSlwQTuNN02jwQSQvVt&#10;fGH7JuP9nWkjRQAAQABJREFUSgLSWwnWsC0FnsbYmbZld8x1LSC91z4+bSnwNI2lanNOLiU58zjS&#10;O3P3S619SdHrp6P2SX59yaXaN/k40jt5AIovP/Nc5MRSvCMGvC8gvfetbEkgpkDmUXxzUS5VN6Fs&#10;RoBAgsBfCfvYhQABAgQIECBAgAABAgQIECBAgAABAgQIECBAgAABAgQIECBAgAABAgQIECBAgAAB&#10;AgQIECBAgAABAgQIECBAgAABAgQIECBAgAABAgQIECBAoKBA1QfbrYN7ql3BfhlqLyC9ew2vCbQR&#10;qHHcbWO6XrRp4rSzbEkrKLCNKb0FVQ1FgAABAgRqC2xX8NoTnY6/ze7+4dTHm9cCW36uN6v06Ta7&#10;9FYSrjrs1r6qs9wc/K1itnll+Gangmy2NS5CPW8Vs80rvRFisK9haY2m7EG87khAejtqllLHE9iu&#10;7A2Wts7latWA2hQEJhTwBYQTNt2SCRAgQIAAAQIECBAgQIAAAQIECBAgQIAAAQIECBAgQIAAAQIE&#10;CBAgQIAAAQIECBAgQIAAAQIECBAgQIAAAQIECBAgQIAAAQIECBAgQIAAgSgCzR5st03kwXZRet9/&#10;HVuoai9lm0h6a1MbP77AdjjUK3WbwhFXD3nOkbdo1Vv+NoX01kM2MgECBAgQyBfYLtn5Q+WPsBbj&#10;5iFfcpIRpHeSRhdfZqjkLKsLUo8zcPGk1RgwSFq2pQWpR3q3jsR5oSlxeqGSpwLS+1TM9h0J3Llw&#10;v/L7+J3Cajg73muoGpMAAV9AKAMECBAgQIAAAQIECBAgQIAAAQIECBAgQIAAAQIECBAgQIAAAQIE&#10;CBAgQIAAAQIECBAgQIAAAQIECBAgQIAAAQIECBAgQIAAAQIECBAgQIAAgRcEXnyw3SsP8nuB2JTV&#10;BKS3Gq2B3xe4Ge/2J9KbhRUUXGdsv9KCS5htqJshad/Tm4UV7Jf0FsQ0FAECBAgQKCjQ/q7gZvFu&#10;Hm5CzbyZ9M7c/eS1B4xN2JLa/6Ka3NZJdgwblVD+q5L0RmuKjoTqiGLuCyynFOm9z2XLsAIJtxD7&#10;XdocBfsZX5F0vL/CPuqkj/Lc5hAblTryutxDRO6O2ggQIECAAAECBAgQIECAAAECBAgQIECAAAEC&#10;BAgQIECAAAECBAgQIECAAAECBAgQIECAAAECBAgQIECAAAECBAgQIECAAAECBAgQIECAAIEBBR49&#10;Baze+jt9vliCXqcrrdf6nJET/HOm+7Zvpz1N0Ot0pd8aF/P9hL58LqRqp4pU+Fnzo3eqLvBRJTbe&#10;CxTJRtXmFqlwv+SE11UXmFCPXUYSeJpwaRyp+72vRXp76eDTTi3rCnuqSVjLW20Ka/gWSNq8CR0P&#10;K5+wljS0/L3CGuYvrbsR7semZdfuV/UKeEuKVxbYy6T3c9KyZferesW5JcUrC2wwafEWa0qDrpli&#10;FZBeSSCwCHR0IBQvNScArlY5etPuWzbDQjhGkP4aYxlWQYAAAQIECBAgQIAAAQIECBAgQIAAAQIE&#10;CBAgQIAAAQIECBAgQIAAAQIECBAgQIAAAQIECBAgQIAAAQIECBAgQIAAAQIECBAgQIAAAQIECBDo&#10;QqDsE8FylrxW4pliOYaz7Su9s3V87PWWzfM2WvGT6jbyu+1Yyyi+uncX1e/sZVOxjVa8v9vI71JL&#10;77v+ZidAgAABAotAkLuCm71Yqi1+X3RzapsFFJDegE0JXlLMzMSs6tDKtUhn4ANLyx9j5iRmVYe+&#10;SO8BJMKPS1OcTyI0Qg0JAtKbgGaXFwUqXalrXFsrlZqD73jP0Ztq33rp3Y/s3qnfUPkCwn57p3IC&#10;BAgQIECAAAECBAgQIECAAAECBAgQIECAAAECBAgQIECAAAECBAgQIECAAAECBAgQIECAAAECBAgQ&#10;IECAAAECBAgQIECAAAECBAgQIECgJ4H907vi1O3BdnF6EbkS6Y3cHbU9Faia53XwUo9orFrqU7dl&#10;+7KrSyjALlUjUba/VUtNSELZ1SUUYBcCBAgQIDCnQLRbgptdcOdwE2rszaR37P7WWF3YzIQt7LQL&#10;S7Wl/qhyOr43TwXChiRsYd8YpfdU5q03nU/ekjdvvoD05hsaoYFAg8v0OkWRy2uDatPMC64xrQB7&#10;RRZonNttuiIHXWTY8WrzBYTj9dSKCBAgQIAAAQIECBAgQIAAAQIECBAgQIAAAQIECBAgQIAAAQIE&#10;CBAgQIAAAQIECBAgQIAAAQIECBAgQIAAAQIECBAgQIAAAQIECBAgQIAAgXAC2+O6wlX23y+U8hCx&#10;gH2JU5L0xumFSnIEWiZ5nSvz1Nqy4EewS2GZS3s0nY0XgZZhkF6RI0CAAAECBEoJtLyHKVXzfhz3&#10;vXuN2V5L72wdz1xv5MBEru0b+1qzvzx88yn7fuSERK7tWxek95vMW+/ryFvy5s0XkN58QyPUE2h8&#10;jV6my7wzbFxwgnz+GhMmtUtkgXdDu82eeehFFh6stj8HW4/lECBAgAABAgQIECBAgAABAgQIECBA&#10;gAABAgQIECBAgAABAgQIECBAgAABAgQIECBAgAABAgQIECBAgAABAgQIECBAgAABAgQIECBAgAAB&#10;AgSiCWyP6IpW2FZP/Aq3Ur1oLBA/G/ErbNwy050KvJKTnElz9j0VKPtm8PLKLvb10V7Rzpk0Z98G&#10;2sHLayBgCgIECBAg0EZgjGvuGKto0/GRZhmj72OsootchaVeCgtb253Odl38nQVG2CYs8j/Z/eOP&#10;CERpNXRdfNqSg++lI8EbpLwLAem9wPHRWwKvxDJn0px9WyL3UmdLkznnWpIQJwyhipkzDzdX7QsI&#10;b0LZjAABAgQIECBAgAABAgQIECBAgAABAgQIECBAgAABAgQIECBAgAABAgQIECBAgAABAgQIECBA&#10;gAABAgQIECBAgAABAgQIECBAgAABAgQIECCQIhDnAWHX1Xt82LXPnJ9K75x9H2zV757c0g6itL0a&#10;N66LIhubFJ9OeouTrgNKbyVYwxIgQIAAgU1gpKvtSGvZGuTFhcBIHR9pLRcte/GjRTgsctjCHvVr&#10;jFU8WnKzjf/JbtRv+Atb2KPujLGKR0sOvvE/iY+a+eB0yntdQHpfb4ECNoF305h2Gk/ba1ty4xd9&#10;VdsYZ4bp3j3ELoTDFnZR82wf/TXbgq2XAAECBAgQIECAAAECBAgQIECAAAECBAgQIECAAAECBAgQ&#10;IECAAAECBAgQIECAAAECBAgQIECAAAECBAgQIECAAAECBAgQIECAAAECBAgQINBMoLvnxC0F//33&#10;3818TBRZQHojd0dtNwUixHit4f6pNULN93nvr+vmmDbbBCIkQXq3dnhBgAABAgQI3BeIcBtzv9o7&#10;Wz69Kbozpm1iCkhvzL7ErCpyWiLX9rSby1r85eEp2s/tIyckcm0/YQ8bSO8BJMKPmhKhC2pIE5De&#10;NDd7FRSIcI1+eiBEqPlpC56u8en4I22f0N+wv1kkrKV9K9ciwxq2Bwk145+hqlEMAQIECBAgQIAA&#10;AQIECBAgQIAAAQIECBAgQIAAAQIECBAgQIAAAQIECBAgQIAAAQIECBAgQIAAAQIECBAgQIAAAQIE&#10;CBAgQIAAAQIECBAgQGAYgS6eFPap3WnZnwvxTo5ApzHotOycTtn3QiBUHm4Wc3Ozi1U3/qi7ghv7&#10;JE8XCvZmMTc3SzYpvmN3BRcXMCABAgQIEKghMPAVduCl1UhCj2MO3OKBl/ZW0iKTRq4trV/jrSjN&#10;odRekT0j15bmP96K0hxC7bU0RV9CdUQx9wWk976VLYsLxDlzxqmkOPI24Axr3BbrxSLQV8f7qnae&#10;gPkCwnl6baUECBAgQIAAAQIECBAgQIAAAQIECBAgQIAAAQIECBAgQIAAAQIECBAgQIAAAQIECBAg&#10;QIAAAQIECBAgQIAAAQIECBAgQIAAAQIECBAgQIBAO4Gun73VdfHtejzuTF0HoOvix81U65UtMZCE&#10;Zuioy1L/N7x/lB3TaN8EpPebjPcJECBAgECagGtrmpu9IghIb4Qu9FKDtLTvFPNS5iRLSd4fh/l9&#10;q5Zb6ktLbXOVFZDesp5GuyMQLXU367m52R0B2xCoJLCktMegdlp2pSYGGdYXEAZphDIIECBAgAAB&#10;AgQIECBAgAABAgQIECBAgAABAgQIECBAgAABAgQIECBAgAABAgQIECBAgAABAgQIECBAgAABAgQI&#10;ECBAgAABAgQIECBAgACBcQR6fFLYQX+AJRxW5MebAgO0foAl3GyWzU4FwgbgZ2E/Nzhdb4Q3+608&#10;gt6+hrCSPwv7ucF+maFe91t5KEbFECBAgACBRWCGq+oMa5wzzDN0doY1tklvcMng5eX0aOCl5bA8&#10;2je4YfDyHlEfNh54aYeV9vXj0het6atlqt0EpHej8KKBQMxT5c+qfm7QgC5nit7rz1n7PPv23uXe&#10;6x8sab6AcLCGWg4BAgQIECBAgAABAgQIECBAgAABAgQIECBAgAABAgQIECBAgAABAgQIECBAgAAB&#10;AgQIECBAgAABAgQIECBAgAABAgQIECBAgAABAgQIECBAoIyAp4aVcTTKGwLS+4Z6iDmDt/6ivIuP&#10;Qsj+KqL3+n+tr8XnwQ0vyrv4qAVc9hy9158NYAACBAgQIFBAYJ7r6TwrLRCLToaYp6fzrLRe9IIb&#10;Bi+vXl+MfEcgeDyCl3dH2DadCizZE79Oe6ds6ZWBBgKRz5CRayvSmuEXWESp30HG6O8Yq+g3RfvK&#10;/9r/4DUBAgQIECBAgAABAgQIECBAgAABAgQIECBAgAABAgQIECBAgAABAgQIECBAgAABAgQIECBA&#10;gAABAgQIECBAgAABAgQIECBAgAABAgQIECBAgECmgCdtZQLa/UUB6X0R39STCCxH2d9//z3kYgde&#10;2pD9SljUwC0eeGkJjbYLAQIECBB4KrBcSZ/ukrb9/RvpqiW5c0hrX8y9qkZlv2Tp3Wt0+rpZWtJ8&#10;GpR3J8ZVy1gGv1NDGuDYe1XtSz5dg/LuJKdqGdKbn5PPEda2FmmcBn3yeqeqgPRW5TV4KYEiJ9hS&#10;xTwap2zlL95FuDw96ntHG5eN6LsLl9J3/bfZfQHhRuEFAQIECBAgQIAAAQIECBAgQIAAAQIECBAg&#10;QIAAAQIECBAgQIAAAQIECBAgQIAAAQIECBAgQIAAAQIECBAgQIAAAQIECBAgQIAAAQIECBAgQCBX&#10;oN7zwq4fb1dpXo8Myw1EV/tXStFiIL1dBaHjYutluDZKv5XXlpln/H4z0G/l86TLSgkQIECAQL8C&#10;179LXqzrsGPxO5ZlwMMUF8X4aE6B5IQcdpTeIPkp3ogg67ou45DG643XTw+7FHdz+r3ThcM2xbtw&#10;GD/mj4co3inysEtxN+m904WEbZbGFWnWOsghBgn12IXAfQHpvW9lSwKnAqfX1iIXhaeXg237IrOf&#10;LtabwwiMF5J1RdtRMEyn+lqIP1P21S/VEiBAgAABAgQIECBAgAABAgQIECBAgAABAgQIECBAgAAB&#10;AgQIECBAgAABAgQIECBAgAABAgQIECBAgAABAgQIECBAgAABAgQIECBAgAABAqEFij8yLOFZXRFq&#10;qNekhNUlGNarP/LICbbXy0mQj1DD9aJyPk1YXYJhToVd75vA++J6D50tW/xh8NNllp1xP8Wd2ffb&#10;e70I1GtHDd5Di8sWfxj8tP6yM+6nuDP7fvvZXteTn02y9nol+VNYej9NYr4jvZ99SUhve8aEIj9X&#10;enin3irKVluvzgNIjz8mULf3TCjyZy/qraJstfXq/EnU6QZl/fcIRXpRtrwiJe3XuLyOX+Gh4JF+&#10;LIu/lykSlbLlFSlpv8bldfwKDwV3+mOC86HdCSOcWh2GPd3GmwT2AgnZO8QsYYR9Advrw7Db+14Q&#10;SBAoFcuEqZ/uckh+ZuWH0Z4Ws22fWcY2zvKiVEn7Mcd4nYD8OmZCzR0163XejqyKl/pX8RENSIAA&#10;AQIECBAgQIAAAQIECBAgQIAAAQIECBAgQIAAAQIECBAgQIAAAQIECBAgQIAAAQIECBAgQIAAAQIE&#10;CBAgQIAAAQIECBAgQIAAAQIECBCYU6DgI8Nyns+17VuqnmWcbcw5OzvDqkulZbHKScu2b6l6pHeG&#10;9C5rLBWYZlz7ZBYpfjt2bi5hv32RArZ590vb3vTiQqCs/8VEpT7at7hI8fs03ilyv32RArZJ90vb&#10;3vSCAAECBAgQuBAoey1eJtpf6C/mTf5oHb942cn12PFFgeIxkN4Xu1l76uJpWQsulZmC5ZUq6bMj&#10;Tr+fJm3eKRiPfcGlolKwvFIl7Ze5vpbeT5OY7yydKpKodZB6iYqpp6p3BaT3XX+zfwoUOZ1+Dtvg&#10;nZzKy57519Fy6mnAZYrGAvLQGHyq6XwB4VTttlgCBAgQIECAAAECBAgQIECAAAECBAgQIECAAAEC&#10;BAgQIECAAAECBAgQIECAAAECBAgQIECAAAECBAgQIECAAAECBAgQIECAAAECBAgQIECglkCpR4YV&#10;fLydZ9vVavZw40rvcC21oFkEilwytkFKnQpm0bfOPIEteDnDbINIbw6jfQkQIECAQASB7bLeoJh1&#10;rvz7h2WElmU3kDFFmkDLGEhvWo9y9so/VxxmbxmYw9QXP7apSoAvWlDjI+ktqCq9BTHrDVWqTUuF&#10;6+HT5txYD8TIHQlIb0fNUmo0gfxfzOud7Ysc2vkLjNayOespfmcekFFWX2zKny/ObWoCBAgQIECA&#10;AAECBAgQIECAAAECBAgQIECAAAECBAgQIECAAAECBAgQIECAAAECBAgQIECAAAECBAgQIECAAAEC&#10;BAgQIECAAAECBAgQIECAAIG9QI0n3BUZc4Znou0b4XWCQJGkHeYtMqb0HlTH+7HTFmeWvRwdRQ6Q&#10;fR5KjZm5tH1Jw7/u1Cqz7FJJ28ej1JiZS9uX5DUBAgQIEBheoNR1s9R1/Cn4W/M+rdP2NQSkt4aq&#10;Ma8F1nPO8p/Xmz39tEiYi1d1vYrG010X49M7AtK7KUnvRhH5RcE2FTnHRrZSWzQB6Y3WkTnrKX7q&#10;224kTl8UQV5rTqu84HH3bS35U6Qt7Vs93m8vME8H51lp+xRdz/jX9cc+JUCAAAECBAgQIECAAAEC&#10;BAgQIECAAAECBAgQIECAAAECBAgQIECAAAECBAgQIECAAAECBAgQIECAAAECBAgQIECAAAECBAgQ&#10;IECAAAECBAgQ+CmQ/yyt/GfPXRS5Dp5Z5LJ71SIv6vdRVYHMYCy1VQ2G9FbtvsG/CdxJdf6xs8ye&#10;Nsid8r4t7ef7RQ66n7PYoJ7AnXikBe9Qc9ogd8o7THT/R+m9b2VLAgQIECAQQaDqjcHNBS41pN3V&#10;rOMv+0ZYxc3F2qygQIS+S2/Bhn4bKuf8sI0ZIS1bMYcXb9WWmd5lFU6/h1Z+/ii9nyZF3pHeIoy1&#10;B1lPbkWOgnWQt86WtaGMH1BAegM2ZaqSipw5V7GbZ85ts4JT32/ZNvv9XdK2XCZ6ZYFp1dqrrECz&#10;1t/Pc9WSlsHvV1KWeubRfAHhzN23dgIECBAgQIAAAQIECBAgQIAAAQIECBAgQIAAAQIECBAgQIAA&#10;AQIECBAgQIAAAQIECBAgQIAAAQIECBAgQIAAAQIECBAgQIAAAQIECBAgQCCEQJuHcHm2XYhmD1eE&#10;9A7X0s4WVPYhiY/yvG2cXEPCjtuktfu0TJRQ3lbVsm+zUrdJu3uRI/y52Efg28bJNSTsuE36WXzZ&#10;d5aJEsrbalj2bVbqNqkXBAgQIECgO4Gcq+262DgXXDcP3cUvs2Dp3QDd+m4U9V7EOdd9rvHd2tbZ&#10;84/Hz3V5p5TAuwm5XsW7tUnvdXfifLp0qtRJZh3n3eDFgVVJAwHpbYBsinoCaWfLba+0U3fCXtuM&#10;9Sj2Ixc8rvfDej2zQHKGDzsmHD7X7MuAhymut/dpvsCf+UMYgQABAgQIECBAgAABAgQIECBAgAAB&#10;AgQIECBAgAABAgQIECBAgAABAgQIECBAgAABAgQIECBAgAABAgQIECBAgAABAgQIECBAgAABAgQI&#10;ECBAIFmg5eO3Mucq/vSxZDQ7BhHITNSjVWTOJb2PtGfbeEnX+i9t4Tn7PppxmejR9pkbN54us9pp&#10;d1/jl9ysdfcGeskVptXWeLq0Iu1FgAABAgRmFoh2sY5Wz8zZiL/2aGmJVk/8Dt6vMPNPSUtrancn&#10;p8Latd10zikjZ/k3y+t3s0ycf7Jb+W9QORXWru1m33PKyFn+zfJstgr8E+VyYV4ap3ei1UxAeptR&#10;m2gTyD/FFcltwfP2trTPF21mOcybM2l+dw7F+LGNQI3GrQdaTpwOay8+4DJ+jYUfyvbjXsAXEO41&#10;vCZAgAABAgQIECBAgAABAgQIECBAgAABAgQIECBAgAABAgQIECBAgAABAgQIECBAgAABAgQIECBA&#10;gAABAgQIECBAgAABAgQIECBAgAABAgQIPBbIeX5WwUeD3aw7c8acxd6s0GYtBXIampmlhGVmzpiz&#10;2IRq7dJAIL+nS6gyc7Uts+BQ25j7F6Xq3I/583XOpPnd+Vle1xvk+xSMXMGhTpuSE6TTAe+8mTNp&#10;fnfuVGgbAgQIECDQr0DmtTLnMl0PLaeqTJB6izLyp0Bms3Jy8llMqXdyqsoEKbWE8cbJaUoDjVDl&#10;hSqmAX78KYJ3JFR5oYqJH60XKyzbqeXS6er5Yjdnm1p6Z+t41+stGNdlqIKjfapWHfxzuv07L069&#10;L8PrNgLFbxj+OTDKfbPyJ0Lt8T9n9E4pAV9AWErSOAQIECBAgAABAgQIECBAgAABAgQIECBAgAAB&#10;AgQIECBAgAABAgQIECBAgAABAgQIECBAgAABAgQIECBAgAABAgQIECBAgAABAgQIECBAgACBZwJV&#10;HxB2Ucpb816U5KPuBN5K0VvzdtcgBd8RqBGnGmPeWUu9bcZbUT2rliPX6EuNMVuafM413oo+1+gd&#10;AgQIECDQnUDkC3Tk2rpr9JAFR05I5NqGDMP1otq0I/nbLNqUd010+DS5pGSEQwF+3ASSe7GNcOdF&#10;cuPalHdnCds2ySUlI2xTe/FIYOlUcrNOJ9LBUxZv1hCQ3hqqxiwrUDyla3llz9vbkisNu43/80Vy&#10;AS49P20H3qDSUXYqVmouiT3lrfSmLyCsBGtYAgQIECBAgAABAgQIECBAgAABAgQIECBAgAABAgQI&#10;ECBAgAABAgQIECBAgAABAgQIECBAgAABAgQIECBAgAABAgQIECBAgAABAgQIECBAYAqBTp+clfxs&#10;u6WpnS55ijg+XGSnrZTeh30edvPMAOcE6dq0xsg1xrxexf7T5Nkze7SvYbDXmTLJHfnJWGPkGmP+&#10;XMi2QfLsmT3aCvCCAAECBAgQ2AskX5r3g1R9Hb/Cqss3+IVA/GzEr/CCN+BHyb8RaETAbs5WkvTO&#10;1nHrvS9Q9hS9HGvJh9v9mm1JYBWQXkmoLZB8QisbzsMyiw9efMBDwTd/DFLGzWptliaQfEwdplvS&#10;8kpg3pr3sHw/3hTwBYQ3oWxGgAABAgQIECBAgAABAgQIECBAgAABAgQIECBAgAABAgQIECBAgAAB&#10;AgQIECBAgAABAgQIECBAgAABAgQIECBAgAABAgQIECBAgAABAgQIECgp8MqTwvYLyCmg1BPT9vV4&#10;3ZFATniKLDOnAOkt0oLeB8mJ0J21lx2/7Gh36v/cJkINn1XN+U7tXpQdv+xoaR2PUENa5fYiQIAA&#10;AQIxBYb/lSrt5mF4lphpfFrV8G2S3qeRmHD7tJA0gApbWIO1m+KmQNiQhC3sJuxsmy39Ktuy5e5i&#10;+BuM2UISdr3SG7Y1MxdW9ox6KtlgitN5vUngdYHip/2EFWUegO6REszTdvEFhGlu9iJAgAABAgQI&#10;ECBAgAABAgQIECBAgAABAgQIECBAgAABAgQIECBAgAABAgQIECBAgAABAgQIECBAgAABAgQIECBA&#10;gAABAgQIECBAgAABAgQIpAtkPqsrfeL/u2eQMv5vUX6KLhAkNkHKiN4t9Z0JtAlPm1nO1ue9kQXa&#10;5KrNLCP3ydoIECBAgACBMwH3GGcq3utDQHr76FOAKoNHZcjyfKdFqeAPGY9SOD/HSdOT3p+w9TZI&#10;a9lFPUs3NfTCx0cFBaS3IKahZhMofvjkAKYV41qTY95y3/xOpSWkxhozK8mnqLGo8cb0BYTj9dSK&#10;CBAgQIAAAQIECBAgQIAAAQIECBAgQIAAAQIECBAgQIAAAQIECBAgQIAAAQIECBAgQIAAAQIECBAg&#10;QIAAAQIECBAgQIAAAQIECBAgQIAAAQJ3BZIfGeZhYXeJbVdNQHqr0XYwcPIpKDk2CShF5ioySELx&#10;n7ukVZLcqc8Chnkn2SStBWluReYqMkha/Ye90ipJ7tRhdj8SIECAAAECi0Da5fgtur6qfUtpnnn7&#10;ykNf1YZNUdrvAi3x0yoMC66wggJp2ZDegi0wVC8CS+yLJ385ANOOwV7Q1BlEQHqDNGKkMtLOXcXP&#10;ot9Ii0xUZJBvFXqfQFmBaHGNVk9Z7TFG8wWEY/TRKggQIECAAAECBAgQIECAAAECBAgQIECAAAEC&#10;BAgQIECAAAECBAgQIECAAAECBAgQIECAAAECBAgQIECAAAECBAgQIECAAAECBAgQIECAAIEXBII/&#10;j+8FEVP2IyC9/fRKpcUEPCExkxJgJmDO7vBz9JZ9AWYCMswHNMKLAs4AL+KbmkC/AgmnjrTfsvsl&#10;UnlYAekN25p3C0sIRvuCuyiyPYsZuwhGF0XK0qdAjcYt94RuCz+pvVNcQHqLkxrwkUCNBF4U0Hi6&#10;i0oKfjTkogr69DtU5m1AzGDkVJUJ0m8SWlb+V8vJzEWAAAECBAgQIECAAAECBAgQIECAAAECBAgQ&#10;IECAAAECBAgQIECAAAECBAgQIECAAAECBAgQIECAAAECBAgQIECAAAECBAgQIECAAAECBA4CHjZ0&#10;AAn7Y84jpcIuSmGrwNLctCNx2UswpOhdAel919/sPwWSI7qO7Bz7U9gG9QSkt55tvyNnpqLfhat8&#10;AAHpHaCJlhBEIO2vB25rg7Rv8jKkd/IA1F6+E11t4Yvx/Y36AufOR9J7R6nSNtJbCfbRsOshkHaf&#10;cDHROqDj64LIR/kC0ptvaAQCBAiEEoh857DUVvx+KRR+18X82XX1iidAgAABAgQIECBAgAABAgQI&#10;ECBAgAABAgQIECBAgAABAgQIECBAgAABAgQIECBAgAABAgQIECBAgAABAgQIECBAgAABAgQIECBA&#10;gAABAgQI9CUQ86lhMavqq7MzVBszJzGrmiEPL64x7fmGovJiy0y9CUjvRuFFpwLOpZ02TtmLgPSK&#10;AQECBAgQIEAgvoB7tvg9UuE3Aen9JtPF+5Xat/wlMO2PgV2gKTKIgPQGaUS/ZSScpiql7towZ9Kc&#10;fa+ryvw0obCEfmUWafdmAgl5aFbbOlH8ChuDxJnOFxDG6YVKCBAgQIAAAQIECBAgQIAAAQIECBAg&#10;QIAAAQIECBAgQIAAAQIECBAgQIAAAQIECBAgQIAAAQIECBAgQIAAAQIECBAgQIAAAQIECBAgQIAA&#10;AQKdCXjIXWcNU+5OQHp3GOO/9EjEUj1OkHSsZeInmGfOOOruCZLSexqGRTIB83QobxJoLCC9jcFN&#10;R2AV6PeqkVC5m4fBYp+QgSACCZVLb07vEsBzpkvYN36FCYuySxGB+NmIX2GRRhgkgsAStkp5Wy6y&#10;rrMRWjxwDdI7cHMtjQCBvgSGv+Kn3SwNz/J6Sv96vQIFECBAgAABAgQIECBAgAABAgQIECBAgAAB&#10;AgQIECBAgAABAgQIECBAgAABAgQIECBAgAABAgQIECBAgAABAgQIECBAgAABAgQIECBAgAABAgQm&#10;EUh7IFcbnKU2T/5qQ93pLNLbaeOU/bpA8tk18kH3uqoC2ghIbxvnTmdJjsfpejs94z29ee50mact&#10;6/pN6V3aJ71dZ1jxBAgQIFBV4OlVsmoxp4PHr/C07Ptvlr1buz/vAFvGz0b8CjNjIL2ZgBF2X39z&#10;r5HVbcx1igiLVcNgAtI7WEMtp5SAs24pSeNUFRDUqrzDD/7n8Cu0QAIECBAgQIAAAQIECBAgQIAA&#10;AQIECBAgQIAAAQIECBAgQIAAAQIECBAgQIAAAQIECBAgQIAAAQIECBAgQIAAAQIECBAgQIAAAQIE&#10;CBAgQIBADYHtaaE1Bn9lzLTnmo3n8Ap+40nH65r0No6Q6WYWSDvcZhaz9jgC0lu2F4tnKdLx7kzK&#10;UhutuID0Fic1IIFRBUpd6Ub1sa7IAtIbuTtqI0CAAIHgAlUvo8vfQPwZJHgAui5PertuXxfFV83Y&#10;tcCLU18XlvPpkIvKAZlz375i0Fe1kyTKFxBO0mjLJECAAAECBAgQIECAAAECBAgQIECAAAECBAgQ&#10;IECAAAECBAgQIECAAAECBAgQIECAAAECBAgQIECAAAECBAgQIECAAAECBAgQIECAAAECBAgQIECA&#10;wIwCnoQ4Y9dHWbP0jtLJkddRKqWevz9ySqKuTXqjdkZdcQUSviil1IEWF0VlnQhIbyeNUiYBAgQI&#10;EIgisNzHVr2V9WeQKJ0esQ7pHbGr1kSAAIFAAgn3SAl/lgm04PCl+ALC8C1SIAECBAgQIECAAAEC&#10;BAgQIECAAAECBAgQIECAAAECBAgQIECAAAECBAgQIECAAAECBAgQIECAAAECBAgQIECAAAECBAgQ&#10;IECAAAECBAgQIECglUDCw8KW0jwvrFV/zHMlIL1XOj57VSAtnK+WbHIC/19AekXhjkDBnLirvANu&#10;m4IC0lsQ01AECBAgQGBOgYK3E5UA41eYv3C/R6QZxs9G/ArT5Pd7Se9eI+DrJYRVc7gEYP0XcO1K&#10;6l1AenvvoPoJfBNYLhzfPvL+uwJpral6p/EuiNmbCfgCwmbUJiJAgAABAgQIECBAgAABAgQIECBA&#10;gAABAgQIECBAgAABAgQIECBAgAABAgQIECBAgAABAgQIECBAgAABAgQIECBAgAABAgQIECBAgAAB&#10;AgSmFhj72WFpz1ObOhBdLV56u2rX4MU62wze4KGXJ71Dt3f2xRV8prkjZfYwNV+/9DYnNyEBAgQI&#10;ECBA4IfA2H+K/LF4H3cuIL2dN/C8/AZtXf4Y4u8h5/rezROQ3jy/8fd25hm/x1ZIgMAEAr6AcIIm&#10;WyIBAgQIECBAgAABAgQIECBAgAABAgQIECBAgAABAgQIECBAgAABAgQIECBAgAABAgQIECBAgAAB&#10;AgQIECBAgAABAgQIECBAgAABAgQIECBA4LZAg4dR3q7FhgSeCUjvMy9bBxYYLMweYhs4a+VLk97y&#10;pv2MWKr7/zx0/48/+lm3SkcQkN4RumgNBGIIuITF6IMqUgSkN0XNPgQIECAwh8DyO2OpXxsvwP75&#10;a8h//11s4yMCTwWk96mY7S8EGpwJL2ZfPnpawNPtr2ev9GkXRVZau2H77X5C5cs9jo5XEvAFhJVg&#10;DUuAAAECBAgQIECAAAECBAgQIECAAAECBAgQIECAAAECBAgQIECAAAECBAgQIECAAAECBAgQIECA&#10;AAECBAgQIECAAAECBAgQIECAAAECBAgQmEvAI8Pm6vdYq5Xesfr5f1aT8ADE/7O/H84EqJ6plH+P&#10;c3nT508orlHD2GMuuS0VXVfnsaMScHXSG7ApSupdoNQV4V2HMVbxrmGPs4/R9zFW0WN+1EyAAAEC&#10;owos19Y2l9flTyL+KjJqit5al/S+JW9eAgQIECBQW8AXENYWNj4BAgQIECBAgAABAgQIECBAgAAB&#10;AgQIECBAgAABAgQIECBAgAABAgQIECBAgAABAgQIECBAgAABAgQIECBAgAABAgQIECBAgAABAgQI&#10;ECBAoDOBNk9Q7QxFuZ0ISG8njVImAQIECIwsUOpy7Gn7I6ck6tqkN2pn1EWAAAECBAgQIECAAIEQ&#10;AsuvjaV+c7xez3+/hdA3EV4j+fSZgPQ+87I1AQIECHwXaHM79H1+n/xPwBcQ/s/CKwIECBAgQIAA&#10;AQIECBAgQIAAAQIECBAgQIAAAQIECBAgQIAAAQIECBAgQIAAAQIECBAgQIAAAQIECBAgQIAAAQIE&#10;CBAgQIAAAQIECBAgQIAAgVUg7XlhviRGfiIISG+ELqiBAAECBCYXSLscf6KtT9v/fN87BOoJSG89&#10;WyMTIECAAAECBAgQIEBgDIFSvzne0fBNhHeUbHNfQHrvW9mSAAECNwUS/ncyLc/GN1dhs04FfAFh&#10;p41TNgECBAgQIECAAAECBAgQIECAAAECBAgQIECAAAECBAgQIECAAAECBAgQIECAAAECBAgQIECA&#10;AAECBAgQIECAAAECBAgQIECAAAECBAYRWJ6ptP4bZD2WQYAAAQIECBAgQIAAAQL/+U/BX/QSnt6r&#10;AwRyBKQ3R8++BAgQIECAAAECBAgQmEGg4G+ON7nWbyK8ubHNCFwISO8Fjo8IECBAgEBfAr6AsK9+&#10;qZYAAQIECBAgQIAAAQIECBAgQIAAAQIECBAgQIAAAQIECBAgQIAAAQIECBAgQIAAAQIECBAgQIAA&#10;AQIECBAgQIAAAQIECBAgQIAAAQLDCqzPuWv/tLthQS2MQLbAcjwmjOHrYRLQ7FJcQHqLkxowUyAt&#10;k5mT2p1AEQHpLcI48yClIuQh+zOn6K21S+9b8uYlQIAAAQIECBAgQIBALwLLb46lfnm8ueT1LyT+&#10;TnKTy2YXAtJ7geMjAgQIECDQi4AvIOylU+okQIAAAQIECBAgQIAAAQIECBAgQIAAAQIECBAgQIAA&#10;AQIECBAgQIAAAQIECBAgQIAAAQIECBAgQIAAAQIECBAgQIAAAQIECBAgQIDARALtn3Y3Ea6lEiBA&#10;gAABAgQIECBAoKFAwd/vfNd1w76Z6h8B6ZUDAgQIECBAgAABAgQIEPgpUPCXx59z7TfYvoxw/6bX&#10;BB4JSO8jLhsTIECAQLKA/34nme56R19AeO3jUwIECBAgQIAAAQIECBAgQIAAAQIECBAgQIAAAQIE&#10;CBAgQIAAAQIECBAgQIAAAQIECBAgQIAAAQIECBAgQIAAAQIECBAgQIAAAQIECBB4TWB92t3yn69V&#10;YGIC0wukHYAeHDZ9cEIASG+INiiCAAECBAj8K5B2af537//9X7ea/7PwqpWA9LaSNg8BAgQIECBA&#10;gAABAgQ6Flh+eSz1++NTBd9E+FTM9gcB6T2A+JEAAQJVBd66YSi7qDFWUdbkldF8AeEr7CYlQIAA&#10;AQIECBAgQIAAAQIECBAgQIAAAQIECBAgQIAAAQIECBAgQIAAAQIECBAgQIAAAQIECBAgQIAAAQIE&#10;CBAgQIAAAQIECBAgQIAAgQcCLz7w7kGVNiVAgAABAgQIECBAgACB7wKlHke7PlX/+zw+IVBeQHrL&#10;mxqRAAECBAiEFHh60W//9dhPKwzJrKgqAk+zIb1V2mBQAv/5z3IwPj0eC7L5JsKCmBMOJb0TNt2S&#10;CRAgQKB3gb96X4D6CRAgQIAAAQIECBAgQIAAAQIECBAgQIAAAQIECBAgQIAAAQIECBAgQIAAAQIE&#10;CBAgQIAAAQIECBAgQIAAAQIECBAgQIAAAQIECBAgQGASgfVZjQWfiPriwx8naZlljiGwHCkJx92y&#10;i0NsjAB0vQrp7bp9iidAgACBIQXWW8SE28tPDTecnybeqSogvVV5DU6AAAECBAgQIECAAIGRBAr+&#10;CpnGsv/by1pM2jj2mlBAeidsuiUTIECAQL8Cf/ZbusoJECBAgAABAgQIECBAgAABAgQIECBAgAAB&#10;AgQIECBAgAABAgQIECBAgAABAgQIECBAgAABAgQIECBAgAABAgQIECBAgAABAgQIECBAYEIBT0ic&#10;sOnDLHn/rM++FpV23PW73r6606bafrspvW0SYhYCBAgQIPBIIO0C/TlFv7con2vxTi8C0ttLp9RJ&#10;gAABAgQIrAI93jP3WLO81RDoMQk91lyjd8bcBJZfIUv9FrmNmfBiSeb2L2F3u8wpIL1z9t2qCRAg&#10;QKA7AV9A2F3LFEyAAAECBAgQIECAAAECBAgQIECAAAECBAgQIECAAAECBAgQIECAAAECBAgQIECA&#10;AAECBAgQIECAAAECBAgQIECAAAECBAgQIECAAIHZBSI8qHH2Hlg/AQIECBAgQIAAAQIEMgRK/Vq3&#10;PkA/oxC7EngsIL2PyewwikCp8I/iYR09CUhvT93qsNbljrTDqocq2TGe3E7pTaYrtaP0lpIMPs7S&#10;6Di93r6J0BkgeGyClCe9QRqhDAIECBAg8E3gr28feJ8AAQIECBAgQIAAgeIC2x9V4/zBt/gaDUiA&#10;AAECBAgQIPCKgFvNV9hNSoAAAQIECBCYQcCt5gxdtkYCBAgQIECAQHsB95ntzc1IgAABAgQIEJhE&#10;wK3mJI22TAIECBAgQIAAAQIECBAgQIDAXmD9f9rd/jS0/8hrAs0ElhzOE8K0xS4+/l/smwXy0URp&#10;DX00RZyN0xYrvXE6qBICBAgQGFVgvVEsckftwj1qSMKuS3rDtkZhBAgQIECAAAECBAgQiClQ8BfJ&#10;Ugs8/E1mrbDU4MYZSUB6R+pmzlpe/xvs4az1cy2vF/yzwmWDp4u6M6ZtCBCYSsAXEE7VboslQIAA&#10;AQIECBB4R+Dzt/fPd96pzKwECBAgQIAAAQLDCbjVHK6lFkSAAAECBAgQiCLgVjNKJ9RBgAABAgQI&#10;EBhLwH3mWP20GgIECBAgQIBAIIHtVtP/93ugriiFAAECBAgQIECAAAECBAgQIECAAIG5BZa/3Pqb&#10;7dwR6Hj10ttx83al6+MOw8vOBKS3s4YpN1VguVdc0p669//2Wwdx5/k/Ea/qC0hvfWMz9C0wxs1M&#10;kYtU342csnrpnbLt/1t0qUv8/0Ys/Sp+haVXbLy7AvGzEb/Cu9a2I5AqsBwFy64xbzL3Va11pq7S&#10;fmMKSO94fXVdHq+nVkSAwIQCf064ZksmQIAAAQIECBAg0FJg/2fTlvOaiwABAgQIECBAgAABAgQI&#10;ECBAgAABAgQIECBAgAABAgQIECBAgAABAgQIECAwuYD/GefkAbB8AgQIECBAgAABAgQIECBAYB4B&#10;jz6cp9fDrLTrv1464obJYdpCpDfNzV4EhhTo+oQwZEcs6r6A9N63arnlcp9Z6lZTi1s2zlyLgPSK&#10;AQECB4FSV7TDsH4k0EBAenOQg9+FBi/vIN9XtYfie/wxOHjw8g4d76vaQ/F+bCxQ8HfJSpUveT78&#10;qzSRYbsTkN7uWqbgwQT84jZYQy2HQL6ALyDMNzQCAQIECBAgQIAAAQIECBAgQIAAAQIECBAgQIAA&#10;AQIECBAgQIAAAQIECBAgQIAAAQIECBAgQIAAAQIECBAgQIAAAQIECBAgQIAAAQIECLwm4Olar9Gb&#10;mMBtgeURpbe3tSGBWALSG6sf/63GpT9gU5R0U0B6b0LZbFqBUseIy/e0EXpx4dL7Ir6pCRAgQIAA&#10;AQIECBAg0KnA8rtkqV8nGwj4e0sD5I6mkN6OmqVUAgQIEBhbwBcQjt1fqyNAgAABAgQIEHhZwF9F&#10;X26A6QkQIECAAAECBAgQIECAAAECBAgQIECAAAECBAgQIECAAAECBAgQIECAAIG5BfyPOefuv9UT&#10;IECAAAECBAgQIECAAAECcwl09GTGuRpjtSMKJB9u/mY7Yhw6W5P0dtYw5Y4lkHwAjsVgNV0KSG/j&#10;tpUCX24+3X827p3ppFcGJhEoFfVJuCwzlID0hmpH/GISAtP4/jOhwvjsS4WNGbsweVpkQjYasydU&#10;+BThle0bM76yRpNWElgOivVfpfENS6CewL/h/bveFEaOJvDi9e7FqaN1QT0ECBDYC/y1/8FrAgQI&#10;ECBAgAABAgQIECBAgAABAgQIECBAgAABAgQIECBAgAABAgQIECBAgAABAgQIECBAgAABAgQIECBA&#10;gAABAgQIECBAgAABAgQIECBAgACBqgLLo/GWpzFWnaLq4Evxnu5XVTjy4NIbuTtquxAIEt2uT/4X&#10;vD6qKiC9VXkNHlNgPVsWueEMcgTFdFZVDQHpraFqTAIECBAg0JFA5PvPyLVlttjfWzIB190jJyRy&#10;bZn40psJON7uBX+pHA/HioILSG/wBs1cXvAbiaW8mbsz0tqX06BujtTQvtbyZ1/lqpYAAQIECBAg&#10;QIAAAQIECBAgQIAAAQIECBAgQIAAAQIECBAgQIAAAQIECBAgQIAAAQIECBAgQIAAAQIECBAgQIAA&#10;AQIECBAgQIAAAQIECHwKeEbnp4l32gjI3n1nD1y7b9VmS+m97yy9961sSYAAAQIEigiUulFxES/S&#10;DoM8EpDeR1w2Hl6g9/Nw7/UPH7CqC+y9+73XX7W5Bg8rILdhW6OwnwLS+5PIBvcFll8q13/3d7El&#10;gSAC/4b37yD1KIMAAQIECMwg4AsIZ+iyNRIgQIAAAQIECBAgQIAAAQIECBAgQIAAAQIECBAgQIAA&#10;AQIECBAgQIAAAQIECBAgQIAAAQIECBAgQIAAAQIECBAgQIAAAQIECBAgQIAAAQKBBHp/Fu3y+Mg0&#10;zd4XnrbqwfbqvYnSO1ggLecVgd7PA6+gmTSIgPQGacTNMko9bX/pu9bfNLdZKQHpLSVpnJgCyb9V&#10;xVyOqqYSkN6p2p2/2LTAtLzzfFphy9ry/Y2QI/A0G+tcLRPytMKWteXI25dAWYHlSHl6sJQtwGgE&#10;kgWkN5mu/Y4J55lXrss5k+bsW7UjCYUl9KvqEgyeLJDQ/eS56u04xirq+TQb2RcQNqM2EQECBAgQ&#10;IECAAAECBAgQIECAAAECBAgQIECAAAECBAgQIECAAAECBAgQIECAAAECBAgQIECAAAECBAgQIECA&#10;AAECBAgQIECAAAECBAgQIECAAAECBAi8IOABiC+gm7KQgPQWgjRMrwKlHqnsUOo1AT3XLb09d0/t&#10;JQX6PQMnVF7qwC/ZAGNlCCRkIGO2krsmVC69BRuQ4F9w9uuhxqtNdK87/vTT8RLyVCBt+zQ36U3T&#10;nnCvJSrrvwnXbsm9C/wb3r97X4j6CRAgQKCIwHJdKDKOQQ4CvoDwAOJHAgQIECBAgAABAgQIECBA&#10;gAABAgQIECBAgAABAgQIECBAgAABAgQIECBAgAABAgQIECBAgAABAgQIECBAgAABAgQIECBAgAAB&#10;AgQIEOhSwIOKumzbxEWnPZE2DljyEdf7wuO04MVKem+i9L4YnlJTJzexVAHGIZAsIL3JdHacWaDU&#10;gbPcw/R+GzNzDDpdu/R22jhl/xQole2fE9mAQHEB6S1OOvaAyYFpdtuZXGG0xjUTi7bwevUkZ6NZ&#10;L5IrrIeWNnIzsbTy7DWSwHLUDHPgjNQXa7kjIL13lPrapvHlr/F0ffVCtQQIEPAFhDJAgAABAgQI&#10;ECBAgAABAgQIECBAgAABAgQIECBAgAABAgQIECBAgAABAgQIECBAgAABAgQIECBAgAABAgQIECBA&#10;gAABAgQIECBAgAABAgQIEEgXSH7cZ+9Pypt24elZibfntE2cduHxMti0ot7Puk2xvk+WwJh8xH2v&#10;YrpPEtinM7qx4ARG6b3h2miTpRel2pGQhEaLNM2gAtI7aGMt65lAj+feHmt+1hVb3xPoMQk91nyv&#10;G51tFbYRAQsLWFJnaStdbtiOBCwsYEml42C8cALr75il/kgSbnkKGlpAesO2N+2U0uwiWGSiIoOU&#10;7WDAksoucMLR0g6lCaEsubiALyAsTmpAAgQIECBAgAABAgQIECBAgAABAgQIECBAgAABAgQIECBA&#10;gAABAgQIECBAgAABAgQIECBAgAABAgQIECBAgAABAgQIECBAgAABAgQIECBAgMAtgWmfKzftwm/F&#10;opONpm3itAvvJJg/ytS+H0A+DiwgvYGbo7R2AqUe4OuAatczM/0rIL3/Svi/4wiUSvU4IlbSj4D0&#10;9tOrEJXmBGa57Wxw55lQYYOq2jQvYe1tCgsyS47Pf8P7R+2FJFQovbWbYvyOBJYjaP3XUc1KJbAK&#10;/Bvev4H0LtDXdTlUtWnFLMdO75lRPwECNQR8AWENVWMSIECAAAECBAgQIECAAAECBAgQIECAAAEC&#10;BAgQIECAAAECBAgQIECAAAECBAgQIECAAAECBAgQIECAAAECBAgQIECAAAECBAgQIECAwAsCnrf1&#10;Arop5xbIOejSHqs3t7fVlxSQ3pKaxppGwKl7mlYPuFDpHaapOVfwPcISCanYg3jdQEB6GyCbIrJA&#10;X2fdtGpLHeaR+zhnbWl5eMsqrVrprdqvtKY8Kimhgw2qurmEOJXcLHiqzRp0R3qnSpTFVhJYjqP1&#10;X6XxDUugnsC/4fWdavWMux+5wd1I90YW0K1A7/Huvf5ug3NSuC8gPEHxFgECBAgQIECAAAECBAgQ&#10;IECAAAECBAgQIECAAAECBAgQIECAAAECBAgQIECAAAECBAgQIECAAAECBAgQIECAAAECBAgQIECA&#10;AAECBAgQIEDgvsDyeMT7Gx+27P2xXDOv/dDKTn+cuYMzr73TuO7LTm5f72fdPULj1+hKgUtvKcn7&#10;40jvfasutlwOouTj6LBA2TiA+LG2gPTWFjb+IrCc2Q7/6rE8PRsvhdUrpuDIvdRZcMlBhjpEt2oj&#10;pDdI03sp42lgPte1xvvz/XffqXqU3VxaTg35fblZZNeb5StJ77cASO83Ge+/KLAc8uu/F2swNYE0&#10;gX/Dm/5fuKfNa69NYGnB9vrRi5wL4s+Jig9efMCfSzjdIEgZp7V5M1Mg+VDKnNfukwv8Nfn6LZ8A&#10;AQIECBAgQIBABAG/EEboghoIECBAgAABAn0J3PxvjNxq9tVW1RIgQIAAAQIEIgi41YzQBTUQIECA&#10;AAECBMYTcJ85Xk+tiAABAgQIECAQRODmrWaQapVBgAABAgQIECBAgAABAgQIECBAgACBa4H1b55z&#10;/j8ELWufc+HXkejoU+ntqFlK3QSceTaKBi+c5MsiS29Zz+vRpPfa5/VPlwat9yGZlTisMgHtniAg&#10;vQlodskROD1blrrMlcpzzgKD7FuKNMhygpQhvW0aIb13nIuc7qreeaZVWLWka9jTA/x6F5+mCaRl&#10;4zBX1aikVVi1pMPyDz9K7wHEjwEFlsNqrUpcA3ZHSdcC0nvtE/PT9VSz9a5UkZXOYMuwxUt9tOTk&#10;db1b9qM12vi+wOuBvF/qYcuEJMvwwbDgj38WHMtQBAgQIECAAAECBAgQIECAAAECBAgQIECAAAEC&#10;BAgQIECAAAECBAgQIECAAAECBAgQIECAAAECBAgQIECAAAECBAgQIECAAAECBAgQIECAAIE5BfKf&#10;lpXwiK4g1Jlr73fhQfzzy8js4FJAv03MXHu/C8+PTe8j6N3TDhJ7KlZve714akvsqVhH2y/X8cxL&#10;+brYJSRy0lHfxyhVesfoY9erWE99h/9ssKL459v4FTZoU/ApDrldf2xQc/xsxK+wQZviT1E1sWn3&#10;xq8kJ3/StMXGT0jkCqV37Y70Rk6p2j4F1t89nTM/ZbwTX0B64/foUGH+JXIbsOpdxzJLwVK3mm++&#10;eHHqmxXaLF/AZTff0AhPBXwB4VMx2xMgQIAAAQIECBAgQIAAAQIECBAgQIAAAQIECBAgQIAAAQIE&#10;CBAgQIAAAQIECBAgQIAAAQIECBAgQIAAAQIECBAgQIAAAQIECBAgQIAAAQIEqgj0+8i5zMeo9bvw&#10;Kjnoc9B+myi9fSbun6r1rlnv+j3AmxE9nUh6n4olby+9yXQd7Zh5QG0rlZaNwotmAtLbjNpENwWW&#10;M+Hnv5/7Pk3yMsXPMd/aIHJtb5n0Mu9ndO90U3p76W+QOp8G5qLsLbEX26R9lFbkneMlrZ7Pvda1&#10;f77vnaoCacE4LUl6T1m8SSC+wHIe2P7Fr1aFBPYCW3SXF/v3vS4ukC9c5E6vza1pm1kOPcqZNL87&#10;h2L8GEcgJxhvraLHmt+yajOvLyBs42wWAgQIECBAgAABAgQIECBAgAABAgQIECBAgAABAgQIECBA&#10;gAABAgQIECBAgAABAgQIECBAgAABAgQIECBAgAABAgQIECBAgAABAgQIEPSijbEAAEAASURBVGgh&#10;4MFbLZTN8UWgSPyWZ3XN+biuOVf9JUovvC29OejSm6P37r56d8c/R6nIueVOkRNuk9OXebhylKS3&#10;r5yU6teSmZzY9IWm2iAC0hukEcq4EFjPjYf/PGz/NMkBT7brAg/ruv/jU4H7I9syR+CQ29MuP+2d&#10;9OZ0ZIB9nwbm55JPY/lzr+sN0oqsUclnnaWOoLQ1ftYz1TvF0WpkJq3IGpV8ZkN6P02806/Acqxt&#10;//pdhcrnFNiiu7yYU6D2qovApl2a172SL7gJlSfPldaFxtOlFWmvUgIJgSw1tXHmFPhrzmVbNQEC&#10;BAgQIECAAAECBAgQIECAAAECBAgQIECAAAECBAgQIECAAAECBAgQIECAAAECBAgQIECAAAECBAgQ&#10;IECAAAECBAgQIECAAAECBAgQIEAgrMD6BLq+Hky2VJv54LweVx02Qi8W1mMfpffFwGROrXeZgD93&#10;zzyx/xx/5g2kt3b3pbe2cLTxl2NqKalI35dB1tGirVE9owpI76idHXtd+efbUCfb/OWM3e7BVpff&#10;bukdLBJPl5P/q9znjPtYFrkRTS5yraRIDYdl7td4+OjpjzXKe1pDp9snB+NivfvOFmlNcpHSe9Em&#10;HxG4ENiO3P3hfLG9jwjEEZDeOL04rWQ7q2ydut7s9NPaby5FXpdXqoBNo9SAxhlMoFkUi7il5bnN&#10;sVZkgT0O4gsIe+yamgkQIECAAAECBAgQIECAAAECBAgQIECAAAECBAgQIECAAAECBAgQIECAAAEC&#10;BAgQIECAAAECBAgQIECAAAECBAgQIECAAAECBAgQIECAAIGIAstjs9Ket3W6mG2oXp7GVWT566p7&#10;WfJp4zp9s0j7trVL70bhRRcCzjyfbdqO4s+Pbr7jTH4TKnMz6f0ElN5Pk3neKXU/s6TISWye2ARZ&#10;qfQGaYQyWgoEOdm6c2jZ9GHmkt5hWhlwIfuTUs4dac6txVpDzuwb7H4525s5L4pUlVOAfS8E9u3O&#10;6ZT0XiD7iEA9gf1huz+c681oZAKlBKS3lOQ6Ts6F+LSSBqeUNQNplS/l7SN0uoTMN/MFaleYucCO&#10;dv/sRT3bp4FsEMUinfo0LDKsQTIFfAFhJqDdCRAgQIAAAQIECBAgQIAAAQIECBAgQIAAAQIECBAg&#10;QIAAAQIECBAgQIAAAQIECBAgQIAAAQIECBAgQIAAAQIECBAgQIAAAQIECBAgQIAAAQJ1BQ6P8ar3&#10;HLT8ZTx9ktq3GdclR17pt8q9fxCQ3gOIH4sLlDrtLIVtcXXy2SiK98uAewHp3WuUei29pST7HWc9&#10;h+cnYR3BFaHfJPRYufT22DU1ZwosJ9sXz7T5F4vM5du9awHp7bp9mcUvJ642J5DDLE9PmJl17md/&#10;NPV+x0xquxcXyEzF/XoOMXgUoWWWzDr3sz+aer/j/cXaksB4AocDx6ExXosHXpH0Dtzcb0s7NP3b&#10;Zhfvr2e5/HE+pyhy/qxR2Gep075z2qNS5ss4p+NPqF2KdEK6m0v2BYQ3oWxGgAABAgQIECBAgAAB&#10;AgQIECBAgAABAgQIECBAgAABAgQIECBAgAABAgQIECBAgAABAgQIECBAgAABAgQIECBAgAABAgQI&#10;ECBAgAABAgQIEPgt0OA5YhfPKYvw6K6CAttKI6zrd+/736Jg775hbD393CBClwsKbCuNsK5Pbe9c&#10;C2ztWzebqomHtV9DXXw6FdqFQ/uPDh2cqhGHtSfjT4WWrBR/x6WPRSKxDCIS8ds9WIXSO1hDLeen&#10;wCtn2iLXiHVpLhM/WzzwBtI7cHN/Lq3U9frnRPsNvp27Lk5Eper8NvW+vAavL1baYPZhpiiVikcg&#10;3yJ00dNSdX6b+lH9+RtfrDR/cCMQqC0gwLWFjV9PQHrTbEtdhdNmz9krp/L1nqFUZoLcgeRgzrzv&#10;aftKZeMCdpm3wSwXBfz86FTm5142aCDgCwgbIJuCAAECBAgQIECAAAECBAgQIECAAAECBAgQIECA&#10;AAECBAgQIECAAAECBAgQIECAAAECBAgQIECAAAECBAgQIECAAAECBAgQIECAAAECBAgQmEgg59l2&#10;EzE9WapnmT3RytpWerP4znaW3jOVwu/Vzu23JgZ/CuQj5W9rfDSIjRMEpDcB7bCL9B5A/LgJlDq+&#10;loyNdMLffLyILCC9kbujtt4F3Dn03sGZ65feaN0vdb3OX9ck2XBPnh+VbQTp3SjavJDeNs5mIUCA&#10;AIGCAnHuFq4XVfwiu95aJw9b/M48uZJrN58mCJw292eDlg1Od/xWwLLxzzG/7Vv7/UcLqV2M8Q8C&#10;voDwAOJHAgQIECBAgAABAgQIECBAgAABAgQIECBAgAABAgQIECBAgAABAgQIECBAgAABAgQIECBA&#10;gAABAgQIECBAgAABAgQIECBAgAABAgQIEOhb4OkjnPpereqjCkyew8mXHzWVd+uavH2TL/9uSuJt&#10;p3FpPan0sMilHWn1zLmX9Kb1XXrT3Gbbaz0d5adlHcHJbbb8vLte6X3X3+zjCeRfC05NXBpOWbxZ&#10;VkB6y3qWHW05CVRqUNk6BxjN+bZ4E6W3OOm3AaX3m4z3CRAgQIBApsDpRbbITc7+Jv90ln3l+433&#10;73s9g8Bp9w+ZeZrJZczDCK9Lni7zflXRlnO/8o629AWEHTVLqQQIECBAgAABAgQIECBAgAABAgQI&#10;ECBAgAABAgQIECBAgAABAgQIECBAgAABAgQIECBAgAABAgQIECBAgAABAgQIECBAgAABAgQIECBA&#10;gACBPgSePkmtj1Wpcg4B6e20zxp3p3GZz4i8M4XnSN5ROmwjvQeQ0x+l95TFm3cESh1iAZ/8e2f5&#10;tulaQHq7bp/iIwhUvX9w3xuhxQPXIL29NHc9FVTtVy8U9ep0vq1kK72VYPfDSu9ew2sCBAgQ6Etg&#10;uYp1epdbtvIXEdxI9HXIbNXmZ2YZIU7385ezyXhRT+DPekMbmQABAgQIECBAgAABAgQIECBAgAAB&#10;AgQIECBAgAABAgQIECBAgAABAgQIECBAgAABAgQIECBAgAABAgQIECBAgAABAgQIECBAgAABAgQI&#10;ECAwrUCch4K91QICb8nnz6t3BPJTZIQgAstzIff/glSlDAJ3BPbRXV7f2cU2BL4JLFf2Ihf3NZbf&#10;ZvE+gRoC0ltD1ZgECBAgQKCsQJFbzbIlDTMa29qtJFxPmG09WyMTIECAQBuByNeyyLUV6c7wCyyi&#10;NPAgQf5LsfwyJLlNSn0BYRtnsxAgQIAAAQIECBAgQIAAAQIECBAgQIAAAQIECBAgQIAAAQIECBAg&#10;QIAAAQIECBAgQIAAAQIECBAgQIAAAQIECBAgQIAAAQIECBAgQIAAAQLTCXicFoF+Q693BHpMr669&#10;3jUtSG4BumS6UjtqQSnJyOOU6nL+U3cjK6ktpoD0xuyLqmYWKHVUzmxo7W8JSG8lebDFYRdSqsVV&#10;TwfkfMqS8+Z/w/t3zgj2JUCAAAECQQRi3if8rOrnBkF4v5XRe/3f1uX9RwLv/tcQy+zvFvDIysa+&#10;gFAGCBAgQIAAAQIECBAgQIAAAQIECBAgQIAAAQIECBAgQIAAAQIECBAgQIAAAQIECBAgQIAAAQIE&#10;CBAgQIAAAQIECBAgQIAAAQIECBAgQIAAAQK1BDwejkCtbNUfV+8I1E9Z+Rl0rbzp7RHh36Y63xDg&#10;uUuTd+E3YQ4xSalee/ZuiHZOVoT0Ttbw/7/cpe/bvzkFYq56aUrMwkJVtUUXV7S+hKpnsGLW2A+2&#10;qLeW49TRWF56C4JLb0FMQxEgQIBABIFol7ab9dzcLIKwGgh8E3jlv4b454sH//jjW0mP3ncYPuLK&#10;2fivnJ3tS4AAAQIECBAgQIAAAQIECBAgQIAAAQIECBAgQIAAAQIECBAgQIAAAQIECBAgQIAAAQIE&#10;CBAgQIAAAQIECBAgQIAAAQIECBAgQIAAAQIECBAgcC2wPler1FO6rueK+ekiMPPyYzblZlXSK703&#10;oxJqM117pR3r6eKVqUeaVHpf6ab0vsL+4qRrx/PvTvNHeBHB1J0KSG+njStV9ukFy7moFO/9cU4b&#10;cX/3Obc8RZPe9mE4bUT7MoafcXEW75wuC2qOXua+0psPmDmC3QkQIECAQEyBODcJM9wrzrDGmDlX&#10;ld9k+82ALyDst3cqJ0CAAAECBAgQIECAAAECBAgQIECAAAECBAgQIECAAAECBAgQIECAAAECBAgQ&#10;IECAAAECBAgQIECAAAECBAgQIECAAAECBAgQIECAAIFzAc/kOnfx7qsCcR7M9wrDelR6Ztkr+PmT&#10;Su9iKL35QWo5wuShbUm9zrWe5NvPO+SM0tu4rdLbGDzOdI61OL1QyVMB6X0qNvb2pxcyv7zUa/op&#10;eL3pxh75FFN66zX9FLzedJOPvGrLc0IMBDUBrewu0pvsKb3JdHYkQIAAgS4EItwkPL3aLtt3d0/+&#10;dI1dhEeRwQUqHSbC3LLvvoCwpba5CBAgQIAAAQIECBAgQIAAAQIECBAgQIAAAQIECBAgQIAAAQIE&#10;CBAgQIAAAQIECBAgQIAAAQIECBAgQIAAAQIECBAgQIAAAQIECBAgQIAAgXkFenzIXdluESjr2XI0&#10;vSPQMm9F5lpatoxT6ZmJRSocZpCVepjlRFiI9DbrgvQ2o4450RIAl4mYrVHVTwHp/Uk0+QbfLnBO&#10;epnB+AabOazd9wLfkKV3r5Tw+htswlB2uS+wskvvTTEpvQnVZjPpfeQsvY+4bEyAAAECXQssV723&#10;7m/TLrgvFpzQ6LQ1JkxkFwKLQNVjWZgbZ8wXEDYGNx0BAgQIECBAgAABAgQIECBAgAABAgQIECBA&#10;gAABAgQIECBAgAABAgQIECBAgAABAgQIECBAgAABAgQIECBAgAABAgQIECBAgAABAgQIECAwr8D6&#10;pK2qD/MKjtvXY/6CYzYuT3qlt3Hkikyna0UYLwZZzwwXG/goWUB6k+lu7ii9N6HG3myNwcw352P3&#10;d+zVSe/Y/a20utNrn3PgTe1TvZv72ixf4NRfem/Cnurd3Ndm+QKrv7heSIroBc67H0nvT3/p/Ulk&#10;AwIECBAYT2C5/LW/uc255r5ScELfc9aYMJ1dCBAYScAXEI7UTWshQIAAAQIECBAgQIAAAQIECBAg&#10;QIAAAQIECBAgQIAAAQIECBAgQIAAAQIECBAgQIAAAQIECBAgQIAAAQIECBAgQIAAAQIECBAgQIAA&#10;AQIEOhDo5Tl3lSjXx+e1fzRhpeXMNqz0Lh2X3r5i75xTr1+rbb3xjSy99TIgvfVsexx5yYOLe4+N&#10;U/MiIL1ikC9wek10VjzAniodtvFje4HTvkjvoRGnSodt/NhAYG2EfB6o5fMAEvNH6T3ti/SesniT&#10;AAECBCYRaHx7kH/ZXUaIfCuev8BJgmeZvQiIdPtO+QLC9uZmJECAAAECBAgQIECAAAECBAgQIECA&#10;AAECBAgQIECAAAECBAgQIECAAAECBAgQIECAAAECBAgQIECAAAECBAgQIECAAAECBAgQIECAAAEC&#10;BGYXWJ+6FflRd7U7FPxJf7WX3/X40iu9PQZY14p3bT0VFB/WgJ8C0vtpkvmO9GYCDrn7moqZb86H&#10;bOski5LeSRrdeJnfrpVznie/aTRuiuluCnzrl/TeBLRZVYEtn3MGcm+7Uezf9DqywNYy6d0oIvdL&#10;bQQIECBAoIHAek2sem9Q8LK7DFW11GTwgmtMrqHTHfd0MZvbKWxm2fu+ZA5l9/sCvoDwvpUtCRAg&#10;QIAAAQIECBAgQIAAAQIECBAgQIAAAQIECBAgQIAAAQIECBAgQIAAAQIECBAgQIAAAQIECBAgQIAA&#10;AQIECBAgQIAAAQIECBAgQIAAAQIlBdbHb037QLTJl18ySW+MNXn7Jl/+G4krMKeuFUD87xCrZKnR&#10;jHNHQHrvKN3ZRnrvKM28zZKQae/MZ+77GGuX3jH6GH8Vp1fSgc+cp+uN3yYVngqcdlN6T6282UBg&#10;C+TAITxl3BZ++qk3uxDYmii9XfRLkQQIECBAoLbAem9Q/MZgu+UoWH+lUnMqrLHMnHr63fdUsngs&#10;+/VpVvlpI5rNPvNEvoBw5u5bOwECBAgQIECAAAECBAgQIECAAAECBAgQIECAAAECBAgQIECAAAEC&#10;BAgQIECAAAECBAgQIECAAAECBAgQIECAAAECBAgQIECAAAECBAgQIPC+wPYcrjkfgrYuf861vx++&#10;7AqkdyGU3uwcNR1g8tDmW2+A+UMZ4anAhu+085Ru3X4DTNvdXpMILDlxiE3S6/GWKb3j9bSXFZ1e&#10;YQc4l56uq5emqPOmwGmXpfemns2KCGwhHCB41yDbSq8382lHAltPpbejrimVAAECBAhUEih1Y7CN&#10;U6nOZdhligh3Lw1WWs+wl5FPkSN0vxfAp3Wegj8dxPZpAr6AMM3NXgQIECBAgAABAgQIECBAgAAB&#10;AgQIECBAgAABAgQIECBAgAABAgQIECBAgAABAgQIECBAgAABAgQIECBAgAABAgQIECBAgAABAgQI&#10;ECBAgACBwgLbM7kmfPDZuvYJF144Q+8NJ73S+176Emd22nkKtx3mT3e0fXEB6X1KKr1PxSbf3iE2&#10;eQC6Xr70dt2+wYo/vfj28kvTafGDNchyLgROAyC9F2I+KiKwD14vefu58P2ifm5sg34F9o2W3n77&#10;qHICBAgQIFBEYH9jsAx4597gsEuRMq4HWWa8U9j1IDmftl9yTrWD7fsN/91IDID8DXaApXWxBF9A&#10;2EWbFEmAAAECBAgQIECAAAECBAgQIECAAAECBAgQIECAAAECBAgQIECAAAECBAgQIECAAAECBAgQ&#10;IECAAAECBAgQIECAAAECBAgQIECAAAECBAhMJLB/PtdUDztbFz7VkseLtfSO19OxVzRtYh+1da/0&#10;aEcbVxXY98Wl8xv1XunbNt4ncCqwhMeRdSrjzfgC0hu/R9NWGP+6HL/CacPz+sLjZyN+ha83saMC&#10;Dt3s66b0UHxH7EotInAIgPQWUTUIAQIECBDoV+BwbxBnIWth7e9VwoLEac1blZy2pn1C3lp+5ryn&#10;eplj2v2RgC8gfMRlYwIECBAgQIAAAQIECBAgQIAAAQIECBAgQIAAAQIECBAgQIAAAQIECBAgQIAA&#10;AQIECBAgQIAAAQIECBAgQIAAAQIECBAgQIAAAQIECBAgQIBAU4HTx3WN/bCzbcljL7NpjF6abGvl&#10;fv6x27oteexl7hs60uutfcuidHDt7N5kpF6Pt5Z9p6RXesdL+FsrWo8sx9Rb/ubNEZDeHD37zimw&#10;v5uaU8Cq+xWQ3n57d7PyzxbHuUH9rO3momw2icBnQqR3ktZbJgECBAgQ6EJgvVdpc3/yeV/UBdHk&#10;RZ52rU1gOpI/Veqo/jFK9QWEY/TRKggQIECAAAECBAgQIECAAAECBAgQIECAAAECBAgQIECAAAEC&#10;BAgQIECAAAECBAgQIECAAAECBAgQIECAAAECBAgQIECAAAECBAgQIECAAIGJBCZ5jNd+mR7lNky+&#10;920dZlGfC9kvU3o/feK/s+/gZ7XD9/R6+Z8g3gklcN0+6Q3VLMV0IbAcU8MfOF00QpEJAtKbgGaX&#10;qQSu75qmorDY7gSkt7uWlS34OgDF712vpyu7NKMNL3AdJ+kdPgAWSIAAAQIEAgqs9yfF70PWlV7f&#10;/ATUUNJPgW89rRShn/W8u8E3jXermnB2X0A4YdMtmQABAgQIECBAgAABAgQIECBAgAABAgQIECBA&#10;gAABAgQIECBAgAABAgQIECBAgAABAgQIECBAgAABAgQIECBAgAABAgQIECBAgAABAgQIECDQmcD+&#10;4WVzPr6ts4YpdycgvTuMQV7uezrIkv7znyEXNUx3Ci5kyEYPuaiCTTdUvsCSMfef+YxGeEVAel9h&#10;N2lwAXcOwRukvAsB6b3A8dEmICcbhRfdCUhvdy0rWLDuF8Q0VGMB6W0MbjoClQS2Y7nI34G30SpV&#10;a9iAAqdNLxKngItdSjpdb8xSZ6jKFxDO0GVrJECAAAECBAgQIECAAAECBAgQIECAAAECBAgQIECA&#10;AAECBAgQIECAAAECBAgQIECAAAECBAgQIECAAAECBAgQIECAAAECBAgQIECAAAECBAiMI3D6OLOB&#10;H982Tues5MvD+KRXNF4ROD2XvlKJSQk8FZDep2K2zxdYU+eSnS9phPYC0tve3IwBBdw8BGyKkm4K&#10;SO9NKJsRIECAAAECBAgQIEAgX+DwK9idPwgfdsmvwQjDCJxm406oggucrit4zWOX5wsIx+6v1REg&#10;QIAAAQIECBAgQIAAAQIECBAgQIAAAQIECBAgQIAAAQIECBAgQIAAAQIECBAgQIAAAQIECBAgQIAA&#10;AQIECBAgQIAAAQIECBAgQIAAAQIEphDwmLMp2jzoIqV30MZGWZaARemEOp4LSO9zM3vUFVgyOcDT&#10;gesaGT2qgPRG7Yy66gq4l6jra/SaAtJbU9fYBAgQIECAAAECBAgQuCXgV7NbTDZ6InAaql7+e4fT&#10;4p+s3rZVBHwBYRVWgxIgQIAAAQIECBAgQIAAAQIE/h9797bduo0DALTOyv//skenbjWqbOsK3vd5&#10;cmwJBDY0GZqNRAIECBAgQIAAAQIECBAgQIAAAQIECBAgQIAAAQIECBAgQIAAAQIECBAgQIAAAQIE&#10;CBAgQIAAAQIECBAgQIAAAQIECBAgQKCsgAdBlvU3+h0BV+8dPeemE3BlprMVObWAqze1sPgECBAg&#10;QIAAAQIECBAgQIAAAQIECBA4K1D/ym39GZ417+l4GxD21E21ECBAgAABAgQIECBAgAABAgQIECBA&#10;gAABAgQIECBAgAABAgQIECBAgAABAgQIECBAgAABAgQIECBAgAABAgQIECBAgAABAgQIECBAgAAB&#10;AgQIECBAgAABAgQIECBAgAABAgQIECBAgAABAgQIECBAgAABAgQIECBA4KKArQcvwmU8zQaEGbEN&#10;RYAAAQIECBAgQIAAAQIECBAgQIAAAQIECBAgQIAAAQIECBAgQIAAAQIECBAgQIAAAQIECBAgQIAA&#10;AQIECBAgQIAAAQIECBAgQIAAAQIECBAgQIAAAQIECBAgQIAAAQIECBAgQIAAAQIECBAgQIAAAQIE&#10;CBAgQIAAgZoEbDpYUzf2c7EB4b6RIwgQIECAAAECBAgQIECAAAECBAgQIECAAAECBAgQIECAAAEC&#10;BAgQIECAAAECBAgQIECAAAECBAgQIECAAAECBAgQIECAAAECBAgQIECAAAECBAgQIECAAAECBAgQ&#10;IECAAAECBAgQIECAAAECBAgQIECAAAECBAgQINCTgH0HG+2mDQgbbZy0CRAgQIAAAQIECBAgQIAA&#10;AQIECBAgQIAAAQIECBAgQIAAAQIECBAgQIAAAQIECBAgQIAAAQIECBAgQIAAAQIECBAgQIAAAQIE&#10;CBAgQIAAAQIECBAgQIAAAQIECBAgQIAAAQIECBAgQIAAAQIECBAgQIAAAQIECBAgcELApoMnsGo9&#10;1AaEtXZGXgQIECBAgAABAgQIECBAgAABAgQIECBAgAABAgQIECBAgAABAgQIECBAgAABAgQIECBA&#10;gAABAgQIECBAgAABAgQIECBAgAABAgQIECBAgAABAgQIECBAgAABAgQIECBAgAABAgQIECBAgAAB&#10;AgQIECBAgAABAgQIELgtYN/B24QVBfipKBepECBAgAABAgQIECBAgAABAgQIECBAgAABAgQIECBA&#10;gAABAgQIECBAgAABAgQIECBAgAABAgQIECBAgAABAgQIECBAgAABAgQIECBAgAABAgQIECBAgAAB&#10;AgQIECBAgAABAgQIECBAgAABAgQIECBAgAABAgQIECBAgAABAl8EbED4BcbbBAgQIECAAAECBAgQ&#10;IECAAAECBAgQIECAAAECBAgQIECAAAECBAgQIECAAAECBAgQIECAAAECBAgQIECAAAECBAgQIECA&#10;AAECBAgQIECAAAECBAgQIECAAAECBAgQIECAAAECBAgQIECAAAECBAgQIECAAAECBAgQIECgJgEb&#10;ENbUDbkQIECAAAECBAgQIECAAAECBAgQIECAAAECBAgQIECAAAECBAgQIECAAAECBAgQIECAAAEC&#10;BAgQIECAAAECBAgQIECAAAECBAgQIECAAAECBAgQIECAAAECBAgQIECAAAECBAgQIECAAAECBAgQ&#10;IECAAAECBAgQIECAAIEvAjYg/ALjbQIECBAgQIAAAQIECBAgQIAAAQIECBAgQIAAAQIECBAgQIAA&#10;AQIECBAgQIAAAQIECBAgQIAAAQIECBAgQIAAAQIECBAgQIAAAQIECBAgQIAAAQIECBAgQIAAAQIE&#10;CBAgQIAAAQIECBAgQIAAAQIECBAgQIAAAQIECBAgUJOADQhr6oZcCBAgQIAAAQIECBAgQIAAAQIE&#10;CBAgQIAAAQIECBAgQIAAAQIECBAgQIAAAQIECBAgQIAAAQIECBAgQIAAAQIECBAgQIAAAQIECBAg&#10;QIAAAQIECBAgQIAAAQIECBAgQIAAAQIECBAgQIAAAQIECBAgQIAAAQIECBAgQIDAFwEbEH6B8TYB&#10;AgQIECBAgAABAgQIECBAgAABAgQIECBAgAABAgQIECBAgAABAgQIECBAgAABAgQIECBAgAABAgQI&#10;ECBAgAABAgQIECBAgAABAgQIECBAgAABAgQIECBAgAABAgQIECBAgAABAgQIECBAgAABAgQIECBA&#10;gAABAgQIEKhJwAaENXVDLgQIECBAgAABAgQIECBAgAABAgQIECBAgAABAgQIECBAgAABAgQIECBA&#10;gAABAgQIECBAgAABAgQIECBAgAABAgQIECBAgAABAgQIECBAgAABAgQIECBAgAABAgQIECBAgAAB&#10;AgQIECBAgAABAgQIECBAgAABAgQIECBA4IuADQi/wHibAAECBAgQIECAAAECBAgQIECAAAECBAgQ&#10;IECAAAECBAgQIECAAAECBAgQIECAAAECBAgQIECAAAECBAgQIECAAAECBAgQIECAAAECBAgQIECA&#10;AAECBAgQIECAAAECBAgQIECAAAECBAgQIECAAAECBAgQIECAAAECBAjUJPBbUzJyIUCAAAECBAgQ&#10;IECAAAECBAgQIECAAAECBAgQIECAAAECBAgQIECAAAECBAgQIECAAAECBAgQIECAAAECBAgQIECA&#10;AAECBAgQIECAAAEC4wo8Ho+DxT+fz4NHOoxAHgFXbx5no6QQcPWmUBUzj4CrN4+zUVIIuHpTqIqZ&#10;TcAFnI3aQOECrt5wUgGzCbh6s1EbKFzA1RtOKmA2AVdvNmoDhQu4esNJBcwm4OrNRm2gcAFXbzip&#10;gDkFXMA5tY1FgECswE9sONEIECBAgAABAgQIECBAgAABAgQIECBAgAABAgQIECBAgAABAgQIECBA&#10;gAABAgQIECBAgAABAgQIECBAgAABAgQIECBAgAABAgQIECBAgAABAgQIECBAgAABAgQIECBAgAAB&#10;AgQIECBAgAABAgQIECBAgAABAgQIECBAgACBFAI2IEyhKiYBAgQIECBAgAABAgQIECBAgAABAgQI&#10;ECBAgAABAgQIECBAgAABAgQIECBAgAABAgQIECBAgAABAgQIECBAgAABAgQIECBAgAABAgQIECBA&#10;gAABAgQIECBAgAABAgQIECBAgAABAgQIECBAgAABAgQIECBAgAABAgQIEAgWsAFhMKhwBAgQIECA&#10;AAECBAgQIECAAAECBAgQIECAAAECBAgQIECAAAECBAgQIECAAAECBAgQIECAAAECBAgQIECAAAEC&#10;BAgQIECAAAECBAgQIECAAAECBAgQIECAAAECBAgQIECAAAECBAgQIECAAAECBAgQIECAAAECBAgQ&#10;IEAghYANCFOoikmAAAECBAgQIECAAAECBAgQIECAAAECBAgQIECAAAECBAgQIECAAAECBAgQIECA&#10;AAECBAgQIECAAAECBAgQIECAAAECBAgQIECAAAECBAgQIECAAAECBAgQIECAAAECBAgQIECAAAEC&#10;BAgQIECAAAECBAgQIECAAAECBIIFbEAYDCocAQIECBAgQIAAAQIECBAgQIAAAQIECBAgQIAAAQIE&#10;CBAgQIAAAQIECBAgQIAAAQIECBAgQIAAAQIECBAgQIAAAQIECBAgQIAAAQIECBAgQIAAAQIECBAg&#10;QIAAAQIECBAgQIAAAQIECBAgQIAAAQIECBAgQIAAAQIECBBIIfCbIqiYBAgQIECAAAECBAgQIECA&#10;AAECBAgQIECAAAECBAgQIECAAAECBAgQIECAAAECBAgQIECAAAECBAgQIECAAAECBAgQIECAAAEC&#10;BAgQIECAAAECBAgQIECAAAECBAgQIECAAAECBAgQIECAAAECBAgQIECAAAECBAgQIJBH4PF4HBno&#10;+XweOcwxNQvYgLDm7siNAAECBAgQIECAAAECBAgQIECAAAECBAgQIECAAAECBAgQIECAAAECBAgQ&#10;IECAAAECBAgQIECAAAECBAgQIECAAAECBAgQIECAAAECBAgQIECAAAECBAgQIECAAAECBAgQIECA&#10;AAECBAgQIECAAAECBAgQIECAAAECa4GDOw6uTludZT/ClU8TP9qAsIk2SZIAAQIECBAgQIAAAQIE&#10;CBAgQIAAAQIECBAgQIAAAQIECBAgQIAAAQIECBAgQIAAAQIECBAgQIAAAQIECBAgQIAAAQIECBAg&#10;QIAAAQIECBAgQIAAAQIECBAgQIAAAQIECBAgQIAAAQIECBAgQIAAAQIECBAgQIAAgdEFVjsI3uSY&#10;o9mJ8KZkztNtQJhT21gECBAgQIAAAQIECBAgQIAAAQIECBAgQIAAAQIECBAgQIAAAQIECBAgQIAA&#10;AQIECBAgQIAAAQIECBAgQIAAAQIECBAgQIAAAQIECBAgQIAAAQIECBAgQIAAAQIECBAgQIAAAQIE&#10;CBAgQIAAAQIECBAgQIAAAQIECBA4LTBvFnj6zAMnzMHtRHhAq/AhNiAs3ADDEyBAgAABAgQIECBA&#10;gAABAgQIECBAgAABAgQIECBAgAABAgQIECBAgAABAgQIECBAgAABAgQIECBAgAABAgQIECBAgAAB&#10;AgQIECBAgAABAgQIECBAgAABAgQIECBAgAABAgQIECBAgAABAgQIECBAgAABAgQIECBA4JvAvDvg&#10;twMC33+NZRvCQNLwUDYgDCcVkAABAgQIECBAgAABAgQIECBAgAABAgQIECBAgAABAgQIECBAgAAB&#10;AgQIECBAgAABAgQIECBAgAABAgQIECBAgAABAgQIECBAgAABAgQIECBAgAABAgQIECBAgAABAgQI&#10;ECBAgAABAgQIECBAgAABAgQIECBAgACBZgSO7PBXZE++I4mlULYNYQrVqJg2IIySFIcAAQIECBAg&#10;QIAAAQIECBAgQIAAAQIECBAgQIAAAQIECBAgQIAAAQIECBAgQIAAAQIECBAgQIAAAQIECBAgQIAA&#10;AQIECBAgQIAAAQIECBAgQIAAAQIECBAgQIAAAQIECBAgQIAAAQIECBAgQIAAAQIECBAgQIAAgQYE&#10;Lmzstzwlz2aEyxGLmE4J5Km0SHXtDvrTbuoyJ0CAAAECBAgQIFC/wJFvQUeOqb9SGRIgQIAAAQIE&#10;CGQWODKNPHJM5rQNR4AAAQIECBAgUL/AkWnkkWPqr1SGBAgQIECAAAECOQWOzCGPHJMzZ2MRIECA&#10;AAECBAg0IXBkGnnkmCaKlSQBAgQIECBAgAABAgQIECBAgAABAgQIECBAgAABAgQIECBAgAABAgQI&#10;ECBAgAABAgQIECBAgAABAgQIECAQIjDtqPf6dzPav2EeN+NsnD4NsfFpto9CuLJlO8hAv4PUqUwC&#10;BAgQIECAAAECBAgQIECAAAECBAgQIECAAAECBAgQIECAAAECBAgQIECAAAECBAgQIECAAAECBAgQ&#10;IECAAAECBAgQIECAAAECBAgQIECAAAECBAgQIECAAAECBAgQIECAAAECBAgQIECAAAECBAgQIECA&#10;AAECBMYUSLSf3yvs8/kMVE2U6p0Mp5Ria7yTjHN/EBAgQIAAAQIECBAgkFRg+/vP9qdJExOcAAEC&#10;BAgQIECgdYHtyeT2p63XLn8CBAgQIECAAIGkAtuTye1PkyYmOAECBAgQIECAQNMC2zPJ7U+bLlzy&#10;BAgQIECAAAECqQW2J5Pbn6bOTXwCBAgQIECAAAECBAgQIECAAAECBAgQIECAAAECBAgQIECAAAEC&#10;BAgQIECAAAECBAgQIECAAAECBAgQIECgEoFp87zpX9JkAodIneplh8AaL+fgxJfALwgCBAgQIECA&#10;AAECBFILzA+vmb+kze+kHlp8AgQIECBAgACBvgXmiaWpZt+NVh0BAgQIECBAIL+AqWZ+cyMSIECA&#10;AAECBEYQMM8coctqJECAAAECBAgUETDVLMJuUAIECBAgQIAAAQIECBAgQIAAAQIECBAgQIAAAQIE&#10;CBAgQIAAAQIECBAgQIAAAQIECBAgQIAAAQIECBAg0ITA/PDePNlOw813Pl4bMXPCF5K8X+OFQZ2y&#10;ErAB4QrEjwQIECBAgAABAgQSCtz8mpcwM6EJECBAgAABAgQaFzDVbLyB0idAgAABAgQI1Ctgqllv&#10;b2RGgAABAgQIEGhZwDyz5e7JnQABAgQIECBQtYCpZtXtkRwBAgQIECBAgAABAgQIECBAgAABAgQI&#10;ECBAgAABAgQIECBAgAABAgQIECBAgAABAgQIECBAgAABAgQIEMguUGQzvzv78xVJ+EJb7tR4YTin&#10;vAv8vL/lHQIECBAgQIAAAQIECBAgQIAAAQIECBAgQIAAAQIECBAgQIAAAQIECBAgQIAAAQIECBAg&#10;QIAAAQIECBAgQIAAAQIECBAgQIAAAQIECBAgQIAAAQIECBAgQIAAAQIECBAgQIAAAQIECBAgQIAA&#10;AQIECBAgQIAAAQIECLQoMO2QN/0rlfm1oa+d1VaNpbLtb1wbEPbXUxURIECAAAECBAgQIECAAAEC&#10;BAgQIECAAAECBAgQIECAAAECBAgQIECAAAECBAgQIECAAAECBAgQIECAAAECBAgQIECAAAECBAgQ&#10;IECAAAECBAgQIECAAAECBAgQIECAAAECBAgQIECAAAECBAgQIECAAAECBAgQGFGghp38zuZw9vga&#10;+tpizjW4heRgA8IQRkEIECBAgAABAgQIECBAgAABAgQIECBAgAABAgQIECBAgAABAgQIECBAgAAB&#10;AgQIECBAgAABAgQIECBAgAABAgQIECBAgAABAgQIECBAgAABAgQIECBAgAABAgQIECBAgAABAgQI&#10;ECBAgAABAgQIECBAgAABAgQIECgpUM+uePVkkq4fI9SYTu9OZBsQ3tFzLgECBAgQIECAAAECBAgQ&#10;IECAAAECBAgQIECAAAECBAgQIECAAAECBAgQIECAAAECBAgQIECAAAECBAgQIECAAAECBAgQIECA&#10;AAECBAgQIECAAAECBAgQIECAAAECBAgQIECAAAECBAgQIECAAAECBAgQIECAAAEC5QVq2w/vYD4H&#10;DyvvK4NqBGxAWE0rJEKAAAECBAgQIECAAAECBAgQIECAAAECBAgQIECAAAECBAgQIECAAAECBAgQ&#10;IECAAAECBAgQIECAAAECBAgQIECAAAECBAgQIECAAAECBAgQIECAAAECBAgQIECAAAECBAgQIECA&#10;AAECBAgQIECAAAECBAgQIECAwHmBOrfx281q94DzElnPaD3/rFhxg9mAMM5SJAIECBAgQIAAAQIE&#10;CBAgQIAAAQIECBAgQIAAAQIECBAgQIAAAQIECBAgQIAAAQIECBAgQIAAAQIECBAgQIAAAQIECBAg&#10;QIAAAQIECBAgQIAAAQIECBAgQIAAAQIECBAgQIAAAQIECBAgQIAAAQIECBAgQIAAAQIE8grUvA1e&#10;zbmFdKn7AkOUYoP8xoYTjQABAgQIECBAgAABAgQIECBAgAABAgQIECBAgAABAgQIECBAgAABAgQI&#10;ECBAgAABAgQIECBAgAABAgQIECBAgAABAgQIECBAgAABAgQIECBAgAABAgQIECBAgAABAgQIECBA&#10;gAABAgQIECBAgAABAgQIECBAgAABAnkE2t0ALzbz5/O5Cx474jzcFPbI6PPxXtwUsAHhTUCnEyBA&#10;gAABAgQIECBAgAABAgQIECBAgAABAgQIECBAgAABAgQIECBAgAABAgQIECBAgAABAgQIECBAgAAB&#10;AgQIECBAgAABAgQIECBAgAABAgQIECBAgAABAgQIECBAgAABAgQIECBAgAABAgQIECBAgAABAgQI&#10;ECBA4LPAx/35QvYCPLvt33x8yOifq/VueoGf9EMYgQABAgQIECBAgAABAgQIECBAgAABAgQIECBA&#10;gAABAgQIECBAgAABAgQIECBAgAABAgQIECBAgAABAgQIECBAgAABAgQIECBAgAABAgQIECBAgAAB&#10;AgQIECBAgAABAgQIECBAgAABAgQIECBAgAABAgQIECBAgAABAsECrWykF57ntJXgvJvgBdPX6Xci&#10;rAYNL3AV349Lgd/lD14TIECAAAECBAgQIECAAAECBAgQIECAAAECBAgQIECAAAECBAgQIECAAAEC&#10;BAgQIECAAAECBAgQIECAAAECBAgQIECAAAECBAgQIECAAAECBAgQIECAAAECBAgQIECAAAECBAgQ&#10;IECAAAECBAgQIECAAAECBAgQIECgfoF2N727k3ngroFTi1/R7uRT/3XSX4Y//ZWkIgIECBAgQIAA&#10;AQIECBAgQIAAAQIECBAgQIAAAQIECBAgQIAAAQIECBAgQIAAAQIECBAgQIAAAQIECBAgQIAAAQIE&#10;CBAgQIAAAQIECBAgQIAAAQIECBAgQIAAAQIECBAgQIAAAQIECBAgQIAAAQIECBAgQIAAAQIECNQj&#10;cH+Tv2mzwNd+geFFhUS+X2B4Xb0G/O21MHURIECAAAECBAgQIECAAAECBAgQIECAAAECBAgQIECA&#10;AAECBAgQIECAAAECBAgQIECAAAECBAgQIECAAAECBAgQIECAAAECBAgQIECAAAECBAgQIECAAAEC&#10;BAgQIECAAAECBAgQIECAAAECBAgQIECAAAECBAgQINClQPh2d9t7+4UMNwWZRrkWaju9kBZfzm0e&#10;/VXg/KMXiQRsQJgIVlgCBAgQIECAAAECBAgQIECAAAECBAgQIECAAAECBAgQIECAAAECBAgQIECA&#10;AAECBAgQIECAAAECBAgQIECAAAECBAgQIECAAAECBAgQIECAAAECBAgQIECAAAECBAgQIECAAAEC&#10;BAgQIECAAAECBAgQIECAAAECBOIFru3h9zGPgxv7zYcFDv0xn49vzqN//DTwzft7EAYmI9Q3ARsQ&#10;fpPxPgECBAgQIECAAAECBAgQIECAAAECBAgQIECAAAECBAgQIECAAAECBAgQIECAAAECBAgQIECA&#10;AAECBAgQIECAAAECBAgQIECAAAECBAgQIECAAAECBAgQIECAAAECBAgQIECAAAECBAgQIECAAAEC&#10;BAgQIECAAAECfQpc29VvPuvaToQXzppHzNMGexDmcb4zys+dk51LgAABAgQIECBAgAABAgQIECBA&#10;gAABAgQIECBAgAABAgQIECBAgAABAgQIECBAgAABAgQIECBAgAABAgQIECBAgAABAgQIECBAgAAB&#10;AgQIECBAgAABAgQIECBAgAABAgQIECBAgAABAgQIECBAgAABAgQIECBAgACBbAIX9vBb5TbtsTf9&#10;W7159sf7EY6MmGeUVSZ3Br3fnVUyfnwXsAHhu4l3CBAgQIAAAQIECBAgQIAAAQIECBAgQIAAAQIE&#10;CBAgQIAAAQIECBAgQIAAAQIECBAgQIAAAQIECBAgQIAAAQIECBAgQIAAAQIECBAgQIAAAQIECBAg&#10;QIAAAQIECBAgQIAAAQIECBAgQIAAAQIECBAgQIAAAQIECBDoUODO7norjilUYLRV8OnHpMHfh1u+&#10;U3DoZRpefxSwAeFHFm8SIECAAAECBAgQIECAAAECBAgQIECAAAECBAgQIECAAAECBAgQIECAAAEC&#10;BAgQIECAAAECBAgQIECAAAECBAgQIECAAAECBAgQIECAAAECBAgQIECAAAECBAgQIECAAAECBAgQ&#10;IECAAAECBAgQIECAAAECBAgQINCPwJ/dAp/P8HpSxJySTBT2ePmXE3g8HsdHceQFARsQXkBzCgEC&#10;BAgQIECAAAECBAgQIECAAAECBAgQIECAAAECBAgQIECAAAECBAgQIECAAAECBAgQIECAAAECBAgQ&#10;IECAAAECBAgQIECAAAECBAgQIECAAAECBAgQIECAAAECBAgQIECAAAECBAgQIECAAAECBAgQIECA&#10;AAECuQUub253eTu9IxWGBw8PeKSK92MqSeM9scHfsQHh4BeA8gkQIECAAAECBAgQIECAAAECBAgQ&#10;IECAAAECBAgQIECAAAECBAgQIECAAAECBAgQIECAAAECBAgQIECAAAECBAgQIECAAAECBAgQIECA&#10;AAECBAgQIECAAAECBAgQIECAAAECBAgQIECAAAECBAgQIECAAAECBAj0LJBhI70MQ/TcIbWdEbAB&#10;4RktxxIgQIAAAQIECBAgQIAAAQIECBAgQIAAAQIECBAgQIAAAQIECBAgQIAAAQIECBAgQIAAAQIE&#10;CBAgQIAAAQIECBAgQIAAAQIECBAgQIAAAQIECBAgQIAAAQIECBAgQIAAAQIECBAgQIAAAQIECBAg&#10;QIAAAQIECBAgQCCZQFV7GV5L5vF4JOMR+C8bELoICBAgQIAAAQIECBAgQIAAAQIECBAgQIAAAQIE&#10;CBAgQIAAAQIECBAgQIAAAQIECBAgQIAAAQIECBAgQIAAAQIECBAgQIAAAQIECBAgQIAAAQIECBAg&#10;QIAAAQIECBAgQIAAAQIECBAgQIAAAQIECBAgQIAAAQIECBCoXeDatnbXttC7YBEyUEiQC8k7pSEB&#10;GxA21CypEiBAgAABAgQIECBAgAABAgQIECBAgAABAgQIECBAgAABAgQIECBAgAABAgQIECBAgAAB&#10;AgQIECBAgAABAgQIECBAgAABAgQIECBAgAABAgQIECBAgAABAgQIECBAgAABAgQIECBAgAABAgQI&#10;ECBAgAABAgQIECBwVCDzfn6ZhzuqcO+4Lou6R1L4bBsQFm6A4QkQIECAAAECBAgQIECAAAECBAgQ&#10;IECAAAECBAgQIECAAAECBAgQIECAAAECBAgQIECAAAECBAgQIECAAAECBAgQIECAAAECBAgQIECA&#10;AAECBAgQIECAAAECBAgQIECAAAECBAgQIECAAAECBAgQIECAAAECBAgQIECAwBEBGxAeUXIMAQIE&#10;CBAgQIAAAQIECBAgQIAAAQIECBAgQIAAAQIECBAgQIAAAQIECBAgQIAAAQIECBAgQIAAAQIECBAg&#10;QIAAAQIECBAgQIAAAQIECBAgQIAAAQIECBAgQIAAAQIECBAgQIAAAQIECBAgQIAAAQIECBAgQIAA&#10;AQLFBB6Px9mxn8/n2VPuH39n0Dvn3s98I8KFxC70ayMBHy0FbEC41PCaAAECBAgQIECAAAECBAgQ&#10;IECAAAECBAgQIECAAAECBAgQIECAAAECBAgQIECAAAECBAgQIECAAAECBAgQIECAAAECBAgQIECA&#10;AAECBAgQIECAAAECBAgQIECAAAECBAgQIECAAAECBAgQIECAAAECBAgQIECAAAECBAhUKmADwkob&#10;Iy0CBAgQIECAAAECBAgQIECAAAECBAgQIECAAAECBAgQIECAAAECBAgQIECAAAECBAgQIECAAAEC&#10;BAgQIECAAAECBAgQIECAAAECBAgQIECAAAECBAgQIECAAAECBAgQIECAAAECBAgQIECAAAECBAgQ&#10;IECAAAECBAYReD6fg1SqzJsCNiC8Ceh0AgQIECBAgAABAgQIECBAgAABAgQIECBAgAABAgQIECBA&#10;gAABAgQIECBAgAABAgQIECBAgAABAgQIECBAgAABAgQIECBAgAABAgQIECBAgAABAgQIECBAgAAB&#10;AgQIECBAgAABAgQIECBAgAABAgQIECBAgAABAgTqEii4n1/BodP1oMui0nEljWwDwqS8ghMgQIAA&#10;AQIECBAgQIAAAQIECBAgQIAAAQIECBAgQIAAAQIECBAgQIAAAQIECBAgQIAAAQIECBAgQIAAAQIE&#10;CBAgQIAAAQIECBAgQIAAAQIECBAgQIAAAQIECBAgQIAAAQIECBAgQIAAAQIECBAgQIAAAQIECBAg&#10;QIAAgRgBGxDGOIpCgAABAgQIECBAgAABAgQIECBAgAABAgQIECBAgAABAgQIECBAgAABAgQIECBA&#10;gAABAgQIECBAgAABAgQIECBAgAABAgQIECBAgAABAgQIECBAgAABAgQIECBAgAABAgQIECBAgAAB&#10;AgQIECBAgAABAgQIECBAgAABAi+Bx+OBIoWADQhTqIpJgAABAgQIECBAgAABAgQIECBAgAABAgQI&#10;ECBAgAABAgQIECBAgAABAgQIECBAgAABAgQIECBAgAABAgQIECBAgAABAgQIECBAgAABAgQIECBA&#10;gAABAgQIECBAgAABAgQIECBAgAABAgQIECBAgAABAgQIECBAgECMgK3sYhxF6ULABoRdtFERBAgQ&#10;IECAAAECBAgQIECAAAECBAgQIECAAAECBAgQIECAAAECBAgQIECAAAECBAgQIECAAAECBAgQIECA&#10;AAECBAgQIECAAAECBAgQIECAAAECBAgQIECAAAECBAgQIECAAAECBAgQIECAAAECBAgQIECAAAEC&#10;BAj8LfB8PstKnE3g7PFFqmsiySIymQf9zTye4QgQIECAAAECBAgMIvB4PI5X6gvScStHEiBAgAAB&#10;AgRqFjg1Cay5kMDczHUDMYUiQIAAAQIEmhM4NT80cQrvL/9wUgEJECBAgACBegRMdb714pTMtyCd&#10;ve+7RmcNVQ4BAgQIELgvcG3KZFJxX/5IhFPd0ZQjpI4hQIAAAQIECBAgQIAAAQIECBAgQIAAAQIE&#10;CBAgQIAAAQIECBAgQIAAAQIECBAgQIAAAQIECBAgQIAAAQIECPQqYAPCXjurLgIECBAgQIAAgdwC&#10;px77skpuda6Hwqx8/EiAAAECBAgQIECAAAECBAgQIECAAIFdgdVC6+7xywNW51qkXeJ4TYAAAQIE&#10;CBAgQIAAAQIECBAg0KjAatXrThXvoayh3fGcz32HnT/afbE6V0d2xRxAgAABAgQIECBAgAABAgQI&#10;ECBAgAABAgQIECBAgAABAgQIECBAgAABAgQIECBAgAABAgQIECBAgAABAgQIEOhJwAaEPXVTLQQI&#10;ECBAgAABArkFVk9viRp+GdYTYaJUxSFAgAABAgQIECBAgAABAgQIECBAoD+B5WpqYHXLsBZpA2GF&#10;IkCAAAECBAgQIECAAAECBAgQSC2wXNpKOtZyIGtop6iXdKdO3D54GVZHtq18SoAAAQIECBAgQIAA&#10;AQIECBAgQIAAAQIECBAgQIAAAQIECBAgQIAAAQIECBAgQIAAAQIECBAgQIAAAQIECBDoQMAGhB00&#10;UQkECBAgQIAAAQK5BZZPaUk99jyWx8GkphafAAECBAgQIECAAAECBAgQIECAQKDAvLIXGFOoWSAn&#10;7zyWRdrZ3wsCBAgQIECgrMA8PymbhtEJECBAgAABAgSqEig7S1yObhnt24WxVPp2TNT781jaEUUq&#10;DgECBAgQIECAAAECBAgQIECAAAECBAgQIECAAAECBAgQIECAAAECBAgQIECAAAECBAgQIECAAAEC&#10;BAgQIECgNgEbENbWEfkQIECAAAECBAhULTA/kyV/lq+hPQsmv7wRCRAgQIAAAQIECBAgQIAAAQIE&#10;CBCoR8AibT29kAkBAgQIECBAgAABAgQIECBAgEBxgYLLZd9q97eO7zIF26Qd7+3wDgECBAgQIECA&#10;AAECBAgQIECAAAECBAgQIECAAAECBAjdN+M8AABAAElEQVQQIECAAAECBAgQIECAAAECBAgQIECA&#10;AAECBAgQIECgDwEbEPbRR1UQIECAAAECBAgkFyj4/JdlbZ4Fs9TwmgABAgQIECBAgAABAgQIECBA&#10;gACBcQQs0o7Ta5USIECAAAECBAgQIECAAAECBAjsClSyXPYtzzm95/P57ZgR3p8dyhb7SmPwXpRt&#10;gdEJECBAgAABAgQIECBAgAABAgQIECBAgAABAgQIECBAgAABAgQIECBAgAABAgQIECBAgAABAgQI&#10;ECBAgAABAuECNiAMJxWQAAECBAgQIECgN4FKnv+yZPUsmKWG1wQIECBAgAABAgQIECBAgAABAgRq&#10;E6hwUbE2olP5VOhpkfZUBx1MgAABAgQIBApUODUKrE4oAgQIECBAgACBIwJtzQmHXUmrsE3D9uLI&#10;/6wcQ4AAAQIECBAgQIAAAQIECBAgQIAAAQIECBAgQIAAAQIECBAgQIAAAQIECBAgQIAAAQIECBAg&#10;QIAAAQIECBBoTsAGhM21TMIECBAgQIAAAQL5BCp8/suyeM+CWWp4TYAAAQIECBAoLlD57LG4jwQI&#10;ECBAgAABAgQIXBCofJptkfZCT51CgAABAgQIEEgnUPnsMV3hIhMgQIAAAQLjCLQ74Zkyfz6fg3Sq&#10;8ja90hunHYNcdcokQIAAAQIECBAgQIAAAQIECBAgQIAAAQIECBAgQIAAAQIECBAgQIAAAQIECBAg&#10;QIAAAQIECBAgQIAAAQIEBhSwAeGATVcyAQIECBAgQIDAIYHKHwEz1+BZMDOFFwQIECBAgAABAgQI&#10;ECBAgAABAgQI9CRgkbanbqqFAAECBAgQIECAAAECBAgQIEDgjkAra2UbNQ7yt46tdGqQdmxckD4i&#10;QIAAAQIECBAgQIAAAQIECBAgQIAAAQIECBAgQIAAAQIECBAgQIAAAQIECBAgQIAAAQIECBAgQIAA&#10;AQIECLQuYAPC1jsofwIECBAgQIAAgXiBVp7/sqx8yvn5fC7f8ZoAAQIECBAgQIAAAQIECBAgQIAA&#10;gSICLS4wFoHaGLRFQ4u0Gw31EQECBAgQIBAl0OI0Kap2cQgQIECAAAECwwp0Ngl8ldPlnzu22Kkp&#10;5y57MeyvC4UTIECAAAECBAgQIECAAAECBAgQIECAAAECBAgQIECAAAECBAgQIECAAAECBAgQIECA&#10;AAECBAgQIECAAAECQwn8DFWtYgkQIECAAAECBAjsCrT4CJhXUe1mvtsUBxAgQIAAAQIECBAgQIAA&#10;AQIECBAgMI5Au0ud7WY+ztWlUgIECBAgQIAAAQIECBAgQIBAWwK9rjj1V1e7FbWbeVv/W5YtAQIE&#10;CBAgQIAAAQIECBAgQIAAAQIECBAgQIAAAQIECBAgQIAAAQIECBAgQIAAAQIECBAgQIAAAQIECBAg&#10;QCBcwAaE4aQCEiBAgAABAgQINCzQ+oNUpvxbL6Hhq0fqBAgQIECAAAECBAgQIECAAAECBAjcFmh9&#10;hfPvNdrHbQYBCBAgQIAAAQIECBAgQIAAAQIECPzV+lrZdgt7qq71Wqxqbl+rPiVAgAABAgQIECBA&#10;gAABAgQIECBAgAABAgQIECBAgAABAgQIECBAgAABAgQIECBAgAABAgQIECBAgACBpgWK3wZ4NoGz&#10;xxfpThNJFpHJPKgNCDODG44AAQIECBAgQKBSgekrSjffUroppNJrRVoECBAgQIAAAQIECBAgQIAA&#10;AQIEvgtYnftus/PJnyXaRydb93VTyE7PfEyAAAECBAjkFTDHyOttNAIECBAgQIBASYE/K2W9rJVt&#10;OHZQZgclzA0a4ZKbi/WCAAECBAgQIECAAAECBAgQIECAAAECBAgQIECAAAECBAgQIECAAAECBAgQ&#10;IECAAAECBAgQIECAAAECBNoVeD6f7SYvcwKxAjYgjPUUjQABAgQIECBAoEmB/h6b0l9FTV5YkiZA&#10;gAABAgQIECBAgAABAgQIECBA4JhAf0ua/VV0rJOOIkCAAAECBAgQIECAAAECBAgQuCsw2spSu/W2&#10;m/m3a7S/ir5V6n0CBAgQIECAAAECBAgQIECAAAECBAgQIECAAAECBAgQIECAAAECBAgQIECAAAEC&#10;BAgQIECAAAECBAgQIEAgp4BtIxNp24AwEaywBAgQIECAAAECzQj0+sCUXutq5sKSKAECBAgQIDCY&#10;gNnXYA1XLgECBAgQIEDgs4Bp4WeXvXd7deu1rr1++pwAAQIECBBIImBqscuKaJfIAQQIECBAgEAT&#10;AmPOalqsusWcj/xPoNe6jtTuGAIECBAgQIAAAQIECBAgQIAAAQIECBAgQIAAAQIECBAgQIAAAQIE&#10;CBAgQIAAAQIECBAgQIAAAQIECBAgQIBAWwI2IGyrX7IlQIAAAQIECBAIFuj7USl9Vxd8KQhHgAAB&#10;AgQIECBAgAABAgQIECBAgEAJgb6XMfuursT1YkwCBAgQIECAAAECBAgQIECAQM8CI68mtVV7W9me&#10;/d9M39Wd1XA8AQIECBAgQIAAAQIECBAgQIAAAQIECBAgQIAAAQIECBAgQIAAAQIECBAgQIAAAQIE&#10;CBAgQIAAAQIECHQgUPDWuYJDd9A4JewK2IBwl8gBBAgQIECAAAEC3QqM8HVrhBq7vUAVRoAAAQIE&#10;CBAgQIAAAQIECBAgQKB3gREWMEeosffrVH0ECBAgQIAAAQIECBAgQIAAgRwC1pFaEWglzztX7Qg1&#10;3vFxLgECBAgQIECAAAECBAgQIECAAAECBAgQIECAAAECBAgQIECAAAECBAgQIECAAAECBAgQIECA&#10;AAECBAgQSCpQ+Y1+laeXtDW1BbcBYW0dkQ8BAgQIECBAgACBYAFfwIJBhSNAgAABAgQIECBAgAAB&#10;AgQIECDwScBC3CcV7/0RcG24DggQIECAAIGbAqYTNwGdToAAAQIECBCoX8CU79UjDvVcq3pRTy9k&#10;QoAAAQIECBAgQIAAAQIECBAgQIAAAQIECBAgQIAAAQIECBAgQIAAAQIECBAgQIAAAQIECBAgQIAA&#10;AQIECBD4KGADwo8s3iRAgAABAgQIEOhfwLNR+u+xCgkQIECAAAECBAgQIECAAAECBAjkErDeeEEa&#10;2gU0pxAgQIAAAQIDCpg1Ddh0JRMgQIAAAQKjCZjyLTteuUbl6S0lvSZAgAABAgQIECBAgAABAgQI&#10;ECBAgAABAgQIECBAgAABAgQIECBAgAABAgQIECBAgAABAgQIECBAgAABAr0KPJ/Ps6UVuUPwzqB3&#10;zj2Lc+r4C4ld6NeplEY+2AaEI3df7QQIECBAgACBcQUufC1pGmu0eptuluQJECBAgAABAgQIECBA&#10;gAABAgQIjCAw2qLlaPWOcA2rkQABAgQIECBAgAABAgQIECBAIJFAtYtp1SY2WiMS1SssAQIECBAg&#10;QIAAAQIECBAgQIAAAQIECBAgQIAAAQIECBAgQIAAAQIECBAgQIAAAQIECBAgQIAAAQIECBAgQKAt&#10;gd+20pUtAQIECBAgQIAAgfsCOR8Bs7uberZkpoF2k7lvKwIBAgQIECBAgAABAgQIECBAgACBAQWy&#10;rfJ1Y5tTbHddNFsyFmm7uYAVQoAAAQIEcgpkm6vkLMpYBAgQIECAAAECS4FSU77ddbMpyVK5LX3q&#10;eZ1TY7c72ZKZBtpNpp4eyYQAAQIECBAgQIAAAQIECBAgQIAAAQIECBAgQIAAAQIECBAgQIAAAQIE&#10;CBAgQIAAAQIECBAgQIAAAQIECGwIZL5pLtvNgBsl+6h7ARsQdt9iBRIgQIAAAQIECPxHIMMXrVMP&#10;W1kenDq3zN9p/+PuBwIECBAgQIAAAQIECBAgQIAAAQKdCqRe1uuPLYPYct11F3B5cOrcLNLutsMB&#10;BAgQIECAwFIg9eRkOZbXBAgQIECAAAECRQRyTvmW62AHi12dkjPb2lbSMtS+0t7u0fLg1LnV1ott&#10;GZ8SIECAAAECBAgQIECAAAECBAgQIECAAAECBAgQIECAAAECBAgQIECAAAECBAgQIECAAAECBAgQ&#10;IECAwCAC0612F+6wy3bT3IXc3huXLdv3ob+9E1LXt+DevyBgA8ILaE4hQIAAAQIECBAg8EFg+TyX&#10;Dx8feGuO4IvTAS2HECBAgAABAgQqErg5f5vngRWVJBUCBAgQIECAAAECDQrcn1rPEW5O8hvEkzIB&#10;AgQIECBAoG2Bm/O3eR7YtoLsCRAgQIAAgdYEbs5hDpYbONWZQ+XJfBplHvFgsS0edr/GOUKevrSI&#10;LGcCBAgQIECAAAECBAgQIECAAAECBAgQIECAAAECBAgQIECAAAECBAgQIECAAAECBAgQIECAAAEC&#10;BAgQIDALtHUDY1XZXruTcb4Rcm6BF4ECP4GxhCJAgAABAgQIECBQucC17yRHior93hIbbZl/OoHl&#10;KF4TIECAAAECBAgQIECAAAECBAgQGETAgtvZRqcTi11WjY22VEonsBzFawIECBAgQKADAdOGDpqo&#10;BAIECBAgQIBAWYFpjSvRMle6yCuxSmbF6dKIbVBstGUv0gksR/GaAAECBAgQIECAAAECBAgQIECA&#10;AAECBAgQIECAAAECBAgQIECAAAECBAgQIECAAAECBAgQIECAAAECBAj0IeC+vD762EQVNiBsok2S&#10;JECAAAECBAgQCBBI9EUr0ZN0EoWdHBM5BHRICAIECBAgQIAAAQIECBAgQIAAAQJNCVhqO9uuRGKJ&#10;VlMThZ3QEjmcbYfjCRAgQIAAgZoFTBhq7o7cCBAgQIAAAQIhAkmnfOmWtpa15xllOWKR14k6lUgv&#10;UdhJPpFDkZ4alAABAgQIECBAgAABAgQIECBAgAABAgQIECBAgAABAgQIECBAgAABAgQIECBAgAAB&#10;AgQIECBAgAABAgT6EJjuqrtWSNKb5sKDhwesEO1aSs6aBGxA6DIgQIAAAQIECBAgcF3g8rfKg0Om&#10;jn8wDYcRIECAAAECBAgQIECAAAECBAgQILASqORPMVZZDfhj6kXU1PEHbJmSCRAgQIAAgV0BU81d&#10;IgcQIECAAAECBFoXSDflm5azMq9opR4xnVXBqyh1j1LHL0hnaAIECBAgQIAAAQIECBAgQIAAAQIE&#10;CBAgQIAAAQIECBAgQIAAAQIECBAgQIAAAQIECBAgQIAAAQIECBAgECIw3cCY4h7GFDGnehOFPS55&#10;OQH3PB5HvnakDQivuTmLAAECBAgQIECgMYHL30m+1Zn6oTnzuCkGCteYs/WCAAECBAgQIECAAAEC&#10;BAgQIECAQPcC0/KaFbYLXQ5HS7F2+rGuFAOFa3zM3JsECBAgQIBAcwJ/JpqPR3NpS5gAAQIECBAg&#10;QKASgWkhq1QmBYdOWnL4/DzFYuNHgRQDhWt8zNybBAgQIECAAAECBAgQIECAAAECBAgQIECAAAEC&#10;BAgQIECAAAECBAgQIECAAAECBAgQIECAAAECBAgQIEAgm0DgrXNTqMBo7wJJg78Pt3yn4NDLNLz+&#10;KGADwo8s3iRAgAABAgQIECCwJZD/WTn5R9yq32cECBAgQIAAAQJxAmZ6cZYiESBAgAABAgRyCPgD&#10;iBzKB8bIP5HOP+IBBocQIECAAAECXQmYapZqp5leKXnjEiBAgACBYQUSTfyKz2qmBBLlkEgs/xWY&#10;yGejkPwjbiTjIwIECBAgQIAAAQIECBAgQIAAAQIECBAgQIAAAQIECBAgQIAAAQIECBAgQIAAAQIE&#10;CBAgQIAAAQIECBAgEC5w/0666TbG+3cy3o9wRCbPKKtM7gx6vzurZPz4LmADwncT7xAgQIAAAQIE&#10;CPQmcOdrybtFqS8qsePGmrwreYcAAQIECBAgQIAAAQIECBAgQIBAZwLTkppVtcs9jaWLXSw9XlTs&#10;uLEmx6twJAECBAgQIFChwJ+J5uNRYWJSIkCAAAECBAgQaEJgWraKXbm6U3U9mdyp4nVu7Cy9lEzs&#10;uLEm93skAgECBAgQIECAAAECBAgQIECAAAECBAgQIECAAAECBAgQIECAAAECBAgQIECAAAECBAgQ&#10;IECAAAECBAgQCLmT7s+zP84//eN11oUTX127kPnlsa5dJ5mHu5bk4GfZgHDwC0D5BAgQIECAAAEC&#10;5wQufA07N8Dm0WVH30zNhwQIECBAgACBcQWsg4/be5UTIECAAAECwwhMUz6zvnq6XXaZtOzo9XRB&#10;JgQIECBAgECUgKlmiKTpegijIAQIECBAgEAegfCpS4ULVilSCnfL0+55lBQmc/DdF2VH303PAQQI&#10;ECBAgAABAgQIECBAgAABAgQIECBAgAABAgQIECBAgAABAgQIECBAgAABAgQIECBAgAABAgQIECBA&#10;oBKB15NAdu9qPHhYoqJ204saN9tAUQmPGed3zLJVTYAAAQIECBAgMI6Abybfej3JeKzMNxzvEyBA&#10;gAABAgQIECBAgAABAgQIELC0GHUNkPwmaZH2m4z3CRAgQIBA9wImSN23WIEECBAgQIAAgTwC1f4F&#10;4JRY65Pe1vNPdwVa1UxnKzIBAgQIECBAgAABAgQIECBAgAABAgQIECBAgAABAgQIECBAgAABAgQI&#10;ECBAgAABAgQIECBAgAABAgQIXBMIv7Exw22Gr7tEr2We4V6/+wKvAq811FnHBX6OH+pIAgQIECBA&#10;gAABAoML1PAtpYYcBr8MlE+AAAECBAgQIECAAAECBAgQINC3wPTnDq9/fZfZaHU1LJDWkEOj7ZM2&#10;AQIECBAg8O9M84GCAAECBAgQIECAwH2BytepwtObptP30YpECKe4UEUNOVxI2ykECBAgQIAAAQIE&#10;CBAgQIAAAQIECBAgQIAAAQIECBAgQIAAAQIECBAgQIAAAQIECBAgQIAAAQIECBAgQKBLgfv3/aV7&#10;XF5I5PsFdtn3FEXZgDCFqpgECBAgQIAAAQK1CAQ+caaebymBmQT61NJyeRAgQIAAAQIECBAgQIAA&#10;AQIECBA4L/D6Q4eQP3c4P3jnZwQuQgYujd5ED8wk0OdmUU4nQIAAAQIEEgmYaiaCFZYAAQIECBAg&#10;0KLAaGtBgctomdsd2Kl6EAIzCfTJ3FnDESBAgAABAgQIECBAgAABAgQIECBAgAABAgQIECBAgAAB&#10;AgQIECBAgAABAgQIECBAgAABAgQIECBAgECvAoG30WUmupP568EmUQnHRovKSpxtgd/tj31KgAAB&#10;AgQIECBAgMAkcOd7VwrAKR8PcEkBKyYBAgQIECBAgAABAgQIECBAgMAIAtbWWuyyRdoWuyZnAgQI&#10;ECAwoICp5oBNVzIBAgQIECBAoIhAbctl3xBi/9Zxmm+3UvgLpLZsY9vxreneJ0CAAAECBAgQIECA&#10;AAECBAgQIECAAAECBAgQIECAAAECBAgQIECAAAECBAgQIECAAAECBAgQIECAAAECRQRauY0u/PbD&#10;1wNPLocNf17K5UyKXDatD2oDwtY7KH8CBAgQIECAAIGvAuHfVb6O1PIHzT2Rp2VsuRMgQIAAAQIE&#10;1gJWw9cifiZAgAABAgQIJBCwTpgA9WhI+EekLNIeUXIMAQIECBCoU8Bsp86+nMrKIu0pLgcTIECA&#10;AAECdwQCZ4/mMHcasXtuYKd2x2r3AKua7fZO5gQIECBAgAABAgQIECBAgAABAgQIECBAgAABAgQI&#10;ECBAgAABAgQIECBAgAABAgQIECBAgAABAgQIECBQUODjXaLTm/dvb1xG+DjKsurlwcv3vW5OwAaE&#10;zbVMwgQIECBAgAABArkFdr8g5U7o7/FCvgcWydygBAgQIECAAAECBAgQIECAAAECBNIJ+GuGdLYF&#10;I1ukLYhvaAIECBAgQGAWMNWcKbwgQIAAAQIECBAgcFxg2L91tKp5/CJxJAECBAgQIECAAAECBAgQ&#10;IECAAAECBAgQIECAAAECBAgQIECAAAECBAgQIECAAAECBAgQIECAAAECBAgQCBFo967G2MwLPial&#10;zvsrQ66uOoP81JmWrAgQIECAAAECBAjcFCj4reZm5vlPZ5Xf3IgECBAgQIBANwKmUt20UiEECBAg&#10;QIAAAQLhAmbLx0lZHbdyJAECBAgQIEBgJWAqtQLxIwECBAgQINC9QIu3XQXmnHr6lzp+T9cnq566&#10;qRYCBAgQIECAAAECBAgQIECAAAECBAgQIECAAAECBAgQIECAAAECBAgQIECAAAECBAgQIECAAAEC&#10;BAh0IxB4V2O4Sc25hRTbfYEhSrFBbEAY6ykaAQIECBAgQIBAbwI1f0upObfergP1ECBAgAABAgQI&#10;ECBAgAABAgQIECBQSKDmhdCacyvULsMSIECAAAECBAgQIECAAAECBAgkFLAelRA3NHTNnao5t9Am&#10;CEaAAAECBAgQIECAAAECBAgQIECAAAECBAgQIECAAAECBAgQIECAAAECBAgQIECAAAECBAgQIECA&#10;AAECgwrUeSfdbla7B1Teztbzr5z3W3o2IPwm430CBAgQIECAAAECBAgQIECAAAECBAgQIECAAAEC&#10;BAgQIECAAAECBAgQIECAAAECBAgQIECAAAECtwQej8et89s/2T1j7fdQBQQIECBAgAABAgQIECBA&#10;gAABAgQIECBAgAABAgQIECBAgAABAgQIECBAgAABAgQIECBAgAABAgQIECBAoBmB2m5sPJjPwcOa&#10;aYNE0wvYgDC9sREIECBAgAABAgSyC0Q9rKf+r1hRGUaJZW+1AQkQIECAAAECBAgQIECAAAECBAgQ&#10;qFEgaskxagk0nVFUhlFi6SoVmQABAgQIECBAgAABAgQIECBAoKxA1EpU2SpqHj1qja7+TkVlGCVW&#10;81UhNwIECBAgQIAAAQIECBAgQIAAAQIECBAgQIAAAQIECBAgQIAAAQIECBAgQIAAAQIECBAgQIAA&#10;AQIECBBoVCDqZrr75deTyf1avkUYocZvtZd93waEZf2NToAAAQIECBAgQIAAAQIECBAgQIAAAQIE&#10;CBAgQIAAAQIECBAgQIAAAQIECBAgQIAAAQIECBAgQKBngag7x2x61/NVojYCBAgQIECAAAECBAgQ&#10;IECAAAECBAgQIECAAAECBAgQIECAAAECBAgQIECAAAECBAgQIECAAAECBAgQIBAnMN3bGHV74+Wk&#10;ziZw9vjLiQWe2GLOgeWXDWUDwrL+RidAgAABAgQIEKhXoJUvKq3kWW+nZUaAAAECBAgQKCRgIlcI&#10;3rAECBAgQIAAAQLNCLQyZ24lz2YaL1ECBAgQIECAQC4BE7lc0sYhQIAAAQIECAwk0Moks5U8B7p0&#10;lEqAAAECBAgQIECAAAECBAgQIECAAAECBAgQIECAAAECBAgQIECAAAECBAgQIECAAAECBAgQIECA&#10;AAECaQQK3lJ3behrZ6XB24/aVrb79bR2hA0IW+uYfAkQIECAAAECBPYEHo/H3iE+/yDA7QOKtwgQ&#10;IECAAAECBAgQIECAAAECBAgQOC9gsfG82Z8zuF1zcxYBAgQIECBAgAABAgQIECBAoHKBkGUfN1+l&#10;7nJIm1InWWF8bhU2RUoECBAgQIAAAQIECBAgQIAAAQIECBAgQIAAAQIECBAgQIAAAQIECBAgQIAA&#10;AQIECBAgQIAAAQIECBAgsBIocp/mnUHvnLuqPemPreSZFKFscBsQlvU3OgECBAgQIECAQKUCbX1X&#10;aSvbSlsuLQIECBAgQIDAeQHP0Ttv5gwCBAgQIECAAAECRwXaWvZsK9ujPXAcAQIECBAgQKB6AYu0&#10;1bdIggQIECBAgACB/wh0v4zWVoFtZfufK8kPBAgQIECAAAECBAgQIECAAAECBAgQIECAAAECBAgQ&#10;IECAAAECBAgQIECAAAECBAgQIECAAAECBAgQIEDgpMB0V13OG+vuj3U/wkmhc4f/0Xw+z53j6AQC&#10;NiBMgCokAQIECBAgQIAAAQIECBAgQIAAAQIECBAgQIAAAQIECBAgQIAAAQIECBAgQIAAAQIECBAg&#10;QIAAAQIECBAgQIAAAQIECBAgQIAAAQIECBAgQIAAAQIECBAgQIAAAQIECBAgQIAAAQIECBAgQIAA&#10;AQIECBAgQIAAAQIVCGTYNi9wiGp3+Ks2sQousdwp2IAwt7jxCBAgQIAAAQIEkgo8Ho+k8fsOTq/v&#10;/qqOAAECBAgQIECAAAECBAgQIECAQAYBy4x3kOnd0XMuAQIECBAgQIAAAQIECBAgQIDAIALhy2jh&#10;AQdpxKtMekO1W7EECBAgQIAAAQIECBAgQIAAAQIECBAgQIAAAQIECBAgQIAAAQIECBAgQIAAAQIE&#10;CBAgQIAAAQIECBDoQCBwj8ClRoqwKWIuc77w2u6DF9DSnWIDwnS2IhMgQIAAAQIECLQq0OKXlhZz&#10;bvX6kDcBAgQIECBAgAABAgQIECBAgAABAokFWlzwbDHnxG0UngABAgQIECBAgAABAgQIECBAIEbA&#10;0lOMY+IoLbapxZwTt1F4AgQIECBAgAABAgQIECBAgAABAgQIECBAgAABAgQIECBAgAABAgQIECBA&#10;gAABAgQIECBAgAABAgQIEBhFYLrJ7vXvZsH/hnnejLNx+jTExqfZPgrhypbtIAP9DlKnMgkQIECA&#10;AAECBAgQIECAAAECBAgQIECAAAECBAgQIECAAAECBAgQIECAAAECBAgQIECAAAECBAgQKCUw3Vr2&#10;eDxKjW5cAgQIECBAgAABAgQIECBAgAABAgQIECBAgAABAgQIECBAgAABAgQIECBAgAABAgQIECBA&#10;gAABAgQIECBAgMBKYLW935EbIVenrAKm+LH4HZr5S07B2F9MGxD211MVESBAgAABAgQIECBAgAAB&#10;AgQIECBQu4AV89o7JD8CBAgQIECAAAECBAgQIECAAAECBLoWsEjbdXsVR4AAAQIEKhI4co9ZRelK&#10;hQABAgQIECBAgAABAgQIECBAgAABAgQIECBAgAABAgQIECBAgAABAgQIECBAgAABAgQIECBAgAAB&#10;AgQIECAwtkC1j6R4JZb/3tVqQca+Tv+p/ocCAQIECBAgQIAAgW4E8n/b6YZuLoThTOEFAQIECBAg&#10;QIAAAQIECBAgQIAAAQJnBSwwnhV7P57hu4l3CBAgQIAAAQIECBAgQIAAAQIECKQTsCJ335bhfUMR&#10;CBAgQIAAAQIECBAgQIAAAQIECBAgQIAAAQIECBAgQIAAAQIECBAgQIAAAQIECBAgQIAAAQIECBAg&#10;QIDAEYFpO8BsOwLmHOtI7Y55F7AB4buJdwgQIECAAAECBIYWyPZ9KVy53czDKQQkQIAAAQIECBAg&#10;QIAAAQIECBAgQKBdgXaXOtvNvN2rReYECBAgQIAAAQIECBAgQIAAAQIEahBod22w3cxr6LscCBAg&#10;QIAAAQIECBAgQIAAAQIECBAgQIAAAQIECBAgQIAAAQIECBAgQIAAAQIECBAgQIAAAQIECBAgQIBA&#10;EYHp9sB0dwi+gqeLX0Ss10F/ey1MXQQIECBAgAABAgQIECBAgAABAgQIEEgn8Hg80gUXmQABAgQI&#10;ECBA4LJAqb9UMD+83DInEiBAgAABAgRaETDVrK1TJuG1dUQ+BAgQIECAQCKBUhPRROUIS4AAAQIE&#10;CBAgQIAAAQIECBAgQIAAAQIECBAgQIAAAQIECBAgQIAAAQIECBAgQIAAAQIECBAgQIAAAQIECBAg&#10;ECIw34Ua8hSOOVpIboLkEbABYR5noxAgQIAAAQIECBAgQIAAAQIECBAgQIAAAQIECBAgQIAAAQIE&#10;CBAgQIAAAQIECBAgQIAAAQIECBAgQIAAAQIECBAgQIAAAQIECBAgQIAAgR0BD3LaAfJxxQKu3oqb&#10;I7UdAVfvDpCPKxZw9VbcHKntCLh6d4B8XLeAC7ju/shuS8DVu6Xjs7oFXL1190d2WwKu3i0dn9Ut&#10;4Oqtuz+y2xJw9W7p+KxuAVdv3f2R3ZaAq3dLx2fVC7iAq2+RBPcFVpfxkf0IV6fsj+GIKgVsQFhl&#10;WyRFgAABAgQIECBAgAABAgQIECBAgAABAgQIECBAgAABAgQIECBAgAABAgQIECBAgAABAgQIECBA&#10;gAABAgQIECBAgAABAgQIECBAgAABAgQIECBAgAABAgQIECBAgAABAgQIECBAgAABAgQIECBAgAAB&#10;AgQIECBAgACBYwI2Fzzm1MNRPz0UoQYCBAgQIECAAAECf/11ZB/1XafWvwuF5B8iuUvtAAIECBAg&#10;QIAAAQIECBAgQIAAAQIEOhMIWVoMWeQsCBuSf4hkQQRDEyBAgAABAgQIECBAgAABAgQIEGhFIGQt&#10;LmRVsKBYSP4hkgURDE2AAAECBAgQIECAAAECBAgQIECAAAECBAgQIECAAAECBAgQIECAAAECBAgQ&#10;IECAAAECBAgQIECAAAECBAgQaE7ABoTNtUzCBAgQIECAAAECBAgQIECAAAECBAi0LRDy8L62CWRP&#10;gAABAgQIECBAgAABAgQIECBAgACBcgIWacvZG5kAAQIECBAgQIAAAQIECBAgQIAAAQIECBAgQIAA&#10;AQIECBAgQIAAAQIECBAgQIAAAQIECBAgQIAAAQIECBAgQIAAAQIECBAgQIAAgQABGxAGIApBgAAB&#10;AgQIECBAgAABAgQIECBAgAABAgQIECBAgAABAgQIECBAgAABAgQIECBAgAABAgQIECBAgAABAgQI&#10;ECBAgAABAgQIECBAgAABAgQIECBAgAABAgQIECBAgAABAgQIECBAgAABAgQIECBAgAABAgQIECBA&#10;gAABAgRSC9iAMLWw+AQIECBAgAABAgQIECBAgAABAgQIECBAgAABAgQIECBAgAABAgQIECBAgAAB&#10;AgQIECBAgAABAgQIECBAgAABAgQIECBAgAABAgQIECBAgAABAgQIECBAgAABAgQIECBAgAABAgQI&#10;ECBAgAABAgQIECBAgAABAgQIECBAIEDABoQBiEIQIECAAAECBAgQIECAAAECBAgQIDCUwOPxGKpe&#10;xRIgQIAAAQIECBAgQIAAAQIECBAgQKAqAYu0VbVDMgQIECBAgACBzALP5zPziIYjQIAAAQIECBAg&#10;QIAAAQIECBAgQIAAAQIECBAgQIAAAQIECBAgQIAAAQIECBAgQIAAAQIECBAgQIAAAQIECBAgUJuA&#10;DQhr64h8CBAgQIAAAQIErgiEPFuwj0fShFQR4nmlkc4hQIAAAQIECBAgQIAAAQIECBAgQKBNgZBF&#10;xZDlzeJ+IVWEeBankAABAgQIECBAgAABAgQIECBAgACBlUBVC18hyYSsB66U8v8YUkWIZ/7ajUiA&#10;AAECBAgQIECAAAECBAgQIECAAAECBAgQIECAAAECBAgQIECAAAECBAgQIECAAAECBAgQIECAAAEC&#10;BAgQaFTgt9G8pU2AAAECBAgQIECAAAECBAgQIECAAIGRBc4+uS/kcYEjg6udAAECBAgQIECAAAEC&#10;BAgQIECAAAECSwGLtEsNrwkQIECAAIFEAv47byJYYQkQIECAAAECBAgQIECAAAECBAgQIECAAAEC&#10;BAgQIECAAAECBAgQIECAAAECBAgQIECAAAECBAgQIECAAAECBAi0LmADwtY7KH8CBAgQIECAAAEC&#10;BAgQIECAAAECBIYQOPsw6xXK++keVbki8iMBAgQIECBAgAABAgQIECBAgAABAgQ2BN5XWTcOfv/o&#10;/XSLtO9K3iFAgAABAv0J+H/8/nqqIgIECBAgQIAAAQIECBAgQIAAAQIECBAgQIAAAQIECBAgQIAA&#10;AQIECBAgQIAAAQIECBAgQIAAAQIECBAgQIAAAQI1CNiAsIYuyIEAAQIECBAgQIAAAQIECBAgQIAA&#10;gVEETj1f8v2B1IFMy+CnsgrMQSgCBAgQIECAAAECBAgQIECAAAECBAhkFji1HLpcRw3Pcxn8VFbh&#10;mQhIgAABAgQIECBAgAABAgQIECBAgAABAgQIECBAgAABAgQIECBAgAABAgQIECBAgAABAgQIECBA&#10;gAABAgQIECBAgAABAgQIECBAgEBbAjYgbKtfsiVAgAABAgQIECBAgAABAgQIECBAoH+B5VOn81Q7&#10;j+gh13nAjUKAAAECBAgQIECAAAECBAgQIECAQM0C85JptiTnES3SZjM3EAECBAgQIJBfYJ7z5B/a&#10;iAQIECBAgAABAgQIECBAgAABAgQIECBAgAABAgQIECBAgAABAgQIECBAgAABAgQIECBAgAABAgQI&#10;ECBAgAABAgQ6E7ABYWcNVQ4BAgQIECBAgAABAgQIECBAgAABAg0LFH/e4pyAh1w3fBlJnQABAgQI&#10;ECBAgAABAgQIECBAgACBqwLzGunVAHfPmxOwSHuX0vkECBAgQIBApwKmSZ02VlkECBAgQIAAAQIE&#10;CBAgQIAAAQIECBAgQIAAAQIECBAgQIAAAQIECBAgQIAAAQIECBAgQIAAAQIECBAgQIAAAQLnBH7O&#10;He5oAgQIECBAgAABAgSqF/B4nepbJEECBAgQIECgbYH56c+xZUxhE0W+lmdt+VyrwlkECBAgQIAA&#10;AQIEighYpC3CblACBAgQIEBgHIFES6m1LYrWls84F5hKCRAgQIAAgUQCiWZxibIdMKxVzQGbrmQC&#10;BAgQIECAAAECBAgQIECAAAECBAgQIECAAAECBAgQIECAAAECBAgQIECAAAECBAgQIECAAAECBAgQ&#10;IECgaQEbEDbdPskTIECAAAECBAj8EQh5Ko0np6wuphDVVUw/EiBAgAABAgQIfBSo+SnSNef2EdOb&#10;BAgQIECAAAECRQRClhMt0q56F6K6iulHAgQIECBAgACBjwI1L4TWnNtHTG8SIECAAAECBFoRCFl/&#10;s6q5aneI6iqmHwkQIECAAAECBAgQIECAAAECBAgQIECAAAECBAgQIECAAAECBAgQIECAAAECBAgQ&#10;IECAAAECBAgQIECAAAECBD4K/H5815sECBAgQIAAAQIECBAgQIAAAQIECBAgkFqglUfvvfL05MTU&#10;14P4BAgQIECAAAECBAgQIECAAAECBAhkFrBImxnccAQIECBAgAABAgQIECBAgAABAgQIECBAgAAB&#10;AgQIECBAgAABAgQIECBAgAABAgQIECBAgAABAgQIECBAgAABAgQIECBAgAABAgQIhAjYgDCEURAC&#10;BAgQIECAAAECBAgQIECAAAECBAicE2jlwdZzVVPC9iCcNbwgQIAAAQIECBAgQIAAAQIECBAgQKB1&#10;AYu0rXdQ/gQIECBAgEBDAlFTL//NuqGmS5UAAQIECBAgQIAAAQIECBAgQOCOwKklNetmd6idS4AA&#10;gVnA796ZwgsCBAhkE/C7Nxu1gQgQILAU8Ot3qeE1AQIE8gj43ZvH2SgECBBYCvjdu9TwmgABAnkE&#10;/O7N42wUAgQIECDwLmADwncT7xAgQIAAAQIECBAgQIAAAQIECBAgQCCJwOum7lP/cTRJHleDvjJ3&#10;a/pVP+cRIECAAAECBAgQIECAAAECBAgQIFBYwCJt4QYYngABAgQIECBAgAABAgQIECBAgAABAgQI&#10;ECBAgACBTwJ37jR5P9d9H5+MvUeAAIG1wPvvz/UR339+P9fv3u9aPiFAgMD/Bd5/f/7/s71X7+f6&#10;3btn5nMCBAj8I/D+K/Q4zfu5fv0e13MkAQIjC7z//jyu8X6u373H9RxJgMDIAu+/P49rvJ/rd+9x&#10;PUcSIDCywPvvz+Ma7+f63Xtcz5EECBAgQGAlYAPCFYgfCRAgQIAAAQIECBAgQIAAAQIECBAgkFDg&#10;/T92JhwsTeipBP+BNg2tqAQIECBAgAABAgQIECBAgAABAgT+x97drrmKIwmjnaqn7v+W6zDH79C0&#10;wWwhhYQ+1vwZJwYptCKIYsudaQLVBWzSVic2AQECBAgQIEDgvwWiHsB8Tv3frn4iQIAAAQIECBAg&#10;QIAAAQIECBAYXiBq6+wMcRzZxtrZx5GjwLFajsezXyu5bDoXthEIr/k97OPIboSdxYtLgWO1XJ7w&#10;9KCSeyrm/MYC4TW/x38c2Y2ws3jxS+BYML/OeXRc1T3icnJ7gfCa35dwHNmNsLN4cSlwrJbLE54e&#10;VHJPxZzfWCC85vf4jyO7EXYWLy4FjtVyecLTg0ruqZjzGwuE1/we/3FkN8LO4sWlwLFaLk94elDJ&#10;PRVzfmOB8Jrf4z+O7EbYWbz4JXAsmF/nPDqu6h5xOZkAgd4EfAFhbxkRDwECBAgQIECAAAECBAgQ&#10;IECAAAEC0wqEf0z1ltRnIT4ke8vfvAQIECBAgAABAgQIECBAgAABAgQI5AnYpM1zcxUBAgQIECBA&#10;IFtgmgewbAEXEiBAgAABAgQIECBAgAABAgQIEPgSaLxptk/nd0C+ErHIj3sBNFvvzYyKsFkWTHQW&#10;uKnM88nlR/bplH055ogj7AXQLPibGRVhsyyY6CxwU5nnk8uP7NMp+3LMQUfYa6BZ/DczqsNmWTDR&#10;WeCmMs8nlx/Zp1P25ZgjjrAXQLPgb2ZUhM2yYKKzwE1lnk8uP7JPp+zLMUccYS+AZsHfzKgIm2XB&#10;RGeBm8o8n1x+ZJ9O2ZdjjjjCXgDNgr+ZURE2y4KJzgI3lXk+ufzIPp2yL8ccdIS9BprFfzOjOmyW&#10;BRMRIJAt4AsIs+lcSIAAAQIECBAgQIAAAQIECBAgQIAAgaUFtg/JfBi2dAVYPAECBAgQIECAAAEC&#10;BAgQIECAAAECrwrYpH2V3+QECBAgQIAAAQIECBAgQIAAAQIECBAgQIAAAQIEngnc/KmyZwNlnb3P&#10;7jdBsvzGuGjPcp/hnsNTjX1marKozoXXcoH77Kq9JXvjufYsN543cbpzeKoxkc5pJQLnwisZ7em1&#10;++yq/SndWOfvie4z7HN4CrLPTE0W1bnwWi5wn121t2RvPNee5cbzJk53Dk81JtI5rUTgXHgloz29&#10;dp9dtT+lG+j8Pct9xnwOTzX2manJojoXXssF7rOr9pbsjefas9x43sTpzuGpxkQ6p5UInAuvZLSn&#10;1+6zq/andGOdvye6z7DP4SnIPjMlKgIrC/gCwpWzb+0ECBAgQIAAAQIECBAgQIAAAQIECDwTOH/2&#10;8+z66c7eQHz6NV1WLYgAAQIECBAgQIAAAQIECBAgQIBAvwI2ab9yY5P2C8SPBAgQIECAQFcCgQ9v&#10;PpjuKrOCIUCAAAECBAgQIECAAAECBAgQeCoQuFf2dOrz+Z9g7LmdZUY80lVpZQB+xa8sMwxdciPw&#10;VWA3ZzZ4S+9tgNxsiq5KK2PVX/HrvRmGLrkR+CqwmzMbvKX3NkBuOUVX1ZWx8K/4td8MQ5fcCHwV&#10;2M2ZDd7SfhsgN5uiq9LKWPVX/HpvhqFLbgS+CuzmzAZv6b0NkJtN0VVpZaz6K369N8PQJTcCXwV2&#10;c2aDt/TeBsjNpuiqtDJW/RW/3pth6JIbga8CuzmzwVt6bwPkllN0VV0ZC/+KX/vNMHQJAQKxAr6A&#10;MNbTaAQIECBAgAABAgQIECBAgAABAgQIEFhLYPv0yydea6XcagkQIECAAAECBAgQIECAAAECBAgQ&#10;6EnAJm1P2RALAQIECBAg8B+Br1+k/M8bXhEgQIAAAQIECBAgQIAAAQIECBBYSaDbjbJPYH4fZNBi&#10;7LauCj2P61KchZiLX36spa4o9N6u0vE0mG7r6ulCvs4/rkvv/cLx4yOBYy09urD2yXpvbeHa43db&#10;WoULP65L+y3EXPzyYy11RaH9dpWOp8F0W1dPF/J1/nFdeu8Xjh8fCRxr6dGFtU/We2sLVx2/27oq&#10;XPVxXXpvIebilx9rqSsKvberdDwNptu6erqQr/OP69J7v3D8+EjgWEuPLqx9st5bW7j2+N2WVuHC&#10;j+vSfgsxXU6AQJ6ALyDMc3MVAQIECBAgQIAAAQIECBAgQIAAAQIECPw/ge0TLx90qQYCBAgQIECA&#10;AAECBAgQIECAAAECBAi8JWCT9i158xIgQIAAAQK/BI6/NvnrnPTjPo9Ot3ImAQIECBAgQIAAAQIE&#10;CBAgQGB0gYydpW63jzLW0j59nyC7NWwP0vOMQ1RUIOC+XvUZqPprqF371wnn493mJWMt59XVPvIJ&#10;slvD2ssfa/whKiqQdF+v+gxU/TXUrv3rhPPxbvOSsZbz6mof+QTZrWHt5Q83/hBFFai6r1eJBqr+&#10;GmrX/nXC+Xi3eclYy3l1tY98guzWsPbyxxp/iIoKJN3Xqz4DVX8NtWv/OuF8vNu8ZKzlvLraRz5B&#10;dmtYe/ljjT9ERQWS7utVn4Gqv4batX+dcD7ebV4y1nJeXe0jnyC7Nay9/LHGH6KiAkn39arPQNVf&#10;Q+3av044H+82LxlrOa+u9pFPkN0a1l7+cOMPUVSBqvt6lWigqqEIEPijgC8g/COREwgQIECAAAEC&#10;BOYXmO+f4tuK9o2G+fNnhQQIECBAgAABAh0IbM+f8z1Xd+AqBAIECBAgQIDAKgLzPUzapF2ldq2T&#10;AAECBAgQINCNgE3ablIhEAIECBAgQGAVAbuaq2TaOgkQIECAAAECBAgQIECAAAECWQJj/ZKvTxuz&#10;ktzuorHKKdxlX/58u7LhVgbcq2UICr238zSNVU7hmPvy9d5w2/kG3KtliKXpvf2naayKCvfcl6/9&#10;htvON+BeLUMsTfvtPE1jlVM45r58vTfcdr4B92oZYml6b+dpGqucwjH35eu94bbzDbhXyxBL03s7&#10;T9NY5RSOuS9f7w23nW/AvVqGWJre23+axqqocM99+dpvuK0BCRA4C/gCwrOJIwQIECBAgAABAiMJ&#10;7P+KHilosRIgQIAAAQIECBCYUcCnsDNm1ZoIECBAgAABAn8WsEn7ZyNnECBAgAABAgQIEGgiYJO2&#10;CbNJCBAgQIAAgT8LxO4Z1vgdy9gI/yziDAIECBAgQIAAAQIECBAgQIAAgZUEBt19+oRdYztupeQH&#10;r3XQWgpWOAynSg8YXn4LDHq/qOrvRHbw86C1VE9OldaznWDkQe8XVd1n7Q1aTvUwFWo92wlGHvR+&#10;UdUd1t6gtVRPUpXWs51g5EHvF1XdYe0NWkv1JFVpPdsJRh70flHVHdbeoLVUT1KV1rOdYORB7xdV&#10;3WftDVpO9TAVaj1bIxMgsAv8vb/yggABAgQIECBAgAABAkcBOzVHDa8JECBAgAABAgRSBDxDpig5&#10;hwABAgQIECBAgECigAfsRCinESBAgAABAgQI7AKeIXcKLwgQIECAAIG3BGIfSPy587fymD1vbAFk&#10;h+FCAgQIECBAgAABAgQIECBAgMBbAqNvj4we/1t5D593S4Rc/FKF80tm5eOj3y+jxz9N7WkvN6mE&#10;c4Oz7Fuj967R45+p8HSYm2zCucFZ9q3R29fo8U9TeNrLTSrh3OAs+9bovWv0+KcpPO3lJpVwbnCW&#10;fWv03jV6/NMUnvZyk0o4NzjLvjV67xo9/pkKT4e5ySacGxxvESBQLuALCMsNjUCAAAECBAgQIECA&#10;AAECBAgQIECAAAEC/0/AR7BKgQABAgQIECBAgAABAgQIECBAgAABAi8K2KR9Ed/UBAgQIECAgEcR&#10;NUCAAAECBAgQIECAAAECBAgQILCywBz7Y3OsYtw63PylICV9oFKUFjlnjltmjlWMW3JaSmLuQCVC&#10;rXDaHF1rjlUMXW+6SmL6QCVCrXDaHI1rjlWMW29aSmLuQCVCrXDaHF1rjlWMW29aSmLuQCVCrXDa&#10;HF1rjlWMW29aSmLuQCVCrXDaHF1rjlUMXW+6SmL6QCVCOY0AgacC/zy9wPkECBAgQIAAAQIECBAg&#10;QIAAAQIECBBYU6CHTxb//fffFPx3Q91mT4wzZS3OIUCAAAECBAgQIECAAAECBAgQIECAwEfg3Z3P&#10;TwyJm5/vhmqT1i1DgAABAgQItBeo8fyT+OjVfrFmJECAAAECBAgQIECAAAECBAgQIHAWqLFFdp6l&#10;zREfOLZx/pplphL6Wlq9Hz9oNpPrCfc/8kw3jt77Sr3NVELNAPXeZtTdTjTTjaP3vlVmM1VRM0Pt&#10;txl1txPNdONov6+U2Uwl1AxQ721G3e1EM904eu8rZTZTCTUD1HubUXc70Uw3jt77SpnNVELNAPXe&#10;ZtTdTjTTjaP3vlVmM1VRM0Pttxm1iQisI+ALCNfJtZUSIECAAAECBAgQIECAAAECBAgQIDCeQN4v&#10;wX5d5WO58RIvYgIECBAgQIAAAQIECBAgQIAAAQIE+hD42m5NDOrrKpu0iW5OI0CAAAECBAYV8LQz&#10;aOKETYAAAQIECBAgQIAAAQIECBAgECUw3xbZZ0Vfn3tGcRnnS2C++vlaYO0flWtt4W7Hn+/eUcwt&#10;i22++mmpt82lXBuD9zPdfPeOYm5cXfOV0CuA/qXWmL2H6ea7d7TflnU1X/201NvmUq6NwfuZbr57&#10;RzG3rK756qel3jaXcm0M3s908907irlldc1XPy31trmUa2Pwfqab795RzI2ra74SegXQlm9jdtMR&#10;mFXg71kXZl0ECBAgQIAAAQIECBAgQIAAAQIECBAYV2D7HOjzfyFL+L/B/g0ZLWUQHwemKDmHAAEC&#10;BAgQIECAAAECBAgQIECAAIFuBWK3VWNHS0GzSZui5BwCBAgQIEAgRKDSg8f2BBUSnkEIECBAgAAB&#10;AgQIECBAgAABAgQI1BaotEVWO+yU8SdeWsry25wDOcqZZJTkKONMnPGJl9ZPdUGOygXJKMlRxpk4&#10;4xMvravq4hyVDpJRkqOMM3HGJ15aP9UFOSoXJKMkRxln4oxPvLR+qgtyVC5IRkmOMs7EGZ94af1U&#10;F+SoXJCMkhxlnIkzPvHSuqouzlHpIBklaRwCiwv8s/j6LZ8AAQIECBAgQIAAAQIECBAgQIAAAQL9&#10;CNT+E4r7+A0+Z9qm2KfrR1gkBAgQIECAAAECBAgQIECAAAECBAgQuBGovau5j2+T9iYL3iJAgAAB&#10;AgQGEqj0VLM/NQ1EIVQCBAgQIECAAAECBAgQIECAAIE1BSptka2JudqqFU94xj+kdpjDYTsc0O3T&#10;YVJGCUnxhGdK7w0n7XZAt0+3qRkiMPUTnibtN5y02wHdPt2mpv/AFE94jvTecNJuB3T7dJua/gNT&#10;POE50nvDSbsd0O3TbWr6D0zxhOdI7w0n7XZAt0+3qRkiMPUTnibtN5zUgAQWFPh7wTVbMgECBAgQ&#10;IECAAAECBAgQIECAAAECBDoUaPkLrttcLafrUFtIBAgQIECAAAECBAgQIECAAAECBAgQ+BJouWv6&#10;/+/R/vsVgB8JECBAgAABAgMJbL/Z+PnlxvCYWz6VhQdvQAIECBAgQIAAAQIECBAgQIAAgaUEKm2R&#10;dWW4whpfAQdbj51tPdtORl4hxSus8ZVyAluPnW09205GXiHFK6zxrXJiW0+ebT3bTkZeIcUrrPGV&#10;cgJbj51tPdtORl4hxSus8ZVyAluPnW09205GXiHFK6zxlXICW4+dbT3bTkZeIcUrrPGtcmJbT55t&#10;PVsjE1hBwBcQrpBlayRAgAABAgQIECBAgAABAgQIECBAoGuBt/7SdO2/2+hDrK7LTnAECBAgQIAA&#10;AQIECBAgQIAAAQIECPyfgE3a/5Pw/wkQIECAAAECSQL1Pguu/Sl20vKcRIAAAQIECBAgQIAAAQIE&#10;CBAgQCBBoN4uWcLkTU9ZZ6XNWJHWpiZcW/jF8ddJ7jorbVZOSGtTE64t/OL46yR3nZW2LCeqtbUJ&#10;1xZ+cfx1krvOSpuVE9La1IRrC784/jrJXWelzcoJaW1qwrWFXxx/neSus9Jm5YS0NjXh2sIvjr9O&#10;ctdZactyolpbm3BtYeMTmFjgn4nXZmkECBAgQIAAAQIECBAgQIAAAQIECBDoXOD1P574CaDeR03b&#10;yK+vsfMaEB4BAgQIECBAgAABAgQIECBAgAABAi8KvL6BaZP2xeybmgABAgQIEMgQqPfhckYwLiFA&#10;gAABAgQIECBAgAABAgQIECDwlkCzjbL0DzSrhuR3QwIrrWqmAuMcfShFO3oGL+NvdvvovZf+Qx9s&#10;VjxDK5UHr/eWG3Y4QrPbR+/tMPvlITWrn/JQhx5B+x06fb+Cb3b7aL+/UjDu8WbFMy5RSOR6bwhj&#10;b4M0u3303t5SXx5Ps+IpD3XoEfTeodP3K/hmt4/e+ysF4x5vVjzjEoVErveGMPY2SLPbR+/tLfUh&#10;8TSr7e5LLQAAQABJREFUn5Boxx1E+x03dyIn8K6ALyB819/sBAgQIECAAAECBAgQIECAAAECBAiM&#10;IVDjE6/0D0drG22R1Fhg7bCNT4AAAQIECBAgQIAAAQIECBAgQIDAOgI19jBt0q5TP1ZKgAABAgQI&#10;hAjUeCQ7BtbP49kxKq8JECBAgAABAgQIECBAgAABAgQItBTI3iX7ujB8N28b8GuKlizTzBWel2lk&#10;aizko61ua9jON2Z2nXxdGH6P670hxRael5CoZh1E7501szXW9dVC06f4ujD8Htd703Nxf2Z4au6n&#10;W/xd7XfxAni0/K8umn7t14Xh97j2m56LmzPD83Izl7f0XjWQLvDVQrMvDL/H9d70XNycGZ6Xm7m8&#10;pfeqgXQBvTfdasQz9d6WWdN7W2qPPpfeO3oG/xi/9vtHosATtN9ATEMRWEfAFxCuk2srJUCAAAEC&#10;BAgQIECAAAECBAgQIECgI4HsD0orreETT43P9rYxe1tsJUPDEiBAgAABAgQIECBAgAABAgQIECAw&#10;kEBv+5Y2aQcqHqESIECAAIEFBWp8lPzF2Nvj2Vd4fiRAgAABAgQIECBAgAABAgQIECCwC9TYLgvf&#10;H9sHDIzWr4fsNZD3IjAXeQF8XbUXydfxwh97W6a6LUxoP5fXKK3wu2AfMDBaNVxYhIG5KIzkc/le&#10;JCGj7YP0tkx1u6dm9Bc1Siv8LtgHDIxWDZeXbmA6yoPZRtjrJGS0fZDelql099SM/qJGaYXfBfuA&#10;gdGq4cLSDcxFYSSfy/ciCRltH6S3ZarbPTWjv6hRWuF3wT5gYLRquLB0A3NRGMnn8r1IQkbbB+lt&#10;mep2T83oL2qUVvhdsA8YGK0aLizdwFwURvK5fC+SkNH2QXpbprrdUzP6ixqlFX4X7AMGRquGy0s3&#10;MB3lwWwj7HUSMto+SG/LVLp7arwgQCBFwBcQpig5hwABAgQIECBAgAABAgQIECBAgAABApEClT61&#10;Kg9xC6y3j77KF2UEAgQIECBAgAABAgQIECBAgAABAgQIfAnYpP0C8SMBAgQIECBA4JdAm0+Qu308&#10;+8XiOAECBAgQIECAAAECBAgQIECAwLIC4TtmtTfHPuOHh71sAWQv/K0U1C6wM8j9jG85nON0ZCyB&#10;8Mq5L9RyHL233DBkhPDKSYyqdoGdw7if8S2Hc5yOjCUQXjn3hVqOo/eWG0aNEF48iYHVrrFzGPcz&#10;vuVwjtORsQTCK+e+UMtxtN9yw5ARwisnMaraBXYO437GtxzOcToylkB45dwXajmO3ltuGDJCeOUk&#10;RlW7wM5h3M/4lsM5TkfGEgivnPtCLcfRe8sNQ0YIr5zEqGoX2DmM+xnfcjjH6chYAuGVc1+o5Th6&#10;b7lh1AjhxZMYWO0aO4dxP+NbDuc4HSFAgMClgC8gvGRxkAABAgQIECBAgAABAgQIECBAgAABArUE&#10;7j9bqjVr8rhbeOGfb20Ddr7qZB4nEiBAgAABAgQIECBAgAABAgQIECAwvEDn25U2aYevMAsgQIAA&#10;AQKzCIR/cPwLpvPHs19hO06AAAECBAgQIECAAAECBAgQIECgUKDlzthnrvJNP78ekpf0cvnEeVsW&#10;VWJIX6edI2yAo26/srD4j+cirAei99azTRm5QXv5hNGyqFIWfj7nHGEDHL33nIiVj5yLsJ6G3lvP&#10;NnHkBh3mE0nLukpc+9dp5wgb4Gi/X1lY/MdzEdYD0X7r2aaM3KC9fMJoWVQpCz+fc46wAY7ee07E&#10;ykfORVhPQ++tZ5sycoP28gmjZVGlLPx8zjnCBjh67zkRKx85F2E9Db23nm3KyA3ayyeMlkWVsvDz&#10;OecIG+DovedErHzkXIT1NPTeeraJIzfoMJ9IWtZV4tq/TjtH2ABH+/3Kgh8JELgR8AWENzjeIkCA&#10;AAECBAgQIECAAAECBAgQIECAQLDA+aOj4AkihtuCbPCBVkSkxiBAgAABAgQIECBAgAABAgQIECBA&#10;gMAzAZu0z7ycTYAAAQIECKwq0Owj4yEez1atAusmQIAAAQIECBAgQIAAAQIECBD4FojaN3trW+wz&#10;b9QqvnX8/EOgNvhb5fRjuY8PH+OvZ7WNfJzocZQueFUgqjDeqoHPvFGreDUVI01eG/ytcorKwTH+&#10;elbbyMeJooI3ThuBqMJ4qwY+80atoo35HLPUNn+roqKyc4y/ntU28nGiqOCN00YgqjDeqoHPvFGr&#10;aGM+wSy1wd8qp6jUHOOvZ7WNfJwoKnjjtBGIKoy3auAzb9Qq2phPMEtt8LfKKSo1x/jrWW0jHyeK&#10;Ct44bQSiCuOtGvjMG7WKNuYTzFIb/K1yikrNMf56VtvIx4migjdOG4GownirBj7zRq2ijfkcs9Q2&#10;f6uiorJzjL+e1TbycaKo4I1DgMB8Ar6AcL6cWhEBAgQIECBAgAABAgQIECBAgAABAp0KDPThzRZq&#10;7OdYPrvqtCiFRYAAAQIECBAgQIAAAQIECBAgQGAlAZu0K2XbWgkQIECAAIFMgdhPiu+DGOjx7H4h&#10;3iVAgAABAgQIECBAgAABAgQIECCQKNDDnljhL4z49ZDEXH9Oq7fj2kMtPaJIOXlfVA03pZuSglnP&#10;2UvrxQXqvS3xa/SQT/w91FK45L6oGm56b3i+BhpwL60XY9Z7G+PXaCOfJfRQTuGY+6JquGm/4fka&#10;aMC9tF6MWfttiV+jh3zi76GWwiX3RdVw03vD8zXQgHtpvRiz3tsSv0YP+cTfQy2FS+6LquGm94bn&#10;a6AB99J6MWa9tyV+jR7yib+HWgqX3BdVw03vDc/XQAPupfVizHpvY/wabeSzhB7KKRxzX1QNN+03&#10;PF8GJDClgC8gnDKtFkWAAAECBAgQIECAAAECBAgQIECAQHcC+8dC3UUmIAIECBAgQIAAAQIECBAg&#10;QIAAAQIECCwgYJN2gSRbIgECBAgQIFAkUONXHH8F5Nnsl4zjBAgQIECAAAECBAgQIECAAAEC3QqU&#10;b6D1sy22RVKyHH/a7MUq7aeKqiLsyywp1HOESvds0v+R8hrYy+n1xeq9r6cgO4B+qih7CSkX7sss&#10;v++O0+m9R41RXpfXwF5Ory9Z7309BSUB9FNIJav447X7MstvveNc2u9RY5TX5TWwl9PrS9Z+X09B&#10;dgD9VFH2ElIu3JdZft8dp9N7jxqjvC6vgb2cXl+y3vt6CrID6KeKspeQcuG+zPL77jid3nvUGOV1&#10;eQ3s5fT6kvXe11OQHUA/VZS9hJQL92WW33fH6fTeo8Yor8trYC+n15es976egpIA+imkklX88dp9&#10;meW33nEu7feo4TUBApcCvoDwksVBAgQIECBAgAABAgQIECBAgAABAgQI/Eeg/POb/aOg/wza/avC&#10;D1nP6/PB1dnEEQIECBAgQIAAAQIECBAgQIAAAQIEUgRs0qYo/fEcm7R/JHICAQIECBBYVqD8cesR&#10;3YgfoD9aoJMJECBAgAABAgQIECBAgAABAgQInAV62xYL/52R85IdCdx67a1+miV3X3ggZrPgTdSD&#10;wF5CPQSzxaD3NkhEYLvorX4a6H2m2BceiNkseBP1ILCXUA/BbDHovW0SEdgxeiuhNoCfWv3MFYjZ&#10;LHgT9SDQ272j/TaoisB20Vv9NND7TLEvPBCzWfAm6kFgL6Eegtli0HsbJCKwXfRWPw30PlPsCw/E&#10;bBa8iXoQ2Euoh2C2GPTeBokIbBe91U8Dvc8U+8IDMZsFb6IeBPYS6iGYLQa9t00iAjtGbyXUBvBT&#10;q5+5AjGbBW8iAgRGFPh7xKDFTIAAAQIECBAgQIAAAQIECBAgQIAAgYEExv3ca9zIByoPoRIgQIAA&#10;AQIECBAgQIAAAQIECBAgUFtg3K3OcSOvnVPjEyBAgAABAlEC2y8xNv49Rk84UbkzDgECBAgQIECA&#10;AAECBAgQIECAQEuBwm20PrfFSqIqBGmZu7fmiiLa0lSSqbeWHz5vlENUXsIXaMBLgcJ89XnvlERV&#10;CHKJPNnBKKKonjM6b5RDVF5G9xwl/sJ8lXS5ekQlURWC1FtUVyNHKUW1na5wMoKJcojKS8YSXJIh&#10;UJivkkaXEW3iJSVRFYIkRjj0aVFEUT1naMwt+CiHqLyM7jlK/IX5Kuly9YhKoioEqbeofkaOIorq&#10;Of3I5EUS5RCVl7xVuOqpQGG+Srrc01DTzy+JqhAkPchxz4wiiuo540p+Io9yiMrL6J6jxF+Yr5Iu&#10;V4+oJKpCkHqL6mrkKKWottMVTkYwUQ5ReclYgksIEBhC4J8hohQkAQIECBAgQIAAAQIECBAgQIAA&#10;AQIEXhQo+aDxxbBNTYAAAQIECBAgQIAAAQIECBAgQIAAgTkEbNLOkUerIECAAAECBHoTaP+bh57r&#10;eqsB8RAgQIAAAQIECBAgQIAAAQIECDQQ6HlbbIut/T5hA/Nppui5eF5BVrGvsA86ac+3j0ruvKh6&#10;Lp5X6FTsK+yDTtrz7aOS+y+qnuvnFT1F+wr7oJP2fPuo5M6LqufieYVOxb7CPuikPd8+Krnzouq5&#10;eF6hU7GvsA86ac+3j0ruvKh6Lp5X6FTsK+yDTtrz7aOS+y+qnuvnFT1F+wq7SQksJfD3Uqu1WAIE&#10;CBAgQIAAAQIECBAgQIAAAQIECBB4JBD76Z3fS3+E72QCBAgQIECAAAECBAgQIECAAAECBAjYpFUD&#10;BAgQIECAQA2B7aPbxp/ebk81sQ82NViMSYAAAQIECBAgQIAAAQIECBAgQCBcoP9tsf4jDE9KgwHL&#10;N2D/d0f1338bhDrcFOUy5dkZDm3BgPu/ffqPcMSyKb+7yzvMiG4pMZfLlGcnJU7nvCvQf2frP8J3&#10;M5g9e/kNXt5ksoPv/MJymfLsdE4kvE2g/+bWf4QjFlL53V3eYUZ0S4m5XKY8OylxOuddgf47W/8R&#10;vpvBvNnL7+7yDpMXef9XlcuUZ6d/JRH239n6j3DEKiq/u8s7zIhuKTGXy5RnJyVO57wr0H9n6z/C&#10;dzOYPXv5DV7eZLKD7/zCcpny7HROJDwCBEoEfAFhiZ5rCRAgQIAAAQIECBAgQIAAAQIECBAgML+A&#10;T1jnz7EVEiBAgAABAgQIECBAgAABAgQIECDQsYBN2o6TIzQCBAgQIDCewParhu1/29DzzHiFImIC&#10;BAgQIECAAAECBAgQIECAAIGDQPsttcPkLV7m7eBNz9KC/scceRn5MdichxHNmdf/XtX0TSavjKdn&#10;+e8qaPpTXkaahvj2ZIjezkCL+advMnllPD1Li9r6PUdeUn6PN+E7iCZM6mlJ0/eZvDKenuVUCO0O&#10;5GWkXXwdzISogyRUD2H6JpNXxtOzVC+s3xPkZeT3eBO+g2jCpJ6WNH2TySvj6VlOhdDuQF5G2sXX&#10;wUyIOkhC9RCmbzJ5ZTw9S/XCup0gLym3Q872JqLZMmo9BLoR+KebSARCgAABAgQIECBAgAABAgQI&#10;ECBAgAABAgQIECBAgAABAgQIECBAgAABAgQIECBAgAABAgQIECBAgEC8wFu/IusXI+NzaUQCBAgQ&#10;IECAAAECBAgQIECAAIFBBGyODZKo4DBLNmPVTHoyPlZ52ttVqNOphztTcodLWUjAed3gM7WaSU+B&#10;3ptutdqZ7qPVMr6vV/vdKaq+0H6r8g49uPY7dPqyg9d7s+keXaj3PuJa6mS9d6l074vVe3eKqi/0&#10;3qq8Qw+u9w6dvuzg9d5sukcX6r2PuJY6We9dKt3HxWq/R416r7XferZGJrCywN8rL97aCRAgQIAA&#10;AQIECBAgQIAAAQIECBAgQCBFIPCT4JJPFlNCdQ4BAgQIECBAgAABAgQIECBAgAABAgTmE7BJO19O&#10;rYgAAQIECDQWeOWD2u0ZJvAxprGY6QgQIECAAAECBAgQIECAAAECBAgUCoy1OTZWtIWp6fZyWchI&#10;DbQMtLkvGaskxop21sqRhYzMQstAm/uSsUpirGgnrhyJyEgutAy0uS8ZqyTGinbWypGFjMxCy0Cb&#10;+5KxSmKsaGetHFnIyCy0DLS5LxmrJMaKdtbKkYWMzELLQJv7krFKYqxoJ64cichILrQMNJcQIHAj&#10;4AsIb3C8RYAAAQIECBAgQIAAAQIECBAgQIAAAQIECBAgQIAAAQIECBAgQIAAAQIECBAgQIAAAQIE&#10;CBAgQGBUge2rB9/69sFRycRNgAABAgQIECBAgAABAgQIECBAYEmBjD9t9sre46zJyfCfleLpuvLo&#10;VO9TZ+dXEsgoYNUbmIsM/8DZhx4qj071Dp30mYLPKGDVG1sAGSmIDWDc0fLoFPC4GZ8s8owCVr2B&#10;NZDhHzj70EPl0aneoZM+U/AZBax6Awsgwz9w9qGHyqNTvUMnfabgMwpY9QYWQIZ/4OxDD5VHp3qH&#10;TvpMwWcUsOqNLYCMFMQGMO5oeXQKeNyMi5xAVYF/qo5ucAIECBAgQIAAAQIECBAgQIAAAQIECBAg&#10;QIAAAQIECBAgQIAAAQIECBAgQIAAAQIECBAgQIAAAQIEGgu89fuEeb/92BjHdAQIECBAgAABAgQI&#10;ECBAgAABAgQSBfL22eySJfLOd1pewcznYEUECgXybiW9t5B93MvzCmbc9YqcQCWBvFtJ762UjiGG&#10;zauZIZYmSAItBfJuJe23ZY66miuvYLpagmAI9CCQdyvpvT3k7pUY8grmlVBNSqBngbxbSe/tOadV&#10;Y8srmKohGZzAiAJ5t5LeO2Kuo2LOq5mo2Y1DgAABAoUCfxde73ICBAgQIECAAAECBAgQIECAAAEC&#10;BAgQWEHAR8IrZNkaCRAgQIAAAQIECBAgQIAAAQIECBDoVsAmbbepERgBAgQIEOhQYPudz1d+7XN7&#10;YvHQ0mE9CIkAAQIECBAgQIAAAQIECBAgQIAAgc4F7KwWJghgIaDLCawpoHUU5h1gIaDLCSwroHsU&#10;ph5gIaDLCawpoHUU5h1gIaDLCawpoHUU5h1gIaDLCawpoHUU5h1gIaDLCSwroHsUph5gIaDLCRDY&#10;BXwB4U7hBQECBAgQIECAAAECBAgQIECAAAECBAgQIECAAAECBAgQIECAAAECBAgQIECAAAECBAgQ&#10;IECAAIGBBV756sHNy288Dlw0QidAgAABAgQIECBAgAABAgQIEAgVGHevLCPytzYkQzP28mAZ7C9H&#10;3OX0GYyqt8tM5geVUQP5k4VemRG56i3PQAZ7+aTzjZDBqHonK4OMGuhEICNy1RuSuwz5kHknGySD&#10;UQGrgU4EVO8richgfyXOzifNYNR7O8/p0/AyauDpFJXOz4hc9ZbnIoO9fNL5RshgVL2TlUFGDXQi&#10;kBG56i3PXQZ7+aTzjZDBqHonK4OMGuhEICNy1RuSuwz5kHknGySDUQFPVgOWQyBEwBcQhjAahAAB&#10;AgQIECBAgAABAgQIECBAgAABAvMLZHw6dYniI6tLFgcJECBAgAABAgQIECBAgAABAgQIECBwL2CT&#10;9t7HuwQIECBAgMD2Uewrn8ZuTylRDyqSSIAAAQIECBAgQIAAAQIECBAgQIAAgXEFXtmhHZdL5AQI&#10;EAgR0HtDGA1CgACBpwLa71Mx5xMgQKBcQO8tNzQCAQIEngrovU/FnE+AAIFyAb233NAIBAgQyBDQ&#10;fjPQXEKAAIGuBHwBYVfpEAwBAgQIECBAgMBjAX+z5jGZCwgQIECAAAECBAgQIECAAAECBAgQIBAn&#10;YJM2ztJIBAgQIECAAAECBAgQIECAAAECBDIFtt/zfOVXPf/3iwf//Tcz6PcuGzHm97TMTIAAAQIE&#10;CBAgQIAAAQIECBAgsJaA3bPG+QYeCA4zENNQjQVUL/DGAoHTqd5ATEM1FlC9jcG36ZgHmsMMxDRU&#10;YwHVC7yxQOB0qjcQ01CNBVQv8MYCgdOp3kBMQzUWUL3AGwsETqd6AzEN1VhA9TYG36ZjHmgOMxDT&#10;UASWFfhn2ZVbOAECBAgQIECAAAEC9wL2He59vEuAAAECBAgQIECAAAECBAgQIECAAIGqAjZpq/Ia&#10;nAABAgQIECBAgAABAgQIECAwjcBbXz04DaCFBArY1QzENBQBAgQIECBAgAABAgQIECDQg0DG5psd&#10;kh4SJwYCBIYW0HuHTp/gCRAYVEDvHTRxwiZAYHQB7Xf0DIqfAIERBfTeEbMmZgIERhfQe0fPoPgJ&#10;EBhRQO8dMWtiJkCAAAECJQJ/l1zsWgIECBAgQIAAAQJzCGRsinW+8PlW1Dm48AgQIECAAAECBAgQ&#10;IECAAAECBAgQKBGYb0tzvhWV5Ne1BAgQIECAAAECBAgQIECAAAEClQS2baj2O1Hb30/3J9S3hLaX&#10;r1RF+7DzrWhfmhcECBAgQIAAAQIECBAgQIAAAQIE+hSw1xqeF6ThpAYkMJ+ARhGeU6ThpAYkMKWA&#10;XhGeVqThpAYkMJ+ARhGeU6ThpAYkMJ+ARhGeU6ThpAYkMJ+ARhGeU6ThpAYkMKWAXhGeVqThpAYk&#10;sJqALyBcLePWS4AAAQIECBAgQIAAAQIECBAgQIAAgXwBH03l27mSAAECBAgQIECAAAECBAgQIECA&#10;AAECxQI2aYsJDUCAAAECBOYRaP91cdujiKeReQrISggQIECAAAECBAgQIECAAAECBAgQILC8QPud&#10;9uXJARAgQOB/9F5FQIAAgVcEtN9X2E1KgMDiAnrv4gVg+QQIvCKg977CblICBBYX0HsXLwDLJ0Dg&#10;LQHt9y158xLoVsAXEHabGoERIECAAAECBAgQIECAAAECBAgQIECAAAECBAgQIECAAAECBAgQIECA&#10;AAECBAgQIECAAAECBAgQ+C+B7VcEG/+WoK8e/K8E+IEAAQIECBAgQIAAAQIECBAgQIAAgYNA4+3K&#10;w8x9veTQVz5EQ2B2AT3nk2EOs1e69RHoS0DP2fOBYqfwggCBBgJ6zgeZQ4NiMwUBAruAnvOh4LCX&#10;hBcECDQQ0HM+yBwaFJspCBDYBfQcFLuAFwQIEJhAwBcQTpBESyBAgAABAgQIECBAgAABAgQIECBA&#10;gMBgAj5zHSxhwiVAgAABAgQIECBAgAABAgQIECBAYC4Bm7Rz5dNqCBAgQGAtgfb/Hd++fXAtYqsl&#10;QIAAAQIECBAgQIAAAQIECBAgkCswx2baHKvIzWG76zi3szbT7AJz3E1zrKL/WuPcf45EOIrAHHfT&#10;HKsYomZQD5EmQQ4hMMfdNMcq+i8Yzv3nSISjCMxxN82xiv5rhnP/ORLhKAJz3E1zrKL/muHcf45E&#10;OIrAHHfTHKsYomZQD5EmQRIgsJqALyBcLePWS4AAAQIECBAgQIAAAQIECBAgQIAAAQIECBAgQIAA&#10;AQIECBAgQIAAAQIECBAgQIAAAQIECBAgMJ5A428f3H4j1C+FjlclIiZAgAABAgQIECBAgAABAgQI&#10;ECBAgMDCAra1F06+pRMg8JqA3vsavYkJEFhbQPtdO/9WT4DAOwJ67zvuZiVAYG0BvXft/Fs9AQLv&#10;COi977iblQCB5QW03+VLAACBIoF/iq52MQECBAgQIECAAAECBAgQIECAAAECBAgQIECAAAECBAgQ&#10;IECAAAECBAgQIECAAAECBAgQIECAAAECNQXaf/VgzdUYmwABAgQIECBAgAABAgQIECBAgAABAgQI&#10;ECBAgAABAgQIECBAgAABAgQIECBAgAABAgQIECBAgAABAgQIECBAgACBIgFfQFjE52ICBAgQIECA&#10;AAECBAgQIECAAAECBAgQIECAAAECBAgQIECAAAECBAgQIECAAAECBAgQIECAAAEC9QRafvvgv//+&#10;W28hRiZAgAABAgQIECBAgAABAgQIECBAgAABAgQIECBAgAABAgQIECBAgAABAgQIECBAgAABAgQI&#10;ECBAgAABAgQIECBAIETg75BRDEKAAAECBAgQIECAAAECBAgQIECAAAECiwj4c5OLJNoyCRAgQIAA&#10;AQIECBAgQIAAAQIECBDoU8AmbZ95ERUBAgQIEKgn0OzbB7fHDE8a9fJoZAIECBAgQIAAAQIECBAg&#10;QIAAAQIECBAgQIAAAQIECBAgQIAAAQIECBAgQIAAAQIECBAgQIAAAQIECBAgQIAAAQKBAv8EjmUo&#10;AgQIECBAgAABAgQIECBAgAABAgQIECBAgAABAgQIECBAgAABAgQIECBAgAABAgQIECBAgAABAgRC&#10;BNp8+6DvHQxJlkEIECBAgAABAgQIECBAgAABAgQIECBAgAABAgQIECBAgAABAgQIECBAgAABAgQI&#10;ECBAgAABAgQIECBAgAABAgQINBP4u9lMJiJAgAABAgQIECBQScAfvqkEa1gCBAgQIECAAAECBAgQ&#10;IECAAAECBAikCNikTVFyDgECBAgQIECAAAECBAgQIECAAIFHAttXDzb49sFtc2/N/b01V/2oAp1M&#10;gAABAgQIECBAgAABAgQIECBAgAABAgQIECBAgAABAgQIECBAgAABAgQIECBAgAABAgQIECBAgAAB&#10;AgQIECDQs4AvIOw5O2IjQIAAAQIECBAg8JqAv63zGr2JCRAgQIAAAQIECBAgQIAAAQIECBAg8D//&#10;Y5NWFRAgQIAAAQIECBAgQIAAAQIEVhZo8NWDG689qJVrrMbaVVQNVWMSIECAAAECBAgQIECAAAEC&#10;BAgQIECAAAECBAgQIECAAAECBAgQIECAAAECBAgQIECAAAECBAgQIECAAAECBC4FfAHhJYuDBAgQ&#10;IECAAAECywm0+WM9bVhnWksbMbMQIECAAAECBAgQIECAAAECBAgQIPC6wEwbmzOt5fXCEAABAgQI&#10;ECBAgAABAgQIECBAYEGBBvtL2xfF+a648tJqkKnyIBNHmGktiUt2GgECBAgQIECAAAECBAgQIECA&#10;AAECBAgQIECAAAECBAgQIECAAAECBAgQIECAAAECBAgQIECAAAECBAgQIEBgaIF/ho5e8AQIECBA&#10;gAABAgQIECBAgAABAgQIECBAgAABAgQIECBAgAABAgQIECBAgAABAgQIECBAgAABAgTmEKj9PXC+&#10;d3COOrEKAgQIECBAgAABAgQIECBAgAABAgQIECBAgAABAgQIECBAgAABAgQIECBAgAABAgQIECBA&#10;gAABAgQIECBAgACBxQX+Xnz9lk+AAAECBAgQIECAAAECBAgQIECAAAECBAgQIECAAAECBAgQIECA&#10;AAECBAgQIECAAAECBAgQIEDgdQHfPvh6CgRAgAABAgQIECBAgAABAgQIECBA4Cjw77//Hn/0mkCg&#10;QO0N4cBQxxoK7Fj5uoxW771kcTBEQIsIYTwPAvZsMtwRvXe4lI0VsC5RKV9gK8G2HFb7bam92lxa&#10;RKWMg60E23JYvbel9mpzaRGVMg62EmzLYfXeltqrzaVFVMo42EqwLYfVe1tqLziXLlEp6WArwRqW&#10;wCICvoBwkURbJgECBAgQIECAAAECBAgQIECAAAECBAgQIECAAAECBAgQIECAAAECBAgQIECAAAEC&#10;BAgQIECAQKcCVX9LcPvlYb8/3GnihUWAAAECBAgQIECAAAECBAgQIECAwBQC9mCnSKNFECAwmIDe&#10;O1jChEuAwCwC2u8smbQOAgRGEtB7R8qWWAkQmEVA750lk9ZBgMBIAnrvSNkSKwECEwlovxMl01II&#10;EFhXwBcQrpt7KydAgAABAgQIECBAgAABAgQIECBAgAABAgQIECBAgAABAgQIECBAgAABAgQIECBA&#10;gAABAgQIEHhdoN63D26/BeoXQV/PrwAIECBAgAABAgQIECBAgAABAgQWEai30dcScI5VtBQz17gC&#10;9s/Hzd0x8jm61hyrOObFawK/BPTeXzJjHZ+ja82xirEqR7QvCmi/L+IHTj1H45pjFYFpNdTEAnrv&#10;HMmdo2vNsYo5KsoqagvovbWF24w/R9eaYxVtMm6W0QX03tEz+Il/jq41xyrmqCiraCCg/TZANgWB&#10;sQR8AeFY+RItAQIECBAgQIDAtYB/7l67OEqAAAECBAgQIECAAAECBAgQIECAAIEmAjZpmzCbhAAB&#10;AgQIECBAgAABAgQIECBAYE6Ber/jauPupmLg3OB4iwABAgQIECBAgAABAgQIECBAgEC6gK22dKuv&#10;M+ttDn9NtM6PSNfJtZXqvdk1oFFk0/26EOkvGcfnE9B7S3KqV5ToXV6L9JLFwSkFtN/stGoU2XS/&#10;LkT6S8bx+QT03uycahTZdL8uRPpLxvH5BPTe7JxqFNl0vy5E+kvG8fkE9N6SnOoVJXqX1yK9ZHGQ&#10;AIF0AV9AmG7lTAIECBAgQIAAAQKrCNj/WiXT1kmAAAECBAgQIECAAAECBAgQIECAQJcCNmm7TIug&#10;CBAgQIAAAQIECBAgQIAAAQJVBOr9fqBdpioJM+gPAfX2A8ZhAgQIECBAgAABAgQIECBAgAABAgQI&#10;ECBAgAABAgQIECBAgAABAgQIECBAgAABAgQIECBAgAABAgQIECBAgEAVAV9AWIXVoAQIECBAgAAB&#10;AiMK1PsjPi015lhFSzFzESBAgAABAgQIECBAgAABAgQIECDQicAc25tzrKKTkhAGAQIECBAgQIAA&#10;AQIECBAgQGB6gUq7SdtXwfk2uDbFUymDbYLfZ5ljFftyvCBAgAABAgQIECBAgAABAgQIxArYaov1&#10;NNqXgN25L5CSH2GW6PV2rd7bW0Ymi0e7CEwozEDM14fSe19PwfQB6BiBKYYZiPn6UNrv6ymYOwDt&#10;IjC/MAMxXx9K7309BXMHoF0E5hdmIObrQ+m9r6dg7gC0i8D8wgzEfH0ovff1FEwfgI4RmGKYgZiG&#10;IrCsgC8gXDb1Fk6AAAECBAgQIECAAAECBAgQIECAAAECBAgQIECAAAECBAgQIECAAAECBAgQIECA&#10;AAECBAgQIDCVgF8SniqdFkOAAAECBAgQIECAAAECBAgQIECAwDgCtmfHyZVICRCYR0DvnSeXVkKA&#10;wFAC2u9Q6RIsAQKTCOi9kyTSMggQGEpA7x0qXYIlQGASAb13kkRaBgECowlov6NlTLwECBD4FvAF&#10;hN8ifiZAgAABAgQIECBAgAABAgQIECBAgACB2gI+ZawtbHwCBAgQIECAAAECBAgQIECAAAECBAjc&#10;CNikvcHxFgECBAgQaCbw119/xc61/Sfef+VjSY1GgAABAgQIECBAgAABAgQIECBA4KlA+L7f0wAK&#10;zx89/sLlv3I58xD2DEY76iHynQySUQCdRP4JY/T4u8JMDIZ5ItT9aRmMeu896VjvZhRAVwscPf6u&#10;MNODwZ5udXNmBqP2e+M53FsZBdDVGkePvyvMxGCYJ0Ldn5bBqPfek471bkYBdLXA0ePvCjMxGOaJ&#10;UPenZTDqvfekY72bUQBdLXD0+LvCTAyGeSLU/WkZjHrvPelY72YUQFcLHD3+rjDTg8GebnVzZgaj&#10;9nvj6S0Cywr4AsJlU2/hBAgQIECAAAECBAgQIECAAAECBAgQIECAAAECBAgQIECAAAECBAgQIECA&#10;AAECBAgQIECAAAECLwhk/HLgfZR+dfDex7sECBAgQIAAAQIECBAgQIAAAQIEsgVsvmXTuTBRIHzH&#10;OHHeaU4DOE0qjwvRe48aXtcQ0DoKVQEWAvZ5ud7bZ14mi0r3KEwowELAPi/XfvvMy0xRaR2F2QRY&#10;CNjn5Xpvn3mZKSqtozCbAAsB+7xc7+0zLzNFpXUUZhNgIWCfl+u9feZlsqh0j8KEAiwEdDkBAruA&#10;LyDcKbwgQIAAAQIECBAYW8CWVlT+SEZJGocAAQIECBAgMKuAj6lmzax1ESBAgAABAgQKBWwtFgLu&#10;l5PcKbwgQIAAAQIECBC4FLBJe8niIAECBAgQGEsg/D/o9pTyCoBbntv5KpJnE0cIECBAgAABAgQI&#10;ECBAgACBlQXCNwCbYWZEbmvoKztAvkD8SKCZQEYHaxbb/UQZkWs1X6RAvkD8SKCZQEYHaxbb/UQZ&#10;kWs1Z1ImZxNHCLQRyGhibQL74ywZkWs1X6pAvkD8SKCZQEYHaxbb/UQZkWs1X6RAvkD8SKCZQEYH&#10;axbb/UQZkWs1X6RAvkD8SKCZQEYHaxbb/UQZkWs1Z1ImZxNHCBAgMJCALyAcKFlCJUCAAAECBAgQ&#10;qC6QsVtUPaYnE4we/5O1OpcAAQIECBAgQIAAAQIECBAgQIAAgQkFRt/kHD3+CUvKkggQIECAAAEC&#10;BAgQIECAAAECCwj4Dc93kzz6ruDo8b+bfbMTIECAAAECBAgQIECAAAEC6wjYhVsn12+t1E5dtnwe&#10;nZs6G7zlhdLUUnvNufIayJpWX6vOo3NTfzH2+aM09ZmXyaLK6yGTIeQtJ4/OfZ2n3fgqaWoMvuB0&#10;eQ1kQajzkvPo3NRnyQ6PSFOHSZkspLwGMhlC3nLy6NzUedqNr5KmxuALTpfXQBaEOi85j85NfZbs&#10;8Ig0dZiU+ULK6yHzOWSsKI/OfZ1B7RICKwj4AsIVsmyNBAgQIECAAAECBAgQIECAAAECBAgQIECA&#10;AAECBAgQIECAAAECBAgQIECAAAECBAgQIECAAAEC7wvk/XLgr7j90uAvGccJECBAgAABAgQIECBA&#10;gAABAgQIvCgQuw3YZiEjxtxGptksUpBBDS0DbeJLRqyHEWOerISkICOh0DLQJr5kxHoYMeb5SkgW&#10;MnIKLQNt4ktGrIcRY56shKQgI6HQMtAmvmTEehgx5slKSAoyEgotA23iS0ashxFjnqyEpCAjodAy&#10;0Ca+ZMR6GDHm+UpIFjJyCi0DzSUECNwI/HPznrcIECBAgAABAgQIECBAgAABAgQIECCwpkD55zH+&#10;yOOalWPVBAgQIECAAAECBAgQIECAAAECBAiECNikDWE0CAECBAgQINChQPlzznFRPpg+anhNgAAB&#10;AgQIECBAgAABAgQIECBAoKrAth0Xu79XNVqDvyhQUiqfGrP3m5K+kvuRcIpwJ+eU3FCdLEEYbQRK&#10;SkXvTc+R3ptuNfSZJTfU0AsXfIZASbVov+ng2m+61dBnltxQQy9c8E8FSkpF703X1nvTrYY+s+SG&#10;Gnrhgn8qUFIqem+6tt6bbjX0mSU31NALF/xTgZJS0XvTtfXedKuhzyy5oYZeuOAzBEqqRftNB9d+&#10;062cSYBAusDf6ac6kwABAgQIECBAgEDnAtsORecR9h8ew/5zJEICBAgQIECAwAQCHjsnSKIlECBA&#10;gAABAgQuBTzpXbI8OsjwEZeTCRAgQIAAAQIE8gQ8dua5uYoAAQIECPQm4L/pIRnBWM7IsNzQCAQI&#10;ECBAgAABAgQIECBAgMCUAiV/L6w9SF60toYqZSovHZWC6XNYRH3mpYeoxqqNvGj13kqVlpeOSsH0&#10;OSyiPvPSQ1Rj1UZetHpvvUrLy0i9eDocGVGHSekkpLFqIy9a7bdSseWlo1IwfQ6LqM+89BDVWLWR&#10;F63eW6nS8tJRKZg+h0XUZ156iGqs2siLVu+tVGl56agUTJ/DIuozLz1ENVZt5EWr99artLyM1Iun&#10;w5ERdZgUIRGYQ+Av/3mbI5FWQYAAAQIECBAg8BEI+ffzoA/JK69d/RMgQIAAAQIEwgXKH64Gfar8&#10;o2S5zDbFrDh/1HMCAQIECBAgMLFA+WPSNM9I5RRbnQyqsfLaJ767LY0AAQIECLwuUP6MsezD1aAL&#10;/2PJlZfENsWsOH/UcwIBAgQIEHhdIOQ/5Z9V+A96YDZD8jJoRlZee2AJGYoAAQIECBAgQIAAAQIE&#10;CBAIFOh/v+JphENsHD1d1J7xIVa3R9v4RbbqMU7CR43P63JYqjVUtzGrwj7Ne9VgzoB5R54uap9l&#10;iNXt0TZ+ka16jJPwUePzuhyWag3VbcyqsE/zXjWYM2DekaeL2mcZYnV7tO1fZMMeQ4V81Pi8Loel&#10;WkN1G7Mq7NO8Vw3mDJh35Omi9lmGWN0ebeMX2arHOAkfNT6vy2Gp1lDdxqwK+zTvVYM5A+Ydebqo&#10;fZYhVrdH2/hFtuoxTsJHjc/rcliqNVS3MavCPs171WDOgHlHni5qn2WI1e3RNn6RrXqMk/BR4/O6&#10;HJZqDdVtzKqwT/NeNZgzYN6Rp4vaZxlidXu07V9kwx5DhXzU+Lwuh6V6VnWEAIFd4J/9lRcECBAg&#10;QIAAAQIECBAgQIAAAQIECBAgECWwfcDjE5ooTOMQIECAAAECBAgQIECAAAECBAgQIEDgqYBN2qdi&#10;zidAgAABAgQGEvBh9EDJEioBAgQIECBAgAABAgQIECBAgEB7gcu/2BW1q7aNczl++2W+PmMU6esL&#10;6TkAH3wfs+PWO2p0+PoyQVGNQu/dMx5Fug/oxVlA7z2aXN7axxO8flfgMkFRjULv3ZMbRboP6MWl&#10;gPZ7ZLm8u48neP2uwGWConqF9rsnN4p0H9CLs4DeezS5vLWPJ3j9rsBlgqIahd67JzeKdB/Qi7OA&#10;3ns0uby1jyd4/a7AZYKiGoXeuyc3inQf0IuzgN57NLm8tY8neP2uwGWCohqF3rsnN4p0H9CLSwHt&#10;98hyeXcfT/CaAAEC5QK+gLDc0AgECBAgQIAAAQIECBAgQIAAAQIECMwm4FPS2TJqPQQIECBAgAAB&#10;AgQIECBAgAABAgQIDCVgk3aodAmWAAECBAgQSBKI+l1Bv+maxO0kAgQIECBAgAABAgQIECBAgAAB&#10;Av8tcLlB12C3rf8/qXYp8994fsoRiPrU+5OgBrWas8hW1wRW6eKSrTL2n3kuc9cgC9u8DWb5zzqf&#10;v7qUeT6MK74FtryH2H4G6byKvhcf/XOI5CeoxSWjM/Pn8S5z1yAL27wNZvnz+n+fcSnz+3TvPBDY&#10;Uh/C+xmk80J64JJ1aojkZ+bFJbP4iy66zF2DLGzzNpilhOZSpmRA134EtryH2H4G6byKaic9RHLP&#10;S+1ojX8UuMxdg3re5m0wy3GlT19fyjwdxPlnAb33bJJ9JLBKO78fs4m6vfAydw2yoPd2WxK1A9N7&#10;A4Uv79+88Rvc9XmBzXrVZe4aZEHvnbWiUtal/aYoJZ5zeQsnXvt1WoMb/2tGPxIgMJZA7ztWY2mK&#10;lgABAgQIECBAoAeBkH9UD/fP6TVX3UO9iYEAAQIECBCYWKD8EWu4p8qUbJazbLNMKZOi5xwCBAgQ&#10;IEBgYoHyx6SZnpHKNbZSGQ5kzVVPfFNbGgECBAgQ6Eeg/DFjuCerHX/lte8I5xflLNuY41bFGcQR&#10;AgQIECAwkID/jvecrDWzs+aqe65DsREgQIAAAQIECBAgQIAAAQKbQMiWRaFkyqdpT+NMGbMw7LzL&#10;ny7kOEu3izoG+frrEuHL4FdjB3hZBuEHw50zIkyp7adxpoyZEWr5JU8Xcpyx20Udg3z9dYnwZfCr&#10;sQO8LIPwg+HOGRGm1PbTOFPGzAi1/JKnCznO2O2ijkH28LoE+TL+1eQBXpZB+MFw54wIU2r7aZwp&#10;Y2aEWn7J04UcZ+x2UccgX39dInwZ/GrsAC/LIPxguHNGhCm1/TTOlDEzQi2/5OlCjjN2u6hjkK+/&#10;LhG+DH41doCXZRB+MNw5I8KU2n4aZ8qYGaGWX/J0IccZu13UMcjXX5cIXwa/GjvAyzIIPxjunBFh&#10;Sm0/jTNlzIxQyy95upDjjN0u6hhkD69LkC/jX00e4GUZOEiAQD2Bf+oNbWQCBAgQIECAAAECBAgQ&#10;IECAAAECBAisLLB96jPZB10hn2NNZrJyhVs7AQIECBAgQIAAAQIECBAgQIAAgc4FbNJeJsgm7SWL&#10;gwQIECBAoLaAD1trCxufAAECBAgQIECAAAECBAgQIECAQJTA5W7e16ds24+Xp/2KocPPLh/Ff17X&#10;F8j5BEcqCeyJmzsF+zJjGedGi7VqP9pl0r9Stv14edqvaLeTv0b4dWaz44/iP0fV23LOEc56ZE/c&#10;3CnYlxmbx7nRYq3aj3aZ9K+UbT9envYr2u3krxF+ndns+KP4z1H1tpxzhBMf2XM3dxb2Zcamcm60&#10;WKv2o10m/Stl24+Xp/2Kdjv5a4RfZzY7/ij+c1S9Lecc4axH9sTNnYJ9mbF5nBst1qr9aJdJ/0rZ&#10;9uPlab+i3U7+GuHXmc2OP4r/HFVvyzlHOOuRPXFzp2BfZmwe50aLtWo/2mXSv1K2/Xh52q9ot5O/&#10;Rvh1ZrPjj+I/R9Xbcs4RznpkT9zcKdiXGZvHudFirdqPdpn0r5RtP16e9iva7eSvEX6d2ez4o/jP&#10;UfW2nHOEEx/Zczd3FvZlxqZybrRYK6MRWFbAFxAum3oLJ0CAAAECBAgQIECAAAECBAgQIECAAAEC&#10;BAgQIECAAAECBAgQIECAAAECBAgQIECAAAECBAgQIECAAAECBAgQIECAAAECBAgQIECAAIE7gfI/&#10;ELaN0M+fAytfzh2W9w4CW9Irae/D9lNXh3VnvtwXlXn97WUzQd0udKo3y0tiG6Gf1JcvZ6rs1lyM&#10;3vtIt2pl9nMDPjJZ/OTyktB7ly0h7fdR6svvtZvptN8bnG7fKi8J7bfb5FYNTO99xFt+o91Mp/fe&#10;4HT7VnlJ6L3dJrdqYHrvI97yG+1mOr33Bqfbt8pLQu/tNrlVA9N7H/GW32g30+m9NzjdvlVeEnpv&#10;t8mtHZj2+0i4/F67mU77vcHxFgECu0BH//uYPSYvCBAgQIAAAQIECBQKhPx7e6B/V6+23sLycDkB&#10;AgQIECBAIF2g/EFroKfKP7KUa3ymmMnkj2hOIECAAAECBNYRKH9YmuwxqRxkK56BTFZb7zq3tpUS&#10;IECAAIEeBMqfNAZ6rDqDL778L5Byjc+AQ5fEl4kfCRAgQIDAKAIh/x33H/Ha6V4tTautt3b9GJ8A&#10;AQIECBAgQIAAAQIECBCIEgjZtYgKpsY4PWz0lSP3sIoa2ak3Zrl5YmzDpYZMYmZrn9YsEbUX8mv8&#10;Hm6NcuQeVvFLuM/j5eaJ6xouNWQSM1v7tGaJqL2QX+P3cGuUI/ewil/C3R4vZ09c2nDZIZOY2dqn&#10;NUtE7YX8Gr+HW6McuYdV/BLu83i5eeK6hksNmcTM1j6tWSJqL+TX+D3cGuXIPazil3Cfx8vNE9c1&#10;XGrIJGa29mnNElF7Ib/G7+HWKEfuYRW/hPs8Xm6euK7hUkMmMbO1T2uWiNoL+TV+D7dGOXIPq/gl&#10;3O3xcvbEpQ2XHTKJmXUaAQLNBP5pNpOJCBAgQIAAAQIECBAgQIAAAQIECBAgsJrA9snQcJ9mVc0R&#10;jaq8BidAgAABAgQIECBAgAABAgQIECBA4EvAJu0XiE3aLxA/EiBAgAABAgQIECBAgAABAgQIECBA&#10;gAABAgQIEGgp8O4nmM3+/FlL0iHm2j6obYN/nqWrz4jP4Q2RPkFOILDV3ov3gsp/q4T03o+8Cnyr&#10;As2r9y5bA9qv9rts8XeycO23k0Q0DkPv/YB79G1ceKbbBfTenWKpF3rvJ91671Jl39Vi9d6u0tEs&#10;GL33Q633Nis5E30J6L1fIOv8qP1+cq39rlPzVkpgXAFfQDhu7kROgAABAgQIECBAgAABAgQIECBA&#10;gAABAgQIECBAgAABAgQIECBAgAABAgQIECBAgAABAgQIECAwucD265qTr9DyCBAgQIAAAQIECBAg&#10;QIAAAQIECCwj8Mof5gv8U2i2K/NKtdlf5fsK7yb1lVJ5M+NXbM1+rLTSZvGbKERA7w1hHG4QvffF&#10;lOm9L+L3M7Xe208uGkei/TYGP06n/R41ln2t/a6Zer33xbzrvS/i9zO13ttPLlpGove21P6aS+/9&#10;AlnzR713zbzrvS/mXe99Eb+fqfXefnLROBLttzH4cTrt96jhNQEC9wK+gPDex7sECBAgQIAAAQJD&#10;CoTsSryyq5XBvcWZcdXXJbYSvkD8SIAAAQIECBAIFBjlwfJ+ySGPnfdTeJcAAQIECBAgQGAmAZu0&#10;T7Npk/apmPMJECBAgAABAukCNmnTrZxJgAABAgQI1BAo/7DV3lGNvJzHtKt5Nrk/ojLvfbxLgAAB&#10;AgQIECBAgAABAgQIEOhEoHyLspOFTBBGyCZkoMMitWEnM7BmDJUusMj9lQ7y4pl67yv4eu8r7CbV&#10;e7uqAe33lXRov6+wm1T77acG9N5XcqH3vsJuUr23nxrQe1/Jhd77CrtJ9d5+akDvfSUXeu8r7CbV&#10;e7uqAe33lXRov6+wm5TAuAK+gHDc3ImcAAECBAgQIECAAAECBAgQIECAAIG6Ar191lV3tfVH9yFW&#10;fWMzECBAgAABAgQIECBAgAABAgQIEJhKwCZtbDpt0sZ6Go0AAQIECBAgQIAAAQIECBAgQIAAAQIE&#10;CBAgQIBAtwKV/hifzxwLM+5D8ELAp5er2Kdizi8U0HsLAStdrvdWgv01rN77S8bxSgJ6byXY8mG1&#10;33LDRyNov4+4nFwuoP2WG9YYQe+toXozpt57g+OtGgJ6bw3V8jH13nLDRyPovY+4nFwuoPeWG9YY&#10;Qe+toXozpt57g+OtGgJ6bw3VkDG13xDG9EG033QrZxIg8BHwBYQqgQABAgQIECBAgMBPgW3LqfN/&#10;aVfaFPsp4g0CBAgQIECAAIEsgf4fLO+X5bHz3se7BAgQIECAAAEC9QT6f5b2tFwv+0YmQIAAAQIE&#10;CAQK9P9geb9Yj533Pt4lQIAAAQI9C/jveM/ZqRRb/w+fyrJS6g1LgAABAgQIECBAgAABAgQIEOhB&#10;oOrmT+e/c92Df0oM/ipfilL5Ocq13NAI6QJ6b7rVW2fqvW3k9d42zmb5COi9Q1SC9tsmTdpvG2ez&#10;fAS03/4rQe9tkyO9t42zWT4Cem//laD3tsmR3tvG2SwfAb23/0rQe9vkSO9t42yWj4DeO0QlaL9t&#10;0qT9tnE2C4H5BP6eb0lWRIAAAQIECBAgQGAT8O/k9DJglW7lTAIECBAgQIDAggJVP5Fd0NOSCRAg&#10;QIAAAQLrCNh4TM81q3QrZxIgQIAAAQIEFhSwSbtg0i2ZAAECBAgcBewdHTVqv6adLswq3cqZBAgQ&#10;IECAAAECBAgQIECAAAECBL4EbK99gYT/SDic1IAEJhDQGWonkXBtYeMTGFRAc6idOMK1hY1PYEQB&#10;naF21gjXFjY+gREFdIbaWSNcW9j4BEYU0BlqZ41wbWHjExhUQHOonTjCtYWNT2BiAV9AOHFyLY0A&#10;AQIECBAgQCBAoOc/5NdzbAH0hiBAgAABAgQI9CEQ9RmMh7coyT7qQhQECBAgQIAAAQLtBHp+lu45&#10;tnYZMhMBAgQIECBAoLJA1Naih7coycoJNzwBAgQIECBAYAaBnh8+e45thtxbAwECBAgQIECAAAEC&#10;BAgQIEBgXgEfOMbmlmes53E0tkcNr0cXUM+xGeQZ63kcje1Rw+vRBdRzeAaRhpPuA7LdKbyYQEA9&#10;xyaRZ6zncTS2Rw2vRxdQz7EZ5BnreRyN7VHD69EF1HNsBnnGeh5HY3vU8Hp0AfUcnkGk4aT7gGx3&#10;Ci8IEMgQ+CfjGpcQIECAAAECBAgQGEJg+wezv5Pyx0zZVvgjkRMIECBAgAABAlEC29PpcE9fnqij&#10;sm8cAgQIECBAgMCaAjZpU/I+3D8TUhblHAIECBAgQIBAnwI2afvMi6gIECBAgAABAl0J2NVMSYdd&#10;zRQl5xAgQIAAAQIECBAgQIAAAQJ5AsedB7/RkGdY46pjXmqMv+aYH1V1Hph9hZqNeaRTk9mM4Rce&#10;8xI++LID6r3hqVeo2aRHOr03mzH8wmNewgdfeUDtNzz7ajWb9Ein/WYzhl94zEv44MsOqPeGp16h&#10;ZpMe6fTebMbwC495CR982QH13vDUK9Rs0iOd3pvNGH7hMS/hgy87oN4bnnqFmk16pNN7sxnDLzzm&#10;JXzwlQfUfsOzr1bDSQ1IYEEBX0C4YNItmQABAgQIECBA4JnAtm3X4b/AbSY+y6KzCRAgQIAAAQIE&#10;ngsEPnN2+ET93MMVBAgQIECAAAECrwnYpH2N3sQECBAgQIAAAQKvCtikfZXf5AQIECBAIECg/L/m&#10;PmkNSMNLQ9jVfAnetAQIECBAgAABAgQIECBAgMBUApf7Y+XbblMZNVnMZSKazLzEJBuvqg7JtEIN&#10;YdwGuZRUpVG86eNcJiL9cmfeC+i99z7p7yrUdKv7My8l9d57tBrvXiaixkTLjqn9RqVerVaV1H6j&#10;eNPHUdLpVhln6r0ZaJeXKNRLloyDl5J6b4Zk4SWXiSgc0+W7gN67U2j/KqUAAEAASURBVBS+UKiF&#10;gPvll5J67+7T7MVlIprNPv1Eem9UihVqVUm9N4o3fRwlnW6Vd6b2m+d2vkqtnk0cIUAgQ8AXEGag&#10;uYQAAQIECBAgQIAAAQIECBAgQIAAgYUEAj/c2j79HeUDHh9UL1TilkqAAAECBAgQIECAAAECBAgQ&#10;IECgbwGbtH3nR3QECBAgQIAAAQIECBAgQIAAAQIECBAgQIAAAQIE2glc/lKG34Col4BL8HrTrTny&#10;B1kZZ2dflWbTpV94iaxo0wGfnnkJ/nQQ598L6L33Pn98V5X+kaj8hEtkvbcc9tcIl+C/TnY8W0D7&#10;zab7XKhQCwFTLr9E1n5T6PLOuQTPG8pVvwT03l8yicdVaSJUyWmXyHpvCen9tZfg95d496mA3vtU&#10;7Ot8VfoFUuPHS2S9twb1Z8xL8HrTrTmy3luYd1VaCJhy+SWy3ptCl3fOJXjeUK66EdB+b3BS3lKo&#10;KUrOIUAgUcAXECZCOY0AAQIECBAgQGBIge2f0CFbadsgXf1rPGRRW0a7WtSQFSZoAgQIECBAgMBz&#10;gd6eLS9XEPXA+RncY+clsoMECBAgQIAAgUUEbNLeJ9rT8r2PdwkQIECAAAECNQRs0tZQNSYBAgQI&#10;ECBAYCYBu5r32bSree/jXQIECBAgQIAAAQIECBAgQOAVgV9bFrG/HPHK0t6d9Bfsu1HNOvtHW9E+&#10;yq8SfcQVfvIvf2VcSP0LtnBYl18K6L2XLPcHlei9T+13f/nrvYXyv2ALh3X5LwHt95fMzXFVeoPT&#10;4K1f/tpvIf4v2MJhXX4poPdestwfVKL3PrXf/eWv9xbK/4ItHNbllwJ67yXL/UEleu9T+91f/npv&#10;ofwv2MJhXX4poPdestwfVKL3PrXf/eWv9xbK/4ItHNblvwS0318yN8dV6Q2OtwgQyBPwBYR5bq4i&#10;QIAAAQIECBBYTmDbeuvkn+U2AZcrPgsmQIAAAQIEphPo59nyktYD5yWLgwQIECBAgAABAq8L9PMg&#10;7Zn59WIQAAECBAgQIECgUKCfZ8vLhXjgvGRxkAABAgQIECAwokA/T54eMkesHzETIECAAAECBAgQ&#10;IECAAAEC5QKXvxdsqyQR9lIv8VqnZQt82FXpHwHV5x+JXjzhMjuqOjEjl3qJ1zotW0DvTaRTn4lQ&#10;r5x2mR29NzEXl3qJ1zqtRED7TdRToolQr5x2mR3tNzEXl3qJ1zotW0DvTaRTn4lQr5x2mR29NzEX&#10;l3qJ1zotW0DvTaRTn4lQr5x2mR29NzEXl3qJ1zotW0DvTaRTn4lQr5x2mR29NzEXl3qJ1zqtRED7&#10;TdRToolQTiNA4KlAL9+h8jRu5xMgQIAAAQIECBBIFwjcIHv93+czrSU9g84kQIAAAQIECPQgEPgk&#10;9lnO68+Wl6qLLPNy7Q4SIECAAAECBEoEyp+j+nw+LDE5Xlvus4/2OtRMa9lVvSBAgAABAgR6Fih/&#10;/Hj9CSqKt5ziK5I+ZRZZ5lcu/EiAAAECBKYUKP/Pep+PK1Mm63JR5Rnch309lTOtZVf1ggABAgQI&#10;ECBAgAABAgQIECAQKxC4hZISWL0to6iF1Iswxcc5H4GobE7mqThnSmjjIq9XPFELqRfhTGVTey1R&#10;2awdZ+PxFWdj8KrTNS7yesUTtZB6EVbN43yDRyV0Mhn1OVNCGxd5veKJWki9CGcqm9pricpm7Tgb&#10;j684G4NXna5xkdcrnqiF1Iuwah4nGzwqm5OxKM6ZEtq4yOsVT9RC6kU4U9nUXktUNmvH2Xh8xdkY&#10;vOp0jYu8XvFELaRehFXzON/gUQmdTEZ9TpZQyyHQm8A/vQUkHgIECBAgQIAAAQIEGgjYbmiAbAoC&#10;BAgQIECAwL3A9sFYb09l4Z/V9bbA+4x4lwABAgQIECBAgEBLAU/LLbXNRYAAAQIECBC4FLBJe8ni&#10;IAECBAgQINCPQPgHuP0srTASe2uFgNmXk8+mcyEBAgQIECBAgAABAgQIECDQv8CvrY81t+l+afSf&#10;x8ki3BOxZh2es7mDnN9yZFCBXzlds+Z/aQya3HHD3hOxZh2eE7eDnN9yZFCBXzlds+Z/aQya3KHD&#10;3nOxZimec7eDnN9yZFCBXzlds+Z/aQya3HHD3hOxZh2eE7eDnN9yZFCBXzlds+Z/aQya3HHD3hOx&#10;Zh2eE7eDnN9yZFCBXzlds+Z/aQya3HHD3hOxZh2eE7eDnN9yZFCBXzlds+Z/aQya3KHD3nOxZime&#10;c7eDnN9yhAABAlECvoAwStI4BAgQIECAAAEC/Qps/8CO2mvYxnnxn+tRq+g3VSIjQIAAAQIECHQs&#10;EPhUua/y84D34hPmHsn2wtPmUcNrAgQIECBAgACBWIHAx2mbtLGpMRoBAgQIECBAYCCBwKfKfdU2&#10;aXcKLwgQIECAAAECBL4EAp8/7Wp+2fqRAAECBAgQIECAAAECBAgQIDCQwOVvfEz8+xeX6x0oX7OG&#10;+snLxIV3nzhlee8z5buXSZ/4Frhc75SZHWtReu9Y+RJtucBlL9J7y2GN8FRA+30q5vzRBbTf0TM4&#10;R/x67xx5tIp0Ab033cqZ9QT03nq2Ru5TQO/tMy+rRaX3rpZx69V71UAnAtpvJ4kQBgECKwi8+e0p&#10;K/haIwECBAgQIECAQD8Cgf+7xstNtNorHT3+2j7GJ0CAAAECBAi0EQh8KjsG/MoT5h7AlIvaV+cF&#10;AQIECBAgQKCNQPkz1bvPhKMo7XG+wlWe5Xfj32f3ggABAgQIEBhLoPwh5JVnp3rI5SCXsb2rNOWi&#10;Lp0dJECAAAECSwlU+k/8Uoa/Ftvy4S0wjy3D3ulGj39fiBcECBAgQIAAAQIECBAgQIAAgf4FHm3F&#10;1NssehTGl2q9qL4m8mO5QEmiy2dvM4KCbOM8+iyP7oV6RfUojC/zelF9TeTHcoGSRJfP3mYEBdnG&#10;efRZHt0L9YrqURhf5vWi+prIjyECJbkOCaDBIGqyAfIEUzy6F+oV1aMwvtjrRfU1kR/LBUoSXT57&#10;mxEUZBvn0Wd5dC/UK6pHYXyZ14vqayI/lguUJLp89jYjKMg2zqPP8uheqFdUj8L4Mq8X1ddEfiwX&#10;KEl0+extRlCQbZxHn+XRvVCvqB6F8WVeL6qvifwYIlCS65AAGgyiJhsgm4IAgbPAP+dDjhAgQIAA&#10;AQIECBAgcC+w7VM0/mf8Cjsj9+beJUCAAAECBAjMLfB53mv8kLmR1nvObL+WuSvE6ggQIECAAAEC&#10;BL4EbNJ+gfiRAAECBAgQIECgUMAmbSGgywkQIECAAIEvgXofxX5N5MeBBOxqDpQsoRIgQIAAAQIE&#10;CBAgQIAAAQIEMgQuf41ilK3Cy+AzEFzSTGBP2Sg1liizryvxfKcRuKyZUe6Ly+DltGeBPWWj1Fgi&#10;5r6uxPOdRuCyZka5Ly6Dl9POBfasjVJmiZ77uhLPdxqBy5oZ5b64DF5OexbYUzZKjSVi7utKPN9p&#10;BC5rZpT74jJ4Oe1ZYE/ZKDWWiLmvK/F8pxG4rJlR7ovL4OW0Z4E9ZaPUWCLmvq7E851G4LJmRrkv&#10;LoOX084F9qyNUmaJnvu6Es93GgECBMIFWn9vSvgCDEiAAAECBAgQIEAgXSB8W6HBP+xHjDk9I84k&#10;QIAAAQIECIwoEP6E9oXQ4CFzm3GOVXzR+ZEAAQIECBAg8KJA+fNVm+fAF4k+U5dDfS2hgduIMX8p&#10;+ZEAAQIECBAYWqD8aaTBI1Nj4XKT+4DbiM2xintJ7xIgQIAAgZUFav+3fmXbbe1tHth25PBsNoh/&#10;xJh3cC8IECBAgAABAgQIECBAgAABAgRKBJ5uDTXYrSpZjmufCjwtgKfjh5+vAsNJDfiKwNNbT+W/&#10;kqZ6kz4tgHqRJI6sAhOhnNa5wNNbT+V3ntCM8J7WQMYUsZcowlhPo70l8PTWU/lvZarSvE8LoFIY&#10;6cOqwHQrZ/Ys8PTWU/k9ZzMjtqcFkDFF7CUqMNbTaG8JPL31VP5bmao079MCqBRG+rAqMN3KmT0L&#10;PL31VH7P2cyL7WkN5M0SeJUiDMQ0FAECIQL/hIxiEAIECBAgQIAAAQJrCmwbE1X/qR++8VE12jVr&#10;wKoJECBAgACBBQW2Z6rw57Qj42fwek9uVYP/LKRe8EcorwkQIECAAAECBAhsAtvzbdXnz/Dn56rR&#10;KgkCBAgQIECAwCIC2zNV+HPake4zeL0nt6rBfxZSL/gjlNcECBAgQIAAAQJ5AtsDYdUHtvAHzqrR&#10;5hm6igABAgQIECBAgAABAgQIECBAoFzAtk+5YYcjnNMavmFYsupzeCWjuZbAiALughGz9seYz2nV&#10;e/+I5gQCLQXON2nL2c1VT+CcWe23nraRCWQInG/SjEFc0pvAOa16b285Es/iAuebdHGQOZZ/Tqve&#10;O0dmrWIagfNNOs3SVl7IOa1678r1YO0dCpxv0g6DFFKGwDmz2m8Go0sIEFhZwBcQrpx9aydAgAAB&#10;AgQILCew7SOEbxx8BjzvUBTihsdZGI/LCRAgQIAAAQIEGgvsD4RRj5r7gLUXEhVw7TiNT4AAAQIE&#10;CBAg8IqATdpX2E1KgAABAgQIECCQIbDvqUbtee4DZgTz6JKogB9N6mQCBAgQIECAwMQCdjUnTq6l&#10;ESBAgAABAgQIECBAgAABAgRWE/Bh4moZ39Z7n/TwD7Lvp1vQ35IJ/PE2RDSlwH0z1HunTLpF9SZw&#10;fxv2Fq14ogTu8679Rjkbh8CNwP1teHOht8YVuE+63jtuZkU+kMD9bTjQQoSaLnCfdL03XdKZBLIF&#10;7m/D7GFd2LPAfdL13p5zJ7ZpBO5vw2mWaSFfAvd5136/uPxIgACBv+77JiACBAgQIECAAAEC8wmE&#10;7w58iKIerSuFtwUZFeF8JWFFBAgQIECAAIEMgXqPbffBJD7UdR7e/Rq9S4AAAQIECBAYUaD8ASzx&#10;SW9EnHPM5VznMbcjUYaVwguM8HL5DhIgQIAAAQKzCpQ/nEQ9JvUmXC6Tt6JEz87Dy1u7qwgQIECA&#10;AIF0gbceBtIjHPrMxEey2DVWymnUWiqFtxlGRRibDqMRIECAAAECBAgQIECAAAECBAj8ErjcKbLJ&#10;84vLcQIECIQI6L0hjAYhQIDAIwG99xGXkwkQIBAloP1GSRqHAAEC6QJ6b7qVMwkQIBAloPdGSRqH&#10;AAEC6QJ6b7qVMwkQIECAwKXAP5dHHSRAgAABAgQIECAwscD2ezKXm0qFS97HzP49nH2EwkguL8+O&#10;6nI0BwkQIECAAAECBCo9Vf4RtupD4x9ndwIBAgQIECBAgACBEIFKj9P703L2dug+QsgyvwbJjupr&#10;HD8SIECAAAECBAh8BCo9Vf6Rt+pD4x9ndwIBAgQIECBAgMBbApWeP/fHy+z9w32EGjLZUdUIxpgE&#10;CBAgQIAAAQIECBAgQIAAAQKPBOztPOJyMgECBEIE9N4QRoMQIEDgkYDe+4jLyQQIEIgS0H6jJI1D&#10;gACBdAG9N93KmQQIEIgS0HujJI1DgACBdAG9N93KmQQIECBA4CjgCwiPGl4TIECAAAECBAgQCBA4&#10;/jGXP25aHU8OmNsQBAgQIECAAAECDQW2hz2Pc0fvPz79Hk/2mgABAgQIECBAgEA9geOD+h8fU48n&#10;1wvJyAQIECBAgAABAjUEbNJ+qf7x6ffrfD8SIECAAAECBAj0I3DcqPzjc93x5H6WIBICBAgQIECA&#10;AAECBAgQIECAAIEeBP64udRDkGIgQIDAZAJ672QJtRwCBIYQ0HuHSJMgCRCYT0D7nS+nVkSAQP8C&#10;em//ORIhAQLzCei98+XUiggQ6F9A7+0/RyIkQIAAgc4F/vJf084zJDwCBAgQIECAAIFKAkv9+RWP&#10;/ZWqyLAECBAgQIAAgU1gqQfLm4x75rzB8RYBAgQIECCwgkD5Y+GCD1TlaAOV1oL5HSg7QiVAgAAB&#10;Ap0LlD81Tf8oUk7UeQ0khjd9ohMdnEaAAAECBHoQ8HxSOwsvPvksldwXnWuXkPEJECBAgAABAgQI&#10;ECBAgAABAgQIECBAgAABAgQIECBAgAABAgQIECBAgAABAgQIECBAgAABAgQIECBAgAABAhMI/D3B&#10;GiyBAAECBAgQIECAQIbAOn8YZZ2VZpSBSwgQIECAAAEC5QIetzZDCOWFZAQCBAgQIECAwIIC6zxG&#10;rrPSBcvYkgkQIECAAIEeBDxubVmA0EMpioEAAQIECBBYQWCd5651VrpC3VojAQIECBAgQIAAAQIE&#10;CBAgQIAAAQIECBAgQIAAAQIECBAgQIAAAQIECBAgQIAAAQIECBAgQIAAAQIECBAgMKWALyCcMq0W&#10;RYAAAQIECBAgkCSwwp9HWWGNScl2EgECBAgQIECgpsDiD12LL79mZRmbAAECBAgQIDC/wAoPkyus&#10;cf5KtUICBAgQIECge4HFH7oWX3735SlAAgQIECBAYDaBFZ6+VljjbHVpPQQIECBAgAABAgQIECBA&#10;gAABAgQIECBAgAABAgQIECBAgAABAgQIECBAgAABAgQIECBAgAABAgQIECBAgMB6Ar6AcL2cWzEB&#10;AgQIECBAgMBBYO4/kjL36g5p9JIAAQIECBAg8L7Aso9eyy78/ZoTAQECBAgQIEBgFoG5HynnXt0s&#10;NWgdBAgQIECAwCQCyz56LbvwSQrXMggQIECAAIExBeZ+Bpt7dWNWnKgJECBAgAABAgQIECBAgAAB&#10;AgQIECBAgAABAgQIECBAgAABAgQIECBAgAABAgQIECBAgAABAgQIECBAgAABAhcCvoDwAsUhAgQI&#10;ECBAgACBpQRm/VMps65rqeK0WAIECBAgQGAsgdUewLb1rrbksQpStAQIECBAgACBgQRmfbCcdV0D&#10;lZZQCRAgQIAAgdUEVnsA29a72pJXK2nrJUCAAAECBHoWmPVJbNZ19VxLYiNAgAABAgQIECBAgAAB&#10;AgQIECBAgAABAgQIECBAgAABAgQIECBAgAABAgQIECBAgAABAgQIECBAgAABAgQI5An4AsI8N1cR&#10;IECAAAECBAhMJTDfH0yZb0VTFZzFECBAgAABAvMKrPMYts5K561WKyNAgAABAgQI9CUw3xPmfCvq&#10;q2JEQ4AAAQIECBD4IbDOY9g6K/2RaocJECBAgAABAu8LzPdINt+K3q8SERAgQIAAAQIECBAgQIAA&#10;AQIECBAgQIAAAQIECBAgQIAAAQIECBAgQIAAAQIECBAgQIAAAQIECBAgQIAAAQIEqgn4AsJqtAYm&#10;QIAAAQIECBAYSmCmP5sy01qGKiLBEiBAgAABAgT+V2B7GJv+eWz6BSplAgQIECBAgACBVwRmes6c&#10;aS2vFINJCRAgQIAAAQIlAtvD2PTPY9MvsKQAXEuAAAECBAgQaCkw04PZTGtpWQPmIkCAAAECBAgQ&#10;IECAAAECBAgQIECAAAECBAgQIECAAAECBAgQIECAAAECBAgQIECAAAECBAgQIECAAAECBAi8JeAL&#10;CN+SNy8BAgQIECBAgEB3AnP88ZQ5VtFdcQiIAAECBAgQIPBQYOKnsomX9jDJTidAgAABAgQIEIgX&#10;mONpc45VxGfXiAQIECBAgACBtgITP5VNvLS2NWI2AgQIECBAgECMwByPZ3OsIiajRiFAgAABAgQI&#10;ECBAgAABAgQIECBAgAABAgQIECBAgAABAgQIECBAgAABAgQIECBAgAABAgQIECBAgAABAgQIDCLw&#10;zyBxCpMAAQIECBAgQIBAC4HPn1D566+/WkwWPYe//xItajwCBAgQIECAQJHA9ng26IPlr2V74Pwl&#10;4zgBAgQIECBAgECggE3aQExDESBAgAABAgQWF7BJu3gBWD4BAgQIECBAoJmAXc1m1CYiQIAAAQIE&#10;CBAgQIAAAQIECBAgQIAAAQIECBAgQIAAAQIECBAgQIAAAQIECBAgQIAAAQIECBAgQIAAAQIECBDY&#10;Bf7eX3lBgAABAgQIECBAgMBHYMQvVhkxZvVGgAABAgQIEJheYHtIm+M5bZqFTF9yFkiAAAECBAgQ&#10;mEZgxAfpEWOepmAshAABAgQIECDwS2Cavc1pFvIrU44TIECAAAECBCYQGHGHcMSYJygVSyBAgAAB&#10;AgQIECBAgAABAgQIECBAgAABAgQIECBAgAABAgQIECBAgAABAgQIECBAgAABAgQIECBAgAABAgQI&#10;hAj8EzKKQQgQIECAAAECBAhMJvD5oyp//fVX/+vy91/6z5EICRAgQIAAgcUFBnq2vMyUB85LFgcJ&#10;ECBAgAABAgRqCwz0IO2ZuXYxGJ8AAQIECBAgUCgw0LPl5Uo9cF6yOEiAAAECBAgQ6FBgoCdPD5kd&#10;1o+QCBAgQIAAAQIECBAgQIAAAQIECBAgQIAAAQIECBAgQIAAAQIECBAgQIAAAQIECBAgQIAAAQIE&#10;CBAgQIAAAQKPBP5+dLaTCRAgQIAAAQIECCwl0P8fWOk/wqUKxmIJECBAgAABAjcC25PbcA9vI8Z8&#10;kwJvESBAgAABAgQIjCjQ/1N0/xGOmHcxEyBAgAABAgRqCIy44TlizDVyZ0wCBAgQIECAwFgC/e8Z&#10;9h/hWBkXLQECBAgQIECAAAECBAgQIECAAAECBAgQIECAAAECBAgQIECAAAECBAgQIECAAAECBAgQ&#10;IECAAAECBAgQIEDgFYG//NboK+4mJUCAAAECBAgQGEvgr7/+6i1gT/K9ZUQ8BAgQIECAAIF0gQ4f&#10;L7+C97T5BeJHAgQIECBAgACB1wU6fIr22Px6VQiAAAECBAgQIJAt0OHj5ddaPG1+gfiRAAECBAgQ&#10;IDCiQIePnZ4zRywkMRMgQIAAAQIECBAgQIAAAQIECBAgQIAAAQIECBAgQIAAAQIECBAgQIAAAQIE&#10;CBAgQIAAAQIECBAgQIAAAQIELgV8AeEli4MECBAgQIAAAQIELgQ6+Vsw/v7LRW4cIkCAAAECBAiM&#10;KdDJE+aO51Fzp/CCAAECBAgQIECgT4FOHqE9OfdZHqIiQIAAAQIECGQIdPKEuUfuUXOn8IIAAQIE&#10;CBAgMI1AJ8+cHjWnqSgLIUCAAAECBAgQIECAAAECBAgQIECAAAECBAgQIECAAAECBAgQIECAAAEC&#10;BAgQIECAAAECBAgQIECAAAECBAj8f+zd6ZK0uLEAUI9j3v+V5zLDNca1UEIbKel8PxzVlJAyTyZL&#10;9zhgF/ACQp1AgAABAgQIECBA4J7AU8+C8fCXe3UymgABAgQIECAwjsBTd5hnIXebZw2fCRAgQIAA&#10;AQIEggs8dQvttjl4YwiPAAECBAgQIJAt8NQd5jlgd5tnDZ8JECBAgAABAvMJPHXP6T5zvl6SEQEC&#10;BAgQIECAAAECBAgQIECAAAECBAgQIECAAAECBAhEE7j7/wrwX/OjVXDleHTvytWXOwECBAgQIECA&#10;AIFoAn5DiVYR8aQL6N50KyMJECBAgACBFgJeQNhC1ZwECBAgQIAAAQKrCNz9616Gi/+7WAaaXQgQ&#10;IECAAAEC4wp0uMM847jbPGv4TIAAAQIECBAgMKJAh1tot80jNoaYCRAgQIAAAQLZAh3uMM+xuds8&#10;a/hMgAABAgQIEFhEoMM9p/vMRXpJmgQIECBAgAABAgQIECBAgAABAgQIECBAgAABAgQIECAQQeDu&#10;/xPAf9aPUDUx7AK6VyeMJXCrY51sxyru9NHq3ulLvEiC6Z3sJLxISwyUpu4dpVjplToycsI5KHx4&#10;VkD3PutvdQKtBRKPcVel1oUwPwECFwJeQHiB4ysCBAgQIECAAAECqQKJfwJIne5f//LHgnQrIwkQ&#10;IECAAAECswpUv8ncoNxnztot8iJAgAABAgQIEKh+/+zmWVMRIECAAAECBAhUv8ncSN1n6isCBAgQ&#10;IECAAIFDoPoNp7vNw9YHAgQIECBAgAABAgQIECBAgAABAnMLpPx10R8M5+6BcbPTvePWTuQECBAg&#10;QIDAhUDKTc55d7frZw2fnxXQvc/6W/2nwN0WvZ7Q6ffax7d1BXRvXU+zPSVQsZOdhJ8q4rLr6t5B&#10;S59XOGeYQcs9Wdi6d7KCSodA3kH94uYK9QLiRwIEmgp4AWFTXpMTIECAAAECBAisK3DrbwT+FrBu&#10;o8icAAECBAgQIHBH4NZN5jax+8w7usYSIECAAAECBAjMJnDr/tnN82zllw8BAgQIECBAoI3ArZvM&#10;LQT3mW3qYFYCBAgQIECAwLQCt2443W1O2wcSI0CAAAECBAgQIECAAAECBAgQIPAmcOuPh297/71h&#10;1r8oZsjMSvGx7hE2ZtToJexZS5YhMyvFS8X9WEvgVo/prlrs5qkioHurMJqks8Ctvt1ic+LtXCDL&#10;XQjo3gscXz0lcLct8+J0Ks5zs9e1gO699vHtKAKtO9kZeJROGDFO3Tti1V5iLimi08sLph87C+je&#10;zuCWI9BIoORYvgjJReoCx1cECNQS8ALCWpLmIUCAAAECBAgQIECAAAECBAgQIECAAAECBAgQIECA&#10;AAECBAgQIECAAAECBAgQIECAAAECBAgQIECAAAECBAgQIECAAAECBAgQIECAAAECBAgUCXiwXQpf&#10;hpJH+6XAFo7JqEvKipPVLkNpMoGUohtzSyCjqb7Nr9m+ydjeSED3NoI1bU+Bu23sTNuzOta6FtC9&#10;1z6+7SlwtxtrxeacXEty5Xl078rVr5X71kWPn476d/LjKdcq3+Lz6N7FG6B6+oXnIieW6hUxYbqA&#10;7k23MpJATIHCozgxKZeqRCjDCBDIEPgzYx+7ECBAgAABAgQIECBAgAABAgQIECBAgAABAgQIECBA&#10;gAABAgQIECBAgAABAgQIECBAgAABAgQIECBAgAABAgQIECBAgAABAgQIECBAgAABAgQIVBRo+mC7&#10;fXJPtatYL1OdBXTvWcNnAn0EWhx3x5yuF32KuOwqR6dVFDjm1L0VVU1FgAABAgRaCxxX8NYLfZz/&#10;WN39w0cfG68Fjv65Htbo22N13dtIuOm0R/marpI4+VPBHOvq4cRKBRl2FC5CPE8Fc6yreyO0wTmG&#10;rTSKcgbxeSAB3TtQsYQ6n8BxZe+Q2r6Wq1UHaksQWFDACwgXLLqUCRAgQIAAAQIECBAgQIAAAQIE&#10;CBAgQIAAAQIECBAgQIAAAQIECBAgQIAAAQIECBAgQIAAAQIECBAgQIAAAQIECBAgQIAAAQIECBAg&#10;QIAAgSgC3R5sdyzkwXZRaj9+HEdTtU7lWEj3tqY2f3yB43BoF+qxhCOuHfKaMx+t1S79Ywnd2w7Z&#10;zAQIECBAoFzguGSXT1U+wx6Mm4dyyUVm0L2LFLp6mqE6Z8suSDzOwNU7rcWEQbrlSC1IPLr3qEic&#10;D4oSpxYiuSuge++KGT+QQMqF+5Hfx1MCa+HseG+hak4CBLyAUA8QIECAAAECBAgQIECAAAECBAgQ&#10;IECAAAECBAgQIECAAAECBAgQIECAAAECBAgQIECAAAECBAgQIECAAAECBAgQIECAAAECBAgQIECA&#10;AAECBB4QePDBdo88yO8BYks2E9C9zWhN/LxAYnv3P5EmBlZRcF+xf6YVU1htqsQm6V/TxMAq1kv3&#10;VsQ0FQECBAgQqCjQ/64gMXg3D4lQKw/TvStXPzv3gG0TNqT+v6hml3WRHcO2Sij/XUn3RiuKioSq&#10;iGDSBbZTiu5N5zIyrEDGLcR5lz5HwXnFRyQd74+wW5TAxALuISYurtQIECBAgAABAgQIECBAgAAB&#10;AgQIECBAgAABAgQIECBAgAABAgQIECBAgAABAgQIECBAgAABAgQIECBAgAABAgQIECBAgAABAgQI&#10;ECBAgACBiAKPP9VuR+nzCL/qBcjQGzTT6nRVJszwr7LuyySD1jRDb9BMX+oV/MeMurxn1LRSVSJ8&#10;j/nWlqYJ3orE4LNAld5oWtwqEZ5TzvjcNMGMeOwyk8DdDteNM1V/9Fx07ygVvFupLa+wp5qMXJ4q&#10;U1jDp0Dy1s2oeFj5jFzy0Mr3CmtYntpwM6S3Tc+qpUf1CHhPikcSHGXR9D7pWbL0qB5x7knxSIId&#10;Fq1eYkXpUDVL7AK6VycQ2AQGOhCqh1rSAK5WJXr2JUDgEPjz+OQDAQIECBAgQIAAAQIECBAgQIAA&#10;AQIECBAgQIAAAQIECBAgQIAAAQIECBAgQIAAAQIECBAgQIAAAQIECBAgQIAAAQIECBAgQIAAAQIE&#10;CBAgQIBAa4E4T7XbI/Fgu9YVn2l+3TtTNeVSt5+P2aqfVI+Zny3ZHkb17J5NatzV63bFMVv1+h4z&#10;P0ute5/1tzoBAgQIENgEgtwVJNZii7b6fVHi0oYFFNC9AYsSPKSYPRMzqpdS7kE6A7+w9PwxZp/E&#10;jOqlLrr3BSTCj1tRnE8iFEIMGQK6NwPNLg8KNLpSt7i2Ngq1BN/xXqJnXwIEDgEvIDwofCBAgAAB&#10;AgQIECBAgAABAgQIECBAgAABAgQIECBAgAABAgQIECBAgAABAgQIECBAgAABAgQIECBAgAABAgQI&#10;ECBAgAABAgQIECBAgAABAgQINBQI+FS7LVsPtmtY8omm1r0TFVMqbV9/sh8stR5vHe3Qq5udXswQ&#10;aNoSdevbNNRsulrHZkYAdiFAgAABAmsKRLslSKxC3fuixEUNiyage6NVJH48YXsmbGAfa7pF6xe3&#10;jzJNN4ZtkrCBfSyH7v3I8uBGFXkQ39KFArq3ENDufQQ6XKb3JarcHHaINo+9Yo55AdiLAIEJBP49&#10;QQ5SIECAAAECBAgQIECAAAECBAgQIECAAAECBAgQIECAAAECBAgQIECAAAECBAgQIECAAAECBAgQ&#10;IECAAAECBAgQIECAAAECBAgQIECAAAECBAgEFwj7VLvNLXJswcu6SHiROyRybIu0x0Bpbt2y/+sQ&#10;c5WFtkk6hJqxRNjAMnIZZZe9o/rI72sVyvQJNSPIsIFl5GIXAgQIECAQX2D0K+/o8cfvkMgRjl79&#10;0eOP3BsfY9vAw5qHDeyj5L7xH86gfxK5CHvQryJr695BmypU2JE7PBSUYAIK6N6ARRHSIdC5P8tv&#10;CcpnOHJv9CF+hI0SNy0BAlUEvICwCqNJCBAgQIAAAQIECBAgQIAAAQIECBAgQIAAAQIECBAgQIAA&#10;AQIECBAgQIAAAQIECBAgQIAAAQIECBAgQIAAAQIECBAgQIAAAQIECBAgQIAAAQJfBeI/My5+hF9x&#10;fdFYIH5vxI+wcYlMnyTwSJ+ULFqyb5JI2aDg4ZUlF27vR7RLFi3Zt4N+8PA6CFiCAAECBAj0EZjj&#10;mjtHFn0qPtMqc9R9jiyG6Kuw1FtgYWNLqezQwackGGFMWOS/e/ePgV9COXTwETqzegwqUp3UhN0E&#10;dG83agulCzzSliWLluybzlI+cpQ4yzM1AwEC1QW8gLA6qQkJECBAgAABAgQIECBAgAABAgQIECBA&#10;gAABAgQIECBAgAABAgQIECBAgAABAgQIECBAgAABAgQIECBAgAABAgQIECBAgAABAgQIECBAgAAB&#10;Av8VGOVpcVuco4T6X1yfGguM0hL/NO/Az6RuXMbVp3+2PfIOory9Old6iCA7m1RfTvdWJ90n1L2N&#10;YE1LgAABAgQOgZmutjPlchTIhwuBmSo+Uy4XJXvwq004LHLYwG7Va44sbqXcbfDfvRv1DX9hA7tV&#10;nTmyuJVy8MF/d3zUng9OJ7zHBXTv4yUQwCHwbDfmncbz9jpS7vxhrGg741iOAIELAS8gvMDxFQEC&#10;BAgQIECAAAECBAgQIECAAAECBAgQIECAAAECBAgQIECAAAECBAgQIECAAAECBAgQIECAAAECBAgQ&#10;IECAAAECBAgQIECAAAECBAgQIECgSGC458QNF3BReex8KTBcMwwX8CW/L+sIROiKLYZbYdwaXIcp&#10;d5aBQs1N8cn9IvBuMdwK49bgJ3H/9a+BQn0WyuoECBAgQCBDYL7r7JbRfEllVHaFXeYr9D/N+8cK&#10;teufY+RuiRzb3UrNlMvd3NuNj6waOba7FZkpl7u5hx2vKGFLI7CfArr3J5EBrQUiNOHdGO6Ob22Y&#10;Mv+IMafkZQwBAk0FvICwKa/JCRAgQIAAAQIECBAgQIAAAQIECBAgQIAAAQIECBAgQIAAAQIECBAg&#10;QIAAAQIECBAgQIAAAQIECBAgQIAAAQIECBAgQIAAAQIECBAgQIAAgXUFBn1C3KBhr9tnbTIftA0G&#10;DbtNDc0a6wVjic2ZOCxOdYcLOA7ddSShYBODSRx2nXjPb4cLuCeOtQgQIECAQLbAxFfYiVPLLvdk&#10;O05c4olTe6oJI5NGji2vXvNllOdQa6/InpFjy/OfL6M8h1B7bUVRl1AVEUy6gO5NtzKyukCcM2ec&#10;SKojHxOukOORrA8ECFQR8ALCKowmIUCAAAECBAgQIECAAAECBAgQIECAAAECBAgQIECAAAECBAgQ&#10;IECAAAECBAgQIECAAAECBAgQIECAAAECBAgQIECAAAECBAgQIECAAAECBAj8j8DQz4YbOvj/KYMf&#10;sgSGboChg88ql50+CGxtoBM+uLTZhLqu6z/N+0fdOc32TUD3fpOxnQABAgQI5Am4tua52SuCgO6N&#10;UIVRYtAt/SvFvJY5yVqS6fMwT7fqOVJdempbq66A7q3rabYUgWhdlxhP4rAUAWMIECAQXMALCIMX&#10;SHgECBAgQIAAAQIECBAgQIAAAQIECBAgQIAAAQIECBAgQIAAAQIECBAgQIAAAQIECBAgQIAAAQIE&#10;CBAgQIAAAQIECBAgQIAAAQIECBAgQIDAeAITPNJughTG65sYEU9Q+glSiNELo0YRtgF+BvZzQNiS&#10;jBt5NNKwkj8D+zkgGvURz7iRHyn4QIAAAQIEggiscFVdIccg7dQ5jBUqu0KOfdomuGTw8EpqNHFq&#10;JSy39g1uGDy8W9QvgydO7SXTsX7c6qI0Y5VMtIeA7j0ofOggEPNU+TOqnwM60JUsMXr8JbnblwCB&#10;DAEvIMxAswsBAgQIECBAgAABAgQIECBAgAABAgQIECBAgAABAgQIECBAgAABAgQIECBAgAABAgQI&#10;ECBAgAABAgQIECBAgAABAgQIECBAgAABAgQIECBAYH4Bz7abv8bzZqh7563tj8yCl/4ivIuvfuQc&#10;4+vR44+gGNzwIryLryLA/oxh9Ph/JmgAAQIECBDoILDO9XSdTDu0TZAl1qnpOpm2a63ghsHDa1cX&#10;M6cIBG+P4OGlCBszqMDWe9pv0NoJW/fqgQ4Ckc+QkWOrUprpE6yiZBICBHaBP0EQIECAAAECBAgQ&#10;IECAAAECBAgQIECAAAECBAgQIECAAAECBAgQIECAAAECBAgQIECAAAECBAgQIECAAAECBAgQIECA&#10;AAECBAgQIECAAAECBAhUFPA8uIqYpuosoHs7g1tuQYHtKPvrr7+mTHzi1KasV0ZSE5d44tQyCm0X&#10;AgQIECBwV2C7kt7dJW98+o1005DcOeSVL+ZeTVvlnLLuPWsM+rlbt+T5dAgvpY2bhrFNnhJDHuDc&#10;ezWtSzldh/BSOqdpGLq3vE/eZ9jLWqVwCvTOa0tTAd3blNfktQSqnGBrBXNrnrqRP3gX4fJ0q+4G&#10;E1hZwAsIV66+3AkQIECAAAECBAgQIECAAAECBAgQIECAAAECBAgQIECAAAECBAgQIECAAAECBAgQ&#10;IECAAAECBAgQIECAAAECBAgQIECAAAECBAgQIECAAIHKAnUfaXcO7vrxdo3W9WC7cwmm/9yoizY3&#10;3Tt98wRJsF0Pt05w3Mhby6wz/7g9MG7k63SXTAkQIECAwLgC179LXuT1smP1O5ZtwpclLoLx1ZoC&#10;2R3ysqPuDdI/1QsRJK/rMF668Xrw/u3LLtXdnH5TqvAypnoVXuaP+eNLK6YE+bJLdTfdm1KFjDFb&#10;4aoUa5/kpQ0y4rELgXQB3ZtuZSSBjwIfr61VLgp3LwfH+Cqrf0zWRgIECFwI+DPlBY6vCBAgQIAA&#10;AQIECBAgQIAAAQIECBAgQIAAAQIECBAgQIAAAQIECBAgQIAAAQIECBAgQIAAAQIECBAgQIAAAQIE&#10;CBAgQIAAAQIECBAgQIAAAQL3BKo/V+54Yl16HBFiSI/27siM7DIM70Y1x/gM2+vEM+QjxHCdVMm3&#10;GdllGJZEOPS+GbwP5vtS2brBv0z+Mc26K56XSFn9PN7nTaBdOVrwvpS4bvAvk3+Mv+6K5yVSVj+P&#10;X+1zO/nVJFvnq5PfhXXvu0nMLbr3vS4Z3dufMSPI90xftrTLom607eJ8ARnxxwzq/p4ZQf6sRbss&#10;6kbbLs6fRIMOqOt/RqhSi7rhVQnpnOP2OX6ELwHP9GNd/LNMlVapG16VkM45bp/jR/gS8KA/Zji/&#10;lDtjho9WL9N+HGMjgbNARu+9tFnGDOcAjs8v0x7bfSCQIVCrLTOWvrvLS+cXRv4y291gjvGFYRzz&#10;bB9qhXSe02cCBCYT+HOyfKRDgAABAgQIECBAgAABAgQIECBAgAABAgQIECBAgAABAgQIECBAgAAB&#10;AgQIECBAgAABAgQIECBAgAABAgQIECBAgAABAgQIECBAgAABAgQIEHhKIMiz5I7n0NWKZ5vnmPMp&#10;W+u2FqjVLVucJd1y7FsrHt3bunOCzF+rYbqlc+7MKsEfx05iCufxVQI41j2ndmz04UKgrv/FQrW+&#10;Ope4SvDnbkwJ8jy+SgDHoufUjo0+ECBAgAABAhcCda/F20LnC/3Futlf7fNXDzs7Hjs+KFC9DXTv&#10;g9VsvXT1btkDrtUzFcOrFdJ7RZx+3036bKnYHueAa7VKxfBqhXROc/+se99NYm7ZKlWlo/ZJ2nVU&#10;TD1RPSuge5/1t/q7QJXT6fu0HbaURF73zL/PVhJPBy5LECAwjYAXEE5TSokQIECAAAECBAgQIECA&#10;AAECBAgQIECAAAECBAgQIECAAAECBAgQIECAAAECBAgQIECAAAECBAgQIECAAAECBAgQIECAAAEC&#10;BAgQIECAAAECTwrUeoRcxcfbebbdkw0x1Nq6d6hyCZbAfwWqXDKOSWqdCv4bn08Evgscjfd9yO9v&#10;jkl0728sIwgQIECAQGyB47LeIcx9rfL7h22GnmF3kLFEnkDPNtC9eTUq2av8XPGyes+GeVn64sc+&#10;UWngixK0+Er3VlTVvRUx201Vq0xbhPvh0+fc2A7EzAMJ6N6BiiXUaALlv5i3O9tXObTLE4xWMvEQ&#10;IFBd4N/VZzQhAQIECBAgQIAAAQIECBAgQIAAAQIECBAgQIAAAQIECBAgQIAAAQIECBAgQIAAAQIE&#10;CBAgQIAAAQIECBAgQIAAAQIECBAgQIAAAQIECBAgQIBAnkCLJ9xVmbP604rzfOwVWaBKp70kWGVO&#10;3fuiOt+Pg5a4MOzt6KhygJz7odachamdQ5r+86BWhWHX6rRze9SaszC1c0g+EyBAgACB6QVqXTdr&#10;Xcfvgj+17t04jW8hoHtbqJrzWmA/52z/ez3s7rdVmrl6VNdZdF7uOhjfpgjo3kNJ9x4UkT9ULFOV&#10;c2xkK7FFE9C90SqyZjzVT33HjcTHD1WQ95jzIq943H3LpXyJvNS+xWM7AQLzCfw5X0oyIkCAAAEC&#10;BAgQIECAAAECBAgQIECAAAECBAgQIECAAAECBAgQIECAAAECBAgQIECAAAECBAgQIECAAAECBAgQ&#10;IECAAAECBAgQIECAAAECBAh0Fih/7lv5s+cuUt4nLwxy271pkBfx+6qpQGFjbLE1bQzd27T6Jv8m&#10;kNLV5cfOtnreJCnhfUvt5/YqB93PVQxoJ5DSHnmN9xJz3iQp4b0slP6j7k23MpIAAQIECEQQaHpj&#10;kJjgFkPeXc0+/7ZvhCwSkzWsokCEuuveigX9NlXJ+eGYM0K3HMG8fHgqtsLu3bJw+n0p5fuPuvfd&#10;pMoW3VuFsfUk+8mtylGwT/LU2bI1lPkDCujegEVZKqQqZ85dLPHMeQyruHR6yY7V03fJG7kt9EiC&#10;edHaiwCB4QT+PVzEAiZAgAABAgQIECBAgAABAgQIECBAgAABAgQIECBAgAABAgQIECBAgAABAgQI&#10;ECBAgAABAgQIECBAgAABAgQIECBAgAABAgQIECBAgAABAgQITCbQ5/F2fVaZrDTS+SnQp6/6rPIz&#10;WQMCCtR9ZOfWafu/lEz/M/avlMEfx2QEnx7exxXTN24LpQ9+H5mR2vsk02+pq3SrIW8N/liIjOB1&#10;70dJGwkQIECAwKACGTcDL5kW3nC+zFbyY2Ek5RQlwds3Q6C8ZIU9kxHzt10KIymn+BaY7YdAYY2O&#10;eVp8eDa2bfVnA2hBOtmckQv0bGx/927Z380ma5Ww6VQs03bFdNEMW+gpA9O9U5Z1naT+vkzev1Du&#10;e2XsuMNmnKWz18orZefl8oK0FwECgwp4AeGghRM2AQIECBAgQIAAAQIECBAgQIAAAQIECBAgQIAA&#10;AQIECBAgQIAAAQIECBAgQIAAAQIECBAgQIAAAQIECBAgQIAAAQIECBAgQIAAAQIECBAgMIlAz+fN&#10;Fa6V8fC+SYokjS8ChR31ZdbPmwvX0r2fWW39R2Drrv1fnkfJvrdW3Ba6Nb5wcOflCqNddve9/bKL&#10;te/eQS87wrzYOi+XF6S9CBAgQIDAygLRLtbR4lm5N+LnHq1bosUTv4LpERb+KWkrTevqlETYOrZE&#10;55IwStJPDG/cYYU4f/du479BlUTYOrbEupeEUZJ+YniG7QJ/t3K9Zt4Kp3Zaq5uA7u1GbaFDoPwU&#10;V6VvK563j9TeP/RZ5WXdkkXLq/MSjB8JEJhJwAsIZ6qmXAgQIECAAAECBAgQIECAAAECBAgQIECA&#10;AAECBAgQIECAAAECBAgQIECAAAECBAgQIECAAAECBAgQIECAAAECBAgQIECAAAECBAgQIECAAIEH&#10;BEqe+FbypLm8VAtXLEk2L2B7NRUoKWhhL2XkVbhiSbIZ0dqlg0B5TbemKuyrI82KUx1znj/UivM8&#10;58/PJYuWV+dneEMPKPep2HIVp/pYlJJG+jhhysaSRcurkxKhMQQIECBAYFyBwmtlyWW6HVpJVIUg&#10;7ZIy87tAYbFK+uQ9mFpbSqIqBKmVwnzzlBSlg0ao8EIF0wE//hLBKxIqvFDBxG+tByOsW6nt0unq&#10;+WA1V1ta965W8aHzrdiu21QVZ3tXbTr5+3LnLQ8ufQ7DZwIEJhPwAsLJCiodAgQIECBAgAABAgQI&#10;ECBAgAABAgQIECBAgAABAgQIECBAgAABAgQIECBAgAABAgQIECBAgAABAgQIECBAgAABAgQIECBA&#10;gAABAgQIECBAYBiBp54x99S6wxRGoAkCT3XRU+smkBgynkCLdmox57Oy82X0rGet1VvUpcWctfLN&#10;m2e+jPIc7EWAAAECBEIJRL5AR44tVBGXDSZyh0SObcGG6VOO7Ndf9QnvVt2zQ8pGuBXeUoOza3FL&#10;KbtwfcK7lUt2SNkIt8Iz+BDYKpVdrGOS8wcVPGv43FRA9zblNXkVgepdukdV97x9ZNpo2mP+nx+y&#10;A3Dp+WlrAIFlBbyAcNnSS5wAAQIECBAgQIAAAQIECBAgQIAAAQIECBAgQIAAAQIECBAgQIAAAQIE&#10;CBAgQIAAAQIECBAgQIAAAQIECBAgQIAAAQIECBAgQIAAAQIECBCoIDDos96yn223kQ2acoViTzfF&#10;oKXUvdN1YmZChQ1c0kjXEbeYucWc11mcv81evbBG5xgm+1wok12Rn4wtZm4x589EjgHZqxfW6AjA&#10;BwIECBAgQOAskH1pPk/S9HP8CJumb/ILgfi9ET/CC96AX2X/RqAQAau5Wki6d7WKyzddoO4pejvW&#10;sg+39JiNJLAL6F6d0Fog+4RWtzlf0qw+efUJXwJO/DFIGInRGkaAQHwBLyCMXyMREiBAgAABAgQI&#10;ECBAgAABAgQIECBAgAABAgQIECBAgAABAgQIECBAgAABAgQIECBAgAABAgQIECBAgAABAgQIECBA&#10;gAABAgQIECBAgAABAhMKPP5ouZIAsp9COGEhl0yppHmqgJUEoHurlGD0SUpaKCX3uvPXnS0l/vcx&#10;EWJ4j2rNLa1rUXf+urPlVTxCDHmR24sAAQIECMQUmP5Xqrybh+lZYnbj3aimL5PuvdsSC47Pa5IO&#10;UGED65C7JRIFwjZJ2MASYVcbttWrbsm2u4vpbzBWa5Kw+eresKVZObC6Z9SPkh2W+LiujQQIEBhI&#10;wAsIByqWUAkQIECAAAECBAgQIECAAAECBAgQIECAAAECBAgQIECAAAECBAgQIECAAAECBAgQIECA&#10;AAECBAgQIECAAAECBAgQIECAAAECBAgQIECAAIFJBII8LC9IGJMUdZk0grRNkDCWKftUifZpnj6r&#10;TFUYySQI9OmrPqskpGsIAQIECBAgMJWAe4ypyrlYMrp3sYLnpxu8VaYMz3u/8vv1f/ecsj3+N8WG&#10;P+Xp6d6GJfk1dV7JLmb9+yWEf/xxMcBXBGoJ6N5akuZZUKD64VNimBeMa02JuX0JTCzgBYQTF1dq&#10;BAgQIECAAAECBAgQIECAAAECBAgQIECAAAECBAgQIECAAAECBAgQIECAAAECBAgQIECAAAECBAgQ&#10;IECAAAECBAgQIECAAAECBAgQIECAAIEfAnmPt9sm9YS7H7K+bi+ge9sbx10h+xSU3TYZFlXWqjJJ&#10;RvDvu+RFkl2p9wCm2ZJtkleCPLcqa1WZJC/+l73yIsmu1MvqfiRAgAABAgQ2gbzL8VN0Y0X7lNI6&#10;647VD2NFG7aL8n4X6ImfF2FYcIFVFMjrDd1bsQSmGkVga/vqnb8dgHnH4Cho4gwioHuDFGKmMPLO&#10;XdXPot9IqyxUZZJvEdpOgACBZwW8gPBZf6sTIECAAAECBAgQIECAAAECBAgQIECAAAECBAgQIECA&#10;AAECBAgQIECAAAECBAgQIECAAAECBAgQIECAAAECBAgQIECAAAECBAgQIECAAAECAwsEfx7fwLJC&#10;by+ge9sbWyGcgAeMFpYEYCFgye7wS/S2fQEWAjIsBzTDgwLOAA/iW5rAuAIZp46837LHJRJ5WAHd&#10;G7Y0zwaW0Rj9Ax4iyP4sVhyiMYYIUi+9C7Qo3HZP6LbwndqW6gK6tzqpCW8JtOjAiwA6L3cRScWv&#10;pkyqoo+pCBBIF/gzfaiRBAgQIECAAAECBAgQIECAAAECBAgQIECAAAECBAgQIECAAAECBAgQIECA&#10;AAECBAgQIECAAAECBAgQIECAAAECBAgQIECAAAECBAgQIECguoCHMFYnbTShJ6A1go0w7VbcvCNx&#10;20tjRKjgyjHo3pWrP0Tu2S26Z+ccO0SVZw1S985a2ZK8CruiZGn7EigU0L2FgHYncAjk/fXAbe0B&#10;6MODArr3QfwVlnaie7DK/kZdiK97CwFLdte9JXq19t0Pgbz7hIsY9gkdXxdEvioX0L3lhmYgQIAA&#10;AQITCPx7ghykQIAAAQIECBAgQIAAAQIECBAgQIAAAQIECBAgQIAAAQIECBAgQIAAAQIECBAgQIAA&#10;AQIECBAgQIAAAQIECBAgQIAAAQIECBAgQIAAAQIECBAYRSDm80ZjRjVKTdeJM2afxIxqna54JNO8&#10;50FrlUeKZdEXAd37AuLH4QScS4crmYAPAd17UPhAgAABAgQIEAgr4J4tbGkE9lNA9/4kijygUfm2&#10;vwTm/TEwspXYogno3mgVGS6ejNNUo667pitZtGTf66gKv80ILKNehUHanQCB+AJeQBi/RiIkQIAA&#10;AQIECBAgQIAAAQIECBAgQIAAAQIECBAgQIAAAQIECBAgQIAAAQIECBAgQIAAAQIECBAgQIAAAQIE&#10;CBAgQIAAAQIECBAgQIAAAQIECAQV8JC7oIURVoKA7k1AmmdIxkM850m+aiYZko61wgpkmBeuOOvu&#10;GZK692MzbJIZmB+nspFAZwHd2xnccgR2gXGvGhmRu3mYrO0zeiCIQEbkurekdhngJctl7Bs/woyk&#10;7FJFIH5vxI+wSiFMEkFga7ZG/bZdZF1nI5R44hh078TFlRoBAgQIEPgp8OfPEQYQIECAAAECBAgQ&#10;IECAAAECBAgQIECAAAECBAgQIECAAAECBAgQIECAAAECBAgQIECAAAECBAgQIECAAAECBAgQIECA&#10;AAECBAgQIECAAAECBAhUEWj09NIhjZYLAABAAElEQVRasXkEahXJWSfRvbNWVl6tBbZjJ+/sGvmg&#10;a41m/iACujdIIWKGkd0eH9MZ9Ix39/Q+aJofSzb0Rt27lU/3Dt3DgidAgACBpgJ3r5JNg/k4efwI&#10;P4advrHu3Vr6uhOMjN8b8SMsbAPdWwgYYff9N/cWvXrMuS8RIVkxTCageycrqHRqCTjr1pI0DwEC&#10;YQX+HTYygREgQIAAAQIECBAgQIAAAQIECBAgQIAAAQIECBAgQIAAAQIECBAgQIAAAQIECBAgQIAA&#10;AQIECBAgQIAAAQIECBAgQIAAAQIECBAgQIAAAQIEIgscTwuNHOSt2PIewDefwy20QQfPVzXdO2gr&#10;CntEgbzDbcRMxTyfgO6tW9PNsxbpfHcmdanNVl1A91YnNSGBWQVqXelm9ZFXZAHdG7k6YiNAgACB&#10;4AJNL6Pb30D8GSR4Awwdnu4dunxDBN+0x64FHlz6OrCSb6dMqgTEvgQIZAh4AWEGml0IECBAgAAB&#10;AgQIECBAgAABAgQIECBAgAABAgQIECBAgAABAgQIECBAgAABAgQIECBAgAABAgQIECBAgAABAgQI&#10;ECBAgAABAgQIECBAgAABAgQIECBAYAwBj+8co06i/CSgez+p2BZLoFaXev5+rLquEY3uXaPOsqwp&#10;kPGilFoHWs00zLWkgO5dsuySJkCAAAEC+QLbfWzTW1l/BsmvjT1/CejeX0K+J0CAAAECUwl4AeFU&#10;5ZQMAQIECBAgQIAAAQIECBAgQIAAAQIECBAgQIAAAQIECBAgQIAAAQIECBAgQIAAAQIECBAgQIAA&#10;AQIECBAgQIAAAQIECBAgQIAAAQIECBAgQKBEIO+BqhmPcS8J0r4EPgro3o8sNkYQyGvOCJGLgYDu&#10;1QMpAhX7xF1lCrgxFQV0b0VMUxEgQIAAgTUFKt5ONAKMH2F54n6PyDOM3xvxI8yTP++le88aAT9v&#10;Tdi0D7cG2P8FzF1Iowvo3tErKH4C3wS2C8e3r2wnQGBNAS8gXLPusiZAgAABAgQIECBAgAABAgQI&#10;ECBAgAABAgQIECBAgAABAgQIECBAgAABAgQIECBAgAABAgQIECBAgAABAgQIECBAgAABAgQIECBA&#10;gAABAgR6CzR9SmnvZN7W86i7N5KpNujeqco5eDLONoMXcOnwde/S5Z89+YrPNHekzN4s4fLTveFK&#10;IiACBAgQIEBgeYG5/xS5fHknB9C9Uxa4Q1m3P4b4e8iUzfN4Urr38RIED8CZJ3iBhEeAAIEUAS8g&#10;TFEyhgABAgQIECBAgAABAgQIECBAgAABAgQIECBAgAABAgQIECBAgAABAgQIECBAgAABAgQIECBA&#10;gAABAgQIECBAgAABAgQIECBAgAABAgQIECCwikCHh1GuQinP7gK6tzu5BVsJTNbMHmLbqlFCzqt7&#10;Q5alU1C1qv/3Q/f/+KNT0JYh8I+A7tUIBAjUEnAJqyVpnv4Cure/uRUJECBAYBSB7XfGWr82XqT8&#10;919D/vl3McZXBO4K6N67YsZfCHQ4E16svn11N4C7469Xb/TtEEE2yt20BAhUEfACwiqMJiFAgAAB&#10;AgQIECBAgAABAgQIECBAgAABAgQIECBAgAABAgQIECBAgAABAgQIECBAgAABAgQIECBAgAABAgQI&#10;ECBAgAABAgQIECBAgAABAgQIrC6wPRZ1dQL5Dyuge4ct3e/APbjzt9H9EVTvm+XswTlH7dc+VH8J&#10;lX6/CddCdnUuLYb9bwro3ptghhP4LVDrivB7pZYj5siipdCcc89R9zmymLPDZEWAAAECYwps19Y+&#10;l9d/3kLov7iN2SVRo9a9USsjLgIECBAgUCrgBYSlgvYnQIAAAQIECBAgQIAAAQIECBAgQIAAAQIE&#10;CBAgQIAAAQIECBAgQIAAAQIECBAgQIAAAQIECBAgQIAAAQIECBAgQIAAAQIECBAgQIAAAQIECEwm&#10;0OcJqpOhSSeIgO4NUghhECBAgMDKArUux95BuHIXPZW77n1K3roECBAgQIAAAQIECBAYQmD7tbHW&#10;b47X+e6vIfS3kWsl394S0L23uAwmQIAAAQJDCHgB4RBlEiQBAgQIECBAgAABAgQIECBAgAABAgQI&#10;ECBAgAABAgQIECBAgAABAgQIECBAgAABAgQIECBAgAABAgQIECBAgAABAgQIECBAgAABAgQIECBA&#10;oKtA3uNTPQi1a5Es9kVA936BsZkAAQIECPQTyLscv8e3P23/fbstBNoJ6N52tmYmQIAAAQIECBAg&#10;QIDAHAK1fnNM0fAmwhQlY9IFdG+6lZEECBAgQCC+gBcQxq+RCAkQIECAAAECBAgQIECAAAECBAgQ&#10;IECAAAECBAgQIECAAAECBAgQIECAAAECBAgQIECAAAECBAgQIECAAAECBAgQIECAAAECBAgQIDCz&#10;wPaEu/3fzEnKjQABAgQIECBAgAABAosJVPxFz1uuF+ud59PVvc/XQAQECBAgQIAAAQIECBCILVDx&#10;N8fERPc3ESYONozAhYDuvcDxFQECBAgQGEvACwjHqpdoCRAgQIAAAQIECBAgQIAAAQIECBAgQIAA&#10;AQIECBAgQIAAAQIECBAgQIAAAQIECBAgQIAAAQIECBAgQIAAAQIECBAgQIAAAQIECBAgMK3A/py7&#10;/k+7mxZUYgSKBbbjMWMOr4fJQLNLdQHdW53UhIUCeT1ZuKjdCVQR0L1VGFeepFYLecj+yl30VO66&#10;9yl56xIgQIAAAQIECBAgQGAUge03x1q/PCamvP+FxN9JErkMuxDQvRc4viJAgAABAqMIeAHhKJUS&#10;JwECBAgQIECAAAECBAgQIECAAAECBAgQIECAAAECBAgQIECAAAECBAgQIECAAAECBAgQIECAAAEC&#10;BAgQIECAAAECBAgQIECAAAECBBYS6P+0u4VwpUqAAAECBAgQIECAAIGOAhV/v/Ou6451s9TfArpX&#10;HxAgQIAAAQIECBAgQIDAT4GKvzz+XOs84HgZ4XmjzwRuCejeW1wGEyBAgACBaAJeQBitIuIhQIAA&#10;AQIECBAgQIAAAQIECBAgQIAAAQIECBAgQIAAAQIECBAgQIAAAQIECBAgQIAAAQIECBAgQIAAAQIE&#10;CBAgQIAAAQIECBAgQIAAgf8X2J92t/0vEQIEnhLIOwC9GOapeln3LKB7zxo+EyBAgACBxwXyLs3v&#10;YbvVfDexpbWA7m0tbH4CBAgQIECAAAECBAhMILD98ljr98e7Gt5EeFfM+BcB3fsC4kcCBAgQIDCK&#10;gBcQjlIpcRIgQIAAAQIECBAgQIAAAQIECBAgQIAAAQIECBAgQIAAAQIECBAgQIAAAQIECBAgQIAA&#10;AQIECBAgQIAAAQIECBAgQIAAAQIECBAgQGBdgQcfeLcuuswJECBAgAABAgQIECBQVaDWU/j3p+pX&#10;Dc1kBH4I6N4fQL4mQIAAAQKzCNy96Pd/PfbdCGepjDx+C9ztDd3729QIAlkC28F493jMWufzTt5E&#10;+NnF1jQB3ZvmZBQBAgQIEAgk8GegWIRCgAABAgQIECBAgAABAgQIECBAgAABAgQIECBAgAABAgQI&#10;ECBAgAABAgQIECBAgAABAgQIECBAgAABAgQIECBAgAABAgQIECBAgAABAgS+C+zPaqz4RNQHH/74&#10;PUvfEAgnsB0pGcfdtotDLFwt1wtI965XcxkTIECAQHSB/RYx4/byPTE3nO8mtjQV0L1NeU1OgAAB&#10;AgQIECBAgACBmQQq/gqZx3L+28seTN489lpQQPcuWHQpEyBAgMC4Av8eN3SREyBAgAABAgQIECBA&#10;gAABAgQIECBAgAABAgQIECBAgAABAgQIECBAgAABAgQIECBAgAABAgQIECBAgAABAgQIECBAgAAB&#10;AgQIECBAgMCCAp6QuGDRp0n5/KzPsZLKO+7GzXes6vSJdtxq6t4+HWIVAgQIECBwSyDvAv2+xLi3&#10;KO+52DKKgO4dpVLiJECAAAECBHaBEe+ZR4xZv7UQGLETRoy5Re3MeQhsv0LW+i3ymDPjw9aZx7+M&#10;3e2ypoDuXbPusiZAgACB4QS8gHC4kgmYAAECBAgQIECAAAECBAgQIECAAAECBAgQIECAAAECBAgQ&#10;IECAAAECBAgQIECAAAECBAgQIECAAAECBAgQIECAAAECBAgQIECAAAECqwtEeFDj6jWQPwECBAgQ&#10;IECAAAECBAoEav1atz9AvyAQuxK4LaB7b5PZYRaBWs0/i4c8RhLQvSNVa8BYtzvSAaOeKmTHeHY5&#10;dW82Xa0ddW8tyeDzbIWOU+vjTYTOAMHbJkh4ujdIIYRBgAABAgS+CXgB4TcZ2wkQIECAAAECBAgQ&#10;IECAAAECBAgQIECAAAECBAgQIECAAAECBAgQIECAAAECBAgQIECAAAECBAgQIECAAAECBAgQIECA&#10;AAECBAgQIEAgrkCoR93FZRJZY4E4TwttnOjf0+cl6+mlHUqTt0ReQfPWenyvvGR17+OFEwABAgQI&#10;TC+wXaPzLtPvMi7c7ya2NBXQvU15TU6AAAECBAgQIECAAIH5BCr+IlkLZ/tzyvlfrWnNM5+A7p2v&#10;pnkZbWeMvB1r7XU3gLvja8V5a54hgryVkcEECHQW8ALCzuCWI0CAAAECBAgQIECAAAECBAgQIECA&#10;AAECBAgQIECAAAECBAgQIECAAAECBAgQIECAAAECBAgQIECAAAECBAgQIECAAAECBAgQIECAAAEC&#10;BAgsJOCReQsVe7pUde8cJVXHOeq4Zha6d826L5h1xXcQOmoW7J9nU9a9z/pbPb7AHKflObKI3y3R&#10;Ipyj7nNk8Uhv1LrEtws+foTtcjfztUD83ogf4bWwbwmUC2xHQdgDYbt5OP6VZ2qG+QR075Q1nS8p&#10;GREgQGA1AS8gXK3i8iVAgAABAgQIECBAgAABAgQIECBAgAABAgQIECBAgAABAgQIECBAgAABAgQI&#10;ECBAgAABAgQIECBAgAABAgQIECBAgAABAgQIECBAgMA8AmGfzzgPsUxqC2wP7qw9Zb/5HHH9rEOu&#10;pHtDlkVQBJ4RGPqE8AyZVcMI6N4wpfifQCo+vlyJ/0fWD+0FdG97YysQGEzAH08GK5hwTwK694Rx&#10;+2Pwu9Dg4b1wjxXtS/Aj/hgcPHh4LxUfK9qX4P3YWaDi75KNIt/6+eVfo4VMO5yA7h2uZAKeTMAv&#10;bpMVVDoEygW8gLDc0AwECBAgQIAAAQIECBAgQIAAAQIECBAgQIAAAQIECBAgQIAAAQIECBAgQIAA&#10;AQIECBAgQIAAAQIECBAgQIAAAQIECBAgQIAAAQIECBAg8JiAp2s9Rm9hAskC2yNKk8caSCCWgO6N&#10;VY9/onHpD1gUISUK6N5EKMOWFah1jLh8L9tCDyauex/EtzQBAgQIECBAgAABAgQGFdh+l6z162QH&#10;AX9v6YA80BK6d6BiCZUAAQIE5hbwAsK56ys7AgQIECBAgAABAgQIECBAgAABAgQIECBAgAABAgQI&#10;ECBAgAABAgQIECBAgAABAgQIECBAgAABAgQIECBAgAABAgQIECBAgAABAgQIzC8w0JMZ5y+GDGcX&#10;yD7cPJZ09tYYID/dO0CRhDivQPYBOC+JzIYR0L2dS1ULfLv5dP/ZuXaW0716YBGBWq2+CJc0Qwno&#10;3lDliB9MRsN0vv/MiDA++xZhZ8YhTO4GmdEbndkzIryL8Mj4zoyP5GjRRgLbQbH/azS/aQm0E/hP&#10;8/7VbgkzRxN48Hr34NLRqiAeAgQInAX+PP/gMwECBAgQIECAAAECBAgQIECAAAECBAgQIECAAAEC&#10;BAgQIECAAAECBAgQIECAAAECBAgQIECAAAECBAgQIECAAAECBAgQIECAAAECBAgQIECAQFOB7dF4&#10;29MYmy7RdPIteE/3ayoceXLdG7k6YrsQCNK6Q5/8L3h91VRA9zblNXlMgf1sWeWGM8gRFNNZVC0E&#10;dG8LVXMSIECAAIGBBCLff0aOrbDE/t5SCLjvHrlDIsdWiK97CwHn273iL5Xz4cgouIDuDV6glcML&#10;fiOxhbdydeROgEAVgX9XmcUkBAgQIECAAAECBAgQIECAAAECBAgQIECAAAECBAgQIECAAAECBAgQ&#10;IECAAAECBAgQIECAAAECBAgQIECAAAECBAgQIECAAAECBAgQIEDgQQHP6HwQf/Gl9V56A3h8XrpV&#10;n5G6N91Z96ZbGUmAAAECBKoI1LpRcRGvUg6T3BLQvbe4DJ5eYPTz8OjxT99gTRMcvfqjx9+0uCYP&#10;K6Bvw5ZGYD8FdO9PIgPSBbZfKvd/6bsYSSCIwH+a968g8QiDAAECBAisIOAFhCtUWY4ECBAgQIAA&#10;AQIECBAgQIAAAQIECBAgQIAAAQIECBAgQIAAAQIECBAgQIAAAQIECBAgQIAAAQIECBAgQIAAAQIE&#10;CBAgQIAAAQIECBAgQIBAIIHRn0W7PT4yT3P0xPOynmyv0YuoeydrSOk8IjD6eeARNIsGEdC9QQqR&#10;GEatp+1vdVf6RHPDagno3lqS5okpkP1bVcx0RLWUgO5dqtzlyeY1TM87z7sR9oyt3N8MJQJ3e2Nf&#10;q2eH3I2wZ2wl8vYlUFdgO1LuHix1AzAbgWwB3ZtN13/HjPPMI9flkkVL9m1akYzAMurVNAWTEyAQ&#10;QcALCCNUQQwECBAgQIAAAQIECBAgQIAAAQIECBAgQIAAAQIECBAgQIAAAQIECBAgQIAAAQIECBAg&#10;QIAAAQIECBAgQIAAAQIECBAgQIAAAQIECBAgQIAAAQIECBAg0Eog4yGerUIxL4GbArr3JpjhswnU&#10;eqSyQ2m2zhghH907QpXE2ENg3DNwRuS1DvwehbFGgkBGDyTM2mNIRuS6t2JhMvwrrn491Xyxad3r&#10;it/9dr4OuSuQNz7PTffmaS+419Yq+78Fc5fy6AL/ad6/Rk9E/AQIECBAILKAFxBGro7YCBAgQIAA&#10;AQIECBAgQIAAAQIECBAgQIAAAQIECBAgQIAAAQIECBAgQIAAAQIECBAgQIAAAQIECBAgQIAAAQIE&#10;CBAgQIAAAQIECBAgQCBVYHuAXepQ4wgEEMh7Im2AwP8/hOwjbvTE45TgwUhGL6LufbB5ai2dXcRa&#10;AZiHQLaA7s2ms+PKArUOnO0eZvTbmJXbYNDcde+ghRP2T4Favf1zIQMIVBfQvdVJ554wu2G63XZm&#10;RxitcN3EoiXeLp7s3uhWi+wI26HlzdxNLC88e80ksB010xw4M9VFLikCujdFaawxnS9/nZcbqxai&#10;JUCAgBcQ6gECBAgQIECAAAECBAgQIECAAAECBAgQIECAAAECBAgQIECAAAECBAgQIECAAAECBAgQ&#10;IECAAAECBAgQIECAAAECBAgQIECAAAECBAgQIECAQL5A9uM+R39S3rKJ5/dKvD2XLeKyicfrwa4R&#10;jX7W7Yr1fbEMxuwj7nsUy32Twb6cUULCGYy6N8G105CtFrXKkdEJnZK0zKQCunfSwkrrnsCI594R&#10;Y75XFaPTBEbshBFjTqvGYKPCFiJgYAFDGqzbaocbtiIBAwsYUu12MF84gf13zFp/JAmXnoCmFtC9&#10;Ycubd0rpdhGsslCVSepWMGBIdRM0GwEC3QS8gLAbtYUIECBAgAABAgQIECBAgAABAgQIECBAgAAB&#10;AgQIECBAgAABAgQIECBAgAABAgQIECBAgAABAgQIECBAgAABAgQIECBAgAABAgQIECBAgAABAv8j&#10;sOxz5ZZN/H/KP/gPyxZx2cQHb9j/D1/55qjjmlno3jXrLusXgbxnYb9Msv3ogHo3saW1gO5tLWz+&#10;/gK1urp/5FYkoHv1wC2BkobZbjs73HlmRNghqlvI2YMzcs9ea8QdS3z+ad4/WmedEaHubV0U8w8k&#10;sB1B+7+BYhYqgV3gP837F5DRBca6LoeKNi+Y7dgZvWfET4BACwEvIGyhak4CBAgQIECAAAECBAgQ&#10;IECAAAECBAgQIECAAAECBAgQIECAAAECBAgQIECAAAECBAgQIECAAAECBAgQIECAAAECBAgQIECA&#10;AAECBAgQeEDA87YeQLfk2gIlB13eY/XW9pZ9TQHdW1PTXMsIOHUvU+oJE9W90xS15Ap+RthaQlec&#10;QXzuIKB7OyBbIrLAWGfdvGhrHeaR67hmbHn98JRVXrS6t2m98opyK6SMCnaIKjGFOJEkBrzUsA7V&#10;0b1LdZRkGwlsx9H+r9H8piXQTuA/zeudau2Mh5+5w93I8EYSIEBgeQEvIFy+BQAQIECAAAECBAgQ&#10;IECAAAECBAgQIECAAAECBAgQIECAAAECBAgQIECAAAECBAgQIECAAAECBAgQIECAAAECBAgQIECA&#10;AAECBAgQIECAAAECZQLb4xGzJxj9qXkr555d9FA7rlzBlXMP1YR5wWSXb/Szbh5Xlb3QVWHcJtG9&#10;tSTT59G96VZDjNwOouzj6CVBvfEC4sfWArq3tbD5N4HtzPbyrx3L3bPxFli7YCrOPEqcFVMOMtVL&#10;6zYthO4NUvRRwrjbMO957e39vv3ZLU2PssTUSmIor0tikEMPK1fSvd8aQPd+k7H9QYHtkN//PRiD&#10;pQnkCfynefP/g3veuvY6BLYSHJ9vfSi5IP5cqPrk1Sf8mcLHAUHC+BibjQQIjCjgBYQjVk3MBAgQ&#10;IECAAAECBAgQIECAAAECBAgQIECAAAECBAgQIECAAAECBAgQIECAAAECBAgQIECAAAECBAgQIECA&#10;AAECBAgQIECAAAECBAgQIECAwDwC2zPmln3M3LKJT9O+/zTvGO+QqG6ue6uTdptQ7bpRbwtlP7W2&#10;Z5ADraV7exZL9/bUzlirVoEcVhn4dikU0L2FgHa/K7Cd6N7/3Z3k2/ha/fxt/oG2o2hRrPfW3bbU&#10;WkjJDkkUB8XFhypKFRv4PdS8CJuG9B7kect+gJ+3+NxIIK83XoJp2ip5ETYN6SX9lx917wuIHwMK&#10;bIfV/i9gbEIicC3wn+bNfBne9eS+bSTQ6MrY6FrfaNp02+wAtqMjfRUjCRBYSsALCJcqt2QJECBA&#10;gAABAgQIECBAgAABAgQIECBAgAABAgQIECBAgAABAgQIECBAgAABAgQIECBAgAABAgQIECBAgAAB&#10;AgQIECBAgAABAgQIECBAgACBJgLlT3zLfthck3zuTFqY+7iJ30EKPbawgltu4xaxMPdxEw/dkV2C&#10;U7u7zMTuirUbrxZ3bYndFRto/HYdL7yU78luTaJPBqr7HKHq3jnqOHQW+6nv5X87ZBT/fBs/wg5l&#10;Cr7ES9/uP3aIOX5vxI+wQ5niL9G0Y/PujR/pnPJF85KN3yGRI9S9e3V0b+QuFdu7wP67p3Pmu4wt&#10;8QV0b/wavURYfok8Jmx617GtUjHUI+bEDw8unRihYQQIjCjgBYQjVk3MBAgQIECAAAECBAgQIECA&#10;AAECBAgQIECAAAECBAgQIECAAAECBAgQIECAAAECBAgQIECAAAECBAgQIECAAAECBAgQIECAAAEC&#10;BAgQIECAwIQC4z5yrvDppeMmPmEX5qY0bhF1b27Nn99P7brVYNwDvBvR3YV0712x7PG6N5tuoB0L&#10;D6gjU91yUPjQTUD3dqO2UKLAdiZ8//dz37udvC3xc86nBkSO7SmTUdZ9b92UaureUeobJM67DXMR&#10;9tGxF2PyvsoLMuV4yYvnfa899/fttjQVyGuMjyHp3o8sNhKIL7CdB45/8aMVIYGzwNG624fzdp+r&#10;C5QLV7nT63Nr2meVlxqVLFpenZdg/EiAwEwCfzhHzFROuRAgQIAAAQIECBAgQIAAAQIECBAgQIAA&#10;AQIECBAgQIAAAQIECBAgQIAAAQIECBAgQIAAAQIECBAgQIAAAQIECBAgQIAAAQIECBAgQIBA+nO7&#10;PIFHt1QXSG+/66VHbM7y3BOzzlgocebrokz/bQbsR5MRtctzT8w6Y6HEmT/WYoWNGaQvLIRfQN5/&#10;LEHG++55bCmB3SfBe2B++1CCjPebatjtJeV+SSq9+ncXTZ/5JSQ/zi1wt5EuNNJ77O6i6TNfhOer&#10;DIG7lcpYIm+X95a4G+r7DHmR1Nrrbvwv60ZL5yW8R34sJG0X83ux7ob6PkO7aFNmvhv/y5zR0nkJ&#10;L+CPheAfM6pehewgq0fykm92YC/ztI7zZblpfqzlfwapXovsIKtHck5z+5wd2Ms8reN8WW6gHzOE&#10;YVap71157O/sdw23GTC+M2ZsuSuPPRH5Luy3ae+CF667LZcxw90gvyWbsj0jvPO0PUM9r+szAQJD&#10;CHgB4RBlEiQBAgQIECBAgAABAgQIECBAgAABAgQIECBAgAABAgQIECBAgAABAgQIECBAgAABAgQI&#10;ECBAgAABAgQIECBAgAABAgQIECBAgAABAgQIpAqkP7rLU7pSTY1LFkhvv5Qph2vRKun/zDpjlZ9z&#10;ppRj+jEZsBcmw5lXSf9n1hmr/JzzogqLfJWh+i7D+d1k31LIC/YbbBXefRLI35B17zeZubcX1v3A&#10;STyy7i6XOO0Rhg9LCdxtp284iW12d7nEab9FZXu2wN1KZS/0yI5x+qrcOU4uj5Ty46Llqh+nDbIx&#10;TsXLnePkEqS4KWGUs1+sUqsiJUHWiuGcZkk853m2zy3Ce1li4h8rFuJdqVZpSoKsFcM5u5J4zvNs&#10;n1uE97LEuD9mOPOsW+7EEmB/Z0+kO++I8axR/jmxBNgTqRM9E2fbhl3L11puWyVvquvw0tO8HpkX&#10;23nOPnGeV/SZAIGBBLyAcKBiCZUAAQIECBAgQIAAAQIECBAgQIAAAQIECBAgQIAAAQIECBAgQIAA&#10;AQIECBAgQIAAAQIECBAgQIAAAQIECBAgQIAAAQIECBAgQIAAAQIEfgukP73LU7p+axpxXyC9A9Pn&#10;HqhXa6V/kXLGEhezpVdhhZEZtj9ZBsKvlf5FyhlLXMz2E3+RARmq32Ron2XKYXmePT9+Lkc+pqV9&#10;UGwfymF5nj2H+1zeAHvKKW1wd62UOYcDF3BFgbsd9W3plE67u1bKnN/isb1E4G6lStZ6ZN8IrVWO&#10;HCGLR8p3vWg57PX8j38boe7lyBGyeLyUGQGUyycuWligwjgLV99zLIzhHapKVO/TrrOlekW+0RVW&#10;qjDOwtX3pApjeJepEtX7tNNsyQBH2q76F+XA/s5+wfU+eN+C8ZtM+faLcmBP571gTJ+k58ijuHmR&#10;H7s3ijkvqnMwrSM8r+UzAQIjCvw5YtBiJkCAAAECBAgQIECAAAECBAgQIECAAAECBAgQIECAAAEC&#10;BAgQIECAAAECBAgQIECAAAECBAgQIECAAAECBAgQIECAAAECBAgQIECAAAECBAisI/DyWLrIz5jb&#10;YnuJNq9M+ySRM83La8G9Xvohck1176D9WatwW/pHu0Zu1D5lOij6LLfsKrq3Rel1bwvVsebcz+Hl&#10;nbDP4IowVvVHj1b3jl5B8WcIbCfbB8+05ReLjJTtMo2A7p2mlBmJbCeuPieQl1XunjAL4zyvfmvp&#10;844ZvHZpKlDYFemxvbTBrRbaVimM87z6raXPO6YnaySB+QReDhyHxnwlnjgj3Ttxcb+l9lL0b8Mu&#10;tu9nufJ53peocv5sEdh7qLYQIDC0wJN/YB0aTvAECBAgQIAAAQIECBAgQIAAAQIECBAgQIAAAQIE&#10;CBAgQIAAAQIECBAgQIAAAQIECBAgQIAAAQIECBAgQIAAAQIECBAgQIAAAQIECBAgEFMg/TFentUV&#10;s4ITRJXehNWTDdLV1QXOeWVMft69uvlkE2bw1hIIUqbqAue8MiY/716Ler55MmBvISxVhVqYS6Hd&#10;aqeXwbXAX6Y9flyqELUwl0I7WmXKDx1a4u4SumvKTmuR1N3W+hbDRcvdXeJiqm+r215F4G6lqiza&#10;f5L+DVYRtn/w/QuUt2JF5LwA+uzVvwEqwvYPvk9Ruq1SsRaFMV+XMk6chWluu19nWj7/OjPE6Yrr&#10;msaJs7w3rjMtn3+CGTLKTXWCus+Rgu6do46yeBHIaOyXGbr9+HI5KIz8ZbbsLArDOK9bK6TznD4T&#10;IDCZwJ+T5SMdAgQIECBAgAABAgQIECBAgAABAgQIECBAgAABAgQIECBAgAABAgQIECBAgAABAgQI&#10;ECBAgAABAgQIECBAgAABAgQIECBAgAABAgQIECBAgMCzAttj4Co+VO7ZXIKszrNbIXRvdWrdW530&#10;fcLWffutiDM99PNbju/attQV0L3lnrq33HDWGWodX1uPzXTCn7Xck+WleycrqHRCCbhzCFUOwdwS&#10;0L23uDoMrnW9Lg91kd5wT17eKscMuveg6PNB9/ZxtgoBAgQIVBSIc7dwnVT1i+x+a509bfU78+xI&#10;rt18S4DAZAJeQDhZQaVDgAABAgQIECBAgAABAgQIECBAgAABAgQIECBAgAABAgQIECBAgAABAgQI&#10;ECBAgAABAgQIECBAgAABAgQIECBAgAABAgQIECBAgACB1QVGeRra6nWaPf/F+3Dx9Efv7sXLt3j6&#10;43avwuXVrvqzUPcwtnLkxbPmXro3r+66N89ttb3201F5t+wzOLmt1j/P5qt7n/W3+nwC5deCjyYu&#10;DR9ZbKwroHvretadbTsJNCpQ3TgnmM35tnoRdW910m8T6t5vMrYTIECAAIFCgY8X2So3Oeeb/I+r&#10;nCM/Dz5v95kAAQLdBLyAsBu1hQgQIECAAAECBAgQIECAAAECBAgQIECAAAECBAgQIECAAAECBAgQ&#10;IECAAAECBAgQIECAAAECBAgQIECAAAECBAgQIECAAAECBAgQIECAAAECqwhUebrfKljyDCage4MV&#10;JDUchUuR6vAg1J8PY02Jc7Uxujel4ro3RcmYjwK1DrGtCZ3iPgrb2E5A97azNfMiAk3vH1wUFumi&#10;p9LUvU/J3113PxU0rdfdkOYb73zbqKa6txHseVrde9bwmQABAgTGEtiuYoPe5daN/EEENxJjHTKi&#10;JfCggBcQPohvaQIECBAgQIAAAQIECBAgQIAAAQIECBAgQIAAAQIECBAgQIAAAQIECBAgQIAAAQIE&#10;CBAgQIAAAQIECBAgQIAAAQIECBAgQIAAAQIECBAgQGBagbrPthuRicCIVdtjVjsC43avyF8EHnw0&#10;6kskfiRwV0D33hUz/kJgu7Jv35Y31T7DPtvFcr4iUFFA91bENBUBAgQIEGgk4O9IjWC3ad17t7Pd&#10;Z9a97YR1bztbMxMgQIBAH4HI9wnTX2enT7BPD1uFwCIC/14kT2kSIECAAAECBAgQIECAAAECBAgQ&#10;IECAAAECBAgQIECAAAECBAgQIECAAAECBAgQIECAAAECBAgQIECAAAECBAgQIECAAAECBAgQIECA&#10;AAECBDoLeDAcgc4tV3E5tSNQsZ26TaVq3ai/LaQE32R+bkf3k6j1ACVoLRxh/lpVLn+RYQQNMYwl&#10;oHvHqpdoVxCodVSuYCXHaAK6t1FFwFaH3UipVlf9OCHnjywlG/9p3r9KZrAvAQIECBAIIhDzPuFn&#10;VD8HBOH9Fsbo8X/Ly3YCBBoJeAFhI1jTEiBAgAABAgQIECBAgAABAgQIECBAgAABAgQIECBAgAAB&#10;AgQIECBAgAABAgQIECBAgAABAgQIECBAgAABAgQIECBAgAABAgQIECBAgAABAgT+5fFwBMY9DNSO&#10;wIjdq2oPVg1+IT7AQsCS3eGX6I21b61aewfhWHWfI1rdO0cd72ax1f34d3df49sJbEVpN/k0Mx+t&#10;iytUTZWjaTn2tm+6xDqT69XOtda9FcF1b0VMUxEgQIBABIFol7bEeBKHRRAWAwECBAoF/izc3+4E&#10;CBAgQIAAAQIECBAgQIAAAQIECBAgQIAAAQIECBAgQIAAAQIECBAgQIAAAQIECBAgQIAAAQIECBAg&#10;QIAAAQIECBAgQIAAAQIECBAgQIAAAQIXAvvj7VZ+SckmsHL6F70R/yvdq3vjd+l7hKr2btJhy366&#10;6LDQ3Evo3kfqq3sfYX9w0b3i5Xen5TM8iGDpQQV076CFqxX2xwuWc1Et3vR5PhYiffc1R35E0739&#10;m+FjIfqHMf2Km7P2LqmyRi3RK9xX95YDFs5gdwIECBAgEFMgzk3CCveKK+QYs89FRWBcAS8gHLd2&#10;IidAgAABAgQIECBAgAABAgQIECBAgAABAgQIECBAgAABAgQIECBAgAABAgQIECBAgAABAgQIECBA&#10;gAABAgQIECBAgAABAgQIECBAgACBzwKeyfXZxdZHBeI8mO8Rhv2o9PTtR/DLF9W9m6HuLW+knjMs&#10;3rQ9qfe19pN8/3WnXFH3di6r7u0MHmc5x1qcWojkroDuvSs29/iPFzK/vLQr+kfwdsvNPfNHTN3b&#10;rugfwdstt/jMu7Z+zmgDjZqBVncX3ZvtqXuz6exIgAABAkMIRLhJuHu13cYPd09+N8chmkeQBAi0&#10;FvACwtbC5idAgAABAgQIECBAgAABAgQIECBAgAABAgQIECBAgAABAgQIECBAgAABAgQIECBAgAAB&#10;AgQIECBAgAABAgQIECBAgAABAgQIECBAgAABAgQI/C0w4kPu6laOQF3PnrOpHYGe/VZlra1k2zzD&#10;PVq0Su6dJ9mpOy8693K6t1t9dW836pgLbQ3gMhGzNKL6KaB7fxItPuDbBc5Jr7AxvsEWTmv3s8A3&#10;ZN17Vsr4/A02Yyq7pAvs7Lo3UUyXJkL1GaZ7bznr3ltcBhMgQIDA0ALbVe+p+9u8C+6DAWcUOi/H&#10;jIXsQoDAZAJeQDhZQaVDgAABAgQIECBAgAABAgQIECBAgAABAgQIECBAgAABAgQIECBAgAABAgQI&#10;ECBAgAABAgQIECBAgAABAgQIECBAgAABAgQIECBAgAABAgQIxBXYHxv31IP5IriM9Zi/CGJxYtC9&#10;ujdON6ZHomrpVnkj9zND3r72uhbQvdc+5d/q3nLDCWbY22Dlm/MJirhsCrp32dKXJP7x2uccmEj6&#10;US9xX8PKBT76695E2I96ifsaVi6w+2vXC0kteoHz7Fe696e/7v1JZAABAgQIzCewXf7639yWXHMf&#10;CTij7iU5ZixnFwIEZhLwAsKZqikXAgQIECBAgAABAgQIECBAgAABAgQIECBAgAABAgQIECBAgAAB&#10;AgQIECBAgAABAgQIECBAgAABAgQIECBAgAABAgQIECBAgAABAgQIECBAYACBUZ5z14hyf3xe/0cT&#10;NkpntWl171Zx3TtW2zvntKvXbttufjPr3nY9oHvb2Y4489YPLu4jFk7Mm4Du1QblAh+vic6KL7Af&#10;lV7G+LG/wMe66N6XQnxUehnjxw4CeyH05wu1/nwBifmj7v1YF937kcVGAgQIEFhEoPPtQflld5sh&#10;8q14eYKLNJ40CRD4JuAFhN9kbCdAgAABAgQIECBAgAABAgQIECBAgAABAgQIECBAgAABAgQIECBA&#10;gAABAgQIECBAgAABAgQIECBAgAABAgQIECBAgAABAgQIECBAgAABAgQItBLo/GC+VmkUzBv8SX8F&#10;mc2/q+7VvSN2uapVr9p+Kqg+rQnfBXTvu0nhFt1bCDjl7ntXRH4O9ZTskqoioHurMJrkReDbtXLN&#10;8+Q3jRc0PwYR+FYv3RukQIuHcfTnmg15rv5Bcd7oc2SBo2S696CIXC+xESBAgACBDgL7NbHpvUHF&#10;y+42VdNQs8Er5pgdgx0JEBhdwAsIR6+g+AkQIECAAAECBAgQIECAAAECBAgQIECAAAECBAgQIECA&#10;AAECBAgQIECAAAECBAgQIECAAAECBAgQIECAAAECBAgQIECAAAECBAgQIECAAIFRBTo8mC8yzeLp&#10;Ry5NSmyLl2/x9FM6JOAYVatVlF2y1mzmSRHQvSlKKWN0b4rSymO2Don5HOqViyL3RAHdmwhlWKHA&#10;xyvpxGfOj/kWGtr9KYGP1dS9T5XDukdDTtyEH6t8JP7xWxuHEDiKqHuHqJcgCRAgQIBAa4H93qD6&#10;jcFxy1Ex/kahlkTYIs2SeOxLgMCgAl5AOGjhhE2AAAECBAgQIECAAAECBAgQIECAAAECBAgQIECA&#10;AAECBAgQIECAAAECBAgQIECAAAECBAgQIECAAAECBAgQIECAAAECBAgQIECAAAECBAhMInA8Wq76&#10;s/mGAAr4sL8h3IIEqXu3Qqx55AbpwIwwFm/aDLGXXQ7Al+1+7CBw4Dvt5GkfgHm722sRga1PHGKL&#10;1Hq+NHXvfDUdJaOPV9gJzqUf8xqlKOJMFPhYZd2bqGdYFYGjCSdovGuQI9PrYb4dSOCoqe4dqGpC&#10;JUCAAAECjQRq3Rgc8zSKc5t2WyLC3UuHTNsZmpkAgWgCXkAYrSLiIUCAAAECBAgQIECAAAECBAgQ&#10;IECAAAECBAgQIECAAAECBAgQIECAAAECBAgQIECAAAECBAgQIECAAAECBAgQIECAAAECBAgQIECA&#10;AAECBBYVOJ40F+Gxd51rsOe+YOKdndstp3t1b7vuajSz085d2OMwv7uj8dUFdO9dUt17V2zx8Q6x&#10;xRtg6PR179Dlmyz4jxffUX5p+hj8ZAWSzoXAxwbQvRdivqoicG68UfrtZ+LnpH4ONmBcgXOhde+4&#10;dRQ5AQIECBCoInC+MdgmTLk3eNmlShjXk2wrpgR2PUnJt/1TLonWvgQIxBfwAsL4NRIhAQIECBAg&#10;QIAAAQIECBAgQIAAAQIECBAgQIAAAQIECBAgQIAAAQIECBAgQIAAAQIECBAgQIAAAQIECBAgQIAA&#10;AQIECBAgQIAAAQIECBAgsJbA+alzzz7/rrP7nvhSKXcW7rCc7u2AbImKAst27C3Ds9KtHQ1uKnCu&#10;i0vnN+qz0rcxthP4KLA1jyPro4yN8QV0b/waLRth/Oty/AiXbZ7HE4/fG/EjfLyIAwXwUs2xbkpf&#10;gh+IXahVBF4aQPdWUTUJAQIECBAYV+Dl3iBOIntg/e9VwoLEKY1ICBDIEPACwgw0uxAgQIAAAQIE&#10;CBAgQIAAAQIECBAgQIAAAQIECBAgQIAAAQIECBAgQIAAAQIECBAgQIAAAQIECBAgQIAAAQIECBAg&#10;QIAAAQIECBAgQIAAAQIEOgl8fA5d/8fhdcr2n2WOlOdOsyfpU2sdpTwHMHdZj5TnTvNc0Jk+H+Xb&#10;klLBvbJnk5lqPV8u50rpXt07X4c/ldF+ZDmmnvK3bomA7i3Rs++aAue7qTUFZD2ugO4dt3aJkb+X&#10;OM4N6ntsiUkZtojAe4fo3kVKL00CBAgQIDCEwH6v0uf+5P2+aAgiQRIgMISAFxAOUSZBEiBAgAAB&#10;AgQIECBAgAABAgQIECBAgAABAgQIECBAgAABAgQIECBAgAABAgQIECBAgAABAgQIECBAgAABAgQI&#10;ECBAgAABAgQIECBAgAABAgT+K7DII+rOafZ59t9/iX1qJnAua7NFnp/4nKbufb4e9yM4V/B97+lr&#10;ep3+O4gtoQSuy6d7QxVLMEMIbMfU9AfOEIUQZIaA7s1As8tSAtd3TUtRSHY4Ad07XMnqBnzdANXv&#10;Xa+Xq5ua2aYXuG4n3Tt9A0iQAAECBAgEFNjvT6rfh+yZXt/8BNQQEgECIwr84VwzYtnETIAAAQIE&#10;CBAgQIAAAQIECBAgQIAAAQIECBAgQIAAAQIECBAgQIAAAQIECBAgQIAAAQIECBAgQIAAAQIECBAg&#10;QIAAAQIECBAgQIAAAQIECBBYVuDuEwA9bmvZVgmYuO4NWJS5Q0pvOafKuTthxOx074hVmzjm9Ia8&#10;QHCmvcDxVTsB3dvO1szxBT72v7Nx/MKJcBPQvdqAAAECBAgQIECAAAEC/QU+/i52Nwx/ebgrZjwB&#10;AiUCf5bsbF8CBAgQIECAAAECBAgQIECAAAECBAgQIECAAAECBAgQIECAAAECBAgQIECAAAECBAgQ&#10;IECAAAECBAgQIECAAAECBAgQIECAAAECBAgQIECAAAECnQU+PrOvytMAOydiuQUFdO+CRQ+b8sdu&#10;DButwAicBXTvWcPnPgJ717nh7KNtlboCureup9kGFXDzMGjhhL0J6F5tQIAAAQIECBAgQIAAgW4C&#10;L7+CpfxB+GWXbqFaiAABArvAH05DWoEAAQIECBAgQIAAAQIECBAgQIAAAQIECBAgQIAAAQIECBAg&#10;QIAAAQIECBAgQIAAAQIECBAgQIAAAQIECBAgQIAAAQIECBAgQIAAAQIECBAgQIAAAQIECMwnsD0a&#10;1SMH5yvrIhnp3kUKPVyaKY+c/paUE/I3Gdv7COjePs5WIUCAAAECBAgQIECAAAECBAgQIECAAAEC&#10;fQT8vwH6OFuFAAECBAgQIECAAAECBAgQIECAAAECBAgQIECAAAECBAgQIECAAAECBAgQIECAAAEC&#10;BAgQIECAAAECBAgQIECAAAECBAgQIECAAAECBAgQIECAAAECBAgQIECAAAECBAgQIECAAAECBAgQ&#10;IECAAAECBAgQIECAAAECBAgUCfy7aG87EyBAgAABAgQIECBAgAABAgQIECBAgAABAgQIECBAgAAB&#10;AgQIECBAgAABAgQIECBAgAABAgQIECBAgAABAgQIECBAgAABAgQIECBAgAABAgQIECBAgAABAgQI&#10;ECBAgAABAgQIECBAgAABAgQIECBAgAABAgQIECBAgAABAl0EvICwC7NFCBAgQIAAAQIECBAgQIAA&#10;AQIECBAgQIAAAQIECBAgQIAAAQIECBAgQIAAAQIECBAgQIAAAQIECBAgQIAAAQIECBAgQIAAAQIE&#10;CBAgQIAAAQIECBAgQIAAAQIECBAgQIAAAQIECBAgQIAAAQIECBAgQIAAAQIECBAgQIBAmYAXEJb5&#10;2ZsAAQIECBAgQIAAAQIECBAgQIAAAQIECBAgQIAAAQIECBAgQIAAAQIECBAgQIAAAQIECBAgQIAA&#10;AQIECBAgQIAAAQIECBAgQIAAAQIECBAgQIAAAQIECBAgQIAAAQIECBAgQIAAAQIECBAgQIAAAQIE&#10;CBAgQIAAAQIECHQR8ALCLswWIUCAAAECBAgQIECAAAECBAgQIECAAAECBAgQIECAAAECBAgQIECA&#10;AAECBAgQIECAAAECBAgQIECAAAECBAgQIECAAAECBAgQIECAAAECBAgQIECAAAECBAgQIECAAAEC&#10;BAgQIECAAAECBAgQIECAAAECBAgQIECAAAECZQJeQFjmZ28CBAgQIECAAAECBAgQIECAAAECBAgQ&#10;IECAAAECBAgQIECAAAECBAgQIECAAAECBAgQIECAAAECBAgQIECAAAECBAgQIECAAAECBAgQIECA&#10;AAECBAgQIECAAAECBAgQIECAAAECBAgQIECAAAECBAgQIECAAAECBAgQINBFwAsIuzBbhAABAgQI&#10;ECBAgAABAgQIECBAgAABAgQIECBAgAABAgQIECBAgAABAgQIECBAgAABAgQIECBAgAABAgQIECBA&#10;gAABAgQIECBAgAABAgQIECBAgAABAgQIECBAgAABAgQIECBAgAABAgQIECBAgAABAgQIECBAgAAB&#10;AgQIlAl4AWGZn70JECBAgAABAgQIECBAgAABAgQIECBAgAABAgQIECBAgAABAgQIECBAgAABAgQI&#10;ECBAgAABAgQIECBAgAABAgQIECBAgAABAgQIECBAgAABAgQIECBAgAABAgQIECBAgAABAgQIECBA&#10;gAABAgQIECBAgAABAgQIECBAgEAXAS8g7MJsEQIECBAgQIAAAQIECBAgQIAAAQIECBAgQIAAAQIE&#10;CBAgQIAAAQIECBAgQIAAAQIECBAgQIAAAQIECBAgQIAAAQIECBAgQIAAAQIECBAgQIAAAQIECBAg&#10;QIAAAQIECBAgQIAAAQIECBAgQIAAAQIECBAgQIAAAQIECBAgUCbgBYRlfvYmQIAAAQIECBAgQIAA&#10;AQIECBAgQIAAAQIECBAgQIAAAQIECBAgQIAAAQIECBAgQIAAAQIECBAgQIAAAQIECBAgQIAAAQIE&#10;CBAgQIAAAQIECBAgQIAAAQIECBAgQIAAAQIECBAgQIAAAQIECBAgQIAAAQIECBAgQIAAAQJdBLyA&#10;sAuzRQgQIECAAAECBAgQIECAAAECBAgQIECAAAECBAgQIECAAAECBAgQIECAAAECBAgQIECAAAEC&#10;BAgQIECAAAECBAgQIECAAAECBAgQIECAAAECBAgQIECAAAECBAgQIECAAAECBAgQIECAAAECBAgQ&#10;IECAAAECBAgQIECAQJmAFxCW+dmbAAECBAgQIECAAAECBAgQIECAAAECBAgQIECAAAECBAgQIECA&#10;AAECBAgQIECAAAECBAgQIECAAAECBAgQIECAAAECBAgQIECAAAECBAgQIECAAAECBAgQIECAAAEC&#10;BAgQIECAAAECBAgQIECAAAECBAgQIECAAAECBAh0EfACwi7MFiFAgAABAgQIECBAgAABAgQIECBA&#10;gAABAgQIECBAgAABAgQIECBAgAABAgQIECBAgAABAgQIECBAgAABAgQIECBAgAABAgQIECBAgAAB&#10;AgQIECBAgAABAgQIECBAgAABAgQIECBAgAABAgQIECBAgAABAgQIECBAgAABAmUCXkBY5mdvAgQI&#10;ECBAgAABAgQIECBAgAABAgQIECBAgAABAgQIECBAgAABAgQIECBAgAABAgQIECBAgAABAgQIECBA&#10;gAABAgQIECBAgAABAgQIECBAgAABAgQIECBAgAABAgQIECBAgAABAgQIECBAgAABAgQIECBAgAAB&#10;AgQIECDQRcALCLswW4QAAQIECBAgQIAAAQIECBAgQIAAAQIECBAgQIAAAQIECBAgQIAAAQIECBAg&#10;QIAAAQIECBAgQIAAAQIECBAgQIAAAQIECBAgQIAAAQIECBAgQIAAAQIECBAgQIAAAQIECBAgQIAA&#10;AQIECBAgQIAAAQIECBAgQIAAAQIECJQJeAFhmZ+9CRAgQIAAAQIECBAgQIAAAQIECBAgQIAAAQIE&#10;CBAgQIAAAQIECBAgQIAAAQIECBAgQIAAAQIECBAgQIAAAQIECBAgQIAAAQIECBAgQIAAAQIECBAg&#10;QIAAAQIECBAgQIAAAQIECBAgQIAAAQIECBAgQIAAAQIECBAgQIBAFwEvIOzCbBECBAgQIECAAAEC&#10;BAgQIECAAAECBAgQIECAAAECBAgQIECAAAECBAgQIECAAAECBAgQIECAAAECBAgQIECAAAECBAgQ&#10;IECAAAECBAgQIECAAAECBAgQIECAAAECBAgQIECAAAECBAgQIECAAAECBAgQIECAAAECBAgQIFAm&#10;4AWEZX72JkCAAAECBAgQIECAAAECBAgQIECAAAECBAgQIECAAAECBAgQIECAAAECBAgQIECAAAEC&#10;BAgQIECAAAECBAgQIECAAAECBAgQIECAAAECBAgQIECAAAECBAgQIECAAAECBAgQIECAAAECBAgQ&#10;IECAAAECBAgQIECAAAECXQS8gLALs0UIECBAgAABAgQIECBAgAABAgQIECBAgAABAgQIECBAgAAB&#10;AgQIECBAgAABAgQIECBAgAABAgQIECBAgAABAgQIECBAgAABAgQIEPg/9u512VXjWgPoSSrv/8o+&#10;2KrC2kigvl9HfkkI6PmN2QKvXa1AgAABAgQIECBAgAABAgQIECBAgAABAgQIECBAgAABAgQIECBA&#10;gAABAgQIECBAgACBPAEPIMzzczQBAgQIECBAgAABAgQIECBAgAABAgQIECBAgAABAgQIECBAgAAB&#10;AgQIECBAgAABAgQIECBAgAABAgQIECBAgAABAgQIECBAgAABAgQIECBAgAABAgQIECBAgAABAgQI&#10;ECBAgAABAgQIECBAgAABAgQIECBAgAABAgQIEGgi4AGETZgNQoAAAQIECBAgQIAAAQIECBAgQIAA&#10;AQIECBAgQIAAAQIECBAgQIAAAQIECBAgQIAAAQIECBAgQIAAAQIECBAgQIAAAQIECBAgQIAAAQIE&#10;CBAgQIAAAQIECBAgQIAAAQIECBAgQIAAAQIECBAgQIAAAQIECBAgQIAAAQIE8gQ8gDDPz9EECBAg&#10;QIAAAQIECBAgQIAAAQIECBAgQIAAAQIECBAgQIAAAQIECBAgQIAAAQIECBAgQIAAAQIECBAgQIAA&#10;NWwD/QAAQABJREFUAQIECBAgQIAAAQIECBAgQIAAAQIECBAgQIAAAQIECBAgQIAAAQIECBAgQIAA&#10;AQIECBAgQIAAAQIECBAgQKCJgAcQNmE2CAECBAgQIECAAAECBAgQIECAAAECBAgQIECAAAECBAgQ&#10;IECAAAECBAgQIECAAAECBAgQIECAAAECBAgQIECAAAECBAgQIECAAAECBAgQIECAAAECBAgQIECA&#10;AAECBAgQIECAAAECBAgQIECAAAECBAgQIECAAAECBAgQyBPwAMI8P0cTIECAAAECBAgQIECAAAEC&#10;BAgQIECAAAECBAgQIECAAAECBAgQIECAAAECBAgQIECAAAECBAgQIECAAAECBAgQIECAAAECBAgQ&#10;IECAAAECBAgQIECAAAECBAgQIECAAAECBAgQIECAAAECBAgQIECAAAECBAgQIECAAIEmAh5A2ITZ&#10;IAQIECBAgAABAgQIECBAgAABAgQIECBAgAABAgQIECBAgAABAgQIECBAgAABAgQIECBAgAABAgQI&#10;ECBAgAABAgQIECBAgAABAgQIECBAgAABAgQIECBAgAABAgQIECBAgAABAgQIECBAgAABAgQIECBA&#10;gAABAgQIECBAIE/AAwjz/BxNgAABAgQIECBAgAABAgQIECBAgAABAgQIECBAgAABAgQIECBAgAAB&#10;AgQIECBAgAABAgQIECBAgAABAgQIECBAgAABAgQIECBAgAABAgQIECBAgAABAgQIECBAgAABAgQI&#10;ECBAgAABAgQIECBAgAABAgQIECBAgAABAgSaCHgAYRNmgxAgQIAAAQIECBAgQIAAAQIECBAgQIAA&#10;AQIECBAgQIAAAQIECBAgQIAAAQIECBAgQIAAAQIECBAgQIAAAQIECBAgQIAAAQIECBAgQIAAAQIE&#10;CBAgQIAAAQIECBAgQIAAAQIECBAgQIAAAQIECBAgQIAAAQIECBAgQIAAgTwBDyDM83M0AQIECBAg&#10;QIAAAQIECBAgQIAAAQIECBAgQIAAAQIECBAgQIAAAQIECBAgQIAAAQIECBAgQIAAAQIECBAgQIAA&#10;AQIECBAgQIAAAQIECBAgQIAAAQIECBAgQIAAAQIECBAgQIAAAQIECBAgQIAAAQIECBAgQIAAAQIE&#10;CBBoIuABhE2YDUKAAAECBAgQIECAAAECBAgQIECAAAECBAgQIECAAAECBAgQIECAAAECBAgQIECA&#10;AAECBAgQIECAAAECBAgQIECAAAECBAgQIECAAAECBAgQIECAAAECBAgQIECAAAECBAgQIECAAAEC&#10;BAgQIECAAAECBAgQIECAAAECBPIEPIAwz8/RBAgQIECAAAECBAgQIECAAAECBAgQIECAAAECBAgQ&#10;IECAAAECBAgQIECAAAECBAgQIECAAAECBAgQIECAAAECBAgQIECAAAECBAgQIECAAAECBAgQIECA&#10;AAECBAgQIECAAAECBAgQIECAAAECBAgQIECAAAECBAgQIECgiYAHEDZhNggBAgQIECBAgAABAgQI&#10;ECBAgAABAgQIECBAgAABAgQIECBAgAABAgQIECBAgAABAgQIECBAgAABAgQIECBAgAABAgQIECBA&#10;gAABAgQIECBAgAABAgQIECBAgAABAgQIECBAgAABAgQIECBAgAABAgQIECBAgAABAgQIEMgT8ADC&#10;PD9HEyBAgAABAgQIECBAgAABAgQIECBAgAABAgQIECBAgAABAgQIECBAgAABAgQIECBAgAABAgQI&#10;ECBAgAABAgQIECBAgAABAgQIECBAgAABAgQIECBAgAABAgQIECBAgAABAgQIECBAgAABAgQIECBA&#10;gAABAgQIECBAgACBJgIeQNiE2SAECBAgQIAAAQIECBAgQIAAAQIECBAgQIAAAQIECBAgQIAAAQIE&#10;CBAgQIAAAQIECBAgQIAAAQIECBAgQIAAAQIECBAgQIAAAQIECBAgQIAAAQIECBAgQIAAAQIECBAg&#10;QIAAAQIECBAgQIAAAQIECBAgQIAAAQIECBAgQCBPwAMI8/wcTYAAAQIECBAgQIAAAQIECBAgQIAA&#10;AQIECBAgQIAAAQIECBAgQIAAAQIECBAgQIAAAQIECBAgQIAAAQIECBAgQIAAAQIECBAgQIAAAQIE&#10;CBAgQIAAAQIECBAgQIAAAQIECBAgQIAAAQIECBAgQIAAAQIECBAgQIAAAQIEmgh4AGETZoMQIECA&#10;AAECBAgQIECAAAECBAgQIECAAAECBAgQIECAAAECBAgQIECAAAECBAgQIECAAAECBAgQIECAAAEC&#10;BAgQIECAAAECBAgQIECAAAECBAgQIECAAAECBAgQIECAAAECBAgQIECAAAECBAgQIECAAAECBAgQ&#10;IECAAIE8AQ8gzPNzNAECBAgQIECAAAECBAgQIECAAAECBAgQIECAAAECBAgQIECAAAECBAgQIECA&#10;AAECBAgQIECAAAECBAgQIECAAAECBAgQIECAAAECBAgQIECAAAECBAgQIECAAAECBAgQIECAAAEC&#10;BAgQIECAAAECBAgQIECAAAECBAgQaCLgAYRNmA1CgAABAgQIECBAgAABAgQIECBAgAABAgQIECBA&#10;gAABAgQIECBAgAABAgQIECBAgAABAgQIECBAgAABAgQIECBAgAABAgQIECBAgAABAgQIECBAgAAB&#10;AgQIECBAgAABAgQIECBAgAABAgQIECBAgAABAgQIECBAgAABAgTyBDyAMM/P0QQIECBAgAABAgQI&#10;ECBAgAABAgQIECBAgAABAgQIECBAgAABAgQIECBAgAABAgQIECBAgAABAgQIECBAgAABAgQIECBA&#10;gAABAgQIECBAgAABAgQIECBAgAABAgQIECBAgAABAgQIECBAgAABAgQIECBAgAABAgQIECBAoImA&#10;BxA2YTYIAQIECBAgQIAAAQIECBAgQIAAAQIECBAgQIAAAQIECBAgQIAAAQIECBAgQIAAAQIECBAg&#10;QIAAAQIECBAgQIAAAQIECBAgQIAAAQIECBAgQIAAAQIECBAgQIAAAQIECBAgQIAAAQIECBAgQIAA&#10;AQIECBAgQIAAAQIECBDIE/AAwjw/RxMgQIAAAQIECBAgQIAAAQIECBAgQIAAAQIECBAgQIAAAQIE&#10;CBAgQIAAAQIECBAgQIAAAQIECBAgQIAAAQIECBAgQIAAAQIECBAgQIAAAQIECBAgQIAAAQIECBAg&#10;QIAAAQIECBAgQIAAAQIECBAgQIAAAQIECBAgQIAAgSYCHkDYhNkgBAgQIECAAAECBAgQIECAAAEC&#10;BAgQIECAAAECBAgQIECAAAECBAgQIECAAAECBAgQIECAAAECBAgQIECAAAECBAgQIECAAAECBAgQ&#10;IECAAAECBAgQIECAAAECBAgQIECAAAECBAgQIECAAAECBAgQIECAAAECBAgQIEAgT8ADCPP8HE2A&#10;AAECBAgQIECAAAECBAgQIECAAAECBAgQIECAAAECBAgQIECAAAECBAgQIECAAAECBAgQIECAAAEC&#10;BAgQIECAAAECBAgQIECAAAECBAgQIECAAAECBAgQIECAAAECBAgQIECAAAECBAgQIECAAAECBAgQ&#10;IECAAAECBJoIeABhE2aDECBAgAABAgQIECBAgAABAgQIECBAgAABAgQIECBAgAABAgQIECBAgAAB&#10;AgQIECBAgAABAgQIECBAgAABAgQIECBAgAABAgQIECBAgAABAgQIECBAgAABAgQIECBAgAABAgQI&#10;ECBAgAABAgQIECBAgAABAgQIECBAgACBPAEPIMzzczQBAgQIECBAgAABAgQIECBAgAABAgQIECBA&#10;gAABAgQIECBAgAABAgQIECBAgAABAgQIECBAgAABAgQIECBAgAABAgQIECBAgAABAgQIECBAgAAB&#10;AgQIECBAgAABAgQIECBAgAABAgQIECBAgAABAgQIECBAgAABAgQIEGgi4AGETZgNQoAAAQIECBAg&#10;QIAAAQIECBAgQIAAAQIECBAgQIAAAQIECBAgQIAAAQIECBAgQIAAAQIECBAgQIAAAQIECBAgQIAA&#10;AQIECBAgQIAAAQIECBAgQIAAAQIECBAgQIAAAQIECBAgQIAAAQIECBAgQIAAAQIECBAgQIAAAQIE&#10;8gQ8gDDPz9EECBAgQIAAAQIECBAgQIAAAQIECBAgQIAAAQIECBAgQIAAAQIECBAgQIAAAQIECBAg&#10;QIAAAQIECBAgQIAAAQIECBAgQIAAAQIECBAgQIAAAQIECBAgQIAAAQIECBAgQIAAAQIECBAgQIAA&#10;AQIECBAgQIAAAQIECBAgQKCJgAcQNmE2CAECBAgQIECAAAECBAgQIECAAAECBAgQIECAAAECBAgQ&#10;IECAAAECBAgQIECAAAECBAgQIECAAAECBAgQIECAAAECBAgQIECAAAECBAgQIECAAAECBAgQIECA&#10;AAECBAgQIECAAAECBAgQIECAAAECBAgQIECAAAECBAgQyBPwAMI8P0cTIECAAAECBAgQIECAAAEC&#10;BAgQIECAAAECBAgQIECAAAECBAgQIECAAAECBAgQIECAAAECBAgQIECAAAECBAgQIECAAAECBAgQ&#10;IECAAAECBAgQIECAAAECBAgQIECAAAECBAgQIECAAAECBAgQIECAAAECBAgQIECAAIEmAh5A2ITZ&#10;IAQIECBAgAABAgQIECBAgAABAgQIECBAgAABAgQIECBAgAABAgQIECBAgAABAgQIECBAgAABAgQI&#10;ECBAgAABAgQIECBAgAABAgQIECBAgAABAgQIECBAgAABAgQIECBAgAABAgQIECBAgAABAgQIECBA&#10;gAABAgQIECBAIE/AAwjz/BxNgAABAgQIECBAgAABAgQIECBAgAABAgQIECBAgAABAgQIECBAgAAB&#10;AgQIECBAgAABAgQIECBAgAABAgQIECBAgAABAgQIECBAgAABAgQIECBAgAABAgQIECBAgAABAgQI&#10;ECBAgAABAgQIECBAgAABAgQIECBAgAABAgSaCHgAYRNmgxAgQIAAAQIECBAgQIAAAQIECBAgQIAA&#10;AQIECBAgQIAAAQIECBAgQIAAAQIECBAgQIAAAQIECBAgQIAAAQIECBAgQIAAAQIECBAgQIAAAQIE&#10;CBAgQIAAAQIECBAgQIAAAQIECBAgQIAAAQIECBAgQIAAAQIECBAgQIAAgTwBDyDM83M0AQIECBAg&#10;QIAAAQIECBAgQIAAAQIECBAgQIAAAQIECBAgQIAAAQIECBAgQIAAAQIECBAgQIAAAQIECBAgQIAA&#10;AQIECBAgQIAAAQIECBAgQIAAAQIECBAgQIAAAQIECBAgQIAAAQIECBAgQIAAAQIECBAgQIAAAQIE&#10;CBBoIuABhE2YDUKAAAECBAgQIECAAAECBAgQIECAAAECBAgQIECAAAECBAgQIECAAAECBAgQIECA&#10;AAECBAgQIECAAAECBAgQIECAAAECBAgQIECAAAECBAgQIECAAAECBAgQIECAAAECBAgQIECAAAEC&#10;BAgQIECAAAECBAgQIECAAAECBPIEPIAwz8/RBAgQIECAAAECBAgQIECAAAECBAgQIECAAAECBAgQ&#10;IECAAAECBAgQIECAAAECBAgQIECAAAECBAgQIECAAAECBAgQIECAAAECBAgQIECAAAECBAgQIECA&#10;AAECBAgQIECAAAECBAgQIECAAAECBAgQIECAAAECBAgQIECgiYAHEDZhNggBAgQIECBAgAABAgQI&#10;ECBAgAABAgQIECBAgAABAgQIECBAgAABAgQIECBAgAABAgQIECBAgAABAgQIECBAgAABAgQIECBA&#10;gAABAgQIECBAgAABAgQIECBAgAABAgQIECBAgAABAgQIECBAgAABAgQIECBAgAABAgQIEMgT8ADC&#10;PD9HEyBAgAABAgQIECBAgAABAgQIECBAgAABAgQIECBAgAABAgQIECBAgAABAgQIECBAgAABAgQI&#10;ECBAgAABAgQIECBAgAABAgQIECBAgAABAgQIECBAgAABAgQIECBAgAABAgQIECBAgAABAgQIECBA&#10;gAABAgQIECBAgACBJgIeQNiE2SAECBAgQIAAAQIECBAgQIAAAQIECBAgQIAAAQIECBAgQIAAAQIE&#10;CBAgQIAAAQIECBAgQIAAAQIECBAgQIAAAQIECBAgQIAAAQIECBAgQIAAAQIECBAgQIAAAQIECBAg&#10;QIAAAQIECBAgQIAAAQIECBAgQIAAAQIECBAgQCBPwAMI8/wcTYAAAQIECBAgQIAAAQIECBAgQIAA&#10;AQIECBAgQIAAAQIECBAgQIAAAQIECBAgQIAAAQIECBAgQIAAAQIECBAgQIAAAQIECBAgQIAAAQIE&#10;CBAgQIAAAQIECBAgQIAAAQIECBAgQIAAAQIECBAgQIAAAQIECBAgQIAAAQIEmgh4AGETZoMQIECA&#10;AAECBAgQIECAAAECBAgQIECAAAECBAgQIECAAAECBAgQIECAAAECBAgQIECAAAECBAgQIECAAAEC&#10;BAgQIECAAAECBAgQIECAAAECBAgQIECAAAECBAgQIECAAAECBAgQIECAAAECBAgQIECAAAECBAgQ&#10;IECAAIE8AQ8gzPNzNAECBAgQIECAAAECBAgQIECAAAECBAgQIECAAAECBAgQIECAAAECBAgQIECA&#10;AAECBAgQIECAAAECBAgQIECAAAECBAgQIECAAAECBAgQIECAAAECBAgQIECAAAECBAgQIECAAAEC&#10;BAgQIECAAAECBAgQIECAAAECBAgQaCLgAYRNmA1CgAABAgQIECBAgAABAgQIECBAgAABAgQIECBA&#10;gAABAgQIECBAgAABAgQIECBAgAABAgQIECBAgAABAgQIECBAgAABAgQIECBAgAABAgQIECBAgAAB&#10;AgQIECBAgAABAgQIECBAgAABAgQIECBAgAABAgQIECBAgAABAgTyBDyAMM/P0QQIECBAgAABAgQI&#10;ECBAgAABAgQIECBAgAABAgQIECBAgAABAgQIECBAgAABAgQIECBAgAABAgQIECBAgAABAgQIECBA&#10;gAABAgQIECBAgAABAgQIECBAgAABAgQIECBAgAABAgQIECBAgAABAgQIECBAgAABAgQIECBAoImA&#10;BxA2YTYIAQIECBAgQIAAAQIECBAgQIAAAQIECBAgQIAAAQIECBAgQIAAAQIECBAgQIAAAQIECBAg&#10;QIAAAQIECBAgQIAAAQIECBAgQIAAAQIECBAgQIAAAQIECBAgQIAAAQIECBAgQIAAAQIECBAgQIAA&#10;AQIECBAgQIAAAQIECBDIE/AAwjw/RxMgQIAAAQIECBAgQIAAAQIECBAgQIAAAQIECBAgQIAAAQIE&#10;CBAgQIAAAQIECBAgQIAAAQIECBAgQIAAAQIECBAgQIAAAQIECBAgQIAAAQIECBAgQIAAAQIECBAg&#10;QIAAAQIECBAgQIAAAQIECBAgQIAAAQIECBAgQIAAgSYCHkDYhNkgBAgQIECAAAECBAgQIECAAAEC&#10;BAgQIECAAAECBAgQIECAAAECBAgQIECAAAECBAgQIECAAAECBAgQIECAAAECBAgQIECAAAECBAgQ&#10;IECAAAECBAgQIECAAAECBAgQIECAAAECBAgQIECAAAECBAgQIECAAAECBAgQIEAgT8ADCPP8HE2A&#10;AAECBAgQIECAAAECBAgQIECAAAECBAgQIECAAAECBAgQIECAAAECBAgQIECAAAECBAgQIECAAAEC&#10;BAgQIECAAAECBAgQIECAAAECBAgQIECAAAECBAgQIECAAAECBAgQIECAAAECBAgQIECAAAECBAgQ&#10;IECAAAECBJoIeABhE2aDECBAgAABAgQIECBAgAABAgQIECBAgAABAgQIECBAgAABAgQIECBAgAAB&#10;AgQIECBAgAABAgQIECBAgAABAgQIECBAgAABAgQIECBAgAABAgQIECBAgAABAgQIECBAgAABAgQI&#10;ECBAgAABAgQIECBAgAABAgQIECBAgACBPAEPIMzzczQBAgQIECBAgAABAgQIECBAgAABAgQIECBA&#10;gAABAgQIECBAgAABAgQIECBAgAABAgQIECBAgAABAgQIECBAgAABAgQIECBAgAABAgQIECBAgAAB&#10;AgQIECBAgAABAgQIECBAgAABAgQIECBAgAABAgQIECBAgAABAgQIEGgi4AGETZgNQoAAAQIECBAg&#10;QIAAAQIECBAgQIAAAQIECBAgQIAAAQIECBAgQIAAAQIECBAgQIAAAQIECBAgQIAAAQIECBAgQIAA&#10;AQIECBAgQIAAAQIECBAgQIAAAQIECBAgQIAAAQIECBAgQIAAAQIECBAgQIAAAQIECBAgQIAAAQIE&#10;8gQ8gDDPz9EECBAgQIAAAQIECBAgQIAAAQIECBAgQIAAAQIECBAgQIAAAQIECBAgQIAAAQIECBAg&#10;QIAAAQIECBAgQIAAAQIECBAgQIAAAQIECBAgQIAAAQIECBAgQIAAAQIECBAgQIAAAQIECBAgQIAA&#10;AQIECBAgQIAAAQIECBAgQKCJgAcQNmE2CAECBAgQIECAAAECBAgQIECAAAECBAgQIECAAAECBAgQ&#10;IECAAAECBAgQIECAAAECBAgQIECAAAECBAgQIECAAAECBAgQIECAAAECBAgQIECAAAECBAgQIECA&#10;AAECBAgQIECAAAECBAgQIECAAAECBAgQIECAAAECBAgQyBPwAMI8P0cTIECAAAECBAgQIECAAAEC&#10;BAgQIECAAAECBAgQIECAAAECBAgQIECAAAECBAgQIECAAAECBAgQIECAAAECBAgQIECAAAECBAgQ&#10;IECAAAECBAgQIECAAAECBAgQIECAAAECBAgQIECAAAECBAgQIECAAAECBAgQIECAAIEmAh5A2ITZ&#10;IAQIECBAgAABAgQIECBAgAABAgQIECBAgAABAgQIECBAgAABAgQIECBAgAABAgQIECBAgAABAgQI&#10;ECBAgAABAgQIECBAgAABAgQIECBAgAABAgQIECBAgAABAgQIECBAgAABAgQIECBAgAABAgQIECBA&#10;gAABAgQIECBAIE/AAwjz/BxNgAABAgQIECBAgAABAgQIECBAgAABAgQIECBAgAABAgQIECBAgAAB&#10;AgQIECBAgAABAgQIECBAgAABAgQIECBAgAABAgQIECBAgAABAgQIECBAgAABAgQIECBAgAABAgQI&#10;ECBAgAABAgQIECBAgAABAgQIECBAgAABAgSaCHgAYRNmgxAgQIAAAQIECBAgQIAAAQIECBAgQIAA&#10;AQIECBAgQIAAAQIECBAgQIAAAQIECBAgQIAAAQIECBAgQIAAAQIECBAgQIAAAQIECBAgQIAAAQIE&#10;CBAgQIAAAQIECBAgQIAAAQIECBAgQIAAAQIECBAgQIAAAQIECBAgQIAAgTwBDyDM83M0AQIECBAg&#10;QIAAAQIECBAgQIAAAQIECBAgQIAAAQIECBAgQIAAAQIECBAgQIAAAQIECBAgQIAAAQIECBAgQIAA&#10;AQIECBAgQIAAAQIECBAgQIAAAQIECBAgQIAAAQIECBAgQIAAAQIECBAgQIAAAQIECBAgQIAAAQIE&#10;CBBoIuABhE2YDUKAAAECBAgQIECAAAECBAgQIECAAAECBAgQIECAAAECBAgQIECAAAECBAgQIECA&#10;AAECBAgQIECAAAECBAgQIECAAAECBAgQIECAAAECBAgQIECAAAECBAgQIECAAAECBAgQIECAAAEC&#10;BAgQIECAAAECBAgQIECAAAECBPIEPIAwz8/RBAgQIECAAAECBAgQIECAAAECBAgQIECAAAECBAgQ&#10;IECAAAECBAgQIECAAAECBAgQIECAAAECBAgQIECAAAECBAgQIECAAAECBAgQIECAAAECBAgQIECA&#10;AAECBAgQIECAAAECBAgQIECAAAECBAgQIECAAAECBAgQIECgicD/moxiEAIECBAgQIAAAQIECBAg&#10;QIAAAQIECBAgQIDA9AL/+c9/KmX466+/Kp3ZaQkQIEAgXCDwOh970Q48bXidx56xNUSdfO2dtWPt&#10;/kpHgMDCAuEXcHfJhaeBaAQIECBAgAABAgQIECBAgAABAgQIECBAgAABAgQIECBAgAABAgQIECCw&#10;oUD4GsJYHGsOY8XsT4AAAQIECBAgQIAAAQIEXgKBf63H/ukdeNqoLsTWEHXytXfWjrX7Kx0BAgsL&#10;hF/A3SUXngaiESBAgAABAlsJ/HertMISIECAAAECBAgQIECAAAECBAgQIECAAAECBAYUCF+yM2Dx&#10;SiJAgMAaAnNdiueqdo0ZcpfCato7GdsJECBAgAABAgQIECBAgAABAgQIECBAgAABAgQIECBAgAAB&#10;AgQIECBAgAABAgQIECAwsoCV+SN3R20ECBAgQIAAAQIECBAgMKzAXH9Qz1XtsE0vUpgf5hdhdBIC&#10;BAgQIECAAAECBAgQIHAR8ADCC4i3BAgQIECAAAECBAgQIECAAAECBAgQIECAAIEvAlaUfkGxiQAB&#10;AqsIhF/kExa1JxwS4hpec8jZNtkH2iaNFpMAgSUFwu+nrvZLTgChCBAgQIAAAQIECBAgQIAAAQIE&#10;CBAgQIAAAQIECBAgQIAAAQIECBAgQGBPAcsC9+y71AQIECBAgAABAgQIECAwrED4n+rhvwo8wyYc&#10;ch778CK85oeT7PYRtN06Li8BAisJhN9PXe1X6rssBAgQIECAwM4CHkC4c/dlJ0CAAAECBAgQIECA&#10;AAECBAgQIECAAAECBAgQIECAwO4CVkNuMgNqNDp80e0myGISIECgqkD4VbfGNb9qNCcnQIAAAQIE&#10;CBAgQIAAAQIECBAgQIAAAQIECBAgQIAAAQIECBAgQIAAAQIECBAgQIAAAQIECBAgQIAAAQKDC/jt&#10;3uANKlVejUaH/0S0VArnIUCAwM4C4VfdGtf8neVlJ0CAAAECBAh0EfAAwi7sBiVAgAABAgQIECBA&#10;gAABAgQIECBAgAABAgQI/CFgIc4fHN4QIEBgSIHw5ZWX8pMPvJzn8ta94wLS+G2ltjZOYTgCBAis&#10;KuAuuWpn5SJAgAABAgQIECBAgAABAgQIECBAgAABAgQIECBAgAABAgQIECBAgAABAgUFLDgsiOlU&#10;BAgQIECAAAECBAgQIEDgFEj+IXbygefQX1/4F4CvLM02Vmprs/oNRIAAgbUF3CXX7q90BAgQIECA&#10;wA4CHkC4Q5dlJECAAAECBAgQIECAAAECBAgQIECAAAECBLIELJHJ4nMwAQIEBhZodoW3Jr7vLGjW&#10;6L4xjU6AAIHlBdxPl2+xgAQIECBAgAABAgQIECBAgAABAgQIECBAgAABAgQIECBAgAABAgQIECBA&#10;4BSwDvyk8IIAAQIECBAgQIAAAQIECHQXaPZ3uh8S9u11s0b3jWl0AgQILC/gfrp8iwUkQIAAAQIE&#10;CJwCHkB4UnhBgAABAgQIECBAgAABAgQIECBAgAABAgQIEOgpYAlmT31jEyCwpUDUhXfMhZVREbZs&#10;cq3QY86HWmmdlwABAnMKuEvO2TdVEyBAgAABAgQIECBAgAABAgQIECBAgAABAgQIECBAgAABAgQI&#10;ECBAgACBpgIWHDblNhgBAgQIECBAgAABAgQIzCkQ9efzmD/EjoowZ5cGrXrM+TAolrIIECDQScBd&#10;shO8YQkQIECAAAECZQQ8gLCMo7MQIECAAAECBAgQIECAAAECBAgQIECAAAECBAgQIECAwKoCRRa1&#10;FznJp7BFnJ8mly2ILiDeEiBAYGqBqPupW8DUvVY8AQIECBAgQIAAAQIECBAgQIAAAQIECBAgQIAA&#10;AQIECBAgQIAAAQIECBAgQIAAAQIECBAgQIAAAQIECMwlEPUbwLtoRU7yeXI/Ofw0uWxBdAHxlgAB&#10;AlMLRN1P3QKm7rXiCRAgQIAAgc0FPIBw8wkgPgECBAgQIECAAAECBAgQIECAAAECBAgQIPBDwMqY&#10;H0A+JkCAwJwCXS7vUUsz53Tdomp93KLNQhIgQIAAAQIECBAgQIAAAQIECBAgQIAAAQIECBAgQIAA&#10;AQIECBAgQIAAAQIECBAg0E+gy5r/fnGNTIAAAQIECBAgQIAAAQIExhXo8ke6H3SPOyFiKtPHGC37&#10;EiBAgAABAgQIECBAgACBFAEPIExRcwwBAgQIECBAgAABAgQIECBAgAABAgQIECBAoIZAl0W3NYI4&#10;JwECBAYXiLrejr+oPSrO4K0pXl5xnPHnQ3FDJyRAgMBoAlGX4uI3gtE01EOAAAECBAgQIECAAAEC&#10;BAgQIECAAAECBAgQIECAAAECBAgQIECAAAECBAhkClhtmAnocAIECBAgQIAAAQIECBBYWCDqr+ao&#10;X/91QYuK06XCjoMWxxl/PnTUNjQBAgTaCERdiovfCNpkNAoBAgQIECBAgIAHEJoDBAgQIECAAAEC&#10;BAgQIECAAAECBAgQIECAAIFbAWtibml8QIAAAQJJAlFLM5NGcNC/Au7j/1p4RYAAgbUEou6nbgdr&#10;NV8aAgQIECBAgAABAgQIECBAgAABAgQIECBAgAABAgQIECBAgAABAgQIEFhfwNq/9XssIQECBAgQ&#10;IECAAAECBAgQ+CUQ9UPCXyfz+Q8B/xrzA8jHBAgQmFYg6n7qdjBtnxVOgAABAgQIbC3gAYRbt194&#10;AgQIECBAgAABAgQIECBAgAABAgQIECBAgAABAgQI7CYQtdgxahlloGSNc0aFCqzTbp8CNXr3OYot&#10;BAgQIECAAAECBAgQIECAAAECBAgQIECAAAECBAgQIECAAAECBAgQIECAAAECBAgQIECAAAECBAgQ&#10;IECAAAECBAgQ6CsQ9Rv2Gj/ErnHOqFB9/acevUbvpgZRPAECBAgQIECAAAECBAgQqCTgAYSVYJ2W&#10;AAECBAgQIECAAAECBAgQIECAAAECBAgQIJAiYKFqippjCBAgECwQdZmda1F7VLRgsIl3BDJx85RO&#10;gACBAIGo27SbQoCoXQgQIECAAAECBAgQIECAAAECBAgQIECAAAECBAgQIECAAAECBAgQIECAwL4C&#10;lhru23vJCRAgQIAAAQIECBAgQOBGIOqP5ahf/N0M2G5zVLR2ZfUbCUg/eyMTIECghUDUbdpNoUVL&#10;jEGAAAECBAgQKCrgAYRFOZ2MAAECBAgQIECAAAECBAgQIECAAAECBAgQWEjAUpiFmikKAQIExhKI&#10;Wpo5VukbV6NrGzdfdAIEVhDw990KXZSBAAECBAgQIECAAAECBAgQIECAAAECBAgQIECAAAECBAgQ&#10;IECAAAECBDYQsORvgyaLSIAAAQIECBAgQIAAAQIEQgX8xDtUaqT9dG2kbqiFAAEC0QL+lT6azAEE&#10;CBAgQIAAga4CHkDYld/gBAgQIECAAAECBAgQIECAAAECBAgQIECAAAECBAgQINBKIGqB44yL2qMC&#10;tlLvM05xihnnQx96oxIgQKChgItzQ2xDESBAgAABAgQIECBAgAABAgQIECBAgAABAgQIECBAgAAB&#10;AgQIECBAgAABAgQIECBAgAABAgQIECBAgMAuAlE/1p7xt35RAdfuenGKGefD2i2WjgABAoeAi7Np&#10;QIAAAQIECBBYWMADCBdurmgECBAgQIAAAQIECBAgQIAAAQIECBAgQIDAlALFl2ZOqaBoAgQIlBYY&#10;7epqaWbpDv97vtF6/W9lXhEgQIBAVwE3iK78BidAgAABAgQIECBAgAABAgQIECBAgAABAgQIECBA&#10;gAABAgQIECBAgAABAkMLWGc4dHsUR4AAAQIECBAgQIAAAQINBUb7G9kP8+s1f7Re10vqzAQIECAQ&#10;JeAGEcVlZwIECBAgQIBAXwEPIOzrb3QCBAgQIECAAAECBAgQIECAAAECBAgQIEBgUAErYAZtjLII&#10;ECDQRKDNjxBqjOL+VWOC1OhUjTqdkwABAhsKuERv2HSRCRAgQIAAAQIECBAgQIAAAQIECBAgQIAA&#10;AQIECBAgQIAAAQIECBAgQGBhAUviF26uaAQIECBAgAABAgQIECCwpECbX/nVGMW/QtSYkDU6VaNO&#10;5yRAgMCGAi7RGzZdZAIECBAgQGATAQ8g3KTRYhIgQIAAAQIECBAgQIAAAQIECBAgQIAAAQIECBAg&#10;QGBfga1W/28V9nNOF49vBe0nsi0ECBCYV6D4bWJeCpUTIECAAAECBAgQIECAAAECBAgQIECAAAEC&#10;BAgQIECAAAECBAgQIECAAAECBAgQIECAAAECBAgQIECAAIGLwFa/wtsq7KXRx9vi8f0w/xPZFgIE&#10;CMwrUPw2MS+FygkQIECAAAECgwt4AOHgDVIeAQIECBAgQIAAAQIECBAgQIAAAQIECBAgsKOAxTc7&#10;dl1mAgSGEWi5rr3lWMMAK4QAAQIECJQUiL2Z+murpL5zESBAgAABAgQIECBAgAABAgQIECBAgAAB&#10;AgQIECBAgAABAgQIECBAgACBhQQsMlyomaIQIECAAAECBAgQIECAQAuB2N/35dTUcqycOh1LgAAB&#10;AgSGFYi9mfo382FbqTACBAgQIECAwLuABxC+a3hNgAABAgQIECBAgAABAgQIECBAgAABAgQIEPhb&#10;wMIX84AAAQIrCQx+VY9dnRnSmsEjh0RI26d48BrdSYvmKAIECBAgQIAAAQIECBAgQIAAAQIECBAg&#10;QIAAAQIECBAgQIAAAQIECBAgQIAAAQIECKwtUHxB+Npc0hEgQIAAAQIECBAgQIAAgeICg/9tXuOn&#10;34NHLt7i84TFg9fozlmtFwQIECBAgAABAgQIECBAgMCdgAcQ3snYToAAAQIECBAgQIAAAQIECBAg&#10;QIAAAQIECBAgQIAAAQLTC8QufLeufd6Wx/Z63qQqJ0CAAIGLQOzt2y3jAugtAQIECBAgQIAAAQIE&#10;CBAgQIAAAQIECBAgQIAAAQIECBAgQIAAAQIECBAgQIAAAQIECBAgQIAAAQIECGwuEPvLu9hf9m3O&#10;O1T82F4PVbxiCBAgQCBHIPb27ZaRo+1YAgQIECBAgEAbAQ8gbONsFAIECBAgQIAAAQIECBAgQIAA&#10;AQIECBAgQIBAnICVN3Fe9iZAgMDMArGrM0Oyuo+EKD3vU6MvzyP6lAABAgQIECBAgAABAgQIECBA&#10;gAABAgQIECBAgAABAgQIECBAgAABAgQIECBAgAABAgQ6CliK3xHf0AQIECBAgAABAgQIECBA4KdA&#10;jR+A+9eAn+w/d6jRl5+D2oEAAQIECBAgQIAAAQIECBA4BDyA0DQgQIAAAQIECBAgQIAAAQIECBAg&#10;QIAAAQIECPwhYGHoHxzeECBAYGaB2Ev6YuvaY+PP3Or/Kx52sckwdXMVT4AAgRCB2Ot28RtHSJH2&#10;IUCAAAECBAgQIECAAAECBAgQIECAAAECBAgQIECAAAECBAgQIECAAAECBO4ELO27k7GdAAECBAgQ&#10;IECAAAECBAg0EIj9wzz2N30NIuQMERs/Z6zuxxYPu9hk6N4gBRAgQKC2QOx1u/iNo3ZA5ydAgAAB&#10;AgQI7CbgAYS7dVxeAgQIECBAgAABAgQIECBAgAABAgQIECBAYBoBK2+maZVCCRAgkC0Quzoze0An&#10;IECAAAECBAgQIECAAAECBAgQIECAAAECBAgQIECAAAECBAgQIECAAAECBAgQIECAAAECBK4CftJ1&#10;FfGeAAECBAgQIECAAAECBAiMJOCH+SN1Qy0ECBAgQIAAAQIECBAgQIBAZwEPIOzcAMMTIECAAAEC&#10;BAgQIECAAAECBAgQIECAAAECQwn4gehQ7VAMAQIEcgRiL+ndf2lQo4BYhBzwjscWj1mjFx19DE2A&#10;AIFNBGKv3sVvH5s4i0mAAAECBAgQIECAAAECBAgQIECAAAECBAgQIECAAAECBAgQIECAAAECBIoL&#10;WNRXnNQJCRAgQIAAAQIECBAgQIBAuEDsH+axv+YLryRwzxoFxCIEljrabsVj1ujFaGjqIUCAwHoC&#10;sVfv4reP9UglIkCAAAECBAh0FPAAwo74hiZAgAABAgQIECBAgAABAgQIECBAgAABAgQIECBAgAAB&#10;AgQIECBAgACBPgJ+6tDH3agECBAgQIAAAQIECBAgQIAAAQIECBAgQIAAAQIECBAgQIAAAQIECBAg&#10;QIAAAQIECBAgQIAAAQIECBAgQIAAAQIECBAgMImAH+ZP0ihlEiBAgAABAjsKeADhjl2XmQABAgQI&#10;ECBAgAABAgQIECBAgAABAgQIEKgq8Nc//ysyhGU3RRidhACBDQUmvX4eN5DizZqUItyheMAaXQiP&#10;Y08CBAgQyBFwDc/RcywBAgQIECBAgAABAgQIECBAgAABAgQIECBAgAABAgQIECBAgAABAgQIEJha&#10;4J9fdJVZk198mfrUsIonQIAAAQIECBAgQIAAgbUFJv0ruMbPCSelCJ+fxQPW6EJ4HHsSIECAQI6A&#10;a3iOnmMJECBAgAABAkMJeADhUO1QDAECBAgQIECAAAECBAgQIECAAAECBAgQINBToPhCyZ5hjE2A&#10;AAECMQLjLIusUcnCN7ji0Wr4x8xE+xIgQIBAa4Hit5LWAYxHgAABAgQIECBAgAABAgQIECBAgAAB&#10;AgQIECBAgAABAgQIECBAgAABAgQmF7CWb/IGKp8AAQIECBAgQIAAAQIE9hIY5+fYNSpZ+J8piker&#10;4b/Xd0laAgQIzCZQ/FYyG4B6CRAgQIAAAQKDCngA4aCNURYBAgQIECBAgAABAgQIECBAgAABAgQI&#10;ECBAgAABAgQIpAlYsJjm5igCBAgQILCAgF+sLdBEEQgQIECAAAECBAgQIECAAAECBAgQIECAAAEC&#10;BAgQIECAAAECBAgQIECAAAECBAgQIECAAAECBAgQIECggYAf5jdANgQBAgQIEBhTwA/zx+yLqggQ&#10;IECAAAECsQIeQBgrZn8CBAgQIECAAAECBAgQIECAAAECBAgQIECAwJPAuarmfPG0d8BnVusGINmF&#10;AAEC/wokXDZLXbH/LSLvVY16EljyQrQ4unioGvItIIxBgAABAnkCxW8oeeU4mgABAgQIECBAgAAB&#10;AgQIECBAgAABAgQIECBAgAABAgQIECBAgAABAgQIEIgWOFeDny+iT/HnAZYX/unhHQECBAgQIECA&#10;AAECBAgsKJDwx2+pv7tLadaoJ4GlVJx65ykeqoZ8vfjOTIAAAQKlBIrfUEoV5jwECBAgQIAAgZ0F&#10;PIBw5+7LToAAAQIECBAgQIAAAQIECBAgQIAAAQIECPwrYGnLvxZeESBAgACB/QT8yGG/nktMgAAB&#10;AgQIECBAgAABAgQIECBAgAABAgQIECBAgAABAgQIECBAgAABAgQIECBAgEBnAT/p6twAwxMgQIAA&#10;AQIECBAgQIAAAQIEIgX8MD8SzO4ECBAgQIAAAQIECBAgQKCigAcQVsR1agIECBAgQIAAAQIECBAg&#10;QIAAAQIECBAgQIAAAQIECBBoKZDwfz0w5ur2GlUl4LTsXexYi8WJjW9/AgQIEHgQSLiNuq08ePqI&#10;AAECBAgQIECAAAECBAgQIECAAAECBAgQIECAAAECBAgQIECAAAECBAgQIECAAAECBAgQIECAAAEC&#10;BBYTSPhVXcJv9xqg1agqAadB0uQhFouT7OBAAgQIEPgUSLiNuq18MtpCgAABAgQIEOgr4AGEff2N&#10;ToAAAQIECBAgQIAAAQIECBAgQIAAAQIECCwlcFlPc3mbHNWam2Q6BxIgQGBegVI3kXeBZW4oxYPU&#10;0H6X95oAAQIECBAgQIAAAQIECBAgQIAAAQIECBAgQIAAAQIECBAgQIAAAQIECBAgQIAAAQIEKglc&#10;FoRf3iYPWnzhenIlDiRAgAABAgQIECBAgAABAgQeBEr9U8D7EMv8s0DxIDW03+W9JkCAAAECBAgQ&#10;IECAAAECBKIEPIAwisvOBAgQIECAAAECBAgQIECAAAECBAgQIECAwJoCxZdLrskkFQECBMYWcDEf&#10;uz+qI0CAAAEC7QQSfsDmPyTatcdIBAgQIECAAAECBAgQIECAAAECBAgQIECAAAECBAgQIECAAAEC&#10;BAgQIEDgHwGL90wEAgQIECBAgAABAgQIECDQRcCf5F3YDUqAAAECBAYU8MP8AZuiJAIECBAgQIBA&#10;lIAHEEZx2ZkAAQIECBAgQIAAAQIECBAgQIAAAQIECBAgcCuQsJLm9lw+IECAAIEmAoNfumuUt8Cv&#10;QYpHqOHcZP4ahAABAgQIECBAgAABAgQIECBAgAABAgQIECBAgAABAgQIECBAgAABAgQIECBAgAAB&#10;ArsLWBC++wyQnwABAgQIECBAgAABAgSaCAz+B3iN8or/qr1Jo/4YpHiEGs5/VOwNAQIECBAgQIAA&#10;AQIECBAgECngAYSRYHYnQIAAAQIECBAgQIAAAQIECBAgQIAAAQIECMQIlFo6WXxNZ0wI+xIgQIBA&#10;N4FS95FuAYYfmPDwLVIgAQIE2gn4s6udtZEIECBAgAABAgQIECBAgAABAgQIECBAgAABAgQIECBA&#10;gAABAgQIECBAgEBNgVILxa0trNkl5yZAgAABAgQIECBAgAABAiUFSv1rQMma1joX4bX6KQ0BAgSy&#10;BPzjeRafgwkQIECAAAECRQU8gLAop5MRIECAAAECBAgQIECAAAECBAgQIECAAAECEwpYyzJh05RM&#10;gACBq0DCxXzbBe4JVlfufu+nLr4fm5EJECCwo8C2N/odmy0zAQIECBAgQIAAAQIECBAgQIAAAQIE&#10;CBAgQIAAAQIECBAgQIAAAQIECEwoYHH4hE1TMgECBAgQIECAAAECBAisIJDwJ/m2v9dLsBpnikxd&#10;/DiMKiFAgMAOAtve6HdorowECBAgQIDADgIeQLhDl2UkQIAAAQIECBAgQIAAAQIECBAgQIAAAQIE&#10;qgtYQ1Od2AAECBDYVaDGLWbSXwsUL7uG7a7zVG4CBAgQIECAAAECBAgQIECAAAECBAgQIECAAAEC&#10;BAgQIECAAAECBAgQIECAAAECBAi0FrAmvLW48QgQIECAAAECBAgQIECAwMACNf6hoPgv3Nv4FS+7&#10;hm0bCqMQIECAAAECBAgQIECAAIG1BTyAcO3+SkeAAAECBAgQIECAAAECBAgQIECAAAECBAj8ECi+&#10;YvJzvFJrKBuU+lm8LQQIEJhCIOEKWeri3MZnrmrbmOSPQjXf0BkIECAwuEDCpT7hPyoGR1AeAQIE&#10;CBAgQIAAAQIECBAgQIAAAQIECBAgQIAAAQIECBAgQIAAAQIECBAYUKDBgr2EZYRfoRqU+nVcGwkQ&#10;IECAAAECBAgQIECAQA2BhL9zS/2JXSPO5znnqvaz/jG3UB2zL6oiQIBAQYGES33Cf1QULNipCBAg&#10;QIAAAQIETgEPIDwpvCBAgAABAgQIECBAgAABAgQIECBAgAABAgQIECBAgAABArsITLeOc7qCd5lJ&#10;chIgQIAAAQIECBAgQIAAAQIECBAgQIAAAQIECBAgQIAAAQIECBAgQIAAAQIECBAgQIAAAQIECBAg&#10;QIAAAQIECBAgQGBRgel+5z5dwYtOHLEIECBAgAABAgQIECBAgEALAQ8gbKFsDAIECBAgQIAAAQIE&#10;CBAgQIAAAQIECBAgQGBtgb/++mvtgNIRIEBgZIFNlr+715SdhDzLejobAQIEVhLY5D8tVmqZLAQI&#10;ECBAgAABAgQIECBAgAABAgQIECBAgAABAgQIECBAgAABAgQIECCwp4Bl4Xv2XWoCBAgQIECAAAEC&#10;BAgQSBbY5Ndz/sUgeYZ8PZDnVxYbCRAgQOAQ2OQ/LfSaAAECBAgQIDC4gAcQDt4g5REgQIAAAQIE&#10;CBAgQIAAAQIECBAgQIAAAQIVBZqtXym1mLJZwRXRnZoAAQIDCJS6LA8QJauEiW4rE5Wa1RIHEyBA&#10;gEBpATf90qLOR4AAAQIECBAgQIAAAQIECBAgQIAAAQIECBAgQIAAAQIECBAgQIAAAQIEcgWarQ8v&#10;tYywWcG5so4nQIAAAQIECBAgQIAAAQKlBUr9cV26rtbnm+gfByYqtXUXjUeAAAECjwJu+o88PiRA&#10;gAABAgQIjCvgAYTj9kZlBAgQIECAAAECBAgQIECAAAECBAgQIECAAAECBAgQIPAssNXy9xorNbcC&#10;POdSDcnz5F4QIECAwAICe94fF2icCAQIECBAgAABAgQIECBAgAABAgQIECBAgAABAgQIECBAgAAB&#10;AgQIECBAgAABAgQIECBAgAABAgQIECDwVWCr383V+Dn5VoDnFKoheZ7cCwIECBBYQGDP++MCjROB&#10;AAECBAgQWEnAAwhX6qYsBAgQIECAAAECBAgQIECAAAECBAgQIECAQAeBxmslLbjp0GNDEiBAYBiB&#10;xjedQXKXvfftaThIK5VBgACBLgKu/F3YDUqAAAECBAgQIECAAAECBAgQIECAAAECBAgQIECAAAEC&#10;BAgQIECAAAECBKoKNF4fWHZZe1UZJydAgAABAgQIECBAgAABAgQOgcb/dDCIedl/wdjTcJBWKoMA&#10;AQJdBFz5u7AblAABAgQIECCQKeABhJmADidAgAABAgQIECBAgAABAgQIECBAgAABAgRmFSi7aPKn&#10;grU1P4nsQIAAgTYCLsgX58Y3xMvoP98OXt7P+u1AgAABAgQIECBAgAABAgQIECBAgAABAgQIECBA&#10;gAABAgQIECBAgAABAgQIECBAgAABAqdA4yXifkFwyntBgAABAgQIECBAgAABAgRiBfxZfRFr/M8a&#10;l9F/vh28vJ/124EAAQIECBAgQIAAAQIECBBIEPAAwgQ0hxAgQIAAAQIECBAgQIAAAQIECBAgQIAA&#10;AQIECBAgQIBAf4E9V8DX+J3GPpI19Pp/E1RAgAABAhUE9rk5VsBzSgIECBAgQIAAAQIECBAgQIAA&#10;AQIECBAgQIAAAQIECBAgQIAAAQIECBAgQIAAAQIECBAgQIAAAQIECBAYSGDPX8zV+Gn5PpI19Ab6&#10;SiiFAAECBMoJ7HNzLGfmTAQIECBAgACBkgIeQFhS07kIECBAgAABAgQIECBAgAABAgQIECBAgACB&#10;3QS6LJe04Ga3aSYvAQIELgJd7j6XGtq8dctr42wUAgQILC+wz61z+VYKSIAAAQIECBAgQIAAAQIE&#10;CBAgQIAAAQIECBAgQIAAAQIECBAgQIAAAQIEDoEuKwOtbzf3CBAgQIAAAQIECBAgQIDAdAJd/g2h&#10;i5J/uOjCblACBAisJ7DPrXO93klEgAABAgQIbCvwv22TC06AAAECBAgQIECAAAECBAgQIECAAAEC&#10;BAjsLNBl3eSxtqbLuDs3+i57eCOsiLozbLw9vGWvwjSucYO6DBc7K8yN5zYdnst/cSYKGDu9J4r2&#10;PA/H/zS2NWciPTop2r/42bXpuvMz0Vfk6WJ+TdF440HNrbG54QgQIECAAAECBAgQIECAAAECBAgQ&#10;IECAAAECBAgQIECAAAECBAgQIEBgbYG0ZZCZJsdqwC7jZpa95OHhjbCGc5AJEN6yV8EaN0jjZikj&#10;fIKZWmP29GcHF2jcz4yX1iwQ+ZLIWwLFBcK/Vr5QBfHD2d8H1YJ3jQVemwZlm3h4Lv8dmShg7PSe&#10;KFrZedv+bLGtOSvUo5Oi/YufXZuuOz8TfUWeLubXFI03HtTcGpsbjgABAgQIECBwCvhPsZPCCwIE&#10;CBAgQIAAAQIECBAgQIAAAQIECBAgQGAjgbS1QReghCUvRcY9ykgY+lL8bm/Jz9XxUv16T+1b866x&#10;xuu0ebLSTEgTeOj+aDhlA46W7r0RZZO+zjxy3vfsI7+u0ZdLXm26gBR8m9C+YduRkCVcctjU4RHC&#10;90yT3IooHNOeBAgQIECAAAECBAgQIECAAAECBAgQIECAAAECBAgQIECAAAECBAgQIEAgTSBtOd9l&#10;rITVfUXGPcpIGPpS/G5vyc/V8VL9ek/tW/Ou4XWpOWZedZxLCU2cqF8J6X72YqL4P7PYgUCCQNmv&#10;lS9UYAvKsl8G1YULyERv0ybGSh1PE3ho8Wg4ZQOOlu69EWWTvs48ct737CO/rtGXS15tuoAUfJvQ&#10;vmHbkZAlXHLY1OERwvdMk9yKKBzTngQIECBAgACBBgIeQNgA2Wc6hfUAAEAASURBVBAECBAgQIAA&#10;AQIECBAgQIAAAQIECBAgQIDAcAJpa1wuMRKWvBQZ91VGwuiX+nd4WxD8wsX/ApL/tl6zPmvTvk+T&#10;GbekzZmVup8m8NzrcXyKpxsn2qsFxQM+dHa07A+l9v2oZVO+JtWpryxRG3OaOJR/TpAosXPnoeKf&#10;VRV/kQC7iUxxaickQIAAAQIECBAgQIAAAQIECBAgQIAAAQIECBAgQIAAAQIECBAgQIAAAQJfBRLW&#10;8n2eJ2F1X5FxX5UkjP4ZYfktBcEvVvwvIPlv6zXrszbt+zTZZEu9aWZSNZtCOU0cvE050WL9B6eI&#10;jWN/Ag8CDb5ZvlAX/wbmlxG14AIy/tu0SbJSo9MEnjs7jk/xdONEe7WgeMCHzo6W/aHUvh+1bMrX&#10;pDr1lSVqY04Th/LPCRIldu48VPyzquIvEmA3kSlO7YQECBAgQIAAgXwBDyDMN3QGAgQIECBAgAAB&#10;AgQIECBAgAABAgQIECBAYDKBhNUtXxOmLXnpO/rXIOttLIUcIpM2DULOvMk+LZv1Sap9nyazbEmb&#10;Oet1PM3hucuDKJWNNkioQ75srudWfn46jsNnbR239G3K1+A69ZXleWN+H0dgz0/xrBT46QgUgaXG&#10;7pYmvDBILKD9CRAgQIAAAQIECBAgQIAAAQIECBAgQIAAAQIECBAgQIAAAQIECBAgQIBAjkDaQr7P&#10;EdOW9vUd/TPFkltKIYfgpE2DkDNvsk/LZn2Sat+nyZJbWk4zk6reFMrv45jdyc+VYz6mSU4ixxJ4&#10;CbT/Zvk2tTf/Ots14ivLUBvTpsp6nU1zeG7lIEplow0S6pAvm+u5lZ+fjuPwWVvHLX2b8jW4Tn1l&#10;ed6Y38cR2PNTPCsFfjoCRWCpsbulCS8MEgtofwIECBAgQIBAS4H/tRzMWAQIECBAgAABAgQIECBA&#10;gAABAgQIECBAgACBZQQsdhmwlWnrljKDvAbNmQ/JZecMmpm6yOHJwYuM/jpJfvsKFuNUBBIEjuvA&#10;CF+lhMqfDykbapCrZdlQz4B3n7rovcuM0JH3et5fn7UNMnvfa3t+fVb+vNvnpzlJkwf9LKPXltEi&#10;vOrJaUovSeMSIECAAAECBAgQIECAAAECBAgQIECAAAECBAgQIECAAAECBAgQIECAAAECywtY4jhg&#10;i7ushs1f8ppc9uyTMDl4wbmX376CxThVcYEucyx/UiWX3eaa0KW85EGLT6qCJxwk1FlGm/lTEPD9&#10;VGeK943hr2UPt4raM7kvmR1JHjcq3efO57iZ9X+eefAtZ/BB6nzVs1sXBsFXRpTAMUtH+/pE1X+3&#10;c9lQg3yXy4a6o3ve7uL27jNCR97reX991jbI7H2v7fn1Wfnzbp+f5iRNHvSzjF5bRovwqienKb0k&#10;jUuAAAECBAgQILCSgAcQrtRNWQgQIECAAAECBAgQIECAAAECBAgQIECAAIHfAqOtIvpd8c0eRxBr&#10;j06b7m21Guzsxc8X3Zv1WeFZku/UJ86YW86WjVne7FUdvL4LBZs44HQ9S9qz0Wf8gl2ud6pXtXt2&#10;KlB1roZ+hhq5ftPv7NdB4Wt4anhBgAABAgQIECBAgAABAgQIECBAgAABAgQIECBAgAABAgQIECBA&#10;gAABAgTSBEZeNhmVyMLCd67ubX0VYKnne1PuXndv1mdhZ0k6+Ikz6Zazp73qd00oKN+9mwWzvE41&#10;ZiKTtnijnbC9wCBfrn2+TYOAf51p+3Tha/yRN448bUZ2C6zt4PUXTaBVyG4DTtezpD0bfcYPaV/3&#10;fV7V7tmpQPy5GvoZauT6Tb+zXweFr+Gp4QUBAgQIECBAoJmABxA2ozYQAQIECBAgQIAAAQIECBAg&#10;QIAAAQIECBAgQOBvgWOJzMjrmWZs0jieVoM9z59xOnVX51GhRWx3OAtsX7W5691Wyl4rOva9bJAa&#10;38HdLnrjd+Suy6/KO07mu8L6bp+3oYfbRMUvNv3Wu2n2/RoanQABAgQIECBAgAABAgQIECBAgAAB&#10;AgQIECBAgAABAgQIECBAgAABAgQITCRgGWHxZo2zJnaxJa8Ld+ou2tFBC+bvcCba7powUbOeSx2n&#10;lc91hn86fqJXha6E4T215yACA365Fv42Dah9Nw8X7sJd5FW3r3pjWu8fB8peHzr2vWyQGl/Mo8KO&#10;PjUSPZ9z/I7c1f+qfKtm3VG8b5+3oUeKiYpfbPqtd9N8/1J4TYAAAQIECBBYTMADCBdrqDgECBAg&#10;QIAAAQIECBAgQIAAAQIECBAgQIBACwHrzFooB4wx5hKxoyoz5NK9MTt1KfL1drHFfF8z2rieQPFV&#10;mx2vYxNdLh4m0kQpNrnoTdSRn/PKf2O8iKbu6YzFb3KtePgC+ogAAQIECBAgQIAAAQIECBAgQIAA&#10;AQIECBAgQIAAAQIECBAgQIAAAQIECBAYQcBi2hG6cNQw5oLYoyoz5DJDxuzUpcjXWyuWv7LMsnHM&#10;meaakDZ/xuxmWpbjqLnivKp1L0tutwMbC4z8/Vrv2zSy9t3EW68Ld0ltn1HguNuW/VodZ+t1By8b&#10;pFc3J0rxKrVXu5s1aKKOPJhs0qwHgfePpu7pjMWbfu/Tz2sCBAgQIECAAIE2Av9tM4xRCBAgQIAA&#10;AQIECBAgQIAAAQIECBAgQIAAAQIjCMy4qOjBbbE4D0k/Pzqyjxx/8PI+PatuGblTd8F18E5mhO0z&#10;zqgR3GJrWMO5y/L9GenWvujN2JGHL+xicR6SPnw0L8Ls37V55R+mU+BHO2cPJLIbAQIECBAgQIAA&#10;AQIECBAgQIAAAQIECBAgQIAAAQIECBAgQIAAAQIECBB4EFhsJd5icR4a9/nRkX3k+IOX9+lZdcvI&#10;nboLroN3MsNuH7xlg5c3YFtnvG7cMc7b/Xkrv+uF7esJzDJL17imzaJ9N8/X6MJdulm260KbTq3h&#10;7If5gbNl9ovzc8w1JvOZcbE4Z66oF/MizP5dm1c+aoJ93Xnn7F9BbCRAgAABAgQINBDwAMIGyIYg&#10;QIAAAQIECBAgQIAAAQIECBAgQIAAAQIECPwh0GXZ5R8VTP5mlmVGs9RZbzocAlMjzF5/vc7OeObl&#10;L7xrBCx7xWhvMvtFY/b6Py9N6yV6ZVw112cHv2454n/dPv7GeSt/t11g+rW/O7wDek2AAAECBAgQ&#10;IECAAAECBAgQIECAAAECBAgQIECAAAECBAgQIECAAAECBAh0FLCMMBN/lgWxs9SZ2Y6Hw2df9Dt7&#10;/Q+tWeyjWb5rs9TZfXqsBLVAlgUidJ/SCqgkMNfkPKqdq+BL16Yu/szyTxNm/UngmWLDF8v/+bxG&#10;wLJXifYms18fZq//88q2XqJXxlVzfXbw65Yj/tft42+ct/J32wWmX/u7wzug1wQIECBAgAABAuEC&#10;HkAYbmVPAgQIECBAgAABAgQIECBAgAABAgQIECBAgMDfAlbG9J0Hcy0Rm6vasp1dJvsyQcr219kG&#10;FCh+ezL5o7q8DJcgUX3vuPMynYoynDT1Ufakld91Z7E4dzFtJ0CAAAECBAgQIECAAAECBAgQIECA&#10;AAECBAgQIECAAAECBAgQIECAAAECBIYSKL5mfqh04xcz1wrSuaot2/1lsi8TpGx/xznbXA2aq9ou&#10;XV6G6AgiS5cpZNAdBOb9fs14WZhX++67MGMX7rLYvoxA8X9kMM+j5sYyXIJE9b3jzst0Kspw0tRH&#10;2ZNWftedxeLcxbSdAAECBAgQIECgr4AHEPb1NzoBAgQIECBAgAABAgQIECBAgAABAgQIECDQTmDJ&#10;5ThLhrqbE0fYGfPOWPNdC8K3L5Z6sTjhfRxwT70YsCmlSirb3OK/+niOWbb457EafDp7nKP+2SME&#10;dnmTmKfGpHknLftkv3uxaq67vMf2DSM/aPiIAAECBAgQIECAAAECBAgQIECAAAECBAgQIECAAAEC&#10;BAgQIECAAAECBAiECyy5Bm/JUHc9PcLOmHfGmu9aEL59sdSLxQnv4+B7Hn2ZsTUz1txsJiyDs0yQ&#10;99YvGeo9oNezCMw+Feeqf65qw+fwqrnCBbrsib0Le5tByzbXD/Nzula2FzmVpB171D97hMDgm8Q8&#10;NSbNO2nZJ/vdi1Vz3eU9tm8Y+UHDRwQIECBAgACBBgIeQNgA2RAECBAgQIAAAQIECBAgQIAAAQIE&#10;CBAgQIDAOgKl1k2WOs86sr+STL2uaOrif3Xm+vkRdsm8q+a69m/R9/tccosnXfLrXHaar3pxmDfX&#10;bpN2n7yTJp207MDr5Lzpit8uA8XsRoAAAQIECBAgQIAAAQIECBAgQIAAAQIECBAgQIAAAQIECBAg&#10;QIAAAQIECCQLlFr+V+o8yUGmO3DeJaMH9dTFx06VI+ySeVfNFdvfcfafeppNXXy9ObAMyzJBPnu9&#10;cLTPsLaMKbDGJJwlxSx1ps3VtdOlmYx51D5/OBdPapL/nNIH0ZJK8+Zash0P83CfvJMmnbTshyn3&#10;/tG86YrfLt9ZvCZAgAABAgQIECgl4AGEpSSdhwABAgQIECBAgAABAgQIECBAgAABAgQIECDQR2De&#10;BUbhXgtkXCBCSL+Wj7l8wJAu22c3gTbTvuwozRawli17wKk1XcDpCi7S9B1ST5px0rKjpuUOGaNA&#10;7EyAAAECBAgQIECAAAECBAgQIECAAAECBAgQIECAAAECBAgQIECAAAECBAjsI7DDQsoFMi4QIeQ7&#10;tXzM5QOGdHmEfRZoxAIRys6EZUCWCXLX3+UD3gW3fQSBlabf+FnGrzB/Tu6QMV/JGaYWaDPJy47i&#10;h/mlplzZvpSq6uE80xX8kCX8ox1ST5px0rLD596x5w4Zo0DsTIAAAQIECBAgUFDAAwgLYjoVAQIE&#10;CBAgQIAAAQIECBAgQIAAAQIECBAgMK6AJTjj9uZXZcv0bpkgdx1bPuAr+CYx77rcdzv8EP9mS/xD&#10;igncp2xnmwmULTvQqv1uE8WcqNTifVw7+6TpJi07YXLuk/TA2SpswmRwCAECBAgQIECAAAECBAgQ&#10;IECAAAECBAgQIECAAAECBAgQIECAAAECBAgQ+BSw+u7TZJYty/RumSB3M2f5gK/gm8S86/II25dp&#10;wTJB8mfFMhTLBHnu6RFzk6TPDj5tLLDerPvnm/SfxoyBw62nfRd8n6R3As22ow6hbvaz9JBiAvcp&#10;29lmAmXLDrRqv9tEMScqtXgf184+abpJy06YnPskPXC2CpswGRxCgAABAgQIECgr4AGEZT2djQAB&#10;AgQIECBAgAABAgQIECBAgAABAgQIEFhZoOzSybJnW9V9sbVEi8V5n3ULR3uP+Xq9VdjP+LaML1D8&#10;/mLOfzZ9K5Mpwk5R5OdEKrhlVYFJc01advKE3C1vMpQDCRAgQIAAAQIECBAgQIAAAQIECBAgQIAA&#10;AQIECBAgQIAAAQIECBAgQIAAgTSBsovky54tLdH4Ry22QHSxOO/zZ+Fo7zFfr7cK+xm/75bF8BeL&#10;kzY3lkFYJkhaHx1FoKrAwt+vAaMNWJLZVVXAyYcSKP6vBLt9o0O6uZXJFGGnKDJkaiXvs6rApLkm&#10;Ldv0SxZwIAECBAgQIECAQA0BDyCsoeqcBAgQIECAAAECBAgQIECAAAECBAgQIECAAIGmAqsupVoy&#10;l1BNvxvVBluyj9W0Op+4+KL/znmWG77st6lNu8vWPEVLB488eHnNWsyhGfXzQBrx7DPIp23uF4OE&#10;VQYBAgQIECBAgAABAgQIECBAgAABAgQIECBAgAABAgQIECBAgAABAgQIECBQSWDVhaNL5hKq0reg&#10;8WmX7GNjw4ThlmRfMlRCc2c/ZMM+bhh59lk6b/0mW8ve0W6pbayfAn5595Oo7w5lrxht2l225r7+&#10;gaMPHnnw8gKR83fjkG9Y5AwaUYSx9kna3C9qp3B+AgQIECBAgMDaAh5AuHZ/pSNAgAABAgQIECBA&#10;gAABAgQIECBAgAABAgT+FrDYaMZ5sHDXFou2WJzwL8u2wcOJyu4JPMqz+PLNKfyLp/5qPgXF18oz&#10;N24bPNPN4TkCM866GWvO6dF57D7B90l6NtcLAgQIECBAgAABAgQIECBAgAABAgQIECBAgAABAgQI&#10;ECBAgAABAgQIECCQLGDdXTJdxwMX7tpi0RaLEz7ntw0eTlR2z4XBF472cw6skX2NFD+b9bnDtsE/&#10;KWypJ7DDNBsn4ziV1JtRX8+8bfCvGjU2Eo5SLf4T9Sn8i6f+aj4FxdfKMzduGzzTzeE5AjPOuhlr&#10;zunReew+wfdJejbXCwIECBAgQIBALwEPIOwlb1wCBAgQIECAAAECBAgQIECAAAECBAgQIEBgMoEa&#10;qydrnHMy1ptyl18/tEzAZYLczMQfmzeP/0PHx70Fit9iakz4GuesCj9dwWU1xow/ZlVl5cPPtpLG&#10;SlnCOzj1nlo2dfsUT4AAAQIECBAgQIAAAQIECBAgQIAAAQIECBAgQIAAAQIECBAgQIAAAQIEhhUo&#10;vjb+SFrjnMMCRhW2/IrQZQIuEyRqfp47bx7/dGjwYnnq5QN+nSRrpF4jxdcGhWzcPH4IkX0IhAj4&#10;KoUoVd1HC6ryOnmsQPF/KKgxw2ucMxYqav/pCo5K93PnMeOPWdVPzEo7rKSxUpZK7R7ttFo2WkfU&#10;Q4AAAQIECBCYXcADCGfvoPoJECBAgAABAgQIECBAgAABAgQIECBAgACBHwKbLLjZJOaPZvu4rYBZ&#10;d3hDaDvpjLaUQNmvT/HfdXxaly348/xTbBkNYbR6pmjiFEVO2tlJy55iSiiSAAECBAgQIECAAAEC&#10;BAgQIECAAAECBAgQIECAAAECBAgQIECAAAECBAgQmE5gk6WVm8ScbvqtXbBZd/QXwtqTXLp6Amt8&#10;d9ZIkdllCJmADn8Q2Gp2dQ/bvYCHmeAjAgRGEyh7xfDD/Db9Ldu1/JpHqyc/kTO8BCbt7KRlm3UE&#10;CBAgQIAAAQIExhT435hlqYoAAQIECBAgQIAAAQIECBAgQIAAAQIECBAgQGBbgcZLxH4uja1Uz3Ha&#10;n0OPPAcqsTxH/inWparZW/lsPvunP+fM7AGf6z/il/1S7Dzby0o+N+789OcE7lLVONOgS/yfTTnb&#10;93rRvshxGnShWP5t416HT8WWhc01/YrfJZef5AISIECAAAECBAgQIECAAAECBAgQIECAAAECBAgQ&#10;IECAAAECBAgQIECAAAECawu0XHd6SP5cEFupnrmWvH5OuUosnwO9b+nVrPcaPl/P3srPRKNtaTzZ&#10;ek0zE2m0ifeznsYz81XPz/l57Na+MLP352yxQ4JA1Znsq3TpSFXty1jH2xD/11EtC3Mp++xU3y3h&#10;86RvnZVGP+KXnf87z/CykoEd/zmBu1Q1zjToEv9nUy7NbV/kOA26UCz/tnGvw6diy8Lmmn7F75LL&#10;T3IBCRAgQIAAAQKNBTyAsDG44QgQIECAAAECBAgQIECAAAECBAgQIECAAIEpBcIXEsXGs7zmItZg&#10;JVZsN9/3L1veXEvBLp1q8/YdP2TEy/5l+xVSgH0qCWhlJdiOpy3b08t3v2OuzKFjg1z2L6uamWWZ&#10;wy/Isbkuh+tRCCClr0qXufR1n68bLwfi/aoUtfEwvKhGHW5nAgQIECBAgAABAgQIECBAgAABAgQI&#10;ECBAgAABAgQIECBAgAABAgQIECBAIFyg3pq948zWVb43ooFGbDff9y9bnuWg763/+vod/+sOl42X&#10;/cv26zKWt20EGjTxMm1+5nrfv2x5+1wTyrr9bNnUO7zPt8Agl0PaaO8zewO7YLdMgRrz9vLV+Fnh&#10;+/416vlZwEo7vGNG5bocqBFReoPsrGuDNKJgGWV7evmaF6yz8alig1z2L6vaOPuww12QY+u8HK5H&#10;IYCUvipd5tLXfb5uvByI96tS1MbD8KIadbidCRAgQIAAAQIEAgX8V1cglN0IECBAgAABAgQIECBA&#10;gAABAgQIECBAgACBKQVKreOpupClVJFHh6rW2WAGFKT4rLYsTtVSP4v/uqVsoq9D3G2sHb94tNoF&#10;H1DFa77D33N7cgf15ZgwyXp3k62IasGqitRzF/a1vWC1XwcqHqF2wUeK4jV/lXnYWDtj7YCz13/X&#10;muRcJ3jyGe5Ket9+jvK+scjremVXqrlewYdnpZqLdOpykmSHiTJeIntLgAABAgQIECBAgAABAgQI&#10;ECBAgAABAgQIECBAgAABAgQIECBAgAABAgTaCCQv0ruUV3XNXqkij5qr1nkxqfG2IMVneWVxqpb6&#10;WfzXLWUTfR3ibmPt+MWj1S74gCpe8x3+VturNq5sy6qWGtj0sonuBk1OepaXfIa7kt63n6O8b6zx&#10;umqKV8HFs9SuuXjB4Y3LjNax8vCMd3uOnD25tqMjycd+Qv0/e3e05bqNKwj0plf+/5czSjytqF1l&#10;WxZBCiD3PEy7ZIkENiCW61wqjq1vYGA/Q30ciQ341SzH4/2S6pRLv4A3lk4xH8FXe325Xmqxtcpl&#10;vVdtFqIaGFVIPK+SfRwPjPbXicJT6B3wlkV4zL/KvDnYO8feCVaP/1VpLue1g18e4VVIx+P7LMeD&#10;Ia/7hd0p5n4Bb56dYg6p1NMglx0K5fiUsh8JECBAgAABAoUE/iwUq1AJECBAgAABAgQIECBAgAAB&#10;AgQIECBAgAABAgQIXBDosQ/pMeblrVEXsshzSdesexRroxtQr42lU/B5Si+SogJbZ8betu3dHhtP&#10;77p0jbbTumHRu9wVnSryM54BNfo56WpHhlWzE2zX+HVgp6oZlgABAgQIECBAgAABAgQIECBAgAAB&#10;AgQIECBAgAABAgQIECBAgAABAgQIECBAYBfosSF25X2wnm7YW+v4ov0hl+NoXncVsCZ05R05eI9S&#10;nom/4jK45dX7N5dl8EzzOOeMQNQt1mOJ6H0fbT5z3Eo98PfmGVCFfS4vCNwrsHV71JL4SKR9hYmN&#10;pzdv12g7LXQDlrj2NuhduGvjd6rIz2AG1OjnpKsdGVbNTrBd49eBnapmWAIECBAgQIAAgUABX0AY&#10;iGkoAgQIECBAgAABAgQIECBAgAABAgQIECBAYE6BrnuMNrJt/K57KKtUpRNC1/LZIhbYXV0r9YhT&#10;vQLrNXKoy4vDgKYa6TDNXJcL+qtA3SoPiNyi92vPvDk4oChPs6vRE0j7+jC+iFsK7WE/OQzLolMH&#10;biDDUnii+/bHLc5r5SuU47cmzidAgAABAgQIECBAgAABAgQIECBAgAABAgQIECBAgAABAgQIECBA&#10;gAABAnkEeu9IvLyTMA9RSCTXtlN+nLpr+R6Dd4r8Y2qTndC1Ug8r9arVM53urK6dpsc+9lh7WbtW&#10;8GP82wntKbyaZUxqXbt0wxmTxStDxwk8BHr3Ydf7aHARw9e03vi7T6cqWMd24ZAXlxtsWCOFpLnO&#10;IJcL+itR3SoPiLzTEvdrIeY4OKAoT1Bq9ATSvj6ML+KWQnvYTw7DsujUgRvIsBSe6L79cYvzWvkK&#10;5fitifMJECBAgAABAnkEfAFhnlqIhAABAgQIECBAgAABAgQIECBAgAABAgQIEAgWuLZnJTiIscPV&#10;3XDTo1jD9ld12iI2tnfOzla6Uo8k+9Wr7g14tvzOKytweR/nq4zX6XaL3qse2I7f2AbhdRn2meFX&#10;zx6/mG6szq85njnYWNZ7i3gmwTPn3JJFjw48k6xzCBAgQIAAAQIECBAgQIAAAQIECBAgQIAAAQIE&#10;CBAgQIAAAQIECBAgQIAAgVkFGveFVmSpuH334dyjWMP2xC61D7Z0pR7N1q9edW/AhMtd6U7r12MJ&#10;K/VVSI1lHbaqf5VU1MmDs9umayxHVOLGIRArMPJWeszV41baxhyZSFQJbom5XxWiWIxDoFFga/LY&#10;daboCnOBMdbtEcDgha7fEndjG4TXZXBRnlqxR41urM5Tdud/bCzrvUU8n+b7M2/JokcHvk/TuwQI&#10;ECBAgAABAgTOCPznzEnOIUCAAAECBAgQIECAAAECBAgQIECAAAECBAgsK3DLZqNltQMTH1+48TMG&#10;cp0cqnED4q+z3OXWad4eRL+6OUjgW4FOPf9tGLH3SO+kYqN9WPWO+VVFOs3bg+hVCv2Od8L5NuAk&#10;YXwbdobzN7ob9QLvghuz2Op47+wZGkkMBAgQIECAAAECBAgQIECAAAECBAgQIECAAAECBAgQIECA&#10;AAECBAgQIECAQCoBmxtTleN8MOMLN37G8xpRZwZuWt5Dusut07w9iHYrL1oEOlX8TUjjZ3wTTPW3&#10;Nswknj3u8buy6zRvD6LqDSz+YQK3LBSdJh1zKwXO0snhZPPcO/vJIJ1G4LJAkg4PXDE2it5JxUb7&#10;qF3vmF91SKd5exC9SqHf8U443wacJIxvw85w/kZ3o17gXXBjFlsd7509QyOJgQABAgQIECBAIJuA&#10;LyDMVhHxECBAgAABAgQIECBAgAABAgQIECBAgAABAisKLL6vKHB/2NY9G+ZdnnfNW/eeuVfs3tnr&#10;Vk3kBB4CsUv3BdWKt/C9Md87+4USv7oktvdSsaQK5pV/p+PXyrqJTYOWIZHAGK4VtFN3GZYAAQIE&#10;CBAgQIAAAQIECBAgQIAAAQIECBAgQIAAAQIECBAgQIAAAQIECBAg8EogcP/kqykyH4/d87lh3uV5&#10;17yZi/s+tnvF7p39vczi71oTpmyAa2Xd7tO5b9Xbs7s9gCm7XVK3CNzYzDdOfQv1z0kzCATGcO0X&#10;1k8WRwikFbi9yQNv2GHI98Z87+yByLG9l4olVTCBJTsz1LWybmLToGVIJDCGawU90yrOIUCAAAEC&#10;BAgQWEfAFxCuU2uZEiBAgAABAgQIECBAgAABAgQIECBAgACBtQSW3VuzbOKP/g7cnnXthrk9gGth&#10;n7kqtrU2qAxWPcKIhTpTmrnPueyZocGylSbc5NvqfHv+vYCx0fZYbS749AgjFupCUi2XhN8ULcE8&#10;rk0YUntSnUaYyWqmXDqVu9+wl/FLr379PI1MgAABAgQIECBAgAABAgQIECBAgAABAgQIECBAgAAB&#10;AgQIECBAgAABAgSW3WK3bOKPnr+8JzPqlrk9gKhEfo4T21obVAarHmHEQv0shCNfCdzeZrcH8BVX&#10;tpOz6YXf3UkSDA8jHCpbZ4onoUB4G3+b4xZAeAxVbqXwxL/Fd35agcs9rKl+1jTc5NvqfHv+zxRG&#10;HomNdsMP97+g0SOMWKgLSbVckqEoT/EnDOkpwjw/zmQ1Uy55OuRkJJfxS69+J3GcRoAAAQIECBC4&#10;V8AXEN7rb3YCBAgQIECAAAECBAgQIECAAAECBAgQIEAgtcDlXS+ps0oWXOAOoST1ShJGbJ0Dy7QF&#10;lo0oWzyxtTMagSkFet+2Fr0p2+Ypqd5d9DTd+R/TBnY+hQFnJlEKWSuS5PKoWqpgBjSSKQgQIECA&#10;AAECBAgQIECAAAECBAgQIECAAAECBAgQIECAAAECBAgQIECAAIGcAvY0DqhLyFbYR5xJ6pUkjNja&#10;BZZpCywbUbZ4YmtXbrTAZktS2SRhlOuE6d1SJZgqmHK9KuDbBfI0cJ5IzhQl5BduqpRTBXOmBM4h&#10;sKZA71s1ZHHbS9M72n2iky+yxXMy7PDT0jqkDSy8BC0DJlEKWSuS5PIoR6pgWjrEtQQIECBAgAAB&#10;AhMI+ALCCYooBQIECBAgQIAAAQIECBAgQIAAAQIECBAgQGAGgcBNRSE7rsqZBgK2554qmPZ0YkfI&#10;iRMb1Zr3YGyfGK2TQGyrb0Ge7/bzZ37MPTyLjzO2nJAz2tioAovbQv3VtbECX0195uSQ8CrW5SRO&#10;iM+ZudY8B++adZc1AQIECBAgQIAAAQIECBAgQIAAAQIECBAgQIAAAQIECBAgQIAAAQIECBBYViBw&#10;8+SsO3jf90Yg4PuJzrybKpgzAY88JydObFRr3oMju+jMXLE1PTPjm3NSBfMmziRvbVwJxWLv64QJ&#10;xoYUy5WkM4WRUyC2ddtzjI3HrfRtRWL9v53d+QS6CoS39/kV5vyZHwXCs/g4Y8sJOaONjSqwuC3U&#10;X10bK/DV1GdODgmvYl1O4oT4nJlrzXPwrll3WRMgQIAAAQIEEgr4AsKERRESAQIECBAgQIAAAQIE&#10;CBAgQIAAAQIECBAg0Cow676uVpd810dVKuF+rIQhZah/ZpbMsWWonRimEbil1aNW+3JVuEX7pFLm&#10;2N6ksGwvvTFZ6q2iffumRvNltCfrbt0pvCBAgAABAgQIECBAgAABAgQIECBAgAABAgQIECBAgAAB&#10;AgQIECBAgAABAusI2EBYpdZRlUq4GzZhSBm6IjNL5tgy1G5MDNaEMc6ZZ1nhTkybY9rAMnes2O4V&#10;0LT8OwlEfSDpFJ5hlxW4ZdFb9na4Rftkb2eO7U0Ky/bSG5Ol3irat29qNF9Ge7Lu1p3CCwIECBAg&#10;QIAAgWsCvoDwmpurCBAgQIAAAQIECBAgQIAAAQIECBAgQIAAgfkFJt51NH/xcmQ4TQtFbVPLDxIY&#10;YRRajl6+LQqMt9F/M/HgMgXep6+yjMpoQKivUjh5PDDCKLSTkTeeFph4YyRvLi8R5Jv4e7zFpIfq&#10;r2Oi/pXl58FaS9/P+B0hQIAAAQIECBAgQIAAAQIECBAgQIAAAQIECBAgQIAAAQIECBAgQIAAAQI5&#10;BWxlzFmXQlFN00JRu1XzgwRGGIVWqOGF+lEgsME+zlX0hLREgXd02hwfPRMYXiBa0X4Wdm+BwHaN&#10;DTU2MLfSt9WJ9f92dufvAlp3p8j8YnCZBtyeURkNCLWxMQIjjEJrzOjk5YGJn5zxwmklgryQV8sl&#10;TFr0vroW9UmuWkvfyaScRoAAAQIECBDII+ALCPPUQiQECBAgQIAAAQIECBAgQIAAAQIECBAgQIBA&#10;jEDd7SaBO4pKIEQFGegW04KHUTLHdgjTy38FlOxfC6/mFQjv8/fr+ft352WukVl4M9RIW5QEcgi4&#10;AXPUQRQECBAgQIAAAQIECBAgQIAAAQIECBAgQIAAAQIECBAgQIAAAQIECBAgQIBAjEDdreOBuzpL&#10;IEQFGegW04KHUTLHdgjTy38FlOxfi+GvrAnDyU04WqDEClMiyNGVM18+geSNmjy8kHqukGMIlEEI&#10;xAqE33rvP4G/fzc2NaN9KxDeDN8G4HwCKwu4AVeuvtwJECBAgAABAgQ+CvgCwo9ETiBAgAABAgQI&#10;ECBAgAABAgQIECBAgAABAgQIEMgrYH9Y79pEbVBesFJRdL1LPOX4C/bbt3UsSjQg7Kg7d0Co3xa9&#10;9/lRdL3jXLA0vUnHjJ+wcFV6fkyBSs+SsLtKewqeAAECBAgQIECAAAECBAgQIECAAAECBAgQIECA&#10;AAECBAgQIECAAAECBAgQWEHADszeVY7arrxgpaLoepd4svEX7LRpKpi2dgvey1G1WJBumvtRIu0C&#10;UfdReyS/juD2/JXFwQwCye8dRJcFBlQ2amUbEOplxk4XRtF1Cm8fdsHS7LmXfpGwcFV6vnTdxwSf&#10;sLvGJG4WAgQIECBAgEByAV9AmLxAwiNAgAABAgQIECBAgAABAgQIECBAgAABAgTuEbDZ5R73GWfV&#10;S1tVayHUinbGm0ZOJQVe7fd9dfxCkoXuzUKhboWoFe2Fzql7idLstZuSInlSycPbe8MLAgQIECBA&#10;gAABAgQIECBAgAABAgQIECBAgAABAgQIECBAgAABAgQIECBAYDIBmxgnK+iN6eilDb8WQq1ob+xt&#10;U18T0GC/uq3AskKOvxbXQQLhAlXupqg4A5+NjapFVGpR8TyNkzy8p2j9SOB2gVeLzKvjFwIudFcW&#10;CnUrRK1oL3RO3UuUZq/dlBTJk0oe3t4bXhAgQIAAAQIECEws4AsIJy6u1AgQIECAAAECBAgQIECA&#10;AAECBAgQIECAwIoCgfspb+EL3FGUnCIkvECuW8qdf9Jly6S18jenCNsFBvR5yBrSnun5EUICHgB7&#10;PqOTZ1aM+WRqT6etk+lT4qV/VLXS5RM8AQIECBAgQIAAAQIECBAgQIAAAQIECBAgQIAAAQIECBAg&#10;QIAAAQIECBAgsIhAyGbsG60C96wmpwgJL5DrxqJnnnrZMmmt8W25bLONp0444wp3XLkcywWcsLGF&#10;1ElAc3aCNSwBAoUEBqyEIR/OR5KGBDwANtykYszXENbJ9JpPzqtULWddREWAAAECBAgQIECgt4Av&#10;IOwtbHwCBAgQIECAAAECBAgQIECAAAECBAgQIECgnoDdVCVqVqhMhUItUfpCQYbsmS6Ub2yo9GI9&#10;fx0tdnXqWrLYUH/VcLBdoGsPtIdnBAIECIQLWPfCSQ1IgAABAgQIECBAgAABAgQIECBAgAABAgQI&#10;ECBAgAABAgQIECBAgAABAisL2DdeovqFylQo1BKlLxSkXb4ji1XoRisU6sgK5pzLXdxYF4CNgC6v&#10;LhC14LuVqnfCavHr2AEVj1peHqF2LVlsqANs15yiaw+sSSprAgSSC1j3khdIeAQIECBAgEBpAV9A&#10;WLp8gidAgAABAgQIECBAgAABAgQIECBAgAABAgQIlBSwH6hE2ULKVHdrct3IS3SXIGcVOK4bx9eN&#10;+Y65H0MCHhNqo+evl9eN/Nd0HJxGQGdOU0qJECBAgAABAgQIECBAgAABAgQIECBAgAABAgQIECBA&#10;gAABAgQIECBAgAABAgQI3C4Qsm3+9iymDyCkTHV3YteNvGJnhjRbxcTFvAmscK8VzbFo2G6ruQW0&#10;5dz1lR0BAjcKHD+QH183hjRm3Q4JeEyojZ6/Xl438l/TcXAaAZ05TSklQoAAAQIECBAgQOBbAV9A&#10;+K2Y8wkQIECAAAECBAgQIECAAAECBAgQIECAAIG8AiE7FG9PL3A71xwgv1YkUOnX8cMPlgs4XMCA&#10;BIYJuN2+osb1FZeT7xWY+IPNvbBpZ7dApS3NfIFptvlqKiMCBAgQIECAAAECBAgQIECAAAECBAgQ&#10;IECAAAECBAgQIECAAAECBAgQGCkwx0bfwP2Ec4D82kKBSr+OH36wXMDhAgYk0FWg3C1WLuBO5ePQ&#10;CTZqWAWKkjTOygLuo5WrL/dvBdwvX4nh+orLyfcKTPzPU/fCpp3dApW2NPMFptnmq6mMCBAgQIAA&#10;gQkE/pwgBykQIECAAAECBAgQIECAAAECBAgQIECAAAECBAIF7HEJxDTU4gLV76Yt/vY9tdsI1R0W&#10;b2Ppfyvw6Pn2e2eft9AdVCjUnff4wqJ31PCaAIHqa5oKEiBAgAABAgQIECBAgAABAgQIECBAgAAB&#10;AgQIECBAgAABAgQIECBAgAABArUE7F2sVS/RZhaofjd5uiFzd4mNwACBkAfTqq+E7c6ebG03NMJD&#10;oO7d5BPF+B6u2y3jrcxIYBfwYP5OUe6FXzTlSiZgAl0FfBDqymtwAgQIECBAgACBjwL/+XiGEwgQ&#10;IECAAAECBAgQIECAAAECBAgQIECAAAECBAgECrQ//FN001WtsNvLFNgzhiJAoKtA+OpUcQGpGHPX&#10;rphy8PBWn1JJUgQIECBAgAABAgQIECBAgAABAgQIECBAgAABAgQIECBAgAABAgQIECBAgAABAgQI&#10;TCnQvm2+6JbsWmG3l2nK7pVUD4H2Zqt1c+2GRcPe4/eCAAECBAgQIEDgXoHwz5Ptn8zHg1SMebxS&#10;9RnDW706iPgJECBAgAABAgQIECCQWcAXEGaujtgIECBAgAABAgQIECBAgAABAgQIECBAgACBLwRm&#10;2qEYuA9vJpYvusGpCQQC2/jGbObI4kbAy1Nbuy7TXbswbaunDeync6FQfwa/H5kjiz0dL0oL6MbS&#10;5VsqeB9aliq3ZAkQIECAAAECBAgQIECAAAECBAgQIECAAAECBAgQIECAAAECBAgQIEDgp8BMW+kC&#10;t7DOxPKz6I5kFghs4xvTnCOLGwFNTeCNwAr31wQ5TpDCmyb0ViEBrVioWEJdXMBfoIMbIO3ymDaw&#10;nwUqFOrP4Pcjc2Sxp+NFaQHdWLp8SwXvQ8tS5ZYsAQIECBAgMFLgz5GTmYsAAQIECBAgQIAAAQIE&#10;CBAgQIAAAQIECBAgkFzAhqrkBaoe3tZgNkJVL6L4CRAYJuCX8jDqKhNpiSqVEucZge0zoZY+A+Uc&#10;AgQIECBAgAABAgQIECBAgAABAgQIECBAgAABAgQIECBAgAABAgQIECBAYAUB+ypXqPKNOW4N5pGu&#10;G/1NTSCbgDUhW0WO8ViujxqNrz260gjo8gkEJlvw3dQT9KQUCHQV8E8rXXkrDq4lKlZNzK8EfBB6&#10;JeM4AQIECBAgQIAAgYfAf0AQIECAAAECBAgQIECAAAECBAgQIECAAAECBAgQKCRgj2OhYs0RanvL&#10;eeZtjk6YPov2Vp+eaJEE2zvBordIq3RNs70Pu4ZncAIECBAgQIAAAQIECBAgQIAAAQIECBAgQIAA&#10;AQIECBAgQIAAAQIECBAgQIAAAQKrCdjiu1rFb8+3veU83dC1iO0F6hqewV8JrFC4aXKcJpFX3eh4&#10;fgFN+KiRTxT5e1WEBG4RsEjewp5w0vZO8IsmYVnLhdTeh+VSFjABAgQIECBAgAABAk8CvoDwCcSP&#10;BAgQIECAAAECBAgQIECAAAECBAgQIECAQEmB+XbUBe7uSoWTKpiSvT4k6PYyBTbwkIxNQoDA3wKp&#10;7tyRwVj03AAECBAgQIAAAQIECBAgQIAAAQIECBAgQIAAAQIECBAgQIAAAQIECBAgQIAAAQIECBC4&#10;INC+GfvCpF0vCdzKngonVTBdK1h68PYyBTZwaUnBfxRob7aPUziBAAECBAhkEPDpKEMVxEBgVoFU&#10;K8zIYNr/mhgZ7aztJy8CBAgQIECAAAECBAgQIHAU8AWERw2vCRAgQIAAAQIECBAgQIAAAQIECBAg&#10;QIAAgaUFbFLMX/4JajRBCvn7RIQECBAgQIAAgfwC7Q9Z5c9RhAQIECBAgAABAgQIECBAgAABAgQI&#10;ECBAgAABAgQIECBAgAABAgQIECBAgACBjwKetflIdPsJE9RoghRubwMBENgFJrihJkhhL4cXBAgQ&#10;ILCOgOfR1qm1TAkQIECAAIEnAR+EnkD8SIAAAQIECBAgQOAo4AsIjxpeEyBAgAABAgQIECBAgAAB&#10;AgQIECBAgAABAiUF7BAqWTZBE6gj4HnCOrX6P8VqLFYSwCRhNGLWvZx/3drNEXmVDqwS5xxdMSAL&#10;BR2AbAoCBAgQIECAAAECBAgQIECAAAECBAgQIECAAAECBAgQIECAAAECBAgQmEzAI12TFVQ6BLIJ&#10;2OKbrSLiqS6Q/55q/2iRP8evuqg9nXbSrwJ28kwC7e03k0ZULlSjJI0TKKAtGzGTACYJoxGz7uX8&#10;69ZujsirdGCVOOfoigFZKOgAZFMQIECAAAECBL4S8AWEX3E5mQABAgQIECBAgAABAgQIECBAgAAB&#10;AgQIECAwTiBwq02SR0SShDGuhDVnai9TYOvWJBQ1AQJNAoPXEIteU7VcTIBAm0D7EtQ2v6sJECBA&#10;gAABAgQIECBAgAABAgQIECBAgAABAgQIECBAgAABAgQIECBAgAABAgSeBQL3tCfZLJokjGdoP/+v&#10;QHuZAlv3f0Pz02wC7c02m4h8CBAgQGBqgfbPSKl+daYKZurGkRyBMgLtq9xXqbavQoMD/io7JxMg&#10;kFygfQlKnqDwCBAgQIAAAQIECFwW8AWEl+lcSIAAAQIECBAgQIAAAQIECBAgQIAAAQIECEwlYJPi&#10;VOXMnYxmy10f0d0vYNPnvTWwRt3rb3YCu4DFcKeY+4VCT1BfRZygiFIgQIAAAQIECBAgQIAAAQIE&#10;CBAgQIAAAQIECBAgQIAAAQIECBAgQIAAgbsE7GC/S37BeTXbgkWXMoE3AtaENzjeIkCAAIHMAh5l&#10;ylydW2LTErew75P6VLlTeEHgXgGL4b3+w2ZX6GHU/SZSxH62RiZAgAABAgRWFvAFhCtXX+4ECBAg&#10;QIAAAQIECBAgQIAAAQIECBAgQGAGAXtKTlZxAihbb0/W2mkJBSa4AROqCqmfwI3r7Y1T9/NccGSL&#10;3oJFl3KLgFumRc+1BAgQIECAAAECBAgQIECAAAECBAgQIECAAAECBAgQIECAAAECBAgQIECAwC0C&#10;NkCeZJ8Ayj7/k7V2WkKBCW7AhKrWhIRFEdJDYMrmnDIpHZtfQOPlr5EPOflrJMKlBG5cNm+ceqkS&#10;907Wqt5b2PiTCbhlJiuodAgQIECAAAECBEIEfAFhCKNBCBAgQIAAAQIECBAgQIAAAQIECBAgQIAA&#10;gdoCaXdVpg2sdr1F31NA0/bUNTaByQUqLiAVY568jWZJb9mN77XuqcBol634LLesPAgQIECAAAEC&#10;BAgQIECAAAECBAgQIECAAAECBAgQIECAAAECBAgQIECAAIErAoG7Ma9M//qatIG9Dtk7qwto2tU7&#10;QP4EPglYJT4JeZ8AgZkF8qyBgZF4Hm3mlpUbgXMCgUvKuQkDzqoYc0DahugvsOyvxVr3VGC0y1a8&#10;/81kBgIECBAgQIAAgaoCvoCwauXETYAAAQIECBAgQIAAAQIECBAgQIAAAQIECBAgQIDAMIHAjYzD&#10;YjYRgRYBPd+iN8G1GmCCIkqhnMD2qIOnHcpVTcAECBAgQIAAAQIECBAgQIAAAQIECBAgQIAAAQIE&#10;CBAgQIAAAQIECBAgQIAAAQIECPQT8HRDP1sjE8gm4JGKThUB2wnWsAQyCPz9NNoff2SIRAwECPjL&#10;ZfEe0ACLN4D0bxHwQegWdpMSIECAAAECBAikFfAFhGlLIzACBAgQIECAAAECBAgQIECAAAECBAgQ&#10;IEDgs4At0Z+NDmfgOmB4SYAAAQIfBAbvdB883YfkvU3gVgGf2W7lv3lyTzvcXADTEyBAgAABAgQI&#10;ECBAgAABAgQIECBAgAABAgQIECBAgAABAgQIECBAgAABAicE7Hc9gfTvKbj+tfCKAAECBAgQIECA&#10;QEGBzB/pPY9WsKGEPKfA4CflB083Z81kNYtA5l/TsxjnzcMHoby1ERkBAgQIECBAgMBYAV9AONbb&#10;bAQIECBAgAABAgQIECBAgAABAgQIECBAgEA+geQbK5OHd76ejTv2pnF4iKVNp7FM5/vBmQQIEMgg&#10;YNHLUAUxPAloyyeQ5D92+lC3tYFOSF564REgQIAAAQIECBAgQIAAAQIECBAgQIAAAQIECBAgQIAA&#10;AQIECBAgQIAAAQKNAp32YTZGtV+ePLw9zo8vGnelTuPwgEqbTmOZPraBEwjsAo3NlvYm2hP86sVk&#10;6XyV+3wnT1zNiVObrw/nyEjL9a5jJ+HtV3zjb/neiRufAIEJBKwzExRxvhS0Za2a+iBUq16iJUCA&#10;AAECBAgQKCTgCwgLFUuoBAgQIECAAAECBAgQIECAAAECBAgQIECAAAECBAgQIEBgnECn/bs/Exg2&#10;0c+pHSGQR+DvJ/z++CNPPCK5XUBL3F4CARAgQIAAAQIECBAgQIAAAQIECBAgQIAAAQIECBAgQIAA&#10;AQIECBAgQIAAAQIECBAgQIAAAQIECBAgUF1gkYdYPY9WvVHFX11g2FIzbKLqFRH/3AJ+681d3wvZ&#10;aYkLaC4hQIAAAQIECBCYRsAXEE5TSokQIECAAAECBAgQIECAAAECBAgQIECAAIHlBLZ9P8vl3Jww&#10;tGZCAxAgQGAtgQFPIAyYYq2aybaggO3sBYv2b8i9F7FHe/gY/6+4VwQIECBAgAABAgQIECBAgAAB&#10;AgQIECBAgAABAgQIECBAgAABAgQIECBAgMCtArY1XuCHdgHNJQQIECBAgAABAgSmFPA82pRllRSB&#10;h0DvG3ybZcAUqkkgucDjyevkQQrvlUDvRezRHv4x9pW/4wQIECBAgAABArMK/DlrYvIiQIAAAQIE&#10;CBAgQIAAAQIECBAgQIAAAQIECJwR6L0t6UwMH8/ZgrSx6aOSEwgQIFBiSVcmAgQI7AI+4O0UXpwR&#10;ODaMX3lnxJxDgAABAgQIECBAgAABAgQIECBAgAABAgQIECBAgAABAgQIECBAgAABAgQIpBUosRnS&#10;I11p+0dgBAgQIECAAAECBAh8FPA82keixU8o8Yf54jWSPgECR4Hj77Xjca8J/CpwbBi/8n4lcpAA&#10;AQIECBAgQGAmAV9AOFM15UKAAAECBAgQIECAAAECBAgQIECAAAECBAgQIEDgTgFb7u7UNzeBbgJd&#10;/6MJpdeN0sF36xcDvxM47lN/d96q79W9p7quk7+2w95LddF+zeveg+PreG++ZidAgAABAgQIECBA&#10;gAABAgQIECBAgAABAgQIECBAgAABAgQIECBAgAABAgQIEJhDwKbiOeooCwL9BKwS/WyNTIAAgWsC&#10;459j8jzatUq5isAFga43eOnPdaWDv9AJLmkX2H95tQ815Qh176mu6+Svtd57qS7ar3nde3B8He/N&#10;1+wECBAgQIAAgeQCvoAweYGER4AAAQIECBAgQIAAAQIECBAgQIAAAQIECPwusO/s+f1tR18LbHS2&#10;Q73m8Q4BAjcLWN5vLoDpCRCIE7CgxVka6aXAU5v5nP9SqvMb/sjqDGx4AgQIECBAgAABAgQIECBA&#10;gAABAgQIECBAgAABAgQIECBAgAABAgQIEMgi8LR3MUtYFeKw27BClcRIgAABAgQIECBAYHKBp7/p&#10;PI9Wvd5PBa2ejvgJEFhZwIK2cvWH5f7UZj4IDZN/mmgrBPwnEz8SIECAAAECBBoFfAFhI6DLCRAg&#10;QIAAAQIECBAgQIAAAQIECBAgQIAAgcIChXaibKE+7WEq7C70eQV06Zva2v32Bsdb+QU6/Roq9Iv4&#10;1xpZ9H5leRxcatHTCW86YZ23Oq2T3wIeu7H6Gvtt7s4nQIAAAQIECBAgQIAAAQIECBAgQIAAAQIE&#10;CBAgQIAAAQIECBAgQIAAAQIEqggU2uWYZI9olcqK8y6B4y7iu2JIO+9STzekrYLACHwUsI59JHIC&#10;AQLzCST5W+O4Ahf6S22+fpDRZAKdbvDqN+lxwZms4u3pLPWnq05ob5gJRui0Tn4rc+zG6mvst7k7&#10;nwABAgQIECBAYDIBX0A4WUGlQ4AAAQIECBAgQIAAAQIECBAgQIAAAQIElhA4bt9pSThqnJYYXHtG&#10;YMpNWkk2wx393RFHDa8JEHgSCF+1bl/bLXpPJfbjGQFtc0Zp2XPC18lGyWO73r7kNubicgIECBAg&#10;QIAAAQIECBAgQIAAAQIECBAgQIAAAQIECBAgQIAAAQIECBAgQCCDwHF3Yks8UeO0xODaMwJT7kHN&#10;tul3K4Q74kw3OieDgDUhQxXE8KvAlM35a6bXDm6/aBBdo1vwKq3ypug9bqUNPNVHwWMwmuFNM3iL&#10;wBmB8Bv89rvyuEScEXAOgU1A22iDNwLh6+Sbuc68dWzX25fcMwE7hwABAgQIECBAgMBRwBcQHjW8&#10;JkCAAAECBAgQIECAAAECBAgQIECAAAECBAgsIbDteRq81em4y2oJYkkSIECAAAECxQV8eilewHvC&#10;z/aow65w7OfBfwjsMXhBgAABAgQIECBAgAABAgQIECBAgAABAgQIECBAgAABAgQIECBAgAABAgQI&#10;EFhcwCNdizeA9AncLnDcWH57MAIgQOC8QNrHVc6n4EwCGQRy3ko5o9rqdfzY4Hm0DA0sBgIECCQX&#10;OP7iSB6q8PII+CCUpxYiIUCAAAECBAgQqC7gCwirV1D8BAgQIECAAAECBAgQIECAAAECBAgQIECA&#10;AAECBAgQIEBghEDg/l2PG40omDm+EfBUwzdazn0nELhUvpum4b1jt1uNGyBdSoAAAQIECBAgQIAA&#10;AQIECBAgQIAAAQIECBAgQIAAAQIECBAgQIAAAQIECBAgQIAAAQIECBAgQIAAgSYBz6M18bmYQGKB&#10;wLvbo6CJ67xoaMdHlRclkHaQQOBSGRTR8zDHbrcaP+v4mQABAgQIECBAII2ALyBMUwqBECBAgAAB&#10;AgQIECBAgAABAgQIECBAgAABAucEjvtyzl3hLAIECBAgQIAAAQLPAj5VPov4OUgg/6MOe6LHu8Az&#10;DzuLFwQIECBAgAABAgQIECBAgAABAgQIECBAgAABAgQIECBAgAABAgQIECBAgMBPgeO2w5/vOkKA&#10;AAECBAgQIECAAAEC1wQ8j3Z3uoOPAABAAElEQVTNzVUECBAgMFLAvw2O1F5qLh+Eliq3ZAkQIECA&#10;AAECBDoJ+ALCTrCGJUCAAAECBAgQIECAAAECBAgQIECAAAECBAikFtg29vmKkdQVEhwBAgQIECDQ&#10;QcCzDR1QDfmLQKFHHfbo97vDnwm7iRcECBAgQIAAAQIECBAgQIAAAQIECBAgQIAAAQIECBAgQIAA&#10;AQIECBAgQIAAgVgBj3TFehqNAAECBAgQIECAwBwCnkebo46yIECAwGQC+6PHk+UlnWwCPghlq4h4&#10;CBAgQIAAAQIEygn4AsJyJRMwAQIECBAgQIAAAQIECBAgQIAAAQIECBAgQIAAAQIECBAgQIDAFwIe&#10;b/gCy6lBAo+v8avYe3vMvokwqBcMQ4AAAQIECBAgQIAAAQIECBAgQIAAAQIECBAgQIAAAQIECBAg&#10;QIAAAQIECBAgQIAAAQIECBAgQIAAgXcCnkd7p+M9AgQIEBgosD9oPHBOU60u4IPQ6h0gfwIECBAg&#10;QIAAgTaB/7Rd7moCBAgQIECAAAECBAgQIECAAAECBAgQIECAwFABe9QCuWEGYhqKAAECBAgQyCmw&#10;feDxmSdnaRaJqvR3+D1uH3fQIr0qTQIECBAgQIAAAQIECBAgQIAAAQIECBAgQIAAAQIECBAgQIAA&#10;AQIECBAg8EbAfsI3ON++BfNbMecTIECAAAECBAgQWEfA82jr1FqmBAgQSCjweLI4YWBCWkTAB6FF&#10;Ci1NAgQIECBAgACBcIE/w0c0IAECBAgQIECAAAECBAgQIECAAAECBAgQIECAAAECBAgQIECAAIF7&#10;BfyHOe71N/su8HjUoXRDPoIv/czGXg4vCBAgQIAAAQIECBAgQIAAAQIECBAgQIAAAQIECBAgQIAA&#10;AQIECBAgQIAAAQIECBAgQIAAAQIECBAgkFbA82hpSyMwAgQITCxQ+jnoieuyYGo+CC1YdCkTIECA&#10;AAECBAi0C/gCwnZDIxAgQIAAAQIECBAgQIAAAQIECBAgQIAAAQIECBAgQIAAAQIECGQR8IRDlkqI&#10;4yDgaYcDhpcECBAgQIAAAQIECBAgQIAAAQIECBAgQIAAAQIECBAgQIAAAQIECBAgQIAAAQIECBAg&#10;QIAAAQIECBAg8FLA82gvabxBgAABAqECHswP5TRYjIAPQjGORiFAgAABAgQIEFhG4D/LZCpRAgQI&#10;ECBAgAABAgQIECBAgAABAgQIECBAoLyALWvhJUQaTmpAAgQIECBA4EaB7bPNNB9vHtvib8Q0dQ+B&#10;razVKzvTXdajxMYkQIAAAQIECBAgQIAAAQIECBAgQIAAAQIECBAgQIAAAQIECBAgQIAAAQLzCUyz&#10;QTdPaZDmqYVICBAgQIAAAQIECGQW8Dxa5uqIjQABAtUFZnpkuPrj29V7qVP8Pgh1gjUsAQIECBAg&#10;QIDAfAJ/zpeSjAgQIECAAAECBAgQIECAAAECBAgQIECAAAECBAgQIECAAAECBJYSmOm/weEJh+lb&#10;91Hi0k37CF6vTt+rEiRAgAABAgQIECBAgAABAgQIECBAgAABAgQIECBAgAABAgQIECBAgAABAgQI&#10;ECBAgAABAgQIECBA4F4Bz6Pd6292AgQIzCdQ+hnnp3J42PkJZL4ffRCar6YyIkCAAAECBAgQCBfw&#10;BYThpAYkQIAAAQIECBAgQIAAAQIECBAgQIAAAQIECBAgQIAAAQIECBAYJzDHQw4ebxjXMTlm2ite&#10;t4G3yPcscqCKggABAgQIECBAgAABAgQIECBAgAABAgQIECBAgAABAgQIECBAgAABAgQIECBAgAAB&#10;AgQIECBAgAABAhMK7E9yeR5twupKiQABAgMF6v4eOSLtvxaPB72eWGCveN0G9mD+xP0pNQIECBAg&#10;QIDA7QK+gPD2EgiAAAECBAgQIECAAAECBAgQIECAAAECBAgQOCVQd/fPqfTuO8nmpPvszUyAAAEC&#10;BAi0CkzwEXHf7N5q4fqyAo8eKNrMj7C1cdnuEzgBAgQIECBAgAABAgQIECBAgAABAgQIECBAgAAB&#10;AgQIECBAgAABAgQIEPggUHSL44esEry9wdqBmaAOQiBAgAABAgQIECBQT8DzaPVqJmICBAjkEJjg&#10;H/r8e1qOVrozCh+E7tQ3NwECBAgQIECAQFYBX0CYtTLiIkCAAAECBAgQIECAAAECBAgQIECAAAEC&#10;BAgQIECAAAECBAgQeC1Q9CEHDza8LunS7+yNUbGx/Rdwlu5dyRMgQIAAAQIECBAgQIAAAQIECBAg&#10;QIAAAQIECBAgQIAAAQIECBAgQIAAAQIECBAgQIAAAQIECBAgMFbA82hjvc1GgACB8gIVn1/e0Pff&#10;d+ULIIFQgb0xKja2B/NDe8FgBAgQIECAAAECfwv4AkJ9QIAAAQIECBAgQIAAAQIECBAgQIAAAQIE&#10;CBQQqLjXpwCrEAkQIECAAAECZQUKfT7c96+XxRb4UIFjwxTqc486DO0SkxEgQIAAAQIECBAgQIAA&#10;AQIECBAgQIAAAQIECBAgQIAAAQIECBAgQIAAgSEChbYyDvEwCQECBAgQIECAAAECBNIJeB4tXUkE&#10;RIAAgXwChf6V7/h7LR+kiNIJHBumUJ97MD9dJwmIAAECBAgQIFBcwBcQFi+g8AkQIECAAAECBAgQ&#10;IECAAAECBAgQIECAAAECzQL2JDUTGoAAAQIECBAYKpB28/dxh/pQEZNNKrB3VNqeP8L7s+Ko4TUB&#10;AgQIECBAgAABAgQIECBAgAABAgQIECBAgAABAgQIECBAgAABAgQIECBA4L2AvZfvfbxLgAABAgQI&#10;ECBAgMC3Ap5H+1bM+QQIEFhBIO1DyvuvrRWqIMcBAntHpe35I4J/HD5qeE2AAAECBAgQINAo4AsI&#10;GwFdToAAAQIECBAgQIAAAQIECBAgQIAAAQIECBAgQIDA/xfYt+IRIUCAwAoCFr27qpxkw7cGuKsB&#10;1pz32G9JboFfC+FRh19ZHCRAgAABAgQIECBAgAABAgQIECBAgAABAgQIECBAgAABAgQIECBAgAAB&#10;AgQIECDQT+C42bjfLEYmQIAAAQIECBAoJHD8iOh5tEKFEyqBiQWO69LEaSZMLclvAQ2QsDcmDunY&#10;b0lugV+1PZj/K4uDBAgQIECAAAECFwR8AeEFNJcQIECAAAECBAgQIECAAAECBAgQIECAAAECQwUy&#10;7+MZCmEyAgQIECBAgACBmwSOu8xvCsG0BP6/wLEbE/6t5FEHnUqAAAECBAgQIECAAAECBAgQIECA&#10;AAECBAgQIECAAAECBAgQIECAAAECBOYQSLhNcQ5YWRAgQIAAAQIECBAgQGCkgOfRRmqbiwABAgQ2&#10;geOvHiAE7hU4dmPCf/H2YP697WF2AgQIECBAgMA0Ar6AcJpSSoQAAQIECBAgQIAAAQIECBAgQIAA&#10;AQIECBAgcF3AbqTrdq4kQIAAAQIEBgqM3NV93E0+MEVTEfhC4NilI++O9yH64+K9j3cJECBAgAAB&#10;AgQIECBAgAABAgQIECBAgAABAgQIECBAgAABAgQIECBAgAABAg8Buy51AgECBAgQIECAAAECIwU8&#10;jzZS21wECBC4XWDko8fHXzG3Jy4AAr8KHLt05N3xazD7Qf9EvFN4QYAAAQIECBAgcFnAFxBepnMh&#10;AQIECBAgQIAAAQIECBAgQIAAAQIECBAgQIDAIAE7pQZBm4YAAQIECOQWGLCN+7hrPDeG6Ag8Cxy7&#10;d8DN8jz9//7sA/z/eviJAAECBAgQIECAAAECBAgQIECAAAECBAgQIECAAAECBAgQIECAAAECBAgQ&#10;IFBPwI7QejUTMYGeAtaEnrrGbhKYvjm3BJuAXEzgtMDcd5Nb6WcjeB7tp4kjBAgQmElgwO++46+S&#10;mejksoLAsXsH3CzvSef+HP4+d+8SIECAAAECBAiECPgCwhBGgxAgQIAAAQIECBAgQIAAAQIECBAg&#10;QIAAAQK9BAI36Bz3/fQKd/i4gT7DY199woS12+6RhFGt3ijyJ0Cgm4BFrxttr4G7/pKa8oNir0oY&#10;t4LAsaW73jsVMMRIgAABAgQIECBAgAABAgQIECBAgAABAgQIECBAgAABAgQIECBAgAABAgQIfC0Q&#10;uP/wuK3x6ziyXhDokzXFaeNKWDtPN0zbbRKrIJBwTajAFh+jlTDe1IgECBD4UuD4h5vfj1/iOZ3A&#10;EgI+sJUrc9fF/Phbo5yMgAn8FDi2dNd75+fUjhAgQIAAAQIECBAIEfhPyCgGIUCAAAECBAgQIECA&#10;AAECBAgQIECAAAECBAgQqC7Qdf/TcaNVdSjxEyDQVcBy0ZXX4AQI/BTYlh0rz08WR2YSeDT54/8f&#10;mVfXvy9GJnJmLsvIGSXnECBAgAABAgQIECBAgAABAgQIECBAgAABAgQIECBAgAABAgQIECBAgAAB&#10;Aj8Fum65tMXxJ7gjBFYWsCasXH25ryzg3l+5+nIPFFjqVtqS3f9foOHHobr+cfRx9qInbJUqGrmw&#10;CRAoKvD4BVE0eGETOCOwfwoa/Et2qQ9Cg23P1N05BAgQIECAAIHqAn9WT0D8BAgQIECAAAECBAgQ&#10;IECAAAECBAgQIECAAIEzAvadnFFyDgECBAgQIEAgp0CPDdM+H+astai6Chzbvsdt9RT8NsVxxqd3&#10;/UiAAAECBAgQIECAAAECBAgQIECAAAECBAgQIECAAAECBAgQIECAAAECBAhML2An4fQlliABAgQI&#10;ECBAgAABAhMLHP+m8zzaxIWWGgECkwn0WLGPvxEm45IOgVcCx7bvcVs9zevB/CcQPxIgQIAAAQIE&#10;CJwX8AWE562cSYAAAQIECBAgQIAAAQIECBAgQIAAAQIECIwWGLDzZnRK0fNtG5UoRaMajwCBqgI2&#10;U1atnLgJDBc4bvUePrkJCWQR2G8Ef1A8SsIhS2uKgwABAgQIECBAgAABAgQIECBAgAABAgQIECBA&#10;gAABAgQIECBAgAABAgTuFrCn7mMFPNL1kcgJBAgQIECAAAECBAhMJuB5tMkK6sH8yQoqHQL9BPb1&#10;v98URiaQX2C/Efzj+aNYHPI3rQgJECBAgACBpQT+s1S2kiVAgAABAgQIECBAgAABAgQIECBAgAAB&#10;AgQIEHgjYGfPGxxvESBAgAABAncJxH5E2fd235WOeQlkE9huCvdFtqKIhwABAgQIECBAgAABAgQI&#10;ECBAgAABAgQIECBAgAABAgQIECBAgAABAgQIEFhHIHa/9DpuMiVAgAABAgQIECBA4BYBz6Pdwm5S&#10;AgQInBSI/YcmDyCfZHfaOgI+CK1Ta5kSIECAAAECBAoJ+ALCQsUSKgECBAgQIECAAAECBAgQIECA&#10;AAECBAgQIHBRwG62i3AuI/ClQOw+1C8ndzoBAgRGC1j0RotHzOdjYYSiMeYU6PS0g6VyznaRFQEC&#10;BAgQIECAAAECBAgQIECAAAECBAgQIECAAAECBAgQIECAAAECBAgQOCFg7+4JJKcQCBCwZTcA0RAE&#10;CBAgQIDA1AI+L/Uor+fReqgak8DEApbiisX1j3sVqybmMQI+CI1xNgsBAgQIECBAgMBJAV9AeBLK&#10;aQQIECBAgAABAgQIECBAgAABAgQIECBAgMBoAXsHT4rHbtdLy542sJNlchoBAgQIECBwu0Dsp6bb&#10;0xEAgR4CnZ526BGqMQkQIECAAAECBAgQIECAAAECBAgQIECAAAECBAgQIECAAAECBAgQIECAAIEe&#10;Ah7hOakauzk5LXvawE6WyWkECMQKWBNiPY0WKDBxc06cWmADjBxq+opMn+DIbllkLs+jLVJoaRIg&#10;sKBA7L99LQgo5RUEfBBaocpyJECAAAECBAiUEPAFhCXKJEgCBAgQIECAAAECBAgQIECAAAECBAgQ&#10;IECAAIGpBDx9MVU5JUOAAAECPQWifml6yKFnlYw9m4D7ZbaKyocAAQIECBAgQIAAAQIECBAgQIAA&#10;AQIECBAgQIAAAQIECBAgQIAAAQIECBAgQOD//i9qdzpLAgTmELAmzFFHWRAgQIBABgHPo2WoghgI&#10;ECCwCUT9mWNh104Ezgu4X85bOZMAAQIECBAgQKCTgC8g7ARrWAIECBAgQIAAAQIECBAgQIAAAQIE&#10;CBAgQKBJIGpD2xaEPTpNlXDxYgLul8UKLl0CqwtY9NbpALVep9YyjRLY7pqoGyfwj7uo7IxDgAAB&#10;AgQIECBAgAABAgQIECBAgAABAgQIECBAgAABAgQIECBAgAABAgQI/CoQuOsvaiPir3E6SGAyAffL&#10;ZAWVDgECFwSshBfQzlwC9oyScwh8FHArfSTaTtiUoqAC/zI9E7lzCBA4KRB1j5+czmk3Cqj1jfim&#10;Lirw98egv/4KCd4HoRBGgxAgQIAAAQIEVhPwBYSrVVy+BAgQIECAAAECBAgQIECAAAECBAgQIECA&#10;wIQCUTuQHjSd9iHFBjlhFaVEgAABAgQI/BAI+VjiQ8gPVwcIECBAgAABAgQIECBAgAABAgQIECBA&#10;gAABAgQIECBAgAABAgQIECBAgAABAgQIEGgViN2oHLJ3+mdKsUH+HN8RAgRqCVgTatVLtAQIECAQ&#10;ItDpk3ZIbAYhQIAAAQKBAiG/8vzZGFgRQxEgQIAAAQIECBAgQGCMgC8gHONsFgIECBAgQIAAAQIE&#10;CBAgQIAAAQIECBAgQIAAAQIECBAgQIAAgdECHnIYLW6+uQTcQXPVUzYECBAgQIAAAQIECBAgQIAA&#10;AQIECBAgQIAAAQIECBAgQIAAAQIECBAgQIAAAQIECBAgQGBOgZBvW8lGM2VS2ZDF81NA4/00ceS8&#10;gOfRzls5kwABAgkFLOMJiyKkQgLuoELFEioBAgQIECBAYDIBX0A4WUGlQ4AAAQIECBAgQIAAAQIE&#10;CBAgQIAAAQIEZhAI3JVuX84MDfHfHAIb479D3vO/0yTyK9/c2f2asoPhApbucFID9hOw6PWzNTIB&#10;AkkE/F7+WAhEH4mcQIAAAQIECBAgQIAAAQIECBAgQIAAAQIECBAgQIAAAQIECBAgQIAAAQIlBAJ3&#10;R9tcV6LiJ4MMbIyTM3Y6bZpEfvWZO7tfU3bwLoFpmm2aRO7qBPMSIECAAIFXAv4efCXT6TjwTrCG&#10;7SHgQ3gPVWMSIJBKwO/lj+VA9JHICQQIECBAgACBCwK+gPACmksIECBAgAABAgQIECBAgAABAgQI&#10;ECBAgAABAukEYvfW2LWZrsACIkCAAAECBAgQIFBWwN8XZUsncAIECBAgQIAAAQIECBAgQIAAAQIE&#10;CBAgQIAAAQIECBAgQIAAAQIECBAgQOCdgEe63ul4jwABAgQIECAwl4AHZOaqp2xSC7jdUpdHcAQI&#10;ECBAgEBPAR+EeuoamwABAgQIECAwp4AvIJyzrrIiQIAAAQIECBAgQIAAAQIECBAgQIAAAQIENoHY&#10;BziRElhEwI2zSKFnTdM2ylkr2y8vi14/2wwjq2+GKohhAoEVbiUfISZoVCkQIECAAAECBAgQIECA&#10;AAECBAgQIECAAAECBAgQIECAAAECBAgQIECAQBKBFXYeJqEWxkwCbpyZqikXAgSuCbSvhJM9GjBZ&#10;Ote6wlV3CczUfjPlclc/XJi3fUm/MKlLLgi4QS6gLX6Ju3vuBlDfuesru2ECK9xKPkIMaycTESBA&#10;gAABAgROCvx58jynESBAgAABAgQIECBAgAABAgQIECBAgAABAgTGCNhfctl5236UXK89wi3BFXZZ&#10;Xe6BJBfOV6bGO0vTJulMYRDoJGDRe4INXPQal9+nwPxIgAABAgQIECBAgAABAgQIECBAgAABAgQI&#10;ECBAgAABAgQIECBAgAABAgQIECBAgMArAXt3X8l8PN7+wNTHKRpPaI9wvm3zjaQ5L5+vTI3rUuDT&#10;DTkrfjkqa8JlOhcSKCdgJSxXMgHnFHAr5ayLqAgQKCrgT9enwgX+lmn8I/opMD8SIECAAAECBAgQ&#10;IECAQCEBX0BYqFhCJUCAAAECBAgQIECAAAECBAgQIECAAAECBAiME5hv1+Y4u7cz2bL5lsebBAgQ&#10;IECAAIHUAu2f5QKfBRoptYXdnvvIgM1FgAABAgQIECBAgAABAgQIECBAgAABAgQIECBAgAABAgQI&#10;ECBAgAABAgQIEKgo4JGuTlWzFbYTrGEJFBWwJhQtnLAJECDwrUCGBb89Bs+jfVt35xMgQIAAAQJJ&#10;BHwQSlIIYRAgQIAAAQIECEwv8J/pM5QgAQIECBAgQIAAAQIECBAgQIAAAQIECBAgsKZA0Y3UaxZL&#10;1gQIECBAgACBcAGfBsNJDUiAAAECBAgQIECAAAECBAgQIECAAAECBAgQIECAAAECBAgQIECAAAEC&#10;BAgQIEDgvYBNvO99vEuAAAECBAh0FWj/fouu4Z0ffJpEzqec/8zVirJavvk7UIQECBAgQKCrgH/T&#10;68prcAIECBAgQIAAAQIECHQV8AWEXXkNToAAAQIECBAgQIAAAQIECBAgQIAAAQIECHwnYCf6d14/&#10;zs6/n689wtJNUiX4xcv0dGNVqdpT2H4kQOC8gEXvaGXRO2p4TYAAAQIECBAgQIAAAQIECBAgQIAA&#10;AQIECBAgQIAAAQIECBAgQIAAAQIECBAgQGAFAbuIG6vcvim9MYCPl7dHWLpJqgS/eJme2rhK1Z7C&#10;rvLj4s2muzI3antzZs5ucGwwB4ObblYBt9KslZUXAQKXBdoXxpk+kM+Uy+WWcCEBAgQIECBAgAAB&#10;AgQI3C7gCwhvL4EACBAgQIAAAQIECBAgQIAAAQIECBAgQIAAAQJJBex0TFoYYRFYQKB93/kCSFIk&#10;QGByAZ/EJi+w9GYR8KFllkrKgwABAgQIECBAgAABAgQIECBAgAABAgQIECBAgAABAgQIECBAgAAB&#10;AgQIZBGwkThLJcRBgAABAgRuEvBh4CZ40z4LVG/F6vE/18PPBF4LeMbttY13CBBYRcDv/VUqLc/i&#10;Aj60FC+g8AkQIECAAIG8Ar6AMG9tREaAAAECBAgQIECAAAECBAgQIECAAAECBAhcFrDX5DJdiQtt&#10;+1OmYQLtzWY5GlYsExG4V6B9ubg3/sfs7VlY9DLUUQwECBAgQIAAAQIECBAgQIAAAQIECBAgQIAA&#10;AQIECBAgQIAAAQIECBAgQIAAAQIEbhGwnfgW9mGTtm84HxbqyhPNUab2LCxHA+6C9jINCNIUawpo&#10;zjXr3jtrfdVb2PgECBAgsJTAHL9Y27Pwp+tSbS9ZAgQIECBAgAABAgQI9BPwBYT9bI1MgAABAgQI&#10;ECBAgAABAgQIECBAgAABAgQIfCfQvrXuu/kmPdv+wrSFrdXhGiltIwmMAIEeAha9HqrGJECAAAEC&#10;BAgQIECAAAECBAgQIECAAAECBAgQIECAAAECBAgQIECAAAECBAgQIEAgv0CtB17SetqUnrY0tTpc&#10;I6VtJIFNI1BrTZiGXSIECNQVqLts1o28breInACBdQT86bpOrWVKgAABAgQIECBAgAABAiUEfAFh&#10;iTIJkgABAgQIECBAgAABAgQIECBAgAABAgQIECBwj0CPvfUhe0l7BHYP8dSzVi9T9finbq53ySnc&#10;Ox3v9RSo3nvV4+9Z2xvGVo4b0EdNqbijpL+YR1G+wHIqAQIECBAgQIAAAQIECBAgQIAAAQIECBAg&#10;QIAAAQIECBAgQIAAAQIECBAg0F+gx+ZGj3T1r1uWGXr0z8jcqsc/0qplLmtCi55ruwpozpBlMISx&#10;a6FrDR5SlFopi/YhkORW0oEasquABuvKa/A3AtV7r3r8b0pT8S3lqFi1kzEr7kmokacpykhtcxEg&#10;QIAAAQIETgr4AsKTUE4jQIAAAQIECBAgQIAAAQIECBAgQIAAAQIE+goE7ixJspO7r5fRqwkEdni1&#10;1JeO13K0dPklT2A9AYveejWXMQECBAgQIECAAAECBAgQIECAAAECBAgQIECAAAECBAgQIECAAAEC&#10;BAgQIECAQG2BwAdebCeu3QqTRh/Y4ZMKzZmW5WjOukZkZU2IUCwzRtFyFw37Qlusk+kFnGyXVCxW&#10;xZiz1V08BAgQINBbwJ+uvYWNT4AAAQIECBAgQIAAgXUEfAHhOrWWKQECBAgQIECAAAECBAgQIECA&#10;AAECBAgQILCKQOwuw7Q77NMGNk2fhTRS3TLVjVwHTiMgkcECFr3B4KZ7I+B30Bscb90loC1/lQ/5&#10;3fHryA4SIECAAAECBAgQIECAAAECBAgQIECAAAECBAgQIECAAAECBAgQIECAAAEC5QRiNxam3b2Z&#10;NrByDfMq4JBGqlumupG/Kuj0x5Vs+hLfkmDISnhL5EkmBRhbCAtdrOeA0aJK5lZqLFZUIRrDWOdy&#10;HbtOrZNkGtJydReKupEn6Z/YMJQj1tNoIQLa8lfGkN8dv47sIAECBAgQIECAgC8g1AMECBAgQIAA&#10;AQIECBAgQIAAAQIECBAgQIAAAQKjBVbbD7T4trDF0x99d5mPAIG7BSx6d1fA/AQKCFgoChRJiAQI&#10;ECBAgAABAgQIECBAgAABAgQIECBAgAABAgQIECBAgAABAgQIECBAgACB6QQ80jVdSd8lZNPyOx3v&#10;/SNgTdAI0wuUWwnLBTx9C0lwF9CcO8VdL5TgLnnzEiDQW8D61lvY+AQmELBQTFBEKRAgQIAAAQIE&#10;CPQW8AWEvYWNT4AAAQIECBAgQIAAAQIECBAgQIAAAQIECHwWCNzos9ojT59xpz4jsHP6OZUIsl/6&#10;j5HLIYQEbDnq3VfGJ5BWIGQNGZldSMAWvaiShZQjKhjj/BTQ6j9NzhzhdkbJOQQIECBAgAABAgQI&#10;ECBAgAABAgQIECBAgAABAgQIECBAgAABAgQIECBAYLBA4M5VewUH1+7e6QI7p18iJYLsl/5j5HII&#10;IQFbjnr31c/xQwr3c9jYIyWCjE3ZaOUEFuzSEimXCHJMt1ehSBinDyfXWpTbNTdXEagokHDpfs8Y&#10;ErBV7j3y+XdDynF+Omd+K6DVvxV7nM/tmpurCBAgQIAAAQIrC/gCwpWrL3cCBAgQIECAAAECBAgQ&#10;IECAAAECBAgQIEBgWoHYjUQ99ttFRdgjtmnb4vvEosr0/cx3XqGp7tQPmlsRgyCXG8aiN1nJKy4F&#10;FWOerG2k86vA3J05d3a/FtRBAgQIECBAgAABAgQIECBAgAABAgQIECBAgAABAgQIECBAgAABAgQI&#10;ECBAoJNA7Kb0HrscoyLsEVunolQcNqpMtXLXVLfUK6rZlO+W8s09qea8XN8oussBuJDAjQKBv4/c&#10;So11DKxFYyQuPyOgXmeUnPNTYM2lcuL7pWJqFWP+eSs5Mp/A3J05d3bzdaOMCBAgQIAAgXUEfAHh&#10;OrWWKQECBAgQIECAAAECBAgQIECAAAECBAgQmF9gze2J89e1coZ2Te3Vq0JRJc4d1gsCBHIKVFlM&#10;qsSZs8rhUSlHOGnmAZU7c3XERoAAAQIECBAgQIAAAQIECBAgQIAAAQIECBAgQIAAAQIECBAgQIAA&#10;AQIECHwl4JGur7icPEDAZt0duQpFlTh3WC9qCWiwWvUKj7ZEA5QIMrw0+QdUl6caJQdJHt4T5oUf&#10;p0/wgolLCBCYRqDKElclzmka430iyvHeZ7J3lXuygkqHAAECBAgQIEAgXMAXEIaTGpAAAQIECBAg&#10;QIAAAQIECBAgQIAAAQIECBD4TsAWn++8Jjo76unitC2UNrCvmiiqTNukc4Cc1At0OznjlKdhnLKs&#10;yZMK7DqLXnutA8vRHkzvEZZqmN6Yxo8V0JyvPJdao14hOE6AAAECBAgQIECAAAECBAgQIECAAAEC&#10;BAgQIECAAAECBAgQIECAAAECdQVsEaxbu8bIo/ZApm2htIF9VbioMm2TzgFyUi/Q7eSME5wWhZa2&#10;09IGNkHz9E4hqjm3OJO3QWB4gWi96/sYPzD38IAzxxae7PkBF2Epdyudr+CYMxfpkzGYX82idb/i&#10;cnKIQGDXLbV0BLod69hp2OMUeV4v1TB52EVyRkBzvlJaao16heA4AQIECBAgQKCfgC8g7GdrZAIE&#10;CBAgQIAAAQIECBAgQIAAAQIECBAgQIDAnQKx226Sb29KGF7CkO5sx//OnZwleXj/VfS/BAiUEUi+&#10;qiQPL6TMVXKsEmdIUSYYJOpjtrpP0AxSIECAAAECBAgQIECAAAECBAgQIECAAAECBAgQIECAAAEC&#10;BAgQIECAAAECBAg8CUTtNX0Mm3zHacLwEob01CG3/JicJXl4t5Ss6KQJS5kwpKLFnSDstM2QNrAJ&#10;it6Sgrq80cuJkzOqnTHqb4Tkae75ekGAAIFrAslXueThXTN/uqpKjlXifOJd9kcfhJYtvcQJECBA&#10;gAABAgRGCvgCwpHa5iJAgAABAgQIECBAgAABAgQIECBAgAABAgQ6CkTtN+oYoqF/CARWLdUGwVTB&#10;/FD/+kBgmba50+IEBhYr9nXBXECAQJtA7C0cuLa0pfV8dWBgsWLPgS7wc2AtFtCaLcX81Q+J0Cox&#10;W+PKhwABAgQIECBAgAABAgQIECBAgAABAgQIECBAgAABAgQIECBAgAABAgQIHARsFDxglHkZWLWQ&#10;7aZRcKmCaU8qsExbMGlxAgOLFWuvYKERAukCC9oOmCqY9nTWHCGwOTfAhC0RG1Is18eWi5ouFuFj&#10;2E4IEchWtdh4ono7hPrnILHJ/hy//UhIhMmr0K5kBAIzCcTesCFrSA/ewMBixXokm3zMwFokz1R4&#10;PwXyVz8kQqvEz9I7QoAAAQIECBAg8FHAFxB+JHICAQIECBAgQIAAAQIECBAgQIAAAQIECBAg0FEg&#10;ZN9Mx/gMXUogSTslCSNz6RISJQwpcwVLxKamJcq0SJAJuzFhSP2aIXmyycPrVxcj7wKZeyBzbDug&#10;FwQIECBAgAABAgQIECBAgAABAgQIECBAgAABAgQIECBAgAABAgQIECBAgMAFAbsEL6C55JVAknZK&#10;EsYrpQzHExIlDClDparHkKSsScKoXs354k/VGKmCma/WLRkpzRm9PEp5IjnjFnJO5pQzxxaCP/Eg&#10;ajdxccullrAbE4bUr6zJk00eXr+6GHkXyNwDmWPbAb0gQIAAAQIECBCYVcAXEM5aWXkRIECAAAEC&#10;BAgQIECAAAECBAgQIECAAAECBP7vr7/+ClTotM+pRJDnGTspnQ+g05mxZdqCTAUVG0y4VaeaVhmW&#10;Z5VKTRZneOPFrjON2rHBhFs1Zlfr8tha1MpdtEeBnJ2QM6qjW8jry2la/UL8DUKAAAECBAgQIECA&#10;AAECBAgQIECAAAECBAgQIECAAAECBAgQIECAAAECBKYUiN1neHm743vbEkG+T+H4biel4xS3vI4t&#10;05ZCKqjYYMKtbqn4jZPGAsYW9wLL7QFciNklrwRim3ObJUl7hIcRDvWqIj2Oh2u0BJkqmJZEBlx7&#10;u9UWQHgMVW6l8MRDGiZnVCGpFRqkSg8XIhXqGYHwxku1nsQGE251pkDTnBNbi2lYFkwkZyfkjCq8&#10;PS6nafULr4UBCRAgQIAAAQJPAr6A8AnEjwQIECBAgAABAgQIECBAgAABAgQIECBAgEBJAbtMSpat&#10;T9CX9yq1h3Pj1O3Bjx9h48ogliGG8fhmJEBgvMA/a94f4+d9mrHcohfyGS9n1jmjemoYP74SCOnM&#10;4+DZ+iEwnnCro5vXBAgQIECAAAECBAgQIECAAAECBAgQIECAAAECBAgQIECAAAECBAgQIECAwL0C&#10;Ngre659q9sANqN/mdePU34aa4fyNK4NYhhgylGPiGG4s8Y1TT1zQyVK7vUluDyBhQZOYJAkjYYFe&#10;hXSj2I1Tv9J4fzz8T6dsAoHxhFu9L413CRDIKbCtKoELy+UcM8TwVfAhS2jOrHNG9VV1Vj45pDOP&#10;gNn6ITCecKujm9cECBAgQIAAAQITC/gCwomLKzUCBAgQIECAAAECBAgQIECAAAECBAgQIJBdIHD3&#10;TPZUxfdWIHzz09Za47tr/IxvUePfDC/TI8Qb3f7ukj+Cvwysk1J8OY1IgMAngU63c/iy8ymPf9//&#10;Z81bd9G7Uf7fGvz3VY9a/Hds/1tYIEmX6s/CPSR0AgQIECBAgAABAgQIECBAgAABAgQIECBAgAAB&#10;AgQIECBAgAABAgQIECBwTiDJrsVzwTqro0D4tvlbdqJO38/hZXq01I1uPfqkk1LH2y/l0OGMPWr9&#10;Ue7G3v4YmxMuC4Q35xbJLf3Zb94eRJfrdfnC2+/f2wO4THfvhbe4dZq03K3UyeHbjtrCSBLJt5E7&#10;nwCBQIFOS+iNy8s/a5sH8wN75PpQPWpxPRpXphG4cX04GujPo4bXBAgQIECAAAECNwr4AsIb8U1N&#10;gAABAgQIECBAgAABAgQIECBAgAABAgQIEOguELtNM8nuq5Nqw6JdZzdYbDvtdRwPOH7GPVkvCBAo&#10;JGDRK1SsM6EO+2DwPpiRYYyc633WU77bY4m49yNKj9l7KE3ZTpIiQIAAAQIECBAgQIAAAQIECBAg&#10;QIAAAQIECBAgQIAAAQIECBAgQIAAAQIEJhOI3UVZa2PwsGh7bH/N2Yex7bTnOB5w/Ix7sl7cKGBN&#10;uBHf1B8FhvXnI5LB031Mv/2E8N9QdxFt8941dXsVMowwEnDkXOG24bfMFuG9ID1m76EUXkoDEiDw&#10;q0Cn+7fHUvNr/PvB8TPuU6d6sTlkiGdkGCPnymA7OIYeS8S9d2uP2XsoDS606QgQIECAAAECBO4S&#10;8AWEd8mblwABAgQIECBAgAABAgQIECBAgAABAgQIrC4QuO/K7pkJmqlTEXvs1jpq9x7/ONf0r4dh&#10;Bi4+T0Xp1MZPsyz442XYfrVesApSDhew6J0nvbwI/Jzi3mVhWNF/Ju5ILYFbWuXeu6NWgbZoA9el&#10;crkLmAABAgQIECBAgAABAgQIECBAgAABAgQIECBAgAABAgQIECBAgAABAgSqCwRuGrShrnozbPF3&#10;KmLvDbG9x5+gsudTGIYZuPg8ZdepjZ9mWeTHTpi926z3+ItUP3manZpzy3pM/3SdpR/OLV2xWQ2e&#10;d/yMgxMcNl3XPt+y6D1+6VupN86vXeTe+ZUlw8HLzaymGconhlcCwxa6fjfC5Xvzlcmr44ET9dN4&#10;Ffzx+LCiHyf1uqLALa1y791RrkyB61K53AVMgAABAgQIEBgm8OewmUxEgAABAgQIECBAgAABAgQI&#10;ECBAgAABAgQIECBwi8C2C6fEvqV+cT7Sj92N1E7aL9+ubdY77B7FeoC0l+w9bGyDvZ/LuwQIDBOw&#10;6L2irrvobb8Oxgff+3fQqzI5Xlpgb5uuHbvP0sOqa+QhAXdNPyRCgxAgQIAAAQIECBAgQIAAAQIE&#10;CBAgQIAAAQIECBAgQIAAAQIECBAgQIAAAQJ1Bba9lCU2K/aL85F+7J7SdtJ++Xbt1d5h9yjWA6S9&#10;ZO9hYxvs/VyLvNuv2Xq0WXuD9ct3kYYZmWbXYvXozw2nvUU/Ck+5DHYqx0/MlgJ1bcifoRY60qN8&#10;LZU6STfHrbRDdU1nn+Wk7VendY38q0icTIDANYHevx97/JZ5ZNp1cdumqLu+bTLjg+9djmvt7ark&#10;AnvbdO3YfZYeGl0jDwm4a/ohERqEAAECBAgQILCygC8gXLn6cidAgAABAgQIECBAgAABAgQIECBA&#10;gAABAgQIfC2wbQbKv2Pp16z2bUwt8e+D/DrF+YMtMZyfpdOZW/BRDq8iPI7faHUc6tV0jhMgQOCN&#10;gEXvDc6wt2Kr8PjV0Pj75WTut/8a2gIYk+lJkMlOi+3MVzh7FwWWch/z1aSOEyBAgAABAgQIECBA&#10;gAABAgQIECBAgAABAgQIECBAgAABAgQIECBAgAABAgQIpBKouzF437nasht2H6SxKC0xNE7dfvmA&#10;3ctH50ar41DtuRthJoG9N1p6bB+kUaYlhsapXZ5TYG+txt7Yx+mdZmOcIeFtMXTKdxu2a4ItYXcN&#10;LKQutw+y87ZY7YPcnk5gAP1umWOQO12L/3HA7fU+5tNxPxIgQOBJYMBCd1yRGhe641BPiZT+MbYK&#10;D6VG6pOet1dkC2BMpidBJjsttjNf4exdFFjKfcxXkzpOgAABAgQIECBA4HYBX0B4ewkEQIAAAQIE&#10;CBAgQIAAAQIECBAgQIAAAQIEVhQI3FgTuN1nxUoky3nwXrFH9h9bKLBdk3lfD2dMpR7xHf0/Fuvn&#10;JdeT/ObKk4F9M6Rz/0dgZMv9z8R+IPCPwMgOtOgNa7oHdacF/FjHYRm9mmgLplOar2Z0vJPAU199&#10;VdanaztFeBz2q/COF3pNgAABAgQIECBAgAABAgQIECBAgAABAgQIECBAgAABAgQIECBAgAABAgQI&#10;9BMI3FJor2C/Mo0featmYG+8iv9pio8t9HT+q2GXOj6mUg/So//HYv28ZExdTgY2JpiZZhnTacce&#10;2/Q+VvPp/JnA5XJeYExzbvE89dvH/vx5yfmknPlG4FGIM/5vBnl666m4T++e+TE2njMzlj7nCP6R&#10;7njyyKw/BjYymNi5nki/yvTp2tjAfh3tq/B+HcHBXWDDHF/BfXYvCIzswGOrn1xGjpeMKdbJwMYE&#10;c3mWh1unXMYX5Y3DFkynNN9M6q0eAk999VVZn67tEd7TmF+F93StHwkQIECAAAECBAhsAr6AUBsQ&#10;IECAAAECBAgQIECAAAECBAgQIECAAAECBOYX2LYZBe5t6rpbLjbUM6UNlDkz3XaOXV8noX6eNr5Y&#10;P2P4eURBf5rkOdJ1vcqTpkhmFbDoDajsjhyymO+jDYj8qykegYXk+NW8K5y8qd5V97vmPVPWEs12&#10;GbBEdmfK5BwCBAgQIECAAAECBAgQIECAAAECBAgQIECAAAECBAgQIECAAAECBAgQIECgt0DsXtNt&#10;92O/fYyxoZ6BvbyZ88zgv57TT+/X6WY6OL5YZ/QU9IzS5XOsCZfpXNhbYHxzbhlZBt+XtXdRdv+W&#10;lX8f5H0uH99tieHj4NOfEFWFWKjxNe19y7zxyVmCR8DjC/EGauW3tiZRi5UboHruOVe5ye6pHTkk&#10;r320bL33CCwkx2yp3R7PpnpX3e+a94x5iWa7DFgiuzNlcg4BAgQIECBAILmALyBMXiDhESBAgAAB&#10;AgQIECBAgAABAgQIECBAgAABAu8EbDF5p1P2vRu3iw0wm6Zp5y7T+U6YpqDnU3YmgTUFLHqPut+4&#10;6PUuwXHH8/k0j1f1uDVis35Eez67HhlNOWZsmaYkkhQBAgQIECBAgAABAgQIECBAgAABAgQIECBA&#10;gAABAgQIECBAgAABAgQIECAwmYAtqZMV9JHO3Ntip2nauct0/s6apqDnUx5/5tzNpoXGd1TgjHM3&#10;50moNXv4+CTXGYHj+Sdhnbba/XWmkXp0xWrOPQyNSYBAcgEL3aNAd/2i2WbvXYLjB63zaR6v6tHD&#10;sVk/oj2fXY+MphwztkxTEkmKAAECBAgQIECAwAUBX0B4Ac0lBAgQIECAAAECBAgQIECAAAECBAgQ&#10;IECAQJNA7w1hTcG5mEBPgcl2FtrVN1lBe/a+sQnMIGDRu33RG1aCJB9WO4G/ya7TjDPc/3L4RkAj&#10;faPlXAIECBAgQIAAAQIECBAgQIAAAQIECBAgQIAAAQIECBAgQIAAAQIECBAgME7gzT7ScUGYicAd&#10;ApNtcN3SWfx2nqygd9wTq8+phSbogMVXwoQ9PL4it/wqTCjf43YeX80eWZwZc5GCnqG4/Ry1uL0E&#10;AiDQQ2CdXyiv9G5f3IaV4JYPZj/ZO4G/ya7TjD9Tc2RuAY00d31lR4AAAQIECBAYJvCfYTOZiAAB&#10;AgQIECBAgAABAgQIECBAgAABAgQIECBA4EaB2P1Gb3bIheQYG21ISO2DSKrdMNUIUxY0lfBTMMCf&#10;QPx4i8DKfbhy7vc2G/lb/L+dVJl2sekppk9wL6UXBAgQIECAAAECBAgQIECAAAECBAgQIECAAAEC&#10;BAgQIECAAAECBAgQIECAQIhA7OZDj3RdKEpsCS4E0OOSKZM6CbVy7ieJAk+bUnvKpAKLXmioZUu5&#10;bOK3N+dS8ksle1drQd7lUewUsS/Axnoa7ZrAyn24cu7XuqXxqh18f9E4oMu7CijTzjs9xfQJ7qX0&#10;ggABAgQIECBwu4AvILy9BAIgQIAAAQIECBAgQIAAAQIECBAgQIAAAQIELgrYYnIRrshlk9V3snSO&#10;TTRxasc0n16vmfUTQpUfez9dX8VBnFECa97+ebLOE0lUR/06ziJp/pp73YOqttWuEIKPB3XvNZET&#10;IECAAAECBAgQIECAAAECBAgQIECAAAECBAgQIECAAAECBAgQIECAwO0ChXYM3m5VMYDJ6jtZOseO&#10;mji1Y5pPr9fM+glh8I+TmU+WzuBmSDjdggXNnHLm2Nq7d+7sfvWZPuUMCWaI4dfqjzwIYaT2ybk8&#10;eXcSymknBda8zfNknSeSkw1z7bRF0ryGk/YqVdtKUwjBx4O0t5LACBAgQIAAAQK7gC8g3Cm8IECA&#10;AAECBAgQIECAAAECBAgQIECAAAECBEYI2FAyQnmWOQrtlJqF/GIeq1VqtXwvtoXLCMwrsNoikC3f&#10;bPHEdvqW3dwJxnJlG23x2i2efrZuFA8BAgQIECBAgAABAgQIECBAgAABAgQIECBAgAABAgQIECBA&#10;gAABAgQIEHgS8EjXE4gf3wjYF/oGJ9Vbq1VqtXzzNBv5PLUQyU+Bpfozf7L5I/zZQmeOzJrXx9wn&#10;TjxPanki+dgPPU5YPP0epMYkkFNgtZs9W77Z4ont0i27uROM5co22uK1Wzz9bN0oHgIECBAgQIDA&#10;BAK+gHCCIkqBAAECBAgQIECAAAECBAgQIECAAAECBAgQIHBKIHbv0ZgHj2NjPsXU4aQ5sngPs0KO&#10;D4F1Mn1f8VvehX8Lu0l/FVinG3NmmjOqX1vlq4Oz5vUVQvWTly3iIokvkmb121D8BAgQIECAAAEC&#10;BAgQIECAAAECBAgQIECAAAECBAgQIECAAAECBAgQIEAgm0DsFkSPdJ2vb6z8+XlHnrlCjg/PdTId&#10;2T/n55rDf44szldtnTMXqWyVNKvEef4GmS+j87lvZ06ZfrakssXzVYe0nLxs4i1o314L+Vsx5/cT&#10;WKcbc2aaM6r2fps1r3aZQiMsW8RFEl8kzUJ3nFAJECBAgACBuQV8AeHc9ZUdAQIECBAgQIAAAQIE&#10;CBAgQIAAAQIECBCYVsAWk2lL+yOxrdaly106+B/VeHdghUxXyPFdjb1HgMBBYIUFYYUcDyW9+eUb&#10;7Tdv3Ry06X8TWLBeC6b8W+UdI0CAAAECBAgQIECAAAECBAgQIECAAAECBAgQIECAAAECBAgQIECA&#10;AAECSwjYN7hEmf9Jcqt16XKXDv6rNlsh0xVy/Krot5y8VaF0IUoHf0vFa006fX1rJVgr2vetPlMu&#10;7zN98+5MCFsuOdPJGdWbrmh/a8GU29GMQKC6wAo3/go55unDN9pv3soTv0h2gQXrtWDKe7m9IECA&#10;AAECBAgQ6CfgCwj72RqZAAECBAgQIECAAAECBAgQIECAAAECBAgQeBb4448/ng/5mcA5gaLbp4qG&#10;fa4mv5y15TtxyhOn9kst5zrkt89c9UyUzT9r3l+JAgoNJfmilzy8r0oxdyN9RTHNyTP158eiVEzW&#10;B4OPZXUCAQIECBAgQIAAAQIECBAgQIAAAQIECBAgQIAAAQIECBAgQIAAAQIECEwmYO/cZAUdmU7F&#10;zaKbT9GwL1d2y3filCdO7XLFb7ywaDmKhn1joStOPXGVK6ZWMeafbT9HFj/zunBkDorkWSQP70Lb&#10;vLlkqWTfOGR+y78hZK5O6di223/iFSB5asnD+6qx/26jv6b9Lzx8RTHNyUsVtGKyPhhMc69JhAAB&#10;AgQIEJhbwBcQzl1f2REgQIAAAQIECBAgQIAAAQIECBAgQIAAAQIE/kcgdh/S4B1CscH/j0uHH7Zo&#10;uwbcdfBGj8yxXU5tyqQua9x4oULciG/qVwJTtmWJpEoE+apt9uNzZLGn48UusEJltxxXSHOpmu7J&#10;ekGAAAECBAgQIECAAAECBAgQIECAAAECBAgQIECAAAECBAgQIECAAAECBAjECsTuuvRI15vq/LPF&#10;teN/hj62lG8SufBW5tgupPO4ZMqkLmskubBWUbZouwbcdfAkFS8UxpTlqJtU3cgfPV89/vA7tzpI&#10;ifhLBNnYWluOK6TZqBR7OfBYT6OFCEzZliWSKhHkxx6bI4uPaS54wgqV3XJcIc29e5dKds/aCwIE&#10;CBAgQIDAjQK+gPBGfFMTIECAAAECBAgQIECAAAECBAgQIECAAIG1BAKfbLTFZK3WOWRbpfRV4jzQ&#10;Br+cSWDLZaZ0gittOAIE/hGYaZX4Z83r+F9biG2ZWtE+5f5V8DP12JPDxD/OXbW5s5u4LaVGgAAB&#10;AgQIECBAgAABAgQIECBAgAABAgQIECBAgAABAgQIECBAgAABAgsKeKRrwaKHp1xl72iVOMMLtA84&#10;k8CWy0zp7DWa40WV0lSJc46uSJLF3wvHX2UejHqPNkEudWtRN/L3TdX4bt2eLFTQQqFeaKe5s7sA&#10;4hICKwvMtCBsuRRKp1a0T/fIV8EXKspTmiv/OHfV5s5u5b6VOwECBAgQIEAgj4AvIMxTC5EQIECA&#10;AAECBAgQIECAAAECBAgQIECAAAECBAh8FvhqU+Dn4TqcYdfXAzV/pc4UXzXPKJU4J/C/mFAiX0GO&#10;F7DojTffZ6y4VleMeQf34rzAlIWeY7k7X0RnEiBAgAABAgQIECBAgAABAgQIECBAgAABAgQIECBA&#10;gAABAgQIECBAgAABAgQIbAL5N5FOuXf3Qu/lr9SZpFTzjNK95+TvNF10b4fcO/sE1Z8ghUcPlEtk&#10;C7hczINvt1o+/9Sz2JeS1hI+2X4VC3EytYlP82D+xMVNktocK0PRRbti2BVjTnKv1QpjykJvSU2Z&#10;V63WEi0BAgQIECBAYAUBX0C4QpXlSIAAAQIECBAgQIAAAQIECBAgQIAAAQIECBD4VyB2W9JdW4dj&#10;s/hXp/lV2sCaM7s4QF2QLfK6wV+sVpHL1KVIoRYNs25//r3k/VXsUbpjkxUK/h/pK9SFcjyWxuvL&#10;Fc9JN0EfXvv7ZYLEc3aUqAgQIECAAAECBAgQIECAAAECBAgQIECAAAECBAgQIECAAAECBAgQIECA&#10;wDoCsdsRr22JbNeOzaI9nn2EtIHtEQ5+URdki7xu8IOrnGG6tMVKG1iGqi0Sw99LSc1HpepG/qq1&#10;ChWiUKivtMccrwJVJc6fVdsirxv8r+n8POjISIGZ2mmkm7nGCNTtz79X6pqfNh+VLRT8P9IezB9z&#10;R6aY5XLFU0T/I4hC99qP2P//gWv/Cj1B4q9AHCdAgAABAgQIpBX4M21kAiNAgAABAgQIECBAgAAB&#10;AgQIECBAgAABAgRmEri2m+RXAVtMfmVZ8OCjEwJbq9FQZ74CzFapV3Hux5Vyp/CCAIELAha9C2gh&#10;l+SXb//9so2Q55NPSNXWGSR/f36sRXsDf5zCCQQIECBAgAABAgQIECBAgAABAgQIECBAgAABAgQI&#10;ECBAgAABAgQIECBAgEC4QODuU5sJw6tTdMBsO2N15qtGylapV3Hux5Vyp6j1IlunaaRa/dM72mz9&#10;+T7fibs3fyEmxn/fdZffTV7TOQqaHPlM88xRiDOZOocAgRaBcsvdNItbfvl26m2EwH8abelz134r&#10;kL8/P2bU3sAfp3ACAQIECBAgQIAAgaPAHz6DHjm8JkCAAAECBAgQIECAAAECBAgQIECAAAECBAgQ&#10;qChw+56/a/9Ht5awr814e3FbUh4QfFHVATLZprjcSEqcrZTTx3O5V8fITHxHZJOPpe6XXWycY9q4&#10;4iz9KthJY7LGuOY/GUKnVjEsAQIECBAgQIAAAQIECBAgQIAAAQIECBAgQIAAAQIECBAgQIAAAQIE&#10;CBAgsJrAtZ2ZgUrXNnm2hH1txsCUrw3VkvK1Gb+6qqjqVzkucvLtnXatl1rCvjbjIv2QLc2WQvfO&#10;ZalGSliIyfwbhS9oNM4Ye39diD82gE6jpUI+k+OshTiTe85zLreQUuYs6MRRXe7VMSYT3xHZ00Mh&#10;hAAANa9JREFU5GOp+2UXG+eYNq44S78KdtKYrDGu+U+G0KlVDEuAAAECBAgQiBXwBYSxnkYjQIAA&#10;AQIECBAgQIAAAQIECBAgQIAAAQIECBC4TeDapqXGcFv2PLUE3DJvY8ohl7fkHhLA0yDVPZ/SWeHH&#10;ay2k0Cv0Rs4cr3Vsv1wWuRcysHei7pRap2j7dXLpkTsVMdBkyn64xj4lRWCrGIoAAQIECBAgQIAA&#10;AQIECBAgQIAAAQIECBAgQIAAAQIECBAgQIAAAQIECBBYXODaFs1GtJYdni0Bt8zbmHLI5S25hwTw&#10;NEh1z6d0/PgQuKXNWnqpJeCWeTXMLQIt5e4R8LItlKEQs+I32l5maZy3/f66HHn71MNGuB35Y6Yr&#10;VOEjQtoTrvWPmqYt6PSBXevYfiyL3AsZ2DtRd0qtU7T9Orn0yJ2KGGgyZT9cY5+SIrBVDEWAAAEC&#10;BAgQ6CTgCwg7wRqWAAECBAgQIECAAAECBAgQIECAAAECBAgQIEDgHoFru5cuxNq44akxzsbZL+Tb&#10;45JGhPaQ5mBsd6g4wrXmUfGKtZ4p5mt9Gyiw5i1wF3tv7R559Y45sJlnGqpHKVt85m6Da9pzm7R0&#10;i2sJECBAgAABAgQIECBAgAABAgQIEPh/7d3Zkhq5EgDQi8P//8tcxh1BYMyifcvz1g2FlHlSJWra&#10;0ogAAQIECBAgQIAAAQIECBAgQIAAAQIECNwFyhZq3j+e/kPl2s7KOCt7T0+z65WVCPWxncFY73B2&#10;C8OGWeVwqoyzsvezx8Di2VWWvjI7I+cHcFYVzvavVK3Eqey97M6qjLms07mfmuL8IeWAJfigsexb&#10;ZcNGcZctaJDAysZtQ5yYt8As9t7aPfLqHXPDwXxSUz1KWeNz9jAo0z7bpGa0+CwBAgQIECBAoKuA&#10;Awi78mqcAAECBAgQIECAAAECBAgQIECAAAECBAgQIEBgmkDZMqav4bZa51QZXqswvuY75oJKjdwg&#10;D9PLTf+Y68uGjeofMwC2TqRs9BanbNj/0I1hH6zdNqnBwRcP6VM/2LaauUpBql+GHAQnd8y4ngAB&#10;AgQIECBAgAABAgQIECBAgAABAgQIECBAgAABAgQIECBAgAABAgQIECDwUqBsxebLph5fbLWkszK8&#10;VmE8pjbx50qN3MgP08tNP+z1nYZZq+FUGV6rMMIOjxUSrxwDWSkYMO+4xlQhiH8lZiulyjDeDZXH&#10;11uF+tjmdj8PcP5gogQfcNZ8q2zAKPSa1YwWVdnoLVYy7H/oxrAP1m6b1ODgi4f0qR9sW81cpSDV&#10;L0MOgpM7ZlxPgAABAgQIEOgt4ADC3sLaJ0CAAAECBAgQIECAAAECBAgQIECAAAECBAgQmCxQtp7p&#10;Kejmy5sqo2oez1O+E3+tlHkX+cFi71I+/vWyoWIkHD8wtkuwbCR/TdNQ/0DU3Hy6dmVG0+P/UKyw&#10;b1XWNNEtWunLVKMpJQ4elxEgQIAAAQIECBAgQIAAAQIECBAgQIAAAQIECBAgQIAAAQIECBAgQIAA&#10;AQIEvgqUrd58arb5Ys7KqJrH85TvxF8rZd5FfrDYu5S9/k6gyRhrPqIqo2oezzs9r48RqBwPL4M0&#10;SF6yvHtRCd7JpL9eadh8xFbG85R48/Ce2t/617bU7yiU4J3MFq+XDRJF36K4oYIsG8lfiQz1D0TN&#10;zadrV2Y0Pf4PxQr7VmVNE92ilb5MNZpS4uBxGQECBAgQIEBggIADCAcg64IAAQIECBAgQIAAAQIE&#10;CBAgQIAAAQIECBAgQGAhgcQVTr2XNCWG8Q6ud3jv+p3yeoFVKJ8pRVmh04KBcQvb2FihdmL4LFAw&#10;tg3sz6Rf380yX1w7JZfFU/har8gXpNT3pY+i31jK9NC9HFFeJECAAAECBAgQIECAAAECBAgQIECA&#10;AAECBAgQIECAAAECBAgQIECAAAECBAjkCiQu5uy9ejMxjHfZ9Q7vXb9TXi+wCuUzpSgndZo4wHoP&#10;qsQw3sn3Du9dv14fJpA7QgyJ5qVRglzSXLGn9geM4fQIBwTzlP6Rv6aDP6XP/wnkgF/LBoORcEDp&#10;j0+hYGwb2JWjIst8ce2UXBZPobKaZ388pb4vBRT9xlKmh+7liPIiAQIECBAgQGCAgAMIByDrggAB&#10;AgQIECBAgAABAgQIECBAgAABAgQIECBAgMCzQNlCq59WLLd61vR7VIGy+8gdFHW8yJsAAQIEQgsU&#10;PDZ4Zgg9YiRPgAABAgQIECBAgAABAgQIECBAgAABAgQIECBAgAABAgQIECBAgAABAgQInChQsKb0&#10;zmBx6Z3CDwSOETAnHFNKiRAg8CNQM63dWvC0YyAROFugbIowM5w9KmRHgAABAgReChQ8NnhmeCnp&#10;RQIECBAgQIDAGIFfY7rRCwECBAgQIECAAAECBAgQIECAAAECBAgQIECAAAECBAgQIECAAAECBAgQ&#10;GC9QsMlhfJB6JECAAAECBAgQIECAAAECBAgQIECAAAECBAgQIECAAAECBAgQIECAAAECBAgQIECA&#10;AAECBAgQIECAAAECBAgQIECAAAECswRszJ8lr18CBAgQIECAQLGAAwiL6XyQAAECBAgQIECAAAEC&#10;BAgQIECAAAECBAgQIECAAAECBGYKXK/Xmd3rmwABAgQIEDhXwGPGubWVGQECBAgQIECAAAECBAgQ&#10;IECAAAECBAgQIECAAAECBAgQIECAAAECBAgQIECAAAECBAgQIECAAAECBGIJ2DEXq96yJUCAAAEC&#10;AwU8ZgzE1hUBAgQIECBA4IWAAwhfoHiJAAECBAgQIECAAAECBAgQIECAAAECBAgQIECAQFeBy+XS&#10;tX2NEyDwQcAN+AHHWwQIECBAgAABAgQIECBAgAABAgQIECBAgAABAgQIECBAgAABAgQIECBAgAAB&#10;AgQIECBAgACBIwXsKDmyrJIiUCxgTiim80ECBAgQIEAgjoBHpji1likBAgQIECBAgAABAgQIECCw&#10;qYADCDctnLAJECBAgAABAgQIECBAgAABAgQIECBAgAABAgQIECBAgAABAgQIECBA4IuALY5fgLxN&#10;gAABAgQIECBAgAABAgQIECBAgAABAgQIECBAgAABAgQIECBAgAABAgQIECBAgAABAgQIECBAgAAB&#10;AgQIECBAgAABArEFbMyPXX/ZEyBAgAABArsKOIBw18qJmwABAgQIECBAgAABAgQIECBAgAABAgQI&#10;ECBAgAABAgSu1ysEAgQIECBAgEBbAQ8YbT21RoAAAQIECBAgQIAAAQIECBAgQIAAAQIECBAgQIAA&#10;AQIECBAgQIAAAQIECBAgQIAAAQIECBAgQIAAAQJzBeybm+uvdwIECBAgcKSAB4wjyyopAgQIECBA&#10;YC8BBxDuVS/REiBAgAABAgQIECBAgAABAgQIECBAgAABAgQIRBew6Cr6CJB/C4HL5dKiGW0QIECA&#10;AAECqwv40l+9QuIjQIAAAQIECBAgQIAAAQIECBAgQIAAAQIECBAgQIAAAQIECBAgQIAAAQIECOwg&#10;YEvXDlUSI4FxAuaEcdZ6IkCAAAECBGYL2KM3uwL6J0CAAAECgwR86Q+C1g0BAgQIECBAoLWAAwhb&#10;i2qPAAECBAgQIECAAAECBAgQIECAAAECBAgQIECAAAECBAYK2K45EFtXBAgQIEDgfAGPFufXWIYE&#10;CBAgQIAAAQIECBAgQIAAAQIECBAgQIAAAQIECBAgQIAAAQIECBAgQIAAAQIECBAgQIAAAQIECBCI&#10;J2D3XLyay5gAAQIECHQU8GjREVfTBAgQIECAAIFkAQcQJlO5kAABAgQIECBAgAABAgQIECBAgAAB&#10;AgQIECBAgEALgcvl0qIZbRAgUCXgTqzi82ECBAgQIECAAAECBAgQIECAAAECBAgQIECAAAECBAgQ&#10;IECAAAECBAgQIECAAAECBAgQIECAwD4CNpLsUyuREhghYE4YoawPAgQIECBA4BQBz06nVFIeBAgQ&#10;IECAAAECBAgQIECAwIECvw/MSUoECBAgQIAAAQIECBAgQIAAAQIECBAgQIAAAQILC1SuLb5erwsn&#10;JzQCBOYI3GaGyrllTtx6JUCAAAECBHoKFDwe+M+NngXRNgECBAgQIECAAAECBAgQIECAAAECBAgQ&#10;IECAAAECBAgQIECAAAECBAgQIDBNoGBd5WOs1lg+aviZwAEC5oQDiigFAgQIECBAgECZgI35ZW4+&#10;RYAAAQIEzhYo+GORPxqfPSRkR4AAAQIECGwk8GujWIVKgAABAgQIECBAgAABAgQIECBAgAABAgQI&#10;ECBAgAABAgQIECBAgAABAgQIECBAgAABAgQIECBAgAABAgQIECBAgAABAgQIECBAgAABAgQIECBA&#10;gAABAgQIECBAgAABAgQIECBAgAABAgQIECBAgAABAgQIECBAgAABAgTCCjiAMGzpJU6AAAECBAgQ&#10;IECAAAECBAgQIECAAAECBAgQIDBB4HK51PR6vV5rPu6zBA4WKLg7Ku/HgzGlRoAAAQIEDhDwRX9A&#10;EaVAgAABAgQIECBAgAABAgQIECBAgAABAgQIECBAgAABAgQIECBAgAABAgQIEGgiULmytGDTSpOw&#10;NUKAQCcBc0InWM0SIECAAAECuwgU/DdO5RPULjLiJECAAAECMQV80cesu6wJECBAgACBYwQcQHhM&#10;KSVCgAABAgQIECBAgAABAgQIECBAgAABAgQIECBAgAABAgQIECBAgAABAoUCBdsmC3vyMQIECBAg&#10;QIAAAQIECBAgQIAAAQIECBAgQIAAAQIECBAgQIAAAQIECBAgQIAAAQIECBAgQIAAAQIECBAgQIAA&#10;AQIECBAgsKGAjfkbFk3IBAgQIECAwLECDiA8trQSI0CAAAECBAgQIECAAAECBAgQIECAAAECBAgc&#10;KXC5XPbNa+vg92UXOYEPAu7KDzjeIkCAAAECBAgQIECAAAECBAgQIECAAAECBAgQIECAAAECBAgQ&#10;IECAAAECBAgQIECAAAECBAjcBLbef7F18IYfgTUFtr6ttg5+zfEgKgIECBAgQCCIgOeoIIWWJgEC&#10;BAgQIECAAAECBAgQILCXgAMI96qXaAkQIECAAAECBAgQIECAAAECBAgQIECAAAECBOIKXK/XuMnL&#10;nECCgHskAcklBAgQIEAghEDBVkYPEiFGhiQJECBAgAABAgQIECBAgAABAgQIECBAgAABAgQIECBA&#10;gAABAgQIECBAgAABApkCVplmgrmcwOEC5oTDCyw9AgQIECAQRsBTTZhSS5QAAQIECHwRsDH/C5C3&#10;CRAgQIAAAQLLCziAcPkSCZAAAQIECBAgQIAAAQIECBAgQIAAAQIECBAgcJaAhchn1VM2BAgQIECA&#10;AAECBAgQIECAAAECBAgQIECAAAECBAgQIECAAAECBAgQIECAAAECBAgQIECAAAECBAgsLWBL19Ll&#10;ERyB4QLmhOHkOiRAgAABAgQIECBAgAABAgQIECBAgAABAgQIECDQXsABhO1NtUiAAAECBAgQIECA&#10;AAECBAgQIECAAAECBAgQINBV4HK5dG2/U+Obht1JQ7MEOgkU7H11b3aqhWYJECBAgMAsgYIv94JH&#10;iFnZ6ZcAAQIECBAgQIAAAQIECBAgQIAAAQIECBAgQIAAAQIECBAgQIAAAQIECBAgMEWgYInmlDif&#10;Ot007Kcs/EpgQYFNb65Nw15wAAiJAAECBAgQOECgYFedp6kD6i4FAgQIECDwKFDw5V7wCPHYo58J&#10;ECBAgAABAgSaCziAsDmpBgkQIECAAAECBAgQIECAAAECBAgQIECAAAECBAg8CxSstXpqwtKrJxC/&#10;EiBAgAABAgQIECBAgAABAgQIECBAgAABAgQIECBAgAABAgQIECBAgAABAgQIECBAgAABAgQIECBA&#10;4J2ALV3vZLxOIKaAOSFm3WVNgAABAgQIECBAgAABAgQIECBAgAABAgQIEDhYwAGEBxdXagQIECBA&#10;gAABAgQIECBAgAABAgQIECBAgACBYwXqN3odSyMxAuEFCk7rNKWEHzUACBAgQCC0QMHDQ2gvyRMg&#10;QIAAAQIECBAgQIAAAQIECBAgQIAAAQIECBAgQIAAAQIECBAgQIAAAQJRBey/iFp5eRN4LWBOeO3i&#10;VQIECBAgQIDAPgIFe+s8BO5TXpESIECAAIH2AgUPD+2D0CIBAgQIECBAgMDfAg4g/NvDbwQIECBA&#10;gAABAgQIECBAgAABAgQIECBAgAABAv0Foi0ksoS6/5jSA4G/BKJNMn8l7xcCBAgQIBBbwLN37PrL&#10;ngABAgQIECBAgAABAgQIECBAgAABAgQIECBAgAABAgQIECBAgAABAgQIEHgrEG23hWWlb4eCNwj8&#10;ETAnGAgECBAgQIAAAQI3gWiPhYpOgAABAgQI3AX8BfVO4QcCBAgQIECAwNYCDiDcunyCJ0CAAAEC&#10;BAgQIECAAAECBAgQIECAAAECBAjEFdhlAVOTOC3ajjvQZT5KoMmtOipY/RAgQIAAAQLNBDxpN6PU&#10;EAECBAgQIECAAAECBAgQIECAAAECBAgQIECAAAECBAgQIECAAAECBAgQIBBAYJf9F03itNA0wIiW&#10;Yq1Ak3utNoiEzzeJ05yQIO0SAgQIECBAIIRAk4erEFKSJECAAAECZwn428hZ9ZQNAQIECBAgcI6A&#10;AwjPqaVMCBAgQIAAAQIECBAgQIAAAQIECBAgQIAAAQLRBNZfl7x+hNHGjHzjCFizGKfWMiVAgAAB&#10;AncBj993Cj8QIECAAAECBAgQIECAAAECBAgQIECAAAECBAgQIECAAAECBAgQIECAAAECBDoJrL9i&#10;c/0IO5VGswSmCKx/x60f4ZTC6ZQAAQIECBAgcBewMf9O4QcCBAgQIBBHwB9M4tRapgQIECBAgMDx&#10;Ag4gPL7EEiRAgAABAgQIECBAgAABAgQIECBAgAABAgQIrCjQagnyyiuZWsXWymrFcSAmAisJtLpn&#10;V8pJLAQIECBAgMAnAU/an3S8R4AAAQIECBAgQIAAAQIECBAgQIAAAQIECBAgQIAAAQIECBAgQIAA&#10;AQIECBwn0Grx5MpbMFrF1srquEEkoaMEWo3zVvddD9xWsbWy6pGjNgkQIECAAAEC4wVaPWWNj1yP&#10;BAgQIECAQJmAv42UufkUAQIECBAgQGCAgAMIByDrggABAgQIECBAgAABAgQIECBAgAABAgQIECBA&#10;oKPAmkuT14yqYxk0TWA9ASsX16uJiAgQIECAQEeB3Cdwjwodi6FpAgQIECBAgAABAgQIECBAgAAB&#10;AgQIECBAgAABAgQIECBAgAABAgQIECBA4HSB3KWbYzzWjGpM7nohMFdgzbtvzajmVkrvBAgQIECA&#10;AIGXAnbbvWTxIgECBAgQOFUg928mHhVOHQnyIkCAAAECBM4QcADhGXWUBQECBAgQIECAAAECBAgQ&#10;IECAAAECBAgQIEBgP4GG64puS5pyVzV19WoYTEOlrilrnMAZAg1v3jNAZEGAAAECBAgQIECAAAEC&#10;BAgQIECAAAECBAgQIECAAAECBAgQIECAAAECBAgQIECAAAECBAicJNBws9J/G7oul3VwGgbTUGkd&#10;H5EQeCnQcLT/mRLMCS+ZvUiAAAECBAgQOFCg4X+CHagjJQIECBAgQIAAAQIECBAgQIDAKAEHEI6S&#10;1g8BAgQIECBAgAABAgQIECBAgAABAgQIECBAgEBngRUWKK+2R64zueYJrC7QcAfs6qmKjwABAgQI&#10;xBbI/W8BDwmxx4vsCRAgQIAAAQIECBAgQIAAAQIECBAgQIAAAQIECBAgQIAAAQIECBAgQIAAgWYC&#10;ucs4m3X80JAtXQ8YfiQwWcCcMLkAuidAgAABAgQIlArYc1cq53MECBAgQGAzgdy/3nhI2KzAwiVA&#10;gAABAgTiCTiAMF7NZUyAAAECBAgQIECAAAECBAgQIECAAAECBAgQWEag+eqiiZtFe3Td3GeZyguE&#10;AAECBAgQIECAAAECBAgQIECAAAECBAgQIECAAAECBAgQIECAAAECBAgQIECAAAECBAgQIECAAIEJ&#10;As23LPXYV5Xo0qPr5j6JubiMwCyB5mO+x42ZiNOj6+Y+ibm4jAABAgQIECBAgAABAgQIECBAgAAB&#10;AgQIECBAgMBXAQcQfiVyAQECBAgQIECAAAECBAgQIECAAAECBAgQIECAwGYCPTaJfSAY3N2HSLxF&#10;gMC/Ark7PG939L+NeIUAAQIECBBYWSD36zv38WDl3MVGgAABAgQIECBAgAABAgQIECBAgAABAgQI&#10;ECBAgAABAgQIECBAgAABAgQIEFhEYPAeq8HdLYIsDAIbCQy+SQd3t1EhhEqAAAECBAgQSBfI3Xl3&#10;ewZLb9yVBAgQIECAwAoCuV/fuY8HK+QoBgIECBAgQIBANAEHEEaruHwJECBAgAABAgQIECBAgAAB&#10;AgQIECBAgAABAmsJ9FtjNGDDWNcu+smsNQJEQ6C/gLupv7EeCBAgQIAAAQIECBAgQIAAAQIECBAg&#10;QIAAAQIECBAgQIAAAQIECBAgQIAAAQIECBAgQIAAgW0E+m216Lrf6se3axf9ZLYZHAINKdBv5He9&#10;Yc0JIUerpAkQIECAAIG+Av2eDPvGrXUCBAgQIECAAAECBAgQIECAQFSB31ETlzcBAgQIECBAgAAB&#10;AgQIECBAgAABAgQIECBAgEAIgdv+tHueTdY6PzZ4b7n5D01CbR6VBgkEEbjd5u7BILWWJgECBAgc&#10;IJD7fO5b/oCiS4EAAQIECBAgQIAAAQIECBAgQIAAAQIECBAgQIAAAQIECBAgQIAAAQIECBBYXOBx&#10;hWeT1ZuPDfbLvUmo/cLTMoF9BR5v4SY32mOD/ViahNovPC0TIECAAAECBFYQuD2YeWpaoRBiIECA&#10;AAECKQK5f1HxLZ+i6hoCBAgQIECAwHQBBxBOL4EACBAgQIAAAQIECBAgQIAAAQIECBAgQIAAAQLR&#10;BW4rjXIXJ5WRPfaSvrzp8VNl/foUAQLTBYbNM9MzFQABAgQIECDwQSD9vwI+NOItAgQIECBAgAAB&#10;AgQIECBAgAABAgQIECBAgAABAgQIECBAgAABAgQIECBAgMABAsO2WjxuzkpfzPn4qQO0pUBgfQFz&#10;wvo1EiEBAgQIECBAYIzAsCfDMenohQABAgQIECgTSP9bbln7PkWAAAECBAgQINBK4OLRrRWldggQ&#10;IECAAAECBAgQIECAAAECBAgQIECAAAECBGoEbAq96/knvDuFHwg0FMidZNyJDfE1RYAAAQIEOgn4&#10;fu8Eq1kCBAgQIECAAAECBAgQIECAAAECBAgQIECAAAECBAgQIECAAAECBAgQIEAgiEDuasyDWWwk&#10;Obi4UksXMCfcrcwJdwo/ECCwkUDlNG7q26jWQiXQWyB3PjGB9K6I9gkQIECAQL2A7/d6Qy0QIECA&#10;AAECBNYU+LVmWKIiQIAAAQIECBAgQIAAAQIECBAgQIAAAQIECBCIJmBJ8U/FOUQb+fIdJuDmGkat&#10;IwIECBAgsKaAh4E16yIqAgQIECBAgAABAgQIECBAgAABAgQIECBAgAABAgQIECBAgAABAgQIECBA&#10;YKKABZY/+BwmDkJdLyXgXjAnLDUgBUOAAAECBAjMEvBYOEtevwQIECBAYBEBDwOLFEIYBAgQIECA&#10;AIEUAQcQpii5hgABAgQIECBAgAABAgQIECBAgAABAgQIECBAYISAhUcERowzfQQWyLrFLpdLYCqp&#10;EyBAgACBDQR8WW9QJCESIECAAAECBAgQIECAAAECBAgQIECAAAECBAgQIECAAAECBAgQIECAAAEC&#10;ywtk7bZYPpuSAAmUqPnMuQLuCALnjm6ZESBAgAABAhkCWQ9F9vplyLqUAAECBAjMEPBlPUNdnwQI&#10;ECBAgACBQQIOIBwErRsCBAgQIECAAAECBAgQIECAAAECBAgQIECAAIEUgaxVyCkNbnRN5Nw3KpNQ&#10;QwlYPRmq3JIlQIAAgbMFPGyfXV/ZESBAgAABAgQIECBAgAABAgQIECBAgAABAgQIECBAgAABAgQI&#10;ECBAgAABAjUCkVdaRs69Zsz47NkCke+LyLmfPaplR4AAAQIECPQWsDG/t7D2CRAgQIDAMAF/HhlG&#10;rSMCBAgQIECAQBMBBxA2YdQIAQIECBAgQIAAAQIECBAgQIAAAQIECBAgQIBAM4GYK5BiZt1s0GiI&#10;QLKAey2ZyoUECBAgQGBpgaztiB4Alq6l4AgQIECAAAECBAgQIECAAAECBAgQIECAAAECBAgQIECA&#10;AAECBAgQIECAAIEFBGKut4yZ9QLDTQgbCMS8O2JmvcFwFCIBAgQIECAwScDT0SR43RIgQIAAgcYC&#10;NuY3BtUcAQIECBAgQGAxAQcQLlYQ4RAgQIAAAQIECBAgQIAAAQIECBAgQIAAAQIECPzvf9EWIkfL&#10;1xgnMFcg647LWkM5Ny+9EyBAgAABAgQIECBAgAABAgQIECBAgAABAgQIECBAgAABAgQIECBAgAAB&#10;AgQIECBAgAABAgSKBbI2XBT3ss4Ho+W7jrxIdhGIdo9Ey3eXcShOAgQIECBAYK5A1jOSjflzi6V3&#10;AgQIECBAgAABAgQIECBAIKaAAwhj1l3WBAgQIECAAAECBAgQIECAAAECBAgQIECAAIHVBbIWIq+e&#10;zMf44mT6kcGbBAgQIECAAAECBFIFsjYiet5OZXUdAQIECBAgQIAAAQIECBAgQIAAAQIECBAgQIAA&#10;AQIECBAgQIAAAQIECBAgEF4gzsLLOJmGH9QAqgTi3ClxMq0aED5MgAABAgQIECBAgAABAgQI7CZg&#10;Y/5uFRMvAQIECBAgQCBb4OIfurLNfIAAAQIECBAgQIAAAQIECBAgQIAAAQIECBAgQGCUQNYCplFB&#10;NevHP9U1o9QQgXyBrOnF3ZoP7BMECBAgQKCXgC/xXrLaJUCAAAECBAgQIECAAAECBAgQIECAAAEC&#10;BAgQIECAAAECBAgQIECAAAECBAj8EcharrmdmU0i25VMwNMFzAnTSyAAAgQIJApUztgekxKdXUYg&#10;oEDW9GIyCThCpEyAAAECywr4El+2NAIjQIAAAQIECDQU+NWwLU0RIECAAAECBAgQIECAAAECBAgQ&#10;IECAAAECBAgQaCtw8Nrig1NrOwa0RqCTgHuwE6xmCRAgQIAAAQIECBAgQIAAAQIECBAgQIAAAQIE&#10;CBAgQIAAAQIECBAgQIAAAQIECBAgQIAAga0FDt5zcXBqWw85wS8ucPCNc3Bqiw8q4REgQIAAAQJ7&#10;CXhq2qteoiVAgAABAgQIECBAgAABAgRCCVz87SZUvSVLgAABAgQIECBAgAABAgQIECBAgAABAgQI&#10;ENhU4HK5bBr5v2H7F7p/TbxCYIpA1sTizp1SI50SIECAAIEnAV/fTyB+JUCAAAECBAgQIECAAAEC&#10;BAgQIECAAAECBAgQIECAAAECBAgQIECAAAECBAj0E8hautkvjCYt2xjShFEjwQXMCcEHgPQJEFhf&#10;oHKi9ry0folFSGCiQNYMYz6ZWCldEyBAgACBu4Cv7zuFHwgQIECAAAECZwv8Ojs92REgQIAAAQIE&#10;CBAgQIAAAQIECBAgQIAAAQIECJwhcFthfMYi4zOyOGNQyYJA1v2YtaqSLQECBAgQIDBdIOuLfnq0&#10;AiBAgAABAgQIECBAgAABAgQIECBAgAABAgQIECBAgAABAgQIECBAgAABAgQILChwW5B5xprMM7JY&#10;cIQIKZrAnynhekDW5oQDiigFAgQIECBAYLBA1hOUjfmDq6M7AgQIECBQKZD1RV/Zl48TIECAAAEC&#10;BAg0F3AAYXNSDRIgQIAAAQIECBAgQIAAAQIECBAgQIAAAQIECPQS2Hqt0i34rePvVVTtEpgq4K6c&#10;yq9zAgQIECCQJ2DbYZ6XqwkQIECAAAECBAgQIECAAAECBAgQIECAAAECBAgQIECAAAECBAgQIECA&#10;AAECLQS23nzx34au6wnnpbWopDYItBHY+p76MyWYE9qMBK0QIECAAAEC0QS2fg6MViz5EiBAgAAB&#10;G/ONAQIECBAgQIBAHIHfcVKVKQECBAgQIECAAAECBAgQIECAAAECBAgQIECAwAECP4uSN1rhZBX1&#10;AaNOCgR+BG4zjzvaYCBAgAABAlsI+MreokyCJECAAAECBAgQIECAAAECBAgQIECAAAECBAgQIECA&#10;AAECBAgQIECAAAECBHYRsKVrl0qJk8AYAXPCGGe9ECBAgAABAgT2FbAxf9/aiZwAAQIEognYmB+t&#10;4vIlQIAAAQIEzhPwv0c8r6YyIkCAAAECBAgQIECAAAECBAgQIECAAAECBAgEElj5JEKLqwINRKlu&#10;LpA+k7ivNy+18AkQIEBgYwHf1xsXT+gECBAgQIAAAQIECBAgQIAAAQIECBAgQIAAAQIECBAgQIAA&#10;AQIECBAgQIDAWQLpCzvH523rx3hzPRIwJxgDBAgQWESgckL2HLVIHYVBYHGB9KnGrLJ4KYVHgAAB&#10;AgcL+L4+uLhSI0CAAAECBAj8K+AAwn9NvEKAAAECBAgQIECAAAECBAgQIECAAAECBAgQILCfQPqy&#10;p965WQbdW1j7BHoIpM8h7vEe/tokQIAAAQKfBXxTf/bxLgECBAgQIECAAAECBAgQIECAAAECBAgQ&#10;IECAAAECBAgQIECAAAECBAgQIEBgikD6Is/e4dnu0VtY+wRSBMwJKUquIUCAQD+BynnYA1W/0miZ&#10;wGEC6bONieWw0kuHAAECBLYQ8E29RZkESYAAAQIECBBoKPC7YVuaIkCAAAECBAgQIECAAAECBAgQ&#10;IECAAAECBAgQIDBL4L7yOH0JVNtQ7wG0bVZrBAiMEbjdwrNmjzEJ6oUAAQIECBAgQIAAAQIECBAg&#10;QIAAAQIECBAgQIAAAQIECBAgQIAAAQIECBAgQIAAAQIECBAg0FbgvqNq1qaMewBt89IaAQJlAvdb&#10;0pxQBuhTBAgQIECAAIEtBGzM36JMgiRAgAABAgQIECBAgAABAgSCCFzu/0QXJGFpEiBAgAABAgQI&#10;ECBAgAABAgQIECBAgAABAgQIxBHoukvNP7TFGUgyJUCAAAECBAgQIECAAAECBAgQIECAAAECBAgQ&#10;IECAAAECBAgQIECAAAECBAgQIECAAAECBAgQIEAgRcCWrhQl1xCII2BOiFNrmRIgMF2gcsq1d356&#10;BQVAgAABAgQIECBAgAABAgQIECBAgACBXAEHEOaKuZ4AAQIECBAgQIAAAQIECBAgQIAAAQIECBAg&#10;QGBvgYK9E/ZL7F1y0RMgQIAAAQIECBAgQIAAAQIECBAgQIAAAQIECBAgQIAAAQIECBAgQIAAAQIE&#10;CBAgQIAAAQIECBAgME/Alq559nomsKKAOWHFqoiJAAECBAgQIECAAAECBAgQIECAAAECBAgQIEBg&#10;NwEHEO5WMfESIECAAAECBAgQIECAAAECBAgQIECAAAECBAgQIECAAAECBAgQIECAAAECBAgQIECA&#10;AAECBAgQIECAAAECBAgQIECAAAECBAgQIECAAAECBAgQIECAAAECBAgQIECAAAECBAgQIECAAAEC&#10;BAgQIECAAAECBAgQIECAQEiBXyGzljQBAgQIECBAgAABAgQIECBAgAABAgQIECBAgAABAgQIECBA&#10;gAABAgQIECBAgAABAgQIECBAgAABAgQIECBAgAABAgQIECBAgAABAgQIECBAgAABAgQIECBAgAAB&#10;AgQIECBAgAABAgQIECBAgAABAgQIECBAgAABAgQIENhMwAGEmxVMuAQIECBAgAABAgQIECBAgAAB&#10;AgQIECBAgAABAgQIECBAgAABAgQIECBAgAABAgQIECBAgAABAgQIECBAgAABAgQIECBAgAABAgQI&#10;ECBAgAABAgQIECBAgAABAgQIECBAgAABAgQIECBAgAABAgQIECBAgAABAgQIECAQU8ABhDHrLmsC&#10;BAgQIECAAAECBAgQIECAAAECBAgQIECAAAECBAgQIECAAAECBAgQIECAAAECBAgQIECAAAECBAgQ&#10;IECAAAECBAgQIECAAAECBAgQIECAAAECBAgQIECAAAECBAgQIECAAAECBAgQIECAAAECBAgQIECA&#10;AAECBAgQ2EzAAYSbFUy4BAgQIECAAAECBAgQIECAAAECBAgQIECAAAECBAgQIECAAAECBAgQIECA&#10;AAECBAgQIECAAAECBAgQIECAAAECBAgQIECAAAECBAgQIECAAAECBAgQIECAAAECBAgQIECAAAEC&#10;BAgQIECAAAECBAgQIECAAAECBAgQIBBTwAGEMesuawIECBAgQIAAAQIECBAgQIAAAQIECBAgQIAA&#10;AQIECBAgQIAAAQIECBAgQIAAAQIECBAgQIAAAQIECBAgQIAAAQIECBAgQIAAAQIECBAgQIAAAQIE&#10;CBAgQIAAAQIECBAgQIAAAQIECBAgQIAAAQIECBAgQIAAAQIECBDYTMABhJsVTLgECBAgQIAAAQIE&#10;CBAgQIAAAQIECBAgQIAAAQIECBAgQIAAAQIECBAgQIAAAQIECBAgQIAAAQIECBAgQIAAAQIECBAg&#10;QIAAAQIECBAgQIAAAQIECBAgQIAAAQIECBAgQIAAAQIECBAgQIAAAQIECBAgQIAAAQIECBAgEFPA&#10;AYQx6y5rAgQIECBAgAABAgQIECBAgAABAgQIECBAgAABAgQIECBAgAABAgQIECBAgAABAgQIECBA&#10;gAABAgQIECBAgAABAgQIECBAgAABAgQIECBAgAABAgQIECBAgAABAgQIECBAgAABAgQIECBAgAAB&#10;AgQIECBAgAABAgQIENhMwAGEmxVMuAQIECBAgAABAgQIECBAgAABAgQIECBAgAABAgQIECBAgAAB&#10;AgQIECBAgAABAgQIECBAgAABAgQIECBAgAABAgQIECBAgAABAgQIECBAgAABAgQIECBAgAABAgQI&#10;ECBAgAABAgQIECBAgAABAgQIECBAgAABAgQIECAQU8ABhDHrLmsCBAgQIECAAAECBAgQIECAAAEC&#10;BAgQIECAAAECBAgQIECAAAECBAgQIECAAAECBAgQIECAAAECBAgQIECAAAECBAgQIECAAAECBAgQ&#10;IECAAAECBAgQIECAAAECBAgQIECAAAECBAgQIECAAAECBAgQIECAAAECBAgQ2EzAAYSbFUy4BAgQ&#10;IECAAAECBAgQIECAAAECBAgQIECAAAECBAgQIECAAAECBAgQIECAAAECBAgQIECAAAECBAgQIECA&#10;AAECBAgQIECAAAECBAgQIECAAAECBAgQIECAAAECBAgQIECAAAECBAgQIECAAAECBAgQIECAAAEC&#10;BAgQIBBTwAGEMesuawIECBAgQIAAAQIECBAgQIAAAQIECBAgQIAAAQIECBAgQIAAAQIECBAgQIAA&#10;AQIECBAgQIAAAQIECBAgQIAAAQIECBAgQIAAAQIECBAgQIAAAQIECBAgQIAAAQIECBAgQIAAAQIE&#10;CBAgQIAAAQIECBAgQIAAAQIECBDYTMABhJsVTLgECBAgQIAAAQIECBAgQIAAAQIECBAgQIAAAQIE&#10;CBAgQIAAAQIECBAgQIAAAQIECBAgQIAAAQIECBAgQIAAAQIECBAgQIAAAQIECBAgQIAAAQIECBAg&#10;QIAAAQIECBAgQIAAAQIECBAgQIAAAQIECBAgQIAAAQIECBAgEFPAAYQx6y5rAgQIECBAgAABAgQI&#10;ECBAgAABAgQIECBAgAABAgQIECBAgAABAgQIECBAgAABAgQIECBAgAABAgQIECBAgAABAgQIECBA&#10;gAABAgQIECBAgAABAgQIECBAgAABAgQIECBAgAABAgQIECBAgAABAgQIECBAgAABAgQIENhMwAGE&#10;mxVMuAQIECBAgAABAgQIECBAgAABAgQIECBAgAABAgQIECBAgAABAgQIECBAgAABAgQIECBAgAAB&#10;AgQIECBAgAABAgQIECBAgAABAgQIECBAgAABAgQIECBAgAABAgQIECBAgAABAgQIECBAgAABAgQI&#10;ECBAgAABAgQIECAQU8ABhDHrLmsCBAgQIECAAAECBAgQIECAAAECBAgQIECAAAECBAgQIECAAAEC&#10;BAgQIECAAAECBAgQIECAAAECBAgQIECAAAECBAgQIECAAAECBAgQIECAAAECBAgQIECAAAECBAgQ&#10;IECAAAECBAgQIECAAAECBAgQIECAAAECBAgQ2EzAAYSbFUy4BAgQIECAAAECBAgQIECAAAECBAgQ&#10;IECAAAECBAgQIECAAAECBAgQIECAAAECBAgQIECAAAECBAgQIECAAAECBAgQIECAAAECBAgQIECA&#10;AAECBAgQIECAAAECBAgQIECAAAECBAgQIECAAAECBAgQIECAAAECBAgQIBBTwAGEMesuawIECBAg&#10;QIAAAQIECBAgQIAAAQIECBAgQIAAAQIECBAgQIAAAQIECBAgQIAAAQIECBAgQIAAAQIECBAgQIAA&#10;AQIECBAgQIAAAQIECBAgQIAAAQIECBAgQIAAAQIECBAgQIAAAQIECBAgQIAAAQIECBAgQIAAAQIE&#10;CBDYTMABhJsVTLgECBAgQIAAAQIECBAgQIAAAQIECBAgQIAAAQIECBAgQIAAAQIECBAgQIAAAQIE&#10;CBAgQIAAAQIECBAgQIAAAQIECBAgQIAAAQIECBAgQIAAAQIECBAgQIAAAQIECBAgQIAAAQIECBAg&#10;QIAAAQIECBAgQIAAAQIECBAgEFPAAYQx6y5rAgQIECBAgAABAgQIECBAgAABAgQIECBAgAABAgQI&#10;ECBAgAABAgQIECBAgAABAgQIECBAgAABAgQIECBAgAABAgQIECBAgAABAgQIECBAgAABAgQIECBA&#10;gAABAgQIECBAgAABAgQIECBAgAABAgQIECBAgAABAgQIENhMwAGEmxVMuAQIECBAgAABAgQIECBA&#10;gAABAgQIECBAgAABAgQIECBAgAABAgQIECBAgAABAgQIECBAgAABAgQIECBAgAABAgQIECBAgAAB&#10;AgQIECBAgAABAgQIECBAgAABAgQIECBAgAABAgQIECBAgAABAgQIECBAgAABAgQIECAQU8ABhDHr&#10;LmsCBAgQIECAAAECBAgQIECAAAECBAgQIECAAAECBAgQIECAAAECBAgQIECAAAECBAgQIECAAAEC&#10;BAgQIECAAAECBAgQIECAAAECBAgQIECAAAECBAgQIECAAAECBAgQIECAAAECBAgQIECAAAECBAgQ&#10;IECAAAECBAgQ2EzAAYSbFUy4BAgQIECAAAECBAgQIECAAAECBAgQIECAAAECBAgQIECAAAECBAgQ&#10;IECAAAECBAgQIECAAAECBAgQIECAAAECBAgQIECAAAECBAgQIECAAAECBAgQIECAAAECBAgQIECA&#10;AAECBAgQIECAAAECBAgQIECAAAECBAgQIBBTwAGEMesuawIECBAgQIAAAQIECBAgQIAAAQIECBAg&#10;QIAAAQIECBAgQIAAAQIECBAgQIAAAQIECBAgQIAAAQIECBAgQIAAAQIECBAgQIAAAQIECBAgQIAA&#10;AQIECBAgQIAAAQIECBAgQIAAAQIECBAgQIAAAQIECBAgQIAAAQIECBDYTMABhJsVTLgECBAgQIAA&#10;AQIECBAgQIAAAQIECBAgQIAAAQIECBAgQIAAAQIECBAgQIAAAQIECBAgQIAAAQIECBAgQIAAAQIE&#10;CBAgQIAAAQIECBAgQIAAAQIECBAgQIAAAQIECBAgQIAAAQIECBAgQIAAAQIECBAgQIAAAQIECBAg&#10;EFPAAYQx6y5rAgQIECBAgAABAgQIECBAgAABAgQIECBAgAABAgQIECBAgAABAgQIECBAgAABAgQI&#10;ECBAgAABAgQIECBAgAABAgQIECBAgAABAgQIECBAgAABAgQIECBAgAABAgQIECBAgAABAgQIECBA&#10;gAABAgQIECBAgAABAgQIENhMwAGEmxVMuAQIECBAgAABAgQIECBAgAABAgQIECBAgAABAgQIECBA&#10;gAABAgQIECBAgAABAgQIECBAgAABAgQIECBAgAABAgQIECBAgAABAgQIECBAgAABAgQIECBAgAAB&#10;AgQIECBAgAABAgQIECBAgAABAgQIECBAgAABAgQIECAQU8ABhDHrLmsCBAgQIECAAAECBAgQIECA&#10;AAECBAgQIECAAAECBAgQIECAAAECBAgQIECAAAECBAgQIECAAAECBAgQIECAAAECBAgQIECAAAEC&#10;BAgQIECAAAECBAgQIECAAAECBAgQIECAAAECBAgQIECAAAECBAgQIECAAAECBAgQ2EzAAYSbFUy4&#10;BAgQIECAAAECBAgQIECAAAECBAgQIECAAAECBAgQIECAAAECBAgQIECAAAECBAgQIECAAAECBAgQ&#10;IECAAAECBAgQIECAAAECBAgQIECAAAECBAgQIECAAAECBAgQIECAAAECBAgQIECAAAECBAgQIECA&#10;AAECBAgQIBBT4P+VAGDmEavw/AAAAABJRU5ErkJgglBLAwQUAAYACAAAACEAr84MBw6PAACkbgEA&#10;FAAAAGRycy9tZWRpYS9pbWFnZTIuZW1m7HplWJRd9+/QISFSKjWAdAxDt9LdJZ1D99AhCkh3NwYI&#10;SDfSSEk3iIhId3fpmQF8H//vOR/Oua7z8Zn7uu+99tprrb12zl6/ayMAAABb2Pvn9xQVAKBA+pMD&#10;AN5mAQDiSgAAUEJBEgBAAOTYIwB2sQCAv0RuhLeQAYByGPMZAgCw94/6LbWADHhZgASAGQA85wEA&#10;5GGvlLiMGEzl2R/RZ7B6gTB9mDoAKCmufJPC5JhheRplcUkWMCsnJk33VvQ7TC4gG9DBxBpTUBAk&#10;D7G3cLEEcsM4qiBJK1sXiDMQJGlr7AIRh5g6mEGEhTGhLs4QYztMj4xiHd1C/R6nF09bTFoCSfFO&#10;FOdA0aFgZHzEqECFrZ52R8msL2tfOB64/XrRXGpvU6yyh9LPxn9dvFHv4u7q6jr1az+J/DzpLPva&#10;19P3YvV3Ru1ui+D1mfjVxfiq0eJ77qXsaKWRs+w8wznhV5C5FyeaD0e3t4d+iQk3+pTjGhoIi+ho&#10;GvkZGDj8vsCZBdjUN13Oxn8cqh09pAa5eOckHmzPbo45ZP9evjytdcj6valQclnu7vfi9/YqaK7R&#10;83Bu98W+eJKAp5zfVuMpy+m5tMT5i+N0w9nmxt9XwRTCLX5qlGzV11d5PLlP/S73r/OIe6/Q8A8P&#10;3ZVafHqvT1rKFonPfp8q8Q0dp9RyPV59U/0rH1FYuKlpFKtfP1BT1sXX9WeVDhQcxnntXUjniZrh&#10;pkrmxrtdmjWecfJ+Src0+kF82o/vfT8uVWagUtCkq4eHfIdQm2NwF3RnUjI5Lsrzm+t3Z0XOkAGD&#10;eMW+dYGBRHOfOZbmyvW5Pr1f+mm/mqIW5nLX53RJ4Bn9iOFd4yFDISGyeB3VJmNuyYnztqPGy+sx&#10;IVz53q7RqpmG3Szee2dppDVMpFp1vwzx+HosUr8cpWDsqNkb8tRZ9Fcajfgwe+l01q8KMUomS72j&#10;S4jYHg3VMp9TfRv1vtuxt7jKSvq6LGlkGKPONVZQ19/sJ0KixlRuUWczy+rVm/SJqunaiR/k6SlZ&#10;M2zntqdUvt5puG2VsnPCSWsFDe93W6/M3yQFH2WxBekMjM0Eilpbky3a4G/QF7I8MtYlxPmyF28W&#10;aFfMUOHdhj7TJRU15yY5Y9cTQhad2mm9LWStYhA/kdfrrI9NPvw5LujHuRndB0OXc17rGX5q9t7R&#10;XgiO84BJ7ZAKY6dF6Y6eRPSAXaZAKG365bdD4WI5xeVG67O6ThzdCdXNCEIlqxDNw2BBqGfGFU3t&#10;d8Jw0ESB18BYr78+afsu8LLNMoWcS4SW7DAPO8hzdaZ1JxupJptLsX9U0JP+XdnwxA/VSwhz5XJ4&#10;8IoGJMqV1ktNad9TR0Koz5cT+5jseKRxvMEXpbdKu5bw46xX30WbFahwxhtvoPliVsvQxzTB9yDd&#10;OO17qfksHUWmTQj5qYzO7DFwhM9A6JRSrcFoSfDxKl9JeCH5qkKxjMVKcSmkuBzVhqh81a7o81qI&#10;XY7ud8BlOw7HKcEWRyh7jSJLA5Z+QcSY6YE8flVSFBtOo/8eyxW5zWgZ0ohmBcFOsFY3y4Q10dq3&#10;yWYZCInix0P8S0pIol05RlM/95wICZ70oMZhYGzwQPm5qIxJ0zurzWNuHyTjc5HrqFVG7oYVFlfc&#10;6rkmi1bDipPh6+yaUZTi1CNLHgdrjkNbrXG142mOXcSx+9c7dkixOtvEfgEntCfppwM/eXCZH6gY&#10;ROeHHmtufqeTG3xHuWA5Ib032UjQFqteYzwnSEeB3SbnSSjW4bgbigVqR1pDK/xI80rK6yegG7F1&#10;k0QIDWdjH3Wb2IMTp5wrQ/1RvP/AW2mIYXsINHM9qJzKvTWsXk9ibVs2cov20WHnArF4U0SsSbrZ&#10;ju+0TRTd4RNJpTPeXzhn1BWMke6jQSVh1QOLQG5ZbM1gqtQm7PZZ1JSMT30lmj3fJA21bMR5ep+D&#10;uPvoJZNfCJw0Gne8ldz0LOGSXDiOQfjySwPZjgwaMjbbQ5bFh2seTJXehH1olpj6YKUR6tYzKqmk&#10;ZvOEo+crK1Hfw8mYahmWTVleycBVl5IP99KXliIqJe67DBTbGy8xrOqxCRBMb9nx8qQqm3bZ+Rvs&#10;7qvgeaVvANONu3zK06kZ6rqNlHPl/B+j2zda+iXnsugJfev7+nGb+EhhgeAEQe5ZstPkS5mT12+D&#10;Imj7FhiYosAvJm2VvyXYyGbm06JsGpd+NeSe+oC1fuVlJC5tq7xFefwhFX2LgNhA3Of4CSWlU+JS&#10;51fSeoWovoVJrMlXxfWiJVSy3LmK3PEZ57blEa8wGAdjVWqzqKPQFM0VO+Joik1ZUsWFyglEdAsX&#10;7osMuiQHTL/5Yu7QzvuUJ28i5dJceLuCsLy2gLuCxLyfuAHypNLRdUOctT2jb//zeac2uW4SUSqe&#10;kryQdjW2/vtQNeTyYQiO5mtGWNfzmCXoYZhm5Y4IiVfUTE+NPx6J5JwMH2AP0/8kylvd+Z50Ouur&#10;NlEy2rqYIkoPQs1u2EQnl79eMOmbri1loeFh9im3ydyoXe2cyzdM3BWpy/106XxBaTMJ8e6b02t1&#10;VL8z78eFMzPbY0QgO4VX1CmPEdSiO+eNIVe2mYDp2PRY215YdG3rqbIkFqM36VfHziqbNn9loS4I&#10;2ByLqbJENa2jznHit07stCN7hET7jJ3eTox4JaFysYN9jbPNWpmmstaY/ic/L3SMQM4haRQ2czbF&#10;OUZvZs7F0sVPuTj89nJbSvsy1vAZL2NzAh4tkeHJmrqgeE9oFlqlSOLAjyABCln7tv6mZrEaqiO3&#10;CUVuschzk9oIM9bjHHO+QlNSFixCaIoFi3mGUzoesh1HugWDp+0xs6kbfcXIDPhASpLB4oP7Ukxx&#10;SIVCdfwAm4XwzEBsVcJ4vGZs3aYHUGulbzCrvgMJ/z3Jj5nh6nD+YPz4OsUyRvWeLbuHuu4cvATu&#10;fSf0tNozWwKzb88pI9QnCwfYMWmnnlPmTJIGUHe5ovfoErs78Tlk7TJ5iXQZTnBlZATTznXZsrmu&#10;F1p+Fvy2U1TJMRM1hS+yZRcWaWvOd9hj/kiMqYbbWc6RM96+3Iy8+pHq0C4Ze9C3gfcRehOQiGlj&#10;/EJSCEZamw632Ec5zcAfJV+/2CeBs22TwFg9LpRjO7JRsRfy9ZIG3Zb2J0HUdpYb7aKReDTXOLeL&#10;9HAipdmon5DBiet/rlLNqboOUwl72zC0eO+L2A89dq0BE1ziH4GW6WlGAp6yF2T9qBrc3iRd+ypd&#10;LCkC+LkxN2MdPwAf64HYoyefWM3peoSo2T4DkrAwclhZa5lBiV676sh2umO2l8M1T+YHSZXNYENN&#10;+rmODRk6FGxWY5glWhzX/wTSoMNsSh+3bcKYMzmfj8XKsFDHum3twzDqXVHzNs8ybLuDGcOjjD9Q&#10;74irA4teLaZ8cHDYvFRcf9GA3vVdGkFRcJOJ30z9thSeA2aEOiHOyEzVWsKj+EUURpvAHRZdF1Xn&#10;2ccvI6bnh9coHkoJkVKl0Ikq4E6H0c+oC0xjQVcqZ0l7QNkvjnTwKT6xSam6jiZppA/S5Ld4L1vl&#10;HuRfb/aOnWb/3uumaM7AVD7We3lR7xyIN9rjPO183mU4WPysOUWv51VRF1hKn+4jdd5Of9OCupSk&#10;ft0x2fgzxU6qQ1ZbdSnFideOH6lLG3OIuLUFrNkPat4T2Amg1P5+YznD0N/gPkz6iCtPsEtE2GhY&#10;N/0gxdQlWCQbkrmOk5ml9q0ZWEr38GjMP3Oq9Krz4wOv1ux3T/hSX1BHmbTT2tJpJjq3rA5c4NrK&#10;2pTONPhZaKwbfEv3W6otorhosvXxKFk3iIw761I02T6tH2rSrefZXaLSbamVy8vauc6L82o5lcuL&#10;3VnMi5NsiZbLS905zMs0b1HaTXB8ulCbuCN3MZ/UaN4yG/CquvyXkgpK+qei9K0DLbtTnaP9I1EZ&#10;X0sB+oMn+pnma28Opn1RNVSUbQRyZAXope8rqmKTjTslWdPnm3waMSHwGzSe5ANETlMgSYl0JTqe&#10;vsdMta/j0mCQr0A9P85zuzDDF2zeqa4iDW13KrpHmVd6XpnPJ9Gzt9GM57ISicuJlOytc+7Q8sn3&#10;7OhgXoDhYzgRqb5psWdDJVqH7+FV++VQCiBDh0LY93ReiaL5crGW4pFotCq9YtWnNz8LUQPqXveM&#10;FhFYvyoff4vCdO81r3RhUTBKy2fdd0bY7rnYIo9/YBo61tU8GHVsmZJyxTCtdmExlVn7jB1lY/VW&#10;ttdddbTia+C4oBXhpL+KGGOpBFu4cGQlrRDzd87mNtvzN/soPObFB+fBvcQLXiYFdRgM4Rid1WNh&#10;vh9qqALi64NIggSOkvxTdbPwIkzUIdsuEXVljlOm3DqqKsJaNEqeB6epZrQTUamD3uYMvGdvcxyY&#10;KBbRdd/L+D3dS7EpaXk7vkYeMxZjIX36siopYlgIOE1Qh+bIkbnNqsl26rQfBTYZ92HfAlM3WDpp&#10;+75ZoorzYT3ndky1nWQF9ZX3sT0Fg6Q1mKLmUfi2+961t0yQ5nBGD6Q9b+ckKNLdlBJzQwaxp2++&#10;wV16ldzotLjACmKj6bMx6zeYRDtgOG5xiolvzhaobHsbrfGqsNEJDbrABPmi2fHjw7cv9ilgwy3z&#10;BZ5H4ucSjedcjl0GQSl8HucL0o/9Xv7cLEH/hlqTFiHeo48Z32arDHlfu1jeQ9BfsB8MmFfzv11w&#10;rrAFxx7H4ipD7/A4l5SD9HPKbFBjlTmDeEM3o3/N602ubLnIxg+N7QKV7e9yWbqtlJp1kKFpiyqi&#10;t1u7ZnvGuQmPVIWs7kGZQfV9ojo5LptyZ9rd64oCn1IGL08dUoRIcAXWvJHb82ojQl4ZIaaU6iOK&#10;Sw8rMDN8uXOshM+yPxBeG6HcGI/llRR8B/7eqdtRnrGpIopXVf3DQx+j4gv27WHEVG3kocVKzTdK&#10;XTyvBmvqBvhxQlfyXTJnF2C/pFWB1Gy6WGFQXDTSIezNAKuBSJLudJstWyEaL6sc6ZOU8yA9mMMn&#10;3BOS3HcOjyUROtj0vRZVkbL2995dOYmLew6hH68rgh1EBsTkTA6Mt2dzUD8U4TAQa/K9KycwKypK&#10;5o4vtOvlylXkRMo8LtPaKh2TxVUIY3uFN/YzjUQqYJJqCUNlKA4yFNpgWyhBXy7PIvGwUMz7I1a/&#10;u+XDhf6rnnG2m/0d9l96ewoLEpShStlctP1JBSryXiOBFB/gvLUwqpYKmz1OHQnV/wEMmDCuAJOs&#10;GP2836ZX91S+omZkaoJfJdL59hhxLhfKv+zEHYM5XbRWlsX+ekBpxyq6Mr0lzkimo8d1I6CeXSCB&#10;Tl1KzA53klIM2tNObiFWHjvAbCE8zdy5o56SVClqPrFzVlZtknlQovqFUXXoJEJs/p5aDK1E95tV&#10;mg9oDfNWhLtnw1XW21eV0goC7GkmXA5Tuy48Q9Ogk82YlIyDiXr1plwS24qhlxbxp3s9mYSelaKM&#10;tjQU4/XLoWwpZMmMvtgHwEGqiEYr59Ngs9dU2lxo+tgCKbgNrkCooqdhqU4kn7BLQT7AfYfnSVwj&#10;WLwkLwbTghEt8SkhE515t4bhUhSujDVjV2ZyY3ed7WsqXVe0Wfl7K5Xb7Bn9C0/9or5urRrsvzoP&#10;vLKuPchTS7n/oSG2gDGnl+VppLPXwu67gzby50tyfpcv9xqs4g9MB850m+u+0y/h+qj/FuE5jLi2&#10;bsEJrc3ovVRJcvTxaS1PWOIRTw2mX1hMosCYRpGj1CD6pE12RDtRbOQuWJG6RlEWucwz1DWU3R8p&#10;1ix6PhC34V6fvrpFfHnMwjnb3N3yG20VWSQUYm92hw/AKDimAEcS4CknGMyLecfj/AdvUPd0hICU&#10;jS0gIAWImZWxqIMHUJcNVgwGc7EDuXi49TFhpc4QexcgB4yriglShUAdXJ1NIVAYWKHs7GCqBnHR&#10;BcHgDCBIHeLhAhMXc7B1cFZzNDaFAMHstzoSHi5Sai4wDAMIvrMi6QCzCIb7oYoJgzRgSvYusEqg&#10;QDgUcsO6cxUufwuNwCqA+Qq8cRYKBMlZmUGBupi3JvSBMAuucJNwa3eq4P+o3mmKGbsY2zpY/DFx&#10;54oCxMXYDFYCBPP8V93w/B0sc9NN/2kGJkhJWQEIFha+q4n3H0FFIMcfDIeDi5NNWPhuNAAA7HE4&#10;MoQIBACgpvbOqlKiwOfaOkC0URhABIeGYD9jU6jjDfG/g1FwNiIAcKh2I4tA9OVO7v8lwTCDQE1h&#10;Cnuw18jdxdEFhk0pw2gCU0dnOG0Go7Gd1VXFYDQsj4xlcUOjvITTJjc0RgScdoY5DhNNgeta3NJF&#10;cNrklm6F03d1wUgAqrGZpQO84v+fP3jf3dr7p09cYBMQzrN3sIfAU1NXZzd4etN1AAAGAB9ABqAD&#10;gAECAAmAEkAbYAqwA7gDXgHCAAmALEA+oALQCOgCDAO+AZZhvXSJgIbwAIECgQmBF0ECQRXBCMEe&#10;wQchHCENoQDhE0IPwjTCBsIlIhYiGSIIURRRHdEC0RsxCvEdYi1iP+I84gkSFhIVEh+SMpIFkh9S&#10;MlIp0hekeaQLZAJkELIMshnyS+QM5DrkceR9FFwUFhQ5FCuUEJR8lG6UNVR0VAZUWVRb1CjUctRx&#10;1DM0ErRnaGZooWilaBNol+hU6DLoTuip6J/RNzEIMIQxLDHiMZox1jEJMUUxHTAzMHsxz+7R3dO8&#10;F3Sv5t4KFjGWNJYXVjHWHDY+tiS2F3Yp9hLOYxxlnCCcJpwjXGZcCG4W7tR9vPty94Put92/xuPD&#10;c8OrxNt7wPrA7kHRgy18Znxb/BL8XQIwgQtBLcEFoTBhAOEXIhwidaI0onliBmIn4vqHSA/lHyY9&#10;nH/E/MjjUcdjvMcGj4seX5DIkKSQrJHykoaSfiNjJvMjGyWnIfckH6SgpvCkGALSAn2BE5QslEGU&#10;c1R8VAlUu9Sy1B+eID0xetJMQ0rjTfONlp82nfaKTp+ulZ6KPoh+nUGRoZLxIeMLxmUmeaYqZlLm&#10;18y7LNos7aysrGkgVBAUNM+mxNYEZgZnsGOx+7LvchhzjHFKcdZzgbhyuB9xR/Og8vjyHPPa867y&#10;GfHN8GvyjwgoCPQKSgl2CokJfRYWFf78VPRpxzPJZ19E5EWGRNVFp8UMxJbFbcQPJbwlkSUjpYil&#10;3kozS9fJiMuMyBrKbsv5yN+TT1dgVmhSVFJcUHJVRlfOVGFX6VY1UD1Wi1B/ot6koamxpxmuRav1&#10;+bnh8yvtNB1enSldd72Hep/0dfSvDLINxQxXjSKM2Y2/mviZ0poOmrlDgJBec1cLoEW/pacVrdW4&#10;dYANu82CbbyduN2Jfb6DriOuY4eTpzPIeRma4aLuiu3a5fbSnd/92KPc096LyWvdO8/H3JfWd/VF&#10;vp/1S+aXe68q/T0ChAKRAntfxwZpB1MFb4ZUh74MkwsnDl+KKI/0i1KMJo/eiWmJjYkziedKwEiY&#10;TaxICkk2SOFKxU5dSWtJT82AZiplMWajZS+9aX/79t2r98Y5ornUH1A/rOf155cXJH30KTQpkikG&#10;lzwuRSrdLvta3lFRVplZFVbtWWNZq1Un/YmvnqmBvBGvCaXponm3ZaV1tm3880B7V0drZ31XTXfF&#10;l5Keot6PfQX9BQMFgx+HioZLRypGa8YaxtsmuicHpya//phe/bY/czWL9gN/DviTdV5wQX5Rd8l2&#10;2XclevXdWs1678bc5vE21g71rsCe+r79Qcjh+6OW45mT8zPic+4LjUu3q+TrT79mfv/+dy/4dy/4&#10;dy/4dy/4dy/491zw77ng33PBn3PBP3GEVRIAwO0Ei28O/+HphgEAtQQAAHnAPzxWMADwwAsWi0nC&#10;A83/GWzz3QWCuiAZMTFRYyjEDBMeG6rq/wlJ4QHxXUipyocJF1f9K2D9J9gFqfJg3oSjf5X+FbWr&#10;gtkwwfAw/W9teP7ONrxqeIgNElMXlRHVYJKG2LpBXKxMjUFwrjgsDnS2cnRxcIaF+XAjN/HxTREm&#10;7M6BM9RFzNLYGcjBDpI3vqNh4AFIy8rMxRKqi8nOA2/T7cPLC28DG5CDg+PmZQNy8cL9vP2yYXJx&#10;cQP/b94/9mApJhuQmxve9n8eHnZ4v/31wGT+ef5Iw1PumwbdlcGk4HXDvmy31F3uhsd+Z/M2vfPx&#10;xt/b1sB17rTY2GCwhoQ97PqFlb0FEHx7N0PN1cQFjp3AkQEYEvAf0OEP3gKDR25Bgzs9EHxM/hiB&#10;9aW9iD3U6j95cStzcwgMZoHhKjBMgwtkZ2XvCtX/y+x/gRn/NY43WUVjO8j/ecBFYbAODNVhYQfz&#10;Anm5+IA87Hz68EslFlAgJyZIBGoKx3dgTBgOY+woDbGysLzLwmcKvAyuiQmSgcEnVqYi9ha2ENgw&#10;gdRcIHaaMIwHVqJgBYXC+uZmhgBh8wNmCDaDYNAQPUgEJA3SBGmDdEDGIFOQGQgCurEPMrdyg4DM&#10;YVASyAJkBbK9bTHIHmRvZQ8BOYBgITzIEeQIh55sIeYut5Qz3DOQIwQGP8HmtqOtKxTkDAv9oBA3&#10;iD0IauUBgsJhJ5CLpTME9nV3ALmC3EBeEGcHhpsOgl2ngXAAwTcQ019d+9ftm9sLN3/ft4E18++B&#10;FvsD7rDDZtt/wB2PDA0NG3U1LaLm5Jj0cCqiBUJDBdUMTPQDTfHHyks0TCGCHaIo4iEvg6QQ8Fj4&#10;azSLyfOr3yfy61AJvxlnxUNRf+aZT09IydIpfp8THKZp0+1mbrjSwQV9MLOe9tRi1ntn9tLncmbu&#10;F46Ctq4Kp4JSiPpH2YROvkfrKzzuL2gHhioW5giAGTy/TAS1zmhzeQ8sH1QQAnU3N7TxoaQ/3wqR&#10;ZmLlOigjprEW8zZythhBjRU13cr7IZDvjFo8PKdP3RuREBHNbHh+70sQfWTu7emNH6DEpZHVeCFS&#10;wl7Kq1yTcFWsumz2pUI9/V5FuNl6amqvPPS5Sb3sJxGirPe9DPRfQLGfmF0Tzz08PYeow4cOMr5X&#10;k4Sb7a97SrC/ZlZMrVZJNDjzSyeQGDCIS85Wj9F7TvCp/IkQtVpq4nvZo4OT/eP0lmcrLWw/7ZI9&#10;S+wJlsU7lZnyJdSZCaU71TASmBKli9+J5iszRmDmURXQM6Yd5G0xoMnKK7zltWZclh4Z57Tm5wow&#10;oSfZIOB6VZH7S3Qtp0gmjWWccMPC61GmVHZ5mjGh9bFWobXIG6Pan7GuKcdkNvcVH3hhuGO2mNum&#10;Yn4Q45RTp7yQH+9FrXDlHuQu4Ebh5uJuUrbg2QkdjylabPpoKYx78EkkA3SV2IYmLVfGEsBkuIzp&#10;Z14VAwpsWefV63rJ8p342/629EA3jpkWn2WVyPu99ZD3Z41BWtCFMdpjes6wDqTfG6OCa3b9ytJ7&#10;fpIeqdIUE1xSWQkkcVR42Twh0j7lSe5ToxZHwyXErRi/sIIzfTMc6XG4eF8x8ZL4BXSW9e9qbdGy&#10;4C5kuaDMF3g4F30fo1a8Z+JY95EkXudNdLDmiKOVfKuAKBJa3tlDSiI2XnwkA1xgBxVqM1dsUxC4&#10;L5X/RUmU0Q6baXORO0H2Tqvnd/oMszStGqJjSiJzYeTHiLkLCOiZuJrPHz+upeSPf9ZM8uTBnD8L&#10;5o7TKZVtNB2r4dIyiQByvPFBNWXAeBSaS3SLZ/SK6+KnjPXngN22lHfyPK8RrhK9P9DjUfS439v+&#10;iTDP3PFscJduVSBs83IgcCINQ4BSNMCwOqsQ0nlN18Jf/luHz9uwqnph8WDbkkanYV6Ij6nETxbz&#10;bInLKvloL9agVWrf7fuPZLypvScdJg3uBFCkxxzzkXoFJUffJjce5GRkZTQKP9HQ9iwSr9jeG2xv&#10;2NA2NKfIGie+5xAnmxf540IieZLzMpBzrzCkZZVM7HhMN23jwj67Ry4/5mtkKfXHsx3yKvURaqUz&#10;jMA5orqh+UvTxU/kdUOceBeCBsvCry6JNNHixq8+MAbrUpdFr71JAKX2FhIvcMee+TML9ztoX3wi&#10;xwDpWDrjnc+G/Q6uOVb3KxTXe2xSgpaKZMUrQKjqUe1IHqAv78y8uLyER0BbrW3RmVaG8ENuczg/&#10;WFbuxEGHb/+1EMW2ZIP5iq/jWQ6BfUgX1Tc24qKvKaksDIxnbO5DjG4J51cNldX8HTjcK3QyPGHK&#10;bjLTFWQeotMrsyQ1LCD1Ykm8orrxJp6V7KbtCbIpmkt8JSLXN9T5FQvjq8xZSHikvXPluWW8UtUn&#10;AWYdkgyb3wQ2bcg1ZbGDo3YKC8x+T4Xzj4Zg792rvTw4GUu3rtQhrKbMIXHwNLEh9V+WfMT76npW&#10;JMVZeWPI9tgwnjzs+VCgiAcSqYBLNOeAjRiOLMtneeVDTDJkDb6M8XZCVYtHLQHSVpTCg2a13VOB&#10;sRmVPmyRoZy6TinkY3uTuHZ59voxIX2f/QjmWXz4LRofh2wPZNN1ol54sVKgCpQ1gK+kTVK5QraQ&#10;nrL4/nr18in6DC9nVWVuEeWqyE9CrTjPQUF/N7DB1RqLI+pMrLDROLKd09lGkXRCiGr0Ko/DxcVi&#10;6amBMdNF3VC2/u4jia2mrJBz7+GsJu/+Nacs1K0B2/tWUxvzgiMnbLsSHWTMD542pP6yt1uSF5wl&#10;qeS1fOH6XC2uirJ481pxPJx1Um8Dck+c/ug9F40niYYNd0t4Av2q0f7IaLtA83eNblYjnDpLrVaz&#10;HLFaJZ8Zj5JlR5B/D7MMucSDxVHLwa/kEWTl171GhqXI4SCXdXLZ7TfD75hCSt45RKMbsYpUDOeQ&#10;G3dBi68zJR/1uVc6HEVitmaWbf1mTN76NU97VVRQll2XfS9ATaF0z+tX4nDqq/YONBadVVf++h70&#10;Y0mE8Qg6pz5l+R/1SwlrJu6BZNqNpujhbWQrP6iNavzNFhcn5mQmq4vzQ8WLvl+s0/CQBquprnzy&#10;KnqBExrjsb6uVtAp2x16+ZkyAICzT5hR8Jkti4BJ1dhL7VFW9WuNlGCs9XNJlgG0hyhXeV6DZu2k&#10;dScKTb8OwqOsnrrrkT/zcmnK57i2vZjWkKKO5Qn7HvNILf97Vo0Fg42RsN20oXd+ff36Qo9bB45r&#10;N0p3qZ9SLM2x3mv9qynxnVaDMU9CUzxKdVzR1Mn5OATGyHlJKTDubkDUpX8BiDjMz3syqaaVjnJk&#10;zM61ry9T1YTGCW2KbNqRVjT+OuJrTwadV4pxv72uMhPhYROdUq3vU6QtIuyfqR5uZaQNvlRgtmWF&#10;yyg/p6KPb8896Exck1WJ6OwGB66e6Ry9tXY/Mpj8jFT3Y5kwMIxStPM+shPvF4BIy6zrwpR46N4b&#10;BsU1Sn8mdz69L88oj9ANAyY3W9WUDl8FpiGO4sUTxlumMZKaD9a+8A7MOKoS6F3fJhyxFykkCZJF&#10;3xErRzuc2M3WPQ+wDvmZdb2glXKPPTp7rygnwu6TTS5XDHNg0tx53VsSlafDIwO4b0PN5iQCq1C+&#10;/nwhT8mHqfaBafQzzzllP6XgvqXj+wXb7wqJgz6hgt4IqikrQkGdxhgohQmjzs9Hj8dAa7TWvVfs&#10;/jSn3T47Ly4x3bNT8iUQRnyjsWZ5jsSrXUsdJlZzkqhX+A+uPMAByx4WvG4yHbrTdPJItl7oha24&#10;zl+nzprP8cJccI67/hdr5wEYRZX/8Tez2ZLdzbbZFGZncCFAEinpIcQ0OhwlSg8GMQUktISQSASR&#10;gHLAgYAHiIciFymioRcBkaKCUiQgnBRFQjxB4QA1oHga4P99m33IJdlZkr9z9/HNzHvz6+/NzGZX&#10;Q4OvtZy78teWKYt2VB44rlm2YMWuJJXPCwnXSq5PvTRk07Xi0+Z3bD8d7fqPJq2/jf7xX99dcKrO&#10;TQzOnxS9QRvTI8IwfOH+D1/d9uOIw7m9Xm3RvuLGmHF3n/jbV+sOhvt9/ZPhTvY3e777NENucuVG&#10;1Ae/tJl96sM+baeeHjXybTkgv3vElBApNGpjxYqkioml+/6yoKRzxISby2+9+VnZ50UFWXHR3yVk&#10;h7058lZJ2I4nF0x6avGNg72++fryP0dtW5M55hFD/19/Pr/ndeubLxxd+V14jw/u/uvs1DFDRt/+&#10;oedqscfna2MXvntucNczv3QemrLztcHcB+33vnRTp1/WPs1xK6d32dTqsT/J7XNf+/kLwzsTfMPe&#10;8f0pLPCx3e2e+n5xVdO0+EWLP5sQ/nGvwyWDl0nHJjS9vPPThOv/XnF33pO5c3af+CJ3fnDg7eJ+&#10;/kkRbUquH2j7xuaVfPdm117elGaej29q7V3008xzh3808Sk+e9c725cIV05EtMgddTdxwIQ1VRF7&#10;3/hvkrWNHDCvcuwNdfwvqXY+zydZP7tA0z1ueuTFc+t/lV+as+75RZvPBz5pm7r2r5dE0TTa53m5&#10;56xoZ7DxmYvzIpxzNYdaZw/OOFZ27M23144sFLq1upq8dfueafuftXW9E3jm/LrX675zuv5s+eCf&#10;KdkfNP94dB3Spzd7bo2MiY65/9yamFKMB+YxIwqdWSOeyR2fFPLD7n0hztycpJDBsX0i+uR3HjEq&#10;t8fkghH9J/cdkD15THaHnJCUZH1iSib+sjyibXFmftuRrm+oT3TiPSGpeed+vbs1pwOKE4rH5Y/D&#10;31WdxePGjp+YUJwU4rokAfv0dHiI0zWkcExSyJA+jzsL8/LGjsktdEa169Ausm1kdBvnyAK8zEzK&#10;KxjjjGwXFwKRBTkjE/rhr8w1AnGUFDKqsDA/ITx80qRJ7SZFt8sreCY8skOHDuERUeFRUW0xou3E&#10;58YXZha3HT8xGPpchuQOuX/Z+IntXDa1y84bF547JDyyXUQ4U8RekHPzxjup4sysvKLCpJDs2JE5&#10;OR1yItpmxsTGtI2MHBnRNgJb27jozGy8D+TExEZHM035D1j4P6rQAV3RCAH2EvAX9Jyi7BEFSSHd&#10;H+/t7D4qb2Jhzbu5M75d+8iQcLfnf4JByEj9viONbucTMSahD95yRz7XBX+sT46KiIxtGwkn4wZE&#10;xiXERCTExLSOiEqIiEgMrzUSKcelnfG7BPxO4SEufWDkA5fmFQxAISSPzH0mKmfEs85BIwom0gxE&#10;t4tyPp5ZmD1qLN7zxjpja7S7RLivSAynWXogSH9i2DLz+/RRDty4cbSe6biELnnZRePwbtqzy0NW&#10;y5+Y4Jzs+2bmFxWMdU2InOzwEWNHUIsmIseRsDMnO2FkXsG4TJRzZn4+XuczCxHjcNRiSHIiOgtz&#10;C8eOSHZNt45jC2t2xubS6ZMwNnP8M0khxW1zRozMLBpbGIJEFQ7PKsCrf974dkhaTRbG5ibX7Lgu&#10;D/9DJPayaYHkFdRI7T9iAhOfPC6zYHJu5vi81BFjxzhDB2WOhcW54zOdfdznw2rJdl1LZd+XWE8F&#10;uE5hzUAxhN9fkZL1zj9p+/ME/bEM42PCpJBJdJGt89HiA58cskUjtL41IwyfvdAwI6t0JoZ2SaDT&#10;ODIiIi4yLibCNYNDIiJCMAwz3cuIAbQYQmulmSnIK0CP8kzF0I5FhaMw8n8SnFFPhjPCwu5/naa4&#10;YMRIfHaHj5zo8lqzOeNiY6NjnSOd7nMxWGydri7nePe5yOjouNrnImKiO+DzSLrdHxcRExVVZ1wE&#10;glR3XESdcTGx+AyNintQXiw+U6t1Lp5+f6r2uaj2+HSQbn/YEt++jh8R8ZH0M9Ra46Lot6Vqn4up&#10;c64DMl1nXFxcbb34PPdB+woLMvHZWAF+gOYM7587Gd/TineG98vLwxeqnPh82Bnec/zIPCctQXwD&#10;rGcX55OJ0V2ju8VHto/qEtGtS6eIDh2jYuO6RcR2jouJi+oWFxUdn+x9xDD6Xa2JhZkFha6ER0bH&#10;dojXt2zZNa2b3orv7OAneUQH9MAC2OaLHQu4+xgh9+SacfSYbQbsWAD7/V0A9qmsIGBz73No/d37&#10;Pmj9gAWwrRd2LO4DNVqoctniQGsBbEvHTht2gPaee6MyazZtU00ihRD83yUDX69y2fP/lattSv9X&#10;v9wQ6KD+Uj8f3FrigMaCnhfc+/haWR3/TiIgzRBb6l8qYBvzj+bgpF8z+Ue/YrmJqVje6jdQehE4&#10;cNwZZKGP9idhHM0hi9unkMu75XqK26d+vDwGvO43VaL7TAaLXzLkUd+eghO3YHwxWpsKv6nEOeob&#10;thK2783PAyZC3pZq/GxRc63rn8xPGpsDprelA6aD0hDsU9jGxphxYqtpvbTCVCq9BNJAa9NxIMit&#10;TbFyjOkJuatphDzQNEkeY5ouTwevgw2mZ+UPTRkyjbGTCUXL5FLbPzQ9I1Odvevpp75+aHpR3mNa&#10;LG83/VNeZ1oHuVvlv4JJYLRpo/y0aa2cbnpLHmR6Qx5gWqioKwr9VFdqPbpovmNNOyHjuDwTrAL7&#10;TAflY6Zt8nlTqfyNaRYY5JLvKY7fuOL4tsTyyWpiNnKw350DZz26aRxmm/a74u8pDmXo/9B0AdgQ&#10;0y5ymSlbng1yQF8c9zVZQYWUg3FUFrMhEbJ1gNXUZCirRtJfRutoZE0dQUE43DXuhGy2PZjXI2aH&#10;K9ae6umI+XfpkPl76SPzWWm7+T1piblUGgeigclcDmyyyTxYjjJPl8eB5WCveaT8ibmDYo5Xo18p&#10;x6+bB8hzzNnyeJAOupvT5URzdznG/JgcaQ6XI2C3Ur1Sv1hsWX4j6QTxEg+MUbQrxnxO6m3ejxjs&#10;l+aDt81fgTvgLrgHiKJdVD6zq3bO/+7O+Wq0QiNz/q6FkIFeavhdy0BXDcewgkDLagI/FSczLHOk&#10;UZaTwCqPsjwuz7C8Jr9rOabo1z7003x6kvmGZbE8x/IEsILPpTcs86V9sEMph9ROT7F6DzGia+6+&#10;/8f8GGPFV4Ld9dClnljQ+/0Yq0Y+ax0orQPp1n9LPmhPw65uON/NWiyPcaHxmNMP3XaeR9vYe0O+&#10;zfs8zrcpz+N82+/SeNv30ijbWWmo7T0pwVYqCeCctVTaai0HNnmrdTB8nS7bbNPlTiDbNlIea1Oe&#10;x39Bv9I87mgbILezZcsCuGvNlq9Z0+VKa3f5nPUx+bQ1HCjPY+oXqwE2j88gb97mMcYo2vWl9Zz0&#10;k3U/YrBfigZ9bF+BO+AuuCf1tinPYyqf2VV7Hp9FrunafQ1tY+fxYDwUjXDXprOe2oRoMlgYoTjn&#10;BqC/H3gcdAHJwnAwUHEeJwtfutaG1Hp00ntvsrBdChZKpR9QO5+DnbZ3pXdtu6R/2g5Iy20npDds&#10;lxTn9B70K60T+21HpePIxw1gFPZLsnAUVCjKlIXvXTLz67HZH+dk4RfJX6iWfkNej9rU8gGbRt5h&#10;M8orbAHyIlso6Axy5fWo+TPgJ6AViuWmQrbcDG1rYbqcCrqD3kKJPFh4QTGGNC+sNljNyshnnJd8&#10;ykKcK580Pmxj67Lr1iV0lEWhh2wRnpB54Sm5ypYjXwAHwHbbENAZtMVxc/l7myQbhCDZJgTIsmBV&#10;tJfqZfbWruUf3LXsg3pubC0/D9/Zs20b5hha5psP9p8X3paeR6yXuzAq1vVy4Ya0GnW6XTgu7RM+&#10;lQ4LB6WLwgHFGrkovKVYd1+hps+CU2Av2CBskJYJx1wyW9RjM8JBlrls/uM5snbsdBhE1wEbpZH3&#10;88V2QiqlmvcCZz120HVgsb1Scc4utu+UnrOXSj1AEPhVeB9UAl72tVvlBLusWB/p9paufPSuR78R&#10;5ybYH5Un26NBJzBQHmnPlnuC9iDUPkx24pxoT5OD7D3lAHuCoq6bQoJLV2o9uuj687MwWrbYp8vd&#10;wBSw3P4MSAFOea7dLGfa1YryO9nvKMaqlf225LDfABXgM6mNfb/UHWSBfPtRaQJirfTMQnPhaS7Z&#10;3fXQCm1j59JJ1MMxL+vISbvys9hv9tdku//jwApOSr/Z50gn7crPYnvQr7RuX7TPl27aPwdW+ab9&#10;CfmifbG8B3YoxYra6SlWYYgRfb6LAo19/0nH5IjBDYDaQOcm29i6o8OJdC7GP46csMeR2/Y2XA/s&#10;LwcH/dO5DBDj78k++pzcGrbRtaErWvaej8OHfuePw+ALWBupfT0A25h9BpyIw4g4ssk+2IXRHs/t&#10;tqe7+FqI5yjz7ENcYy4ISrbSNYjaSuPaGFtpLGPdtnqOZSxsPWGLI7/aEEvsvwk+EdK5YSBW0b5f&#10;IJ/aZ26kfR/h2nesyuvkRxhBazgVsI3F2hcn/oH+GeQA+Bm0tL1Outo+Av8GVSTGdpeobEr1rOG+&#10;dcn3tE4auM+sdu5jazCIA124M+AW0NiSOX9bHCfbIrhg26NcS5uDC1HU5eD+YlPypRfX05bFtQW3&#10;rVncR9YeXKnVCTjwI9livUzOW5V8uUCqFWN1lgTajpPmtv1gPSglVvCLtZR8ZV1Hjlk/Ip8pyqe5&#10;8FSv+BiGnEY90Dr93t3S+wy2h55b1Rj8sUW5HqoxgsaQwjZWD/R56zz6D5ODll3kqGUpOWeZQf4L&#10;nKiNodaNpMR6E8RzJYjvk6AZ+MnSnTthEblPLUqxFbkrLr2pTClappfWYSxXZenCqVEXThBrTeC6&#10;W0O5flaJG2q1cMOs1WSYYmypXyy27PmzEnIzvMyPSoxQqqn3STry2wk4AbF+QL6zXAAV4CKoBEp+&#10;U/nMLrqG6AD7vIvmnL7L05yfcrcNzflsXPuqpSbnbbDPNhZbH5yYjRHpHKXQcp0UuvIQwwaiZWPp&#10;+n4c/bvJOMsmMsyylvSzrCE9LKtJpKKPL6KfxtCTzBmkPWooASSDAZYFJMeygUxyyWxRjx1YDmHz&#10;JAu1Wyl2mxAzev37jYzdDFy7H0WvlL8ZGEF96w3YxuJFczWD/GZeR5paqkA819SSxf1uzuL2gZnm&#10;eC7TfItkoj/TPIO8CPabmT+sRkshY58XG0oxQsmGUrLMvA/yb4IW3IvmLtwysA98a24Je6rI7+b9&#10;oJR8C/bdtyERunXgwXpc5o7lhkbGlOYk3u1PKGSzjcUMrwRkExdv3sQFmjsDJb/SOTXiWGXK4k6D&#10;UlN7bqrpFplq2gBmkBXgDLhpWkD05rWkiZnm0ZPO2eifDcuo7vpycB6TUakOSsl5k5KtpWSn6UPy&#10;T9NNEMz909SZ2wnOg3s4DkQOAs0fglJyz0RlMRvqy8EMxLAtfHm1kTmYjWsHuP1pg322sRz44MRs&#10;jEjnKFGm6yTK5Zun+Xsc/btJa9Mm4jCtJRbTGqIxrSY/+CnF60X003h5konnDb8Z5FdQDWzIYXPk&#10;NdZEZdI5zTZmc82aEGuidivFrhAxo9e/0MjYVeNa2U+5FqoxgvpGYRuzs+YeKvsdJk6/XaSV31IS&#10;Df/6g8lgu99G8qXfTRDPfemXxb0HpoBeft25R/1ErrliTEWus0tvKlOKlun1xX4s19uvCzccTAYL&#10;/BK4Ur9Qbp2fxG3zs3A7/KrJDkX51C8WW7Y+VULuDi/xqMQIGotUwLYH7XqfbPMrJW+AKWCo3wek&#10;o98FUAEugkqgVEtUPrOrvvlC/xZJ76ETGplz+py/xliTcyqfbcwHHU6kc2uMs8kgMMUYxb2H9gaw&#10;+6VzR4y0T8m+npBPa3JYI+3rhutewouRUoy6cS8ZaA48zbdu3GxDN24OmAuWGlK55YY4oCRzN1nu&#10;kpkKuWxjMaH19ir6Z5Cd4BrQG+eSYOMyEmlcTR4zbiYpxk9IqlFJ/iekqVHJ5nXEYSwlRnDdUEqO&#10;G9aRvYb9QEnmYfRTmfnMYLTMZn/sn0H/1+RTw0VSabhMLMbvSKDxOmlhvE2SjL5cT2ML8BeQxYUD&#10;/JtXuKuGdO4LQxduD9rdhixuM3gdLDZkcgsMwxF3JXtoXlhtsDkViHzu9ZLPQK7GD+oL25gfdI1p&#10;jv4w7iNDFPeZIYU7Z+gKO7tyd0CgsQPXCn60MpqACsd3yC3Df8nnhtvkiKHKS/yoXmZvfXMt2l3D&#10;PRpZy/T9P8XtewRzDC3zTY39OIyII08j3hS6n+LRJvrM2ga20PkV3kibqnHtIPzhSymP1RhBc+Ep&#10;H+fRf5gM0e8iT+mXkrH6GWQe2Aqu6zcSwXATxHMC6uaGPovbBl7Sd+ey9SI3VK+kV+Sed+lNhW62&#10;sVj54kQsN1PfhXsNbAGH9AncOX0od0kvcdf1Fu4HfTX5UVE+9Yvlm9VnJeT+4CUelRhBY5EK2Pag&#10;Xe+Ta/pS8gXYCv6u/4A8p78AKsBFUEkmK9pF5TO76qtDuzvXIY3M+WwYHer2sQ1zAC3zwQf7szEi&#10;naNo9ZeJ1uWvp/V1N/pXkB99V5BysM13I1npewjQ3IbWI58+B6dz6Odm+O4mM3xpLD3Jfg39M8gb&#10;4AD4t+98ctu3jPi64kfrnm3M9ppnJV89tV8phndxIb3e3MgYluPad3XK86YcI6hvFLYxO+k69j4p&#10;060nm3R4ftbNJ5/oZpAKUA1iEcN031sgnkv3zeJiwR1dFndU14Ur01m5t3VK88bKHXbp7c2UomV6&#10;jdiP5soh5yKoBs18W3Htoau9735QSpqBO7CpUreZHNeVk6OKuqiPSnH+Dvro88l/3S3Vj62EnqP7&#10;CL/i98Gq0f+5VjnO1RihFOfz6D9MTml3kXPapeQ77QyiRYzbgVG6jWS+7iaI5+YjvrkgHNzTducu&#10;aEXuC61SnEXutktvKmxkG4uzL07EcgTxFUA70FmXwA3UhXJP6yRulM7CjdFVkzGKsaV+sdg+uD6N&#10;9lJ3lWS0K/+pzCi0D9r1PnkG+X0ctAMm3QfkZ+0FUAEugkqg5DeVz+xKhGyY8z/v0SdwTPP7rbtt&#10;aM7pfbIKNzclG+Iwgubc07oxmojarSRaWwUiuWjtc5yo3cBVaZRkbuDOK8os4u5pojgBMgXtFpBH&#10;7mniyHlFmdROT7Gi9+8doC3YD9icwO5Dz48eGDzFS6x6YASNVW/ANlYPNDc9SKnmGbJPMw9sASdw&#10;fALXnCCDcNxe8zIYCXqQgWDKfX9YTeZAhjcbcrzYkENGaJ4l/WFDf81bYBuOt+GabeQVHK/C+VXo&#10;X6XJwTGVxWLKbEiGDWfVNTUTgX22MT/RhRo9q87kntVkck9qksleNT2uLeccxu10y3EyIWiZHLpe&#10;ncMIpXieI1+rb5NqtcRVqzuBTO5rsBMswnGhWga3SaH6HPk72FnHhp+hw5sNP3ux4WfyllrLLYSu&#10;hepo0JV7C+wE5TiuhG2V6K9U/0zKwR821J7PtEZfAS3BNnfb0PlMP0/r5CWmG7hOrph6ms+Yv+pI&#10;jlNXEU69FWB+q+MgVWk+x5EhijLzSKx6C2kGmc3UUVwzdREXq97ADVGUSe1kNVNfrGYiRnQ+L6gV&#10;q+E4jgf0+YS2dGMtvQvaa07V+SeNO403ve4xoAOs5oORnGlNamq+Bc6zjdUqvSZYM61JhjStCbM1&#10;FeeCwFtgDQb8At4FTA9utffXHpxutM5gTYVHnWsgd1sDdG42ePdzs2Fak82GujrjUHvUzwS0DdGZ&#10;YvWuM8U6rUmKta7OI26d5Q3UWR7gXWd5wLQm5QF1dT4FH6mfWaAhfmZI3nXS+smQ6uqscuukNeRJ&#10;J0Kg+HzXHDUsi8r3+uYaWRwCOTmAbazGbTihRf8P6jCxUp0olqsHigfVU8BGYHZcUnd0NNd0dAwD&#10;L2jMYIv4gmaKWKQZJGZrEsUBmlAxEddTHWxes/lFbUv0aluiy7bezDC0zDY6b3tAx1BNNtgA7ok9&#10;NC0czUC1uoXjivqOeEW9CWSJ1bC9OcYyG9h8pfc1Ol+XgZ2I83q0Z9Cy+YrD+/PVW6zpQsJi3QYX&#10;so3Z60NPGGVxvEEW0w07xOcAjXtvNhAtGwtRZI5hlbjUsFxcD06B/2D8fwyVwNdxytDcsR7MB1MM&#10;gmOi4aaotFY/jn6qi8I2pou+Kw006B3pBn9HpuERxwRDLOR2dGwA3wGzMQicF83GVeJVwwviVrAC&#10;LDC8KE4zLHDpDWVC0TK59D30b4ZUkRgpf+Q/Eed1gMW+HQJLY98JbWNjf8hCSJ67liIgm23MFjVO&#10;HLLkiYcs8Y5rLmTxX5aauvdk+yFLT3G/JU38m2Wgy0dP94C/ueTmeaytXW7/PkZ7upG1td76R205&#10;mXNomX8QTdZblefxIvRPsYaJY62YM9aB4hPWKWAjMDsmWDs61oMrQG8zgy2i3jZF5GyDxBsYf9Ea&#10;Kh7C9VQHm0NsHlPbvM3j9ZBBa89TrZ9C/2VrNtgA7on/srZwrAOzQJH1jlhk3QSyxFkYR2UxG2rX&#10;Er0n0FqqRNvYWhqM+4S3WhockCcODoh3THYhi9kByrU0KKCn2DcgTQwKUK6lIJdcz7XUB75R/waD&#10;xtbSvMA/aqlNPbVE16l5gbL4G3y6FLBDVAcqr1P+gavE4MDlYgcwHEzC+EmBlcDXMTywuaMDEIE2&#10;UHDcC1Bep86jn9YJhW2sxuk6VRmgd1wK8HdcD3jEcScgFnI7OhLARLAsMAicF5fBnqLAF8QU0Bo4&#10;Al8UDYHK61RAYKo4z8Uf9V27tui9n8a+CDS2trpL+H0iJg5dqz2tJ90lf8dWh7+DxiCUBQEtiwNd&#10;V99z3BU/dvwgXnZ8pbjum6RPFOMZK20Se0qLQD5IF1OlzmK4FCM2lVqIegn3fYcsHgWbHI+KpY5O&#10;4lLHE+LfHdniK45pinq3o5/a37se+40u+8eKOx2Z4h7HYPETRzfxrCNRvAFMUqLYUuoPJoBZYpC0&#10;TLzneEdR15eOvS5dnmK1wlEhznf8Js51xDuU4x7voLH3tLZUuPNPn8saO/eOIP/sGcFZT2zoOn4E&#10;caexy6mn34ZzG9G/VAoT5yBWz0oDxXHSFLARmB0vSx0dR4Ba7uhoJZvBFrGVPEWU5UGiQU4Uq6VQ&#10;8VtcT3UwP9k6Tm3zto4fgU6lvP6Ifl7OBhvAPfFHqYXjMFgFXpHuiK+g3l6RssRVGEdlMRsS4ZcO&#10;sGcC+sxL55ovit3TXEN3nfenCixeKUHK86vCJyWowmc4z3SmQg4uISWA2vMSmAPh7BnQ2zvbw+qc&#10;Br21dT4LXTOhqzE6KwRvflYI03wqhPp0Wtw67Q30cxoWYaU5VOEzzTwN1KfzdRQ39XMF2obE9hGD&#10;N52PGKb5PGKoTyf9Gw7V2bqBOvfh3UTZz32aaT776M+/XXWbipbWEM3nFkB1vgca4udw5EJZ53B+&#10;Wj11S3Wyuu3oQSfcV3xPTMM824rnAqrfCdjG7jn0+jTV1sAhaHNYJ1rWb8N+DPpl1b5Ak+pk4O/8&#10;fwKreGtQFd8VrA6yqc4EpYG5oEy1GvQA1qCVqmuBCzF+umpv4GhcT3WwNYGtS9S2k15tO+myrXc9&#10;thlxrgg6Zqn+C7oEzVItCSpSvR/UF4SBANUi0A38GhiGcWmA2cDyy9alNMgqRp6y0C5Fy/KLwxK2&#10;7y3Wx3BdL7tyro/xvezxgMY7FLCNxRshIY/xMfYefEv7GN5qV8rbIr5aoHIobGNy6DPV+/xl4Th/&#10;GKwBC4SD/HPCNn60sIofKizg+wuF4HEQyz8ttOKLBYmfJQTy/wDbBSW9CeinOj3l5DH+LSGJXyp0&#10;4l8WevHPC0/xBcJEsAiU8XPA22CP8CZ/QniJr1DU9TR/y6XLU6xa8v52gY+wW/jxrli1YIFAy2KB&#10;tJBj6Kex95T/9hijovlD26yR+af13F/wNtf6u/zxPNf6C7JquGBSFQi/83OFKn4zuAS62m2qSfY0&#10;MBeUqbqC74Uy1WZhpWqesBDjp6ueEkar+gtpgPn54Fwr8GpbgWJei6Bjluof4FsQay9SDbX3BWEg&#10;QBUNLgsBqteEMIxLA8yG+uYajXUWYt28kbGm91b6u31ap57qcCZ/xDyTN1nWujhiPonjk3yZea2L&#10;m6b5/E2TiV9tNrnGHanzHU+qo8ytow30sI3VlQ9OzISstmAmHw7K7suo7TOtrwVYQGh9rUPL1hQc&#10;PvT6Quvrpslbfd10fS/Tc33dNMmqeyaTymb+nW9truKfADPBJbNNFWhJA3NBmeqSuUw1GzxhXqlq&#10;Y16I8dNVd02jVTdNaYDl9sH6srlj5YRTbGOxqrnP2BS/u1sEHbNUHcBL4Atzkeo3c18QBgJUp8Bf&#10;QTyObeY0wGyoHes0KKexpvW1vpGxPozcf61XjvVh/ms9XQcXM2fRMn+bYv9jfqN+Fb9I/xwYCpL5&#10;t/Rt+Q/0En9Gb+d/A20Ndn6YwcFPMbThFxse48sMA/gdhongHYA1GwwBwYYy/i7k3NUPA915X0M8&#10;3xSc06fxW/STwEJQyn+kXwOblNZuajOLG8tdIXyVDcq+FvKy6ztynubaq+gv42PBk+AFw2L+Nfjx&#10;mqE/SOCngnQQZ+iHcVQWs6F27ug8EZEzOk/iG5k7Ok8WecldmmqRK3ee58kivaxaoTeptuh/54/q&#10;q/ifQEsD5orBptphSANzQZlqJggFP+lXqj7TL8T46ao39aMhn+pgfrJYU9u2eLVti8s2T7Eugo5Z&#10;qnOghWGWqshQpFpm6AvCQIBqImgFzurDMC4NMBtqx5rOExprOk8aG+sVqJ1d7mdqJ+Swjc0DiCcr&#10;+F2uv6M/zzrRsv4g7H/Ar9Uc5P8BpoF+mpV8tCYfpAAHjh0470B/S/5tTSfIasYf1lj5i+AeiNZ2&#10;4Adr88FacBzHx3kCLmr2YRzVzfxnOciHzf282JwPvUrPOPPR/xafA6aBZZr5fBlsLtP0Byk4TsH5&#10;FPT3xzgqqz4bDnu14bCiDYvhXxlfAYi2jG+uXczHIw7x2j4glm8GCKjQ9MG4fMBsqF0HdM6tBnTO&#10;HQCNvTdFe/EnTRXt8sfznIvWyKoUjUnVT/M7P0ZTxb8CDoKWWptqsDYNzAVlqpbgkKZM9YpmpWqs&#10;ZiHGT1cla0ZDPtXB/GT5pnPOW77TIEMp30Xon6V6DhwA/toiVYK2LwgDASoBfKIJUBVrwjCOymI2&#10;1I41nXM01nTONTbW8+i6iBqm63wEYBubU2qcmMe15OdxN/iNLk5xr3GnOOpfKBuMlo1HeMhc7h73&#10;Iqfm+3AGnsptUc84qCR9XHJb8p78C8aYSNAW9AWNqSU6P+lv25TuY/l8jT+eamkQ+pP5Ci6cr+Jk&#10;3sDb+UgwAhzkY/jbfD5YB47h+Bg/CkTyB/CfhtyM8Sv5C9xcXE91MD9ZLVHbqrzaVuWKdW/4zzYW&#10;ayNOvAod7/BN+Hf4HLCdX8p/CXu+5HuBeH4rGAmCcFwFG6ru21C7lui8pbGm85bWVWNiTeeGt1in&#10;qZRjHYt+WVXBmVRV+M9rGvgqxLIKscbc5W2q23wamAvKVAfBKBDJr1QZ+YUYP111gRuN66mO2rGm&#10;tnmLdRpkKM/bKm62qgk/W5UDtvNFqi/5viAMBKi2gpEgCMdVsMFzrGl8aayz6ok1nVM0rygL/MdK&#10;az4vovt027p1q6tluaHnBUDH0/n0GNABVl/0uynd3c/4dH1gG6ufR3EiWNPdlKI9KGTojtiKfW9Y&#10;l+ibWDcb7hrLjS/qr/oV+mrNS3TBlse1KdYzmgzbS5piIVqzxL5fvdm/u7o8wKa+GkjU2iYnfYLF&#10;v/mkODJ9MqQO4B11iuOCOlgM0WibLNBcDbyiKQ9oqt3sP1i7xH5ZWyxM1mXYjL4p1uW+wZaOeq35&#10;HcNVv9N+5Ua9ZbPhFGyYKxT7Cv4ZuhUBKdrzAcGawfc/K0yGzUFgFZgAbsFx+jcXFhOcKmExpDEZ&#10;DuIB3act3VhLo0yfrenWp0+fmh33P5k8el19ca10xzX/gatYXP1xLlhTibgugA/f2It95wtL9ENt&#10;mw07zOXGXL+rfrMNWrNNH2wp16VY4xGLPYhJL8TmsGazfw/ESkDM/o24LkcM0xBLizpD+tqHzdlU&#10;yA8CpWAauA0jOwFms7aBMbBDBt3OZWXV7Lj/yeR5isHL1pp1tcUDV7EY0GuCNS9bgzWHjbXtfgt9&#10;/VG8a9Cy35zTGqZ2K+lMwQC/QGWdKVq/wBRtkr22zn2QL8Koj9HmomV6vOnM0BEy1F9ZZ4ZuKPL8&#10;lbW2zq+h60v4WYn2sQboLPZFTpEUpXtnse9t1NW4Ojp/h67j0HkPbWQDdC7Be8SnNmWdS/Sf2pbo&#10;q0y1/QyCvpeBBG6Dh40t/U6Z04vOzQYn5o2xjk76nbIikAAuNUBnOQqtvZ+yn+XG9liL7uhq+zkA&#10;em4grkPQZjVA51XoK4FepXxe9SsxXvV7so5O+ptCWkfU17QG6NSa8e8HRXyVdGrNH2IdOqCt7Sf9&#10;vOMYdC5Cm9gAncEWPI+idpV0BltWY82/qa6tk36OtRw6N6FVNUAn/Y7gbMxRJZ0p1tlYZ4Pq6DwC&#10;PX+FTvp9kMtoH7ZuM1CzK73ozLCtxLruX0fn926d19B+3wCdxbjRD/MS22JhmG+xsLeOTjXWgaXQ&#10;5Yu2ugE6l2ANsnnxc4ndpltiL61zbwqGruegKwTtuQbo3Iy1djueW5Tyudl/O+6T+1S1a6gjdGVB&#10;V1e02xugk37nM9tLbMsDsn3LA7bWiS39zuer0EWfQRoSWzw3kSFedF4NHOJ7NXBFHZ3PQ9di6CxB&#10;S9f7h61bbRPcP73kU9vET6dtsqlOPpdB1xToehPtuQboDBbx+y4vOoNFsy5YPF5H5w7oegG6djdQ&#10;Z4oDv+XwUkMpjv2aFMfHdWroC+jKgs5zaN9rgJ/0O7wWPEyk4xpPz0MZkkWbIV2oo7MKukbgOvp9&#10;hr21dIbi2AiwXNR5H6D3eLqx/NMxSu8DOYhJEu4L1EYnYBt7ZqPX52iSFD9Xz9E0MXfXVJuCwT11&#10;tekbdRPzN+ok8LT5nnqqOVgzFf1TzTmap0GSx8/V6Vq/EArfRbscLfMBhyVsn9qj5E8J4n3FX9mf&#10;Eu0V/yGQ0xuwjflL41qiPeifrV3rnwIkcE9zEFwBxgBJG4b3j7CAbFCiNYIr/km4BuV8/9/nnoz9&#10;ILAb0GfwQ2jT0DIfcPjQ/iyH4CNwWCk/y3VHFP+utly3RijRzcH73BwhHjhw7MA1Dt11HBvsGaAE&#10;LMcxleXJn7MwnN4vLqMNbKQ/u3xxz/Lizy7fYYr+7PLtILzhK+F9UBIGgngcx+OaeN8SHOPfXAne&#10;ALtwTGV58ucX+HEXBUWfLQyN9Oc0npFvWZTzc1p/yzIEujzV22n9Ccsu/VbLEjABDMDxAFwzQB9k&#10;naCPxbtvrHUXOI1jKsuTPwL82AOagaOgMfVWZSDkUS/+VBkeVfSnyqCxfGG4Yt4MXgb5OP4/2s4E&#10;PIoi/f9BcnAkYKKQrq5uCQJzdPec3RPAhASQexFEAUFA0IBcggFZROQKp5oEWAXCAlkSYCEJC6wG&#10;xHAIoqD74wrKqatRBATxIirugpr/t8Y08YF0jcw+/3meDzXdPVP1vlVvvW+93UMqE9/JbNjrztyG&#10;Y5HPj8X1sXdW4pjVZaWPDzoUgXTwepj6NI6DzUIn3vxpHFef++ypcdyFBpWx/2pwBJSA3NgLoH7D&#10;3FhXw5LYHg2PgErQOM4F6ls+e2Jr9SQwGLjC1EdthDUCbI6nj9poAPf5jtrIaNCoUSLu5SQ2OACK&#10;4wwwADyP4+U4vxzXlzdQGz0PBlg+33kKOsSBqYCGqU9XxJ5i+ASePl0bFwf/L7rV/OnaeF59pfEo&#10;3JcaVf/zRqPqH2g0DxSDwzj+Eue/xPUv63dtfBgU17eyt5egw3XM0zyU9cLUZzjmztrqmJ+EusyX&#10;GV9QLf7S2Nrg/0+20mf4nTNjut75REwLUNX4iZizjWeCteAAjj/H+c9x/fOY4XceAGtv/F/kVNSN&#10;cHHjt5Bs7uzH8TaU76MMxx/MisfzNawReOMzK34199nGrPhp0RnxQ6PTgQSq7pwGVoO3cfwpzn+K&#10;659Gz4p/G6y2fLaxH3qwtcEHKLeHqU9+AuwthD75CcVcffIT5kXPShiFe5+jotsAimOK79CEQzi+&#10;hPOXcP1SdD6OWV1W9vY59NgIPb5D+UaY+pQhlmaEsLeyuzK49lZ2V3rMqrvuxf3Ge2P6gTY4boPv&#10;tLlrAY7X4fw6XF8XU4ZjVpeVPnUQQ9latRHKQ2HqcxL5ZVKI8Tl5dxJ3fE7e/XNU2d0VUUvBBNAX&#10;x33xnb53d4qecPfjuFf9eHQZOIljVpeVPvdAj3zooaFkdhfO/KlsEhHxn0j+/Kls8p9I3vqgssnx&#10;yBNNtke+CnJBJo4z8Z3MJlJUbpO2uO/eNuoEqMQxq8tKn1ToMQN6dEeZHaY+jRNx/zyEvTVOHMq1&#10;t8aJKTGVuPfP7v+XgNymKWAomI3j1Ti/GtdXxzROnA2GWtrbQOjB7G0kyoNh6qMKuM8fQh9VeICr&#10;jyooMY2EuJgvE+NiDoDiRAU8ACbgeCHOL8T1hTGqMAE8YKnPs9BjF/SYh/L/wtSnK8Ez2BDzpytx&#10;cOdPVxIZrZAv8Kzhi6jPhS+iDgiR0QcEB/hT9OfCaDy/GY3ro6O7kj8Bh+X8WQo92PxZg5L5uXDm&#10;z3AR8SyEPsPFNK4+w0Uxuqv4C56b/BJVRX6JOkvE6LMkDTweXUVmRrcQZ+L6zOjh4uMgzVKf16BH&#10;AfTYi3JTmPrMorgPH8IfzKJVXH8wi34UmUHfxLO1NyMlUCV+BKrAvVESTcezofSoDDCL3guqLP1B&#10;OfSYCT0+RpkTpj75Ep4pRPH9W77k4/5dhnwpLmqW9B2eEX4X2QZQHFN8h0r9otpIE/GcayKuT4zK&#10;xzGry8q/fQM95kKP6yj/cpM+KThmayN0///X/dqqZDSAF1svacF3v/1jrv8w9ME96qpk/j5wDnwu&#10;FmBpcMs9HpwKvsz5xD7DuyeyQAm9d9sCpbn8d2WKfASMUvpJbUC5c4r8H9AU19h1s9/NPpyGeu+A&#10;vjxdpyl3yEngQWW6xN6bdaRCZjYeaQAuOGIQOoY9t52MMtw9Gp5Ta/a3aIk6zZfZ96g+4jl1g/Sc&#10;yt+7bZS6SeqrFkptQST4VDkK7pI/VQLyJaWPfE0ZITdQn5WT1Cw5GTwIMtTJ8mSVv3fbZJW/d9tk&#10;dY48UV0ij1EL5MfVf6DeUjkFaKCZukVuohbJjdQ1ckN1lVxfXSzz1uRfKPy9275U3kAdR+X7wEAw&#10;Sd0vZ6lb5b+ohXKeugDw927LC/ZjzZ4bpk2kYgxC7d2WqvL3bhuG65PVT0AC+rSTPEzNkNsBAuri&#10;uK4aDyokgs+xuqxsagps6WcMejbKcPcumIlJTKttPMk0KJSmTbG5N1Pj7/k0U7suTdcuSs9qp6XR&#10;2utSD61QuhdchG29rR4BCfLb6iPyF7Cje7UsuQ94RntSfl7j7/k0ENcHoP32wHyZctXHiQe1vnKa&#10;liG3AI3Az+pA+YraVb6kpsgXVI98XuXv+cT0MvvWHN8LGN+IEP2Bz3DluqSekepoe9EHe6X7wWDt&#10;I/AL+BVUSYM0/p5PrH5Trpv9yKLqMV+LMty9Pf7uCu1H/u7aIP3dxfcjS1ybpFmuQmkE8IJY11Fw&#10;lxzrCshNXH1km2uEnOx6Vu7pypKfANPAItdkeY2L70fWuPh+ZI1rjvw31xJ5matAznX9A/WWyiPB&#10;APAn1xa5g6tIvs+1Rm7tWiUHXHw/cheu82ysqesN1HFUfhLMAwWu/fIm11Z5t6tQftu1APD9yNvB&#10;frzVj4zCGITyI6NcfD+Sg+trXJ+ABPRpJznHlSGPBp2BB8ceVzyokDrjc6wuK5t6tdqm9v8PfuTa&#10;72wKLuXGy5yvqDriGvrimmuKLLkZ/L2XJPc3Ugv3h5LuPiqlud+Vurn3S0Pd/L2Xhrr5ey8NdBdK&#10;/cFDIBVo7s0ScfP3XiJuJnPN+N08H/+vuu9OoAw3rpe78bsmib/GLIe8zE573ujZGh8di3PLcH2i&#10;+yCIlye6H5GXurPkY6ChJ0v2eB4Bd4GDUpynUGJ1mbZg+r1jkCGUPR5z8+3xKq7HeT4BCXKc5375&#10;qjsDMmTI/wBL3Z1APKiQ/oHPsbpMGW7u01PVffolynB9XF0v/j+izF+71fVOket6N0hnPYx7gn7A&#10;qKV/kZ5FnPV0kw96hstFYCGY7ukLUoJrFEct36mLc9NR7+Ag3bh1D/aMlSdjnFaDN8Exz7Pyec+g&#10;YN0ta6mbrfPOe5jsUyzjxLfVfVgHuUu4fZjsxe+qqvvQSsdk71F5QJAngjpa2edoyDrdmyUvB0fA&#10;FW9/cBc4LB31FkrLwfNghHez1M/7bnDvK6s2+2HMkoMcvaG/accvQ+ZQdvyyl2/H23H9qPdTkCAf&#10;9XaUX/c+Ib8MngYDcDzAGw8+lZ7G51hdVnYcjb5n6zOCMtz12WYffksn8X3DZh9/X7ZNvjekl32F&#10;0hPABxJ8O8Bn4A65hS9e7uvj78v2jI+/L9tLPkVe4tNBR9BPnuXLkDNAH9DRN0Rui3OGr7fs93WX&#10;vT7+vmxxuM78XHtgvswYwtZ8jXxjZKcvSx4GloLXfSNBOkiS/+5rLD/v4+/LNsjH35etve8nKeD7&#10;BlSAQ1IX317pcTANvOQ7KGWj33h5CRsLK3uQqu3B/T/MySX+0PvuLvHz91Ab539Retj/PoiXH/Y/&#10;KI/zL5eX+Pl7qJXgOhsXK/+4wL9EnuTvA+LBMWmBf6FUAjl4fcXktOqrNPQRy5e7/g9zp78eet/d&#10;/vgvM2/r/aQ80En/XPoWMr0FfDjv06fI/YNY77vbo1rOESjDjf+D0KmhcrBBBj8HG2RclwYaF6WH&#10;jdNSZ+N1qZVRKP2qF0rvgL/pR0CC/Df9EeiaJf8CXEaW3Mt4Un7E4OdgAVznzUfN6CsTA3vu6hny&#10;JXBKHygf0rvK7+gp8lu6B/BzMKaXaQOmD9+HcQuVg+EzXLn262ekf+t70Qd7pXuMvVJr4yPwC/gV&#10;VAF+DsbqN+W6eX3yOMaa+fVJKMONrR0Doffd7RgYwZ1z6bjeDqQAD3AGhoJ+3PsmzgB/311nYJvU&#10;KFAofQj72QXWGiXSUqNMyjbekRYY5YC/724RrvP8xEbjoLQD43EG/ATqBQ4C/r679QL8fXfrBa5K&#10;EYGfpfMY19eNKHmLES2vMWLll4ym8nTDAe4Ho+XlsPl94N+g0pgi1w9kyA0DuP8XyJJV4AetA7Pk&#10;jgH+vrtsXEzbMG22HsYzWebH6XoB/r679QId5KhAN/m60Uf+2nhM/tgYLv8LbAEFxgBwP3Dh+F75&#10;fUOSrxqC/At0rBfg77vL2jXlvdmWp1Tbcs7/YMsjofuG6jWKZgZtlGbcxlI0YmRggzQSff1CEH7u&#10;90LgG2kx7LQgcFQqCbwrbQ3slw4G+LnfwQA/9zsAm34bvAmKwV8Dm6V5AX7uNy8os3Xut7i671ai&#10;DNf3z0wOvb6bmcxf381MfkManlwo6aAu+DywA3wG7pB/gG20Suav7zol89d3g5MVeUSyDjqCfnKf&#10;5AzZAPeCu5KHyA1xLiq5t1w3ubtcJ5m/vvskwF/fVQTGyNcxD33JWfKTYEHySJAOkuTJyY3lnsn8&#10;9Z2WzF/fxSf/JEUnfwMqwCEpMXmv5AcPgEHJB6XB6GvemoWNhdVcyq+2h80ow40Lu2EPh0P4kd3J&#10;/LXY+eTl8q/JD4J48L50PvlFaXcyfy22Add5fvtg8kLpk+RjIF7+JLmPfDB5ibwBcvD6islp1Vev&#10;oY/Y+m4nyptzIwf8RSzA5ZD/l+1ufKa2VyucNOtIwft6wPTVfWz4zR2e8zPZWwLzZfor1m4fW3ri&#10;kfvSE1Pxnn23PRDAz0jsx+AD7G/0jkdptoNH7LPM9+z74bbZx7bass0IOFL2N5bMdkK1+Z49tJ7v&#10;2dMT37Pf2mYLtMX0tN9mm2nO0G2mOdMT05y3ttmjus1et9nmNjynCzWe25T0xG3KrW1OqG7zz7fZ&#10;poZAF6pNTUtP1LRb21xe3eaq22xzjSt0m2tc6YlrXLe2uae6zbdvs03iCd0m8aQnEs+tbV6obpPd&#10;x7sdu13kDd3mIm964iLvrW3GRf1mt/Eob6fNaH/oNqP96YnR/lvbNKrbbHObbU5HnhPKhqbr6YnT&#10;9VvbHFTd5tDbbPN7I3Sb3xvpid8bt7Y5u7rN+bfZ5hjEtFB6jklOTxyTfGubxdVtbrrNNj9rHbrN&#10;z1qnJ37W+tY2y6vbPH6bbT7SNnSbj7RNT3yk7a1t/lTd5vXbbPPIfaHbZHHsyH23tnkPYpgZy6zm&#10;SqjfXrRALF2IwMpiKabtjZcZS6FORAvbQvpOkIn0bCvGPO7f8I2yLaINbEtpY9tb3L9L2wLXWd1W&#10;a4xKxOp/I4Y1gP8597u4CZFuxOpQ+p1thd9Li7/pB5d/42Xqh6ojzrbKE8+2iqVDbDKoG9St541P&#10;1uRBsTj3gO2q2M12GXwIdopDbEXiDLAalOK4FOdLbZXielsdmmurF9Q/qZa6mNy5tpbBtgbUch0/&#10;O49YbUuiRZDpn7amdJ+tPj1k+148ZDsDNooltmxxKugFPLZicAKcE3XbFbGd7dfg3xV21FIvujTi&#10;11Y/ir8Gdc4TeX3/Dvq8ITroeJh9/zRsq5zwbetpWzl52pYpzgvC3pcTK5nqQJZ/Qpa6KN8KUyZm&#10;75khZGphyyTvBOlLzrZiPEnYGFn1ZxQ+28A2mTS2rSFsHrWspd8hLubRGsLqttKP2fs6fJDZ+z/C&#10;1G8x9KsSfuvzpFrkYHa32FYlMH2W1HL9HpzbZrsmHLKdBXvAemGPbbGw0TZHWGqbJEy1jRceBApI&#10;wPGvrbKEr1otFM62KgQ7wHnhDlskcYMBYLLtojAZ9Uy2FQvjbSuEIbZsYQkoteWD3eCYsN5WISy2&#10;fS6wvkuqRSZTZrPfzDzgOub2zhC6Xm+1M6ir1Xy+3qpAuNOWK7hBdzDEVgB2gVNCD8iugcbgeqvj&#10;YKdgypAKOesB8/dhbOxyMGZsvqwMc+yaOZCnVPtiKxtq5mhPmzm2c/1vrGMrreMood/ZF3L9T4V9&#10;PNf/HLH3otvtaXQleAE8a+9Cx9gfpo/Zh9GB9glgPlhLM+xldLJ9P51tP0wX28vpBvsxbrsb7Nu4&#10;Pna5fStdaH+NLrBvps/ZN9AJ9uVgARhP59gH0VVgE9htH0Hfsz/HbeuMPY/bVz/YD9D6juM0xXEy&#10;WI9Vv6cE+729ZawiGPdTGHcfygthjv9A5HunqmOV1TwYaD8lsrk7HJgvM5Yl4MRA+1fiE/YI9FVD&#10;Os8u0rX25vQwEB3NaUdHPXBK7OgoEkVHrnjUniuuBfPtS8QJ9rXi4/Yt4kD7PnDqRlww59qEPyDb&#10;hGrZrObaBHuZuNheIh4GcY4SUXWUgdPgqtjQEUWP2KNgP1GQ/SrkqZHh5rnG+prFJj/KcGPTBegT&#10;KjZdsJeTC/ZM8ecg7L11bHJAFhabFJThxiY2/5tXx6aW5uCiNMcX1Uc0czQnzRzLufEo1rGU1HFk&#10;k+/sTwfjUVItdTGfWmHvHayH2ZP5Mtti648jdi/Zbm9GVoIXwLN2OxljN8hj9o5koP0hMArMJRn2&#10;FWSyfT2Zbd9MFttfIxsAz5dvsC8LtmtlJ8vtS8lC+ytkgX0xec7+AplgnwpGg95kjj2VrAKbwG57&#10;V/KefRC3rTP2Kdy++sG+gdR3bCMpju3c2J0S7PfmlrGb2eTfMEBs/m9GidAUvH+F4g+vVSMx/kXC&#10;b7Hbqm8iHUVCSpAcIdLBGCtctjNyhIFBCoUv7DEk0sEouhGvzHl8GXZvtqGZg47SHHeIH3HZXoT6&#10;vhVeCJY1ddQ2D7OrdV4Vps7LnKFj3jJne7rMyY95c5xb6bPOEjrSyY95/Z38mNfZ2Yu6nGk0AVQ5&#10;0ujXji70M8fD9IRjGD3qmADmg7X0jKMM1/bT/zoO0xhnOb3HyY959zj5Ma8R5I9yvkZ/dWym3zk2&#10;0IuO5WABGE+vOQZBnkG0JdCdI2i6kx/zejv5MW+M8wCd5TxOX3XyY96rwX63jnntYSws5g1AGW7M&#10;OwqbD5WfHXXkiUcdsbSHUwb8/CzFeVUMOC+DD8FOsYezSHwK5IACHBfgfIGzUnzFWYdOdfLzs6lO&#10;fn6W40yiSyHT35xN6RZnfVrm/F4sc54BG8XlzmxxFEgBkrMYnADnxObOK6Li5Odnlx0/ipeDOlvn&#10;Z6zvWQwciDLcGDgYcy9UDBzsLCeDnZniM0HYe+sY2BuysBjYB2W4MZD5g1AxcJmzOVnm5MfAOc6l&#10;5FlnNhnp5MfA/k5+DOzs9BKXsxlJAFWOZuRrh5185jDICUdHctTxEBgF5pIzjhW4tp7817GZxDhf&#10;I/cAXgy8x8mPgY0gf5TzFfKrYzH5zvECueiYCkaD3uSaIxXypJKWQHd2JelOfgzs7eTHwDHODWSW&#10;cxt51cmPga8G+906BjKbZDGQ+YNwY+AMjH+o/HWGk5+/rnVeE8qcZ8EesF7Y5FwsLHfOEWY7Jwkj&#10;neOFNCCAKsck4bIjSzjjWCgcdRSCHeC88K0jklBnJOkCMpwXhQzUk+EsFgY7Vwg9nNlCFihw5oPd&#10;4JjwirNCmOHk569MZjN3NGPxRfi+ndXxPqmWWMzWaBcd/Pz1oqNA+MWRK1BnrtAa9HAWgF3glNAG&#10;shPws+OicNFxHFjnr2zsWP7K/Em4+eteBd+tzl+h2o2XubZg9572KivpXiUPZAfzsvY3PlWzBqkf&#10;/NxT9IgymF4C0epg2lQdD7JBCY1Ry+gFZSc377ugnArWn1lL/U1w7j/KSRqpvk8bq4dpS/Ut6lE3&#10;ghzwGL1bbY9229NDYJfyJ1qqPEk3Kn3oSqULnQuGgC7KMJANyuhQ5RhdpLzPlWeR8npQngG1yMPW&#10;2lm4PlXZSp9RXqVPKiX0MWUVyAYT6Tglg84DS8FqZTRdp/yZblCm0yJlAVjJbZf1t2l3N6/fRmKs&#10;WfyehfILlOGsWbtgzEPlrF0Ufs7aRflK7K1EoB8bQn+R/kVpTneCGLU5xqMeOCV61CIxRs0Vdyu5&#10;4mLwjLJEHKqsxfe2iF2UfaAmXzTn19A/INvQatms1ttDlTJxulIi7gDXgKCWgdPgqvhfJQpyRtHp&#10;YKhyFfLUyFBbX7N4zfo63Hj9AfQJFa8/UMrJB0qmeCkIe28dr9n/ZWTxegrKcOM1m/PTyG85i/Wc&#10;n0b2KlPAuGAu1r6WOfDbnO9Fjihp5BKIVtNIU7U3GAeySYy6glxQVnFj6gXljWD9mbXU/9uc304i&#10;1a2ksbqZtFTXEsx3MA6kk7vV5mi3OTkEdikaKVW6ko2Kn6xUHGQuGAK6KB3AOLCCDFVeI4uUUq48&#10;i5S8oDzWcz6PTFWWkWeUl8mTSg55TJkBngIPk3FKJzIPLAWrlR5kndKfbFAeI0XKKDCN2+5eXOfN&#10;eRajmR2GG6MrMeZmDmk1byqVIsGhMnKESoUxVjgTJEfoguMuSqFwXIkhlUFqckxz7p75XRtaLeMJ&#10;8SPOoI0zyrfC5GBZU0dtc4/lqTPxpXDz1NYQIlRsa62tpK21PMCPba21p2hnbTAdBqaBXG08yAYl&#10;dIZWRodo/Ng2ROPHtqe1k/R57X06TztMV2pv0fXaRpADHqMvae3pUHA/0LU/Uaf2JG2u9aHxWhd6&#10;Xe1Cj4Nd6jCQDcroCfUYjUJdA9HfSbWMA1ujRGn82PYf9XX6nbqVXlJfpR8jfp9QV4FsMJGeUzPo&#10;zyBWy6BNtNFU1P5MZW06baYtAPzYxvrbys4XYqxZbNuAMtzYtksNnZvuUvPEXWosbaPJgJ+bOrSr&#10;4r3aZfAh2Cm21orEgeA5kIvjXJzP1SrFLK0OHanxc9ORGj83naol0dmQKVtrSldp9TH234vrtTNg&#10;ozhPyxb7AQdooBWDE+Cc2Ei7IiZq/Nz0tPqjeDqos3VuyvqexTrW9+HGuu6Yb6FiXXetnHTXMsVh&#10;Qdh761iXD1lYrCtAGW6sYz4gVKxrrU0jrbUpgB/rWmu9SGctjQwD00Cu1huMA9lkhraCDNH4sW6I&#10;xo91T2vbyfPaVjJP20xWamsJ5j8YB9LJS1pzMhTcD3RNI06tK2mu+Um85iDXVQc5DnapHcA4sIKc&#10;UF8jURo/1kVp/Fj3HzWPfKcuI5fUl8nHiLsn1BngKfAwOad2Ij+DWK0TaaL1IKLWn8jaY6SZNgrw&#10;Yx3rb54PYLGO2WG4sW4sxjxUPjpW4+eji7VrwnrtLNgD1gsrtMXCfG2OkKlNEvpq4wUVRIGv1UnC&#10;aTVLOKAuFHaphWAHOC/8W40k9bVIjFUkeVC7KDyIeh7UioXu2goBsUYYD3K1fLAbHBOytAphrMbP&#10;R5nMZr+ZMfcE/F2ofPSEys9HT6gFwmU1V6in5QotQRutAOwCp4RWkD0afKleFE6ox4F1Psp8CMtH&#10;2diFm49WuPD3NKAci109a4ldsThX4XqONnEzhtAKFyOFHggyhOo41l0T6Fuu0zjPeO5GvDH77MDv&#10;2oCp3HiZOS/EjziA7x1w7aUZwbKmjlRcqwfMZ8iv48MnofNhlOHGLB3yhMrHdBc/H9NdX4mprgja&#10;09WQDnOJdIarOS0CPwDZXQ+cEmV3kfiDK1csATPAMNcSsadrLb63RdRd+0BNLmT2Vc8/IFvPatms&#10;xqunq0wc6yoRN4AvQJS7DJwGV8ULrijIGUXHgJ6uq5CnRoba+prFqCPo63Bj1F7oEypG7XWVk72u&#10;TPFkEPbeOka9A1lYjDqAMtwYxWz+0ep8zKoPK1yPkiZuRhqpcDEkciBIGtFxrLseJm+5ynCe8egN&#10;/2qOI7N5sw3thsXX3L+B+LD5R1FnIckIljV11DYOzEczmw/XRzOdQ+UjFa4ioYmbkSNUuBhjhQNB&#10;cgQdx7qrUHjLFQN9GTW5xO91Ntuw1rkIdX4rZOD7B35XR206s3yE6RxuPtIfv+sN5dv6e56jOUGG&#10;0P4eRgpNDTKElsDflbgn0Dae0zjPqPFLps6pv2vDSudUfC/Vs5eegQ9l79tV+7Sbdf4YujLf9gPK&#10;cH1bCf7GQahnRSXuPLHEHUtbeWTAX4838VwV7/RcBh+CnWJLT5HYBTwJpuJ4Ks5P9VSK4z11aF8P&#10;fz3e18Nfj4/0JNFMyDTF05S+6KlPX/F8L77iOQM2ihM92WJH0AT85C4GJ8A58br7ihjl4a/H97t/&#10;FPcHdbZej7O+Z77uR5Th+rrWsIVQvq61p5y09mSKDwRh76193WXIwnzdNyjD9XVsDph+qGctfigW&#10;5/p7HiU5QdJIfw9DIqlB0kgJ/F+J+2HSxlOG84waP/X7OWC2YT0HHkWdheQMfGrq7+qobQ4wX8fm&#10;QLi+bgB0DrUeHeDhr0ene64Jr3jOgj1gvbDAs1h4xjNHGOKZJHTw4NkIqHSPFz50TxIOuLOEUvdC&#10;ocRdCHaA88K/3JHkKkjyRJI0z0UhDfWkeYqFZM8KoaUnWxgMpnrywW5wTBjvqRAGePjrUSaz6TvM&#10;vt+H+R5qPbrPzV+P7nMXCKfducKPIN6TK7TyFIBd4JSQANl/cF8UToF97uPAej3K5hBbj7I5FO56&#10;NMmLv20K5dh61MqWkrzdaZL3TbrSexTwfzOQ4y2i8735IAeMw+cfpbvBx+AKjq/g/BXvOnrOW0oP&#10;endw7+Ec9J7kPp/42Ps+vQCZvvW+RyN8O2kD3zqQDYbQS952tAzkgHHeQWA+WEYnetfS573/DLZr&#10;dW841buBpgZ17m4ZOyKjfosd7O8vhPs7A9b3odbFSV7+ujjJ+5WoeCNoW29D+oBXpGO9zelS8Blo&#10;4KsHTokNfEXiZ95cMQ+MBb28S8S23rWi07tFTPLuAzVrUtPO2/4B2dpWy9YTtmO+zBwjFifaesvE&#10;Ad4ScQk4DipxXOk9Da6KH3ijIGcUfQS0xTGry5xrN/so1tcsVrC+DjdWbPKGjhWbvOVkkzdTfCcI&#10;e28dKxIgC4sVTVCGGyvY+CvV62LruaeQJO9qstL7T8B/Pp/jfZHM984A40BvfD6F7AYfgyveXmAc&#10;mEfOeZeQg96V3Pv1B73buc8JPvaWkguQ6VtvMYnw5ZMGvvngKZBOLnmbkTKQA8Z5U8EoMIVM9M4l&#10;z3tfDrZrPfdeJKleprNyY41fmz2wmMXsIdyYdQh9b66de8JWzdfv7feQt0i4w8fIEQ55GWOF0iA5&#10;QhKOk7yFwhZvDDkU5Nb1eam3pg2r8S1FG6Xeb4UHg2VNHbXpzNbnFDqHuz7P84X29Xm+7jTP9yZN&#10;8B8FfF9/h7+I/uLLBzlgHD7/KNVBXzDSPw7kgHV0kL+UdvDzfX0HP9/X9/W/T4dAphH+9+hk/046&#10;C/XO8meDIXSovx31gLrgnG8QmA+W0Yu+tbTSx/f1pb4NtDSos7WvV9HnLE+4H2W4vp71fag8Ic+X&#10;J+b5YtGPMuDnCXf4r4q/+C6DD8FOMcFfJOqgLxjp3wk+BJXiIH8d9D0/T+jg5+cJff1J6HsZfd8U&#10;fV8fff69OMt/BmwUh/rxf31AXXDOVwxOgHPiRd8VsdLHzxNKfT+KpUGdrfME1vfM97O+D9f3t/SH&#10;9v0t/eWkpT9TvC8Ie2/t+9tCFub7U1GG6/uZPYTy/Xk+heT5VpME/z8B3/ff4X+R/OKbAcaB3vh8&#10;CtFBXzDS3wuMA/PIIP8S0sHP9/0d/Hzf39dfSoZAphH+YjLZn09m+eeDp0A6GepvRjygLjjnSwWj&#10;wBRy0TeXVPr4vr/U9yIpDeps7fuZPTDfz+whXN/fGfYQKl/p7OfnK2P814RZ/rNgD1gvTPIvFob5&#10;5wg9/JMEtx/3zkGFb7zwrm+SUOrLEgp9C4U8XyHYAc4L232R5HMQ548kqv+ioKIe1V8stPCvEBL8&#10;2UJ3MNKfD3aDY8Igf4XQ2c/PV5jM5hrKXMdtgZ2Fyle2+Pj5yhZfgbDflyucBb+CBH8B2AVOCVW+&#10;i8Jn4B2wxXccWOcrbOxYvsLGLtx8pZuO/cGq85UkM2ijNON2HbzvpncM5g1Larl+D8610LvROH0Y&#10;mA1WUlF/jbr1PbSTfpgO1T+gL4It4F39CP1I30u/1rfSn/QCsAAMpqf0dnQjyAIZ+qNgDvgrfUov&#10;odP07bSz/jq16evAXJBJdT2DdtMf4+Y6TOabx24adJ0fQtdp+vygrlZrmGn6WLoIMm4C/wKf6OPA&#10;AlBI39O3QY9tuL4Ncq8B82/IcPP64yGMGYuBY1CGGwPjoE+ofCdO5+c7cfpXYqIegX5tSO/TRTpA&#10;b05ngyPgJ70eOCX+pBeJR/RccS4YAFL0JaJNXys21beIcfo+UJNrmPPE9gdks1XLZtXXNr1M7KyX&#10;iLPBPvApjj/VT4Or4l49is4BnYENx6wuc7xr62sW81hfhxvzVkCfUPfGVujlZIWeKb4ahL23jnnD&#10;IAuLeRkow415bO62qM53kmqZm7/N3RbBvMN67jpJnN4BDAfTiKi/Qtx6AemkbyZD9W3kRbAFvKtv&#10;IR/pheRrfSn5SZ8NRoM0ckpvRjaCLJChp4DhYCp5Ss8h0/TlpDOw6fPBCPAQ0fVOpJvenpsrddNb&#10;3MhVTHtic3dkCF2n6SODulrZ0zS9J1kEGTeBf4FP9N5gFJhD3tOXQY9luL4Mcs8BI2/IUJs9sZjJ&#10;7CncmFkGfULlS2V6kfBdkByhTGeMFQqC5AhxOI7TC4VVegwpC1KT65h9VvC7NrRa7AO3uSIKUH+B&#10;/q3QLljW1FGbzixfGg2dw82X9hihY80egx9rVhjd6FxjGJgNVtLFxmt0nbGH7jAO05PGB7QKtAp8&#10;QNsFjtA+gb10eGArHR8oAAvAYNor0I42Bz8Z7egZ41EwB/yVnjVK6PfGdrrTeJ3mG+vAXJBJi40M&#10;usfgxxoms+l7zL6vhK6hYk2lwY81lcZYGhV4lLYA7UG/wDiwABTS9MA2ei+IBpXGGmAda57DmLFY&#10;8xeU4caaudAnVL4118gT5xqxGAMZ8POtb42r4pfGZfAh2ClWGUViUqBI7AD6BXaCD0Gl2C1Qh3oC&#10;/HzLE+DnWx0CSbRHQKYPBZrCHurDDr4XxwfOgI1izwD+7w74zsgWjxnF4AQ4J54wrogVBj/fKjB+&#10;FAuCOlvnW6zvWexhfR9u7IkPhI498YFyEh/IFO1B2Hvr2LMAsrDY8xLKcGMPm8uhYs8egx97VhhO&#10;MtfoAIaDaWSx8QpZZxSQHcZmctLYRqpAq8A20i6whfQJFJLhgaVkfGA2GA3SSK9AM9Ic/GQ0I2eM&#10;FDAcTCVnjRzyvbGc7AT5xnwwAjxEio1OZI/Bjz1M5trmcqjYU2nwY0+l0ZNEBVJIC9Ae9Av0BqPA&#10;HJIeWEbuBdGg0pgDrGMPsycWe5g9hRt7/IHQ+Zo/wM/XHglcE8YHzoI9YL3weGCx8EBgjtA6MEmQ&#10;Ani2ZIwXDoGtxiShwMgSFhoLhblGIdgBzgvrjEhSDq4BIXBREFCPECgW7gysEKqMbCE5kC30C+SD&#10;3eCY0C1QIfgD/HyNyXzz2OXDTkPla/kGP1/LNwqE14xcoRxcBlU4rjJ2gVPCV8ZF4Qh4FeQbx4F1&#10;vsbGjuVrbOzCzdeuY+xSEGR4z5euB1Lo9cD7tGkyY0Awn7G6P5yRvJC+kryOfvz/SDsT8CiqrO93&#10;Ip303kl3p+kFqm5RAQKGNaG3AMmAYVEQGWSLkgwIn0BQCKuyjjqILBFZJMgigigCSlgGIWBEeceA&#10;bAOiCAqviMrgmICYjzgYxfd/Kl2BJ3ZVO209z49bVbfq3LPdpaq7g2+36vPUBZ/6702X+xZ6B/ke&#10;99p8WapySDc5Rg3XGK/ALzRP7UEZ6zxF/on2TFTbSf2ZqLZTpaeRT+N1+Izelj6Pt4dP8I4H74Cv&#10;fTrwqedr3xued3zFniKQC9J8yz0O36u4r9RT2+kguP08Iq8JHL7oujkgewjWZX0irNdMOOfwlXk6&#10;+rZ4xoNScBzHx31nQY1nm0/rnQA6AgeOSZaar2le2gtfxzovPQd7oj0TPec76X7ON8HzsgTtK89L&#10;9Dc5aV7agTLWeYni3yTKZ0C1nZq4azv93e30EUHpmUG5f4x3L/PNdV/wrVB9ZrngU//95XLfOPcg&#10;H94j+pqoyiHd1GJGYz/1j1jH/k2IWbTnjk2+N1wXJBa5NvmIQlexxCJXbSdivWu+L9G9SeL2M4Oc&#10;58V3tJEeIY8b4Vwx5Bf7rrnulsrbMiKNCfTcQTbH+txR5I8+Zhb5s7xF/o+8xRLqY+Zn/ue9+sBG&#10;74CA+pg5IKA+ZhoDC73H/Y9756NtGs9ZBF/RMzzpppQTh+AXGjP/F2WsYyb5J9ravshf4inym7yV&#10;/qZAfW1/wV/j+dT/HfgM7PdU+t/wWAJveNqCboH94DPwg6dTIM7bJKC+tm8SUF/btw0wrz/Q1JsT&#10;cHr7B/TehwLVnocC58BWTyiA3z6AC/6Fnnf9m8En4GvP//ive4751df2xf4bnmLJZuW1PfmextAv&#10;UMY6ht6C76ONobf8J923/BM8KQGC9pXH0E+gC42hZ1HGOoZSPkQbQ4v8TdxF/r+7iyXUx9DP/OPd&#10;+sBc94CA+hg6IKA+hhoD49zH/f3c89G2en9RHkMpZjSGUn+JdQxlgejrZxZQXz/nBn5yPRS4BA6A&#10;1139Ai+4QoFnXKmByS594HHXRf/jrn1gvX+yq9j/lGuG/3lXkX892Ae+cS3xN3KXgytAG7ji0kKO&#10;NrDZdcu/ylXpX+gSAwtd3QJrQTk45eoU+MLFAurrZ9JZHmfksXwBciHa+nmBX339vMD/imudv9hV&#10;Ds6BShxX+t8Bn7o+819x7QcvgwX+j4Hy+pliR+tn6m+xrp8HBPF3tcLrZ6XxdkBwpLRmnhlhPHbh&#10;XG6wrzcUzPWmgjhwJTAczAc7cIzfmoMgyA1WeAcES70FwcPeicFPvAvBbnAq+DaYD4bhGN+pAhNB&#10;QfBeXD+yfqyXYxAHnedH0TkO8tTWjXHBIq81OMLbHIRAr+BEMB+sx/EO6LwD9aT/ejD/NzoU/A4d&#10;CqLoUBB8zFsUzIO9ed5NYC+O9wYXgNe8rwfLcL4M9fitPY5JlpyLDdcEVxF/mvMSEmKf866gD0d7&#10;TrgSUH9OuBKo9FwPaOAvozcl6PFmBAXvMLAZnArqwKeeU8E3PJuDxZ4CkAFSgss9ccFXcV+p50rg&#10;ILi9Rr8z3tF0i4Ns9XiXefjgFs/DYA3YFywDZ0GNZ3VQCz21Xh7E4Zhkqfma5jjydaxz3BTkTrQ5&#10;bkrwpHtKcIJnoQTtK89xPyP+NMf9ijLWOY7GgR7uuudo5XGgh/RsoDwOtHWHgi3dqSAOXAl0A4Vg&#10;KY5Lcb7UHQS5wU3uAcEX3AXBLe6JwT3uhWA3OBUsAYWgK47x/S4wERQE78b1PeqfA+7Mi8IoOsdB&#10;nnpeDHBbg93dzUEI9AoOAIXgaRwvhc5LUU/6Pw0Kf6MDjQPRdCiIokNBsJ+7KJgFe7Pcm8BeHO/F&#10;PXuD89yvB1fh/CrU4/f3OCZZarlJcznlZqxz+XLYE+15aHnwDdcRiUWu5UGi0DVDYpHrSoBY75oa&#10;THQvl7j9LCPHbcYdbaRHmFPoeWgG5M8IXnO5pPK2jEhjHz0PaWFzrM9DR0Jo0KOe+7hGGl+Ucv+d&#10;0Lfu7aFL7tVgGsgP/QKae/JDfT3TQmM8q8F2sD80wnMkdJ/nTGiU59tQkSc+q8hzN+iV9WfQHNx0&#10;3531mTsefBv6zH0mdNlNbcsxl304DTo3j6LzNLSvlvvTQhbP3NAt6HwLut9yv4vjd3HPu6Eu0LUv&#10;dO6LetK/C2j+Gx3O/A4dzkTR4UxI77kSqoG9Ne6moF2W3tMuqwXo5mmaNRD+GYj6gfBXN3Bbh4Z5&#10;kIL470AetEEZ6xiYD3sywuOJUl7mhzIQ1zfcn4XKwDrVseVIaKn7H6F5YCoY7D4XusddC7xZ98DO&#10;wWAqeN4tZq1167M2qq7h9VnvSW1RPOVN/k6KFSeaZL3jTs0qc7fJ2unumvW6u1fWYjAF9HK3zEpz&#10;/xhKQx6lud8M5YIi8BRiXuwuC62S2k2ThaKU5d6F/emwYbpkc4biuEO+Xxf2fSnK5rjPVCfvr/I+&#10;Pbfbw+dxyW/+r5Hv4Pvxrro++ADq5U3WxYwT34XGu74L7XBtljiEfUKP3CEOue6R2OGKzyLo2vH1&#10;6/eG+dIUOtPamfJFadyIpCcPgxzOOj1TZSVRynrSPXxzh5Nv3jtebjMH52Ca5jwcmoXyIsp+uFD2&#10;TSL+NIm8/0faPJDqcDZs8yO0dR+ExtLmIVs0Ow/ZDqQeskVqsxoBpzZ/RCnb9nvsnIFkHgofKft2&#10;hvVA6gxrpDZXh9tc91+22c4Urc12pgOp7UyR2uwebrPnf9nmJV20Ni/pDqRe0kVq87twDl1D+d/4&#10;doU2WpsrtAdSV2gjtbks3GbJf9lmb+Seejx7xx9I/W1fobyV+0q2QptwueqYUiLis6WUuvYZrpU3&#10;ua/S/SXikpQhKEfKlSjleqS/ZjbqR4trUvLEbSm9xYqUHPFb4HHmiJOc+eIGZwk4AapwXCU2Ad+m&#10;fIPrTuP6CtxXivupjYbzN+m2Lapu2yTd+kTQzYRz+9DGUfEj4HYeFUc694nznCvAJDBCfAR4wEcp&#10;k3BdCZB1kOMr/wb/Tfg6G3F6F+XDKOWcQhP141I0X1fBnjZ29VhXiW3sIwD5Oy2CTWheM0psbC8S&#10;DfYl4o82yhsW4TrSZY94yUZyCHmT40bz4XnxhO2auAssA7Nsl8XRtjNinq1C7GPbJebaVoEnQIHY&#10;39ZffNTWU5xi6y4+C9artvsI6qlNpZiMEhfbHhX/ZisUZ9gmi4W2ueII20tgDzguTgPLwBu298V9&#10;ts3iYdW25omfS20p+eoB8Sdbjmi3dxH72tX6WBXqyfdq8f8XnErxvyvG+G9B/A+Gx24l32wRD1q3&#10;iHFJRyUOWn/A8Q/iRutRiZuWneJNS0hcZw1J1x20yvrKa15qY2O4jXQ56CjluNNzwxbIGgy2iB3A&#10;xnoZkXJ+MWw+AJu3oowl5/8Nfa4b1ceXf4vXjZQvyyPoS98V/kqsMB4S3zSuA0+D0eI+4xDxI2NP&#10;8Ttjjmgy5YidwWhTT3GuaZC4xjRK3GmaKZabXgJHwTVxJRgJMkwnxCTTy+BvYILoMaGvgSrjNPFD&#10;4xrwd/AP8azxQ+ik1rdI54a+XwVb25jUbV2F9tT6xj7UnxC7g0fBc6Y94iuw4xXTDPCIOA+MAveY&#10;puM6kiXrECl2/nC+Phhj7A7Cngs6dXsOihd0ZM/MCLFz4dwF8bjusngAvA5m6SrEv+hKwGjQE8c9&#10;cb4n6h8Qj+kKIauvWKnrKsbru4o86KcfIRbpS8BRcA3H13D+Guov4jpqW7Zfzn+aM2ZF0bkE7ZLO&#10;fSLojPBpdqL+H2Ix2ATe0+0UT0Lnk7oZYAyOx+D8GNTPwHUkK5IOlVF1qFTVYQ/sOyFq9Cdg7wkx&#10;W79HfFC/AkwFBWJXwAMNjiuhQ2W9DpHy4AvYROPWzyhj6cPvN8P/16ity4P2kCFv8piCKs37zQq0&#10;7zdrknBJwq491syuJR+nyRejlK+HKri+s7as2Z+0zzbrpVUbl5+V5BZoZR83tO8lCJsHeRtQvooy&#10;FvsoZ+xh+xhkyJusL7oP1kB19iivgeza0SKnzRPba3uLPbU5YiFYA25o88XUhBJwAlThuEp8GRRq&#10;vxF7aU/j+grcVwr51IZs55353D6qbu0lX/eRFUcp627C/j60cVR8EKwGl7X7RH3CCjAJjBC/1o6A&#10;niNQPwnXlQBZh4a+pjUQ+ZpyaSPKWHxNuWTH/Ekxbw/kTdYXpiI37PHvN/tn/CWJQ3HHmh2KU8+l&#10;a3FlzW7EPdusNk49l0iuPV7JPsqldmifcuk+lLHYR2s8er5X06NKLI0fAdRsGiW+FF8kLoxfIj4R&#10;T7IYkDfZV5SXe8SRkhySJW9yPZYBWOM9EH9N7AQc4FbcZfHfcWfE83EV4vG4XeKhuFXgCVAgno7r&#10;L34b11P8Ma67qIvvLjZTbfcR1FObSjk3SkyOf1RMiC8Uf4mbLFbFzRW/insJ7AHHxZsgJf642Dr+&#10;fbFz/Gaxt2pb88Rhqr56QJwZnyO+GN9F/KckJ1V2BErZFwiJpgr15Hul+FN+U/wpv2ON/w4sWN5L&#10;rov/A5Alb7IeZpzYwb2X7OOJVcl2jngveYnEQJudI6bbfDwx0LYDx3S9ks7NoOsnSIQclFUoY8lZ&#10;O3RellSncy9ZYZSyzkbs27llSXZuZHKmxPtJKfx46E8sxT7xJ9TRNcuS1HTdF9b1VIy6joKunyOx&#10;1caPUdzn1lHcz1YfT9D+5/VrXHlcJZujybHjPjv3i7WLBO3fltNwbKQ4bArbtuUP2LYhbFt6hDg0&#10;wrlR3AbYRDxlPcg9ZaU+mBnhWryy06xE/UxuLOgF2loXcU2trwHyXVqEe2CCxsc3Jb9ZVnI/W9Rk&#10;T0F9Aee0FnBdwTBrIVdkfY57RpKt1P9GoZ70V8qP1lDghbAP18fow62Ia6qlLj9YBBshVrOVS5Vs&#10;I/vkTc51GjNLuOaW+Vxry2yuo2UslwM7h4KpoNSykDttOQUc/GlLNl8KpoFci8A3t1zlBIvaWH2V&#10;6y61qzRmWvneFsbngalgtSWe34G2dljWglncajANPGR5nutt2crlqrZFNqr5+Uk44k/w98IY/Uz9&#10;8Lw5Wj88bx7F/WL28QTtnzfLOt3ZD6PJseM+9EMz+iGg/dtyIvXDibCJxsMpMdpGY8NNU51tSv3E&#10;zt002TmveQ6gPFKK6ViulbmAywYPgSXmBdxu83Fg53ebs/mlIA90MWfyrcwevrFZvW82hh+p3Zv1&#10;z32yH2dD54HheDA5qVHKeQ1XaGZzA1V1nc11ML8Me04CDe81M74jGAim43ip+Z/cUtQvNc/mpoOB&#10;9bGMFIM8NEj59XiMMTgLexzhGCjZc5ZzSM/SSv14L+pf45ymFVwT0ySutamAuxcUga2mhdwp00mQ&#10;wp8yZfNvgomgmymVF0w1nMuk1o9ruJDUbg58Km+yn/U4YeO7mxg/CEwAz5oa8ytNWv5V0020W8W9&#10;ZTrLbVOVT3Y17Cfl8MdbUfxRDtnkixxZKZR36lXCbTHN4paBItDf9BLnN+0H74Qp5wKqepF8Wa+G&#10;Maexu1s45oNijDmNKZex2CDfp0ewoW7+u2z08cQHxoPcB9J7I+X57wPjTG4bWAQmGhdxw42vAfU+&#10;Nhyyc4wruRxV2VNQX8DlgafBemMht9v4HHdIkq08/x0yjuIu1783iuTDdPiOxq4uMfqQ5r/Rhmjz&#10;32gD5YlSvynhxhjmc48bZnNTDWO5vxkKuLVgH6g2LOQaG08BB9/YmM1XG7L5/WC+QeDHGK5yowxq&#10;/eYqN09qt0+E2JpwzsoXGxj/MtgHvjDE8zcMp7gbhrVgFvcF2A/WGZ7nig1bufmqbW3lRhvUcjUl&#10;nKtpMfqZxqfF6Oxq9p7lFuvV/LwX9a9xS/QruBL9JO41fQH3AagELeDnPoaTIIXvA/+2BFX6bL5c&#10;n8qv0ddwy/Rq7dZwu6V2cyL4GSpjfHpXz/hToBLEGRrzdoOW5ww30W4V18pwFqjJJ7tk38rzD41P&#10;aVHyrpxLk+KvpBfWXYivBVTqZ3HH9C9xu/T7wTthylGq6UXyZb0i9a1fYTvNSfYYY17N4+9SOtRj&#10;Xs1fdVDMlcaklsyZMoG1S9kGqoBPcKaMFa461OwaK5xVldlB+NlxlVkh05oyHqSznx3V/FlVmaSn&#10;kq8ehI/S8cA8A2UnlLE8Uz4m4D1q2Fdp8Ie8yfMRRGseE3Y6HhNecGgA+UxpXEgR5jh4oRA8ADyO&#10;avajfQcoBNnM7chmD4DHHPexvzlGsmWS3Upt5qI+l1G7O+vtl3M4n+HvgkaJbz4bpKprPuvgmA2d&#10;toOLQCN0BJAqPInjFxylYDbIZ0+CQfU6NMzXh+EgB3w/E2VajDHYC3ua2NXzdS9rIn3WSP6XNzlG&#10;9Cy0EvVzGW+fyprbB7CO8PefwZNgF/x/zr4d3AC8sBtMB/faGwmt7GeYIH3exmShKGW56H6aM6yb&#10;1G5OhHo9zv3A7rNrhHzwJHje/iN7xf4N22o/h3aPs7fte4FanyG75PyW47uW4f8wj+KPtWy3ql7T&#10;0P4wthpMB0PtT7Ic+2qwJsxalGp6kXxZr0gxvwXnTELMk2OMeS5svGari3l6BN82wrlcds3mFIjj&#10;ts3suI1inxnhWnqHsBD1T7AK2zj2tm0Ue9M2gm0AC2xqNuagXk1mNnvBls2WgRLwlu0+Vm4rZCcl&#10;makR9IAroPNJG+mt5rur8N1E+O4myljGrD4M726T63zXPoIeWpzrw0qTnQKxKLmWJ15NJlvTIlwP&#10;VTQtcH0625OcwaqSyWdK9vVBPclWsm8ghH0ctu9/Y7SvFvPXkST18aCWP5JE9owE8ib3W6SVppb/&#10;OimB/ZzkYUbY1DR5KGuZXAwqAS8kgiNJvPB8UiV7LGkxGAIy2VRcPx/3rUyq5UvBkfp3hHLf9LDo&#10;unlYnW59ZMVQyrqZsO9hG5Ny2JKkReA8iBc2gqPg+6TP2V3Q867kHOBh30Of2zo07Ifk67fhY+qH&#10;H/4BX1diAFXrJ7V8pfT+TtnXCfAZB13bJGWw7KShrFdSMagEvJAGKq28sN1ayRZbF4MhIJOttHrY&#10;VmsCK7PW8qdAZf37tjt9HU03D6vTTdnXFdYctsu6CJwH8cIHoBLY4OtU6JmKWKRCdxu4rUMkX9N3&#10;0cjXO/+Ar81RfW2O4us0+CwbvrvfmsGGW4eysdZiUAkwpwEzOGWpZDssi8EQkMnKLB52zJLAPrfU&#10;8j8Ac0RfR9PNw+p0U/b1vyw57BPLInAexAv/Ahb4OsP6OesBPXsgFj2gewa4rUMkXz8X9jV9DzCW&#10;MTIX/fS6WX2MzGXXzbnMbnEKBO1fr39XJOcgraWjyanmr5urebulKWQ1hQw6Vhofac06GTbR+D/t&#10;D9hWFrYtPcIY0wjnclmZ2SkQJeYNrER6n5YZ4VqaO59A/cPsKZAP7jGPYxnmuYDGBKX5wilkQLbN&#10;/ASzqcoeiPpslg4eBJPN97HnzKPZKkl2agR96ubQVYhFmaIPac05LOzDWN/bUVw7mOryQ8nGar6D&#10;qZr/s6mA/Vn1uzD3sr+YstlUsBQcNo1llaa3QDXghQ/BEjDZ5BD+YvqJ3S+9u1Jq0yncb3IK1G6H&#10;+ndYci7mM3zPOawzdus3eW6BSzT5bJGqrvlstGk27NkOLgKNMAZAqrADxx+aSsFskM92gEX1OjTs&#10;o5THuWiQxsOhfyCPzxuj9dHzxlz2i9EpELR/vv69lOwXimU0OdX8eWM1/4uxKWQ1hQw6VuujncP5&#10;lROjbU5Bo+kbto18J29yrHQ44RT6km2GXCYar7J87L8I9sPOiaCvon7D4PPmYf2CMepH4+P+8HuQ&#10;9rJyKGX9aA0JXaDbeQP8Dmh/f/17izt9H01ONd69VfMXDE0ZQfu35UTKKy5sW7MYbaN8OKeP1rfP&#10;6av5n/QF7CfpHVSfCD4w4dy9TGfIZhwIgQmGsWy54S1QDXihCARBE4ND0Bl+YjXSex/lvl2jdwrU&#10;7rnfvJeivp0Z5b1UPstUfS+Zz5IMs2HPdnARaIRkg0aAVGGo4SIrMpSC2SCfDQWZ9bGMFINE+J76&#10;tifGGFD+/4okpzkkPYJvaY5yCr/qchkh6PeDITinNEddRn284Ad5YLL+BzZXfw6ozVG5qM9lr+sv&#10;AzXZeuF1PS8sAo+Ae/QOoYP+JmsqyVaao5xCU8TyV8Xvs1Ef/R72kA/jYvRhPHxoCvuQQZa8yX0U&#10;YjXxgkn6fp6S3+4SrLq7hGRgB7zuF9ZcVw3Ib0wWiPJOmU+gnvyVE6Ee3UozAPXZLAdMBkt1PdlW&#10;3WBWphvB/kf3ODukewaoyX+Gva6q8xj2qm4YWw6mgMG6MayHbhZQkzkX9aTzhAg6p+DcMtS/xPrp&#10;1rAxug1spW4jW6fbzN7U7WL/0FWwU7ovQaJwSscLb4NFYKLOKTys0wi5uhShO44DQARNdJzQWOeF&#10;39X0objI84s8Vn7M8LvcKPH8OGwH2SJvcmysOPEF6i+z3rprbICulg3XxQtFYC5Yp7vBtukugiPg&#10;AOzbx2bqdrMhur+z/rptuE9NX2pX1rfheEDrrU/RNuXydyhjWY/TmFyRqD7XV/MVidX8lUSnQNB+&#10;RaKSTrT++Cd0oXX06Rh1msPwngALYDW/zGG1CWp9YRD7OSGbNU7MZj3BE4lDWEniHLAOlLJ5ifvZ&#10;wEQ1+QeZL5Hk9wHyJsfbhBOHGZ94kjkTL4JqoBFagR5gSGItezTxBzYhsZJNSbzMpiWeZU+qtnWW&#10;rZXaypEbQim3pce+TlidyAt/Bb1BSqJWqE64wKoT3gVvMm3iBtZWVf5qdr+q/OVsTOIi6DoLjAXD&#10;2EjQC7RNHAM75zBOVT7FQikfKEfLYAPl6FGUseToWIy35VHyYaxQLuWD0njrE15MqGIzE0rBBNCS&#10;vZhQzZcnqOVANX9aVWY6254wnq2BzDUJV0FHYXvCWOG0qkzSU8lX1Hfego/oc5O3G/gqDceUdzS3&#10;tASu8D4KzbFjx6io9y1dYwd0PT23ZQEdkMe7/i3wd42T6/rXcpyXNznn8FGcpn+LR5MPtyxN7trq&#10;6+TdrXclp6c3T97QxpvkbldqWdxea07o+JRxVsYafXXmAN1YnzbxS78hYXDwy0YnQr67ToReNA0O&#10;/n/jl/4PjWN954zVmatMszJexT3f4948yHgSsiba0tND9t2t99m7tmrjONyyt6N/i0mOzmibdO0K&#10;yMZb8MUglAzxF2DMnfmThvOyjQXYDwCyl0ra5JK8RjbR1rdv37qd8L+yPCU/JcCRlCND7rhL9hON&#10;+/1bJNgPt+RgQyps+RQ25do2tMlLdrdrnbS4/buWhI7dzbMyyuCDpw1jfQv1X/prdIODJboToc6/&#10;+d1hLWw9B5kibI2/w1YMz39Nw3myNVL8r2ZRhG/7Jlr8lyL+3cJ2MenOun9ku+j+pS3qPl/pE6Ge&#10;9FjagrNPaRFn7w/agCQcJ+GepBb/D8fP4PwzqH/GvhTHJEsp53+EzbVoUNsIcb/DZjTxVzk20ezR&#10;wzn2KPbo0+zS5zJK9ujTvrdVtjxtOww2gnktvwd2+7yWfvvGlg8ixg/aK4E+zQ/wezAoqAOdw6Wc&#10;rxzsqIHC6SgbxWjPnFb4Lq4tyvzXqkr6jETJnjmtjthGtHrL1hV4wa20I6AKJNu9rdoiX9vaR4A5&#10;rZJBleLnIrmw4wfYMwAldS45Jjj63fGpaY33H1HsqWmdr2pPTeuQ7VzrprbdYAmYjOPJuGdy66dx&#10;vA7n16F+na0GxyRLKT7jYMdXsGc6yusoY7FnXDp+lxTFnnHpF1TtGZdeZuuXvgbjxRqbDnx3dxm4&#10;ADR2XXpTezroB9AWuKBozzLY8T3sWI/yVoz2fNUGMpLV8+2rNt9Ln1Mp5dtXbY4lV7QpxbhemjwH&#10;DMfxcNwzvI3DNqdNB4yJHWwV4Csckyyl+OyDHWdhx2GU38RoT1479M0o9uS106nak9fu66Qu7Q5h&#10;rjqUdKPtoaSzbb8GuuSzbdOTb7TtjfG9d3IXkNcuHegU7fkSdhyAHddQHo/RnpPtMc5gslFbq5xs&#10;31n6fEIpPifbu6y72tdi/q21jAP9cNwP9/RrX2Ad136mdTHYBU7imGQpxUenrfuOtRPl2hjt6dkR&#10;a0GTuj09Ox5VfV/as+MmU+uOC0wJ4FKHBaYPOmwCR8E1HJuw1jCZW4OeHa+ZSJaSPe1gx/2wowvK&#10;h2O0pzxDo9kV5R1RecYu1XdE5RmLDa9kTDTMAkNBZxx3xj2dM87guBrnq1FfbSjHMclSsmcQ7GgM&#10;O0aiTI3RnsxO+P9vo9iT2SlP1Z7MTj5D405uQ3Wm23AS7Mr0gTwwG8ercX416lcbMjvNBnmK9syG&#10;HWbYsRClN0Z7tvo0mrmYrNX6z1bfXOk9hVL/2eobrnvedw/WuvfoeoBWOG6Fe1r5NuO4AucrUF+h&#10;24pjkqUUn42w4zwmz50o/42yOUBXoO13z6dCAGuM8DM7k26t++fO9ZsQqFF9fhUCHyU2CuzGun13&#10;Yjl4xf8RqAFuXbnfp/sSNAr4dELADWoUn/ePwY4TaP4cys9RxmLPyiDGxyjxWRm8phqflcGjuhnB&#10;bVhbb9NlACeOnbjHGbTrM4Lt9YPBDLASxyRLKT7VsOMKuRNr8Bsx2mPFcvw/RvV8s2b9R/p+sFK+&#10;WbM+Nl4P7TGeAFtAcehj8B/gNW0JBUwnwHVgzfKC/yh+JuGBHQH0m5YoezToP/TUALfXPxdiV9qo&#10;n6SH96mQ8wpTWHhL5BI6E7fXv91RQ3kM90mfTdI+lov1+2haYwEOQFsSoP3/AwAA//8DAFBLAQIt&#10;ABQABgAIAAAAIQD4oK3RFgEAAEcCAAATAAAAAAAAAAAAAAAAAAAAAABbQ29udGVudF9UeXBlc10u&#10;eG1sUEsBAi0AFAAGAAgAAAAhACOyauHXAAAAlAEAAAsAAAAAAAAAAAAAAAAARwEAAF9yZWxzLy5y&#10;ZWxzUEsBAi0AFAAGAAgAAAAhAHotcRpgBAAAUA0AAA4AAAAAAAAAAAAAAAAARwIAAGRycy9lMm9E&#10;b2MueG1sUEsBAi0AFAAGAAgAAAAhAEoeVWHIAAAApQEAABkAAAAAAAAAAAAAAAAA0wYAAGRycy9f&#10;cmVscy9lMm9Eb2MueG1sLnJlbHNQSwECLQAUAAYACAAAACEAkEET5+EAAAAJAQAADwAAAAAAAAAA&#10;AAAAAADSBwAAZHJzL2Rvd25yZXYueG1sUEsBAi0ACgAAAAAAAAAhACKoFiRu+AwAbvgMABQAAAAA&#10;AAAAAAAAAAAA4AgAAGRycy9tZWRpYS9pbWFnZTEucG5nUEsBAi0AFAAGAAgAAAAhAK/ODAcOjwAA&#10;pG4BABQAAAAAAAAAAAAAAAAAgAENAGRycy9tZWRpYS9pbWFnZTIuZW1mUEsFBgAAAAAHAAcAvgEA&#10;AMCQDQAAAA==&#10;">
                <v:group id="Group 30" o:spid="_x0000_s1041" style="position:absolute;left:906448;width:4027170;height:4170984" coordsize="4027170,41709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 id="Picture 2" o:spid="_x0000_s1042" type="#_x0000_t75" style="position:absolute;top:2186609;width:4027170;height:19843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d&#10;yDbFAAAA2wAAAA8AAABkcnMvZG93bnJldi54bWxEj81rwkAUxO+C/8PyCr3pxg9EoqsUQWgPPcSP&#10;1uMj+zZJm30bslsT//uuIHgcZuY3zHrb21pcqfWVYwWTcQKCOHe64kLB6bgfLUH4gKyxdkwKbuRh&#10;uxkO1phq13FG10MoRISwT1FBGUKTSunzkiz6sWuIo2dcazFE2RZSt9hFuK3lNEkW0mLFcaHEhnYl&#10;5b+HP6vgy5gu6y8fpv6szj/zxfzbZLeZUq8v/dsKRKA+PMOP9rtWMJvA/Uv8AXLz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jXcg2xQAAANsAAAAPAAAAAAAAAAAAAAAAAJwC&#10;AABkcnMvZG93bnJldi54bWxQSwUGAAAAAAQABAD3AAAAjgMAAAAA&#10;">
                    <v:imagedata r:id="rId20" o:title=""/>
                    <v:path arrowok="t"/>
                  </v:shape>
                  <v:shape id="Immagine 1" o:spid="_x0000_s1043" type="#_x0000_t75" alt="fit_brisson-eps-converted-to.pdf" style="position:absolute;left:39757;width:3949700;height:19843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C0&#10;8KfEAAAA2wAAAA8AAABkcnMvZG93bnJldi54bWxEj0+LwjAUxO+C3yE8wYtouq6IVKNIYXEPevAP&#10;4vHRPNti81Ka2Ha/vVkQPA4z8xtmtelMKRqqXWFZwdckAkGcWl1wpuBy/hkvQDiPrLG0TAr+yMFm&#10;3e+tMNa25SM1J5+JAGEXo4Lc+yqW0qU5GXQTWxEH725rgz7IOpO6xjbATSmnUTSXBgsOCzlWlOSU&#10;Pk5Po2CfFPqszfWQXLv7rbm0z91xNlJqOOi2SxCeOv8Jv9u/WsH3FP6/hB8g1y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C08KfEAAAA2wAAAA8AAAAAAAAAAAAAAAAAnAIA&#10;AGRycy9kb3ducmV2LnhtbFBLBQYAAAAABAAEAPcAAACNAwAAAAA=&#10;">
                    <v:imagedata r:id="rId21" o:title="fit_brisson-eps-converted-to.pdf"/>
                    <v:path arrowok="t"/>
                  </v:shape>
                </v:group>
                <v:shape id="Text Box 33" o:spid="_x0000_s1044" type="#_x0000_t202" style="position:absolute;top:4229735;width:5565775;height:567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FlnRxQAA&#10;ANsAAAAPAAAAZHJzL2Rvd25yZXYueG1sRI9BawIxFITvhf6H8ApeSs3WFSlbo4hUsL2Iq5feHpvn&#10;ZtvNy5JkdfvvG0HwOMzMN8x8OdhWnMmHxrGC13EGgrhyuuFawfGweXkDESKyxtYxKfijAMvF48Mc&#10;C+0uvKdzGWuRIBwKVGBi7AopQ2XIYhi7jjh5J+ctxiR9LbXHS4LbVk6ybCYtNpwWDHa0NlT9lr1V&#10;sJt+78xzf/r4Wk1z/3ns17OfulRq9DSs3kFEGuI9fGtvtYI8h+uX9APk4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0WWdHFAAAA2wAAAA8AAAAAAAAAAAAAAAAAlwIAAGRycy9k&#10;b3ducmV2LnhtbFBLBQYAAAAABAAEAPUAAACJAwAAAAA=&#10;" stroked="f">
                  <v:textbox style="mso-fit-shape-to-text:t" inset="0,0,0,0">
                    <w:txbxContent>
                      <w:p w14:paraId="0BC96838" w14:textId="240DA21D" w:rsidR="00F94CBB" w:rsidRPr="0026787F" w:rsidRDefault="00F94CBB" w:rsidP="00E42115">
                        <w:pPr>
                          <w:pStyle w:val="Didascalia"/>
                          <w:jc w:val="both"/>
                          <w:rPr>
                            <w:rFonts w:ascii="Times" w:hAnsi="Times" w:cs="Times"/>
                            <w:bCs/>
                            <w:i w:val="0"/>
                            <w:iCs w:val="0"/>
                            <w:color w:val="auto"/>
                            <w:sz w:val="20"/>
                            <w:szCs w:val="20"/>
                          </w:rPr>
                        </w:pPr>
                        <w:r w:rsidRPr="0026787F">
                          <w:rPr>
                            <w:rFonts w:ascii="Times" w:hAnsi="Times" w:cs="Times"/>
                            <w:b/>
                            <w:bCs/>
                            <w:i w:val="0"/>
                            <w:iCs w:val="0"/>
                            <w:color w:val="auto"/>
                            <w:sz w:val="20"/>
                            <w:szCs w:val="20"/>
                          </w:rPr>
                          <w:t xml:space="preserve">Figure </w:t>
                        </w:r>
                        <w:r w:rsidRPr="0026787F">
                          <w:rPr>
                            <w:rFonts w:ascii="Times" w:hAnsi="Times" w:cs="Times"/>
                            <w:b/>
                            <w:i w:val="0"/>
                            <w:color w:val="auto"/>
                            <w:sz w:val="20"/>
                            <w:szCs w:val="20"/>
                          </w:rPr>
                          <w:t>S</w:t>
                        </w:r>
                        <w:r w:rsidRPr="0026787F">
                          <w:rPr>
                            <w:rFonts w:ascii="Times" w:hAnsi="Times" w:cs="Times"/>
                            <w:b/>
                            <w:i w:val="0"/>
                            <w:color w:val="auto"/>
                            <w:sz w:val="20"/>
                            <w:szCs w:val="20"/>
                          </w:rPr>
                          <w:fldChar w:fldCharType="begin"/>
                        </w:r>
                        <w:r w:rsidRPr="0026787F">
                          <w:rPr>
                            <w:rFonts w:ascii="Times" w:hAnsi="Times" w:cs="Times"/>
                            <w:b/>
                            <w:i w:val="0"/>
                            <w:color w:val="auto"/>
                            <w:sz w:val="20"/>
                            <w:szCs w:val="20"/>
                          </w:rPr>
                          <w:instrText xml:space="preserve"> SEQ Figure \* ARABIC </w:instrText>
                        </w:r>
                        <w:r w:rsidRPr="0026787F">
                          <w:rPr>
                            <w:rFonts w:ascii="Times" w:hAnsi="Times" w:cs="Times"/>
                            <w:b/>
                            <w:i w:val="0"/>
                            <w:color w:val="auto"/>
                            <w:sz w:val="20"/>
                            <w:szCs w:val="20"/>
                          </w:rPr>
                          <w:fldChar w:fldCharType="separate"/>
                        </w:r>
                        <w:r>
                          <w:rPr>
                            <w:rFonts w:ascii="Times" w:hAnsi="Times" w:cs="Times"/>
                            <w:b/>
                            <w:i w:val="0"/>
                            <w:noProof/>
                            <w:color w:val="auto"/>
                            <w:sz w:val="20"/>
                            <w:szCs w:val="20"/>
                          </w:rPr>
                          <w:t>4</w:t>
                        </w:r>
                        <w:r w:rsidRPr="0026787F">
                          <w:rPr>
                            <w:rFonts w:ascii="Times" w:hAnsi="Times" w:cs="Times"/>
                            <w:b/>
                            <w:i w:val="0"/>
                            <w:color w:val="auto"/>
                            <w:sz w:val="20"/>
                            <w:szCs w:val="20"/>
                          </w:rPr>
                          <w:fldChar w:fldCharType="end"/>
                        </w:r>
                        <w:r w:rsidRPr="0026787F">
                          <w:rPr>
                            <w:rFonts w:ascii="Times" w:hAnsi="Times" w:cs="Times"/>
                            <w:b/>
                            <w:i w:val="0"/>
                            <w:color w:val="auto"/>
                            <w:sz w:val="20"/>
                            <w:szCs w:val="20"/>
                          </w:rPr>
                          <w:t>:</w:t>
                        </w:r>
                        <w:r w:rsidRPr="0026787F">
                          <w:rPr>
                            <w:rFonts w:ascii="Times" w:hAnsi="Times" w:cs="Times"/>
                            <w:b/>
                            <w:bCs/>
                            <w:i w:val="0"/>
                            <w:iCs w:val="0"/>
                            <w:color w:val="auto"/>
                            <w:sz w:val="20"/>
                            <w:szCs w:val="20"/>
                          </w:rPr>
                          <w:t xml:space="preserve"> Model fit to available epidemiological data.</w:t>
                        </w:r>
                        <w:r w:rsidRPr="0026787F">
                          <w:rPr>
                            <w:rFonts w:ascii="Times" w:hAnsi="Times" w:cs="Times"/>
                            <w:bCs/>
                            <w:i w:val="0"/>
                            <w:iCs w:val="0"/>
                            <w:color w:val="auto"/>
                            <w:sz w:val="20"/>
                            <w:szCs w:val="20"/>
                          </w:rPr>
                          <w:t xml:space="preserve"> On the top row, Model TI fit to varicella seroprevalence (on the left) and to HZ incidence (on the right). On the bottom row, Model PI fit to varicella seroprevalence (on the left) and to HZ incidence (on the right).</w:t>
                        </w:r>
                      </w:p>
                    </w:txbxContent>
                  </v:textbox>
                </v:shape>
                <w10:wrap type="square" anchorx="margin"/>
              </v:group>
            </w:pict>
          </mc:Fallback>
        </mc:AlternateContent>
      </w:r>
    </w:p>
    <w:p w14:paraId="72F3E3E5" w14:textId="6E8E91B2" w:rsidR="009C4F61" w:rsidRPr="00A55601" w:rsidRDefault="009C4F61" w:rsidP="0050602E">
      <w:pPr>
        <w:pStyle w:val="Caption"/>
        <w:keepNext/>
        <w:rPr>
          <w:rFonts w:ascii="Times New Roman" w:hAnsi="Times New Roman" w:cs="Times New Roman"/>
          <w:b/>
          <w:bCs/>
          <w:i w:val="0"/>
          <w:iCs w:val="0"/>
          <w:color w:val="auto"/>
          <w:sz w:val="22"/>
          <w:szCs w:val="22"/>
        </w:rPr>
      </w:pPr>
      <w:r w:rsidRPr="00001500">
        <w:rPr>
          <w:rFonts w:ascii="Times New Roman" w:hAnsi="Times New Roman" w:cs="Times New Roman"/>
          <w:b/>
          <w:bCs/>
          <w:i w:val="0"/>
          <w:iCs w:val="0"/>
          <w:color w:val="auto"/>
          <w:sz w:val="22"/>
          <w:szCs w:val="22"/>
        </w:rPr>
        <w:lastRenderedPageBreak/>
        <w:t>Table S</w:t>
      </w:r>
      <w:r w:rsidRPr="00A55601">
        <w:rPr>
          <w:rFonts w:ascii="Times New Roman" w:hAnsi="Times New Roman" w:cs="Times New Roman"/>
          <w:b/>
          <w:bCs/>
          <w:i w:val="0"/>
          <w:iCs w:val="0"/>
          <w:color w:val="auto"/>
          <w:sz w:val="22"/>
          <w:szCs w:val="22"/>
        </w:rPr>
        <w:fldChar w:fldCharType="begin"/>
      </w:r>
      <w:r w:rsidRPr="00001500">
        <w:rPr>
          <w:rFonts w:ascii="Times New Roman" w:hAnsi="Times New Roman" w:cs="Times New Roman"/>
          <w:b/>
          <w:bCs/>
          <w:i w:val="0"/>
          <w:iCs w:val="0"/>
          <w:color w:val="auto"/>
          <w:sz w:val="22"/>
          <w:szCs w:val="22"/>
        </w:rPr>
        <w:instrText xml:space="preserve"> SEQ Table \* ARABIC </w:instrText>
      </w:r>
      <w:r w:rsidRPr="00A55601">
        <w:rPr>
          <w:rFonts w:ascii="Times New Roman" w:hAnsi="Times New Roman" w:cs="Times New Roman"/>
          <w:b/>
          <w:bCs/>
          <w:i w:val="0"/>
          <w:iCs w:val="0"/>
          <w:color w:val="auto"/>
          <w:sz w:val="22"/>
          <w:szCs w:val="22"/>
        </w:rPr>
        <w:fldChar w:fldCharType="separate"/>
      </w:r>
      <w:r w:rsidRPr="00A55601">
        <w:rPr>
          <w:rFonts w:ascii="Times New Roman" w:hAnsi="Times New Roman" w:cs="Times New Roman"/>
          <w:b/>
          <w:bCs/>
          <w:i w:val="0"/>
          <w:iCs w:val="0"/>
          <w:noProof/>
          <w:color w:val="auto"/>
          <w:sz w:val="22"/>
          <w:szCs w:val="22"/>
        </w:rPr>
        <w:t>1</w:t>
      </w:r>
      <w:r w:rsidRPr="00A55601">
        <w:rPr>
          <w:rFonts w:ascii="Times New Roman" w:hAnsi="Times New Roman" w:cs="Times New Roman"/>
          <w:b/>
          <w:bCs/>
          <w:i w:val="0"/>
          <w:iCs w:val="0"/>
          <w:color w:val="auto"/>
          <w:sz w:val="22"/>
          <w:szCs w:val="22"/>
        </w:rPr>
        <w:fldChar w:fldCharType="end"/>
      </w:r>
      <w:r w:rsidR="00866199" w:rsidRPr="00576D9F">
        <w:rPr>
          <w:rFonts w:ascii="Times New Roman" w:hAnsi="Times New Roman" w:cs="Times New Roman"/>
          <w:b/>
          <w:bCs/>
          <w:i w:val="0"/>
          <w:iCs w:val="0"/>
          <w:color w:val="auto"/>
          <w:sz w:val="22"/>
          <w:szCs w:val="22"/>
        </w:rPr>
        <w:t>:</w:t>
      </w:r>
      <w:r w:rsidRPr="00A55601">
        <w:rPr>
          <w:rFonts w:ascii="Times New Roman" w:hAnsi="Times New Roman" w:cs="Times New Roman"/>
          <w:b/>
          <w:bCs/>
          <w:i w:val="0"/>
          <w:iCs w:val="0"/>
          <w:color w:val="auto"/>
          <w:sz w:val="22"/>
          <w:szCs w:val="22"/>
        </w:rPr>
        <w:t xml:space="preserve"> Epidemiological parameters: model PI</w:t>
      </w:r>
    </w:p>
    <w:tbl>
      <w:tblPr>
        <w:tblStyle w:val="Tabellagriglia5scura-colore31"/>
        <w:tblW w:w="9016" w:type="dxa"/>
        <w:tblLayout w:type="fixed"/>
        <w:tblLook w:val="04A0" w:firstRow="1" w:lastRow="0" w:firstColumn="1" w:lastColumn="0" w:noHBand="0" w:noVBand="1"/>
      </w:tblPr>
      <w:tblGrid>
        <w:gridCol w:w="1345"/>
        <w:gridCol w:w="1643"/>
        <w:gridCol w:w="3307"/>
        <w:gridCol w:w="1440"/>
        <w:gridCol w:w="1281"/>
      </w:tblGrid>
      <w:tr w:rsidR="009C4F61" w:rsidRPr="00001500" w14:paraId="1336DCFC" w14:textId="77777777" w:rsidTr="009C4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C2305BA" w14:textId="77777777" w:rsidR="009C4F61" w:rsidRPr="00001500" w:rsidRDefault="009C4F61" w:rsidP="0050602E">
            <w:pPr>
              <w:jc w:val="center"/>
              <w:rPr>
                <w:rFonts w:ascii="Times New Roman" w:hAnsi="Times New Roman" w:cs="Times New Roman"/>
                <w:color w:val="auto"/>
                <w:sz w:val="22"/>
                <w:szCs w:val="22"/>
                <w:lang w:val="en-US"/>
              </w:rPr>
            </w:pPr>
            <w:r w:rsidRPr="00001500">
              <w:rPr>
                <w:rFonts w:ascii="Times New Roman" w:hAnsi="Times New Roman" w:cs="Times New Roman"/>
                <w:color w:val="auto"/>
                <w:sz w:val="22"/>
                <w:szCs w:val="22"/>
                <w:lang w:val="en-US"/>
              </w:rPr>
              <w:t>Parameters</w:t>
            </w:r>
          </w:p>
        </w:tc>
        <w:tc>
          <w:tcPr>
            <w:tcW w:w="1643" w:type="dxa"/>
          </w:tcPr>
          <w:p w14:paraId="169FA9A8" w14:textId="77777777" w:rsidR="009C4F61" w:rsidRPr="00001500" w:rsidRDefault="009C4F61" w:rsidP="005060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2"/>
                <w:szCs w:val="22"/>
                <w:lang w:val="en-US"/>
              </w:rPr>
            </w:pPr>
            <w:r w:rsidRPr="00001500">
              <w:rPr>
                <w:rFonts w:ascii="Times New Roman" w:hAnsi="Times New Roman" w:cs="Times New Roman"/>
                <w:bCs w:val="0"/>
                <w:color w:val="auto"/>
                <w:sz w:val="22"/>
                <w:szCs w:val="22"/>
                <w:lang w:val="en-US"/>
              </w:rPr>
              <w:t>Description</w:t>
            </w:r>
          </w:p>
        </w:tc>
        <w:tc>
          <w:tcPr>
            <w:tcW w:w="3307" w:type="dxa"/>
          </w:tcPr>
          <w:p w14:paraId="063C59E4" w14:textId="77777777" w:rsidR="009C4F61" w:rsidRPr="00001500" w:rsidRDefault="009C4F61" w:rsidP="005060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US"/>
              </w:rPr>
            </w:pPr>
            <w:r w:rsidRPr="00001500">
              <w:rPr>
                <w:rFonts w:ascii="Times New Roman" w:hAnsi="Times New Roman" w:cs="Times New Roman"/>
                <w:color w:val="auto"/>
                <w:sz w:val="20"/>
                <w:szCs w:val="20"/>
                <w:lang w:val="en-US"/>
              </w:rPr>
              <w:t>Value (mean [95%CI])</w:t>
            </w:r>
          </w:p>
          <w:p w14:paraId="54513AB9" w14:textId="77777777" w:rsidR="009C4F61" w:rsidRPr="00001500" w:rsidRDefault="009C4F61" w:rsidP="005060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p>
        </w:tc>
        <w:tc>
          <w:tcPr>
            <w:tcW w:w="1440" w:type="dxa"/>
          </w:tcPr>
          <w:p w14:paraId="4B469C34" w14:textId="77777777" w:rsidR="009C4F61" w:rsidRPr="00001500" w:rsidRDefault="009C4F61" w:rsidP="005060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001500">
              <w:rPr>
                <w:rFonts w:ascii="Times New Roman" w:hAnsi="Times New Roman" w:cs="Times New Roman"/>
                <w:color w:val="auto"/>
                <w:sz w:val="20"/>
                <w:szCs w:val="20"/>
                <w:lang w:val="en-US"/>
              </w:rPr>
              <w:t>Unit of measurement</w:t>
            </w:r>
          </w:p>
        </w:tc>
        <w:tc>
          <w:tcPr>
            <w:tcW w:w="1281" w:type="dxa"/>
          </w:tcPr>
          <w:p w14:paraId="6EE35E4A" w14:textId="77777777" w:rsidR="009C4F61" w:rsidRPr="00001500" w:rsidRDefault="009C4F61" w:rsidP="005060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001500">
              <w:rPr>
                <w:rFonts w:ascii="Times New Roman" w:hAnsi="Times New Roman" w:cs="Times New Roman"/>
                <w:color w:val="auto"/>
                <w:sz w:val="20"/>
                <w:szCs w:val="20"/>
                <w:lang w:val="en-US"/>
              </w:rPr>
              <w:t>Assumed/</w:t>
            </w:r>
          </w:p>
          <w:p w14:paraId="23A53033" w14:textId="77777777" w:rsidR="009C4F61" w:rsidRPr="00001500" w:rsidRDefault="009C4F61" w:rsidP="005060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001500">
              <w:rPr>
                <w:rFonts w:ascii="Times New Roman" w:hAnsi="Times New Roman" w:cs="Times New Roman"/>
                <w:color w:val="auto"/>
                <w:sz w:val="20"/>
                <w:szCs w:val="20"/>
                <w:lang w:val="en-US"/>
              </w:rPr>
              <w:t>Estimated</w:t>
            </w:r>
          </w:p>
        </w:tc>
      </w:tr>
      <w:tr w:rsidR="009C4F61" w:rsidRPr="00001500" w14:paraId="61E4A298" w14:textId="77777777" w:rsidTr="009C4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3AC87BD3" w14:textId="77777777" w:rsidR="009C4F61" w:rsidRPr="00001500" w:rsidRDefault="009C4F61" w:rsidP="0050602E">
            <w:pPr>
              <w:rPr>
                <w:rFonts w:ascii="Times New Roman" w:eastAsia="Calibri" w:hAnsi="Times New Roman" w:cs="Times New Roman"/>
                <w:b w:val="0"/>
                <w:i/>
                <w:color w:val="auto"/>
                <w:vertAlign w:val="superscript"/>
                <w:lang w:val="en-US"/>
              </w:rPr>
            </w:pPr>
            <m:oMathPara>
              <m:oMath>
                <m:r>
                  <m:rPr>
                    <m:sty m:val="bi"/>
                  </m:rPr>
                  <w:rPr>
                    <w:rFonts w:ascii="Cambria Math" w:hAnsi="Cambria Math" w:cs="Times New Roman"/>
                    <w:color w:val="auto"/>
                    <w:vertAlign w:val="superscript"/>
                    <w:lang w:val="en-US"/>
                  </w:rPr>
                  <m:t>1/γ</m:t>
                </m:r>
              </m:oMath>
            </m:oMathPara>
          </w:p>
        </w:tc>
        <w:tc>
          <w:tcPr>
            <w:tcW w:w="1643" w:type="dxa"/>
          </w:tcPr>
          <w:p w14:paraId="3843240C" w14:textId="77777777" w:rsidR="009C4F61" w:rsidRPr="00001500" w:rsidRDefault="009C4F61" w:rsidP="005060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Generation time</w:t>
            </w:r>
          </w:p>
        </w:tc>
        <w:tc>
          <w:tcPr>
            <w:tcW w:w="3307" w:type="dxa"/>
          </w:tcPr>
          <w:p w14:paraId="02CAA466" w14:textId="77777777" w:rsidR="009C4F61" w:rsidRPr="00001500" w:rsidRDefault="009C4F61" w:rsidP="005060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3</w:t>
            </w:r>
          </w:p>
        </w:tc>
        <w:tc>
          <w:tcPr>
            <w:tcW w:w="1440" w:type="dxa"/>
          </w:tcPr>
          <w:p w14:paraId="33118DD6" w14:textId="77777777" w:rsidR="009C4F61" w:rsidRPr="00001500" w:rsidRDefault="009C4F61" w:rsidP="005060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weeks</w:t>
            </w:r>
          </w:p>
        </w:tc>
        <w:tc>
          <w:tcPr>
            <w:tcW w:w="1281" w:type="dxa"/>
          </w:tcPr>
          <w:p w14:paraId="437B07BC" w14:textId="4909E084" w:rsidR="009C4F61" w:rsidRPr="00001500" w:rsidRDefault="009C4F61" w:rsidP="005060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 xml:space="preserve">Assumed </w:t>
            </w:r>
            <w:r w:rsidR="00746469" w:rsidRPr="00001500">
              <w:rPr>
                <w:rFonts w:ascii="Times New Roman" w:hAnsi="Times New Roman" w:cs="Times New Roman"/>
                <w:sz w:val="20"/>
                <w:szCs w:val="20"/>
              </w:rPr>
              <w:fldChar w:fldCharType="begin"/>
            </w:r>
            <w:r w:rsidR="00627F68">
              <w:rPr>
                <w:rFonts w:ascii="Times New Roman" w:hAnsi="Times New Roman" w:cs="Times New Roman"/>
                <w:sz w:val="20"/>
                <w:szCs w:val="20"/>
                <w:lang w:val="en-US"/>
              </w:rPr>
              <w:instrText xml:space="preserve"> ADDIN PAPERS2_CITATIONS &lt;citation&gt;&lt;priority&gt;0&lt;/priority&gt;&lt;uuid&gt;A56BC9CD-F6A3-42BE-A789-D4C985E2360D&lt;/uuid&gt;&lt;publications&gt;&lt;publication&gt;&lt;subtype&gt;0&lt;/subtype&gt;&lt;publisher&gt;American Public Health Association&lt;/publisher&gt;&lt;title&gt;Control of communicable diseases manual&lt;/title&gt;&lt;url&gt;http://books.google.it/books?id=Stc-tQEACAAJ&amp;amp;dq=intitle:Control+of+communicable+disease+manual&amp;amp;hl=&amp;amp;cd=2&amp;amp;source=gbs_api&lt;/url&gt;&lt;publication_date&gt;99199500001200000000200000&lt;/publication_date&gt;&lt;uuid&gt;D9F444D4-5A1A-4800-88E3-1CB77009448B&lt;/uuid&gt;&lt;type&gt;0&lt;/type&gt;&lt;subtitle&gt;an official report of the American Public Health Association&lt;/subtitle&gt;&lt;startpage&gt;577&lt;/startpage&gt;&lt;authors&gt;&lt;author&gt;&lt;lastName&gt;Benenson&lt;/lastName&gt;&lt;firstName&gt;Abram&lt;/firstName&gt;&lt;middleNames&gt;S&lt;/middleNames&gt;&lt;/author&gt;&lt;/authors&gt;&lt;/publication&gt;&lt;publication&gt;&lt;subtype&gt;400&lt;/subtype&gt;&lt;publisher&gt;Cambridge University Press&lt;/publisher&gt;&lt;title&gt;Modelling the impact of immunization on the epidemiology of varicella zoster virus.&lt;/title&gt;&lt;url&gt;/pmc/articles/PMC2869648/?report=abstract&lt;/url&gt;&lt;volume&gt;125&lt;/volume&gt;&lt;publication_date&gt;99200012001200000000220000&lt;/publication_date&gt;&lt;uuid&gt;6DB3AB83-8D47-4A3F-8FBA-401DDA5D2C66&lt;/uuid&gt;&lt;type&gt;400&lt;/type&gt;&lt;number&gt;3&lt;/number&gt;&lt;institution&gt;PHLS Communicable Disease Surveillance Centre, London.&lt;/institution&gt;&lt;startpage&gt;651&lt;/startpage&gt;&lt;endpage&gt;669&lt;/endpage&gt;&lt;bundle&gt;&lt;publication&gt;&lt;title&gt;Epidemiology and Infection&lt;/title&gt;&lt;uuid&gt;73CB2078-DCB5-4FCD-91D8-9AFA1B8B14DA&lt;/uuid&gt;&lt;subtype&gt;-100&lt;/subtype&gt;&lt;publisher&gt;Cambridge University Press&lt;/publisher&gt;&lt;type&gt;-100&lt;/type&gt;&lt;citekey&gt;EpidemiolInfect:0uz&lt;/citekey&gt;&lt;/publication&gt;&lt;/bundle&gt;&lt;authors&gt;&lt;author&gt;&lt;lastName&gt;Brisson&lt;/lastName&gt;&lt;firstName&gt;Marc&lt;/firstName&gt;&lt;/author&gt;&lt;author&gt;&lt;lastName&gt;Edmunds&lt;/lastName&gt;&lt;firstName&gt;W&lt;/firstName&gt;&lt;middleNames&gt;John&lt;/middleNames&gt;&lt;/author&gt;&lt;author&gt;&lt;lastName&gt;Gay&lt;/lastName&gt;&lt;firstName&gt;Nigel&lt;/firstName&gt;&lt;middleNames&gt;J&lt;/middleNames&gt;&lt;/author&gt;&lt;author&gt;&lt;lastName&gt;Law&lt;/lastName&gt;&lt;firstName&gt;B&lt;/firstName&gt;&lt;/author&gt;&lt;author&gt;&lt;lastName&gt;Serres&lt;/lastName&gt;&lt;nonDroppingParticle&gt;De&lt;/nonDroppingParticle&gt;&lt;firstName&gt;Gaston&lt;/firstName&gt;&lt;/author&gt;&lt;/authors&gt;&lt;/publication&gt;&lt;publication&gt;&lt;subtype&gt;400&lt;/subtype&gt;&lt;title&gt;Hope-Simpson's progressive immunity hypothesis as a possible explanation for herpes zoster incidence data.&lt;/title&gt;&lt;url&gt;http://aje.oxfordjournals.org/cgi/doi/10.1093/aje/kws370&lt;/url&gt;&lt;volume&gt;177&lt;/volume&gt;&lt;publication_date&gt;99201305151200000000222000&lt;/publication_date&gt;&lt;uuid&gt;E69FFBAB-D73D-40A0-97CA-BA493ED54A33&lt;/uuid&gt;&lt;type&gt;400&lt;/type&gt;&lt;number&gt;10&lt;/number&gt;&lt;citekey&gt;Guzzetta:2013jbba&lt;/citekey&gt;&lt;doi&gt;10.1093/aje/kws370&lt;/doi&gt;&lt;institution&gt;Department of Statistics and Mathematics Applied to Economics, Faculty of Economics, University of Pisa, Pisa, Italy. guzzetta@fbk.eu&lt;/institution&gt;&lt;startpage&gt;1134&lt;/startpage&gt;&lt;endpage&gt;1142&lt;/endpage&gt;&lt;bundle&gt;&lt;publication&gt;&lt;title&gt;American Journal of Epidemiology&lt;/title&gt;&lt;uuid&gt;57983B60-AA5D-46BA-BDEE-5B15A06404CF&lt;/uuid&gt;&lt;subtype&gt;-100&lt;/subtype&gt;&lt;publisher&gt;Oxford University Press&lt;/publisher&gt;&lt;type&gt;-100&lt;/type&gt;&lt;citekey&gt;AmJEpidemiol:0ws&lt;/citekey&gt;&lt;/publication&gt;&lt;/bundle&gt;&lt;authors&gt;&lt;author&gt;&lt;lastName&gt;Guzzetta&lt;/lastName&gt;&lt;firstName&gt;Giorgio&lt;/firstName&gt;&lt;/author&gt;&lt;author&gt;&lt;lastName&gt;Poletti&lt;/lastName&gt;&lt;firstName&gt;Piero&lt;/firstName&gt;&lt;/author&gt;&lt;author&gt;&lt;lastName&gt;Fava&lt;/lastName&gt;&lt;nonDroppingParticle&gt;Del&lt;/nonDroppingParticle&gt;&lt;firstName&gt;Emanuele&lt;/firstName&gt;&lt;/author&gt;&lt;author&gt;&lt;lastName&gt;Ajelli&lt;/lastName&gt;&lt;firstName&gt;Marco&lt;/firstName&gt;&lt;/author&gt;&lt;author&gt;&lt;lastName&gt;Scalia Tomba&lt;/lastName&gt;&lt;firstName&gt;Gianpaolo&lt;/firstName&gt;&lt;/author&gt;&lt;author&gt;&lt;lastName&gt;Merler&lt;/lastName&gt;&lt;firstName&gt;Stefano&lt;/firstName&gt;&lt;/author&gt;&lt;author&gt;&lt;lastName&gt;Manfredi&lt;/lastName&gt;&lt;firstName&gt;Piero&lt;/firstName&gt;&lt;/author&gt;&lt;/authors&gt;&lt;/publication&gt;&lt;publication&gt;&lt;subtype&gt;400&lt;/subtype&gt;&lt;title&gt;Perspectives on the Impact of Varicella Immunization on Herpes Zoster. A Model-Based Evaluation from Three European Countries&lt;/title&gt;&lt;url&gt;http://dx.plos.org/10.1371/journal.pone.0060732.s001&lt;/url&gt;&lt;volume&gt;8&lt;/volume&gt;&lt;publication_date&gt;99201304171200000000222000&lt;/publication_date&gt;&lt;uuid&gt;A5AB5975-C706-4198-9026-EDA4A2AB31CA&lt;/uuid&gt;&lt;type&gt;400&lt;/type&gt;&lt;number&gt;4&lt;/number&gt;&lt;citekey&gt;Poletti:2013ez&lt;/citekey&gt;&lt;doi&gt;10.1371/journal.pone.0060732.s001&lt;/doi&gt;&lt;startpage&gt;e60732&lt;/startpage&gt;&lt;bundle&gt;&lt;publication&gt;&lt;title&gt;PLoS ONE&lt;/title&gt;&lt;uuid&gt;3330604A-F5C3-4B29-A46E-F343E851EE6A&lt;/uuid&gt;&lt;subtype&gt;-100&lt;/subtype&gt;&lt;publisher&gt;&lt;/publisher&gt;&lt;type&gt;-100&lt;/type&gt;&lt;citekey&gt;PLoSONE:0vr&lt;/citekey&gt;&lt;url&gt;http://www.plosone.org/&lt;/url&gt;&lt;/publication&gt;&lt;/bundle&gt;&lt;authors&gt;&lt;author&gt;&lt;lastName&gt;Poletti&lt;/lastName&gt;&lt;firstName&gt;Piero&lt;/firstName&gt;&lt;/author&gt;&lt;author&gt;&lt;lastName&gt;Melegaro&lt;/lastName&gt;&lt;firstName&gt;Alessia&lt;/firstName&gt;&lt;/author&gt;&lt;author&gt;&lt;lastName&gt;Ajelli&lt;/lastName&gt;&lt;firstName&gt;Marco&lt;/firstName&gt;&lt;/author&gt;&lt;author&gt;&lt;lastName&gt;Fava&lt;/lastName&gt;&lt;nonDroppingParticle&gt;Del&lt;/nonDroppingParticle&gt;&lt;firstName&gt;Emanuele&lt;/firstName&gt;&lt;/author&gt;&lt;author&gt;&lt;lastName&gt;Guzzetta&lt;/lastName&gt;&lt;firstName&gt;Giorgio&lt;/firstName&gt;&lt;/author&gt;&lt;author&gt;&lt;lastName&gt;Faustini&lt;/lastName&gt;&lt;firstName&gt;Luca&lt;/firstName&gt;&lt;/author&gt;&lt;author&gt;&lt;lastName&gt;Scalia Tomba&lt;/lastName&gt;&lt;firstName&gt;Gianpaolo&lt;/firstName&gt;&lt;/author&gt;&lt;author&gt;&lt;lastName&gt;Lopalco&lt;/lastName&gt;&lt;firstName&gt;Pierluigi&lt;/firstName&gt;&lt;/author&gt;&lt;author&gt;&lt;lastName&gt;Rizzo&lt;/lastName&gt;&lt;firstName&gt;Caterina&lt;/firstName&gt;&lt;/author&gt;&lt;author&gt;&lt;lastName&gt;Merler&lt;/lastName&gt;&lt;firstName&gt;Stefano&lt;/firstName&gt;&lt;/author&gt;&lt;author&gt;&lt;lastName&gt;Manfredi&lt;/lastName&gt;&lt;firstName&gt;Piero&lt;/firstName&gt;&lt;/author&gt;&lt;/authors&gt;&lt;editors&gt;&lt;author&gt;&lt;lastName&gt;Sued&lt;/lastName&gt;&lt;firstName&gt;Omar&lt;/firstName&gt;&lt;/author&gt;&lt;/editors&gt;&lt;/publication&gt;&lt;/publications&gt;&lt;cites&gt;&lt;/cites&gt;&lt;/citation&gt;</w:instrText>
            </w:r>
            <w:r w:rsidR="00746469" w:rsidRPr="00001500">
              <w:rPr>
                <w:rFonts w:ascii="Times New Roman" w:hAnsi="Times New Roman" w:cs="Times New Roman"/>
                <w:sz w:val="20"/>
                <w:szCs w:val="20"/>
              </w:rPr>
              <w:fldChar w:fldCharType="separate"/>
            </w:r>
            <w:r w:rsidR="00627F68" w:rsidRPr="00627F68">
              <w:rPr>
                <w:rFonts w:ascii="Times New Roman" w:eastAsia="MS Mincho" w:hAnsi="Times New Roman" w:cs="Times New Roman"/>
                <w:sz w:val="20"/>
                <w:szCs w:val="20"/>
                <w:lang w:val="en-US" w:eastAsia="zh-CN"/>
              </w:rPr>
              <w:t>[8,10,17,20]</w:t>
            </w:r>
            <w:r w:rsidR="00746469" w:rsidRPr="00001500">
              <w:rPr>
                <w:rFonts w:ascii="Times New Roman" w:hAnsi="Times New Roman" w:cs="Times New Roman"/>
                <w:sz w:val="20"/>
                <w:szCs w:val="20"/>
              </w:rPr>
              <w:fldChar w:fldCharType="end"/>
            </w:r>
          </w:p>
        </w:tc>
      </w:tr>
      <w:tr w:rsidR="009C4F61" w:rsidRPr="00001500" w14:paraId="422388A7" w14:textId="77777777" w:rsidTr="009C4F61">
        <w:tc>
          <w:tcPr>
            <w:cnfStyle w:val="001000000000" w:firstRow="0" w:lastRow="0" w:firstColumn="1" w:lastColumn="0" w:oddVBand="0" w:evenVBand="0" w:oddHBand="0" w:evenHBand="0" w:firstRowFirstColumn="0" w:firstRowLastColumn="0" w:lastRowFirstColumn="0" w:lastRowLastColumn="0"/>
            <w:tcW w:w="1345" w:type="dxa"/>
          </w:tcPr>
          <w:p w14:paraId="1B3E7F42" w14:textId="77777777" w:rsidR="009C4F61" w:rsidRPr="00001500" w:rsidRDefault="009C4F61" w:rsidP="0050602E">
            <w:pPr>
              <w:rPr>
                <w:rFonts w:ascii="Times New Roman" w:hAnsi="Times New Roman" w:cs="Times New Roman"/>
                <w:b w:val="0"/>
                <w:i/>
                <w:color w:val="auto"/>
                <w:lang w:val="en-US"/>
              </w:rPr>
            </w:pPr>
            <m:oMathPara>
              <m:oMath>
                <m:r>
                  <m:rPr>
                    <m:sty m:val="bi"/>
                  </m:rPr>
                  <w:rPr>
                    <w:rFonts w:ascii="Cambria Math" w:hAnsi="Cambria Math" w:cs="Times New Roman"/>
                    <w:color w:val="auto"/>
                    <w:vertAlign w:val="superscript"/>
                    <w:lang w:val="en-US"/>
                  </w:rPr>
                  <m:t>β</m:t>
                </m:r>
              </m:oMath>
            </m:oMathPara>
          </w:p>
        </w:tc>
        <w:tc>
          <w:tcPr>
            <w:tcW w:w="1643" w:type="dxa"/>
          </w:tcPr>
          <w:p w14:paraId="47A4B8E1" w14:textId="77777777" w:rsidR="009C4F61" w:rsidRPr="00001500" w:rsidRDefault="009C4F61" w:rsidP="005060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VZV transmission rate</w:t>
            </w:r>
          </w:p>
        </w:tc>
        <w:tc>
          <w:tcPr>
            <w:tcW w:w="3307" w:type="dxa"/>
          </w:tcPr>
          <w:p w14:paraId="15556888" w14:textId="77777777" w:rsidR="009C4F61" w:rsidRPr="00001500" w:rsidRDefault="009C4F61" w:rsidP="005060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1.01∙10</w:t>
            </w:r>
            <w:r w:rsidRPr="00001500">
              <w:rPr>
                <w:rFonts w:ascii="Times New Roman" w:hAnsi="Times New Roman" w:cs="Times New Roman"/>
                <w:sz w:val="20"/>
                <w:szCs w:val="20"/>
                <w:vertAlign w:val="superscript"/>
                <w:lang w:val="en-US"/>
              </w:rPr>
              <w:t>5</w:t>
            </w:r>
            <w:r w:rsidRPr="00001500">
              <w:rPr>
                <w:rFonts w:ascii="Times New Roman" w:hAnsi="Times New Roman" w:cs="Times New Roman"/>
                <w:sz w:val="20"/>
                <w:szCs w:val="20"/>
                <w:lang w:val="en-US"/>
              </w:rPr>
              <w:t xml:space="preserve"> [0.91∙10</w:t>
            </w:r>
            <w:r w:rsidRPr="00001500">
              <w:rPr>
                <w:rFonts w:ascii="Times New Roman" w:hAnsi="Times New Roman" w:cs="Times New Roman"/>
                <w:sz w:val="20"/>
                <w:szCs w:val="20"/>
                <w:vertAlign w:val="superscript"/>
                <w:lang w:val="en-US"/>
              </w:rPr>
              <w:t>5</w:t>
            </w:r>
            <w:r w:rsidRPr="00001500">
              <w:rPr>
                <w:rFonts w:ascii="Times New Roman" w:hAnsi="Times New Roman" w:cs="Times New Roman"/>
                <w:sz w:val="20"/>
                <w:szCs w:val="20"/>
                <w:lang w:val="en-US"/>
              </w:rPr>
              <w:t>-1.11∙10</w:t>
            </w:r>
            <w:r w:rsidRPr="00001500">
              <w:rPr>
                <w:rFonts w:ascii="Times New Roman" w:hAnsi="Times New Roman" w:cs="Times New Roman"/>
                <w:sz w:val="20"/>
                <w:szCs w:val="20"/>
                <w:vertAlign w:val="superscript"/>
                <w:lang w:val="en-US"/>
              </w:rPr>
              <w:t>5</w:t>
            </w:r>
            <w:r w:rsidRPr="00001500">
              <w:rPr>
                <w:rFonts w:ascii="Times New Roman" w:hAnsi="Times New Roman" w:cs="Times New Roman"/>
                <w:sz w:val="20"/>
                <w:szCs w:val="20"/>
                <w:lang w:val="en-US"/>
              </w:rPr>
              <w:t>]</w:t>
            </w:r>
          </w:p>
        </w:tc>
        <w:tc>
          <w:tcPr>
            <w:tcW w:w="1440" w:type="dxa"/>
          </w:tcPr>
          <w:p w14:paraId="0897E640" w14:textId="77777777" w:rsidR="009C4F61" w:rsidRPr="00001500" w:rsidRDefault="009C4F61" w:rsidP="005060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weeks</w:t>
            </w:r>
            <w:r w:rsidRPr="00001500">
              <w:rPr>
                <w:rFonts w:ascii="Times New Roman" w:hAnsi="Times New Roman" w:cs="Times New Roman"/>
                <w:sz w:val="20"/>
                <w:szCs w:val="20"/>
                <w:vertAlign w:val="superscript"/>
                <w:lang w:val="en-US"/>
              </w:rPr>
              <w:t>-1</w:t>
            </w:r>
          </w:p>
        </w:tc>
        <w:tc>
          <w:tcPr>
            <w:tcW w:w="1281" w:type="dxa"/>
          </w:tcPr>
          <w:p w14:paraId="4668EB9C" w14:textId="77777777" w:rsidR="009C4F61" w:rsidRPr="00001500" w:rsidRDefault="009C4F61" w:rsidP="005060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Estimated</w:t>
            </w:r>
          </w:p>
        </w:tc>
      </w:tr>
      <w:tr w:rsidR="009C4F61" w:rsidRPr="00001500" w14:paraId="05D9934A" w14:textId="77777777" w:rsidTr="009C4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83E455C" w14:textId="77777777" w:rsidR="009C4F61" w:rsidRPr="00001500" w:rsidRDefault="009C4F61" w:rsidP="0050602E">
            <w:pPr>
              <w:rPr>
                <w:rFonts w:ascii="Times New Roman" w:hAnsi="Times New Roman" w:cs="Times New Roman"/>
                <w:b w:val="0"/>
                <w:i/>
                <w:color w:val="auto"/>
                <w:lang w:val="en-US"/>
              </w:rPr>
            </w:pPr>
            <m:oMathPara>
              <m:oMath>
                <m:r>
                  <m:rPr>
                    <m:sty m:val="bi"/>
                  </m:rPr>
                  <w:rPr>
                    <w:rFonts w:ascii="Cambria Math" w:hAnsi="Cambria Math" w:cs="Times New Roman"/>
                    <w:color w:val="auto"/>
                    <w:vertAlign w:val="superscript"/>
                    <w:lang w:val="en-US"/>
                  </w:rPr>
                  <m:t>z</m:t>
                </m:r>
              </m:oMath>
            </m:oMathPara>
          </w:p>
        </w:tc>
        <w:tc>
          <w:tcPr>
            <w:tcW w:w="1643" w:type="dxa"/>
          </w:tcPr>
          <w:p w14:paraId="37F7BA55" w14:textId="77777777" w:rsidR="009C4F61" w:rsidRPr="00001500" w:rsidRDefault="009C4F61" w:rsidP="005060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Boosting efficacy</w:t>
            </w:r>
          </w:p>
        </w:tc>
        <w:tc>
          <w:tcPr>
            <w:tcW w:w="3307" w:type="dxa"/>
          </w:tcPr>
          <w:p w14:paraId="35B4158A" w14:textId="77777777" w:rsidR="009C4F61" w:rsidRPr="00001500" w:rsidRDefault="009C4F61" w:rsidP="005060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0.6 [0.37-0.92]</w:t>
            </w:r>
          </w:p>
        </w:tc>
        <w:tc>
          <w:tcPr>
            <w:tcW w:w="1440" w:type="dxa"/>
          </w:tcPr>
          <w:p w14:paraId="58AB0D9F" w14:textId="77777777" w:rsidR="009C4F61" w:rsidRPr="00001500" w:rsidRDefault="009C4F61" w:rsidP="005060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281" w:type="dxa"/>
          </w:tcPr>
          <w:p w14:paraId="35367955" w14:textId="77777777" w:rsidR="009C4F61" w:rsidRPr="00001500" w:rsidRDefault="009C4F61" w:rsidP="005060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Estimated</w:t>
            </w:r>
          </w:p>
        </w:tc>
      </w:tr>
      <w:tr w:rsidR="009C4F61" w:rsidRPr="00001500" w14:paraId="215D8CBA" w14:textId="77777777" w:rsidTr="009C4F61">
        <w:trPr>
          <w:trHeight w:val="98"/>
        </w:trPr>
        <w:tc>
          <w:tcPr>
            <w:cnfStyle w:val="001000000000" w:firstRow="0" w:lastRow="0" w:firstColumn="1" w:lastColumn="0" w:oddVBand="0" w:evenVBand="0" w:oddHBand="0" w:evenHBand="0" w:firstRowFirstColumn="0" w:firstRowLastColumn="0" w:lastRowFirstColumn="0" w:lastRowLastColumn="0"/>
            <w:tcW w:w="1345" w:type="dxa"/>
            <w:vMerge w:val="restart"/>
          </w:tcPr>
          <w:p w14:paraId="06F43675" w14:textId="77777777" w:rsidR="009C4F61" w:rsidRPr="00001500" w:rsidRDefault="009C4F61" w:rsidP="0050602E">
            <w:pPr>
              <w:rPr>
                <w:rFonts w:ascii="Times New Roman" w:eastAsia="Calibri" w:hAnsi="Times New Roman" w:cs="Times New Roman"/>
                <w:b w:val="0"/>
                <w:i/>
                <w:color w:val="auto"/>
                <w:vertAlign w:val="superscript"/>
                <w:lang w:val="en-US"/>
              </w:rPr>
            </w:pPr>
            <m:oMathPara>
              <m:oMath>
                <m:r>
                  <m:rPr>
                    <m:sty m:val="bi"/>
                  </m:rPr>
                  <w:rPr>
                    <w:rFonts w:ascii="Cambria Math" w:hAnsi="Cambria Math" w:cs="Times New Roman"/>
                    <w:color w:val="auto"/>
                    <w:vertAlign w:val="superscript"/>
                    <w:lang w:val="en-US"/>
                  </w:rPr>
                  <m:t>ρ</m:t>
                </m:r>
              </m:oMath>
            </m:oMathPara>
          </w:p>
        </w:tc>
        <w:tc>
          <w:tcPr>
            <w:tcW w:w="1643" w:type="dxa"/>
            <w:vMerge w:val="restart"/>
          </w:tcPr>
          <w:p w14:paraId="61D9DF4C" w14:textId="77777777" w:rsidR="009C4F61" w:rsidRPr="00001500" w:rsidRDefault="009C4F61" w:rsidP="005060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VZV reactivation rate</w:t>
            </w:r>
          </w:p>
          <w:p w14:paraId="7E585AAB" w14:textId="77777777" w:rsidR="009C4F61" w:rsidRPr="00001500" w:rsidRDefault="009C4F61" w:rsidP="005060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3307" w:type="dxa"/>
          </w:tcPr>
          <w:p w14:paraId="1E9B6030" w14:textId="77777777" w:rsidR="009C4F61" w:rsidRPr="00001500" w:rsidRDefault="009C4F61" w:rsidP="0050602E">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val="en-US"/>
              </w:rPr>
            </w:pPr>
            <w:r w:rsidRPr="00001500">
              <w:rPr>
                <w:rFonts w:ascii="Times New Roman" w:eastAsiaTheme="minorEastAsia" w:hAnsi="Times New Roman" w:cs="Times New Roman"/>
                <w:sz w:val="20"/>
                <w:szCs w:val="20"/>
                <w:lang w:val="en-US"/>
              </w:rPr>
              <w:t>Defined as:</w:t>
            </w:r>
          </w:p>
          <w:p w14:paraId="49C5D3E6" w14:textId="77777777" w:rsidR="009C4F61" w:rsidRPr="00001500" w:rsidRDefault="008D74E2" w:rsidP="0050602E">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vertAlign w:val="superscript"/>
                <w:lang w:val="en-US"/>
              </w:rPr>
            </w:pPr>
            <m:oMathPara>
              <m:oMath>
                <m:sSub>
                  <m:sSubPr>
                    <m:ctrlPr>
                      <w:rPr>
                        <w:rFonts w:ascii="Cambria Math" w:hAnsi="Cambria Math" w:cs="Times New Roman"/>
                        <w:i/>
                        <w:sz w:val="20"/>
                        <w:szCs w:val="20"/>
                        <w:vertAlign w:val="superscript"/>
                        <w:lang w:val="en-US"/>
                      </w:rPr>
                    </m:ctrlPr>
                  </m:sSubPr>
                  <m:e>
                    <m:r>
                      <w:rPr>
                        <w:rFonts w:ascii="Cambria Math" w:hAnsi="Cambria Math" w:cs="Times New Roman"/>
                        <w:sz w:val="20"/>
                        <w:szCs w:val="20"/>
                        <w:vertAlign w:val="superscript"/>
                        <w:lang w:val="en-US"/>
                      </w:rPr>
                      <m:t>ρ</m:t>
                    </m:r>
                  </m:e>
                  <m:sub>
                    <m:r>
                      <w:rPr>
                        <w:rFonts w:ascii="Cambria Math" w:hAnsi="Cambria Math" w:cs="Times New Roman"/>
                        <w:sz w:val="20"/>
                        <w:szCs w:val="20"/>
                        <w:vertAlign w:val="superscript"/>
                        <w:lang w:val="en-US"/>
                      </w:rPr>
                      <m:t>i</m:t>
                    </m:r>
                  </m:sub>
                </m:sSub>
                <m:r>
                  <w:rPr>
                    <w:rFonts w:ascii="Cambria Math" w:hAnsi="Cambria Math" w:cs="Times New Roman"/>
                    <w:sz w:val="20"/>
                    <w:szCs w:val="20"/>
                    <w:vertAlign w:val="superscript"/>
                    <w:lang w:val="en-US"/>
                  </w:rPr>
                  <m:t>(a,τ)=</m:t>
                </m:r>
                <m:sSub>
                  <m:sSubPr>
                    <m:ctrlPr>
                      <w:rPr>
                        <w:rFonts w:ascii="Cambria Math" w:hAnsi="Cambria Math" w:cs="Times New Roman"/>
                        <w:i/>
                        <w:sz w:val="20"/>
                        <w:szCs w:val="20"/>
                        <w:vertAlign w:val="superscript"/>
                        <w:lang w:val="en-US"/>
                      </w:rPr>
                    </m:ctrlPr>
                  </m:sSubPr>
                  <m:e>
                    <m:r>
                      <w:rPr>
                        <w:rFonts w:ascii="Cambria Math" w:hAnsi="Cambria Math" w:cs="Times New Roman"/>
                        <w:sz w:val="20"/>
                        <w:szCs w:val="20"/>
                        <w:vertAlign w:val="superscript"/>
                        <w:lang w:val="en-US"/>
                      </w:rPr>
                      <m:t>ρ</m:t>
                    </m:r>
                  </m:e>
                  <m:sub>
                    <m:r>
                      <w:rPr>
                        <w:rFonts w:ascii="Cambria Math" w:hAnsi="Cambria Math" w:cs="Times New Roman"/>
                        <w:sz w:val="20"/>
                        <w:szCs w:val="20"/>
                        <w:vertAlign w:val="superscript"/>
                        <w:lang w:val="en-US"/>
                      </w:rPr>
                      <m:t>0</m:t>
                    </m:r>
                  </m:sub>
                </m:sSub>
                <m:sSup>
                  <m:sSupPr>
                    <m:ctrlPr>
                      <w:rPr>
                        <w:rFonts w:ascii="Cambria Math" w:hAnsi="Cambria Math" w:cs="Times New Roman"/>
                        <w:sz w:val="20"/>
                        <w:szCs w:val="20"/>
                        <w:vertAlign w:val="superscript"/>
                        <w:lang w:val="en-US"/>
                      </w:rPr>
                    </m:ctrlPr>
                  </m:sSupPr>
                  <m:e>
                    <m:r>
                      <w:rPr>
                        <w:rFonts w:ascii="Cambria Math" w:hAnsi="Cambria Math" w:cs="Times New Roman"/>
                        <w:sz w:val="20"/>
                        <w:szCs w:val="20"/>
                        <w:vertAlign w:val="superscript"/>
                        <w:lang w:val="en-US"/>
                      </w:rPr>
                      <m:t>q</m:t>
                    </m:r>
                  </m:e>
                  <m:sup>
                    <m:sSup>
                      <m:sSupPr>
                        <m:ctrlPr>
                          <w:rPr>
                            <w:rFonts w:ascii="Cambria Math" w:hAnsi="Cambria Math" w:cs="Times New Roman"/>
                            <w:i/>
                            <w:sz w:val="20"/>
                            <w:szCs w:val="20"/>
                            <w:vertAlign w:val="superscript"/>
                            <w:lang w:val="en-US"/>
                          </w:rPr>
                        </m:ctrlPr>
                      </m:sSupPr>
                      <m:e>
                        <m:r>
                          <w:rPr>
                            <w:rFonts w:ascii="Cambria Math" w:hAnsi="Cambria Math" w:cs="Times New Roman"/>
                            <w:sz w:val="20"/>
                            <w:szCs w:val="20"/>
                            <w:vertAlign w:val="superscript"/>
                            <w:lang w:val="en-US"/>
                          </w:rPr>
                          <m:t>(i-1)</m:t>
                        </m:r>
                      </m:e>
                      <m:sup>
                        <m:r>
                          <w:rPr>
                            <w:rFonts w:ascii="Cambria Math" w:hAnsi="Cambria Math" w:cs="Times New Roman"/>
                            <w:sz w:val="20"/>
                            <w:szCs w:val="20"/>
                            <w:vertAlign w:val="superscript"/>
                            <w:lang w:val="en-US"/>
                          </w:rPr>
                          <m:t>2</m:t>
                        </m:r>
                      </m:sup>
                    </m:sSup>
                  </m:sup>
                </m:sSup>
                <m:sSup>
                  <m:sSupPr>
                    <m:ctrlPr>
                      <w:rPr>
                        <w:rFonts w:ascii="Cambria Math" w:hAnsi="Cambria Math" w:cs="Times New Roman"/>
                        <w:i/>
                        <w:sz w:val="20"/>
                        <w:szCs w:val="20"/>
                        <w:vertAlign w:val="superscript"/>
                        <w:lang w:val="en-US"/>
                      </w:rPr>
                    </m:ctrlPr>
                  </m:sSupPr>
                  <m:e>
                    <m:r>
                      <w:rPr>
                        <w:rFonts w:ascii="Cambria Math" w:hAnsi="Cambria Math" w:cs="Times New Roman"/>
                        <w:sz w:val="20"/>
                        <w:szCs w:val="20"/>
                        <w:vertAlign w:val="superscript"/>
                        <w:lang w:val="en-US"/>
                      </w:rPr>
                      <m:t>e</m:t>
                    </m:r>
                  </m:e>
                  <m:sup>
                    <m:sSup>
                      <m:sSupPr>
                        <m:ctrlPr>
                          <w:rPr>
                            <w:rFonts w:ascii="Cambria Math" w:hAnsi="Cambria Math" w:cs="Times New Roman"/>
                            <w:i/>
                            <w:sz w:val="20"/>
                            <w:szCs w:val="20"/>
                            <w:vertAlign w:val="superscript"/>
                            <w:lang w:val="en-US"/>
                          </w:rPr>
                        </m:ctrlPr>
                      </m:sSupPr>
                      <m:e>
                        <m:sSub>
                          <m:sSubPr>
                            <m:ctrlPr>
                              <w:rPr>
                                <w:rFonts w:ascii="Cambria Math" w:hAnsi="Cambria Math" w:cs="Times New Roman"/>
                                <w:i/>
                                <w:sz w:val="20"/>
                                <w:szCs w:val="20"/>
                                <w:vertAlign w:val="superscript"/>
                                <w:lang w:val="en-US"/>
                              </w:rPr>
                            </m:ctrlPr>
                          </m:sSubPr>
                          <m:e>
                            <m:r>
                              <w:rPr>
                                <w:rFonts w:ascii="Cambria Math" w:hAnsi="Cambria Math" w:cs="Times New Roman"/>
                                <w:sz w:val="20"/>
                                <w:szCs w:val="20"/>
                                <w:vertAlign w:val="superscript"/>
                                <w:lang w:val="en-US"/>
                              </w:rPr>
                              <m:t>θ</m:t>
                            </m:r>
                          </m:e>
                          <m:sub>
                            <m:r>
                              <w:rPr>
                                <w:rFonts w:ascii="Cambria Math" w:hAnsi="Cambria Math" w:cs="Times New Roman"/>
                                <w:sz w:val="20"/>
                                <w:szCs w:val="20"/>
                                <w:vertAlign w:val="superscript"/>
                                <w:lang w:val="en-US"/>
                              </w:rPr>
                              <m:t>a</m:t>
                            </m:r>
                          </m:sub>
                        </m:sSub>
                        <m:r>
                          <w:rPr>
                            <w:rFonts w:ascii="Cambria Math" w:hAnsi="Cambria Math" w:cs="Times New Roman"/>
                            <w:sz w:val="20"/>
                            <w:szCs w:val="20"/>
                            <w:vertAlign w:val="superscript"/>
                            <w:lang w:val="en-US"/>
                          </w:rPr>
                          <m:t>(a-</m:t>
                        </m:r>
                        <m:sSub>
                          <m:sSubPr>
                            <m:ctrlPr>
                              <w:rPr>
                                <w:rFonts w:ascii="Cambria Math" w:hAnsi="Cambria Math" w:cs="Times New Roman"/>
                                <w:i/>
                                <w:sz w:val="20"/>
                                <w:szCs w:val="20"/>
                                <w:vertAlign w:val="superscript"/>
                                <w:lang w:val="en-US"/>
                              </w:rPr>
                            </m:ctrlPr>
                          </m:sSubPr>
                          <m:e>
                            <m:r>
                              <w:rPr>
                                <w:rFonts w:ascii="Cambria Math" w:hAnsi="Cambria Math" w:cs="Times New Roman"/>
                                <w:sz w:val="20"/>
                                <w:szCs w:val="20"/>
                                <w:vertAlign w:val="superscript"/>
                                <w:lang w:val="en-US"/>
                              </w:rPr>
                              <m:t>a</m:t>
                            </m:r>
                          </m:e>
                          <m:sub>
                            <m:r>
                              <w:rPr>
                                <w:rFonts w:ascii="Cambria Math" w:hAnsi="Cambria Math" w:cs="Times New Roman"/>
                                <w:sz w:val="20"/>
                                <w:szCs w:val="20"/>
                                <w:vertAlign w:val="superscript"/>
                                <w:lang w:val="en-US"/>
                              </w:rPr>
                              <m:t>0</m:t>
                            </m:r>
                          </m:sub>
                        </m:sSub>
                        <m:r>
                          <w:rPr>
                            <w:rFonts w:ascii="Cambria Math" w:hAnsi="Cambria Math" w:cs="Times New Roman"/>
                            <w:sz w:val="20"/>
                            <w:szCs w:val="20"/>
                            <w:vertAlign w:val="superscript"/>
                            <w:lang w:val="en-US"/>
                          </w:rPr>
                          <m:t>)</m:t>
                        </m:r>
                      </m:e>
                      <m:sup>
                        <m:r>
                          <w:rPr>
                            <w:rFonts w:ascii="Cambria Math" w:hAnsi="Cambria Math" w:cs="Times New Roman"/>
                            <w:sz w:val="20"/>
                            <w:szCs w:val="20"/>
                            <w:vertAlign w:val="superscript"/>
                            <w:lang w:val="en-US"/>
                          </w:rPr>
                          <m:t>+</m:t>
                        </m:r>
                      </m:sup>
                    </m:sSup>
                  </m:sup>
                </m:sSup>
                <m:sSup>
                  <m:sSupPr>
                    <m:ctrlPr>
                      <w:rPr>
                        <w:rFonts w:ascii="Cambria Math" w:hAnsi="Cambria Math" w:cs="Times New Roman"/>
                        <w:i/>
                        <w:sz w:val="20"/>
                        <w:szCs w:val="20"/>
                        <w:vertAlign w:val="superscript"/>
                        <w:lang w:val="en-US"/>
                      </w:rPr>
                    </m:ctrlPr>
                  </m:sSupPr>
                  <m:e>
                    <m:r>
                      <w:rPr>
                        <w:rFonts w:ascii="Cambria Math" w:hAnsi="Cambria Math" w:cs="Times New Roman"/>
                        <w:sz w:val="20"/>
                        <w:szCs w:val="20"/>
                        <w:vertAlign w:val="superscript"/>
                        <w:lang w:val="en-US"/>
                      </w:rPr>
                      <m:t>e</m:t>
                    </m:r>
                  </m:e>
                  <m:sup>
                    <m:sSub>
                      <m:sSubPr>
                        <m:ctrlPr>
                          <w:rPr>
                            <w:rFonts w:ascii="Cambria Math" w:hAnsi="Cambria Math" w:cs="Times New Roman"/>
                            <w:i/>
                            <w:sz w:val="20"/>
                            <w:szCs w:val="20"/>
                            <w:vertAlign w:val="superscript"/>
                            <w:lang w:val="en-US"/>
                          </w:rPr>
                        </m:ctrlPr>
                      </m:sSubPr>
                      <m:e>
                        <m:r>
                          <w:rPr>
                            <w:rFonts w:ascii="Cambria Math" w:hAnsi="Cambria Math" w:cs="Times New Roman"/>
                            <w:sz w:val="20"/>
                            <w:szCs w:val="20"/>
                            <w:vertAlign w:val="superscript"/>
                            <w:lang w:val="en-US"/>
                          </w:rPr>
                          <m:t>θ</m:t>
                        </m:r>
                      </m:e>
                      <m:sub>
                        <m:r>
                          <w:rPr>
                            <w:rFonts w:ascii="Cambria Math" w:hAnsi="Cambria Math" w:cs="Times New Roman"/>
                            <w:sz w:val="20"/>
                            <w:szCs w:val="20"/>
                            <w:vertAlign w:val="superscript"/>
                            <w:lang w:val="en-US"/>
                          </w:rPr>
                          <m:t>τ</m:t>
                        </m:r>
                      </m:sub>
                    </m:sSub>
                    <m:r>
                      <w:rPr>
                        <w:rFonts w:ascii="Cambria Math" w:hAnsi="Cambria Math" w:cs="Times New Roman"/>
                        <w:sz w:val="20"/>
                        <w:szCs w:val="20"/>
                        <w:vertAlign w:val="superscript"/>
                        <w:lang w:val="en-US"/>
                      </w:rPr>
                      <m:t>τ</m:t>
                    </m:r>
                  </m:sup>
                </m:sSup>
              </m:oMath>
            </m:oMathPara>
          </w:p>
        </w:tc>
        <w:tc>
          <w:tcPr>
            <w:tcW w:w="1440" w:type="dxa"/>
            <w:vMerge w:val="restart"/>
          </w:tcPr>
          <w:p w14:paraId="455EFCD1" w14:textId="77777777" w:rsidR="009C4F61" w:rsidRPr="00001500" w:rsidRDefault="009C4F61" w:rsidP="005060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years</w:t>
            </w:r>
            <w:r w:rsidRPr="00001500">
              <w:rPr>
                <w:rFonts w:ascii="Times New Roman" w:hAnsi="Times New Roman" w:cs="Times New Roman"/>
                <w:sz w:val="20"/>
                <w:szCs w:val="20"/>
                <w:vertAlign w:val="superscript"/>
                <w:lang w:val="en-US"/>
              </w:rPr>
              <w:t>-1</w:t>
            </w:r>
          </w:p>
        </w:tc>
        <w:tc>
          <w:tcPr>
            <w:tcW w:w="1281" w:type="dxa"/>
            <w:vMerge w:val="restart"/>
          </w:tcPr>
          <w:p w14:paraId="6815A4BB" w14:textId="77777777" w:rsidR="009C4F61" w:rsidRPr="00001500" w:rsidRDefault="009C4F61" w:rsidP="005060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Estimated</w:t>
            </w:r>
          </w:p>
        </w:tc>
      </w:tr>
      <w:tr w:rsidR="009C4F61" w:rsidRPr="00001500" w14:paraId="63E02A04" w14:textId="77777777" w:rsidTr="009C4F61">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345" w:type="dxa"/>
            <w:vMerge/>
          </w:tcPr>
          <w:p w14:paraId="1CEC798A" w14:textId="77777777" w:rsidR="009C4F61" w:rsidRPr="00001500" w:rsidRDefault="009C4F61" w:rsidP="0050602E">
            <w:pPr>
              <w:rPr>
                <w:rFonts w:ascii="Times New Roman" w:eastAsia="Calibri" w:hAnsi="Times New Roman" w:cs="Times New Roman"/>
                <w:b w:val="0"/>
                <w:i/>
                <w:color w:val="auto"/>
                <w:vertAlign w:val="superscript"/>
                <w:lang w:val="en-US"/>
              </w:rPr>
            </w:pPr>
          </w:p>
        </w:tc>
        <w:tc>
          <w:tcPr>
            <w:tcW w:w="1643" w:type="dxa"/>
            <w:vMerge/>
          </w:tcPr>
          <w:p w14:paraId="36FF5EED" w14:textId="77777777" w:rsidR="009C4F61" w:rsidRPr="00001500" w:rsidRDefault="009C4F61" w:rsidP="005060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3307" w:type="dxa"/>
          </w:tcPr>
          <w:p w14:paraId="7DE981FC" w14:textId="77777777" w:rsidR="009C4F61" w:rsidRPr="00001500" w:rsidRDefault="008D74E2" w:rsidP="0050602E">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val="en-US"/>
              </w:rPr>
            </w:pPr>
            <m:oMath>
              <m:sSub>
                <m:sSubPr>
                  <m:ctrlPr>
                    <w:rPr>
                      <w:rFonts w:ascii="Cambria Math" w:hAnsi="Cambria Math" w:cs="Times New Roman"/>
                      <w:i/>
                      <w:sz w:val="20"/>
                      <w:szCs w:val="20"/>
                      <w:vertAlign w:val="superscript"/>
                      <w:lang w:val="en-US"/>
                    </w:rPr>
                  </m:ctrlPr>
                </m:sSubPr>
                <m:e>
                  <m:r>
                    <w:rPr>
                      <w:rFonts w:ascii="Cambria Math" w:hAnsi="Cambria Math" w:cs="Times New Roman"/>
                      <w:sz w:val="20"/>
                      <w:szCs w:val="20"/>
                      <w:vertAlign w:val="superscript"/>
                      <w:lang w:val="en-US"/>
                    </w:rPr>
                    <m:t>ρ</m:t>
                  </m:r>
                </m:e>
                <m:sub>
                  <m:r>
                    <w:rPr>
                      <w:rFonts w:ascii="Cambria Math" w:hAnsi="Cambria Math" w:cs="Times New Roman"/>
                      <w:sz w:val="20"/>
                      <w:szCs w:val="20"/>
                      <w:vertAlign w:val="superscript"/>
                      <w:lang w:val="en-US"/>
                    </w:rPr>
                    <m:t>0</m:t>
                  </m:r>
                </m:sub>
              </m:sSub>
            </m:oMath>
            <w:r w:rsidR="009C4F61" w:rsidRPr="00001500">
              <w:rPr>
                <w:rFonts w:ascii="Times New Roman" w:eastAsiaTheme="minorEastAsia" w:hAnsi="Times New Roman" w:cs="Times New Roman"/>
                <w:sz w:val="20"/>
                <w:szCs w:val="20"/>
                <w:lang w:val="en-US"/>
              </w:rPr>
              <w:t xml:space="preserve">: </w:t>
            </w:r>
            <w:r w:rsidR="009C4F61" w:rsidRPr="00001500">
              <w:rPr>
                <w:rFonts w:ascii="Times New Roman" w:hAnsi="Times New Roman" w:cs="Times New Roman"/>
                <w:sz w:val="20"/>
                <w:szCs w:val="20"/>
                <w:lang w:val="en-US"/>
              </w:rPr>
              <w:t>3.5∙10</w:t>
            </w:r>
            <w:r w:rsidR="009C4F61" w:rsidRPr="00001500">
              <w:rPr>
                <w:rFonts w:ascii="Times New Roman" w:hAnsi="Times New Roman" w:cs="Times New Roman"/>
                <w:sz w:val="20"/>
                <w:szCs w:val="20"/>
                <w:vertAlign w:val="superscript"/>
                <w:lang w:val="en-US"/>
              </w:rPr>
              <w:t>-3</w:t>
            </w:r>
            <w:r w:rsidR="009C4F61" w:rsidRPr="00001500">
              <w:rPr>
                <w:rFonts w:ascii="Times New Roman" w:hAnsi="Times New Roman" w:cs="Times New Roman"/>
                <w:sz w:val="20"/>
                <w:szCs w:val="20"/>
                <w:lang w:val="en-US"/>
              </w:rPr>
              <w:t>[1.3∙10</w:t>
            </w:r>
            <w:r w:rsidR="009C4F61" w:rsidRPr="00001500">
              <w:rPr>
                <w:rFonts w:ascii="Times New Roman" w:hAnsi="Times New Roman" w:cs="Times New Roman"/>
                <w:sz w:val="20"/>
                <w:szCs w:val="20"/>
                <w:vertAlign w:val="superscript"/>
                <w:lang w:val="en-US"/>
              </w:rPr>
              <w:t>-3</w:t>
            </w:r>
            <w:r w:rsidR="009C4F61" w:rsidRPr="00001500">
              <w:rPr>
                <w:rFonts w:ascii="Times New Roman" w:hAnsi="Times New Roman" w:cs="Times New Roman"/>
                <w:sz w:val="20"/>
                <w:szCs w:val="20"/>
                <w:lang w:val="en-US"/>
              </w:rPr>
              <w:t>-8.1∙10</w:t>
            </w:r>
            <w:r w:rsidR="009C4F61" w:rsidRPr="00001500">
              <w:rPr>
                <w:rFonts w:ascii="Times New Roman" w:hAnsi="Times New Roman" w:cs="Times New Roman"/>
                <w:sz w:val="20"/>
                <w:szCs w:val="20"/>
                <w:vertAlign w:val="superscript"/>
                <w:lang w:val="en-US"/>
              </w:rPr>
              <w:t>-3</w:t>
            </w:r>
            <w:r w:rsidR="009C4F61" w:rsidRPr="00001500">
              <w:rPr>
                <w:rFonts w:ascii="Times New Roman" w:hAnsi="Times New Roman" w:cs="Times New Roman"/>
                <w:sz w:val="20"/>
                <w:szCs w:val="20"/>
                <w:lang w:val="en-US"/>
              </w:rPr>
              <w:t>]</w:t>
            </w:r>
          </w:p>
        </w:tc>
        <w:tc>
          <w:tcPr>
            <w:tcW w:w="1440" w:type="dxa"/>
            <w:vMerge/>
          </w:tcPr>
          <w:p w14:paraId="022CA33A" w14:textId="77777777" w:rsidR="009C4F61" w:rsidRPr="00001500" w:rsidRDefault="009C4F61" w:rsidP="005060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281" w:type="dxa"/>
            <w:vMerge/>
          </w:tcPr>
          <w:p w14:paraId="057E9328" w14:textId="77777777" w:rsidR="009C4F61" w:rsidRPr="00001500" w:rsidRDefault="009C4F61" w:rsidP="005060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9C4F61" w:rsidRPr="00001500" w14:paraId="41909FA8" w14:textId="77777777" w:rsidTr="009C4F61">
        <w:trPr>
          <w:trHeight w:val="97"/>
        </w:trPr>
        <w:tc>
          <w:tcPr>
            <w:cnfStyle w:val="001000000000" w:firstRow="0" w:lastRow="0" w:firstColumn="1" w:lastColumn="0" w:oddVBand="0" w:evenVBand="0" w:oddHBand="0" w:evenHBand="0" w:firstRowFirstColumn="0" w:firstRowLastColumn="0" w:lastRowFirstColumn="0" w:lastRowLastColumn="0"/>
            <w:tcW w:w="1345" w:type="dxa"/>
            <w:vMerge/>
          </w:tcPr>
          <w:p w14:paraId="29B8CD09" w14:textId="77777777" w:rsidR="009C4F61" w:rsidRPr="00001500" w:rsidRDefault="009C4F61" w:rsidP="0050602E">
            <w:pPr>
              <w:rPr>
                <w:rFonts w:ascii="Times New Roman" w:eastAsia="Calibri" w:hAnsi="Times New Roman" w:cs="Times New Roman"/>
                <w:b w:val="0"/>
                <w:i/>
                <w:color w:val="auto"/>
                <w:vertAlign w:val="superscript"/>
                <w:lang w:val="en-US"/>
              </w:rPr>
            </w:pPr>
          </w:p>
        </w:tc>
        <w:tc>
          <w:tcPr>
            <w:tcW w:w="1643" w:type="dxa"/>
            <w:vMerge/>
          </w:tcPr>
          <w:p w14:paraId="319EAAE9" w14:textId="77777777" w:rsidR="009C4F61" w:rsidRPr="00001500" w:rsidRDefault="009C4F61" w:rsidP="005060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3307" w:type="dxa"/>
          </w:tcPr>
          <w:p w14:paraId="2F0F81EA" w14:textId="77777777" w:rsidR="009C4F61" w:rsidRPr="00001500" w:rsidRDefault="009C4F61" w:rsidP="0050602E">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val="en-US"/>
              </w:rPr>
            </w:pPr>
            <m:oMath>
              <m:r>
                <w:rPr>
                  <w:rFonts w:ascii="Cambria Math" w:hAnsi="Cambria Math" w:cs="Times New Roman"/>
                  <w:sz w:val="20"/>
                  <w:szCs w:val="20"/>
                  <w:vertAlign w:val="superscript"/>
                  <w:lang w:val="en-US"/>
                </w:rPr>
                <m:t>q</m:t>
              </m:r>
            </m:oMath>
            <w:r w:rsidRPr="00001500">
              <w:rPr>
                <w:rFonts w:ascii="Times New Roman" w:eastAsiaTheme="minorEastAsia" w:hAnsi="Times New Roman" w:cs="Times New Roman"/>
                <w:sz w:val="20"/>
                <w:szCs w:val="20"/>
                <w:lang w:val="en-US"/>
              </w:rPr>
              <w:t xml:space="preserve">: </w:t>
            </w:r>
            <w:r w:rsidRPr="00001500">
              <w:rPr>
                <w:rFonts w:ascii="Times New Roman" w:hAnsi="Times New Roman" w:cs="Times New Roman"/>
                <w:sz w:val="20"/>
                <w:szCs w:val="20"/>
                <w:lang w:val="en-US"/>
              </w:rPr>
              <w:t>0.25 [0.04-0.48]</w:t>
            </w:r>
          </w:p>
        </w:tc>
        <w:tc>
          <w:tcPr>
            <w:tcW w:w="1440" w:type="dxa"/>
            <w:vMerge/>
          </w:tcPr>
          <w:p w14:paraId="00F7BC9D" w14:textId="77777777" w:rsidR="009C4F61" w:rsidRPr="00001500" w:rsidRDefault="009C4F61" w:rsidP="005060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281" w:type="dxa"/>
            <w:vMerge/>
          </w:tcPr>
          <w:p w14:paraId="3B0B74E7" w14:textId="77777777" w:rsidR="009C4F61" w:rsidRPr="00001500" w:rsidRDefault="009C4F61" w:rsidP="005060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9C4F61" w:rsidRPr="00001500" w14:paraId="48E54CCC" w14:textId="77777777" w:rsidTr="009C4F61">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345" w:type="dxa"/>
            <w:vMerge/>
          </w:tcPr>
          <w:p w14:paraId="6449B7E3" w14:textId="77777777" w:rsidR="009C4F61" w:rsidRPr="00001500" w:rsidRDefault="009C4F61" w:rsidP="0050602E">
            <w:pPr>
              <w:rPr>
                <w:rFonts w:ascii="Times New Roman" w:eastAsia="Calibri" w:hAnsi="Times New Roman" w:cs="Times New Roman"/>
                <w:b w:val="0"/>
                <w:i/>
                <w:color w:val="auto"/>
                <w:vertAlign w:val="superscript"/>
                <w:lang w:val="en-US"/>
              </w:rPr>
            </w:pPr>
          </w:p>
        </w:tc>
        <w:tc>
          <w:tcPr>
            <w:tcW w:w="1643" w:type="dxa"/>
            <w:vMerge/>
          </w:tcPr>
          <w:p w14:paraId="7B2060B8" w14:textId="77777777" w:rsidR="009C4F61" w:rsidRPr="00001500" w:rsidRDefault="009C4F61" w:rsidP="005060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3307" w:type="dxa"/>
          </w:tcPr>
          <w:p w14:paraId="242B6A35" w14:textId="77777777" w:rsidR="009C4F61" w:rsidRPr="00001500" w:rsidRDefault="008D74E2" w:rsidP="005060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m:oMath>
              <m:sSub>
                <m:sSubPr>
                  <m:ctrlPr>
                    <w:rPr>
                      <w:rFonts w:ascii="Cambria Math" w:hAnsi="Cambria Math" w:cs="Times New Roman"/>
                      <w:i/>
                      <w:sz w:val="20"/>
                      <w:szCs w:val="20"/>
                      <w:vertAlign w:val="superscript"/>
                      <w:lang w:val="en-US"/>
                    </w:rPr>
                  </m:ctrlPr>
                </m:sSubPr>
                <m:e>
                  <m:r>
                    <w:rPr>
                      <w:rFonts w:ascii="Cambria Math" w:hAnsi="Cambria Math" w:cs="Times New Roman"/>
                      <w:sz w:val="20"/>
                      <w:szCs w:val="20"/>
                      <w:vertAlign w:val="superscript"/>
                      <w:lang w:val="en-US"/>
                    </w:rPr>
                    <m:t>θ</m:t>
                  </m:r>
                </m:e>
                <m:sub>
                  <m:r>
                    <w:rPr>
                      <w:rFonts w:ascii="Cambria Math" w:hAnsi="Cambria Math" w:cs="Times New Roman"/>
                      <w:sz w:val="20"/>
                      <w:szCs w:val="20"/>
                      <w:vertAlign w:val="superscript"/>
                      <w:lang w:val="en-US"/>
                    </w:rPr>
                    <m:t>a</m:t>
                  </m:r>
                </m:sub>
              </m:sSub>
            </m:oMath>
            <w:r w:rsidR="009C4F61" w:rsidRPr="00001500">
              <w:rPr>
                <w:rFonts w:ascii="Times New Roman" w:eastAsiaTheme="minorEastAsia" w:hAnsi="Times New Roman" w:cs="Times New Roman"/>
                <w:sz w:val="20"/>
                <w:szCs w:val="20"/>
                <w:lang w:val="en-US"/>
              </w:rPr>
              <w:t xml:space="preserve">: </w:t>
            </w:r>
            <w:r w:rsidR="009C4F61" w:rsidRPr="00001500">
              <w:rPr>
                <w:rFonts w:ascii="Times New Roman" w:hAnsi="Times New Roman" w:cs="Times New Roman"/>
                <w:sz w:val="20"/>
                <w:szCs w:val="20"/>
                <w:lang w:val="en-US"/>
              </w:rPr>
              <w:t>6.5∙10</w:t>
            </w:r>
            <w:r w:rsidR="009C4F61" w:rsidRPr="00001500">
              <w:rPr>
                <w:rFonts w:ascii="Times New Roman" w:hAnsi="Times New Roman" w:cs="Times New Roman"/>
                <w:sz w:val="20"/>
                <w:szCs w:val="20"/>
                <w:vertAlign w:val="superscript"/>
                <w:lang w:val="en-US"/>
              </w:rPr>
              <w:t>-2</w:t>
            </w:r>
            <w:r w:rsidR="009C4F61" w:rsidRPr="00001500">
              <w:rPr>
                <w:rFonts w:ascii="Times New Roman" w:hAnsi="Times New Roman" w:cs="Times New Roman"/>
                <w:sz w:val="20"/>
                <w:szCs w:val="20"/>
                <w:lang w:val="en-US"/>
              </w:rPr>
              <w:t xml:space="preserve"> [2.2∙10</w:t>
            </w:r>
            <w:r w:rsidR="009C4F61" w:rsidRPr="00001500">
              <w:rPr>
                <w:rFonts w:ascii="Times New Roman" w:hAnsi="Times New Roman" w:cs="Times New Roman"/>
                <w:sz w:val="20"/>
                <w:szCs w:val="20"/>
                <w:vertAlign w:val="superscript"/>
                <w:lang w:val="en-US"/>
              </w:rPr>
              <w:t>-2</w:t>
            </w:r>
            <w:r w:rsidR="009C4F61" w:rsidRPr="00001500">
              <w:rPr>
                <w:rFonts w:ascii="Times New Roman" w:hAnsi="Times New Roman" w:cs="Times New Roman"/>
                <w:sz w:val="20"/>
                <w:szCs w:val="20"/>
                <w:lang w:val="en-US"/>
              </w:rPr>
              <w:t>-10.2∙10</w:t>
            </w:r>
            <w:r w:rsidR="009C4F61" w:rsidRPr="00001500">
              <w:rPr>
                <w:rFonts w:ascii="Times New Roman" w:hAnsi="Times New Roman" w:cs="Times New Roman"/>
                <w:sz w:val="20"/>
                <w:szCs w:val="20"/>
                <w:vertAlign w:val="superscript"/>
                <w:lang w:val="en-US"/>
              </w:rPr>
              <w:t>-2</w:t>
            </w:r>
            <w:r w:rsidR="009C4F61" w:rsidRPr="00001500">
              <w:rPr>
                <w:rFonts w:ascii="Times New Roman" w:hAnsi="Times New Roman" w:cs="Times New Roman"/>
                <w:sz w:val="20"/>
                <w:szCs w:val="20"/>
                <w:lang w:val="en-US"/>
              </w:rPr>
              <w:t>]</w:t>
            </w:r>
          </w:p>
        </w:tc>
        <w:tc>
          <w:tcPr>
            <w:tcW w:w="1440" w:type="dxa"/>
            <w:vMerge/>
          </w:tcPr>
          <w:p w14:paraId="3096345E" w14:textId="77777777" w:rsidR="009C4F61" w:rsidRPr="00001500" w:rsidRDefault="009C4F61" w:rsidP="005060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281" w:type="dxa"/>
            <w:vMerge/>
          </w:tcPr>
          <w:p w14:paraId="0D63CE12" w14:textId="77777777" w:rsidR="009C4F61" w:rsidRPr="00001500" w:rsidRDefault="009C4F61" w:rsidP="005060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9C4F61" w:rsidRPr="00001500" w14:paraId="1B35473D" w14:textId="77777777" w:rsidTr="009C4F61">
        <w:trPr>
          <w:trHeight w:val="97"/>
        </w:trPr>
        <w:tc>
          <w:tcPr>
            <w:cnfStyle w:val="001000000000" w:firstRow="0" w:lastRow="0" w:firstColumn="1" w:lastColumn="0" w:oddVBand="0" w:evenVBand="0" w:oddHBand="0" w:evenHBand="0" w:firstRowFirstColumn="0" w:firstRowLastColumn="0" w:lastRowFirstColumn="0" w:lastRowLastColumn="0"/>
            <w:tcW w:w="1345" w:type="dxa"/>
            <w:vMerge/>
          </w:tcPr>
          <w:p w14:paraId="1FC01A29" w14:textId="77777777" w:rsidR="009C4F61" w:rsidRPr="00001500" w:rsidRDefault="009C4F61" w:rsidP="0050602E">
            <w:pPr>
              <w:rPr>
                <w:rFonts w:ascii="Times New Roman" w:eastAsia="Calibri" w:hAnsi="Times New Roman" w:cs="Times New Roman"/>
                <w:b w:val="0"/>
                <w:i/>
                <w:color w:val="auto"/>
                <w:vertAlign w:val="superscript"/>
                <w:lang w:val="en-US"/>
              </w:rPr>
            </w:pPr>
          </w:p>
        </w:tc>
        <w:tc>
          <w:tcPr>
            <w:tcW w:w="1643" w:type="dxa"/>
            <w:vMerge/>
          </w:tcPr>
          <w:p w14:paraId="27B84786" w14:textId="77777777" w:rsidR="009C4F61" w:rsidRPr="00001500" w:rsidRDefault="009C4F61" w:rsidP="005060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3307" w:type="dxa"/>
          </w:tcPr>
          <w:p w14:paraId="639CB519" w14:textId="77777777" w:rsidR="009C4F61" w:rsidRPr="00001500" w:rsidRDefault="008D74E2" w:rsidP="005060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m:oMath>
              <m:sSub>
                <m:sSubPr>
                  <m:ctrlPr>
                    <w:rPr>
                      <w:rFonts w:ascii="Cambria Math" w:hAnsi="Cambria Math" w:cs="Times New Roman"/>
                      <w:i/>
                      <w:sz w:val="20"/>
                      <w:szCs w:val="20"/>
                      <w:vertAlign w:val="superscript"/>
                      <w:lang w:val="en-US"/>
                    </w:rPr>
                  </m:ctrlPr>
                </m:sSubPr>
                <m:e>
                  <m:r>
                    <w:rPr>
                      <w:rFonts w:ascii="Cambria Math" w:hAnsi="Cambria Math" w:cs="Times New Roman"/>
                      <w:sz w:val="20"/>
                      <w:szCs w:val="20"/>
                      <w:vertAlign w:val="superscript"/>
                      <w:lang w:val="en-US"/>
                    </w:rPr>
                    <m:t>θ</m:t>
                  </m:r>
                </m:e>
                <m:sub>
                  <m:r>
                    <w:rPr>
                      <w:rFonts w:ascii="Cambria Math" w:hAnsi="Cambria Math" w:cs="Times New Roman"/>
                      <w:sz w:val="20"/>
                      <w:szCs w:val="20"/>
                      <w:vertAlign w:val="superscript"/>
                      <w:lang w:val="en-US"/>
                    </w:rPr>
                    <m:t>τ</m:t>
                  </m:r>
                </m:sub>
              </m:sSub>
            </m:oMath>
            <w:r w:rsidR="009C4F61" w:rsidRPr="00001500">
              <w:rPr>
                <w:rFonts w:ascii="Times New Roman" w:eastAsiaTheme="minorEastAsia" w:hAnsi="Times New Roman" w:cs="Times New Roman"/>
                <w:sz w:val="20"/>
                <w:szCs w:val="20"/>
                <w:lang w:val="en-US"/>
              </w:rPr>
              <w:t xml:space="preserve">: </w:t>
            </w:r>
            <w:r w:rsidR="009C4F61" w:rsidRPr="00001500">
              <w:rPr>
                <w:rFonts w:ascii="Times New Roman" w:hAnsi="Times New Roman" w:cs="Times New Roman"/>
                <w:sz w:val="20"/>
                <w:szCs w:val="20"/>
                <w:lang w:val="en-US"/>
              </w:rPr>
              <w:t>3∙10</w:t>
            </w:r>
            <w:r w:rsidR="009C4F61" w:rsidRPr="00001500">
              <w:rPr>
                <w:rFonts w:ascii="Times New Roman" w:hAnsi="Times New Roman" w:cs="Times New Roman"/>
                <w:sz w:val="20"/>
                <w:szCs w:val="20"/>
                <w:vertAlign w:val="superscript"/>
                <w:lang w:val="en-US"/>
              </w:rPr>
              <w:t>-2</w:t>
            </w:r>
            <w:r w:rsidR="009C4F61" w:rsidRPr="00001500">
              <w:rPr>
                <w:rFonts w:ascii="Times New Roman" w:hAnsi="Times New Roman" w:cs="Times New Roman"/>
                <w:sz w:val="20"/>
                <w:szCs w:val="20"/>
                <w:lang w:val="en-US"/>
              </w:rPr>
              <w:t>[0.2∙10</w:t>
            </w:r>
            <w:r w:rsidR="009C4F61" w:rsidRPr="00001500">
              <w:rPr>
                <w:rFonts w:ascii="Times New Roman" w:hAnsi="Times New Roman" w:cs="Times New Roman"/>
                <w:sz w:val="20"/>
                <w:szCs w:val="20"/>
                <w:vertAlign w:val="superscript"/>
                <w:lang w:val="en-US"/>
              </w:rPr>
              <w:t>-2</w:t>
            </w:r>
            <w:r w:rsidR="009C4F61" w:rsidRPr="00001500">
              <w:rPr>
                <w:rFonts w:ascii="Times New Roman" w:hAnsi="Times New Roman" w:cs="Times New Roman"/>
                <w:sz w:val="20"/>
                <w:szCs w:val="20"/>
                <w:lang w:val="en-US"/>
              </w:rPr>
              <w:t>-5.7∙10</w:t>
            </w:r>
            <w:r w:rsidR="009C4F61" w:rsidRPr="00001500">
              <w:rPr>
                <w:rFonts w:ascii="Times New Roman" w:hAnsi="Times New Roman" w:cs="Times New Roman"/>
                <w:sz w:val="20"/>
                <w:szCs w:val="20"/>
                <w:vertAlign w:val="superscript"/>
                <w:lang w:val="en-US"/>
              </w:rPr>
              <w:t>-2</w:t>
            </w:r>
            <w:r w:rsidR="009C4F61" w:rsidRPr="00001500">
              <w:rPr>
                <w:rFonts w:ascii="Times New Roman" w:hAnsi="Times New Roman" w:cs="Times New Roman"/>
                <w:sz w:val="20"/>
                <w:szCs w:val="20"/>
                <w:lang w:val="en-US"/>
              </w:rPr>
              <w:t>]</w:t>
            </w:r>
          </w:p>
        </w:tc>
        <w:tc>
          <w:tcPr>
            <w:tcW w:w="1440" w:type="dxa"/>
            <w:vMerge/>
          </w:tcPr>
          <w:p w14:paraId="0DDC5C9F" w14:textId="77777777" w:rsidR="009C4F61" w:rsidRPr="00001500" w:rsidRDefault="009C4F61" w:rsidP="005060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281" w:type="dxa"/>
            <w:vMerge/>
          </w:tcPr>
          <w:p w14:paraId="59D9FFC0" w14:textId="77777777" w:rsidR="009C4F61" w:rsidRPr="00001500" w:rsidRDefault="009C4F61" w:rsidP="005060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9C4F61" w:rsidRPr="00001500" w14:paraId="32A205E2" w14:textId="77777777" w:rsidTr="009C4F61">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345" w:type="dxa"/>
          </w:tcPr>
          <w:p w14:paraId="65FAA482" w14:textId="77777777" w:rsidR="009C4F61" w:rsidRPr="00001500" w:rsidRDefault="009C4F61" w:rsidP="0050602E">
            <w:pPr>
              <w:rPr>
                <w:rFonts w:ascii="Times New Roman" w:eastAsia="Calibri" w:hAnsi="Times New Roman" w:cs="Times New Roman"/>
                <w:b w:val="0"/>
                <w:i/>
                <w:color w:val="auto"/>
                <w:vertAlign w:val="superscript"/>
                <w:lang w:val="en-US"/>
              </w:rPr>
            </w:pPr>
            <m:oMathPara>
              <m:oMath>
                <m:r>
                  <m:rPr>
                    <m:sty m:val="bi"/>
                  </m:rPr>
                  <w:rPr>
                    <w:rFonts w:ascii="Cambria Math" w:eastAsia="Calibri" w:hAnsi="Cambria Math" w:cs="Times New Roman"/>
                    <w:color w:val="auto"/>
                    <w:vertAlign w:val="superscript"/>
                    <w:lang w:val="en-US"/>
                  </w:rPr>
                  <m:t>χ</m:t>
                </m:r>
              </m:oMath>
            </m:oMathPara>
          </w:p>
        </w:tc>
        <w:tc>
          <w:tcPr>
            <w:tcW w:w="1643" w:type="dxa"/>
          </w:tcPr>
          <w:p w14:paraId="5B85F5A7" w14:textId="77777777" w:rsidR="009C4F61" w:rsidRPr="00001500" w:rsidRDefault="009C4F61" w:rsidP="005060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Scale factor for the VZV reactivation rate of vaccinated individuals</w:t>
            </w:r>
          </w:p>
        </w:tc>
        <w:tc>
          <w:tcPr>
            <w:tcW w:w="3307" w:type="dxa"/>
          </w:tcPr>
          <w:p w14:paraId="3D2DED1F" w14:textId="77777777" w:rsidR="009C4F61" w:rsidRPr="00001500" w:rsidRDefault="009C4F61" w:rsidP="0050602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p>
          <w:p w14:paraId="25EE95DB" w14:textId="77777777" w:rsidR="009C4F61" w:rsidRPr="00001500" w:rsidRDefault="009C4F61" w:rsidP="0050602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sidRPr="00001500">
              <w:rPr>
                <w:rFonts w:ascii="Times New Roman" w:eastAsia="Calibri" w:hAnsi="Times New Roman" w:cs="Times New Roman"/>
                <w:sz w:val="20"/>
                <w:szCs w:val="20"/>
                <w:lang w:val="en-US"/>
              </w:rPr>
              <w:t>Base case: 0.15</w:t>
            </w:r>
          </w:p>
          <w:p w14:paraId="4CF7B2FF" w14:textId="77777777" w:rsidR="009C4F61" w:rsidRPr="00001500" w:rsidRDefault="009C4F61" w:rsidP="0050602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sidRPr="00001500">
              <w:rPr>
                <w:rFonts w:ascii="Times New Roman" w:eastAsia="Calibri" w:hAnsi="Times New Roman" w:cs="Times New Roman"/>
                <w:sz w:val="20"/>
                <w:szCs w:val="20"/>
                <w:lang w:val="en-US"/>
              </w:rPr>
              <w:t>PSA: 0.08 and 0.23</w:t>
            </w:r>
          </w:p>
        </w:tc>
        <w:tc>
          <w:tcPr>
            <w:tcW w:w="1440" w:type="dxa"/>
          </w:tcPr>
          <w:p w14:paraId="559AC291" w14:textId="77777777" w:rsidR="009C4F61" w:rsidRPr="00001500" w:rsidRDefault="009C4F61" w:rsidP="005060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281" w:type="dxa"/>
          </w:tcPr>
          <w:p w14:paraId="2D271E07" w14:textId="77777777" w:rsidR="009C4F61" w:rsidRPr="00001500" w:rsidRDefault="009C4F61" w:rsidP="005060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Assumed</w:t>
            </w:r>
          </w:p>
          <w:p w14:paraId="50B7B4DB" w14:textId="19C80E29" w:rsidR="009C4F61" w:rsidRPr="00001500" w:rsidRDefault="00746469" w:rsidP="005060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rPr>
              <w:fldChar w:fldCharType="begin"/>
            </w:r>
            <w:r w:rsidR="00627F68">
              <w:rPr>
                <w:rFonts w:ascii="Times New Roman" w:hAnsi="Times New Roman" w:cs="Times New Roman"/>
                <w:sz w:val="20"/>
                <w:szCs w:val="20"/>
                <w:lang w:val="en-US"/>
              </w:rPr>
              <w:instrText xml:space="preserve"> ADDIN PAPERS2_CITATIONS &lt;citation&gt;&lt;priority&gt;0&lt;/priority&gt;&lt;uuid&gt;C147E0BB-B18B-4BD7-8E04-6C6A9B418E72&lt;/uuid&gt;&lt;publications&gt;&lt;publication&gt;&lt;subtype&gt;400&lt;/subtype&gt;&lt;title&gt;The incidence and clinical characteristics of herpes zoster among children and adolescents after implementation of varicella vaccination&lt;/title&gt;&lt;url&gt;http://content.wkhealth.com/linkback/openurl?sid=WKPTLP:landingpage&amp;amp;an=00006454-200911000-00004&lt;/url&gt;&lt;volume&gt;28&lt;/volume&gt;&lt;publication_date&gt;99200911011200000000222000&lt;/publication_date&gt;&lt;uuid&gt;1FF4EC3C-846D-4D30-A99A-E07B7754422D&lt;/uuid&gt;&lt;type&gt;400&lt;/type&gt;&lt;number&gt;11&lt;/number&gt;&lt;doi&gt;10.1097/INF.0b013e3181a90b16&lt;/doi&gt;&lt;institution&gt;Los Angeles County, Los Angeles, United States&lt;/institution&gt;&lt;startpage&gt;954&lt;/startpage&gt;&lt;endpage&gt;959&lt;/endpage&gt;&lt;bundle&gt;&lt;publication&gt;&lt;title&gt;Pediatric Infectious Disease Journal&lt;/title&gt;&lt;uuid&gt;1CDD42FD-5893-4C05-9A8D-29935829578D&lt;/uuid&gt;&lt;subtype&gt;-100&lt;/subtype&gt;&lt;type&gt;-100&lt;/type&gt;&lt;/publication&gt;&lt;/bundle&gt;&lt;authors&gt;&lt;author&gt;&lt;lastName&gt;Civen&lt;/lastName&gt;&lt;firstName&gt;Rachel&lt;/firstName&gt;&lt;/author&gt;&lt;author&gt;&lt;lastName&gt;Chaves&lt;/lastName&gt;&lt;firstName&gt;Sandra&lt;/firstName&gt;&lt;middleNames&gt;S&lt;/middleNames&gt;&lt;/author&gt;&lt;author&gt;&lt;lastName&gt;Jumaan&lt;/lastName&gt;&lt;firstName&gt;Aisha&lt;/firstName&gt;&lt;middleNames&gt;O&lt;/middleNames&gt;&lt;/author&gt;&lt;author&gt;&lt;lastName&gt;Wu&lt;/lastName&gt;&lt;firstName&gt;Han&lt;/firstName&gt;&lt;/author&gt;&lt;author&gt;&lt;lastName&gt;Mascola&lt;/lastName&gt;&lt;firstName&gt;Laurene&lt;/firstName&gt;&lt;/author&gt;&lt;author&gt;&lt;lastName&gt;Gargiullo&lt;/lastName&gt;&lt;firstName&gt;Paul&lt;/firstName&gt;&lt;middleNames&gt;M&lt;/middleNames&gt;&lt;/author&gt;&lt;author&gt;&lt;lastName&gt;Seward&lt;/lastName&gt;&lt;firstName&gt;Jane&lt;/firstName&gt;&lt;middleNames&gt;F&lt;/middleNames&gt;&lt;/author&gt;&lt;/authors&gt;&lt;/publication&gt;&lt;/publications&gt;&lt;cites&gt;&lt;/cites&gt;&lt;/citation&gt;</w:instrText>
            </w:r>
            <w:r w:rsidRPr="00001500">
              <w:rPr>
                <w:rFonts w:ascii="Times New Roman" w:hAnsi="Times New Roman" w:cs="Times New Roman"/>
                <w:sz w:val="20"/>
                <w:szCs w:val="20"/>
              </w:rPr>
              <w:fldChar w:fldCharType="separate"/>
            </w:r>
            <w:r w:rsidR="00627F68">
              <w:rPr>
                <w:rFonts w:ascii="Times New Roman" w:eastAsia="MS Mincho" w:hAnsi="Times New Roman" w:cs="Times New Roman"/>
                <w:sz w:val="20"/>
                <w:szCs w:val="20"/>
                <w:lang w:val="it-IT" w:eastAsia="zh-CN"/>
              </w:rPr>
              <w:t>[19]</w:t>
            </w:r>
            <w:r w:rsidRPr="00001500">
              <w:rPr>
                <w:rFonts w:ascii="Times New Roman" w:hAnsi="Times New Roman" w:cs="Times New Roman"/>
                <w:sz w:val="20"/>
                <w:szCs w:val="20"/>
              </w:rPr>
              <w:fldChar w:fldCharType="end"/>
            </w:r>
          </w:p>
        </w:tc>
      </w:tr>
      <w:tr w:rsidR="009C4F61" w:rsidRPr="00001500" w14:paraId="0EA61DFA" w14:textId="77777777" w:rsidTr="009C4F61">
        <w:trPr>
          <w:trHeight w:val="97"/>
        </w:trPr>
        <w:tc>
          <w:tcPr>
            <w:cnfStyle w:val="001000000000" w:firstRow="0" w:lastRow="0" w:firstColumn="1" w:lastColumn="0" w:oddVBand="0" w:evenVBand="0" w:oddHBand="0" w:evenHBand="0" w:firstRowFirstColumn="0" w:firstRowLastColumn="0" w:lastRowFirstColumn="0" w:lastRowLastColumn="0"/>
            <w:tcW w:w="1345" w:type="dxa"/>
          </w:tcPr>
          <w:p w14:paraId="0CC87E28" w14:textId="77777777" w:rsidR="009C4F61" w:rsidRPr="00001500" w:rsidRDefault="009C4F61" w:rsidP="0050602E">
            <w:pPr>
              <w:jc w:val="center"/>
              <w:rPr>
                <w:rFonts w:ascii="Times New Roman" w:eastAsia="Calibri" w:hAnsi="Times New Roman" w:cs="Times New Roman"/>
                <w:b w:val="0"/>
                <w:i/>
                <w:color w:val="auto"/>
                <w:lang w:val="en-US"/>
              </w:rPr>
            </w:pPr>
            <w:r w:rsidRPr="00001500">
              <w:rPr>
                <w:rFonts w:ascii="Times New Roman" w:eastAsia="Calibri" w:hAnsi="Times New Roman" w:cs="Times New Roman"/>
                <w:b w:val="0"/>
                <w:i/>
                <w:color w:val="auto"/>
                <w:lang w:val="en-US"/>
              </w:rPr>
              <w:t>c</w:t>
            </w:r>
          </w:p>
        </w:tc>
        <w:tc>
          <w:tcPr>
            <w:tcW w:w="1643" w:type="dxa"/>
          </w:tcPr>
          <w:p w14:paraId="029C69DA" w14:textId="77777777" w:rsidR="009C4F61" w:rsidRPr="00001500" w:rsidRDefault="009C4F61" w:rsidP="005060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 xml:space="preserve">Varicella vaccination coverage </w:t>
            </w:r>
          </w:p>
        </w:tc>
        <w:tc>
          <w:tcPr>
            <w:tcW w:w="3307" w:type="dxa"/>
          </w:tcPr>
          <w:p w14:paraId="45956ED7" w14:textId="77777777" w:rsidR="009C4F61" w:rsidRPr="00001500" w:rsidRDefault="009C4F61" w:rsidP="0050602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001500">
              <w:rPr>
                <w:rFonts w:ascii="Times New Roman" w:eastAsia="Calibri" w:hAnsi="Times New Roman" w:cs="Times New Roman"/>
                <w:sz w:val="20"/>
                <w:szCs w:val="20"/>
                <w:lang w:val="en-US"/>
              </w:rPr>
              <w:t>Base case: 80%</w:t>
            </w:r>
          </w:p>
          <w:p w14:paraId="10CA131D" w14:textId="77777777" w:rsidR="009C4F61" w:rsidRPr="00001500" w:rsidRDefault="009C4F61" w:rsidP="0050602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001500">
              <w:rPr>
                <w:rFonts w:ascii="Times New Roman" w:eastAsia="Calibri" w:hAnsi="Times New Roman" w:cs="Times New Roman"/>
                <w:sz w:val="20"/>
                <w:szCs w:val="20"/>
                <w:lang w:val="en-US"/>
              </w:rPr>
              <w:t>PSA: 75% and 95%</w:t>
            </w:r>
          </w:p>
        </w:tc>
        <w:tc>
          <w:tcPr>
            <w:tcW w:w="1440" w:type="dxa"/>
          </w:tcPr>
          <w:p w14:paraId="334C0452" w14:textId="77777777" w:rsidR="009C4F61" w:rsidRPr="00001500" w:rsidRDefault="009C4F61" w:rsidP="005060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281" w:type="dxa"/>
          </w:tcPr>
          <w:p w14:paraId="064E8DE4" w14:textId="77777777" w:rsidR="009C4F61" w:rsidRPr="00001500" w:rsidRDefault="009C4F61" w:rsidP="005060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Assumed</w:t>
            </w:r>
          </w:p>
        </w:tc>
      </w:tr>
      <w:tr w:rsidR="009C4F61" w:rsidRPr="00001500" w14:paraId="0C3446F7" w14:textId="77777777" w:rsidTr="009C4F61">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345" w:type="dxa"/>
          </w:tcPr>
          <w:p w14:paraId="15D8B180" w14:textId="77777777" w:rsidR="009C4F61" w:rsidRPr="00001500" w:rsidRDefault="009C4F61" w:rsidP="0050602E">
            <w:pPr>
              <w:jc w:val="center"/>
              <w:rPr>
                <w:rFonts w:ascii="Times New Roman" w:eastAsia="Calibri" w:hAnsi="Times New Roman" w:cs="Times New Roman"/>
                <w:b w:val="0"/>
                <w:i/>
                <w:color w:val="auto"/>
                <w:lang w:val="en-US"/>
              </w:rPr>
            </w:pPr>
            <w:r w:rsidRPr="00001500">
              <w:rPr>
                <w:rFonts w:ascii="Times New Roman" w:eastAsia="Calibri" w:hAnsi="Times New Roman" w:cs="Times New Roman"/>
                <w:b w:val="0"/>
                <w:i/>
                <w:color w:val="auto"/>
                <w:lang w:val="en-US"/>
              </w:rPr>
              <w:t>p</w:t>
            </w:r>
          </w:p>
        </w:tc>
        <w:tc>
          <w:tcPr>
            <w:tcW w:w="1643" w:type="dxa"/>
          </w:tcPr>
          <w:p w14:paraId="351E3F63" w14:textId="77777777" w:rsidR="009C4F61" w:rsidRPr="005B039F" w:rsidRDefault="009C4F61" w:rsidP="005060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t-IT"/>
              </w:rPr>
            </w:pPr>
            <w:r w:rsidRPr="005B039F">
              <w:rPr>
                <w:rFonts w:ascii="Times New Roman" w:hAnsi="Times New Roman" w:cs="Times New Roman"/>
                <w:sz w:val="20"/>
                <w:szCs w:val="20"/>
                <w:lang w:val="it-IT"/>
              </w:rPr>
              <w:t>Varicella vaccine efficacy (per dose)</w:t>
            </w:r>
          </w:p>
        </w:tc>
        <w:tc>
          <w:tcPr>
            <w:tcW w:w="3307" w:type="dxa"/>
          </w:tcPr>
          <w:p w14:paraId="6472822B" w14:textId="77777777" w:rsidR="009C4F61" w:rsidRPr="00001500" w:rsidRDefault="009C4F61" w:rsidP="0050602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sidRPr="00001500">
              <w:rPr>
                <w:rFonts w:ascii="Times New Roman" w:eastAsia="Calibri" w:hAnsi="Times New Roman" w:cs="Times New Roman"/>
                <w:sz w:val="20"/>
                <w:szCs w:val="20"/>
                <w:lang w:val="en-US"/>
              </w:rPr>
              <w:t>80%</w:t>
            </w:r>
          </w:p>
        </w:tc>
        <w:tc>
          <w:tcPr>
            <w:tcW w:w="1440" w:type="dxa"/>
          </w:tcPr>
          <w:p w14:paraId="17F89739" w14:textId="77777777" w:rsidR="009C4F61" w:rsidRPr="00001500" w:rsidRDefault="009C4F61" w:rsidP="005060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281" w:type="dxa"/>
          </w:tcPr>
          <w:p w14:paraId="36CE12E4" w14:textId="77777777" w:rsidR="009C4F61" w:rsidRPr="00001500" w:rsidRDefault="009C4F61" w:rsidP="005060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Assumed</w:t>
            </w:r>
          </w:p>
          <w:p w14:paraId="1AB77C9D" w14:textId="29F4B65E" w:rsidR="009C4F61" w:rsidRPr="00001500" w:rsidRDefault="00746469" w:rsidP="005060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rPr>
              <w:fldChar w:fldCharType="begin"/>
            </w:r>
            <w:r w:rsidR="00627F68">
              <w:rPr>
                <w:rFonts w:ascii="Times New Roman" w:hAnsi="Times New Roman" w:cs="Times New Roman"/>
                <w:sz w:val="20"/>
                <w:szCs w:val="20"/>
                <w:lang w:val="en-US"/>
              </w:rPr>
              <w:instrText xml:space="preserve"> ADDIN PAPERS2_CITATIONS &lt;citation&gt;&lt;priority&gt;0&lt;/priority&gt;&lt;uuid&gt;FFA502C3-6A0C-45A2-9600-4445196C69B6&lt;/uuid&gt;&lt;publications&gt;&lt;publication&gt;&lt;subtype&gt;400&lt;/subtype&gt;&lt;title&gt;The Effectiveness of the Varicella Vaccine in Clinical Practice&lt;/title&gt;&lt;url&gt;http://www.nejm.org/doi/abs/10.1056/NEJM200103293441302&lt;/url&gt;&lt;volume&gt;344&lt;/volume&gt;&lt;publication_date&gt;99200100001200000000200000&lt;/publication_date&gt;&lt;uuid&gt;9F85120D-95D0-4B4D-9B86-FA36C2B48520&lt;/uuid&gt;&lt;type&gt;400&lt;/type&gt;&lt;number&gt;13&lt;/number&gt;&lt;doi&gt;10.1056/nejm200103293441302&lt;/doi&gt;&lt;startpage&gt;955&lt;/startpage&gt;&lt;endpage&gt;960&lt;/endpage&gt;&lt;bundle&gt;&lt;publication&gt;&lt;title&gt;The New England Journal of Medicine&lt;/title&gt;&lt;uuid&gt;DEBEFF1A-2C9E-4FD8-8794-2F566067B23C&lt;/uuid&gt;&lt;subtype&gt;-100&lt;/subtype&gt;&lt;publisher&gt;Mass Medical Soc&lt;/publisher&gt;&lt;type&gt;-100&lt;/type&gt;&lt;citekey&gt;NEnglJMed:0ud&lt;/citekey&gt;&lt;/publication&gt;&lt;/bundle&gt;&lt;authors&gt;&lt;author&gt;&lt;lastName&gt;Vázquez&lt;/lastName&gt;&lt;firstName&gt;Marietta&lt;/firstName&gt;&lt;/author&gt;&lt;author&gt;&lt;lastName&gt;LaRussa&lt;/lastName&gt;&lt;firstName&gt;Phillip&lt;/firstName&gt;&lt;middleNames&gt;S&lt;/middleNames&gt;&lt;/author&gt;&lt;author&gt;&lt;lastName&gt;Gershon&lt;/lastName&gt;&lt;firstName&gt;Anne&lt;/firstName&gt;&lt;middleNames&gt;A&lt;/middleNames&gt;&lt;/author&gt;&lt;author&gt;&lt;lastName&gt;Steinberg&lt;/lastName&gt;&lt;firstName&gt;Sharon&lt;/firstName&gt;&lt;middleNames&gt;P&lt;/middleNames&gt;&lt;/author&gt;&lt;author&gt;&lt;lastName&gt;Freudigman&lt;/lastName&gt;&lt;firstName&gt;Kimberly&lt;/firstName&gt;&lt;/author&gt;&lt;author&gt;&lt;lastName&gt;Shapiro&lt;/lastName&gt;&lt;firstName&gt;Eugene&lt;/firstName&gt;&lt;middleNames&gt;D&lt;/middleNames&gt;&lt;/author&gt;&lt;/authors&gt;&lt;/publication&gt;&lt;/publications&gt;&lt;cites&gt;&lt;/cites&gt;&lt;/citation&gt;</w:instrText>
            </w:r>
            <w:r w:rsidRPr="00001500">
              <w:rPr>
                <w:rFonts w:ascii="Times New Roman" w:hAnsi="Times New Roman" w:cs="Times New Roman"/>
                <w:sz w:val="20"/>
                <w:szCs w:val="20"/>
              </w:rPr>
              <w:fldChar w:fldCharType="separate"/>
            </w:r>
            <w:r w:rsidR="00627F68">
              <w:rPr>
                <w:rFonts w:ascii="Times New Roman" w:eastAsia="MS Mincho" w:hAnsi="Times New Roman" w:cs="Times New Roman"/>
                <w:sz w:val="20"/>
                <w:szCs w:val="20"/>
                <w:lang w:val="it-IT" w:eastAsia="zh-CN"/>
              </w:rPr>
              <w:t>[21]</w:t>
            </w:r>
            <w:r w:rsidRPr="00001500">
              <w:rPr>
                <w:rFonts w:ascii="Times New Roman" w:hAnsi="Times New Roman" w:cs="Times New Roman"/>
                <w:sz w:val="20"/>
                <w:szCs w:val="20"/>
              </w:rPr>
              <w:fldChar w:fldCharType="end"/>
            </w:r>
          </w:p>
        </w:tc>
      </w:tr>
      <w:tr w:rsidR="009C4F61" w:rsidRPr="00001500" w14:paraId="3EC3DBF7" w14:textId="77777777" w:rsidTr="009C4F61">
        <w:trPr>
          <w:trHeight w:val="97"/>
        </w:trPr>
        <w:tc>
          <w:tcPr>
            <w:cnfStyle w:val="001000000000" w:firstRow="0" w:lastRow="0" w:firstColumn="1" w:lastColumn="0" w:oddVBand="0" w:evenVBand="0" w:oddHBand="0" w:evenHBand="0" w:firstRowFirstColumn="0" w:firstRowLastColumn="0" w:lastRowFirstColumn="0" w:lastRowLastColumn="0"/>
            <w:tcW w:w="1345" w:type="dxa"/>
          </w:tcPr>
          <w:p w14:paraId="4C93207C" w14:textId="77777777" w:rsidR="009C4F61" w:rsidRPr="00001500" w:rsidRDefault="009C4F61" w:rsidP="0050602E">
            <w:pPr>
              <w:jc w:val="center"/>
              <w:rPr>
                <w:rFonts w:ascii="Times New Roman" w:eastAsia="Calibri" w:hAnsi="Times New Roman" w:cs="Times New Roman"/>
                <w:b w:val="0"/>
                <w:i/>
                <w:color w:val="auto"/>
                <w:vertAlign w:val="subscript"/>
                <w:lang w:val="en-US"/>
              </w:rPr>
            </w:pPr>
            <w:proofErr w:type="spellStart"/>
            <w:r w:rsidRPr="00001500">
              <w:rPr>
                <w:rFonts w:ascii="Times New Roman" w:eastAsia="Calibri" w:hAnsi="Times New Roman" w:cs="Times New Roman"/>
                <w:b w:val="0"/>
                <w:i/>
                <w:color w:val="auto"/>
                <w:lang w:val="en-US"/>
              </w:rPr>
              <w:t>c</w:t>
            </w:r>
            <w:r w:rsidRPr="00001500">
              <w:rPr>
                <w:rFonts w:ascii="Times New Roman" w:eastAsia="Calibri" w:hAnsi="Times New Roman" w:cs="Times New Roman"/>
                <w:b w:val="0"/>
                <w:i/>
                <w:color w:val="auto"/>
                <w:vertAlign w:val="subscript"/>
                <w:lang w:val="en-US"/>
              </w:rPr>
              <w:t>HZ</w:t>
            </w:r>
            <w:proofErr w:type="spellEnd"/>
          </w:p>
        </w:tc>
        <w:tc>
          <w:tcPr>
            <w:tcW w:w="1643" w:type="dxa"/>
          </w:tcPr>
          <w:p w14:paraId="43521C13" w14:textId="77777777" w:rsidR="009C4F61" w:rsidRPr="00001500" w:rsidRDefault="009C4F61" w:rsidP="005060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HZ vaccination coverage</w:t>
            </w:r>
          </w:p>
        </w:tc>
        <w:tc>
          <w:tcPr>
            <w:tcW w:w="3307" w:type="dxa"/>
          </w:tcPr>
          <w:p w14:paraId="400BD560" w14:textId="77777777" w:rsidR="009C4F61" w:rsidRPr="00001500" w:rsidRDefault="009C4F61" w:rsidP="0050602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001500">
              <w:rPr>
                <w:rFonts w:ascii="Times New Roman" w:eastAsia="Calibri" w:hAnsi="Times New Roman" w:cs="Times New Roman"/>
                <w:sz w:val="20"/>
                <w:szCs w:val="20"/>
                <w:lang w:val="en-US"/>
              </w:rPr>
              <w:t>60%</w:t>
            </w:r>
          </w:p>
        </w:tc>
        <w:tc>
          <w:tcPr>
            <w:tcW w:w="1440" w:type="dxa"/>
          </w:tcPr>
          <w:p w14:paraId="2105A0DD" w14:textId="77777777" w:rsidR="009C4F61" w:rsidRPr="00001500" w:rsidRDefault="009C4F61" w:rsidP="005060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281" w:type="dxa"/>
          </w:tcPr>
          <w:p w14:paraId="6FF901B8" w14:textId="77777777" w:rsidR="009C4F61" w:rsidRPr="00001500" w:rsidRDefault="009C4F61" w:rsidP="005060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Assumed</w:t>
            </w:r>
          </w:p>
        </w:tc>
      </w:tr>
      <w:tr w:rsidR="009C4F61" w:rsidRPr="00001500" w14:paraId="3B80F369" w14:textId="77777777" w:rsidTr="009C4F61">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345" w:type="dxa"/>
          </w:tcPr>
          <w:p w14:paraId="7ADA70C3" w14:textId="77777777" w:rsidR="009C4F61" w:rsidRPr="00001500" w:rsidRDefault="009C4F61" w:rsidP="0050602E">
            <w:pPr>
              <w:jc w:val="center"/>
              <w:rPr>
                <w:rFonts w:ascii="Times New Roman" w:eastAsia="Calibri" w:hAnsi="Times New Roman" w:cs="Times New Roman"/>
                <w:b w:val="0"/>
                <w:i/>
                <w:color w:val="auto"/>
                <w:vertAlign w:val="subscript"/>
                <w:lang w:val="en-US"/>
              </w:rPr>
            </w:pPr>
            <w:proofErr w:type="spellStart"/>
            <w:r w:rsidRPr="00001500">
              <w:rPr>
                <w:rFonts w:ascii="Times New Roman" w:eastAsia="Calibri" w:hAnsi="Times New Roman" w:cs="Times New Roman"/>
                <w:b w:val="0"/>
                <w:i/>
                <w:color w:val="auto"/>
                <w:lang w:val="en-US"/>
              </w:rPr>
              <w:t>p</w:t>
            </w:r>
            <w:r w:rsidRPr="00001500">
              <w:rPr>
                <w:rFonts w:ascii="Times New Roman" w:eastAsia="Calibri" w:hAnsi="Times New Roman" w:cs="Times New Roman"/>
                <w:b w:val="0"/>
                <w:i/>
                <w:color w:val="auto"/>
                <w:vertAlign w:val="subscript"/>
                <w:lang w:val="en-US"/>
              </w:rPr>
              <w:t>HZ</w:t>
            </w:r>
            <w:proofErr w:type="spellEnd"/>
          </w:p>
        </w:tc>
        <w:tc>
          <w:tcPr>
            <w:tcW w:w="1643" w:type="dxa"/>
          </w:tcPr>
          <w:p w14:paraId="2924E778" w14:textId="77777777" w:rsidR="009C4F61" w:rsidRPr="00001500" w:rsidRDefault="009C4F61" w:rsidP="005060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HZ vaccine efficacy</w:t>
            </w:r>
          </w:p>
        </w:tc>
        <w:tc>
          <w:tcPr>
            <w:tcW w:w="3307" w:type="dxa"/>
          </w:tcPr>
          <w:p w14:paraId="07D0BF8A" w14:textId="77777777" w:rsidR="009C4F61" w:rsidRPr="00001500" w:rsidRDefault="009C4F61" w:rsidP="0050602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sidRPr="00001500">
              <w:rPr>
                <w:rFonts w:ascii="Times New Roman" w:eastAsia="Calibri" w:hAnsi="Times New Roman" w:cs="Times New Roman"/>
                <w:sz w:val="20"/>
                <w:szCs w:val="20"/>
                <w:lang w:val="en-US"/>
              </w:rPr>
              <w:t>50%</w:t>
            </w:r>
          </w:p>
        </w:tc>
        <w:tc>
          <w:tcPr>
            <w:tcW w:w="1440" w:type="dxa"/>
          </w:tcPr>
          <w:p w14:paraId="6E50B58C" w14:textId="77777777" w:rsidR="009C4F61" w:rsidRPr="00001500" w:rsidRDefault="009C4F61" w:rsidP="005060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281" w:type="dxa"/>
          </w:tcPr>
          <w:p w14:paraId="2951A057" w14:textId="711504D3" w:rsidR="009C4F61" w:rsidRPr="00001500" w:rsidRDefault="009C4F61" w:rsidP="005060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 xml:space="preserve">Assumed </w:t>
            </w:r>
            <w:r w:rsidR="00746469" w:rsidRPr="00001500">
              <w:rPr>
                <w:rFonts w:ascii="Times New Roman" w:hAnsi="Times New Roman" w:cs="Times New Roman"/>
                <w:sz w:val="20"/>
                <w:szCs w:val="20"/>
              </w:rPr>
              <w:fldChar w:fldCharType="begin"/>
            </w:r>
            <w:r w:rsidR="00627F68">
              <w:rPr>
                <w:rFonts w:ascii="Times New Roman" w:hAnsi="Times New Roman" w:cs="Times New Roman"/>
                <w:sz w:val="20"/>
                <w:szCs w:val="20"/>
                <w:lang w:val="en-US"/>
              </w:rPr>
              <w:instrText xml:space="preserve"> ADDIN PAPERS2_CITATIONS &lt;citation&gt;&lt;priority&gt;0&lt;/priority&gt;&lt;uuid&gt;0152E2C3-E6D1-4208-AB01-4C0686BAF027&lt;/uuid&gt;&lt;publications&gt;&lt;publication&gt;&lt;subtype&gt;400&lt;/subtype&gt;&lt;publisher&gt; Massachusetts Medical Society&lt;/publisher&gt;&lt;title&gt;A Vaccine to Prevent Herpes Zoster and Postherpetic Neuralgia in Older Adults&lt;/title&gt;&lt;url&gt;http://www.nejm.org/doi/abs/10.1056/NEJMoa051016&lt;/url&gt;&lt;volume&gt;352&lt;/volume&gt;&lt;publication_date&gt;99200910081200000000222000&lt;/publication_date&gt;&lt;uuid&gt;6A7E8140-A07E-497C-9A88-5A6A4C74682C&lt;/uuid&gt;&lt;type&gt;400&lt;/type&gt;&lt;number&gt;22&lt;/number&gt;&lt;doi&gt;10.1056/NEJMoa051016&lt;/doi&gt;&lt;startpage&gt;2271&lt;/startpage&gt;&lt;endpage&gt;2284&lt;/endpage&gt;&lt;bundle&gt;&lt;publication&gt;&lt;title&gt;The New England Journal of Medicine&lt;/title&gt;&lt;uuid&gt;DEBEFF1A-2C9E-4FD8-8794-2F566067B23C&lt;/uuid&gt;&lt;subtype&gt;-100&lt;/subtype&gt;&lt;publisher&gt;Mass Medical Soc&lt;/publisher&gt;&lt;type&gt;-100&lt;/type&gt;&lt;citekey&gt;NEnglJMed:0ud&lt;/citekey&gt;&lt;/publication&gt;&lt;/bundle&gt;&lt;authors&gt;&lt;author&gt;&lt;lastName&gt;Oxman&lt;/lastName&gt;&lt;firstName&gt;Michael&lt;/firstName&gt;&lt;middleNames&gt;N&lt;/middleNames&gt;&lt;/author&gt;&lt;author&gt;&lt;lastName&gt;Levin&lt;/lastName&gt;&lt;firstName&gt;M&lt;/firstName&gt;&lt;middleNames&gt;J&lt;/middleNames&gt;&lt;/author&gt;&lt;author&gt;&lt;lastName&gt;Johnson&lt;/lastName&gt;&lt;firstName&gt;G&lt;/firstName&gt;&lt;middleNames&gt;R&lt;/middleNames&gt;&lt;/author&gt;&lt;author&gt;&lt;lastName&gt;Schmader&lt;/lastName&gt;&lt;firstName&gt;K&lt;/firstName&gt;&lt;middleNames&gt;E&lt;/middleNames&gt;&lt;/author&gt;&lt;author&gt;&lt;lastName&gt;Straus&lt;/lastName&gt;&lt;firstName&gt;S&lt;/firstName&gt;&lt;middleNames&gt;E&lt;/middleNames&gt;&lt;/author&gt;&lt;author&gt;&lt;lastName&gt;Gelb&lt;/lastName&gt;&lt;firstName&gt;L&lt;/firstName&gt;&lt;middleNames&gt;D&lt;/middleNames&gt;&lt;/author&gt;&lt;author&gt;&lt;lastName&gt;Arbeit&lt;/lastName&gt;&lt;firstName&gt;R&lt;/firstName&gt;&lt;middleNames&gt;D&lt;/middleNames&gt;&lt;/author&gt;&lt;author&gt;&lt;lastName&gt;Simberkoff&lt;/lastName&gt;&lt;firstName&gt;M&lt;/firstName&gt;&lt;middleNames&gt;S&lt;/middleNames&gt;&lt;/author&gt;&lt;author&gt;&lt;lastName&gt;Gershon&lt;/lastName&gt;&lt;firstName&gt;A&lt;/firstName&gt;&lt;middleNames&gt;A&lt;/middleNames&gt;&lt;/author&gt;&lt;author&gt;&lt;lastName&gt;Davis&lt;/lastName&gt;&lt;firstName&gt;L&lt;/firstName&gt;&lt;middleNames&gt;E&lt;/middleNames&gt;&lt;/author&gt;&lt;author&gt;&lt;lastName&gt;Weinberg&lt;/lastName&gt;&lt;firstName&gt;A&lt;/firstName&gt;&lt;/author&gt;&lt;author&gt;&lt;lastName&gt;Boardman&lt;/lastName&gt;&lt;firstName&gt;K&lt;/firstName&gt;&lt;middleNames&gt;D&lt;/middleNames&gt;&lt;/author&gt;&lt;author&gt;&lt;lastName&gt;Williams&lt;/lastName&gt;&lt;firstName&gt;H&lt;/firstName&gt;&lt;middleNames&gt;M&lt;/middleNames&gt;&lt;/author&gt;&lt;author&gt;&lt;lastName&gt;Zhang&lt;/lastName&gt;&lt;firstName&gt;J&lt;/firstName&gt;&lt;middleNames&gt;Hongyuan&lt;/middleNames&gt;&lt;/author&gt;&lt;author&gt;&lt;lastName&gt;Peduzzi&lt;/lastName&gt;&lt;firstName&gt;P&lt;/firstName&gt;&lt;middleNames&gt;N&lt;/middleNames&gt;&lt;/author&gt;&lt;author&gt;&lt;lastName&gt;Beisel&lt;/lastName&gt;&lt;firstName&gt;C&lt;/firstName&gt;&lt;middleNames&gt;E&lt;/middleNames&gt;&lt;/author&gt;&lt;author&gt;&lt;lastName&gt;Morrison&lt;/lastName&gt;&lt;firstName&gt;V&lt;/firstName&gt;&lt;middleNames&gt;A&lt;/middleNames&gt;&lt;/author&gt;&lt;author&gt;&lt;lastName&gt;Guatelli&lt;/lastName&gt;&lt;firstName&gt;J&lt;/firstName&gt;&lt;middleNames&gt;C&lt;/middleNames&gt;&lt;/author&gt;&lt;author&gt;&lt;lastName&gt;Brooks&lt;/lastName&gt;&lt;firstName&gt;P&lt;/firstName&gt;&lt;middleNames&gt;A&lt;/middleNames&gt;&lt;/author&gt;&lt;author&gt;&lt;lastName&gt;Kauffman&lt;/lastName&gt;&lt;firstName&gt;C&lt;/firstName&gt;&lt;middleNames&gt;A&lt;/middleNames&gt;&lt;/author&gt;&lt;author&gt;&lt;lastName&gt;Pachucki&lt;/lastName&gt;&lt;firstName&gt;Connie&lt;/firstName&gt;&lt;/author&gt;&lt;author&gt;&lt;lastName&gt;Neuzil&lt;/lastName&gt;&lt;firstName&gt;K&lt;/firstName&gt;&lt;middleNames&gt;M&lt;/middleNames&gt;&lt;/author&gt;&lt;author&gt;&lt;lastName&gt;Betts&lt;/lastName&gt;&lt;firstName&gt;R&lt;/firstName&gt;&lt;middleNames&gt;F&lt;/middleNames&gt;&lt;/author&gt;&lt;author&gt;&lt;lastName&gt;Wright&lt;/lastName&gt;&lt;firstName&gt;P&lt;/firstName&gt;&lt;middleNames&gt;F&lt;/middleNames&gt;&lt;/author&gt;&lt;author&gt;&lt;lastName&gt;Griffin&lt;/lastName&gt;&lt;firstName&gt;M&lt;/firstName&gt;&lt;middleNames&gt;R&lt;/middleNames&gt;&lt;/author&gt;&lt;author&gt;&lt;lastName&gt;Brunell&lt;/lastName&gt;&lt;firstName&gt;P&lt;/firstName&gt;&lt;/author&gt;&lt;author&gt;&lt;lastName&gt;Soto&lt;/lastName&gt;&lt;firstName&gt;N&lt;/firstName&gt;&lt;middleNames&gt;E&lt;/middleNames&gt;&lt;/author&gt;&lt;author&gt;&lt;lastName&gt;Marques&lt;/lastName&gt;&lt;firstName&gt;A&lt;/firstName&gt;&lt;middleNames&gt;R&lt;/middleNames&gt;&lt;/author&gt;&lt;author&gt;&lt;lastName&gt;Keay&lt;/lastName&gt;&lt;firstName&gt;S&lt;/firstName&gt;&lt;middleNames&gt;K&lt;/middleNames&gt;&lt;/author&gt;&lt;author&gt;&lt;lastName&gt;Goodman&lt;/lastName&gt;&lt;firstName&gt;R&lt;/firstName&gt;&lt;middleNames&gt;P&lt;/middleNames&gt;&lt;/author&gt;&lt;author&gt;&lt;lastName&gt;Cotton&lt;/lastName&gt;&lt;firstName&gt;D&lt;/firstName&gt;&lt;middleNames&gt;J&lt;/middleNames&gt;&lt;/author&gt;&lt;author&gt;&lt;lastName&gt;Gnann&lt;/lastName&gt;&lt;firstName&gt;J&lt;/firstName&gt;&lt;middleNames&gt;W Jr&lt;/middleNames&gt;&lt;/author&gt;&lt;author&gt;&lt;lastName&gt;Loutit&lt;/lastName&gt;&lt;firstName&gt;J&lt;/firstName&gt;&lt;/author&gt;&lt;author&gt;&lt;lastName&gt;Holodniy&lt;/lastName&gt;&lt;firstName&gt;M&lt;/firstName&gt;&lt;/author&gt;&lt;author&gt;&lt;lastName&gt;Keitel&lt;/lastName&gt;&lt;firstName&gt;W&lt;/firstName&gt;&lt;middleNames&gt;A&lt;/middleNames&gt;&lt;/author&gt;&lt;author&gt;&lt;lastName&gt;Crawford&lt;/lastName&gt;&lt;firstName&gt;G&lt;/firstName&gt;&lt;middleNames&gt;E&lt;/middleNames&gt;&lt;/author&gt;&lt;author&gt;&lt;lastName&gt;Yeh&lt;/lastName&gt;&lt;firstName&gt;S&lt;/firstName&gt;&lt;middleNames&gt;S&lt;/middleNames&gt;&lt;/author&gt;&lt;author&gt;&lt;lastName&gt;Lobo&lt;/lastName&gt;&lt;firstName&gt;Z&lt;/firstName&gt;&lt;/author&gt;&lt;author&gt;&lt;lastName&gt;Toney&lt;/lastName&gt;&lt;firstName&gt;J&lt;/firstName&gt;&lt;middleNames&gt;F&lt;/middleNames&gt;&lt;/author&gt;&lt;author&gt;&lt;lastName&gt;Greenberg&lt;/lastName&gt;&lt;firstName&gt;R&lt;/firstName&gt;&lt;middleNames&gt;N&lt;/middleNames&gt;&lt;/author&gt;&lt;author&gt;&lt;lastName&gt;Keller&lt;/lastName&gt;&lt;firstName&gt;P&lt;/firstName&gt;&lt;middleNames&gt;M&lt;/middleNames&gt;&lt;/author&gt;&lt;author&gt;&lt;lastName&gt;Harbecke&lt;/lastName&gt;&lt;firstName&gt;R&lt;/firstName&gt;&lt;/author&gt;&lt;author&gt;&lt;lastName&gt;Hayward&lt;/lastName&gt;&lt;firstName&gt;A&lt;/firstName&gt;&lt;middleNames&gt;R&lt;/middleNames&gt;&lt;/author&gt;&lt;author&gt;&lt;lastName&gt;Irwin&lt;/lastName&gt;&lt;firstName&gt;M&lt;/firstName&gt;&lt;middleNames&gt;R&lt;/middleNames&gt;&lt;/author&gt;&lt;author&gt;&lt;lastName&gt;Kyriakides&lt;/lastName&gt;&lt;firstName&gt;T&lt;/firstName&gt;&lt;middleNames&gt;C&lt;/middleNames&gt;&lt;/author&gt;&lt;author&gt;&lt;lastName&gt;Chan&lt;/lastName&gt;&lt;firstName&gt;C&lt;/firstName&gt;&lt;middleNames&gt;Y&lt;/middleNames&gt;&lt;/author&gt;&lt;author&gt;&lt;lastName&gt;Chan&lt;/lastName&gt;&lt;firstName&gt;I&lt;/firstName&gt;&lt;middleNames&gt;S F&lt;/middleNames&gt;&lt;/author&gt;&lt;author&gt;&lt;lastName&gt;Wang&lt;/lastName&gt;&lt;firstName&gt;W&lt;/firstName&gt;&lt;middleNames&gt;W B&lt;/middleNames&gt;&lt;/author&gt;&lt;author&gt;&lt;lastName&gt;Annunziato&lt;/lastName&gt;&lt;firstName&gt;P&lt;/firstName&gt;&lt;middleNames&gt;W&lt;/middleNames&gt;&lt;/author&gt;&lt;author&gt;&lt;lastName&gt;Silber&lt;/lastName&gt;&lt;firstName&gt;J&lt;/firstName&gt;&lt;middleNames&gt;L&lt;/middleNames&gt;&lt;/author&gt;&lt;/authors&gt;&lt;/publication&gt;&lt;/publications&gt;&lt;cites&gt;&lt;/cites&gt;&lt;/citation&gt;</w:instrText>
            </w:r>
            <w:r w:rsidR="00746469" w:rsidRPr="00001500">
              <w:rPr>
                <w:rFonts w:ascii="Times New Roman" w:hAnsi="Times New Roman" w:cs="Times New Roman"/>
                <w:sz w:val="20"/>
                <w:szCs w:val="20"/>
              </w:rPr>
              <w:fldChar w:fldCharType="separate"/>
            </w:r>
            <w:r w:rsidR="00627F68" w:rsidRPr="00627F68">
              <w:rPr>
                <w:rFonts w:ascii="Times New Roman" w:eastAsia="MS Mincho" w:hAnsi="Times New Roman" w:cs="Times New Roman"/>
                <w:sz w:val="20"/>
                <w:szCs w:val="20"/>
                <w:lang w:val="en-US" w:eastAsia="zh-CN"/>
              </w:rPr>
              <w:t>[22]</w:t>
            </w:r>
            <w:r w:rsidR="00746469" w:rsidRPr="00001500">
              <w:rPr>
                <w:rFonts w:ascii="Times New Roman" w:hAnsi="Times New Roman" w:cs="Times New Roman"/>
                <w:sz w:val="20"/>
                <w:szCs w:val="20"/>
              </w:rPr>
              <w:fldChar w:fldCharType="end"/>
            </w:r>
          </w:p>
        </w:tc>
      </w:tr>
    </w:tbl>
    <w:p w14:paraId="0EA22B86" w14:textId="484E06BD" w:rsidR="00DC487B" w:rsidRPr="00001500" w:rsidRDefault="00DC487B" w:rsidP="0050602E">
      <w:pPr>
        <w:pStyle w:val="Caption"/>
        <w:keepNext/>
        <w:rPr>
          <w:rFonts w:ascii="Times New Roman" w:hAnsi="Times New Roman" w:cs="Times New Roman"/>
          <w:b/>
          <w:bCs/>
          <w:i w:val="0"/>
          <w:iCs w:val="0"/>
          <w:color w:val="auto"/>
          <w:sz w:val="22"/>
          <w:szCs w:val="22"/>
        </w:rPr>
      </w:pPr>
    </w:p>
    <w:p w14:paraId="295B0EC7" w14:textId="664811EF" w:rsidR="009C4F61" w:rsidRPr="00A55601" w:rsidRDefault="009C4F61" w:rsidP="0050602E">
      <w:pPr>
        <w:pStyle w:val="Caption"/>
        <w:keepNext/>
        <w:rPr>
          <w:rFonts w:ascii="Times New Roman" w:hAnsi="Times New Roman" w:cs="Times New Roman"/>
          <w:b/>
          <w:bCs/>
          <w:i w:val="0"/>
          <w:iCs w:val="0"/>
          <w:color w:val="auto"/>
          <w:sz w:val="22"/>
          <w:szCs w:val="22"/>
        </w:rPr>
      </w:pPr>
      <w:r w:rsidRPr="00001500">
        <w:rPr>
          <w:rFonts w:ascii="Times New Roman" w:hAnsi="Times New Roman" w:cs="Times New Roman"/>
          <w:b/>
          <w:bCs/>
          <w:i w:val="0"/>
          <w:iCs w:val="0"/>
          <w:color w:val="auto"/>
          <w:sz w:val="22"/>
          <w:szCs w:val="22"/>
        </w:rPr>
        <w:t xml:space="preserve">Table </w:t>
      </w:r>
      <w:r w:rsidR="00DC487B" w:rsidRPr="00001500">
        <w:rPr>
          <w:rFonts w:ascii="Times New Roman" w:hAnsi="Times New Roman" w:cs="Times New Roman"/>
          <w:b/>
          <w:bCs/>
          <w:i w:val="0"/>
          <w:iCs w:val="0"/>
          <w:color w:val="auto"/>
          <w:sz w:val="22"/>
          <w:szCs w:val="22"/>
        </w:rPr>
        <w:t>S</w:t>
      </w:r>
      <w:r w:rsidRPr="00A55601">
        <w:rPr>
          <w:rFonts w:ascii="Times New Roman" w:hAnsi="Times New Roman" w:cs="Times New Roman"/>
          <w:b/>
          <w:bCs/>
          <w:i w:val="0"/>
          <w:iCs w:val="0"/>
          <w:color w:val="auto"/>
          <w:sz w:val="22"/>
          <w:szCs w:val="22"/>
        </w:rPr>
        <w:fldChar w:fldCharType="begin"/>
      </w:r>
      <w:r w:rsidRPr="00001500">
        <w:rPr>
          <w:rFonts w:ascii="Times New Roman" w:hAnsi="Times New Roman" w:cs="Times New Roman"/>
          <w:b/>
          <w:bCs/>
          <w:i w:val="0"/>
          <w:iCs w:val="0"/>
          <w:color w:val="auto"/>
          <w:sz w:val="22"/>
          <w:szCs w:val="22"/>
        </w:rPr>
        <w:instrText xml:space="preserve"> SEQ Table \* ARABIC </w:instrText>
      </w:r>
      <w:r w:rsidRPr="00A55601">
        <w:rPr>
          <w:rFonts w:ascii="Times New Roman" w:hAnsi="Times New Roman" w:cs="Times New Roman"/>
          <w:b/>
          <w:bCs/>
          <w:i w:val="0"/>
          <w:iCs w:val="0"/>
          <w:color w:val="auto"/>
          <w:sz w:val="22"/>
          <w:szCs w:val="22"/>
        </w:rPr>
        <w:fldChar w:fldCharType="separate"/>
      </w:r>
      <w:r w:rsidRPr="00A55601">
        <w:rPr>
          <w:rFonts w:ascii="Times New Roman" w:hAnsi="Times New Roman" w:cs="Times New Roman"/>
          <w:b/>
          <w:bCs/>
          <w:i w:val="0"/>
          <w:iCs w:val="0"/>
          <w:noProof/>
          <w:color w:val="auto"/>
          <w:sz w:val="22"/>
          <w:szCs w:val="22"/>
        </w:rPr>
        <w:t>2</w:t>
      </w:r>
      <w:r w:rsidRPr="00A55601">
        <w:rPr>
          <w:rFonts w:ascii="Times New Roman" w:hAnsi="Times New Roman" w:cs="Times New Roman"/>
          <w:b/>
          <w:bCs/>
          <w:i w:val="0"/>
          <w:iCs w:val="0"/>
          <w:color w:val="auto"/>
          <w:sz w:val="22"/>
          <w:szCs w:val="22"/>
        </w:rPr>
        <w:fldChar w:fldCharType="end"/>
      </w:r>
      <w:r w:rsidR="00866199" w:rsidRPr="00576D9F">
        <w:rPr>
          <w:rFonts w:ascii="Times New Roman" w:hAnsi="Times New Roman" w:cs="Times New Roman"/>
          <w:b/>
          <w:bCs/>
          <w:i w:val="0"/>
          <w:iCs w:val="0"/>
          <w:color w:val="auto"/>
          <w:sz w:val="22"/>
          <w:szCs w:val="22"/>
        </w:rPr>
        <w:t>:</w:t>
      </w:r>
      <w:r w:rsidRPr="00A55601">
        <w:rPr>
          <w:rFonts w:ascii="Times New Roman" w:hAnsi="Times New Roman" w:cs="Times New Roman"/>
          <w:b/>
          <w:bCs/>
          <w:i w:val="0"/>
          <w:iCs w:val="0"/>
          <w:color w:val="auto"/>
          <w:sz w:val="22"/>
          <w:szCs w:val="22"/>
        </w:rPr>
        <w:t xml:space="preserve"> Epidemiological parameters: model TI</w:t>
      </w:r>
    </w:p>
    <w:tbl>
      <w:tblPr>
        <w:tblStyle w:val="Tabellagriglia5scura-colore31"/>
        <w:tblW w:w="9016" w:type="dxa"/>
        <w:tblLayout w:type="fixed"/>
        <w:tblLook w:val="04A0" w:firstRow="1" w:lastRow="0" w:firstColumn="1" w:lastColumn="0" w:noHBand="0" w:noVBand="1"/>
      </w:tblPr>
      <w:tblGrid>
        <w:gridCol w:w="1435"/>
        <w:gridCol w:w="1980"/>
        <w:gridCol w:w="2790"/>
        <w:gridCol w:w="1530"/>
        <w:gridCol w:w="1281"/>
      </w:tblGrid>
      <w:tr w:rsidR="009C4F61" w:rsidRPr="00001500" w14:paraId="727000FD" w14:textId="77777777" w:rsidTr="009C4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2552B34C" w14:textId="77777777" w:rsidR="009C4F61" w:rsidRPr="00001500" w:rsidRDefault="009C4F61" w:rsidP="0050602E">
            <w:pPr>
              <w:jc w:val="center"/>
              <w:rPr>
                <w:rFonts w:ascii="Times New Roman" w:hAnsi="Times New Roman" w:cs="Times New Roman"/>
                <w:color w:val="auto"/>
                <w:sz w:val="22"/>
                <w:szCs w:val="22"/>
                <w:lang w:val="en-US"/>
              </w:rPr>
            </w:pPr>
            <w:r w:rsidRPr="00001500">
              <w:rPr>
                <w:rFonts w:ascii="Times New Roman" w:hAnsi="Times New Roman" w:cs="Times New Roman"/>
                <w:color w:val="auto"/>
                <w:sz w:val="22"/>
                <w:szCs w:val="22"/>
                <w:lang w:val="en-US"/>
              </w:rPr>
              <w:t>Parameters</w:t>
            </w:r>
          </w:p>
        </w:tc>
        <w:tc>
          <w:tcPr>
            <w:tcW w:w="1980" w:type="dxa"/>
          </w:tcPr>
          <w:p w14:paraId="70B53DA1" w14:textId="77777777" w:rsidR="009C4F61" w:rsidRPr="00001500" w:rsidRDefault="009C4F61" w:rsidP="005060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US"/>
              </w:rPr>
            </w:pPr>
            <w:r w:rsidRPr="00001500">
              <w:rPr>
                <w:rFonts w:ascii="Times New Roman" w:hAnsi="Times New Roman" w:cs="Times New Roman"/>
                <w:color w:val="auto"/>
                <w:sz w:val="22"/>
                <w:szCs w:val="22"/>
                <w:lang w:val="en-US"/>
              </w:rPr>
              <w:t>Description</w:t>
            </w:r>
          </w:p>
        </w:tc>
        <w:tc>
          <w:tcPr>
            <w:tcW w:w="2790" w:type="dxa"/>
          </w:tcPr>
          <w:p w14:paraId="740A2D37" w14:textId="77777777" w:rsidR="009C4F61" w:rsidRPr="00001500" w:rsidRDefault="009C4F61" w:rsidP="005060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2"/>
                <w:szCs w:val="22"/>
                <w:lang w:val="en-US"/>
              </w:rPr>
            </w:pPr>
            <w:r w:rsidRPr="00001500">
              <w:rPr>
                <w:rFonts w:ascii="Times New Roman" w:hAnsi="Times New Roman" w:cs="Times New Roman"/>
                <w:color w:val="auto"/>
                <w:sz w:val="22"/>
                <w:szCs w:val="22"/>
                <w:lang w:val="en-US"/>
              </w:rPr>
              <w:t>Value (mean [95%CI])</w:t>
            </w:r>
          </w:p>
          <w:p w14:paraId="45758E31" w14:textId="77777777" w:rsidR="009C4F61" w:rsidRPr="00001500" w:rsidRDefault="009C4F61" w:rsidP="005060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US"/>
              </w:rPr>
            </w:pPr>
          </w:p>
        </w:tc>
        <w:tc>
          <w:tcPr>
            <w:tcW w:w="1530" w:type="dxa"/>
          </w:tcPr>
          <w:p w14:paraId="49DCC757" w14:textId="77777777" w:rsidR="009C4F61" w:rsidRPr="00001500" w:rsidRDefault="009C4F61" w:rsidP="005060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US"/>
              </w:rPr>
            </w:pPr>
            <w:r w:rsidRPr="00001500">
              <w:rPr>
                <w:rFonts w:ascii="Times New Roman" w:hAnsi="Times New Roman" w:cs="Times New Roman"/>
                <w:color w:val="auto"/>
                <w:sz w:val="22"/>
                <w:szCs w:val="22"/>
                <w:lang w:val="en-US"/>
              </w:rPr>
              <w:t>Unit of measurement</w:t>
            </w:r>
          </w:p>
        </w:tc>
        <w:tc>
          <w:tcPr>
            <w:tcW w:w="1281" w:type="dxa"/>
          </w:tcPr>
          <w:p w14:paraId="35D830C5" w14:textId="77777777" w:rsidR="009C4F61" w:rsidRPr="00001500" w:rsidRDefault="009C4F61" w:rsidP="005060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US"/>
              </w:rPr>
            </w:pPr>
            <w:r w:rsidRPr="00001500">
              <w:rPr>
                <w:rFonts w:ascii="Times New Roman" w:hAnsi="Times New Roman" w:cs="Times New Roman"/>
                <w:color w:val="auto"/>
                <w:sz w:val="22"/>
                <w:szCs w:val="22"/>
                <w:lang w:val="en-US"/>
              </w:rPr>
              <w:t>Assumed/</w:t>
            </w:r>
          </w:p>
          <w:p w14:paraId="41D3B914" w14:textId="77777777" w:rsidR="009C4F61" w:rsidRPr="00001500" w:rsidRDefault="009C4F61" w:rsidP="005060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n-US"/>
              </w:rPr>
            </w:pPr>
            <w:r w:rsidRPr="00001500">
              <w:rPr>
                <w:rFonts w:ascii="Times New Roman" w:hAnsi="Times New Roman" w:cs="Times New Roman"/>
                <w:color w:val="auto"/>
                <w:sz w:val="22"/>
                <w:szCs w:val="22"/>
                <w:lang w:val="en-US"/>
              </w:rPr>
              <w:t>Estimated</w:t>
            </w:r>
          </w:p>
        </w:tc>
      </w:tr>
      <w:tr w:rsidR="00596832" w:rsidRPr="00001500" w14:paraId="1FB2D539" w14:textId="77777777" w:rsidTr="009C4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4DE2EA1D" w14:textId="77777777" w:rsidR="00596832" w:rsidRPr="00001500" w:rsidRDefault="00596832" w:rsidP="00596832">
            <w:pPr>
              <w:jc w:val="center"/>
              <w:rPr>
                <w:rFonts w:ascii="Times New Roman" w:eastAsia="Calibri" w:hAnsi="Times New Roman" w:cs="Times New Roman"/>
                <w:b w:val="0"/>
                <w:color w:val="auto"/>
                <w:sz w:val="22"/>
                <w:szCs w:val="22"/>
                <w:vertAlign w:val="superscript"/>
                <w:lang w:val="en-US"/>
              </w:rPr>
            </w:pPr>
            <w:r w:rsidRPr="00001500">
              <w:rPr>
                <w:rFonts w:ascii="Times New Roman" w:eastAsiaTheme="minorEastAsia" w:hAnsi="Times New Roman" w:cs="Times New Roman"/>
                <w:b w:val="0"/>
                <w:color w:val="auto"/>
                <w:sz w:val="22"/>
                <w:szCs w:val="22"/>
                <w:lang w:val="en-US"/>
              </w:rPr>
              <w:t>1/</w:t>
            </w:r>
            <m:oMath>
              <m:r>
                <m:rPr>
                  <m:sty m:val="bi"/>
                </m:rPr>
                <w:rPr>
                  <w:rFonts w:ascii="Cambria Math" w:hAnsi="Cambria Math" w:cs="Times New Roman"/>
                  <w:color w:val="auto"/>
                  <w:sz w:val="22"/>
                  <w:szCs w:val="22"/>
                  <w:vertAlign w:val="superscript"/>
                  <w:lang w:val="en-US"/>
                </w:rPr>
                <m:t>γ</m:t>
              </m:r>
            </m:oMath>
          </w:p>
        </w:tc>
        <w:tc>
          <w:tcPr>
            <w:tcW w:w="1980" w:type="dxa"/>
          </w:tcPr>
          <w:p w14:paraId="153C2C49" w14:textId="77777777" w:rsidR="00596832" w:rsidRPr="00001500" w:rsidRDefault="00596832" w:rsidP="005968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 xml:space="preserve">Generation time </w:t>
            </w:r>
          </w:p>
        </w:tc>
        <w:tc>
          <w:tcPr>
            <w:tcW w:w="2790" w:type="dxa"/>
          </w:tcPr>
          <w:p w14:paraId="407BA684" w14:textId="77777777" w:rsidR="00596832" w:rsidRPr="00001500" w:rsidRDefault="00596832" w:rsidP="005968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3</w:t>
            </w:r>
          </w:p>
        </w:tc>
        <w:tc>
          <w:tcPr>
            <w:tcW w:w="1530" w:type="dxa"/>
          </w:tcPr>
          <w:p w14:paraId="62AFE00E" w14:textId="77777777" w:rsidR="00596832" w:rsidRPr="00001500" w:rsidRDefault="00596832" w:rsidP="005968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weeks</w:t>
            </w:r>
          </w:p>
        </w:tc>
        <w:tc>
          <w:tcPr>
            <w:tcW w:w="1281" w:type="dxa"/>
          </w:tcPr>
          <w:p w14:paraId="10336B94" w14:textId="6E75264A" w:rsidR="00596832" w:rsidRPr="00576D9F" w:rsidRDefault="00596832" w:rsidP="00596832">
            <w:pPr>
              <w:keepNext/>
              <w:keepLines/>
              <w:spacing w:before="200"/>
              <w:outlineLvl w:val="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576D9F">
              <w:rPr>
                <w:rFonts w:ascii="Times New Roman" w:hAnsi="Times New Roman" w:cs="Times New Roman"/>
                <w:sz w:val="20"/>
                <w:szCs w:val="20"/>
                <w:lang w:val="en-US"/>
              </w:rPr>
              <w:t xml:space="preserve">Assumed </w:t>
            </w:r>
            <w:r w:rsidRPr="00001500">
              <w:rPr>
                <w:rFonts w:ascii="Times New Roman" w:hAnsi="Times New Roman" w:cs="Times New Roman"/>
                <w:sz w:val="20"/>
                <w:szCs w:val="20"/>
              </w:rPr>
              <w:fldChar w:fldCharType="begin"/>
            </w:r>
            <w:r w:rsidR="00627F68">
              <w:rPr>
                <w:rFonts w:ascii="Times New Roman" w:hAnsi="Times New Roman" w:cs="Times New Roman"/>
                <w:sz w:val="20"/>
                <w:szCs w:val="20"/>
                <w:lang w:val="en-US"/>
              </w:rPr>
              <w:instrText xml:space="preserve"> ADDIN PAPERS2_CITATIONS &lt;citation&gt;&lt;priority&gt;0&lt;/priority&gt;&lt;uuid&gt;0CAB3943-FCD2-40A1-AE1B-5EC23FEFBCC9&lt;/uuid&gt;&lt;publications&gt;&lt;publication&gt;&lt;subtype&gt;0&lt;/subtype&gt;&lt;publisher&gt;American Public Health Association&lt;/publisher&gt;&lt;title&gt;Control of communicable diseases manual&lt;/title&gt;&lt;url&gt;http://books.google.it/books?id=Stc-tQEACAAJ&amp;amp;dq=intitle:Control+of+communicable+disease+manual&amp;amp;hl=&amp;amp;cd=2&amp;amp;source=gbs_api&lt;/url&gt;&lt;publication_date&gt;99199500001200000000200000&lt;/publication_date&gt;&lt;uuid&gt;D9F444D4-5A1A-4800-88E3-1CB77009448B&lt;/uuid&gt;&lt;type&gt;0&lt;/type&gt;&lt;subtitle&gt;an official report of the American Public Health Association&lt;/subtitle&gt;&lt;startpage&gt;577&lt;/startpage&gt;&lt;authors&gt;&lt;author&gt;&lt;lastName&gt;Benenson&lt;/lastName&gt;&lt;firstName&gt;Abram&lt;/firstName&gt;&lt;middleNames&gt;S&lt;/middleNames&gt;&lt;/author&gt;&lt;/authors&gt;&lt;/publication&gt;&lt;publication&gt;&lt;subtype&gt;400&lt;/subtype&gt;&lt;publisher&gt;Cambridge University Press&lt;/publisher&gt;&lt;title&gt;Modelling the impact of immunization on the epidemiology of varicella zoster virus.&lt;/title&gt;&lt;url&gt;/pmc/articles/PMC2869648/?report=abstract&lt;/url&gt;&lt;volume&gt;125&lt;/volume&gt;&lt;publication_date&gt;99200012001200000000220000&lt;/publication_date&gt;&lt;uuid&gt;6DB3AB83-8D47-4A3F-8FBA-401DDA5D2C66&lt;/uuid&gt;&lt;type&gt;400&lt;/type&gt;&lt;number&gt;3&lt;/number&gt;&lt;institution&gt;PHLS Communicable Disease Surveillance Centre, London.&lt;/institution&gt;&lt;startpage&gt;651&lt;/startpage&gt;&lt;endpage&gt;669&lt;/endpage&gt;&lt;bundle&gt;&lt;publication&gt;&lt;title&gt;Epidemiology and Infection&lt;/title&gt;&lt;uuid&gt;73CB2078-DCB5-4FCD-91D8-9AFA1B8B14DA&lt;/uuid&gt;&lt;subtype&gt;-100&lt;/subtype&gt;&lt;publisher&gt;Cambridge University Press&lt;/publisher&gt;&lt;type&gt;-100&lt;/type&gt;&lt;citekey&gt;EpidemiolInfect:0uz&lt;/citekey&gt;&lt;/publication&gt;&lt;/bundle&gt;&lt;authors&gt;&lt;author&gt;&lt;lastName&gt;Brisson&lt;/lastName&gt;&lt;firstName&gt;Marc&lt;/firstName&gt;&lt;/author&gt;&lt;author&gt;&lt;lastName&gt;Edmunds&lt;/lastName&gt;&lt;firstName&gt;W&lt;/firstName&gt;&lt;middleNames&gt;John&lt;/middleNames&gt;&lt;/author&gt;&lt;author&gt;&lt;lastName&gt;Gay&lt;/lastName&gt;&lt;firstName&gt;Nigel&lt;/firstName&gt;&lt;middleNames&gt;J&lt;/middleNames&gt;&lt;/author&gt;&lt;author&gt;&lt;lastName&gt;Law&lt;/lastName&gt;&lt;firstName&gt;B&lt;/firstName&gt;&lt;/author&gt;&lt;author&gt;&lt;lastName&gt;Serres&lt;/lastName&gt;&lt;nonDroppingParticle&gt;De&lt;/nonDroppingParticle&gt;&lt;firstName&gt;Gaston&lt;/firstName&gt;&lt;/author&gt;&lt;/authors&gt;&lt;/publication&gt;&lt;publication&gt;&lt;subtype&gt;400&lt;/subtype&gt;&lt;title&gt;Hope-Simpson's progressive immunity hypothesis as a possible explanation for herpes zoster incidence data.&lt;/title&gt;&lt;url&gt;http://aje.oxfordjournals.org/cgi/doi/10.1093/aje/kws370&lt;/url&gt;&lt;volume&gt;177&lt;/volume&gt;&lt;publication_date&gt;99201305151200000000222000&lt;/publication_date&gt;&lt;uuid&gt;E69FFBAB-D73D-40A0-97CA-BA493ED54A33&lt;/uuid&gt;&lt;type&gt;400&lt;/type&gt;&lt;number&gt;10&lt;/number&gt;&lt;citekey&gt;Guzzetta:2013jbba&lt;/citekey&gt;&lt;doi&gt;10.1093/aje/kws370&lt;/doi&gt;&lt;institution&gt;Department of Statistics and Mathematics Applied to Economics, Faculty of Economics, University of Pisa, Pisa, Italy. guzzetta@fbk.eu&lt;/institution&gt;&lt;startpage&gt;1134&lt;/startpage&gt;&lt;endpage&gt;1142&lt;/endpage&gt;&lt;bundle&gt;&lt;publication&gt;&lt;title&gt;American Journal of Epidemiology&lt;/title&gt;&lt;uuid&gt;57983B60-AA5D-46BA-BDEE-5B15A06404CF&lt;/uuid&gt;&lt;subtype&gt;-100&lt;/subtype&gt;&lt;publisher&gt;Oxford University Press&lt;/publisher&gt;&lt;type&gt;-100&lt;/type&gt;&lt;citekey&gt;AmJEpidemiol:0ws&lt;/citekey&gt;&lt;/publication&gt;&lt;/bundle&gt;&lt;authors&gt;&lt;author&gt;&lt;lastName&gt;Guzzetta&lt;/lastName&gt;&lt;firstName&gt;Giorgio&lt;/firstName&gt;&lt;/author&gt;&lt;author&gt;&lt;lastName&gt;Poletti&lt;/lastName&gt;&lt;firstName&gt;Piero&lt;/firstName&gt;&lt;/author&gt;&lt;author&gt;&lt;lastName&gt;Fava&lt;/lastName&gt;&lt;nonDroppingParticle&gt;Del&lt;/nonDroppingParticle&gt;&lt;firstName&gt;Emanuele&lt;/firstName&gt;&lt;/author&gt;&lt;author&gt;&lt;lastName&gt;Ajelli&lt;/lastName&gt;&lt;firstName&gt;Marco&lt;/firstName&gt;&lt;/author&gt;&lt;author&gt;&lt;lastName&gt;Scalia Tomba&lt;/lastName&gt;&lt;firstName&gt;Gianpaolo&lt;/firstName&gt;&lt;/author&gt;&lt;author&gt;&lt;lastName&gt;Merler&lt;/lastName&gt;&lt;firstName&gt;Stefano&lt;/firstName&gt;&lt;/author&gt;&lt;author&gt;&lt;lastName&gt;Manfredi&lt;/lastName&gt;&lt;firstName&gt;Piero&lt;/firstName&gt;&lt;/author&gt;&lt;/authors&gt;&lt;/publication&gt;&lt;publication&gt;&lt;subtype&gt;400&lt;/subtype&gt;&lt;title&gt;Perspectives on the Impact of Varicella Immunization on Herpes Zoster. A Model-Based Evaluation from Three European Countries&lt;/title&gt;&lt;url&gt;http://dx.plos.org/10.1371/journal.pone.0060732.s001&lt;/url&gt;&lt;volume&gt;8&lt;/volume&gt;&lt;publication_date&gt;99201304171200000000222000&lt;/publication_date&gt;&lt;uuid&gt;A5AB5975-C706-4198-9026-EDA4A2AB31CA&lt;/uuid&gt;&lt;type&gt;400&lt;/type&gt;&lt;number&gt;4&lt;/number&gt;&lt;citekey&gt;Poletti:2013ez&lt;/citekey&gt;&lt;doi&gt;10.1371/journal.pone.0060732.s001&lt;/doi&gt;&lt;startpage&gt;e60732&lt;/startpage&gt;&lt;bundle&gt;&lt;publication&gt;&lt;title&gt;PLoS ONE&lt;/title&gt;&lt;uuid&gt;3330604A-F5C3-4B29-A46E-F343E851EE6A&lt;/uuid&gt;&lt;subtype&gt;-100&lt;/subtype&gt;&lt;publisher&gt;&lt;/publisher&gt;&lt;type&gt;-100&lt;/type&gt;&lt;citekey&gt;PLoSONE:0vr&lt;/citekey&gt;&lt;url&gt;http://www.plosone.org/&lt;/url&gt;&lt;/publication&gt;&lt;/bundle&gt;&lt;authors&gt;&lt;author&gt;&lt;lastName&gt;Poletti&lt;/lastName&gt;&lt;firstName&gt;Piero&lt;/firstName&gt;&lt;/author&gt;&lt;author&gt;&lt;lastName&gt;Melegaro&lt;/lastName&gt;&lt;firstName&gt;Alessia&lt;/firstName&gt;&lt;/author&gt;&lt;author&gt;&lt;lastName&gt;Ajelli&lt;/lastName&gt;&lt;firstName&gt;Marco&lt;/firstName&gt;&lt;/author&gt;&lt;author&gt;&lt;lastName&gt;Fava&lt;/lastName&gt;&lt;nonDroppingParticle&gt;Del&lt;/nonDroppingParticle&gt;&lt;firstName&gt;Emanuele&lt;/firstName&gt;&lt;/author&gt;&lt;author&gt;&lt;lastName&gt;Guzzetta&lt;/lastName&gt;&lt;firstName&gt;Giorgio&lt;/firstName&gt;&lt;/author&gt;&lt;author&gt;&lt;lastName&gt;Faustini&lt;/lastName&gt;&lt;firstName&gt;Luca&lt;/firstName&gt;&lt;/author&gt;&lt;author&gt;&lt;lastName&gt;Scalia Tomba&lt;/lastName&gt;&lt;firstName&gt;Gianpaolo&lt;/firstName&gt;&lt;/author&gt;&lt;author&gt;&lt;lastName&gt;Lopalco&lt;/lastName&gt;&lt;firstName&gt;Pierluigi&lt;/firstName&gt;&lt;/author&gt;&lt;author&gt;&lt;lastName&gt;Rizzo&lt;/lastName&gt;&lt;firstName&gt;Caterina&lt;/firstName&gt;&lt;/author&gt;&lt;author&gt;&lt;lastName&gt;Merler&lt;/lastName&gt;&lt;firstName&gt;Stefano&lt;/firstName&gt;&lt;/author&gt;&lt;author&gt;&lt;lastName&gt;Manfredi&lt;/lastName&gt;&lt;firstName&gt;Piero&lt;/firstName&gt;&lt;/author&gt;&lt;/authors&gt;&lt;editors&gt;&lt;author&gt;&lt;lastName&gt;Sued&lt;/lastName&gt;&lt;firstName&gt;Omar&lt;/firstName&gt;&lt;/author&gt;&lt;/editors&gt;&lt;/publication&gt;&lt;/publications&gt;&lt;cites&gt;&lt;/cites&gt;&lt;/citation&gt;</w:instrText>
            </w:r>
            <w:r w:rsidRPr="00001500">
              <w:rPr>
                <w:rFonts w:ascii="Times New Roman" w:hAnsi="Times New Roman" w:cs="Times New Roman"/>
                <w:sz w:val="20"/>
                <w:szCs w:val="20"/>
              </w:rPr>
              <w:fldChar w:fldCharType="separate"/>
            </w:r>
            <w:r w:rsidR="00627F68" w:rsidRPr="00627F68">
              <w:rPr>
                <w:rFonts w:ascii="Times New Roman" w:eastAsia="MS Mincho" w:hAnsi="Times New Roman" w:cs="Times New Roman"/>
                <w:sz w:val="20"/>
                <w:szCs w:val="20"/>
                <w:lang w:val="en-US" w:eastAsia="zh-CN"/>
              </w:rPr>
              <w:t>[8,10,17,20]</w:t>
            </w:r>
            <w:r w:rsidRPr="00001500">
              <w:rPr>
                <w:rFonts w:ascii="Times New Roman" w:hAnsi="Times New Roman" w:cs="Times New Roman"/>
                <w:sz w:val="20"/>
                <w:szCs w:val="20"/>
              </w:rPr>
              <w:fldChar w:fldCharType="end"/>
            </w:r>
          </w:p>
        </w:tc>
      </w:tr>
      <w:tr w:rsidR="00596832" w:rsidRPr="00001500" w14:paraId="6762598C" w14:textId="77777777" w:rsidTr="009C4F61">
        <w:tc>
          <w:tcPr>
            <w:cnfStyle w:val="001000000000" w:firstRow="0" w:lastRow="0" w:firstColumn="1" w:lastColumn="0" w:oddVBand="0" w:evenVBand="0" w:oddHBand="0" w:evenHBand="0" w:firstRowFirstColumn="0" w:firstRowLastColumn="0" w:lastRowFirstColumn="0" w:lastRowLastColumn="0"/>
            <w:tcW w:w="1435" w:type="dxa"/>
          </w:tcPr>
          <w:p w14:paraId="2AAAB7FC" w14:textId="77777777" w:rsidR="00596832" w:rsidRPr="00001500" w:rsidRDefault="00596832" w:rsidP="00596832">
            <w:pPr>
              <w:rPr>
                <w:rFonts w:ascii="Times New Roman" w:hAnsi="Times New Roman" w:cs="Times New Roman"/>
                <w:b w:val="0"/>
                <w:color w:val="auto"/>
                <w:sz w:val="22"/>
                <w:szCs w:val="22"/>
                <w:lang w:val="en-US"/>
              </w:rPr>
            </w:pPr>
            <m:oMathPara>
              <m:oMath>
                <m:r>
                  <m:rPr>
                    <m:sty m:val="bi"/>
                  </m:rPr>
                  <w:rPr>
                    <w:rFonts w:ascii="Cambria Math" w:hAnsi="Cambria Math" w:cs="Times New Roman"/>
                    <w:color w:val="auto"/>
                    <w:sz w:val="22"/>
                    <w:szCs w:val="22"/>
                    <w:vertAlign w:val="superscript"/>
                    <w:lang w:val="en-US"/>
                  </w:rPr>
                  <m:t>β</m:t>
                </m:r>
              </m:oMath>
            </m:oMathPara>
          </w:p>
        </w:tc>
        <w:tc>
          <w:tcPr>
            <w:tcW w:w="1980" w:type="dxa"/>
          </w:tcPr>
          <w:p w14:paraId="726114F0" w14:textId="77777777" w:rsidR="00596832" w:rsidRPr="00001500" w:rsidRDefault="00596832" w:rsidP="00596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VZV transmission rate</w:t>
            </w:r>
          </w:p>
        </w:tc>
        <w:tc>
          <w:tcPr>
            <w:tcW w:w="2790" w:type="dxa"/>
          </w:tcPr>
          <w:p w14:paraId="116D2597" w14:textId="77777777" w:rsidR="00596832" w:rsidRPr="00001500" w:rsidRDefault="00596832" w:rsidP="00596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1.04∙10</w:t>
            </w:r>
            <w:r w:rsidRPr="00001500">
              <w:rPr>
                <w:rFonts w:ascii="Times New Roman" w:hAnsi="Times New Roman" w:cs="Times New Roman"/>
                <w:sz w:val="20"/>
                <w:szCs w:val="20"/>
                <w:vertAlign w:val="superscript"/>
                <w:lang w:val="en-US"/>
              </w:rPr>
              <w:t>5</w:t>
            </w:r>
            <w:r w:rsidRPr="00001500">
              <w:rPr>
                <w:rFonts w:ascii="Times New Roman" w:hAnsi="Times New Roman" w:cs="Times New Roman"/>
                <w:sz w:val="20"/>
                <w:szCs w:val="20"/>
                <w:lang w:val="en-US"/>
              </w:rPr>
              <w:t>[0.91∙10</w:t>
            </w:r>
            <w:r w:rsidRPr="00001500">
              <w:rPr>
                <w:rFonts w:ascii="Times New Roman" w:hAnsi="Times New Roman" w:cs="Times New Roman"/>
                <w:sz w:val="20"/>
                <w:szCs w:val="20"/>
                <w:vertAlign w:val="superscript"/>
                <w:lang w:val="en-US"/>
              </w:rPr>
              <w:t>5</w:t>
            </w:r>
            <w:r w:rsidRPr="00001500">
              <w:rPr>
                <w:rFonts w:ascii="Times New Roman" w:hAnsi="Times New Roman" w:cs="Times New Roman"/>
                <w:sz w:val="20"/>
                <w:szCs w:val="20"/>
                <w:lang w:val="en-US"/>
              </w:rPr>
              <w:t>-1.15∙10</w:t>
            </w:r>
            <w:r w:rsidRPr="00001500">
              <w:rPr>
                <w:rFonts w:ascii="Times New Roman" w:hAnsi="Times New Roman" w:cs="Times New Roman"/>
                <w:sz w:val="20"/>
                <w:szCs w:val="20"/>
                <w:vertAlign w:val="superscript"/>
                <w:lang w:val="en-US"/>
              </w:rPr>
              <w:t>5</w:t>
            </w:r>
            <w:r w:rsidRPr="00001500">
              <w:rPr>
                <w:rFonts w:ascii="Times New Roman" w:hAnsi="Times New Roman" w:cs="Times New Roman"/>
                <w:sz w:val="20"/>
                <w:szCs w:val="20"/>
                <w:lang w:val="en-US"/>
              </w:rPr>
              <w:t>]</w:t>
            </w:r>
          </w:p>
        </w:tc>
        <w:tc>
          <w:tcPr>
            <w:tcW w:w="1530" w:type="dxa"/>
          </w:tcPr>
          <w:p w14:paraId="2347C2A3" w14:textId="77777777" w:rsidR="00596832" w:rsidRPr="00001500" w:rsidRDefault="00596832" w:rsidP="005968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weeks</w:t>
            </w:r>
            <w:r w:rsidRPr="00001500">
              <w:rPr>
                <w:rFonts w:ascii="Times New Roman" w:hAnsi="Times New Roman" w:cs="Times New Roman"/>
                <w:sz w:val="20"/>
                <w:szCs w:val="20"/>
                <w:vertAlign w:val="superscript"/>
                <w:lang w:val="en-US"/>
              </w:rPr>
              <w:t>-1</w:t>
            </w:r>
          </w:p>
        </w:tc>
        <w:tc>
          <w:tcPr>
            <w:tcW w:w="1281" w:type="dxa"/>
          </w:tcPr>
          <w:p w14:paraId="1302A436" w14:textId="77777777" w:rsidR="00596832" w:rsidRPr="00001500" w:rsidRDefault="00596832" w:rsidP="00596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Estimated</w:t>
            </w:r>
          </w:p>
        </w:tc>
      </w:tr>
      <w:tr w:rsidR="00596832" w:rsidRPr="00001500" w14:paraId="252A4629" w14:textId="77777777" w:rsidTr="009C4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431236F6" w14:textId="77777777" w:rsidR="00596832" w:rsidRPr="00001500" w:rsidRDefault="00596832" w:rsidP="00596832">
            <w:pPr>
              <w:rPr>
                <w:rFonts w:ascii="Times New Roman" w:hAnsi="Times New Roman" w:cs="Times New Roman"/>
                <w:b w:val="0"/>
                <w:color w:val="auto"/>
                <w:sz w:val="22"/>
                <w:szCs w:val="22"/>
                <w:lang w:val="en-US"/>
              </w:rPr>
            </w:pPr>
            <m:oMathPara>
              <m:oMath>
                <m:r>
                  <m:rPr>
                    <m:sty m:val="bi"/>
                  </m:rPr>
                  <w:rPr>
                    <w:rFonts w:ascii="Cambria Math" w:hAnsi="Cambria Math" w:cs="Times New Roman"/>
                    <w:color w:val="auto"/>
                    <w:sz w:val="22"/>
                    <w:szCs w:val="22"/>
                    <w:vertAlign w:val="superscript"/>
                    <w:lang w:val="en-US"/>
                  </w:rPr>
                  <m:t>z</m:t>
                </m:r>
              </m:oMath>
            </m:oMathPara>
          </w:p>
        </w:tc>
        <w:tc>
          <w:tcPr>
            <w:tcW w:w="1980" w:type="dxa"/>
          </w:tcPr>
          <w:p w14:paraId="2CD352CF" w14:textId="77777777" w:rsidR="00596832" w:rsidRPr="00001500" w:rsidRDefault="00596832" w:rsidP="005968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Boosting efficacy</w:t>
            </w:r>
          </w:p>
        </w:tc>
        <w:tc>
          <w:tcPr>
            <w:tcW w:w="2790" w:type="dxa"/>
          </w:tcPr>
          <w:p w14:paraId="421CA810" w14:textId="77777777" w:rsidR="00596832" w:rsidRPr="00001500" w:rsidRDefault="00596832" w:rsidP="005968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0.62 [0.06,0.98]</w:t>
            </w:r>
          </w:p>
        </w:tc>
        <w:tc>
          <w:tcPr>
            <w:tcW w:w="1530" w:type="dxa"/>
          </w:tcPr>
          <w:p w14:paraId="606857FC" w14:textId="77777777" w:rsidR="00596832" w:rsidRPr="00001500" w:rsidRDefault="00596832" w:rsidP="005968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281" w:type="dxa"/>
          </w:tcPr>
          <w:p w14:paraId="1E044726" w14:textId="77777777" w:rsidR="00596832" w:rsidRPr="00001500" w:rsidRDefault="00596832" w:rsidP="005968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Estimated</w:t>
            </w:r>
          </w:p>
        </w:tc>
      </w:tr>
      <w:tr w:rsidR="00596832" w:rsidRPr="00001500" w14:paraId="2376E2B2" w14:textId="77777777" w:rsidTr="009C4F61">
        <w:tc>
          <w:tcPr>
            <w:cnfStyle w:val="001000000000" w:firstRow="0" w:lastRow="0" w:firstColumn="1" w:lastColumn="0" w:oddVBand="0" w:evenVBand="0" w:oddHBand="0" w:evenHBand="0" w:firstRowFirstColumn="0" w:firstRowLastColumn="0" w:lastRowFirstColumn="0" w:lastRowLastColumn="0"/>
            <w:tcW w:w="1435" w:type="dxa"/>
          </w:tcPr>
          <w:p w14:paraId="61D26610" w14:textId="77777777" w:rsidR="00596832" w:rsidRPr="00001500" w:rsidRDefault="00596832" w:rsidP="00596832">
            <w:pPr>
              <w:rPr>
                <w:rFonts w:ascii="Times New Roman" w:eastAsia="Calibri" w:hAnsi="Times New Roman" w:cs="Times New Roman"/>
                <w:b w:val="0"/>
                <w:color w:val="auto"/>
                <w:sz w:val="22"/>
                <w:szCs w:val="22"/>
                <w:vertAlign w:val="superscript"/>
                <w:lang w:val="en-US"/>
              </w:rPr>
            </w:pPr>
            <m:oMathPara>
              <m:oMath>
                <m:r>
                  <m:rPr>
                    <m:sty m:val="bi"/>
                  </m:rPr>
                  <w:rPr>
                    <w:rFonts w:ascii="Cambria Math" w:hAnsi="Cambria Math" w:cs="Times New Roman"/>
                    <w:color w:val="auto"/>
                    <w:sz w:val="22"/>
                    <w:szCs w:val="22"/>
                    <w:vertAlign w:val="superscript"/>
                    <w:lang w:val="en-US"/>
                  </w:rPr>
                  <m:t>1/δ</m:t>
                </m:r>
              </m:oMath>
            </m:oMathPara>
          </w:p>
        </w:tc>
        <w:tc>
          <w:tcPr>
            <w:tcW w:w="1980" w:type="dxa"/>
          </w:tcPr>
          <w:p w14:paraId="5FA2657A" w14:textId="77777777" w:rsidR="00596832" w:rsidRPr="00001500" w:rsidRDefault="00596832" w:rsidP="00596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Average duration of immunity to zoster after varicella infection</w:t>
            </w:r>
          </w:p>
        </w:tc>
        <w:tc>
          <w:tcPr>
            <w:tcW w:w="2790" w:type="dxa"/>
          </w:tcPr>
          <w:p w14:paraId="741BE836" w14:textId="77777777" w:rsidR="00596832" w:rsidRPr="00001500" w:rsidRDefault="00596832" w:rsidP="00596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113.5</w:t>
            </w:r>
          </w:p>
          <w:p w14:paraId="6DA85939" w14:textId="77777777" w:rsidR="00596832" w:rsidRPr="00001500" w:rsidRDefault="00596832" w:rsidP="00596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[80.5,159]</w:t>
            </w:r>
          </w:p>
        </w:tc>
        <w:tc>
          <w:tcPr>
            <w:tcW w:w="1530" w:type="dxa"/>
          </w:tcPr>
          <w:p w14:paraId="6E73D86A" w14:textId="77777777" w:rsidR="00596832" w:rsidRPr="00001500" w:rsidRDefault="00596832" w:rsidP="005968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years</w:t>
            </w:r>
          </w:p>
        </w:tc>
        <w:tc>
          <w:tcPr>
            <w:tcW w:w="1281" w:type="dxa"/>
          </w:tcPr>
          <w:p w14:paraId="6D424C52" w14:textId="77777777" w:rsidR="00596832" w:rsidRPr="00001500" w:rsidRDefault="00596832" w:rsidP="00596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Estimated</w:t>
            </w:r>
          </w:p>
        </w:tc>
      </w:tr>
      <w:tr w:rsidR="00596832" w:rsidRPr="00001500" w14:paraId="6045E6FC" w14:textId="77777777" w:rsidTr="009C4F61">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1435" w:type="dxa"/>
            <w:vMerge w:val="restart"/>
          </w:tcPr>
          <w:p w14:paraId="22E398B6" w14:textId="77777777" w:rsidR="00596832" w:rsidRPr="00001500" w:rsidRDefault="00596832" w:rsidP="00596832">
            <w:pPr>
              <w:rPr>
                <w:rFonts w:ascii="Times New Roman" w:eastAsia="Calibri" w:hAnsi="Times New Roman" w:cs="Times New Roman"/>
                <w:b w:val="0"/>
                <w:color w:val="auto"/>
                <w:sz w:val="22"/>
                <w:szCs w:val="22"/>
                <w:vertAlign w:val="superscript"/>
                <w:lang w:val="en-US"/>
              </w:rPr>
            </w:pPr>
            <m:oMathPara>
              <m:oMath>
                <m:r>
                  <m:rPr>
                    <m:sty m:val="bi"/>
                  </m:rPr>
                  <w:rPr>
                    <w:rFonts w:ascii="Cambria Math" w:hAnsi="Cambria Math" w:cs="Times New Roman"/>
                    <w:color w:val="auto"/>
                    <w:sz w:val="22"/>
                    <w:szCs w:val="22"/>
                    <w:vertAlign w:val="superscript"/>
                    <w:lang w:val="en-US"/>
                  </w:rPr>
                  <m:t>ρ</m:t>
                </m:r>
              </m:oMath>
            </m:oMathPara>
          </w:p>
        </w:tc>
        <w:tc>
          <w:tcPr>
            <w:tcW w:w="1980" w:type="dxa"/>
            <w:vMerge w:val="restart"/>
          </w:tcPr>
          <w:p w14:paraId="106653FD" w14:textId="77777777" w:rsidR="00596832" w:rsidRPr="00001500" w:rsidRDefault="00596832" w:rsidP="005968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VZV reactivation rate</w:t>
            </w:r>
          </w:p>
          <w:p w14:paraId="40B0CA88" w14:textId="77777777" w:rsidR="00596832" w:rsidRPr="00001500" w:rsidRDefault="00596832" w:rsidP="005968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2790" w:type="dxa"/>
          </w:tcPr>
          <w:p w14:paraId="59569108" w14:textId="77777777" w:rsidR="00596832" w:rsidRPr="00001500" w:rsidRDefault="00596832" w:rsidP="00596832">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val="en-US"/>
              </w:rPr>
            </w:pPr>
            <w:r w:rsidRPr="00001500">
              <w:rPr>
                <w:rFonts w:ascii="Times New Roman" w:eastAsiaTheme="minorEastAsia" w:hAnsi="Times New Roman" w:cs="Times New Roman"/>
                <w:sz w:val="20"/>
                <w:szCs w:val="20"/>
                <w:lang w:val="en-US"/>
              </w:rPr>
              <w:t>Defined as:</w:t>
            </w:r>
          </w:p>
          <w:p w14:paraId="6906C0A3" w14:textId="77777777" w:rsidR="00596832" w:rsidRPr="00001500" w:rsidRDefault="00596832" w:rsidP="00596832">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vertAlign w:val="superscript"/>
                <w:lang w:val="en-US"/>
              </w:rPr>
            </w:pPr>
            <m:oMathPara>
              <m:oMath>
                <m:r>
                  <w:rPr>
                    <w:rFonts w:ascii="Cambria Math" w:hAnsi="Cambria Math" w:cs="Times New Roman"/>
                    <w:sz w:val="20"/>
                    <w:szCs w:val="20"/>
                    <w:vertAlign w:val="superscript"/>
                    <w:lang w:val="en-US"/>
                  </w:rPr>
                  <m:t>ρ</m:t>
                </m:r>
                <m:d>
                  <m:dPr>
                    <m:ctrlPr>
                      <w:rPr>
                        <w:rFonts w:ascii="Cambria Math" w:hAnsi="Cambria Math" w:cs="Times New Roman"/>
                        <w:i/>
                        <w:sz w:val="20"/>
                        <w:szCs w:val="20"/>
                        <w:vertAlign w:val="superscript"/>
                        <w:lang w:val="en-US"/>
                      </w:rPr>
                    </m:ctrlPr>
                  </m:dPr>
                  <m:e>
                    <m:r>
                      <w:rPr>
                        <w:rFonts w:ascii="Cambria Math" w:hAnsi="Cambria Math" w:cs="Times New Roman"/>
                        <w:sz w:val="20"/>
                        <w:szCs w:val="20"/>
                        <w:vertAlign w:val="superscript"/>
                        <w:lang w:val="en-US"/>
                      </w:rPr>
                      <m:t>a</m:t>
                    </m:r>
                  </m:e>
                </m:d>
                <m:r>
                  <w:rPr>
                    <w:rFonts w:ascii="Cambria Math" w:hAnsi="Cambria Math" w:cs="Times New Roman"/>
                    <w:sz w:val="20"/>
                    <w:szCs w:val="20"/>
                    <w:vertAlign w:val="superscript"/>
                    <w:lang w:val="en-US"/>
                  </w:rPr>
                  <m:t>=ω</m:t>
                </m:r>
                <m:sSup>
                  <m:sSupPr>
                    <m:ctrlPr>
                      <w:rPr>
                        <w:rFonts w:ascii="Cambria Math" w:hAnsi="Cambria Math" w:cs="Times New Roman"/>
                        <w:sz w:val="20"/>
                        <w:szCs w:val="20"/>
                        <w:vertAlign w:val="superscript"/>
                        <w:lang w:val="en-US"/>
                      </w:rPr>
                    </m:ctrlPr>
                  </m:sSupPr>
                  <m:e>
                    <m:r>
                      <w:rPr>
                        <w:rFonts w:ascii="Cambria Math" w:hAnsi="Cambria Math" w:cs="Times New Roman"/>
                        <w:sz w:val="20"/>
                        <w:szCs w:val="20"/>
                        <w:vertAlign w:val="superscript"/>
                        <w:lang w:val="en-US"/>
                      </w:rPr>
                      <m:t>e</m:t>
                    </m:r>
                  </m:e>
                  <m:sup>
                    <m:r>
                      <w:rPr>
                        <w:rFonts w:ascii="Cambria Math" w:hAnsi="Cambria Math" w:cs="Times New Roman"/>
                        <w:sz w:val="20"/>
                        <w:szCs w:val="20"/>
                        <w:vertAlign w:val="superscript"/>
                        <w:lang w:val="en-US"/>
                      </w:rPr>
                      <m:t>-φa</m:t>
                    </m:r>
                  </m:sup>
                </m:sSup>
                <m:r>
                  <w:rPr>
                    <w:rFonts w:ascii="Cambria Math" w:hAnsi="Cambria Math" w:cs="Times New Roman"/>
                    <w:sz w:val="20"/>
                    <w:szCs w:val="20"/>
                    <w:vertAlign w:val="superscript"/>
                    <w:lang w:val="en-US"/>
                  </w:rPr>
                  <m:t>+</m:t>
                </m:r>
                <m:sSup>
                  <m:sSupPr>
                    <m:ctrlPr>
                      <w:rPr>
                        <w:rFonts w:ascii="Cambria Math" w:hAnsi="Cambria Math" w:cs="Times New Roman"/>
                        <w:i/>
                        <w:sz w:val="20"/>
                        <w:szCs w:val="20"/>
                        <w:vertAlign w:val="superscript"/>
                        <w:lang w:val="en-US"/>
                      </w:rPr>
                    </m:ctrlPr>
                  </m:sSupPr>
                  <m:e>
                    <m:r>
                      <w:rPr>
                        <w:rFonts w:ascii="Cambria Math" w:hAnsi="Cambria Math" w:cs="Times New Roman"/>
                        <w:sz w:val="20"/>
                        <w:szCs w:val="20"/>
                        <w:vertAlign w:val="superscript"/>
                        <w:lang w:val="en-US"/>
                      </w:rPr>
                      <m:t>a</m:t>
                    </m:r>
                  </m:e>
                  <m:sup>
                    <m:r>
                      <w:rPr>
                        <w:rFonts w:ascii="Cambria Math" w:hAnsi="Cambria Math" w:cs="Times New Roman"/>
                        <w:sz w:val="20"/>
                        <w:szCs w:val="20"/>
                        <w:vertAlign w:val="superscript"/>
                        <w:lang w:val="en-US"/>
                      </w:rPr>
                      <m:t>η</m:t>
                    </m:r>
                  </m:sup>
                </m:sSup>
                <m:r>
                  <w:rPr>
                    <w:rFonts w:ascii="Cambria Math" w:hAnsi="Cambria Math" w:cs="Times New Roman"/>
                    <w:sz w:val="20"/>
                    <w:szCs w:val="20"/>
                    <w:vertAlign w:val="superscript"/>
                    <w:lang w:val="en-US"/>
                  </w:rPr>
                  <m:t>π</m:t>
                </m:r>
              </m:oMath>
            </m:oMathPara>
          </w:p>
        </w:tc>
        <w:tc>
          <w:tcPr>
            <w:tcW w:w="1530" w:type="dxa"/>
            <w:vMerge w:val="restart"/>
          </w:tcPr>
          <w:p w14:paraId="43191A29" w14:textId="77777777" w:rsidR="00596832" w:rsidRPr="00001500" w:rsidRDefault="00596832" w:rsidP="005968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years</w:t>
            </w:r>
            <w:r w:rsidRPr="00001500">
              <w:rPr>
                <w:rFonts w:ascii="Times New Roman" w:hAnsi="Times New Roman" w:cs="Times New Roman"/>
                <w:sz w:val="20"/>
                <w:szCs w:val="20"/>
                <w:vertAlign w:val="superscript"/>
                <w:lang w:val="en-US"/>
              </w:rPr>
              <w:t>-1</w:t>
            </w:r>
          </w:p>
        </w:tc>
        <w:tc>
          <w:tcPr>
            <w:tcW w:w="1281" w:type="dxa"/>
            <w:vMerge w:val="restart"/>
          </w:tcPr>
          <w:p w14:paraId="350D74C8" w14:textId="77777777" w:rsidR="00596832" w:rsidRPr="00001500" w:rsidRDefault="00596832" w:rsidP="005968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Estimated</w:t>
            </w:r>
          </w:p>
        </w:tc>
      </w:tr>
      <w:tr w:rsidR="00596832" w:rsidRPr="00001500" w14:paraId="2FBB8B28" w14:textId="77777777" w:rsidTr="009C4F61">
        <w:trPr>
          <w:trHeight w:val="97"/>
        </w:trPr>
        <w:tc>
          <w:tcPr>
            <w:cnfStyle w:val="001000000000" w:firstRow="0" w:lastRow="0" w:firstColumn="1" w:lastColumn="0" w:oddVBand="0" w:evenVBand="0" w:oddHBand="0" w:evenHBand="0" w:firstRowFirstColumn="0" w:firstRowLastColumn="0" w:lastRowFirstColumn="0" w:lastRowLastColumn="0"/>
            <w:tcW w:w="1435" w:type="dxa"/>
            <w:vMerge/>
          </w:tcPr>
          <w:p w14:paraId="74BB3293" w14:textId="77777777" w:rsidR="00596832" w:rsidRPr="00001500" w:rsidRDefault="00596832" w:rsidP="00596832">
            <w:pPr>
              <w:rPr>
                <w:rFonts w:ascii="Times New Roman" w:eastAsia="Calibri" w:hAnsi="Times New Roman" w:cs="Times New Roman"/>
                <w:b w:val="0"/>
                <w:color w:val="auto"/>
                <w:sz w:val="22"/>
                <w:szCs w:val="22"/>
                <w:vertAlign w:val="superscript"/>
                <w:lang w:val="en-US"/>
              </w:rPr>
            </w:pPr>
          </w:p>
        </w:tc>
        <w:tc>
          <w:tcPr>
            <w:tcW w:w="1980" w:type="dxa"/>
            <w:vMerge/>
          </w:tcPr>
          <w:p w14:paraId="4C903A39" w14:textId="77777777" w:rsidR="00596832" w:rsidRPr="00001500" w:rsidRDefault="00596832" w:rsidP="00596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2790" w:type="dxa"/>
          </w:tcPr>
          <w:p w14:paraId="54166A42" w14:textId="77777777" w:rsidR="00596832" w:rsidRPr="00001500" w:rsidRDefault="00596832" w:rsidP="00596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m:oMath>
              <m:r>
                <w:rPr>
                  <w:rFonts w:ascii="Cambria Math" w:hAnsi="Cambria Math" w:cs="Times New Roman"/>
                  <w:sz w:val="20"/>
                  <w:szCs w:val="20"/>
                  <w:vertAlign w:val="superscript"/>
                  <w:lang w:val="en-US"/>
                </w:rPr>
                <m:t>ω</m:t>
              </m:r>
            </m:oMath>
            <w:r w:rsidRPr="00001500">
              <w:rPr>
                <w:rFonts w:ascii="Times New Roman" w:eastAsiaTheme="minorEastAsia" w:hAnsi="Times New Roman" w:cs="Times New Roman"/>
                <w:sz w:val="20"/>
                <w:szCs w:val="20"/>
                <w:lang w:val="en-US"/>
              </w:rPr>
              <w:t xml:space="preserve">: </w:t>
            </w:r>
            <w:r w:rsidRPr="00001500">
              <w:rPr>
                <w:rFonts w:ascii="Times New Roman" w:hAnsi="Times New Roman" w:cs="Times New Roman"/>
                <w:sz w:val="20"/>
                <w:szCs w:val="20"/>
                <w:lang w:val="en-US"/>
              </w:rPr>
              <w:t>0.26 [0.05-0.56]</w:t>
            </w:r>
          </w:p>
        </w:tc>
        <w:tc>
          <w:tcPr>
            <w:tcW w:w="1530" w:type="dxa"/>
            <w:vMerge/>
          </w:tcPr>
          <w:p w14:paraId="7AF73FBD" w14:textId="77777777" w:rsidR="00596832" w:rsidRPr="00001500" w:rsidRDefault="00596832" w:rsidP="005968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281" w:type="dxa"/>
            <w:vMerge/>
          </w:tcPr>
          <w:p w14:paraId="7A5526B9" w14:textId="77777777" w:rsidR="00596832" w:rsidRPr="00001500" w:rsidRDefault="00596832" w:rsidP="00596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596832" w:rsidRPr="00001500" w14:paraId="0B295C22" w14:textId="77777777" w:rsidTr="009C4F61">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435" w:type="dxa"/>
            <w:vMerge/>
          </w:tcPr>
          <w:p w14:paraId="48D6526D" w14:textId="77777777" w:rsidR="00596832" w:rsidRPr="00001500" w:rsidRDefault="00596832" w:rsidP="00596832">
            <w:pPr>
              <w:rPr>
                <w:rFonts w:ascii="Times New Roman" w:eastAsia="Calibri" w:hAnsi="Times New Roman" w:cs="Times New Roman"/>
                <w:b w:val="0"/>
                <w:color w:val="auto"/>
                <w:sz w:val="22"/>
                <w:szCs w:val="22"/>
                <w:vertAlign w:val="superscript"/>
                <w:lang w:val="en-US"/>
              </w:rPr>
            </w:pPr>
          </w:p>
        </w:tc>
        <w:tc>
          <w:tcPr>
            <w:tcW w:w="1980" w:type="dxa"/>
            <w:vMerge/>
          </w:tcPr>
          <w:p w14:paraId="6124F1B8" w14:textId="77777777" w:rsidR="00596832" w:rsidRPr="00001500" w:rsidRDefault="00596832" w:rsidP="005968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2790" w:type="dxa"/>
          </w:tcPr>
          <w:p w14:paraId="6159FCAE" w14:textId="77777777" w:rsidR="00596832" w:rsidRPr="00001500" w:rsidRDefault="00596832" w:rsidP="005968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m:oMath>
              <m:r>
                <w:rPr>
                  <w:rFonts w:ascii="Cambria Math" w:hAnsi="Cambria Math" w:cs="Times New Roman"/>
                  <w:sz w:val="20"/>
                  <w:szCs w:val="20"/>
                  <w:vertAlign w:val="superscript"/>
                  <w:lang w:val="en-US"/>
                </w:rPr>
                <m:t>φ</m:t>
              </m:r>
            </m:oMath>
            <w:r w:rsidRPr="00001500">
              <w:rPr>
                <w:rFonts w:ascii="Times New Roman" w:eastAsiaTheme="minorEastAsia" w:hAnsi="Times New Roman" w:cs="Times New Roman"/>
                <w:sz w:val="20"/>
                <w:szCs w:val="20"/>
                <w:lang w:val="en-US"/>
              </w:rPr>
              <w:t xml:space="preserve">: </w:t>
            </w:r>
            <w:r w:rsidRPr="00001500">
              <w:rPr>
                <w:rFonts w:ascii="Times New Roman" w:hAnsi="Times New Roman" w:cs="Times New Roman"/>
                <w:sz w:val="20"/>
                <w:szCs w:val="20"/>
                <w:lang w:val="en-US"/>
              </w:rPr>
              <w:t>0.10[0.05,0.14]</w:t>
            </w:r>
          </w:p>
        </w:tc>
        <w:tc>
          <w:tcPr>
            <w:tcW w:w="1530" w:type="dxa"/>
            <w:vMerge/>
          </w:tcPr>
          <w:p w14:paraId="543F7B12" w14:textId="77777777" w:rsidR="00596832" w:rsidRPr="00001500" w:rsidRDefault="00596832" w:rsidP="005968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281" w:type="dxa"/>
            <w:vMerge/>
          </w:tcPr>
          <w:p w14:paraId="226155E8" w14:textId="77777777" w:rsidR="00596832" w:rsidRPr="00001500" w:rsidRDefault="00596832" w:rsidP="005968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596832" w:rsidRPr="00001500" w14:paraId="326A1A25" w14:textId="77777777" w:rsidTr="009C4F61">
        <w:trPr>
          <w:trHeight w:val="97"/>
        </w:trPr>
        <w:tc>
          <w:tcPr>
            <w:cnfStyle w:val="001000000000" w:firstRow="0" w:lastRow="0" w:firstColumn="1" w:lastColumn="0" w:oddVBand="0" w:evenVBand="0" w:oddHBand="0" w:evenHBand="0" w:firstRowFirstColumn="0" w:firstRowLastColumn="0" w:lastRowFirstColumn="0" w:lastRowLastColumn="0"/>
            <w:tcW w:w="1435" w:type="dxa"/>
            <w:vMerge/>
          </w:tcPr>
          <w:p w14:paraId="4CC03654" w14:textId="77777777" w:rsidR="00596832" w:rsidRPr="00001500" w:rsidRDefault="00596832" w:rsidP="00596832">
            <w:pPr>
              <w:rPr>
                <w:rFonts w:ascii="Times New Roman" w:eastAsia="Calibri" w:hAnsi="Times New Roman" w:cs="Times New Roman"/>
                <w:b w:val="0"/>
                <w:color w:val="auto"/>
                <w:sz w:val="22"/>
                <w:szCs w:val="22"/>
                <w:vertAlign w:val="superscript"/>
                <w:lang w:val="en-US"/>
              </w:rPr>
            </w:pPr>
          </w:p>
        </w:tc>
        <w:tc>
          <w:tcPr>
            <w:tcW w:w="1980" w:type="dxa"/>
            <w:vMerge/>
          </w:tcPr>
          <w:p w14:paraId="04F11447" w14:textId="77777777" w:rsidR="00596832" w:rsidRPr="00001500" w:rsidRDefault="00596832" w:rsidP="00596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2790" w:type="dxa"/>
          </w:tcPr>
          <w:p w14:paraId="2FA3A084" w14:textId="77777777" w:rsidR="00596832" w:rsidRPr="00001500" w:rsidRDefault="00596832" w:rsidP="00596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m:oMath>
              <m:r>
                <w:rPr>
                  <w:rFonts w:ascii="Cambria Math" w:hAnsi="Cambria Math" w:cs="Times New Roman"/>
                  <w:sz w:val="20"/>
                  <w:szCs w:val="20"/>
                  <w:vertAlign w:val="superscript"/>
                  <w:lang w:val="en-US"/>
                </w:rPr>
                <m:t>η</m:t>
              </m:r>
            </m:oMath>
            <w:r w:rsidRPr="00001500">
              <w:rPr>
                <w:rFonts w:ascii="Times New Roman" w:eastAsiaTheme="minorEastAsia" w:hAnsi="Times New Roman" w:cs="Times New Roman"/>
                <w:sz w:val="20"/>
                <w:szCs w:val="20"/>
                <w:lang w:val="en-US"/>
              </w:rPr>
              <w:t xml:space="preserve">: </w:t>
            </w:r>
            <w:r w:rsidRPr="00001500">
              <w:rPr>
                <w:rFonts w:ascii="Times New Roman" w:hAnsi="Times New Roman" w:cs="Times New Roman"/>
                <w:sz w:val="20"/>
                <w:szCs w:val="20"/>
                <w:lang w:val="en-US"/>
              </w:rPr>
              <w:t>2.35 [2,2.68]</w:t>
            </w:r>
          </w:p>
        </w:tc>
        <w:tc>
          <w:tcPr>
            <w:tcW w:w="1530" w:type="dxa"/>
            <w:vMerge/>
          </w:tcPr>
          <w:p w14:paraId="3351AEB0" w14:textId="77777777" w:rsidR="00596832" w:rsidRPr="00001500" w:rsidRDefault="00596832" w:rsidP="005968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281" w:type="dxa"/>
            <w:vMerge/>
          </w:tcPr>
          <w:p w14:paraId="5FA75B65" w14:textId="77777777" w:rsidR="00596832" w:rsidRPr="00001500" w:rsidRDefault="00596832" w:rsidP="00596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596832" w:rsidRPr="00001500" w14:paraId="4E4970B0" w14:textId="77777777" w:rsidTr="009C4F61">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435" w:type="dxa"/>
            <w:vMerge/>
          </w:tcPr>
          <w:p w14:paraId="2B79B8DC" w14:textId="77777777" w:rsidR="00596832" w:rsidRPr="00001500" w:rsidRDefault="00596832" w:rsidP="00596832">
            <w:pPr>
              <w:rPr>
                <w:rFonts w:ascii="Times New Roman" w:eastAsia="Calibri" w:hAnsi="Times New Roman" w:cs="Times New Roman"/>
                <w:b w:val="0"/>
                <w:color w:val="auto"/>
                <w:sz w:val="22"/>
                <w:szCs w:val="22"/>
                <w:vertAlign w:val="superscript"/>
                <w:lang w:val="en-US"/>
              </w:rPr>
            </w:pPr>
          </w:p>
        </w:tc>
        <w:tc>
          <w:tcPr>
            <w:tcW w:w="1980" w:type="dxa"/>
            <w:vMerge/>
          </w:tcPr>
          <w:p w14:paraId="77B5AB55" w14:textId="77777777" w:rsidR="00596832" w:rsidRPr="00001500" w:rsidRDefault="00596832" w:rsidP="005968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2790" w:type="dxa"/>
          </w:tcPr>
          <w:p w14:paraId="0F7ACCCD" w14:textId="77777777" w:rsidR="00596832" w:rsidRPr="00001500" w:rsidRDefault="00596832" w:rsidP="005968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m:oMath>
              <m:r>
                <w:rPr>
                  <w:rFonts w:ascii="Cambria Math" w:hAnsi="Cambria Math" w:cs="Times New Roman"/>
                  <w:sz w:val="20"/>
                  <w:szCs w:val="20"/>
                  <w:vertAlign w:val="superscript"/>
                  <w:lang w:val="en-US"/>
                </w:rPr>
                <m:t>π</m:t>
              </m:r>
            </m:oMath>
            <w:r w:rsidRPr="00001500">
              <w:rPr>
                <w:rFonts w:ascii="Times New Roman" w:eastAsiaTheme="minorEastAsia" w:hAnsi="Times New Roman" w:cs="Times New Roman"/>
                <w:sz w:val="20"/>
                <w:szCs w:val="20"/>
                <w:lang w:val="en-US"/>
              </w:rPr>
              <w:t xml:space="preserve">: </w:t>
            </w:r>
            <w:r w:rsidRPr="00001500">
              <w:rPr>
                <w:rFonts w:ascii="Times New Roman" w:hAnsi="Times New Roman" w:cs="Times New Roman"/>
                <w:sz w:val="20"/>
                <w:szCs w:val="20"/>
                <w:lang w:val="en-US"/>
              </w:rPr>
              <w:t>0.33 [0.08,0.93]</w:t>
            </w:r>
          </w:p>
        </w:tc>
        <w:tc>
          <w:tcPr>
            <w:tcW w:w="1530" w:type="dxa"/>
            <w:vMerge/>
          </w:tcPr>
          <w:p w14:paraId="750F7DC1" w14:textId="77777777" w:rsidR="00596832" w:rsidRPr="00001500" w:rsidRDefault="00596832" w:rsidP="005968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281" w:type="dxa"/>
            <w:vMerge/>
          </w:tcPr>
          <w:p w14:paraId="6E585889" w14:textId="77777777" w:rsidR="00596832" w:rsidRPr="00001500" w:rsidRDefault="00596832" w:rsidP="005968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596832" w:rsidRPr="00001500" w14:paraId="44A46C00" w14:textId="77777777" w:rsidTr="009C4F61">
        <w:trPr>
          <w:trHeight w:val="97"/>
        </w:trPr>
        <w:tc>
          <w:tcPr>
            <w:cnfStyle w:val="001000000000" w:firstRow="0" w:lastRow="0" w:firstColumn="1" w:lastColumn="0" w:oddVBand="0" w:evenVBand="0" w:oddHBand="0" w:evenHBand="0" w:firstRowFirstColumn="0" w:firstRowLastColumn="0" w:lastRowFirstColumn="0" w:lastRowLastColumn="0"/>
            <w:tcW w:w="1435" w:type="dxa"/>
          </w:tcPr>
          <w:p w14:paraId="7274DF95" w14:textId="77777777" w:rsidR="00596832" w:rsidRPr="00001500" w:rsidRDefault="00596832" w:rsidP="00596832">
            <w:pPr>
              <w:rPr>
                <w:rFonts w:ascii="Times New Roman" w:eastAsia="Calibri" w:hAnsi="Times New Roman" w:cs="Times New Roman"/>
                <w:b w:val="0"/>
                <w:color w:val="auto"/>
                <w:sz w:val="22"/>
                <w:szCs w:val="22"/>
                <w:vertAlign w:val="superscript"/>
                <w:lang w:val="en-US"/>
              </w:rPr>
            </w:pPr>
            <m:oMathPara>
              <m:oMath>
                <m:r>
                  <m:rPr>
                    <m:sty m:val="bi"/>
                  </m:rPr>
                  <w:rPr>
                    <w:rFonts w:ascii="Cambria Math" w:eastAsia="Calibri" w:hAnsi="Cambria Math" w:cs="Times New Roman"/>
                    <w:color w:val="auto"/>
                    <w:sz w:val="22"/>
                    <w:szCs w:val="22"/>
                    <w:vertAlign w:val="superscript"/>
                    <w:lang w:val="en-US"/>
                  </w:rPr>
                  <m:t>χ</m:t>
                </m:r>
              </m:oMath>
            </m:oMathPara>
          </w:p>
        </w:tc>
        <w:tc>
          <w:tcPr>
            <w:tcW w:w="1980" w:type="dxa"/>
          </w:tcPr>
          <w:p w14:paraId="08B25A8F" w14:textId="6E478D86" w:rsidR="00596832" w:rsidRPr="00001500" w:rsidRDefault="00596832" w:rsidP="00596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Scale factor for the VZV reactivation rate of vaccinated indiv</w:t>
            </w:r>
            <w:r w:rsidR="009A11B9" w:rsidRPr="00001500">
              <w:rPr>
                <w:rFonts w:ascii="Times New Roman" w:hAnsi="Times New Roman" w:cs="Times New Roman"/>
                <w:sz w:val="20"/>
                <w:szCs w:val="20"/>
                <w:lang w:val="en-US"/>
              </w:rPr>
              <w:t>idu</w:t>
            </w:r>
            <w:r w:rsidRPr="00001500">
              <w:rPr>
                <w:rFonts w:ascii="Times New Roman" w:hAnsi="Times New Roman" w:cs="Times New Roman"/>
                <w:sz w:val="20"/>
                <w:szCs w:val="20"/>
                <w:lang w:val="en-US"/>
              </w:rPr>
              <w:t>als</w:t>
            </w:r>
          </w:p>
        </w:tc>
        <w:tc>
          <w:tcPr>
            <w:tcW w:w="2790" w:type="dxa"/>
          </w:tcPr>
          <w:p w14:paraId="3D48C424" w14:textId="77777777" w:rsidR="00596832" w:rsidRPr="00001500" w:rsidRDefault="00596832" w:rsidP="0059683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001500">
              <w:rPr>
                <w:rFonts w:ascii="Times New Roman" w:eastAsia="Calibri" w:hAnsi="Times New Roman" w:cs="Times New Roman"/>
                <w:sz w:val="20"/>
                <w:szCs w:val="20"/>
                <w:lang w:val="en-US"/>
              </w:rPr>
              <w:t>Base case: 0.15</w:t>
            </w:r>
          </w:p>
          <w:p w14:paraId="2B9968A7" w14:textId="77777777" w:rsidR="00596832" w:rsidRPr="00001500" w:rsidRDefault="00596832" w:rsidP="0059683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001500">
              <w:rPr>
                <w:rFonts w:ascii="Times New Roman" w:eastAsia="Calibri" w:hAnsi="Times New Roman" w:cs="Times New Roman"/>
                <w:sz w:val="20"/>
                <w:szCs w:val="20"/>
                <w:lang w:val="en-US"/>
              </w:rPr>
              <w:t>PSA: 0.08 and 0.23</w:t>
            </w:r>
          </w:p>
        </w:tc>
        <w:tc>
          <w:tcPr>
            <w:tcW w:w="1530" w:type="dxa"/>
          </w:tcPr>
          <w:p w14:paraId="3750A4C3" w14:textId="77777777" w:rsidR="00596832" w:rsidRPr="00001500" w:rsidRDefault="00596832" w:rsidP="005968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281" w:type="dxa"/>
          </w:tcPr>
          <w:p w14:paraId="587BE7D0" w14:textId="77777777" w:rsidR="00596832" w:rsidRPr="00001500" w:rsidRDefault="00596832" w:rsidP="00596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Assumed</w:t>
            </w:r>
          </w:p>
          <w:p w14:paraId="09CE266A" w14:textId="01FF7A27" w:rsidR="00596832" w:rsidRPr="00001500" w:rsidRDefault="00596832" w:rsidP="00596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rPr>
              <w:fldChar w:fldCharType="begin"/>
            </w:r>
            <w:r w:rsidR="00627F68">
              <w:rPr>
                <w:rFonts w:ascii="Times New Roman" w:hAnsi="Times New Roman" w:cs="Times New Roman"/>
                <w:sz w:val="20"/>
                <w:szCs w:val="20"/>
                <w:lang w:val="en-US"/>
              </w:rPr>
              <w:instrText xml:space="preserve"> ADDIN PAPERS2_CITATIONS &lt;citation&gt;&lt;priority&gt;0&lt;/priority&gt;&lt;uuid&gt;A64BEA06-3D28-4790-AE64-0169A34C5956&lt;/uuid&gt;&lt;publications&gt;&lt;publication&gt;&lt;subtype&gt;400&lt;/subtype&gt;&lt;title&gt;The incidence and clinical characteristics of herpes zoster among children and adolescents after implementation of varicella vaccination&lt;/title&gt;&lt;url&gt;http://content.wkhealth.com/linkback/openurl?sid=WKPTLP:landingpage&amp;amp;an=00006454-200911000-00004&lt;/url&gt;&lt;volume&gt;28&lt;/volume&gt;&lt;publication_date&gt;99200911011200000000222000&lt;/publication_date&gt;&lt;uuid&gt;1FF4EC3C-846D-4D30-A99A-E07B7754422D&lt;/uuid&gt;&lt;type&gt;400&lt;/type&gt;&lt;number&gt;11&lt;/number&gt;&lt;doi&gt;10.1097/INF.0b013e3181a90b16&lt;/doi&gt;&lt;institution&gt;Los Angeles County, Los Angeles, United States&lt;/institution&gt;&lt;startpage&gt;954&lt;/startpage&gt;&lt;endpage&gt;959&lt;/endpage&gt;&lt;bundle&gt;&lt;publication&gt;&lt;title&gt;Pediatric Infectious Disease Journal&lt;/title&gt;&lt;uuid&gt;1CDD42FD-5893-4C05-9A8D-29935829578D&lt;/uuid&gt;&lt;subtype&gt;-100&lt;/subtype&gt;&lt;type&gt;-100&lt;/type&gt;&lt;/publication&gt;&lt;/bundle&gt;&lt;authors&gt;&lt;author&gt;&lt;lastName&gt;Civen&lt;/lastName&gt;&lt;firstName&gt;Rachel&lt;/firstName&gt;&lt;/author&gt;&lt;author&gt;&lt;lastName&gt;Chaves&lt;/lastName&gt;&lt;firstName&gt;Sandra&lt;/firstName&gt;&lt;middleNames&gt;S&lt;/middleNames&gt;&lt;/author&gt;&lt;author&gt;&lt;lastName&gt;Jumaan&lt;/lastName&gt;&lt;firstName&gt;Aisha&lt;/firstName&gt;&lt;middleNames&gt;O&lt;/middleNames&gt;&lt;/author&gt;&lt;author&gt;&lt;lastName&gt;Wu&lt;/lastName&gt;&lt;firstName&gt;Han&lt;/firstName&gt;&lt;/author&gt;&lt;author&gt;&lt;lastName&gt;Mascola&lt;/lastName&gt;&lt;firstName&gt;Laurene&lt;/firstName&gt;&lt;/author&gt;&lt;author&gt;&lt;lastName&gt;Gargiullo&lt;/lastName&gt;&lt;firstName&gt;Paul&lt;/firstName&gt;&lt;middleNames&gt;M&lt;/middleNames&gt;&lt;/author&gt;&lt;author&gt;&lt;lastName&gt;Seward&lt;/lastName&gt;&lt;firstName&gt;Jane&lt;/firstName&gt;&lt;middleNames&gt;F&lt;/middleNames&gt;&lt;/author&gt;&lt;/authors&gt;&lt;/publication&gt;&lt;/publications&gt;&lt;cites&gt;&lt;/cites&gt;&lt;/citation&gt;</w:instrText>
            </w:r>
            <w:r w:rsidRPr="00001500">
              <w:rPr>
                <w:rFonts w:ascii="Times New Roman" w:hAnsi="Times New Roman" w:cs="Times New Roman"/>
                <w:sz w:val="20"/>
                <w:szCs w:val="20"/>
              </w:rPr>
              <w:fldChar w:fldCharType="separate"/>
            </w:r>
            <w:r w:rsidR="00627F68">
              <w:rPr>
                <w:rFonts w:ascii="Times New Roman" w:eastAsia="MS Mincho" w:hAnsi="Times New Roman" w:cs="Times New Roman"/>
                <w:sz w:val="20"/>
                <w:szCs w:val="20"/>
                <w:lang w:val="it-IT" w:eastAsia="zh-CN"/>
              </w:rPr>
              <w:t>[19]</w:t>
            </w:r>
            <w:r w:rsidRPr="00001500">
              <w:rPr>
                <w:rFonts w:ascii="Times New Roman" w:hAnsi="Times New Roman" w:cs="Times New Roman"/>
                <w:sz w:val="20"/>
                <w:szCs w:val="20"/>
              </w:rPr>
              <w:fldChar w:fldCharType="end"/>
            </w:r>
          </w:p>
        </w:tc>
      </w:tr>
      <w:tr w:rsidR="00596832" w:rsidRPr="00001500" w14:paraId="6FD46BD9" w14:textId="77777777" w:rsidTr="009C4F61">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435" w:type="dxa"/>
          </w:tcPr>
          <w:p w14:paraId="72D01E61" w14:textId="77777777" w:rsidR="00596832" w:rsidRPr="00001500" w:rsidRDefault="00596832" w:rsidP="00596832">
            <w:pPr>
              <w:jc w:val="center"/>
              <w:rPr>
                <w:rFonts w:ascii="Times New Roman" w:eastAsia="Calibri" w:hAnsi="Times New Roman" w:cs="Times New Roman"/>
                <w:b w:val="0"/>
                <w:i/>
                <w:color w:val="auto"/>
                <w:sz w:val="22"/>
                <w:szCs w:val="22"/>
                <w:lang w:val="en-US"/>
              </w:rPr>
            </w:pPr>
            <w:r w:rsidRPr="00001500">
              <w:rPr>
                <w:rFonts w:ascii="Times New Roman" w:eastAsia="Calibri" w:hAnsi="Times New Roman" w:cs="Times New Roman"/>
                <w:b w:val="0"/>
                <w:i/>
                <w:color w:val="auto"/>
                <w:sz w:val="22"/>
                <w:szCs w:val="22"/>
                <w:lang w:val="en-US"/>
              </w:rPr>
              <w:t>c</w:t>
            </w:r>
          </w:p>
        </w:tc>
        <w:tc>
          <w:tcPr>
            <w:tcW w:w="1980" w:type="dxa"/>
          </w:tcPr>
          <w:p w14:paraId="352A5C09" w14:textId="77777777" w:rsidR="00596832" w:rsidRPr="00001500" w:rsidRDefault="00596832" w:rsidP="005968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 xml:space="preserve">Varicella vaccination coverage </w:t>
            </w:r>
          </w:p>
        </w:tc>
        <w:tc>
          <w:tcPr>
            <w:tcW w:w="2790" w:type="dxa"/>
          </w:tcPr>
          <w:p w14:paraId="35199538" w14:textId="77777777" w:rsidR="00596832" w:rsidRPr="00001500" w:rsidRDefault="00596832" w:rsidP="0059683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sidRPr="00001500">
              <w:rPr>
                <w:rFonts w:ascii="Times New Roman" w:eastAsia="Calibri" w:hAnsi="Times New Roman" w:cs="Times New Roman"/>
                <w:sz w:val="20"/>
                <w:szCs w:val="20"/>
                <w:lang w:val="en-US"/>
              </w:rPr>
              <w:t>Base case: 80%</w:t>
            </w:r>
          </w:p>
          <w:p w14:paraId="317E57EA" w14:textId="77777777" w:rsidR="00596832" w:rsidRPr="00001500" w:rsidRDefault="00596832" w:rsidP="0059683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sidRPr="00001500">
              <w:rPr>
                <w:rFonts w:ascii="Times New Roman" w:eastAsia="Calibri" w:hAnsi="Times New Roman" w:cs="Times New Roman"/>
                <w:sz w:val="20"/>
                <w:szCs w:val="20"/>
                <w:lang w:val="en-US"/>
              </w:rPr>
              <w:t>PSA: 75% and 95%</w:t>
            </w:r>
          </w:p>
        </w:tc>
        <w:tc>
          <w:tcPr>
            <w:tcW w:w="1530" w:type="dxa"/>
          </w:tcPr>
          <w:p w14:paraId="56FF8C4A" w14:textId="77777777" w:rsidR="00596832" w:rsidRPr="00001500" w:rsidRDefault="00596832" w:rsidP="005968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281" w:type="dxa"/>
          </w:tcPr>
          <w:p w14:paraId="24B5DC62" w14:textId="77777777" w:rsidR="00596832" w:rsidRPr="00001500" w:rsidRDefault="00596832" w:rsidP="005968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Assumed</w:t>
            </w:r>
          </w:p>
        </w:tc>
      </w:tr>
      <w:tr w:rsidR="00596832" w:rsidRPr="00001500" w14:paraId="5F5B0817" w14:textId="77777777" w:rsidTr="009C4F61">
        <w:trPr>
          <w:trHeight w:val="97"/>
        </w:trPr>
        <w:tc>
          <w:tcPr>
            <w:cnfStyle w:val="001000000000" w:firstRow="0" w:lastRow="0" w:firstColumn="1" w:lastColumn="0" w:oddVBand="0" w:evenVBand="0" w:oddHBand="0" w:evenHBand="0" w:firstRowFirstColumn="0" w:firstRowLastColumn="0" w:lastRowFirstColumn="0" w:lastRowLastColumn="0"/>
            <w:tcW w:w="1435" w:type="dxa"/>
          </w:tcPr>
          <w:p w14:paraId="433A5247" w14:textId="77777777" w:rsidR="00596832" w:rsidRPr="00001500" w:rsidRDefault="00596832" w:rsidP="00596832">
            <w:pPr>
              <w:jc w:val="center"/>
              <w:rPr>
                <w:rFonts w:ascii="Times New Roman" w:eastAsia="Calibri" w:hAnsi="Times New Roman" w:cs="Times New Roman"/>
                <w:b w:val="0"/>
                <w:i/>
                <w:color w:val="auto"/>
                <w:sz w:val="22"/>
                <w:szCs w:val="22"/>
                <w:lang w:val="en-US"/>
              </w:rPr>
            </w:pPr>
            <w:r w:rsidRPr="00001500">
              <w:rPr>
                <w:rFonts w:ascii="Times New Roman" w:eastAsia="Calibri" w:hAnsi="Times New Roman" w:cs="Times New Roman"/>
                <w:b w:val="0"/>
                <w:i/>
                <w:color w:val="auto"/>
                <w:sz w:val="22"/>
                <w:szCs w:val="22"/>
                <w:lang w:val="en-US"/>
              </w:rPr>
              <w:lastRenderedPageBreak/>
              <w:t>p</w:t>
            </w:r>
          </w:p>
        </w:tc>
        <w:tc>
          <w:tcPr>
            <w:tcW w:w="1980" w:type="dxa"/>
          </w:tcPr>
          <w:p w14:paraId="2F733DBE" w14:textId="77777777" w:rsidR="00596832" w:rsidRPr="005B039F" w:rsidRDefault="00596832" w:rsidP="00596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t-IT"/>
              </w:rPr>
            </w:pPr>
            <w:r w:rsidRPr="005B039F">
              <w:rPr>
                <w:rFonts w:ascii="Times New Roman" w:hAnsi="Times New Roman" w:cs="Times New Roman"/>
                <w:sz w:val="20"/>
                <w:szCs w:val="20"/>
                <w:lang w:val="it-IT"/>
              </w:rPr>
              <w:t>Varicella vaccine efficacy (per dose)</w:t>
            </w:r>
          </w:p>
        </w:tc>
        <w:tc>
          <w:tcPr>
            <w:tcW w:w="2790" w:type="dxa"/>
          </w:tcPr>
          <w:p w14:paraId="73147497" w14:textId="77777777" w:rsidR="00596832" w:rsidRPr="00001500" w:rsidRDefault="00596832" w:rsidP="0059683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001500">
              <w:rPr>
                <w:rFonts w:ascii="Times New Roman" w:eastAsia="Calibri" w:hAnsi="Times New Roman" w:cs="Times New Roman"/>
                <w:sz w:val="20"/>
                <w:szCs w:val="20"/>
                <w:lang w:val="en-US"/>
              </w:rPr>
              <w:t>80%</w:t>
            </w:r>
          </w:p>
        </w:tc>
        <w:tc>
          <w:tcPr>
            <w:tcW w:w="1530" w:type="dxa"/>
          </w:tcPr>
          <w:p w14:paraId="72C9CB80" w14:textId="77777777" w:rsidR="00596832" w:rsidRPr="00001500" w:rsidRDefault="00596832" w:rsidP="005968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281" w:type="dxa"/>
          </w:tcPr>
          <w:p w14:paraId="4290D713" w14:textId="77777777" w:rsidR="00596832" w:rsidRPr="00001500" w:rsidRDefault="00596832" w:rsidP="00596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Assumed</w:t>
            </w:r>
          </w:p>
          <w:p w14:paraId="4997CB32" w14:textId="714A8CC8" w:rsidR="00596832" w:rsidRPr="00001500" w:rsidRDefault="00596832" w:rsidP="00596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rPr>
              <w:fldChar w:fldCharType="begin"/>
            </w:r>
            <w:r w:rsidR="00627F68">
              <w:rPr>
                <w:rFonts w:ascii="Times New Roman" w:hAnsi="Times New Roman" w:cs="Times New Roman"/>
                <w:sz w:val="20"/>
                <w:szCs w:val="20"/>
                <w:lang w:val="en-US"/>
              </w:rPr>
              <w:instrText xml:space="preserve"> ADDIN PAPERS2_CITATIONS &lt;citation&gt;&lt;priority&gt;0&lt;/priority&gt;&lt;uuid&gt;9D3DAEE2-67D1-4272-AC83-7B5DF144A7BA&lt;/uuid&gt;&lt;publications&gt;&lt;publication&gt;&lt;subtype&gt;400&lt;/subtype&gt;&lt;title&gt;The Effectiveness of the Varicella Vaccine in Clinical Practice&lt;/title&gt;&lt;url&gt;http://www.nejm.org/doi/abs/10.1056/NEJM200103293441302&lt;/url&gt;&lt;volume&gt;344&lt;/volume&gt;&lt;publication_date&gt;99200100001200000000200000&lt;/publication_date&gt;&lt;uuid&gt;9F85120D-95D0-4B4D-9B86-FA36C2B48520&lt;/uuid&gt;&lt;type&gt;400&lt;/type&gt;&lt;number&gt;13&lt;/number&gt;&lt;doi&gt;10.1056/nejm200103293441302&lt;/doi&gt;&lt;startpage&gt;955&lt;/startpage&gt;&lt;endpage&gt;960&lt;/endpage&gt;&lt;bundle&gt;&lt;publication&gt;&lt;title&gt;The New England Journal of Medicine&lt;/title&gt;&lt;uuid&gt;DEBEFF1A-2C9E-4FD8-8794-2F566067B23C&lt;/uuid&gt;&lt;subtype&gt;-100&lt;/subtype&gt;&lt;publisher&gt;Mass Medical Soc&lt;/publisher&gt;&lt;type&gt;-100&lt;/type&gt;&lt;citekey&gt;NEnglJMed:0ud&lt;/citekey&gt;&lt;/publication&gt;&lt;/bundle&gt;&lt;authors&gt;&lt;author&gt;&lt;lastName&gt;Vázquez&lt;/lastName&gt;&lt;firstName&gt;Marietta&lt;/firstName&gt;&lt;/author&gt;&lt;author&gt;&lt;lastName&gt;LaRussa&lt;/lastName&gt;&lt;firstName&gt;Phillip&lt;/firstName&gt;&lt;middleNames&gt;S&lt;/middleNames&gt;&lt;/author&gt;&lt;author&gt;&lt;lastName&gt;Gershon&lt;/lastName&gt;&lt;firstName&gt;Anne&lt;/firstName&gt;&lt;middleNames&gt;A&lt;/middleNames&gt;&lt;/author&gt;&lt;author&gt;&lt;lastName&gt;Steinberg&lt;/lastName&gt;&lt;firstName&gt;Sharon&lt;/firstName&gt;&lt;middleNames&gt;P&lt;/middleNames&gt;&lt;/author&gt;&lt;author&gt;&lt;lastName&gt;Freudigman&lt;/lastName&gt;&lt;firstName&gt;Kimberly&lt;/firstName&gt;&lt;/author&gt;&lt;author&gt;&lt;lastName&gt;Shapiro&lt;/lastName&gt;&lt;firstName&gt;Eugene&lt;/firstName&gt;&lt;middleNames&gt;D&lt;/middleNames&gt;&lt;/author&gt;&lt;/authors&gt;&lt;/publication&gt;&lt;/publications&gt;&lt;cites&gt;&lt;/cites&gt;&lt;/citation&gt;</w:instrText>
            </w:r>
            <w:r w:rsidRPr="00001500">
              <w:rPr>
                <w:rFonts w:ascii="Times New Roman" w:hAnsi="Times New Roman" w:cs="Times New Roman"/>
                <w:sz w:val="20"/>
                <w:szCs w:val="20"/>
              </w:rPr>
              <w:fldChar w:fldCharType="separate"/>
            </w:r>
            <w:r w:rsidR="00627F68">
              <w:rPr>
                <w:rFonts w:ascii="Times New Roman" w:eastAsia="MS Mincho" w:hAnsi="Times New Roman" w:cs="Times New Roman"/>
                <w:sz w:val="20"/>
                <w:szCs w:val="20"/>
                <w:lang w:val="it-IT" w:eastAsia="zh-CN"/>
              </w:rPr>
              <w:t>[21]</w:t>
            </w:r>
            <w:r w:rsidRPr="00001500">
              <w:rPr>
                <w:rFonts w:ascii="Times New Roman" w:hAnsi="Times New Roman" w:cs="Times New Roman"/>
                <w:sz w:val="20"/>
                <w:szCs w:val="20"/>
              </w:rPr>
              <w:fldChar w:fldCharType="end"/>
            </w:r>
          </w:p>
        </w:tc>
      </w:tr>
      <w:tr w:rsidR="00596832" w:rsidRPr="00001500" w14:paraId="10CCB8AF" w14:textId="77777777" w:rsidTr="009C4F61">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435" w:type="dxa"/>
          </w:tcPr>
          <w:p w14:paraId="42524CC5" w14:textId="77777777" w:rsidR="00596832" w:rsidRPr="00001500" w:rsidRDefault="00596832" w:rsidP="00596832">
            <w:pPr>
              <w:jc w:val="center"/>
              <w:rPr>
                <w:rFonts w:ascii="Times New Roman" w:eastAsia="Calibri" w:hAnsi="Times New Roman" w:cs="Times New Roman"/>
                <w:b w:val="0"/>
                <w:color w:val="auto"/>
                <w:sz w:val="22"/>
                <w:szCs w:val="22"/>
                <w:vertAlign w:val="subscript"/>
                <w:lang w:val="en-US"/>
              </w:rPr>
            </w:pPr>
            <w:proofErr w:type="spellStart"/>
            <w:r w:rsidRPr="00001500">
              <w:rPr>
                <w:rFonts w:ascii="Times New Roman" w:eastAsia="Calibri" w:hAnsi="Times New Roman" w:cs="Times New Roman"/>
                <w:b w:val="0"/>
                <w:i/>
                <w:color w:val="auto"/>
                <w:sz w:val="22"/>
                <w:szCs w:val="22"/>
                <w:lang w:val="en-US"/>
              </w:rPr>
              <w:t>c</w:t>
            </w:r>
            <w:r w:rsidRPr="00001500">
              <w:rPr>
                <w:rFonts w:ascii="Times New Roman" w:eastAsia="Calibri" w:hAnsi="Times New Roman" w:cs="Times New Roman"/>
                <w:b w:val="0"/>
                <w:i/>
                <w:color w:val="auto"/>
                <w:sz w:val="22"/>
                <w:szCs w:val="22"/>
                <w:vertAlign w:val="subscript"/>
                <w:lang w:val="en-US"/>
              </w:rPr>
              <w:t>HZ</w:t>
            </w:r>
            <w:proofErr w:type="spellEnd"/>
          </w:p>
        </w:tc>
        <w:tc>
          <w:tcPr>
            <w:tcW w:w="1980" w:type="dxa"/>
          </w:tcPr>
          <w:p w14:paraId="6A58096A" w14:textId="77777777" w:rsidR="00596832" w:rsidRPr="00001500" w:rsidRDefault="00596832" w:rsidP="005968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HZ vaccination coverage</w:t>
            </w:r>
          </w:p>
        </w:tc>
        <w:tc>
          <w:tcPr>
            <w:tcW w:w="2790" w:type="dxa"/>
          </w:tcPr>
          <w:p w14:paraId="4E6E1E45" w14:textId="77777777" w:rsidR="00596832" w:rsidRPr="00001500" w:rsidRDefault="00596832" w:rsidP="0059683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r w:rsidRPr="00001500">
              <w:rPr>
                <w:rFonts w:ascii="Times New Roman" w:eastAsia="Calibri" w:hAnsi="Times New Roman" w:cs="Times New Roman"/>
                <w:sz w:val="20"/>
                <w:szCs w:val="20"/>
                <w:lang w:val="en-US"/>
              </w:rPr>
              <w:t>60%</w:t>
            </w:r>
          </w:p>
        </w:tc>
        <w:tc>
          <w:tcPr>
            <w:tcW w:w="1530" w:type="dxa"/>
          </w:tcPr>
          <w:p w14:paraId="718C1315" w14:textId="77777777" w:rsidR="00596832" w:rsidRPr="00001500" w:rsidRDefault="00596832" w:rsidP="005968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281" w:type="dxa"/>
          </w:tcPr>
          <w:p w14:paraId="25C4FA8D" w14:textId="77777777" w:rsidR="00596832" w:rsidRPr="00001500" w:rsidRDefault="00596832" w:rsidP="005968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Assumed</w:t>
            </w:r>
          </w:p>
        </w:tc>
      </w:tr>
      <w:tr w:rsidR="00596832" w:rsidRPr="00001500" w14:paraId="39B6C4AB" w14:textId="77777777" w:rsidTr="009C4F61">
        <w:trPr>
          <w:trHeight w:val="97"/>
        </w:trPr>
        <w:tc>
          <w:tcPr>
            <w:cnfStyle w:val="001000000000" w:firstRow="0" w:lastRow="0" w:firstColumn="1" w:lastColumn="0" w:oddVBand="0" w:evenVBand="0" w:oddHBand="0" w:evenHBand="0" w:firstRowFirstColumn="0" w:firstRowLastColumn="0" w:lastRowFirstColumn="0" w:lastRowLastColumn="0"/>
            <w:tcW w:w="1435" w:type="dxa"/>
          </w:tcPr>
          <w:p w14:paraId="18D5D3AA" w14:textId="77777777" w:rsidR="00596832" w:rsidRPr="00001500" w:rsidRDefault="00596832" w:rsidP="00596832">
            <w:pPr>
              <w:jc w:val="center"/>
              <w:rPr>
                <w:rFonts w:ascii="Times New Roman" w:eastAsia="Calibri" w:hAnsi="Times New Roman" w:cs="Times New Roman"/>
                <w:b w:val="0"/>
                <w:i/>
                <w:color w:val="auto"/>
                <w:sz w:val="22"/>
                <w:szCs w:val="22"/>
                <w:vertAlign w:val="subscript"/>
                <w:lang w:val="en-US"/>
              </w:rPr>
            </w:pPr>
            <w:proofErr w:type="spellStart"/>
            <w:r w:rsidRPr="00001500">
              <w:rPr>
                <w:rFonts w:ascii="Times New Roman" w:eastAsia="Calibri" w:hAnsi="Times New Roman" w:cs="Times New Roman"/>
                <w:b w:val="0"/>
                <w:i/>
                <w:color w:val="auto"/>
                <w:sz w:val="22"/>
                <w:szCs w:val="22"/>
                <w:lang w:val="en-US"/>
              </w:rPr>
              <w:t>p</w:t>
            </w:r>
            <w:r w:rsidRPr="00001500">
              <w:rPr>
                <w:rFonts w:ascii="Times New Roman" w:eastAsia="Calibri" w:hAnsi="Times New Roman" w:cs="Times New Roman"/>
                <w:b w:val="0"/>
                <w:i/>
                <w:color w:val="auto"/>
                <w:sz w:val="22"/>
                <w:szCs w:val="22"/>
                <w:vertAlign w:val="subscript"/>
                <w:lang w:val="en-US"/>
              </w:rPr>
              <w:t>HZ</w:t>
            </w:r>
            <w:proofErr w:type="spellEnd"/>
          </w:p>
        </w:tc>
        <w:tc>
          <w:tcPr>
            <w:tcW w:w="1980" w:type="dxa"/>
          </w:tcPr>
          <w:p w14:paraId="5E25DC2D" w14:textId="77777777" w:rsidR="00596832" w:rsidRPr="00001500" w:rsidRDefault="00596832" w:rsidP="00596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HZ vaccine efficacy</w:t>
            </w:r>
          </w:p>
        </w:tc>
        <w:tc>
          <w:tcPr>
            <w:tcW w:w="2790" w:type="dxa"/>
          </w:tcPr>
          <w:p w14:paraId="6D7C85C2" w14:textId="77777777" w:rsidR="00596832" w:rsidRPr="00001500" w:rsidRDefault="00596832" w:rsidP="0059683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001500">
              <w:rPr>
                <w:rFonts w:ascii="Times New Roman" w:eastAsia="Calibri" w:hAnsi="Times New Roman" w:cs="Times New Roman"/>
                <w:sz w:val="20"/>
                <w:szCs w:val="20"/>
                <w:lang w:val="en-US"/>
              </w:rPr>
              <w:t>50%</w:t>
            </w:r>
          </w:p>
        </w:tc>
        <w:tc>
          <w:tcPr>
            <w:tcW w:w="1530" w:type="dxa"/>
          </w:tcPr>
          <w:p w14:paraId="5D245464" w14:textId="77777777" w:rsidR="00596832" w:rsidRPr="00001500" w:rsidRDefault="00596832" w:rsidP="005968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281" w:type="dxa"/>
          </w:tcPr>
          <w:p w14:paraId="55C67657" w14:textId="2A0CE4E7" w:rsidR="00596832" w:rsidRPr="00001500" w:rsidRDefault="00596832" w:rsidP="005968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01500">
              <w:rPr>
                <w:rFonts w:ascii="Times New Roman" w:hAnsi="Times New Roman" w:cs="Times New Roman"/>
                <w:sz w:val="20"/>
                <w:szCs w:val="20"/>
                <w:lang w:val="en-US"/>
              </w:rPr>
              <w:t xml:space="preserve">Assumed </w:t>
            </w:r>
            <w:r w:rsidRPr="00001500">
              <w:rPr>
                <w:rFonts w:ascii="Times New Roman" w:hAnsi="Times New Roman" w:cs="Times New Roman"/>
                <w:sz w:val="20"/>
                <w:szCs w:val="20"/>
              </w:rPr>
              <w:fldChar w:fldCharType="begin"/>
            </w:r>
            <w:r w:rsidR="00627F68">
              <w:rPr>
                <w:rFonts w:ascii="Times New Roman" w:hAnsi="Times New Roman" w:cs="Times New Roman"/>
                <w:sz w:val="20"/>
                <w:szCs w:val="20"/>
                <w:lang w:val="en-US"/>
              </w:rPr>
              <w:instrText xml:space="preserve"> ADDIN PAPERS2_CITATIONS &lt;citation&gt;&lt;priority&gt;0&lt;/priority&gt;&lt;uuid&gt;359BAF5F-B2F6-465B-8EE1-6D651E40D610&lt;/uuid&gt;&lt;publications&gt;&lt;publication&gt;&lt;subtype&gt;400&lt;/subtype&gt;&lt;publisher&gt; Massachusetts Medical Society&lt;/publisher&gt;&lt;title&gt;A Vaccine to Prevent Herpes Zoster and Postherpetic Neuralgia in Older Adults&lt;/title&gt;&lt;url&gt;http://www.nejm.org/doi/abs/10.1056/NEJMoa051016&lt;/url&gt;&lt;volume&gt;352&lt;/volume&gt;&lt;publication_date&gt;99200910081200000000222000&lt;/publication_date&gt;&lt;uuid&gt;6A7E8140-A07E-497C-9A88-5A6A4C74682C&lt;/uuid&gt;&lt;type&gt;400&lt;/type&gt;&lt;number&gt;22&lt;/number&gt;&lt;doi&gt;10.1056/NEJMoa051016&lt;/doi&gt;&lt;startpage&gt;2271&lt;/startpage&gt;&lt;endpage&gt;2284&lt;/endpage&gt;&lt;bundle&gt;&lt;publication&gt;&lt;title&gt;The New England Journal of Medicine&lt;/title&gt;&lt;uuid&gt;DEBEFF1A-2C9E-4FD8-8794-2F566067B23C&lt;/uuid&gt;&lt;subtype&gt;-100&lt;/subtype&gt;&lt;publisher&gt;Mass Medical Soc&lt;/publisher&gt;&lt;type&gt;-100&lt;/type&gt;&lt;citekey&gt;NEnglJMed:0ud&lt;/citekey&gt;&lt;/publication&gt;&lt;/bundle&gt;&lt;authors&gt;&lt;author&gt;&lt;lastName&gt;Oxman&lt;/lastName&gt;&lt;firstName&gt;Michael&lt;/firstName&gt;&lt;middleNames&gt;N&lt;/middleNames&gt;&lt;/author&gt;&lt;author&gt;&lt;lastName&gt;Levin&lt;/lastName&gt;&lt;firstName&gt;M&lt;/firstName&gt;&lt;middleNames&gt;J&lt;/middleNames&gt;&lt;/author&gt;&lt;author&gt;&lt;lastName&gt;Johnson&lt;/lastName&gt;&lt;firstName&gt;G&lt;/firstName&gt;&lt;middleNames&gt;R&lt;/middleNames&gt;&lt;/author&gt;&lt;author&gt;&lt;lastName&gt;Schmader&lt;/lastName&gt;&lt;firstName&gt;K&lt;/firstName&gt;&lt;middleNames&gt;E&lt;/middleNames&gt;&lt;/author&gt;&lt;author&gt;&lt;lastName&gt;Straus&lt;/lastName&gt;&lt;firstName&gt;S&lt;/firstName&gt;&lt;middleNames&gt;E&lt;/middleNames&gt;&lt;/author&gt;&lt;author&gt;&lt;lastName&gt;Gelb&lt;/lastName&gt;&lt;firstName&gt;L&lt;/firstName&gt;&lt;middleNames&gt;D&lt;/middleNames&gt;&lt;/author&gt;&lt;author&gt;&lt;lastName&gt;Arbeit&lt;/lastName&gt;&lt;firstName&gt;R&lt;/firstName&gt;&lt;middleNames&gt;D&lt;/middleNames&gt;&lt;/author&gt;&lt;author&gt;&lt;lastName&gt;Simberkoff&lt;/lastName&gt;&lt;firstName&gt;M&lt;/firstName&gt;&lt;middleNames&gt;S&lt;/middleNames&gt;&lt;/author&gt;&lt;author&gt;&lt;lastName&gt;Gershon&lt;/lastName&gt;&lt;firstName&gt;A&lt;/firstName&gt;&lt;middleNames&gt;A&lt;/middleNames&gt;&lt;/author&gt;&lt;author&gt;&lt;lastName&gt;Davis&lt;/lastName&gt;&lt;firstName&gt;L&lt;/firstName&gt;&lt;middleNames&gt;E&lt;/middleNames&gt;&lt;/author&gt;&lt;author&gt;&lt;lastName&gt;Weinberg&lt;/lastName&gt;&lt;firstName&gt;A&lt;/firstName&gt;&lt;/author&gt;&lt;author&gt;&lt;lastName&gt;Boardman&lt;/lastName&gt;&lt;firstName&gt;K&lt;/firstName&gt;&lt;middleNames&gt;D&lt;/middleNames&gt;&lt;/author&gt;&lt;author&gt;&lt;lastName&gt;Williams&lt;/lastName&gt;&lt;firstName&gt;H&lt;/firstName&gt;&lt;middleNames&gt;M&lt;/middleNames&gt;&lt;/author&gt;&lt;author&gt;&lt;lastName&gt;Zhang&lt;/lastName&gt;&lt;firstName&gt;J&lt;/firstName&gt;&lt;middleNames&gt;Hongyuan&lt;/middleNames&gt;&lt;/author&gt;&lt;author&gt;&lt;lastName&gt;Peduzzi&lt;/lastName&gt;&lt;firstName&gt;P&lt;/firstName&gt;&lt;middleNames&gt;N&lt;/middleNames&gt;&lt;/author&gt;&lt;author&gt;&lt;lastName&gt;Beisel&lt;/lastName&gt;&lt;firstName&gt;C&lt;/firstName&gt;&lt;middleNames&gt;E&lt;/middleNames&gt;&lt;/author&gt;&lt;author&gt;&lt;lastName&gt;Morrison&lt;/lastName&gt;&lt;firstName&gt;V&lt;/firstName&gt;&lt;middleNames&gt;A&lt;/middleNames&gt;&lt;/author&gt;&lt;author&gt;&lt;lastName&gt;Guatelli&lt;/lastName&gt;&lt;firstName&gt;J&lt;/firstName&gt;&lt;middleNames&gt;C&lt;/middleNames&gt;&lt;/author&gt;&lt;author&gt;&lt;lastName&gt;Brooks&lt;/lastName&gt;&lt;firstName&gt;P&lt;/firstName&gt;&lt;middleNames&gt;A&lt;/middleNames&gt;&lt;/author&gt;&lt;author&gt;&lt;lastName&gt;Kauffman&lt;/lastName&gt;&lt;firstName&gt;C&lt;/firstName&gt;&lt;middleNames&gt;A&lt;/middleNames&gt;&lt;/author&gt;&lt;author&gt;&lt;lastName&gt;Pachucki&lt;/lastName&gt;&lt;firstName&gt;Connie&lt;/firstName&gt;&lt;/author&gt;&lt;author&gt;&lt;lastName&gt;Neuzil&lt;/lastName&gt;&lt;firstName&gt;K&lt;/firstName&gt;&lt;middleNames&gt;M&lt;/middleNames&gt;&lt;/author&gt;&lt;author&gt;&lt;lastName&gt;Betts&lt;/lastName&gt;&lt;firstName&gt;R&lt;/firstName&gt;&lt;middleNames&gt;F&lt;/middleNames&gt;&lt;/author&gt;&lt;author&gt;&lt;lastName&gt;Wright&lt;/lastName&gt;&lt;firstName&gt;P&lt;/firstName&gt;&lt;middleNames&gt;F&lt;/middleNames&gt;&lt;/author&gt;&lt;author&gt;&lt;lastName&gt;Griffin&lt;/lastName&gt;&lt;firstName&gt;M&lt;/firstName&gt;&lt;middleNames&gt;R&lt;/middleNames&gt;&lt;/author&gt;&lt;author&gt;&lt;lastName&gt;Brunell&lt;/lastName&gt;&lt;firstName&gt;P&lt;/firstName&gt;&lt;/author&gt;&lt;author&gt;&lt;lastName&gt;Soto&lt;/lastName&gt;&lt;firstName&gt;N&lt;/firstName&gt;&lt;middleNames&gt;E&lt;/middleNames&gt;&lt;/author&gt;&lt;author&gt;&lt;lastName&gt;Marques&lt;/lastName&gt;&lt;firstName&gt;A&lt;/firstName&gt;&lt;middleNames&gt;R&lt;/middleNames&gt;&lt;/author&gt;&lt;author&gt;&lt;lastName&gt;Keay&lt;/lastName&gt;&lt;firstName&gt;S&lt;/firstName&gt;&lt;middleNames&gt;K&lt;/middleNames&gt;&lt;/author&gt;&lt;author&gt;&lt;lastName&gt;Goodman&lt;/lastName&gt;&lt;firstName&gt;R&lt;/firstName&gt;&lt;middleNames&gt;P&lt;/middleNames&gt;&lt;/author&gt;&lt;author&gt;&lt;lastName&gt;Cotton&lt;/lastName&gt;&lt;firstName&gt;D&lt;/firstName&gt;&lt;middleNames&gt;J&lt;/middleNames&gt;&lt;/author&gt;&lt;author&gt;&lt;lastName&gt;Gnann&lt;/lastName&gt;&lt;firstName&gt;J&lt;/firstName&gt;&lt;middleNames&gt;W Jr&lt;/middleNames&gt;&lt;/author&gt;&lt;author&gt;&lt;lastName&gt;Loutit&lt;/lastName&gt;&lt;firstName&gt;J&lt;/firstName&gt;&lt;/author&gt;&lt;author&gt;&lt;lastName&gt;Holodniy&lt;/lastName&gt;&lt;firstName&gt;M&lt;/firstName&gt;&lt;/author&gt;&lt;author&gt;&lt;lastName&gt;Keitel&lt;/lastName&gt;&lt;firstName&gt;W&lt;/firstName&gt;&lt;middleNames&gt;A&lt;/middleNames&gt;&lt;/author&gt;&lt;author&gt;&lt;lastName&gt;Crawford&lt;/lastName&gt;&lt;firstName&gt;G&lt;/firstName&gt;&lt;middleNames&gt;E&lt;/middleNames&gt;&lt;/author&gt;&lt;author&gt;&lt;lastName&gt;Yeh&lt;/lastName&gt;&lt;firstName&gt;S&lt;/firstName&gt;&lt;middleNames&gt;S&lt;/middleNames&gt;&lt;/author&gt;&lt;author&gt;&lt;lastName&gt;Lobo&lt;/lastName&gt;&lt;firstName&gt;Z&lt;/firstName&gt;&lt;/author&gt;&lt;author&gt;&lt;lastName&gt;Toney&lt;/lastName&gt;&lt;firstName&gt;J&lt;/firstName&gt;&lt;middleNames&gt;F&lt;/middleNames&gt;&lt;/author&gt;&lt;author&gt;&lt;lastName&gt;Greenberg&lt;/lastName&gt;&lt;firstName&gt;R&lt;/firstName&gt;&lt;middleNames&gt;N&lt;/middleNames&gt;&lt;/author&gt;&lt;author&gt;&lt;lastName&gt;Keller&lt;/lastName&gt;&lt;firstName&gt;P&lt;/firstName&gt;&lt;middleNames&gt;M&lt;/middleNames&gt;&lt;/author&gt;&lt;author&gt;&lt;lastName&gt;Harbecke&lt;/lastName&gt;&lt;firstName&gt;R&lt;/firstName&gt;&lt;/author&gt;&lt;author&gt;&lt;lastName&gt;Hayward&lt;/lastName&gt;&lt;firstName&gt;A&lt;/firstName&gt;&lt;middleNames&gt;R&lt;/middleNames&gt;&lt;/author&gt;&lt;author&gt;&lt;lastName&gt;Irwin&lt;/lastName&gt;&lt;firstName&gt;M&lt;/firstName&gt;&lt;middleNames&gt;R&lt;/middleNames&gt;&lt;/author&gt;&lt;author&gt;&lt;lastName&gt;Kyriakides&lt;/lastName&gt;&lt;firstName&gt;T&lt;/firstName&gt;&lt;middleNames&gt;C&lt;/middleNames&gt;&lt;/author&gt;&lt;author&gt;&lt;lastName&gt;Chan&lt;/lastName&gt;&lt;firstName&gt;C&lt;/firstName&gt;&lt;middleNames&gt;Y&lt;/middleNames&gt;&lt;/author&gt;&lt;author&gt;&lt;lastName&gt;Chan&lt;/lastName&gt;&lt;firstName&gt;I&lt;/firstName&gt;&lt;middleNames&gt;S F&lt;/middleNames&gt;&lt;/author&gt;&lt;author&gt;&lt;lastName&gt;Wang&lt;/lastName&gt;&lt;firstName&gt;W&lt;/firstName&gt;&lt;middleNames&gt;W B&lt;/middleNames&gt;&lt;/author&gt;&lt;author&gt;&lt;lastName&gt;Annunziato&lt;/lastName&gt;&lt;firstName&gt;P&lt;/firstName&gt;&lt;middleNames&gt;W&lt;/middleNames&gt;&lt;/author&gt;&lt;author&gt;&lt;lastName&gt;Silber&lt;/lastName&gt;&lt;firstName&gt;J&lt;/firstName&gt;&lt;middleNames&gt;L&lt;/middleNames&gt;&lt;/author&gt;&lt;/authors&gt;&lt;/publication&gt;&lt;/publications&gt;&lt;cites&gt;&lt;/cites&gt;&lt;/citation&gt;</w:instrText>
            </w:r>
            <w:r w:rsidRPr="00001500">
              <w:rPr>
                <w:rFonts w:ascii="Times New Roman" w:hAnsi="Times New Roman" w:cs="Times New Roman"/>
                <w:sz w:val="20"/>
                <w:szCs w:val="20"/>
              </w:rPr>
              <w:fldChar w:fldCharType="separate"/>
            </w:r>
            <w:r w:rsidR="00627F68" w:rsidRPr="00627F68">
              <w:rPr>
                <w:rFonts w:ascii="Times New Roman" w:eastAsia="MS Mincho" w:hAnsi="Times New Roman" w:cs="Times New Roman"/>
                <w:sz w:val="20"/>
                <w:szCs w:val="20"/>
                <w:lang w:val="en-US" w:eastAsia="zh-CN"/>
              </w:rPr>
              <w:t>[22]</w:t>
            </w:r>
            <w:r w:rsidRPr="00001500">
              <w:rPr>
                <w:rFonts w:ascii="Times New Roman" w:hAnsi="Times New Roman" w:cs="Times New Roman"/>
                <w:sz w:val="20"/>
                <w:szCs w:val="20"/>
              </w:rPr>
              <w:fldChar w:fldCharType="end"/>
            </w:r>
          </w:p>
        </w:tc>
      </w:tr>
    </w:tbl>
    <w:p w14:paraId="490FEE41" w14:textId="6F65B13C" w:rsidR="00D12BA7" w:rsidRPr="00001500" w:rsidRDefault="000C2291" w:rsidP="005A634F">
      <w:pPr>
        <w:pStyle w:val="Heading3"/>
        <w:numPr>
          <w:ilvl w:val="0"/>
          <w:numId w:val="11"/>
        </w:numPr>
        <w:rPr>
          <w:rFonts w:asciiTheme="majorBidi" w:hAnsiTheme="majorBidi" w:cstheme="majorBidi"/>
          <w:bCs w:val="0"/>
          <w:sz w:val="28"/>
          <w:szCs w:val="28"/>
        </w:rPr>
      </w:pPr>
      <w:bookmarkStart w:id="2" w:name="_Toc503532609"/>
      <w:r>
        <w:rPr>
          <w:rFonts w:asciiTheme="majorBidi" w:hAnsiTheme="majorBidi" w:cstheme="majorBidi"/>
          <w:bCs w:val="0"/>
          <w:sz w:val="28"/>
          <w:szCs w:val="28"/>
        </w:rPr>
        <w:t>M</w:t>
      </w:r>
      <w:r w:rsidR="00CB3BE7" w:rsidRPr="00001500">
        <w:rPr>
          <w:rFonts w:asciiTheme="majorBidi" w:hAnsiTheme="majorBidi" w:cstheme="majorBidi"/>
          <w:bCs w:val="0"/>
          <w:sz w:val="28"/>
          <w:szCs w:val="28"/>
        </w:rPr>
        <w:t>odel’s</w:t>
      </w:r>
      <w:r w:rsidR="00D12BA7" w:rsidRPr="00001500">
        <w:rPr>
          <w:rFonts w:asciiTheme="majorBidi" w:hAnsiTheme="majorBidi" w:cstheme="majorBidi"/>
          <w:bCs w:val="0"/>
          <w:sz w:val="28"/>
          <w:szCs w:val="28"/>
        </w:rPr>
        <w:t xml:space="preserve"> </w:t>
      </w:r>
      <w:r>
        <w:rPr>
          <w:rFonts w:asciiTheme="majorBidi" w:hAnsiTheme="majorBidi" w:cstheme="majorBidi"/>
          <w:bCs w:val="0"/>
          <w:sz w:val="28"/>
          <w:szCs w:val="28"/>
        </w:rPr>
        <w:t xml:space="preserve">estimates and </w:t>
      </w:r>
      <w:r w:rsidR="00D12BA7" w:rsidRPr="00001500">
        <w:rPr>
          <w:rFonts w:asciiTheme="majorBidi" w:hAnsiTheme="majorBidi" w:cstheme="majorBidi"/>
          <w:bCs w:val="0"/>
          <w:sz w:val="28"/>
          <w:szCs w:val="28"/>
        </w:rPr>
        <w:t>projections</w:t>
      </w:r>
    </w:p>
    <w:p w14:paraId="033418FF" w14:textId="16B2B8D7" w:rsidR="00D12BA7" w:rsidRPr="00F90048" w:rsidRDefault="00D12BA7" w:rsidP="00D12BA7">
      <w:pPr>
        <w:jc w:val="both"/>
        <w:rPr>
          <w:rFonts w:ascii="Times New Roman" w:eastAsia="Times New Roman" w:hAnsi="Times New Roman" w:cs="Times New Roman"/>
          <w:sz w:val="22"/>
          <w:szCs w:val="22"/>
          <w:shd w:val="clear" w:color="auto" w:fill="FFFFFF"/>
        </w:rPr>
      </w:pPr>
      <w:r w:rsidRPr="00F90048">
        <w:rPr>
          <w:rFonts w:ascii="Times New Roman" w:eastAsia="Times New Roman" w:hAnsi="Times New Roman" w:cs="Times New Roman"/>
          <w:sz w:val="22"/>
          <w:szCs w:val="22"/>
          <w:shd w:val="clear" w:color="auto" w:fill="FFFFFF"/>
        </w:rPr>
        <w:t xml:space="preserve">The </w:t>
      </w:r>
      <w:r w:rsidRPr="00F90048">
        <w:rPr>
          <w:rFonts w:ascii="Times New Roman" w:hAnsi="Times New Roman" w:cs="Times New Roman"/>
          <w:sz w:val="22"/>
          <w:szCs w:val="22"/>
        </w:rPr>
        <w:t xml:space="preserve">algorithm described above, based on MCMC and standard Metropolis-Hastings </w:t>
      </w:r>
      <w:r w:rsidR="00C237E3" w:rsidRPr="00F90048">
        <w:rPr>
          <w:rFonts w:ascii="Times New Roman" w:eastAsia="Times New Roman" w:hAnsi="Times New Roman" w:cs="Times New Roman"/>
          <w:sz w:val="22"/>
          <w:szCs w:val="22"/>
          <w:shd w:val="clear" w:color="auto" w:fill="FFFFFF"/>
        </w:rPr>
        <w:fldChar w:fldCharType="begin"/>
      </w:r>
      <w:r w:rsidR="00627F68">
        <w:rPr>
          <w:rFonts w:ascii="Times New Roman" w:eastAsia="Times New Roman" w:hAnsi="Times New Roman" w:cs="Times New Roman"/>
          <w:sz w:val="22"/>
          <w:szCs w:val="22"/>
          <w:shd w:val="clear" w:color="auto" w:fill="FFFFFF"/>
        </w:rPr>
        <w:instrText xml:space="preserve"> ADDIN PAPERS2_CITATIONS &lt;citation&gt;&lt;priority&gt;0&lt;/priority&gt;&lt;uuid&gt;69320103-4E38-42BE-965C-7495842C054A&lt;/uuid&gt;&lt;publications&gt;&lt;publication&gt;&lt;subtype&gt;0&lt;/subtype&gt;&lt;publisher&gt;CRC Press&lt;/publisher&gt;&lt;title&gt;Markov Chain Monte Carlo in Practice&lt;/title&gt;&lt;url&gt;http://books.google.it/books?id=TRXrMWY_i2IC&amp;amp;printsec=frontcover&amp;amp;dq=intitle:Markov+Chain+Monte+Carlo&amp;amp;hl=&amp;amp;cd=2&amp;amp;source=gbs_api&lt;/url&gt;&lt;publication_date&gt;99199512011200000000222000&lt;/publication_date&gt;&lt;uuid&gt;B8E356AA-FD0D-4D1A-80E9-D04CD1C5F262&lt;/uuid&gt;&lt;type&gt;0&lt;/type&gt;&lt;startpage&gt;512&lt;/startpage&gt;&lt;authors&gt;&lt;author&gt;&lt;lastName&gt;Gilks&lt;/lastName&gt;&lt;firstName&gt;W&lt;/firstName&gt;&lt;middleNames&gt;R&lt;/middleNames&gt;&lt;/author&gt;&lt;author&gt;&lt;lastName&gt;Richardson&lt;/lastName&gt;&lt;firstName&gt;S&lt;/firstName&gt;&lt;/author&gt;&lt;author&gt;&lt;lastName&gt;Spiegelhalter&lt;/lastName&gt;&lt;firstName&gt;David&lt;/firstName&gt;&lt;/author&gt;&lt;/authors&gt;&lt;/publication&gt;&lt;/publications&gt;&lt;cites&gt;&lt;/cites&gt;&lt;/citation&gt;</w:instrText>
      </w:r>
      <w:r w:rsidR="00C237E3" w:rsidRPr="00F90048">
        <w:rPr>
          <w:rFonts w:ascii="Times New Roman" w:eastAsia="Times New Roman" w:hAnsi="Times New Roman" w:cs="Times New Roman"/>
          <w:sz w:val="22"/>
          <w:szCs w:val="22"/>
          <w:shd w:val="clear" w:color="auto" w:fill="FFFFFF"/>
        </w:rPr>
        <w:fldChar w:fldCharType="separate"/>
      </w:r>
      <w:r w:rsidR="00627F68" w:rsidRPr="00627F68">
        <w:rPr>
          <w:rFonts w:ascii="Times New Roman" w:eastAsia="MS Mincho" w:hAnsi="Times New Roman" w:cs="Times New Roman"/>
          <w:sz w:val="22"/>
          <w:szCs w:val="22"/>
          <w:lang w:eastAsia="zh-CN"/>
        </w:rPr>
        <w:t>[18]</w:t>
      </w:r>
      <w:r w:rsidR="00C237E3" w:rsidRPr="00F90048">
        <w:rPr>
          <w:rFonts w:ascii="Times New Roman" w:eastAsia="Times New Roman" w:hAnsi="Times New Roman" w:cs="Times New Roman"/>
          <w:sz w:val="22"/>
          <w:szCs w:val="22"/>
          <w:shd w:val="clear" w:color="auto" w:fill="FFFFFF"/>
        </w:rPr>
        <w:fldChar w:fldCharType="end"/>
      </w:r>
      <w:r w:rsidR="00C237E3" w:rsidRPr="00F90048">
        <w:rPr>
          <w:rFonts w:ascii="Times New Roman" w:eastAsia="Times New Roman" w:hAnsi="Times New Roman" w:cs="Times New Roman"/>
          <w:sz w:val="22"/>
          <w:szCs w:val="22"/>
          <w:shd w:val="clear" w:color="auto" w:fill="FFFFFF"/>
        </w:rPr>
        <w:t xml:space="preserve">, </w:t>
      </w:r>
      <w:r w:rsidRPr="00F90048">
        <w:rPr>
          <w:rFonts w:ascii="Times New Roman" w:eastAsia="Times New Roman" w:hAnsi="Times New Roman" w:cs="Times New Roman"/>
          <w:sz w:val="22"/>
          <w:szCs w:val="22"/>
          <w:shd w:val="clear" w:color="auto" w:fill="FFFFFF"/>
        </w:rPr>
        <w:t xml:space="preserve">provides 20,000 MCMC samples </w:t>
      </w:r>
      <w:r w:rsidR="00203207">
        <w:rPr>
          <w:rFonts w:ascii="Times New Roman" w:eastAsia="Times New Roman" w:hAnsi="Times New Roman" w:cs="Times New Roman"/>
          <w:sz w:val="22"/>
          <w:szCs w:val="22"/>
          <w:shd w:val="clear" w:color="auto" w:fill="FFFFFF"/>
        </w:rPr>
        <w:t>from</w:t>
      </w:r>
      <w:r w:rsidRPr="00F90048">
        <w:rPr>
          <w:rFonts w:ascii="Times New Roman" w:eastAsia="Times New Roman" w:hAnsi="Times New Roman" w:cs="Times New Roman"/>
          <w:sz w:val="22"/>
          <w:szCs w:val="22"/>
          <w:shd w:val="clear" w:color="auto" w:fill="FFFFFF"/>
        </w:rPr>
        <w:t xml:space="preserve"> the posterior distribution of </w:t>
      </w:r>
      <w:r w:rsidR="00203207">
        <w:rPr>
          <w:rFonts w:ascii="Times New Roman" w:eastAsia="Times New Roman" w:hAnsi="Times New Roman" w:cs="Times New Roman"/>
          <w:sz w:val="22"/>
          <w:szCs w:val="22"/>
          <w:shd w:val="clear" w:color="auto" w:fill="FFFFFF"/>
        </w:rPr>
        <w:t xml:space="preserve">the </w:t>
      </w:r>
      <w:r w:rsidRPr="00F90048">
        <w:rPr>
          <w:rFonts w:ascii="Times New Roman" w:eastAsia="Times New Roman" w:hAnsi="Times New Roman" w:cs="Times New Roman"/>
          <w:sz w:val="22"/>
          <w:szCs w:val="22"/>
          <w:shd w:val="clear" w:color="auto" w:fill="FFFFFF"/>
        </w:rPr>
        <w:t xml:space="preserve">free model parameters. These </w:t>
      </w:r>
      <w:r w:rsidR="00203207">
        <w:rPr>
          <w:rFonts w:ascii="Times New Roman" w:eastAsia="Times New Roman" w:hAnsi="Times New Roman" w:cs="Times New Roman"/>
          <w:sz w:val="22"/>
          <w:szCs w:val="22"/>
          <w:shd w:val="clear" w:color="auto" w:fill="FFFFFF"/>
        </w:rPr>
        <w:t xml:space="preserve">distributions </w:t>
      </w:r>
      <w:r w:rsidRPr="00F90048">
        <w:rPr>
          <w:rFonts w:ascii="Times New Roman" w:eastAsia="Times New Roman" w:hAnsi="Times New Roman" w:cs="Times New Roman"/>
          <w:sz w:val="22"/>
          <w:szCs w:val="22"/>
          <w:shd w:val="clear" w:color="auto" w:fill="FFFFFF"/>
        </w:rPr>
        <w:t>were used</w:t>
      </w:r>
      <w:r w:rsidR="00203207">
        <w:rPr>
          <w:rFonts w:ascii="Times New Roman" w:eastAsia="Times New Roman" w:hAnsi="Times New Roman" w:cs="Times New Roman"/>
          <w:sz w:val="22"/>
          <w:szCs w:val="22"/>
          <w:shd w:val="clear" w:color="auto" w:fill="FFFFFF"/>
        </w:rPr>
        <w:t xml:space="preserve"> to</w:t>
      </w:r>
      <w:r w:rsidRPr="00F90048">
        <w:rPr>
          <w:rFonts w:ascii="Times New Roman" w:eastAsia="Times New Roman" w:hAnsi="Times New Roman" w:cs="Times New Roman"/>
          <w:sz w:val="22"/>
          <w:szCs w:val="22"/>
          <w:shd w:val="clear" w:color="auto" w:fill="FFFFFF"/>
        </w:rPr>
        <w:t xml:space="preserve"> 1) estimate</w:t>
      </w:r>
      <w:r w:rsidR="0032581E">
        <w:rPr>
          <w:rFonts w:ascii="Times New Roman" w:eastAsia="Times New Roman" w:hAnsi="Times New Roman" w:cs="Times New Roman"/>
          <w:sz w:val="22"/>
          <w:szCs w:val="22"/>
          <w:shd w:val="clear" w:color="auto" w:fill="FFFFFF"/>
        </w:rPr>
        <w:t xml:space="preserve"> the posterior means and 95% </w:t>
      </w:r>
      <w:r w:rsidRPr="00F90048">
        <w:rPr>
          <w:rFonts w:ascii="Times New Roman" w:eastAsia="Times New Roman" w:hAnsi="Times New Roman" w:cs="Times New Roman"/>
          <w:sz w:val="22"/>
          <w:szCs w:val="22"/>
          <w:shd w:val="clear" w:color="auto" w:fill="FFFFFF"/>
        </w:rPr>
        <w:t>credible intervals (CI) of the free parameters</w:t>
      </w:r>
      <w:r w:rsidR="00203207">
        <w:rPr>
          <w:rFonts w:ascii="Times New Roman" w:eastAsia="Times New Roman" w:hAnsi="Times New Roman" w:cs="Times New Roman"/>
          <w:sz w:val="22"/>
          <w:szCs w:val="22"/>
          <w:shd w:val="clear" w:color="auto" w:fill="FFFFFF"/>
        </w:rPr>
        <w:t>,</w:t>
      </w:r>
      <w:r w:rsidRPr="00F90048">
        <w:rPr>
          <w:rFonts w:ascii="Times New Roman" w:eastAsia="Times New Roman" w:hAnsi="Times New Roman" w:cs="Times New Roman"/>
          <w:sz w:val="22"/>
          <w:szCs w:val="22"/>
          <w:shd w:val="clear" w:color="auto" w:fill="FFFFFF"/>
        </w:rPr>
        <w:t xml:space="preserve"> 2) randomly sample</w:t>
      </w:r>
      <w:r w:rsidR="00203207">
        <w:rPr>
          <w:rFonts w:ascii="Times New Roman" w:eastAsia="Times New Roman" w:hAnsi="Times New Roman" w:cs="Times New Roman"/>
          <w:sz w:val="22"/>
          <w:szCs w:val="22"/>
          <w:shd w:val="clear" w:color="auto" w:fill="FFFFFF"/>
        </w:rPr>
        <w:t xml:space="preserve"> </w:t>
      </w:r>
      <w:r w:rsidRPr="00F90048">
        <w:rPr>
          <w:rFonts w:ascii="Times New Roman" w:eastAsia="Times New Roman" w:hAnsi="Times New Roman" w:cs="Times New Roman"/>
          <w:sz w:val="22"/>
          <w:szCs w:val="22"/>
          <w:shd w:val="clear" w:color="auto" w:fill="FFFFFF"/>
        </w:rPr>
        <w:t>1,000 parameters configurations that we</w:t>
      </w:r>
      <w:r w:rsidR="009C4C3F">
        <w:rPr>
          <w:rFonts w:ascii="Times New Roman" w:eastAsia="Times New Roman" w:hAnsi="Times New Roman" w:cs="Times New Roman"/>
          <w:sz w:val="22"/>
          <w:szCs w:val="22"/>
          <w:shd w:val="clear" w:color="auto" w:fill="FFFFFF"/>
        </w:rPr>
        <w:t>re</w:t>
      </w:r>
      <w:r w:rsidRPr="00F90048">
        <w:rPr>
          <w:rFonts w:ascii="Times New Roman" w:eastAsia="Times New Roman" w:hAnsi="Times New Roman" w:cs="Times New Roman"/>
          <w:sz w:val="22"/>
          <w:szCs w:val="22"/>
          <w:shd w:val="clear" w:color="auto" w:fill="FFFFFF"/>
        </w:rPr>
        <w:t xml:space="preserve"> use</w:t>
      </w:r>
      <w:r w:rsidR="009C4C3F">
        <w:rPr>
          <w:rFonts w:ascii="Times New Roman" w:eastAsia="Times New Roman" w:hAnsi="Times New Roman" w:cs="Times New Roman"/>
          <w:sz w:val="22"/>
          <w:szCs w:val="22"/>
          <w:shd w:val="clear" w:color="auto" w:fill="FFFFFF"/>
        </w:rPr>
        <w:t>d</w:t>
      </w:r>
      <w:r w:rsidRPr="00F90048">
        <w:rPr>
          <w:rFonts w:ascii="Times New Roman" w:eastAsia="Times New Roman" w:hAnsi="Times New Roman" w:cs="Times New Roman"/>
          <w:sz w:val="22"/>
          <w:szCs w:val="22"/>
          <w:shd w:val="clear" w:color="auto" w:fill="FFFFFF"/>
        </w:rPr>
        <w:t xml:space="preserve"> to investigate the VZV infection dynamics in the population, and </w:t>
      </w:r>
      <w:r w:rsidR="00203207">
        <w:rPr>
          <w:rFonts w:ascii="Times New Roman" w:eastAsia="Times New Roman" w:hAnsi="Times New Roman" w:cs="Times New Roman"/>
          <w:sz w:val="22"/>
          <w:szCs w:val="22"/>
          <w:shd w:val="clear" w:color="auto" w:fill="FFFFFF"/>
        </w:rPr>
        <w:t>3)</w:t>
      </w:r>
      <w:r w:rsidRPr="00F90048">
        <w:rPr>
          <w:rFonts w:ascii="Times New Roman" w:eastAsia="Times New Roman" w:hAnsi="Times New Roman" w:cs="Times New Roman"/>
          <w:sz w:val="22"/>
          <w:szCs w:val="22"/>
          <w:shd w:val="clear" w:color="auto" w:fill="FFFFFF"/>
        </w:rPr>
        <w:t xml:space="preserve"> simulate the different vaccination strategies considered. Distribution</w:t>
      </w:r>
      <w:r w:rsidR="008F15E6">
        <w:rPr>
          <w:rFonts w:ascii="Times New Roman" w:eastAsia="Times New Roman" w:hAnsi="Times New Roman" w:cs="Times New Roman"/>
          <w:sz w:val="22"/>
          <w:szCs w:val="22"/>
          <w:shd w:val="clear" w:color="auto" w:fill="FFFFFF"/>
        </w:rPr>
        <w:t>s</w:t>
      </w:r>
      <w:r w:rsidRPr="00F90048">
        <w:rPr>
          <w:rFonts w:ascii="Times New Roman" w:eastAsia="Times New Roman" w:hAnsi="Times New Roman" w:cs="Times New Roman"/>
          <w:sz w:val="22"/>
          <w:szCs w:val="22"/>
          <w:shd w:val="clear" w:color="auto" w:fill="FFFFFF"/>
        </w:rPr>
        <w:t xml:space="preserve"> of model outcomes are described in terms of average outcomes and 95% of prediction intervals (95% PI).</w:t>
      </w:r>
    </w:p>
    <w:p w14:paraId="00AF98E7" w14:textId="77777777" w:rsidR="00D12BA7" w:rsidRPr="00F90048" w:rsidRDefault="00D12BA7" w:rsidP="00D12BA7">
      <w:pPr>
        <w:jc w:val="both"/>
        <w:rPr>
          <w:rFonts w:ascii="Times New Roman" w:eastAsia="Times New Roman" w:hAnsi="Times New Roman" w:cs="Times New Roman"/>
          <w:sz w:val="22"/>
          <w:szCs w:val="22"/>
          <w:shd w:val="clear" w:color="auto" w:fill="FFFFFF"/>
        </w:rPr>
      </w:pPr>
    </w:p>
    <w:p w14:paraId="6B89741D" w14:textId="2B4D471B" w:rsidR="00D12BA7" w:rsidRPr="00F90048" w:rsidRDefault="00D12BA7" w:rsidP="00D12BA7">
      <w:pPr>
        <w:jc w:val="both"/>
        <w:rPr>
          <w:rFonts w:ascii="Times New Roman" w:eastAsia="Times New Roman" w:hAnsi="Times New Roman" w:cs="Times New Roman"/>
          <w:sz w:val="22"/>
          <w:szCs w:val="22"/>
          <w:shd w:val="clear" w:color="auto" w:fill="FFFFFF"/>
        </w:rPr>
      </w:pPr>
      <w:r w:rsidRPr="00F90048">
        <w:rPr>
          <w:rFonts w:ascii="Times New Roman" w:eastAsia="Times New Roman" w:hAnsi="Times New Roman" w:cs="Times New Roman"/>
          <w:sz w:val="22"/>
          <w:szCs w:val="22"/>
          <w:shd w:val="clear" w:color="auto" w:fill="FFFFFF"/>
        </w:rPr>
        <w:t xml:space="preserve">In order to test whether in the proposed analysis the parameters space has </w:t>
      </w:r>
      <w:r w:rsidR="00EF0DA1">
        <w:rPr>
          <w:rFonts w:ascii="Times New Roman" w:eastAsia="Times New Roman" w:hAnsi="Times New Roman" w:cs="Times New Roman"/>
          <w:sz w:val="22"/>
          <w:szCs w:val="22"/>
          <w:shd w:val="clear" w:color="auto" w:fill="FFFFFF"/>
        </w:rPr>
        <w:t>been</w:t>
      </w:r>
      <w:r w:rsidR="00EF0DA1" w:rsidRPr="00F90048">
        <w:rPr>
          <w:rFonts w:ascii="Times New Roman" w:eastAsia="Times New Roman" w:hAnsi="Times New Roman" w:cs="Times New Roman"/>
          <w:sz w:val="22"/>
          <w:szCs w:val="22"/>
          <w:shd w:val="clear" w:color="auto" w:fill="FFFFFF"/>
        </w:rPr>
        <w:t xml:space="preserve"> </w:t>
      </w:r>
      <w:r w:rsidRPr="00F90048">
        <w:rPr>
          <w:rFonts w:ascii="Times New Roman" w:eastAsia="Times New Roman" w:hAnsi="Times New Roman" w:cs="Times New Roman"/>
          <w:sz w:val="22"/>
          <w:szCs w:val="22"/>
          <w:shd w:val="clear" w:color="auto" w:fill="FFFFFF"/>
        </w:rPr>
        <w:t xml:space="preserve">sufficiently explored, we tested, for each considered vaccination strategy, how the distribution of the </w:t>
      </w:r>
      <w:r w:rsidR="00203207">
        <w:rPr>
          <w:rFonts w:ascii="Times New Roman" w:eastAsia="Times New Roman" w:hAnsi="Times New Roman" w:cs="Times New Roman"/>
          <w:sz w:val="22"/>
          <w:szCs w:val="22"/>
          <w:shd w:val="clear" w:color="auto" w:fill="FFFFFF"/>
        </w:rPr>
        <w:t>n</w:t>
      </w:r>
      <w:r w:rsidRPr="00F90048">
        <w:rPr>
          <w:rFonts w:ascii="Times New Roman" w:eastAsia="Times New Roman" w:hAnsi="Times New Roman" w:cs="Times New Roman"/>
          <w:sz w:val="22"/>
          <w:szCs w:val="22"/>
          <w:shd w:val="clear" w:color="auto" w:fill="FFFFFF"/>
        </w:rPr>
        <w:t xml:space="preserve">et </w:t>
      </w:r>
      <w:r w:rsidR="00203207">
        <w:rPr>
          <w:rFonts w:ascii="Times New Roman" w:eastAsia="Times New Roman" w:hAnsi="Times New Roman" w:cs="Times New Roman"/>
          <w:sz w:val="22"/>
          <w:szCs w:val="22"/>
          <w:shd w:val="clear" w:color="auto" w:fill="FFFFFF"/>
        </w:rPr>
        <w:t>m</w:t>
      </w:r>
      <w:r w:rsidRPr="00F90048">
        <w:rPr>
          <w:rFonts w:ascii="Times New Roman" w:eastAsia="Times New Roman" w:hAnsi="Times New Roman" w:cs="Times New Roman"/>
          <w:sz w:val="22"/>
          <w:szCs w:val="22"/>
          <w:shd w:val="clear" w:color="auto" w:fill="FFFFFF"/>
        </w:rPr>
        <w:t xml:space="preserve">onetary </w:t>
      </w:r>
      <w:r w:rsidR="00203207">
        <w:rPr>
          <w:rFonts w:ascii="Times New Roman" w:eastAsia="Times New Roman" w:hAnsi="Times New Roman" w:cs="Times New Roman"/>
          <w:sz w:val="22"/>
          <w:szCs w:val="22"/>
          <w:shd w:val="clear" w:color="auto" w:fill="FFFFFF"/>
        </w:rPr>
        <w:t>b</w:t>
      </w:r>
      <w:r w:rsidRPr="00F90048">
        <w:rPr>
          <w:rFonts w:ascii="Times New Roman" w:eastAsia="Times New Roman" w:hAnsi="Times New Roman" w:cs="Times New Roman"/>
          <w:sz w:val="22"/>
          <w:szCs w:val="22"/>
          <w:shd w:val="clear" w:color="auto" w:fill="FFFFFF"/>
        </w:rPr>
        <w:t>enefits (NMB) change</w:t>
      </w:r>
      <w:r w:rsidR="00203207">
        <w:rPr>
          <w:rFonts w:ascii="Times New Roman" w:eastAsia="Times New Roman" w:hAnsi="Times New Roman" w:cs="Times New Roman"/>
          <w:sz w:val="22"/>
          <w:szCs w:val="22"/>
          <w:shd w:val="clear" w:color="auto" w:fill="FFFFFF"/>
        </w:rPr>
        <w:t>d</w:t>
      </w:r>
      <w:r w:rsidRPr="00F90048">
        <w:rPr>
          <w:rFonts w:ascii="Times New Roman" w:eastAsia="Times New Roman" w:hAnsi="Times New Roman" w:cs="Times New Roman"/>
          <w:sz w:val="22"/>
          <w:szCs w:val="22"/>
          <w:shd w:val="clear" w:color="auto" w:fill="FFFFFF"/>
        </w:rPr>
        <w:t xml:space="preserve"> by including an increasing number of model realizations from 1 to 1000. For this analysis, a time horizon of 85 years and a discounting rate of 3% were considered.</w:t>
      </w:r>
    </w:p>
    <w:p w14:paraId="13387518" w14:textId="4DBCC51B" w:rsidR="00D12BA7" w:rsidRPr="00F90048" w:rsidRDefault="00D12BA7" w:rsidP="00D12BA7">
      <w:pPr>
        <w:jc w:val="both"/>
        <w:rPr>
          <w:rFonts w:ascii="Times New Roman" w:eastAsia="Times New Roman" w:hAnsi="Times New Roman" w:cs="Times New Roman"/>
          <w:sz w:val="22"/>
          <w:szCs w:val="22"/>
          <w:shd w:val="clear" w:color="auto" w:fill="FFFFFF"/>
        </w:rPr>
      </w:pPr>
      <w:r w:rsidRPr="00F90048">
        <w:rPr>
          <w:rFonts w:ascii="Times New Roman" w:eastAsia="Times New Roman" w:hAnsi="Times New Roman" w:cs="Times New Roman"/>
          <w:sz w:val="22"/>
          <w:szCs w:val="22"/>
          <w:shd w:val="clear" w:color="auto" w:fill="FFFFFF"/>
        </w:rPr>
        <w:t xml:space="preserve">In particular, for each of the </w:t>
      </w:r>
      <w:r w:rsidR="00AB67FB">
        <w:rPr>
          <w:rFonts w:ascii="Times New Roman" w:eastAsia="Times New Roman" w:hAnsi="Times New Roman" w:cs="Times New Roman"/>
          <w:sz w:val="22"/>
          <w:szCs w:val="22"/>
          <w:shd w:val="clear" w:color="auto" w:fill="FFFFFF"/>
        </w:rPr>
        <w:t>five</w:t>
      </w:r>
      <w:r w:rsidRPr="00F90048">
        <w:rPr>
          <w:rFonts w:ascii="Times New Roman" w:eastAsia="Times New Roman" w:hAnsi="Times New Roman" w:cs="Times New Roman"/>
          <w:sz w:val="22"/>
          <w:szCs w:val="22"/>
          <w:shd w:val="clear" w:color="auto" w:fill="FFFFFF"/>
        </w:rPr>
        <w:t xml:space="preserve"> considered vaccination programs (V</w:t>
      </w:r>
      <w:r w:rsidRPr="00F90048">
        <w:rPr>
          <w:rFonts w:ascii="Times New Roman" w:eastAsia="Times New Roman" w:hAnsi="Times New Roman" w:cs="Times New Roman"/>
          <w:sz w:val="22"/>
          <w:szCs w:val="22"/>
          <w:shd w:val="clear" w:color="auto" w:fill="FFFFFF"/>
          <w:vertAlign w:val="subscript"/>
        </w:rPr>
        <w:t>R</w:t>
      </w:r>
      <w:r w:rsidRPr="00F90048">
        <w:rPr>
          <w:rFonts w:ascii="Times New Roman" w:eastAsia="Times New Roman" w:hAnsi="Times New Roman" w:cs="Times New Roman"/>
          <w:sz w:val="22"/>
          <w:szCs w:val="22"/>
          <w:shd w:val="clear" w:color="auto" w:fill="FFFFFF"/>
        </w:rPr>
        <w:t>, HZ</w:t>
      </w:r>
      <w:r w:rsidRPr="00F90048">
        <w:rPr>
          <w:rFonts w:ascii="Times New Roman" w:eastAsia="Times New Roman" w:hAnsi="Times New Roman" w:cs="Times New Roman"/>
          <w:sz w:val="22"/>
          <w:szCs w:val="22"/>
          <w:shd w:val="clear" w:color="auto" w:fill="FFFFFF"/>
          <w:vertAlign w:val="subscript"/>
        </w:rPr>
        <w:t>R</w:t>
      </w:r>
      <w:r w:rsidRPr="00F90048">
        <w:rPr>
          <w:rFonts w:ascii="Times New Roman" w:eastAsia="Times New Roman" w:hAnsi="Times New Roman" w:cs="Times New Roman"/>
          <w:sz w:val="22"/>
          <w:szCs w:val="22"/>
          <w:shd w:val="clear" w:color="auto" w:fill="FFFFFF"/>
        </w:rPr>
        <w:t>, HZ</w:t>
      </w:r>
      <w:r w:rsidRPr="00F90048">
        <w:rPr>
          <w:rFonts w:ascii="Times New Roman" w:eastAsia="Times New Roman" w:hAnsi="Times New Roman" w:cs="Times New Roman"/>
          <w:sz w:val="22"/>
          <w:szCs w:val="22"/>
          <w:shd w:val="clear" w:color="auto" w:fill="FFFFFF"/>
          <w:vertAlign w:val="subscript"/>
        </w:rPr>
        <w:t>R+CU</w:t>
      </w:r>
      <w:r w:rsidRPr="00F90048">
        <w:rPr>
          <w:rFonts w:ascii="Times New Roman" w:eastAsia="Times New Roman" w:hAnsi="Times New Roman" w:cs="Times New Roman"/>
          <w:sz w:val="22"/>
          <w:szCs w:val="22"/>
          <w:shd w:val="clear" w:color="auto" w:fill="FFFFFF"/>
        </w:rPr>
        <w:t>,V</w:t>
      </w:r>
      <w:r w:rsidRPr="00F90048">
        <w:rPr>
          <w:rFonts w:ascii="Times New Roman" w:eastAsia="Times New Roman" w:hAnsi="Times New Roman" w:cs="Times New Roman"/>
          <w:sz w:val="22"/>
          <w:szCs w:val="22"/>
          <w:shd w:val="clear" w:color="auto" w:fill="FFFFFF"/>
          <w:vertAlign w:val="subscript"/>
        </w:rPr>
        <w:t>R</w:t>
      </w:r>
      <w:r w:rsidRPr="00F90048">
        <w:rPr>
          <w:rFonts w:ascii="Times New Roman" w:eastAsia="Times New Roman" w:hAnsi="Times New Roman" w:cs="Times New Roman"/>
          <w:sz w:val="22"/>
          <w:szCs w:val="22"/>
          <w:shd w:val="clear" w:color="auto" w:fill="FFFFFF"/>
        </w:rPr>
        <w:t>HZ</w:t>
      </w:r>
      <w:r w:rsidRPr="00F90048">
        <w:rPr>
          <w:rFonts w:ascii="Times New Roman" w:eastAsia="Times New Roman" w:hAnsi="Times New Roman" w:cs="Times New Roman"/>
          <w:sz w:val="22"/>
          <w:szCs w:val="22"/>
          <w:shd w:val="clear" w:color="auto" w:fill="FFFFFF"/>
          <w:vertAlign w:val="subscript"/>
        </w:rPr>
        <w:t>R</w:t>
      </w:r>
      <w:r w:rsidRPr="00F90048">
        <w:rPr>
          <w:rFonts w:ascii="Times New Roman" w:eastAsia="Times New Roman" w:hAnsi="Times New Roman" w:cs="Times New Roman"/>
          <w:sz w:val="22"/>
          <w:szCs w:val="22"/>
          <w:shd w:val="clear" w:color="auto" w:fill="FFFFFF"/>
        </w:rPr>
        <w:t>, V</w:t>
      </w:r>
      <w:r w:rsidRPr="00F90048">
        <w:rPr>
          <w:rFonts w:ascii="Times New Roman" w:eastAsia="Times New Roman" w:hAnsi="Times New Roman" w:cs="Times New Roman"/>
          <w:sz w:val="22"/>
          <w:szCs w:val="22"/>
          <w:shd w:val="clear" w:color="auto" w:fill="FFFFFF"/>
          <w:vertAlign w:val="subscript"/>
        </w:rPr>
        <w:t>R</w:t>
      </w:r>
      <w:r w:rsidRPr="00F90048">
        <w:rPr>
          <w:rFonts w:ascii="Times New Roman" w:eastAsia="Times New Roman" w:hAnsi="Times New Roman" w:cs="Times New Roman"/>
          <w:sz w:val="22"/>
          <w:szCs w:val="22"/>
          <w:shd w:val="clear" w:color="auto" w:fill="FFFFFF"/>
        </w:rPr>
        <w:t>HZ</w:t>
      </w:r>
      <w:r w:rsidRPr="00F90048">
        <w:rPr>
          <w:rFonts w:ascii="Times New Roman" w:eastAsia="Times New Roman" w:hAnsi="Times New Roman" w:cs="Times New Roman"/>
          <w:sz w:val="22"/>
          <w:szCs w:val="22"/>
          <w:shd w:val="clear" w:color="auto" w:fill="FFFFFF"/>
          <w:vertAlign w:val="subscript"/>
        </w:rPr>
        <w:t>R+CU</w:t>
      </w:r>
      <w:r w:rsidRPr="00F90048">
        <w:rPr>
          <w:rFonts w:ascii="Times New Roman" w:eastAsia="Times New Roman" w:hAnsi="Times New Roman" w:cs="Times New Roman"/>
          <w:sz w:val="22"/>
          <w:szCs w:val="22"/>
          <w:shd w:val="clear" w:color="auto" w:fill="FFFFFF"/>
        </w:rPr>
        <w:t>), we compared</w:t>
      </w:r>
      <w:r w:rsidR="00AB67FB">
        <w:rPr>
          <w:rFonts w:ascii="Times New Roman" w:eastAsia="Times New Roman" w:hAnsi="Times New Roman" w:cs="Times New Roman"/>
          <w:sz w:val="22"/>
          <w:szCs w:val="22"/>
          <w:shd w:val="clear" w:color="auto" w:fill="FFFFFF"/>
        </w:rPr>
        <w:t xml:space="preserve"> the</w:t>
      </w:r>
      <w:r w:rsidRPr="00F90048">
        <w:rPr>
          <w:rFonts w:ascii="Times New Roman" w:eastAsia="Times New Roman" w:hAnsi="Times New Roman" w:cs="Times New Roman"/>
          <w:sz w:val="22"/>
          <w:szCs w:val="22"/>
          <w:shd w:val="clear" w:color="auto" w:fill="FFFFFF"/>
        </w:rPr>
        <w:t xml:space="preserve"> 2.5%, 25%, 50%, 75%, and 97.5% quantiles of the distribution of NMB, as obtained by using 1, 2, 3, …, 1000 realizations randomly chosen from 1000 model outcomes. The experiment was repeated 100 times to allow inclusion of different samples across different experiments when a number of realizations &lt;1000 </w:t>
      </w:r>
      <w:r w:rsidR="00AB67FB">
        <w:rPr>
          <w:rFonts w:ascii="Times New Roman" w:eastAsia="Times New Roman" w:hAnsi="Times New Roman" w:cs="Times New Roman"/>
          <w:sz w:val="22"/>
          <w:szCs w:val="22"/>
          <w:shd w:val="clear" w:color="auto" w:fill="FFFFFF"/>
        </w:rPr>
        <w:t>wa</w:t>
      </w:r>
      <w:r w:rsidRPr="00F90048">
        <w:rPr>
          <w:rFonts w:ascii="Times New Roman" w:eastAsia="Times New Roman" w:hAnsi="Times New Roman" w:cs="Times New Roman"/>
          <w:sz w:val="22"/>
          <w:szCs w:val="22"/>
          <w:shd w:val="clear" w:color="auto" w:fill="FFFFFF"/>
        </w:rPr>
        <w:t xml:space="preserve">s considered. </w:t>
      </w:r>
    </w:p>
    <w:p w14:paraId="77F0C40D" w14:textId="0BA96CC9" w:rsidR="00D12BA7" w:rsidRPr="00F90048" w:rsidRDefault="00AB67FB" w:rsidP="00D12BA7">
      <w:pPr>
        <w:jc w:val="both"/>
        <w:rPr>
          <w:rFonts w:ascii="Times New Roman" w:eastAsia="Times New Roman" w:hAnsi="Times New Roman" w:cs="Times New Roman"/>
          <w:sz w:val="22"/>
          <w:szCs w:val="22"/>
          <w:shd w:val="clear" w:color="auto" w:fill="FFFFFF"/>
        </w:rPr>
      </w:pPr>
      <w:r>
        <w:rPr>
          <w:rFonts w:ascii="Times New Roman" w:eastAsia="Times New Roman" w:hAnsi="Times New Roman" w:cs="Times New Roman"/>
          <w:sz w:val="22"/>
          <w:szCs w:val="22"/>
          <w:shd w:val="clear" w:color="auto" w:fill="FFFFFF"/>
        </w:rPr>
        <w:t xml:space="preserve">The </w:t>
      </w:r>
      <w:r w:rsidR="00D12BA7" w:rsidRPr="00F90048">
        <w:rPr>
          <w:rFonts w:ascii="Times New Roman" w:eastAsia="Times New Roman" w:hAnsi="Times New Roman" w:cs="Times New Roman"/>
          <w:sz w:val="22"/>
          <w:szCs w:val="22"/>
          <w:shd w:val="clear" w:color="auto" w:fill="FFFFFF"/>
        </w:rPr>
        <w:t xml:space="preserve">results </w:t>
      </w:r>
      <w:r>
        <w:rPr>
          <w:rFonts w:ascii="Times New Roman" w:eastAsia="Times New Roman" w:hAnsi="Times New Roman" w:cs="Times New Roman"/>
          <w:sz w:val="22"/>
          <w:szCs w:val="22"/>
          <w:shd w:val="clear" w:color="auto" w:fill="FFFFFF"/>
        </w:rPr>
        <w:t xml:space="preserve">obtained </w:t>
      </w:r>
      <w:r w:rsidR="00D12BA7" w:rsidRPr="00F90048">
        <w:rPr>
          <w:rFonts w:ascii="Times New Roman" w:eastAsia="Times New Roman" w:hAnsi="Times New Roman" w:cs="Times New Roman"/>
          <w:sz w:val="22"/>
          <w:szCs w:val="22"/>
          <w:shd w:val="clear" w:color="auto" w:fill="FFFFFF"/>
        </w:rPr>
        <w:t xml:space="preserve">for model PI are shown in the </w:t>
      </w:r>
      <w:r w:rsidR="00CB3BE7" w:rsidRPr="00F90048">
        <w:rPr>
          <w:rFonts w:ascii="Times New Roman" w:eastAsia="Times New Roman" w:hAnsi="Times New Roman" w:cs="Times New Roman"/>
          <w:sz w:val="22"/>
          <w:szCs w:val="22"/>
          <w:shd w:val="clear" w:color="auto" w:fill="FFFFFF"/>
        </w:rPr>
        <w:t>Figure S5</w:t>
      </w:r>
      <w:r w:rsidR="00D12BA7" w:rsidRPr="00F90048">
        <w:rPr>
          <w:rFonts w:ascii="Times New Roman" w:eastAsia="Times New Roman" w:hAnsi="Times New Roman" w:cs="Times New Roman"/>
          <w:sz w:val="22"/>
          <w:szCs w:val="22"/>
          <w:shd w:val="clear" w:color="auto" w:fill="FFFFFF"/>
        </w:rPr>
        <w:t>. Similar results were obtained for model TI (not shown).</w:t>
      </w:r>
      <w:r w:rsidR="00D12BA7" w:rsidRPr="00F90048" w:rsidDel="00067AED">
        <w:rPr>
          <w:rFonts w:ascii="Times New Roman" w:eastAsia="Times New Roman" w:hAnsi="Times New Roman" w:cs="Times New Roman"/>
          <w:sz w:val="22"/>
          <w:szCs w:val="22"/>
          <w:shd w:val="clear" w:color="auto" w:fill="FFFFFF"/>
        </w:rPr>
        <w:t xml:space="preserve"> </w:t>
      </w:r>
    </w:p>
    <w:p w14:paraId="6A9E189D" w14:textId="77777777" w:rsidR="00D12BA7" w:rsidRPr="00F90048" w:rsidRDefault="00D12BA7" w:rsidP="00D12BA7">
      <w:pPr>
        <w:spacing w:line="276" w:lineRule="auto"/>
        <w:rPr>
          <w:rFonts w:ascii="Times New Roman" w:eastAsia="Times New Roman" w:hAnsi="Times New Roman" w:cs="Times New Roman"/>
          <w:sz w:val="22"/>
          <w:szCs w:val="22"/>
          <w:shd w:val="clear" w:color="auto" w:fill="FFFFFF"/>
        </w:rPr>
      </w:pPr>
    </w:p>
    <w:p w14:paraId="4E231C78" w14:textId="77777777" w:rsidR="00D12BA7" w:rsidRPr="00576D9F" w:rsidRDefault="00D12BA7" w:rsidP="00D12BA7">
      <w:pPr>
        <w:keepNext/>
        <w:spacing w:line="276" w:lineRule="auto"/>
        <w:jc w:val="center"/>
        <w:rPr>
          <w:rFonts w:ascii="Times New Roman" w:hAnsi="Times New Roman" w:cs="Times New Roman"/>
        </w:rPr>
      </w:pPr>
      <w:r w:rsidRPr="00576D9F">
        <w:rPr>
          <w:rFonts w:ascii="Times New Roman" w:eastAsia="Times New Roman" w:hAnsi="Times New Roman" w:cs="Times New Roman"/>
          <w:noProof/>
          <w:sz w:val="22"/>
          <w:szCs w:val="22"/>
          <w:shd w:val="clear" w:color="auto" w:fill="FFFFFF"/>
        </w:rPr>
        <w:drawing>
          <wp:inline distT="0" distB="0" distL="0" distR="0" wp14:anchorId="51BA7D89" wp14:editId="7A6EC416">
            <wp:extent cx="5267617" cy="35115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22">
                      <a:extLst>
                        <a:ext uri="{28A0092B-C50C-407E-A947-70E740481C1C}">
                          <a14:useLocalDpi xmlns:a14="http://schemas.microsoft.com/office/drawing/2010/main" val="0"/>
                        </a:ext>
                      </a:extLst>
                    </a:blip>
                    <a:stretch>
                      <a:fillRect/>
                    </a:stretch>
                  </pic:blipFill>
                  <pic:spPr>
                    <a:xfrm>
                      <a:off x="0" y="0"/>
                      <a:ext cx="5281668" cy="3520899"/>
                    </a:xfrm>
                    <a:prstGeom prst="rect">
                      <a:avLst/>
                    </a:prstGeom>
                  </pic:spPr>
                </pic:pic>
              </a:graphicData>
            </a:graphic>
          </wp:inline>
        </w:drawing>
      </w:r>
    </w:p>
    <w:p w14:paraId="340814D7" w14:textId="4EAD9779" w:rsidR="00D12BA7" w:rsidRPr="00730A47" w:rsidRDefault="00CB3BE7" w:rsidP="00D12BA7">
      <w:pPr>
        <w:pStyle w:val="Caption"/>
        <w:rPr>
          <w:rFonts w:ascii="Times New Roman" w:hAnsi="Times New Roman" w:cs="Times New Roman"/>
          <w:i w:val="0"/>
          <w:color w:val="auto"/>
          <w:sz w:val="20"/>
          <w:szCs w:val="20"/>
        </w:rPr>
      </w:pPr>
      <w:r w:rsidRPr="00A55601">
        <w:rPr>
          <w:rFonts w:ascii="Times New Roman" w:hAnsi="Times New Roman" w:cs="Times New Roman"/>
          <w:b/>
          <w:i w:val="0"/>
          <w:color w:val="auto"/>
          <w:sz w:val="20"/>
          <w:szCs w:val="20"/>
        </w:rPr>
        <w:t xml:space="preserve">Figure </w:t>
      </w:r>
      <w:r w:rsidR="009270D7" w:rsidRPr="006F7104">
        <w:rPr>
          <w:rFonts w:ascii="Times" w:hAnsi="Times" w:cs="Times"/>
          <w:b/>
          <w:i w:val="0"/>
          <w:color w:val="auto"/>
          <w:sz w:val="20"/>
          <w:szCs w:val="20"/>
        </w:rPr>
        <w:t>S</w:t>
      </w:r>
      <w:r w:rsidR="009270D7" w:rsidRPr="00A55601">
        <w:rPr>
          <w:rFonts w:ascii="Times" w:hAnsi="Times" w:cs="Times"/>
          <w:b/>
          <w:i w:val="0"/>
          <w:color w:val="auto"/>
          <w:sz w:val="20"/>
          <w:szCs w:val="20"/>
        </w:rPr>
        <w:fldChar w:fldCharType="begin"/>
      </w:r>
      <w:r w:rsidR="009270D7" w:rsidRPr="00F90048">
        <w:rPr>
          <w:rFonts w:ascii="Times" w:hAnsi="Times" w:cs="Times"/>
          <w:b/>
          <w:i w:val="0"/>
          <w:color w:val="auto"/>
          <w:sz w:val="20"/>
          <w:szCs w:val="20"/>
        </w:rPr>
        <w:instrText xml:space="preserve"> SEQ Figure \* ARABIC </w:instrText>
      </w:r>
      <w:r w:rsidR="009270D7" w:rsidRPr="00A55601">
        <w:rPr>
          <w:rFonts w:ascii="Times" w:hAnsi="Times" w:cs="Times"/>
          <w:b/>
          <w:i w:val="0"/>
          <w:color w:val="auto"/>
          <w:sz w:val="20"/>
          <w:szCs w:val="20"/>
        </w:rPr>
        <w:fldChar w:fldCharType="separate"/>
      </w:r>
      <w:r w:rsidR="009270D7" w:rsidRPr="00A55601">
        <w:rPr>
          <w:rFonts w:ascii="Times" w:hAnsi="Times" w:cs="Times"/>
          <w:b/>
          <w:i w:val="0"/>
          <w:noProof/>
          <w:color w:val="auto"/>
          <w:sz w:val="20"/>
          <w:szCs w:val="20"/>
        </w:rPr>
        <w:t>5</w:t>
      </w:r>
      <w:r w:rsidR="009270D7" w:rsidRPr="00A55601">
        <w:rPr>
          <w:rFonts w:ascii="Times" w:hAnsi="Times" w:cs="Times"/>
          <w:b/>
          <w:i w:val="0"/>
          <w:color w:val="auto"/>
          <w:sz w:val="20"/>
          <w:szCs w:val="20"/>
        </w:rPr>
        <w:fldChar w:fldCharType="end"/>
      </w:r>
      <w:r w:rsidR="009270D7" w:rsidRPr="00576D9F">
        <w:rPr>
          <w:rFonts w:ascii="Times" w:hAnsi="Times" w:cs="Times"/>
          <w:b/>
          <w:i w:val="0"/>
          <w:color w:val="auto"/>
          <w:sz w:val="20"/>
          <w:szCs w:val="20"/>
        </w:rPr>
        <w:t>:</w:t>
      </w:r>
      <w:r w:rsidR="00D12BA7" w:rsidRPr="006F7104">
        <w:rPr>
          <w:rFonts w:ascii="Times New Roman" w:hAnsi="Times New Roman" w:cs="Times New Roman"/>
          <w:b/>
          <w:i w:val="0"/>
          <w:color w:val="auto"/>
          <w:sz w:val="20"/>
          <w:szCs w:val="20"/>
        </w:rPr>
        <w:t xml:space="preserve"> NMB and the </w:t>
      </w:r>
      <w:r w:rsidR="00D12BA7" w:rsidRPr="00F64D5B">
        <w:rPr>
          <w:rFonts w:ascii="Times New Roman" w:hAnsi="Times New Roman" w:cs="Times New Roman"/>
          <w:b/>
          <w:i w:val="0"/>
          <w:color w:val="auto"/>
          <w:sz w:val="20"/>
          <w:szCs w:val="20"/>
        </w:rPr>
        <w:t xml:space="preserve">number of model realizations. </w:t>
      </w:r>
      <w:r w:rsidR="00D12BA7" w:rsidRPr="00001500">
        <w:rPr>
          <w:rFonts w:ascii="Times New Roman" w:hAnsi="Times New Roman" w:cs="Times New Roman"/>
          <w:i w:val="0"/>
          <w:color w:val="auto"/>
          <w:sz w:val="20"/>
          <w:szCs w:val="20"/>
        </w:rPr>
        <w:t>Distribution of NMB associated with model PI and different vaccination strategies: 2.5%, 25%, 50%, 75%, and 97.5% quantiles are respectively shown in red, orange, black, cyan, blue; different lines with the same color refers t</w:t>
      </w:r>
      <w:r w:rsidR="00D12BA7" w:rsidRPr="00730A47">
        <w:rPr>
          <w:rFonts w:ascii="Times New Roman" w:hAnsi="Times New Roman" w:cs="Times New Roman"/>
          <w:i w:val="0"/>
          <w:color w:val="auto"/>
          <w:sz w:val="20"/>
          <w:szCs w:val="20"/>
        </w:rPr>
        <w:t>o different repetitions of the experiment.</w:t>
      </w:r>
    </w:p>
    <w:p w14:paraId="35144F80" w14:textId="77777777" w:rsidR="00D12BA7" w:rsidRPr="00730A47" w:rsidRDefault="00D12BA7" w:rsidP="00D12BA7">
      <w:pPr>
        <w:jc w:val="both"/>
        <w:rPr>
          <w:rFonts w:ascii="Times New Roman" w:hAnsi="Times New Roman" w:cs="Times New Roman"/>
          <w:sz w:val="22"/>
          <w:szCs w:val="22"/>
        </w:rPr>
      </w:pPr>
      <w:r w:rsidRPr="00730A47">
        <w:rPr>
          <w:rFonts w:ascii="Times New Roman" w:eastAsia="Times New Roman" w:hAnsi="Times New Roman" w:cs="Times New Roman"/>
          <w:sz w:val="22"/>
          <w:szCs w:val="22"/>
          <w:shd w:val="clear" w:color="auto" w:fill="FFFFFF"/>
        </w:rPr>
        <w:lastRenderedPageBreak/>
        <w:t>Our results suggest that the distribution of NMB is rather stable when considering more than 600 realizations. Boxplots of the distribution of NMB obtained by considering one single experiment, using the first 100, 200, and 1000 simulations are shown in Figure S6.</w:t>
      </w:r>
    </w:p>
    <w:p w14:paraId="673AC1B5" w14:textId="08E40CBF" w:rsidR="00D12BA7" w:rsidRPr="00576D9F" w:rsidRDefault="00D12BA7" w:rsidP="00D12BA7">
      <w:pPr>
        <w:pStyle w:val="Heading3"/>
        <w:keepNext/>
        <w:spacing w:line="276" w:lineRule="auto"/>
      </w:pPr>
      <w:r w:rsidRPr="00576D9F">
        <w:t xml:space="preserve">         </w:t>
      </w:r>
      <w:r w:rsidRPr="00576D9F">
        <w:rPr>
          <w:rFonts w:eastAsia="Times New Roman"/>
          <w:noProof/>
          <w:sz w:val="22"/>
          <w:szCs w:val="22"/>
          <w:shd w:val="clear" w:color="auto" w:fill="FFFFFF"/>
        </w:rPr>
        <w:drawing>
          <wp:inline distT="0" distB="0" distL="0" distR="0" wp14:anchorId="06657F99" wp14:editId="7EDCD0F1">
            <wp:extent cx="4757124" cy="332978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ingImpactNumberSimulations-2.eps"/>
                    <pic:cNvPicPr/>
                  </pic:nvPicPr>
                  <pic:blipFill>
                    <a:blip r:embed="rId23">
                      <a:extLst>
                        <a:ext uri="{28A0092B-C50C-407E-A947-70E740481C1C}">
                          <a14:useLocalDpi xmlns:a14="http://schemas.microsoft.com/office/drawing/2010/main" val="0"/>
                        </a:ext>
                      </a:extLst>
                    </a:blip>
                    <a:stretch>
                      <a:fillRect/>
                    </a:stretch>
                  </pic:blipFill>
                  <pic:spPr>
                    <a:xfrm>
                      <a:off x="0" y="0"/>
                      <a:ext cx="4775461" cy="3342624"/>
                    </a:xfrm>
                    <a:prstGeom prst="rect">
                      <a:avLst/>
                    </a:prstGeom>
                  </pic:spPr>
                </pic:pic>
              </a:graphicData>
            </a:graphic>
          </wp:inline>
        </w:drawing>
      </w:r>
    </w:p>
    <w:p w14:paraId="7DA8A005" w14:textId="5CDF636E" w:rsidR="00D12BA7" w:rsidRPr="00730A47" w:rsidRDefault="00D12BA7" w:rsidP="00D12BA7">
      <w:pPr>
        <w:pStyle w:val="Caption"/>
        <w:rPr>
          <w:rFonts w:ascii="Times New Roman" w:hAnsi="Times New Roman" w:cs="Times New Roman"/>
          <w:i w:val="0"/>
          <w:color w:val="auto"/>
          <w:sz w:val="20"/>
          <w:szCs w:val="20"/>
        </w:rPr>
      </w:pPr>
      <w:r w:rsidRPr="00A55601">
        <w:rPr>
          <w:rFonts w:ascii="Times New Roman" w:hAnsi="Times New Roman" w:cs="Times New Roman"/>
          <w:b/>
          <w:i w:val="0"/>
          <w:color w:val="auto"/>
          <w:sz w:val="20"/>
          <w:szCs w:val="20"/>
        </w:rPr>
        <w:t xml:space="preserve">Figure </w:t>
      </w:r>
      <w:r w:rsidR="009270D7" w:rsidRPr="006F7104">
        <w:rPr>
          <w:rFonts w:ascii="Times" w:hAnsi="Times" w:cs="Times"/>
          <w:b/>
          <w:i w:val="0"/>
          <w:color w:val="auto"/>
          <w:sz w:val="20"/>
          <w:szCs w:val="20"/>
        </w:rPr>
        <w:t>S</w:t>
      </w:r>
      <w:r w:rsidR="009270D7" w:rsidRPr="00A55601">
        <w:rPr>
          <w:rFonts w:ascii="Times" w:hAnsi="Times" w:cs="Times"/>
          <w:b/>
          <w:i w:val="0"/>
          <w:color w:val="auto"/>
          <w:sz w:val="20"/>
          <w:szCs w:val="20"/>
        </w:rPr>
        <w:fldChar w:fldCharType="begin"/>
      </w:r>
      <w:r w:rsidR="009270D7" w:rsidRPr="00730A47">
        <w:rPr>
          <w:rFonts w:ascii="Times" w:hAnsi="Times" w:cs="Times"/>
          <w:b/>
          <w:i w:val="0"/>
          <w:color w:val="auto"/>
          <w:sz w:val="20"/>
          <w:szCs w:val="20"/>
        </w:rPr>
        <w:instrText xml:space="preserve"> SEQ Figure \* ARABIC </w:instrText>
      </w:r>
      <w:r w:rsidR="009270D7" w:rsidRPr="00A55601">
        <w:rPr>
          <w:rFonts w:ascii="Times" w:hAnsi="Times" w:cs="Times"/>
          <w:b/>
          <w:i w:val="0"/>
          <w:color w:val="auto"/>
          <w:sz w:val="20"/>
          <w:szCs w:val="20"/>
        </w:rPr>
        <w:fldChar w:fldCharType="separate"/>
      </w:r>
      <w:r w:rsidR="009270D7" w:rsidRPr="00A55601">
        <w:rPr>
          <w:rFonts w:ascii="Times" w:hAnsi="Times" w:cs="Times"/>
          <w:b/>
          <w:i w:val="0"/>
          <w:noProof/>
          <w:color w:val="auto"/>
          <w:sz w:val="20"/>
          <w:szCs w:val="20"/>
        </w:rPr>
        <w:t>6</w:t>
      </w:r>
      <w:r w:rsidR="009270D7" w:rsidRPr="00A55601">
        <w:rPr>
          <w:rFonts w:ascii="Times" w:hAnsi="Times" w:cs="Times"/>
          <w:b/>
          <w:i w:val="0"/>
          <w:color w:val="auto"/>
          <w:sz w:val="20"/>
          <w:szCs w:val="20"/>
        </w:rPr>
        <w:fldChar w:fldCharType="end"/>
      </w:r>
      <w:r w:rsidR="009270D7" w:rsidRPr="00576D9F">
        <w:rPr>
          <w:rFonts w:ascii="Times" w:hAnsi="Times" w:cs="Times"/>
          <w:b/>
          <w:i w:val="0"/>
          <w:color w:val="auto"/>
          <w:sz w:val="20"/>
          <w:szCs w:val="20"/>
        </w:rPr>
        <w:t>:</w:t>
      </w:r>
      <w:r w:rsidRPr="006F7104">
        <w:rPr>
          <w:rFonts w:ascii="Times New Roman" w:hAnsi="Times New Roman" w:cs="Times New Roman"/>
          <w:b/>
          <w:i w:val="0"/>
          <w:color w:val="auto"/>
          <w:sz w:val="20"/>
          <w:szCs w:val="20"/>
        </w:rPr>
        <w:t xml:space="preserve"> NMB and the number of model realizations. </w:t>
      </w:r>
      <w:r w:rsidRPr="00F64D5B">
        <w:rPr>
          <w:rFonts w:ascii="Times New Roman" w:hAnsi="Times New Roman" w:cs="Times New Roman"/>
          <w:i w:val="0"/>
          <w:color w:val="auto"/>
          <w:sz w:val="20"/>
          <w:szCs w:val="20"/>
        </w:rPr>
        <w:t>Box plots of the distribution of NMB (2.5%, 25%, 50%, 75%, 97.5% quantiles) of different vaccination strategies</w:t>
      </w:r>
      <w:r w:rsidRPr="00730A47">
        <w:rPr>
          <w:rFonts w:ascii="Times New Roman" w:hAnsi="Times New Roman" w:cs="Times New Roman"/>
          <w:i w:val="0"/>
          <w:color w:val="auto"/>
          <w:sz w:val="20"/>
          <w:szCs w:val="20"/>
        </w:rPr>
        <w:t xml:space="preserve"> as resulting when considering the first 100, 200, and 1000 model realizations obtained with model PI.</w:t>
      </w:r>
    </w:p>
    <w:p w14:paraId="6737C69A" w14:textId="77777777" w:rsidR="00D12BA7" w:rsidRPr="00730A47" w:rsidRDefault="00D12BA7" w:rsidP="00D12BA7"/>
    <w:p w14:paraId="6B0CE422" w14:textId="4BB01997" w:rsidR="00DF722C" w:rsidRPr="00BD34DD" w:rsidRDefault="00DF722C" w:rsidP="005A634F">
      <w:pPr>
        <w:pStyle w:val="Heading3"/>
        <w:numPr>
          <w:ilvl w:val="0"/>
          <w:numId w:val="11"/>
        </w:numPr>
        <w:rPr>
          <w:rFonts w:asciiTheme="majorBidi" w:hAnsiTheme="majorBidi" w:cstheme="majorBidi"/>
          <w:bCs w:val="0"/>
          <w:sz w:val="28"/>
          <w:szCs w:val="28"/>
        </w:rPr>
      </w:pPr>
      <w:r w:rsidRPr="00BD34DD">
        <w:rPr>
          <w:rFonts w:asciiTheme="majorBidi" w:hAnsiTheme="majorBidi" w:cstheme="majorBidi"/>
          <w:bCs w:val="0"/>
          <w:sz w:val="28"/>
          <w:szCs w:val="28"/>
        </w:rPr>
        <w:t>Past VZV epidemiology in Italy (1900-2015)</w:t>
      </w:r>
      <w:bookmarkEnd w:id="2"/>
    </w:p>
    <w:p w14:paraId="6898DB3E" w14:textId="480C88FF" w:rsidR="00277820" w:rsidRPr="00BD34DD" w:rsidRDefault="00DF722C" w:rsidP="0050602E">
      <w:pPr>
        <w:widowControl w:val="0"/>
        <w:autoSpaceDE w:val="0"/>
        <w:autoSpaceDN w:val="0"/>
        <w:adjustRightInd w:val="0"/>
        <w:spacing w:after="240"/>
        <w:contextualSpacing/>
        <w:jc w:val="both"/>
        <w:rPr>
          <w:rFonts w:asciiTheme="majorBidi" w:hAnsiTheme="majorBidi" w:cstheme="majorBidi"/>
          <w:sz w:val="22"/>
          <w:szCs w:val="22"/>
        </w:rPr>
      </w:pPr>
      <w:r w:rsidRPr="00BD34DD">
        <w:rPr>
          <w:rFonts w:asciiTheme="majorBidi" w:hAnsiTheme="majorBidi" w:cstheme="majorBidi"/>
          <w:sz w:val="22"/>
          <w:szCs w:val="22"/>
        </w:rPr>
        <w:t xml:space="preserve">During the last century, the Italian population underwent a fertility transition comparable to that observed for other European countries. According to both models, the overall decreasing trend of the birth rate observed in Italy since 1900 has reduced the proportion of children in the overall population leading to a reduction of VZV circulation. In particular, according to model estimates during the considered period, the average age at varicella infection has increased and the fraction of VZV seropositive individuals has </w:t>
      </w:r>
      <w:r w:rsidR="00CB3BE7" w:rsidRPr="00BD34DD">
        <w:rPr>
          <w:rFonts w:asciiTheme="majorBidi" w:hAnsiTheme="majorBidi" w:cstheme="majorBidi"/>
          <w:sz w:val="22"/>
          <w:szCs w:val="22"/>
        </w:rPr>
        <w:t>decreased at all ages (Figure S7 and S8</w:t>
      </w:r>
      <w:r w:rsidRPr="00BD34DD">
        <w:rPr>
          <w:rFonts w:asciiTheme="majorBidi" w:hAnsiTheme="majorBidi" w:cstheme="majorBidi"/>
          <w:sz w:val="22"/>
          <w:szCs w:val="22"/>
        </w:rPr>
        <w:t xml:space="preserve">). The lower VZV circulation over time led to an overall reduction of the frequency of boosting events, whose impact on HZ incidence is different depending on the formulation used to model such boosting. According to model PI, the reduction of boosting results in an increase of 143% (95% </w:t>
      </w:r>
      <w:r w:rsidR="00485126">
        <w:rPr>
          <w:rFonts w:asciiTheme="majorBidi" w:hAnsiTheme="majorBidi" w:cstheme="majorBidi"/>
          <w:sz w:val="22"/>
          <w:szCs w:val="22"/>
        </w:rPr>
        <w:t>P</w:t>
      </w:r>
      <w:r w:rsidRPr="00BD34DD">
        <w:rPr>
          <w:rFonts w:asciiTheme="majorBidi" w:hAnsiTheme="majorBidi" w:cstheme="majorBidi"/>
          <w:sz w:val="22"/>
          <w:szCs w:val="22"/>
        </w:rPr>
        <w:t xml:space="preserve">I: 72%-206%) in the total HZ incidence between 1900 to 2015. Instead, the increase predicted by model TI is significantly lower, namely, 55% (95% </w:t>
      </w:r>
      <w:r w:rsidR="00485126">
        <w:rPr>
          <w:rFonts w:asciiTheme="majorBidi" w:hAnsiTheme="majorBidi" w:cstheme="majorBidi"/>
          <w:sz w:val="22"/>
          <w:szCs w:val="22"/>
        </w:rPr>
        <w:t>P</w:t>
      </w:r>
      <w:r w:rsidRPr="00BD34DD">
        <w:rPr>
          <w:rFonts w:asciiTheme="majorBidi" w:hAnsiTheme="majorBidi" w:cstheme="majorBidi"/>
          <w:sz w:val="22"/>
          <w:szCs w:val="22"/>
        </w:rPr>
        <w:t>I: 24%-90%). On the other hand, the increase in the average age at VZV reactivation, which is mainly ascribable to population ageing, has the same magnitude under both models. These results suggest that, under model PI, the dynamics of HZ are much more sensitive to changes in varicella circulation than under model TI.</w:t>
      </w:r>
    </w:p>
    <w:p w14:paraId="4B1FD322" w14:textId="77777777" w:rsidR="004D4C70" w:rsidRPr="00BD34DD" w:rsidRDefault="004D4C70" w:rsidP="0050602E">
      <w:pPr>
        <w:widowControl w:val="0"/>
        <w:autoSpaceDE w:val="0"/>
        <w:autoSpaceDN w:val="0"/>
        <w:adjustRightInd w:val="0"/>
        <w:spacing w:after="240"/>
        <w:contextualSpacing/>
        <w:jc w:val="both"/>
        <w:rPr>
          <w:rFonts w:asciiTheme="majorBidi" w:hAnsiTheme="majorBidi" w:cstheme="majorBidi"/>
          <w:sz w:val="22"/>
          <w:szCs w:val="22"/>
        </w:rPr>
      </w:pPr>
    </w:p>
    <w:p w14:paraId="1EF391A0" w14:textId="2A8F0076" w:rsidR="006B056B" w:rsidRPr="00BD34DD" w:rsidRDefault="00CB3A90" w:rsidP="0050602E">
      <w:pPr>
        <w:widowControl w:val="0"/>
        <w:autoSpaceDE w:val="0"/>
        <w:autoSpaceDN w:val="0"/>
        <w:adjustRightInd w:val="0"/>
        <w:spacing w:after="240"/>
        <w:contextualSpacing/>
        <w:jc w:val="center"/>
        <w:rPr>
          <w:rFonts w:asciiTheme="majorBidi" w:hAnsiTheme="majorBidi" w:cstheme="majorBidi"/>
          <w:sz w:val="22"/>
          <w:szCs w:val="22"/>
        </w:rPr>
      </w:pPr>
      <w:r w:rsidRPr="00576D9F">
        <w:rPr>
          <w:rFonts w:asciiTheme="majorBidi" w:hAnsiTheme="majorBidi" w:cstheme="majorBidi"/>
          <w:noProof/>
          <w:sz w:val="22"/>
          <w:szCs w:val="22"/>
        </w:rPr>
        <w:lastRenderedPageBreak/>
        <w:drawing>
          <wp:inline distT="0" distB="0" distL="0" distR="0" wp14:anchorId="0E84C1FD" wp14:editId="1444B2E0">
            <wp:extent cx="3968750" cy="1993900"/>
            <wp:effectExtent l="0" t="0" r="0" b="12700"/>
            <wp:docPr id="61" name="Immagine 1" descr="var_brisson-eps-converted-t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var_brisson-eps-converted-to.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8750" cy="1993900"/>
                    </a:xfrm>
                    <a:prstGeom prst="rect">
                      <a:avLst/>
                    </a:prstGeom>
                    <a:noFill/>
                    <a:ln>
                      <a:noFill/>
                    </a:ln>
                  </pic:spPr>
                </pic:pic>
              </a:graphicData>
            </a:graphic>
          </wp:inline>
        </w:drawing>
      </w:r>
    </w:p>
    <w:p w14:paraId="01266B8A" w14:textId="1E1FB024" w:rsidR="006B056B" w:rsidRPr="00FA1540" w:rsidRDefault="00CB3A90" w:rsidP="0050602E">
      <w:pPr>
        <w:jc w:val="center"/>
        <w:rPr>
          <w:rFonts w:asciiTheme="majorBidi" w:hAnsiTheme="majorBidi" w:cstheme="majorBidi"/>
          <w:bCs/>
          <w:sz w:val="22"/>
          <w:szCs w:val="22"/>
        </w:rPr>
      </w:pPr>
      <w:r w:rsidRPr="00576D9F">
        <w:rPr>
          <w:rFonts w:asciiTheme="majorBidi" w:hAnsiTheme="majorBidi" w:cstheme="majorBidi"/>
          <w:noProof/>
          <w:sz w:val="22"/>
          <w:szCs w:val="22"/>
        </w:rPr>
        <w:drawing>
          <wp:inline distT="0" distB="0" distL="0" distR="0" wp14:anchorId="1612B73E" wp14:editId="6D34D015">
            <wp:extent cx="3968750" cy="1993900"/>
            <wp:effectExtent l="0" t="0" r="0" b="12700"/>
            <wp:docPr id="58" name="Immagine 1" descr="hz_brisson-eps-converted-t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z_brisson-eps-converted-to.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8750" cy="1993900"/>
                    </a:xfrm>
                    <a:prstGeom prst="rect">
                      <a:avLst/>
                    </a:prstGeom>
                    <a:noFill/>
                    <a:ln>
                      <a:noFill/>
                    </a:ln>
                  </pic:spPr>
                </pic:pic>
              </a:graphicData>
            </a:graphic>
          </wp:inline>
        </w:drawing>
      </w:r>
    </w:p>
    <w:p w14:paraId="39F83A64" w14:textId="58FE2F09" w:rsidR="00277820" w:rsidRPr="00FA1540" w:rsidRDefault="00A6415F" w:rsidP="0050602E">
      <w:pPr>
        <w:jc w:val="both"/>
        <w:rPr>
          <w:rFonts w:asciiTheme="majorBidi" w:hAnsiTheme="majorBidi" w:cstheme="majorBidi"/>
          <w:bCs/>
          <w:sz w:val="20"/>
          <w:szCs w:val="20"/>
        </w:rPr>
      </w:pPr>
      <w:r w:rsidRPr="00576D9F">
        <w:rPr>
          <w:rFonts w:asciiTheme="majorBidi" w:hAnsiTheme="majorBidi" w:cstheme="majorBidi"/>
          <w:b/>
          <w:bCs/>
          <w:sz w:val="20"/>
          <w:szCs w:val="20"/>
        </w:rPr>
        <w:t>Fig</w:t>
      </w:r>
      <w:r w:rsidR="009270D7" w:rsidRPr="00A55601">
        <w:rPr>
          <w:rFonts w:asciiTheme="majorBidi" w:hAnsiTheme="majorBidi" w:cstheme="majorBidi"/>
          <w:b/>
          <w:bCs/>
          <w:sz w:val="20"/>
          <w:szCs w:val="20"/>
        </w:rPr>
        <w:t>ure</w:t>
      </w:r>
      <w:r w:rsidRPr="00F64D5B">
        <w:rPr>
          <w:rFonts w:asciiTheme="majorBidi" w:hAnsiTheme="majorBidi" w:cstheme="majorBidi"/>
          <w:b/>
          <w:bCs/>
          <w:sz w:val="20"/>
          <w:szCs w:val="20"/>
        </w:rPr>
        <w:t xml:space="preserve"> </w:t>
      </w:r>
      <w:r w:rsidR="009270D7" w:rsidRPr="00FA1540">
        <w:rPr>
          <w:rFonts w:ascii="Times" w:hAnsi="Times" w:cs="Times"/>
          <w:b/>
          <w:iCs/>
          <w:sz w:val="20"/>
          <w:szCs w:val="20"/>
        </w:rPr>
        <w:t>S</w:t>
      </w:r>
      <w:r w:rsidR="009270D7" w:rsidRPr="00A55601">
        <w:rPr>
          <w:rFonts w:ascii="Times" w:hAnsi="Times" w:cs="Times"/>
          <w:b/>
          <w:iCs/>
          <w:sz w:val="20"/>
          <w:szCs w:val="20"/>
        </w:rPr>
        <w:fldChar w:fldCharType="begin"/>
      </w:r>
      <w:r w:rsidR="009270D7" w:rsidRPr="00FA1540">
        <w:rPr>
          <w:rFonts w:ascii="Times" w:hAnsi="Times" w:cs="Times"/>
          <w:b/>
          <w:iCs/>
          <w:sz w:val="20"/>
          <w:szCs w:val="20"/>
        </w:rPr>
        <w:instrText xml:space="preserve"> SEQ Figure \* ARABIC </w:instrText>
      </w:r>
      <w:r w:rsidR="009270D7" w:rsidRPr="00A55601">
        <w:rPr>
          <w:rFonts w:ascii="Times" w:hAnsi="Times" w:cs="Times"/>
          <w:b/>
          <w:iCs/>
          <w:sz w:val="20"/>
          <w:szCs w:val="20"/>
        </w:rPr>
        <w:fldChar w:fldCharType="separate"/>
      </w:r>
      <w:r w:rsidR="009270D7" w:rsidRPr="00A55601">
        <w:rPr>
          <w:rFonts w:ascii="Times" w:hAnsi="Times" w:cs="Times"/>
          <w:b/>
          <w:iCs/>
          <w:noProof/>
          <w:sz w:val="20"/>
          <w:szCs w:val="20"/>
        </w:rPr>
        <w:t>7</w:t>
      </w:r>
      <w:r w:rsidR="009270D7" w:rsidRPr="00A55601">
        <w:rPr>
          <w:rFonts w:ascii="Times" w:hAnsi="Times" w:cs="Times"/>
          <w:b/>
          <w:iCs/>
          <w:sz w:val="20"/>
          <w:szCs w:val="20"/>
        </w:rPr>
        <w:fldChar w:fldCharType="end"/>
      </w:r>
      <w:r w:rsidR="009270D7" w:rsidRPr="00FA1540">
        <w:rPr>
          <w:rFonts w:ascii="Times" w:hAnsi="Times" w:cs="Times"/>
          <w:b/>
          <w:iCs/>
          <w:sz w:val="20"/>
          <w:szCs w:val="20"/>
        </w:rPr>
        <w:t>:</w:t>
      </w:r>
      <w:r w:rsidRPr="00FA1540">
        <w:rPr>
          <w:rFonts w:asciiTheme="majorBidi" w:hAnsiTheme="majorBidi" w:cstheme="majorBidi"/>
          <w:sz w:val="20"/>
          <w:szCs w:val="20"/>
        </w:rPr>
        <w:t xml:space="preserve"> </w:t>
      </w:r>
      <w:r w:rsidR="00210611" w:rsidRPr="00FA1540">
        <w:rPr>
          <w:rFonts w:asciiTheme="majorBidi" w:hAnsiTheme="majorBidi" w:cstheme="majorBidi"/>
          <w:b/>
          <w:sz w:val="20"/>
          <w:szCs w:val="20"/>
        </w:rPr>
        <w:t>Change in VZV epidemiology in Italy (1900-201</w:t>
      </w:r>
      <w:r w:rsidR="00EF0DA1">
        <w:rPr>
          <w:rFonts w:asciiTheme="majorBidi" w:hAnsiTheme="majorBidi" w:cstheme="majorBidi"/>
          <w:b/>
          <w:sz w:val="20"/>
          <w:szCs w:val="20"/>
        </w:rPr>
        <w:t>5</w:t>
      </w:r>
      <w:r w:rsidR="00210611" w:rsidRPr="00FA1540">
        <w:rPr>
          <w:rFonts w:asciiTheme="majorBidi" w:hAnsiTheme="majorBidi" w:cstheme="majorBidi"/>
          <w:b/>
          <w:sz w:val="20"/>
          <w:szCs w:val="20"/>
        </w:rPr>
        <w:t xml:space="preserve">), according to model TI. </w:t>
      </w:r>
      <w:r w:rsidR="00210611" w:rsidRPr="00FA1540">
        <w:rPr>
          <w:rFonts w:asciiTheme="majorBidi" w:hAnsiTheme="majorBidi" w:cstheme="majorBidi"/>
          <w:bCs/>
          <w:sz w:val="20"/>
          <w:szCs w:val="20"/>
        </w:rPr>
        <w:t>From top left to bottom left, clockwise, we report the age-specific seroprevalence (in percentage) for different decades, the average age at varicella over time, the average age at VZV reactivation over time, and the age-specific HZ incidence (per 1,000 individuals) for different decades.</w:t>
      </w:r>
    </w:p>
    <w:p w14:paraId="210229E6" w14:textId="4165BE46" w:rsidR="006B056B" w:rsidRPr="00FA1540" w:rsidRDefault="00CB3A90" w:rsidP="0050602E">
      <w:pPr>
        <w:jc w:val="center"/>
        <w:rPr>
          <w:rFonts w:asciiTheme="majorBidi" w:hAnsiTheme="majorBidi" w:cstheme="majorBidi"/>
          <w:b/>
          <w:bCs/>
          <w:sz w:val="22"/>
          <w:szCs w:val="22"/>
        </w:rPr>
      </w:pPr>
      <w:r w:rsidRPr="00576D9F">
        <w:rPr>
          <w:rFonts w:asciiTheme="majorBidi" w:hAnsiTheme="majorBidi" w:cstheme="majorBidi"/>
          <w:b/>
          <w:noProof/>
          <w:sz w:val="22"/>
          <w:szCs w:val="22"/>
        </w:rPr>
        <w:drawing>
          <wp:inline distT="0" distB="0" distL="0" distR="0" wp14:anchorId="670C7F11" wp14:editId="45469F9A">
            <wp:extent cx="3968750" cy="1993900"/>
            <wp:effectExtent l="0" t="0" r="0" b="1270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8750" cy="1993900"/>
                    </a:xfrm>
                    <a:prstGeom prst="rect">
                      <a:avLst/>
                    </a:prstGeom>
                    <a:noFill/>
                    <a:ln>
                      <a:noFill/>
                    </a:ln>
                  </pic:spPr>
                </pic:pic>
              </a:graphicData>
            </a:graphic>
          </wp:inline>
        </w:drawing>
      </w:r>
    </w:p>
    <w:p w14:paraId="6B0E2A08" w14:textId="4AE87098" w:rsidR="006B056B" w:rsidRPr="00FA1540" w:rsidRDefault="00CB3A90" w:rsidP="0050602E">
      <w:pPr>
        <w:jc w:val="center"/>
        <w:rPr>
          <w:rFonts w:asciiTheme="majorBidi" w:hAnsiTheme="majorBidi" w:cstheme="majorBidi"/>
          <w:b/>
          <w:bCs/>
          <w:sz w:val="22"/>
          <w:szCs w:val="22"/>
        </w:rPr>
      </w:pPr>
      <w:r w:rsidRPr="00576D9F">
        <w:rPr>
          <w:rFonts w:asciiTheme="majorBidi" w:hAnsiTheme="majorBidi" w:cstheme="majorBidi"/>
          <w:b/>
          <w:noProof/>
          <w:sz w:val="22"/>
          <w:szCs w:val="22"/>
        </w:rPr>
        <w:drawing>
          <wp:inline distT="0" distB="0" distL="0" distR="0" wp14:anchorId="65739C32" wp14:editId="4C21E203">
            <wp:extent cx="3968750" cy="1993900"/>
            <wp:effectExtent l="0" t="0" r="0" b="12700"/>
            <wp:docPr id="60" name="Immagine 1" descr="hz_prog_ital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z_prog_italy.tif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8750" cy="1993900"/>
                    </a:xfrm>
                    <a:prstGeom prst="rect">
                      <a:avLst/>
                    </a:prstGeom>
                    <a:noFill/>
                    <a:ln>
                      <a:noFill/>
                    </a:ln>
                  </pic:spPr>
                </pic:pic>
              </a:graphicData>
            </a:graphic>
          </wp:inline>
        </w:drawing>
      </w:r>
    </w:p>
    <w:p w14:paraId="07C1ADE6" w14:textId="0543CF51" w:rsidR="00CB3BE7" w:rsidRPr="00FA1540" w:rsidRDefault="00FF0898" w:rsidP="00381479">
      <w:pPr>
        <w:jc w:val="both"/>
        <w:rPr>
          <w:rFonts w:asciiTheme="majorBidi" w:hAnsiTheme="majorBidi" w:cstheme="majorBidi"/>
          <w:sz w:val="21"/>
          <w:szCs w:val="21"/>
        </w:rPr>
      </w:pPr>
      <w:r w:rsidRPr="00576D9F">
        <w:rPr>
          <w:rFonts w:asciiTheme="majorBidi" w:hAnsiTheme="majorBidi" w:cstheme="majorBidi"/>
          <w:b/>
          <w:bCs/>
          <w:sz w:val="20"/>
          <w:szCs w:val="20"/>
        </w:rPr>
        <w:lastRenderedPageBreak/>
        <w:t>Fig</w:t>
      </w:r>
      <w:r w:rsidR="009270D7" w:rsidRPr="00A55601">
        <w:rPr>
          <w:rFonts w:asciiTheme="majorBidi" w:hAnsiTheme="majorBidi" w:cstheme="majorBidi"/>
          <w:b/>
          <w:bCs/>
          <w:sz w:val="20"/>
          <w:szCs w:val="20"/>
        </w:rPr>
        <w:t>ure</w:t>
      </w:r>
      <w:r w:rsidRPr="00F64D5B">
        <w:rPr>
          <w:rFonts w:asciiTheme="majorBidi" w:hAnsiTheme="majorBidi" w:cstheme="majorBidi"/>
          <w:b/>
          <w:bCs/>
          <w:sz w:val="20"/>
          <w:szCs w:val="20"/>
        </w:rPr>
        <w:t xml:space="preserve"> </w:t>
      </w:r>
      <w:r w:rsidR="009270D7" w:rsidRPr="00FA1540">
        <w:rPr>
          <w:rFonts w:ascii="Times" w:hAnsi="Times" w:cs="Times"/>
          <w:b/>
          <w:iCs/>
          <w:sz w:val="20"/>
          <w:szCs w:val="20"/>
        </w:rPr>
        <w:t>S</w:t>
      </w:r>
      <w:r w:rsidR="009270D7" w:rsidRPr="00A55601">
        <w:rPr>
          <w:rFonts w:ascii="Times" w:hAnsi="Times" w:cs="Times"/>
          <w:b/>
          <w:iCs/>
          <w:sz w:val="20"/>
          <w:szCs w:val="20"/>
        </w:rPr>
        <w:fldChar w:fldCharType="begin"/>
      </w:r>
      <w:r w:rsidR="009270D7" w:rsidRPr="00FA1540">
        <w:rPr>
          <w:rFonts w:ascii="Times" w:hAnsi="Times" w:cs="Times"/>
          <w:b/>
          <w:iCs/>
          <w:sz w:val="20"/>
          <w:szCs w:val="20"/>
        </w:rPr>
        <w:instrText xml:space="preserve"> SEQ Figure \* ARABIC </w:instrText>
      </w:r>
      <w:r w:rsidR="009270D7" w:rsidRPr="00A55601">
        <w:rPr>
          <w:rFonts w:ascii="Times" w:hAnsi="Times" w:cs="Times"/>
          <w:b/>
          <w:iCs/>
          <w:sz w:val="20"/>
          <w:szCs w:val="20"/>
        </w:rPr>
        <w:fldChar w:fldCharType="separate"/>
      </w:r>
      <w:r w:rsidR="009270D7" w:rsidRPr="00A55601">
        <w:rPr>
          <w:rFonts w:ascii="Times" w:hAnsi="Times" w:cs="Times"/>
          <w:b/>
          <w:iCs/>
          <w:noProof/>
          <w:sz w:val="20"/>
          <w:szCs w:val="20"/>
        </w:rPr>
        <w:t>8</w:t>
      </w:r>
      <w:r w:rsidR="009270D7" w:rsidRPr="00A55601">
        <w:rPr>
          <w:rFonts w:ascii="Times" w:hAnsi="Times" w:cs="Times"/>
          <w:b/>
          <w:iCs/>
          <w:sz w:val="20"/>
          <w:szCs w:val="20"/>
        </w:rPr>
        <w:fldChar w:fldCharType="end"/>
      </w:r>
      <w:r w:rsidR="009270D7" w:rsidRPr="00FA1540">
        <w:rPr>
          <w:rFonts w:ascii="Times" w:hAnsi="Times" w:cs="Times"/>
          <w:b/>
          <w:iCs/>
          <w:sz w:val="20"/>
          <w:szCs w:val="20"/>
        </w:rPr>
        <w:t>:</w:t>
      </w:r>
      <w:r w:rsidRPr="006F7104">
        <w:rPr>
          <w:rFonts w:asciiTheme="majorBidi" w:hAnsiTheme="majorBidi" w:cstheme="majorBidi"/>
          <w:sz w:val="20"/>
          <w:szCs w:val="20"/>
        </w:rPr>
        <w:t xml:space="preserve"> </w:t>
      </w:r>
      <w:r w:rsidRPr="00FA1540">
        <w:rPr>
          <w:rFonts w:asciiTheme="majorBidi" w:hAnsiTheme="majorBidi" w:cstheme="majorBidi"/>
          <w:b/>
          <w:sz w:val="20"/>
          <w:szCs w:val="20"/>
        </w:rPr>
        <w:t>Change in VZV epidemiology in Italy (1900-201</w:t>
      </w:r>
      <w:r w:rsidR="00EF0DA1">
        <w:rPr>
          <w:rFonts w:asciiTheme="majorBidi" w:hAnsiTheme="majorBidi" w:cstheme="majorBidi"/>
          <w:b/>
          <w:sz w:val="20"/>
          <w:szCs w:val="20"/>
        </w:rPr>
        <w:t>5</w:t>
      </w:r>
      <w:r w:rsidRPr="00FA1540">
        <w:rPr>
          <w:rFonts w:asciiTheme="majorBidi" w:hAnsiTheme="majorBidi" w:cstheme="majorBidi"/>
          <w:b/>
          <w:sz w:val="20"/>
          <w:szCs w:val="20"/>
        </w:rPr>
        <w:t xml:space="preserve">), according to model PI. </w:t>
      </w:r>
      <w:r w:rsidRPr="00FA1540">
        <w:rPr>
          <w:rFonts w:asciiTheme="majorBidi" w:hAnsiTheme="majorBidi" w:cstheme="majorBidi"/>
          <w:bCs/>
          <w:sz w:val="20"/>
          <w:szCs w:val="20"/>
        </w:rPr>
        <w:t>From top left to bottom left, clockwise, we report the age-specific seroprevalence (in percentage) for different decades, the average age at varicella over time, the average age at VZV reactivation over time, and the age-specific HZ incidence (per 1,000 individuals) for different decades.</w:t>
      </w:r>
      <w:bookmarkStart w:id="3" w:name="_Toc503532610"/>
    </w:p>
    <w:p w14:paraId="60910B83" w14:textId="58E94324" w:rsidR="006B056B" w:rsidRDefault="00CE65BB" w:rsidP="005A634F">
      <w:pPr>
        <w:pStyle w:val="Heading3"/>
        <w:numPr>
          <w:ilvl w:val="0"/>
          <w:numId w:val="11"/>
        </w:numPr>
        <w:rPr>
          <w:rFonts w:asciiTheme="majorBidi" w:hAnsiTheme="majorBidi" w:cstheme="majorBidi"/>
          <w:bCs w:val="0"/>
          <w:sz w:val="28"/>
          <w:szCs w:val="28"/>
        </w:rPr>
      </w:pPr>
      <w:r w:rsidRPr="00FA1540">
        <w:rPr>
          <w:rFonts w:asciiTheme="majorBidi" w:hAnsiTheme="majorBidi" w:cstheme="majorBidi"/>
          <w:bCs w:val="0"/>
          <w:sz w:val="28"/>
          <w:szCs w:val="28"/>
        </w:rPr>
        <w:t xml:space="preserve">Future </w:t>
      </w:r>
      <w:r w:rsidR="00DF722C" w:rsidRPr="00FA1540">
        <w:rPr>
          <w:rFonts w:asciiTheme="majorBidi" w:hAnsiTheme="majorBidi" w:cstheme="majorBidi"/>
          <w:bCs w:val="0"/>
          <w:sz w:val="28"/>
          <w:szCs w:val="28"/>
        </w:rPr>
        <w:t>VZV epid</w:t>
      </w:r>
      <w:bookmarkStart w:id="4" w:name="_GoBack"/>
      <w:bookmarkEnd w:id="4"/>
      <w:r w:rsidR="00DF722C" w:rsidRPr="00FA1540">
        <w:rPr>
          <w:rFonts w:asciiTheme="majorBidi" w:hAnsiTheme="majorBidi" w:cstheme="majorBidi"/>
          <w:bCs w:val="0"/>
          <w:sz w:val="28"/>
          <w:szCs w:val="28"/>
        </w:rPr>
        <w:t>emiology in Italy (2015-2100)</w:t>
      </w:r>
      <w:bookmarkEnd w:id="3"/>
    </w:p>
    <w:p w14:paraId="778C6085" w14:textId="0167A760" w:rsidR="00D376A9" w:rsidRPr="008D74E2" w:rsidRDefault="00D376A9" w:rsidP="00D376A9">
      <w:pPr>
        <w:pStyle w:val="Heading3"/>
        <w:rPr>
          <w:rFonts w:asciiTheme="majorBidi" w:hAnsiTheme="majorBidi" w:cstheme="majorBidi"/>
          <w:b w:val="0"/>
          <w:bCs w:val="0"/>
          <w:sz w:val="22"/>
          <w:szCs w:val="22"/>
        </w:rPr>
      </w:pPr>
      <w:r w:rsidRPr="008D74E2">
        <w:rPr>
          <w:rFonts w:asciiTheme="majorBidi" w:hAnsiTheme="majorBidi" w:cstheme="majorBidi"/>
          <w:b w:val="0"/>
          <w:bCs w:val="0"/>
          <w:sz w:val="22"/>
          <w:szCs w:val="22"/>
        </w:rPr>
        <w:t xml:space="preserve">Model predictions on varicella and HZ under </w:t>
      </w:r>
      <w:r w:rsidR="00053EAE" w:rsidRPr="008D74E2">
        <w:rPr>
          <w:rFonts w:asciiTheme="majorBidi" w:hAnsiTheme="majorBidi" w:cstheme="majorBidi"/>
          <w:b w:val="0"/>
          <w:bCs w:val="0"/>
          <w:sz w:val="22"/>
          <w:szCs w:val="22"/>
        </w:rPr>
        <w:t>a routine varicella program (</w:t>
      </w:r>
      <w:r w:rsidRPr="008D74E2">
        <w:rPr>
          <w:rFonts w:asciiTheme="majorBidi" w:hAnsiTheme="majorBidi" w:cstheme="majorBidi"/>
          <w:b w:val="0"/>
          <w:bCs w:val="0"/>
          <w:sz w:val="22"/>
          <w:szCs w:val="22"/>
        </w:rPr>
        <w:t>V</w:t>
      </w:r>
      <w:r w:rsidRPr="008D74E2">
        <w:rPr>
          <w:rFonts w:asciiTheme="majorBidi" w:hAnsiTheme="majorBidi" w:cstheme="majorBidi"/>
          <w:b w:val="0"/>
          <w:bCs w:val="0"/>
          <w:sz w:val="22"/>
          <w:szCs w:val="22"/>
          <w:vertAlign w:val="subscript"/>
        </w:rPr>
        <w:t>R</w:t>
      </w:r>
      <w:r w:rsidR="00053EAE" w:rsidRPr="008D74E2">
        <w:rPr>
          <w:rFonts w:asciiTheme="majorBidi" w:hAnsiTheme="majorBidi" w:cstheme="majorBidi"/>
          <w:b w:val="0"/>
          <w:bCs w:val="0"/>
          <w:sz w:val="22"/>
          <w:szCs w:val="22"/>
        </w:rPr>
        <w:t xml:space="preserve">) </w:t>
      </w:r>
      <w:r w:rsidRPr="008D74E2">
        <w:rPr>
          <w:rFonts w:asciiTheme="majorBidi" w:hAnsiTheme="majorBidi" w:cstheme="majorBidi"/>
          <w:b w:val="0"/>
          <w:bCs w:val="0"/>
          <w:sz w:val="22"/>
          <w:szCs w:val="22"/>
        </w:rPr>
        <w:t xml:space="preserve">and </w:t>
      </w:r>
      <w:r w:rsidR="00053EAE" w:rsidRPr="008D74E2">
        <w:rPr>
          <w:rFonts w:asciiTheme="majorBidi" w:hAnsiTheme="majorBidi" w:cstheme="majorBidi"/>
          <w:b w:val="0"/>
          <w:bCs w:val="0"/>
          <w:sz w:val="22"/>
          <w:szCs w:val="22"/>
        </w:rPr>
        <w:t>a combined program (</w:t>
      </w:r>
      <w:r w:rsidRPr="008D74E2">
        <w:rPr>
          <w:rFonts w:asciiTheme="majorBidi" w:hAnsiTheme="majorBidi" w:cstheme="majorBidi"/>
          <w:b w:val="0"/>
          <w:bCs w:val="0"/>
          <w:sz w:val="22"/>
          <w:szCs w:val="22"/>
        </w:rPr>
        <w:t>V</w:t>
      </w:r>
      <w:r w:rsidRPr="008D74E2">
        <w:rPr>
          <w:rFonts w:asciiTheme="majorBidi" w:hAnsiTheme="majorBidi" w:cstheme="majorBidi"/>
          <w:b w:val="0"/>
          <w:bCs w:val="0"/>
          <w:sz w:val="22"/>
          <w:szCs w:val="22"/>
          <w:vertAlign w:val="subscript"/>
        </w:rPr>
        <w:t>R</w:t>
      </w:r>
      <w:r w:rsidRPr="008D74E2">
        <w:rPr>
          <w:rFonts w:asciiTheme="majorBidi" w:hAnsiTheme="majorBidi" w:cstheme="majorBidi"/>
          <w:b w:val="0"/>
          <w:bCs w:val="0"/>
          <w:sz w:val="22"/>
          <w:szCs w:val="22"/>
        </w:rPr>
        <w:t>HZ</w:t>
      </w:r>
      <w:r w:rsidRPr="008D74E2">
        <w:rPr>
          <w:rFonts w:asciiTheme="majorBidi" w:hAnsiTheme="majorBidi" w:cstheme="majorBidi"/>
          <w:b w:val="0"/>
          <w:bCs w:val="0"/>
          <w:sz w:val="22"/>
          <w:szCs w:val="22"/>
          <w:vertAlign w:val="subscript"/>
        </w:rPr>
        <w:t>R+CU</w:t>
      </w:r>
      <w:r w:rsidR="00053EAE" w:rsidRPr="008D74E2">
        <w:rPr>
          <w:rFonts w:asciiTheme="majorBidi" w:hAnsiTheme="majorBidi" w:cstheme="majorBidi"/>
          <w:b w:val="0"/>
          <w:bCs w:val="0"/>
          <w:sz w:val="22"/>
          <w:szCs w:val="22"/>
        </w:rPr>
        <w:t xml:space="preserve">) </w:t>
      </w:r>
      <w:r w:rsidRPr="008D74E2">
        <w:rPr>
          <w:rFonts w:asciiTheme="majorBidi" w:hAnsiTheme="majorBidi" w:cstheme="majorBidi"/>
          <w:b w:val="0"/>
          <w:bCs w:val="0"/>
          <w:sz w:val="22"/>
          <w:szCs w:val="22"/>
        </w:rPr>
        <w:t>are shown in Figures S9 and S10</w:t>
      </w:r>
      <w:r w:rsidR="00053EAE" w:rsidRPr="008D74E2">
        <w:rPr>
          <w:rFonts w:asciiTheme="majorBidi" w:hAnsiTheme="majorBidi" w:cstheme="majorBidi"/>
          <w:b w:val="0"/>
          <w:bCs w:val="0"/>
          <w:sz w:val="22"/>
          <w:szCs w:val="22"/>
        </w:rPr>
        <w:t xml:space="preserve"> considering both models’ structures</w:t>
      </w:r>
      <w:r w:rsidRPr="008D74E2">
        <w:rPr>
          <w:rFonts w:asciiTheme="majorBidi" w:hAnsiTheme="majorBidi" w:cstheme="majorBidi"/>
          <w:b w:val="0"/>
          <w:bCs w:val="0"/>
          <w:sz w:val="22"/>
          <w:szCs w:val="22"/>
        </w:rPr>
        <w:t>.</w:t>
      </w:r>
    </w:p>
    <w:p w14:paraId="37737E8D" w14:textId="0D848B1C" w:rsidR="006B056B" w:rsidRPr="00381479" w:rsidRDefault="00CB3A90" w:rsidP="0050602E">
      <w:pPr>
        <w:jc w:val="center"/>
        <w:rPr>
          <w:rFonts w:asciiTheme="majorBidi" w:hAnsiTheme="majorBidi" w:cstheme="majorBidi"/>
          <w:bCs/>
          <w:sz w:val="22"/>
          <w:szCs w:val="22"/>
        </w:rPr>
      </w:pPr>
      <w:r w:rsidRPr="00576D9F">
        <w:rPr>
          <w:rFonts w:asciiTheme="majorBidi" w:hAnsiTheme="majorBidi" w:cstheme="majorBidi"/>
          <w:noProof/>
          <w:sz w:val="22"/>
          <w:szCs w:val="22"/>
        </w:rPr>
        <w:drawing>
          <wp:inline distT="0" distB="0" distL="0" distR="0" wp14:anchorId="1F3C0F05" wp14:editId="2E4398A0">
            <wp:extent cx="3205440" cy="3240000"/>
            <wp:effectExtent l="0" t="0" r="0" b="0"/>
            <wp:docPr id="6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5440" cy="3240000"/>
                    </a:xfrm>
                    <a:prstGeom prst="rect">
                      <a:avLst/>
                    </a:prstGeom>
                    <a:noFill/>
                    <a:ln>
                      <a:noFill/>
                    </a:ln>
                  </pic:spPr>
                </pic:pic>
              </a:graphicData>
            </a:graphic>
          </wp:inline>
        </w:drawing>
      </w:r>
    </w:p>
    <w:p w14:paraId="5015A33A" w14:textId="14EC6D81" w:rsidR="00CE65BB" w:rsidRPr="00627F68" w:rsidRDefault="00A6415F" w:rsidP="00627F68">
      <w:pPr>
        <w:widowControl w:val="0"/>
        <w:autoSpaceDE w:val="0"/>
        <w:autoSpaceDN w:val="0"/>
        <w:adjustRightInd w:val="0"/>
        <w:rPr>
          <w:rFonts w:asciiTheme="majorBidi" w:hAnsiTheme="majorBidi" w:cstheme="majorBidi"/>
          <w:bCs/>
          <w:sz w:val="20"/>
          <w:szCs w:val="20"/>
        </w:rPr>
      </w:pPr>
      <w:r w:rsidRPr="00576D9F">
        <w:rPr>
          <w:rFonts w:asciiTheme="majorBidi" w:hAnsiTheme="majorBidi" w:cstheme="majorBidi"/>
          <w:b/>
          <w:bCs/>
          <w:sz w:val="20"/>
          <w:szCs w:val="20"/>
        </w:rPr>
        <w:t>Fig</w:t>
      </w:r>
      <w:r w:rsidR="009270D7" w:rsidRPr="00A55601">
        <w:rPr>
          <w:rFonts w:asciiTheme="majorBidi" w:hAnsiTheme="majorBidi" w:cstheme="majorBidi"/>
          <w:b/>
          <w:bCs/>
          <w:sz w:val="20"/>
          <w:szCs w:val="20"/>
        </w:rPr>
        <w:t>ure</w:t>
      </w:r>
      <w:r w:rsidRPr="00F64D5B">
        <w:rPr>
          <w:rFonts w:asciiTheme="majorBidi" w:hAnsiTheme="majorBidi" w:cstheme="majorBidi"/>
          <w:b/>
          <w:bCs/>
          <w:sz w:val="20"/>
          <w:szCs w:val="20"/>
        </w:rPr>
        <w:t xml:space="preserve"> </w:t>
      </w:r>
      <w:r w:rsidR="009270D7" w:rsidRPr="00485126">
        <w:rPr>
          <w:rFonts w:ascii="Times" w:hAnsi="Times" w:cs="Times"/>
          <w:b/>
          <w:iCs/>
          <w:sz w:val="20"/>
          <w:szCs w:val="20"/>
        </w:rPr>
        <w:t>S</w:t>
      </w:r>
      <w:r w:rsidR="009270D7" w:rsidRPr="00A55601">
        <w:rPr>
          <w:rFonts w:ascii="Times" w:hAnsi="Times" w:cs="Times"/>
          <w:b/>
          <w:iCs/>
          <w:sz w:val="20"/>
          <w:szCs w:val="20"/>
        </w:rPr>
        <w:fldChar w:fldCharType="begin"/>
      </w:r>
      <w:r w:rsidR="009270D7" w:rsidRPr="00381479">
        <w:rPr>
          <w:rFonts w:ascii="Times" w:hAnsi="Times" w:cs="Times"/>
          <w:b/>
          <w:iCs/>
          <w:sz w:val="20"/>
          <w:szCs w:val="20"/>
        </w:rPr>
        <w:instrText xml:space="preserve"> SEQ Figure \* ARABIC </w:instrText>
      </w:r>
      <w:r w:rsidR="009270D7" w:rsidRPr="00A55601">
        <w:rPr>
          <w:rFonts w:ascii="Times" w:hAnsi="Times" w:cs="Times"/>
          <w:b/>
          <w:iCs/>
          <w:sz w:val="20"/>
          <w:szCs w:val="20"/>
        </w:rPr>
        <w:fldChar w:fldCharType="separate"/>
      </w:r>
      <w:r w:rsidR="009270D7" w:rsidRPr="00A55601">
        <w:rPr>
          <w:rFonts w:ascii="Times" w:hAnsi="Times" w:cs="Times"/>
          <w:b/>
          <w:iCs/>
          <w:noProof/>
          <w:sz w:val="20"/>
          <w:szCs w:val="20"/>
        </w:rPr>
        <w:t>9</w:t>
      </w:r>
      <w:r w:rsidR="009270D7" w:rsidRPr="00A55601">
        <w:rPr>
          <w:rFonts w:ascii="Times" w:hAnsi="Times" w:cs="Times"/>
          <w:b/>
          <w:iCs/>
          <w:sz w:val="20"/>
          <w:szCs w:val="20"/>
        </w:rPr>
        <w:fldChar w:fldCharType="end"/>
      </w:r>
      <w:r w:rsidR="009270D7" w:rsidRPr="00576D9F">
        <w:rPr>
          <w:rFonts w:ascii="Times" w:hAnsi="Times" w:cs="Times"/>
          <w:b/>
          <w:iCs/>
          <w:sz w:val="20"/>
          <w:szCs w:val="20"/>
        </w:rPr>
        <w:t>:</w:t>
      </w:r>
      <w:r w:rsidRPr="00F64D5B">
        <w:rPr>
          <w:rFonts w:asciiTheme="majorBidi" w:hAnsiTheme="majorBidi" w:cstheme="majorBidi"/>
          <w:sz w:val="20"/>
          <w:szCs w:val="20"/>
        </w:rPr>
        <w:t xml:space="preserve"> </w:t>
      </w:r>
      <w:r w:rsidRPr="00381479">
        <w:rPr>
          <w:rFonts w:asciiTheme="majorBidi" w:hAnsiTheme="majorBidi" w:cstheme="majorBidi"/>
          <w:bCs/>
          <w:sz w:val="20"/>
          <w:szCs w:val="20"/>
        </w:rPr>
        <w:t xml:space="preserve">Model predictions on varicella (left) and HZ (right) incidence under </w:t>
      </w:r>
      <w:r w:rsidR="00DD0CF5" w:rsidRPr="00381479">
        <w:rPr>
          <w:rFonts w:asciiTheme="majorBidi" w:hAnsiTheme="majorBidi" w:cstheme="majorBidi"/>
          <w:bCs/>
          <w:sz w:val="20"/>
          <w:szCs w:val="20"/>
        </w:rPr>
        <w:t>V</w:t>
      </w:r>
      <w:r w:rsidR="00DD0CF5" w:rsidRPr="00381479">
        <w:rPr>
          <w:rFonts w:asciiTheme="majorBidi" w:hAnsiTheme="majorBidi" w:cstheme="majorBidi"/>
          <w:bCs/>
          <w:sz w:val="20"/>
          <w:szCs w:val="20"/>
          <w:vertAlign w:val="subscript"/>
        </w:rPr>
        <w:t>R</w:t>
      </w:r>
      <w:r w:rsidR="00DD0CF5" w:rsidRPr="00381479">
        <w:rPr>
          <w:rFonts w:asciiTheme="majorBidi" w:hAnsiTheme="majorBidi" w:cstheme="majorBidi"/>
          <w:bCs/>
          <w:sz w:val="20"/>
          <w:szCs w:val="20"/>
        </w:rPr>
        <w:t xml:space="preserve"> vaccination</w:t>
      </w:r>
      <w:r w:rsidRPr="00381479">
        <w:rPr>
          <w:rFonts w:asciiTheme="majorBidi" w:hAnsiTheme="majorBidi" w:cstheme="majorBidi"/>
          <w:bCs/>
          <w:sz w:val="20"/>
          <w:szCs w:val="20"/>
        </w:rPr>
        <w:t>. TI model top row, PI model bottom row</w:t>
      </w:r>
      <w:r w:rsidR="00B6462A" w:rsidRPr="00381479">
        <w:rPr>
          <w:rFonts w:asciiTheme="majorBidi" w:hAnsiTheme="majorBidi" w:cstheme="majorBidi"/>
          <w:bCs/>
          <w:sz w:val="20"/>
          <w:szCs w:val="20"/>
        </w:rPr>
        <w:t xml:space="preserve">. </w:t>
      </w:r>
      <w:r w:rsidR="00BA0EF7" w:rsidRPr="00BA0EF7">
        <w:rPr>
          <w:rFonts w:asciiTheme="majorBidi" w:hAnsiTheme="majorBidi" w:cstheme="majorBidi"/>
          <w:bCs/>
          <w:sz w:val="20"/>
          <w:szCs w:val="20"/>
        </w:rPr>
        <w:t>Routine varicella vaccination is given with a 2-dose schedule (15 months, 5-6 years)</w:t>
      </w:r>
      <w:r w:rsidR="00D65E9B">
        <w:rPr>
          <w:rFonts w:asciiTheme="majorBidi" w:hAnsiTheme="majorBidi" w:cstheme="majorBidi"/>
          <w:bCs/>
          <w:sz w:val="20"/>
          <w:szCs w:val="20"/>
        </w:rPr>
        <w:t xml:space="preserve">, with </w:t>
      </w:r>
      <w:r w:rsidR="00D65E9B" w:rsidRPr="003E1A8F">
        <w:rPr>
          <w:rFonts w:asciiTheme="majorBidi" w:hAnsiTheme="majorBidi" w:cstheme="majorBidi"/>
          <w:bCs/>
          <w:sz w:val="20"/>
          <w:szCs w:val="20"/>
        </w:rPr>
        <w:t>efficacy</w:t>
      </w:r>
      <w:r w:rsidR="00D65E9B">
        <w:rPr>
          <w:rFonts w:asciiTheme="majorBidi" w:hAnsiTheme="majorBidi" w:cstheme="majorBidi"/>
          <w:bCs/>
          <w:sz w:val="20"/>
          <w:szCs w:val="20"/>
        </w:rPr>
        <w:t xml:space="preserve"> p</w:t>
      </w:r>
      <w:r w:rsidR="00D65E9B" w:rsidRPr="003E1A8F">
        <w:rPr>
          <w:rFonts w:asciiTheme="majorBidi" w:hAnsiTheme="majorBidi" w:cstheme="majorBidi"/>
          <w:bCs/>
          <w:sz w:val="20"/>
          <w:szCs w:val="20"/>
        </w:rPr>
        <w:t>=80</w:t>
      </w:r>
      <w:r w:rsidR="00D65E9B">
        <w:rPr>
          <w:rFonts w:asciiTheme="majorBidi" w:hAnsiTheme="majorBidi" w:cstheme="majorBidi"/>
          <w:bCs/>
          <w:sz w:val="20"/>
          <w:szCs w:val="20"/>
        </w:rPr>
        <w:t xml:space="preserve">% and </w:t>
      </w:r>
      <w:r w:rsidR="00D65E9B" w:rsidRPr="003E1A8F">
        <w:rPr>
          <w:rFonts w:asciiTheme="majorBidi" w:hAnsiTheme="majorBidi" w:cstheme="majorBidi"/>
          <w:bCs/>
          <w:sz w:val="20"/>
          <w:szCs w:val="20"/>
        </w:rPr>
        <w:t>coverage</w:t>
      </w:r>
      <w:r w:rsidR="00D65E9B">
        <w:rPr>
          <w:rFonts w:asciiTheme="majorBidi" w:hAnsiTheme="majorBidi" w:cstheme="majorBidi"/>
          <w:bCs/>
          <w:sz w:val="20"/>
          <w:szCs w:val="20"/>
        </w:rPr>
        <w:t xml:space="preserve"> c</w:t>
      </w:r>
      <w:r w:rsidR="00D65E9B" w:rsidRPr="003E1A8F">
        <w:rPr>
          <w:rFonts w:asciiTheme="majorBidi" w:hAnsiTheme="majorBidi" w:cstheme="majorBidi"/>
          <w:bCs/>
          <w:sz w:val="20"/>
          <w:szCs w:val="20"/>
        </w:rPr>
        <w:t>=80</w:t>
      </w:r>
      <w:r w:rsidR="00D65E9B">
        <w:rPr>
          <w:rFonts w:asciiTheme="majorBidi" w:hAnsiTheme="majorBidi" w:cstheme="majorBidi"/>
          <w:bCs/>
          <w:sz w:val="20"/>
          <w:szCs w:val="20"/>
        </w:rPr>
        <w:t xml:space="preserve">%; </w:t>
      </w:r>
      <w:r w:rsidR="00D65E9B" w:rsidRPr="003E1A8F">
        <w:rPr>
          <w:rFonts w:asciiTheme="majorBidi" w:hAnsiTheme="majorBidi" w:cstheme="majorBidi"/>
          <w:bCs/>
          <w:sz w:val="20"/>
          <w:szCs w:val="20"/>
        </w:rPr>
        <w:t>HZ</w:t>
      </w:r>
      <w:r w:rsidR="00D65E9B">
        <w:rPr>
          <w:rFonts w:asciiTheme="majorBidi" w:hAnsiTheme="majorBidi" w:cstheme="majorBidi"/>
          <w:bCs/>
          <w:sz w:val="20"/>
          <w:szCs w:val="20"/>
        </w:rPr>
        <w:t xml:space="preserve"> risk </w:t>
      </w:r>
      <w:r w:rsidR="00D65E9B" w:rsidRPr="003E1A8F">
        <w:rPr>
          <w:rFonts w:asciiTheme="majorBidi" w:hAnsiTheme="majorBidi" w:cstheme="majorBidi"/>
          <w:bCs/>
          <w:sz w:val="20"/>
          <w:szCs w:val="20"/>
        </w:rPr>
        <w:t>reduction</w:t>
      </w:r>
      <w:r w:rsidR="00D65E9B">
        <w:rPr>
          <w:rFonts w:asciiTheme="majorBidi" w:hAnsiTheme="majorBidi" w:cstheme="majorBidi"/>
          <w:bCs/>
          <w:sz w:val="20"/>
          <w:szCs w:val="20"/>
        </w:rPr>
        <w:t xml:space="preserve"> f</w:t>
      </w:r>
      <w:r w:rsidR="00D65E9B" w:rsidRPr="003E1A8F">
        <w:rPr>
          <w:rFonts w:asciiTheme="majorBidi" w:hAnsiTheme="majorBidi" w:cstheme="majorBidi"/>
          <w:bCs/>
          <w:sz w:val="20"/>
          <w:szCs w:val="20"/>
        </w:rPr>
        <w:t>or</w:t>
      </w:r>
      <w:r w:rsidR="00D65E9B">
        <w:rPr>
          <w:rFonts w:asciiTheme="majorBidi" w:hAnsiTheme="majorBidi" w:cstheme="majorBidi"/>
          <w:bCs/>
          <w:sz w:val="20"/>
          <w:szCs w:val="20"/>
        </w:rPr>
        <w:t xml:space="preserve"> vaccines is assumed to be </w:t>
      </w:r>
      <m:oMath>
        <m:r>
          <w:rPr>
            <w:rFonts w:ascii="Cambria Math" w:eastAsia="Calibri" w:hAnsi="Cambria Math" w:cs="Times New Roman"/>
            <w:sz w:val="22"/>
            <w:szCs w:val="22"/>
            <w:vertAlign w:val="superscript"/>
          </w:rPr>
          <m:t>χ</m:t>
        </m:r>
      </m:oMath>
      <w:r w:rsidR="00D65E9B" w:rsidRPr="003E1A8F">
        <w:rPr>
          <w:rFonts w:asciiTheme="majorBidi" w:hAnsiTheme="majorBidi" w:cstheme="majorBidi"/>
          <w:bCs/>
          <w:sz w:val="20"/>
          <w:szCs w:val="20"/>
        </w:rPr>
        <w:t>=0.15</w:t>
      </w:r>
      <w:r w:rsidR="00F235CF">
        <w:rPr>
          <w:rFonts w:asciiTheme="majorBidi" w:hAnsiTheme="majorBidi" w:cstheme="majorBidi"/>
          <w:bCs/>
          <w:sz w:val="20"/>
          <w:szCs w:val="20"/>
        </w:rPr>
        <w:t xml:space="preserve">; </w:t>
      </w:r>
      <w:r w:rsidR="00D65E9B" w:rsidRPr="003E1A8F">
        <w:rPr>
          <w:rFonts w:asciiTheme="majorBidi" w:hAnsiTheme="majorBidi" w:cstheme="majorBidi"/>
          <w:bCs/>
          <w:sz w:val="20"/>
          <w:szCs w:val="20"/>
        </w:rPr>
        <w:t>HZ</w:t>
      </w:r>
      <w:r w:rsidR="00D65E9B">
        <w:rPr>
          <w:rFonts w:asciiTheme="majorBidi" w:hAnsiTheme="majorBidi" w:cstheme="majorBidi"/>
          <w:bCs/>
          <w:sz w:val="20"/>
          <w:szCs w:val="20"/>
        </w:rPr>
        <w:t xml:space="preserve"> </w:t>
      </w:r>
      <w:r w:rsidR="00D65E9B" w:rsidRPr="003E1A8F">
        <w:rPr>
          <w:rFonts w:asciiTheme="majorBidi" w:hAnsiTheme="majorBidi" w:cstheme="majorBidi"/>
          <w:bCs/>
          <w:sz w:val="20"/>
          <w:szCs w:val="20"/>
        </w:rPr>
        <w:t>vacc</w:t>
      </w:r>
      <w:r w:rsidR="00D65E9B">
        <w:rPr>
          <w:rFonts w:asciiTheme="majorBidi" w:hAnsiTheme="majorBidi" w:cstheme="majorBidi"/>
          <w:bCs/>
          <w:sz w:val="20"/>
          <w:szCs w:val="20"/>
        </w:rPr>
        <w:t xml:space="preserve">ine is administered at </w:t>
      </w:r>
      <w:r w:rsidR="00D65E9B" w:rsidRPr="003E1A8F">
        <w:rPr>
          <w:rFonts w:asciiTheme="majorBidi" w:hAnsiTheme="majorBidi" w:cstheme="majorBidi"/>
          <w:bCs/>
          <w:sz w:val="20"/>
          <w:szCs w:val="20"/>
        </w:rPr>
        <w:t>65 years</w:t>
      </w:r>
      <w:r w:rsidR="00D65E9B">
        <w:rPr>
          <w:rFonts w:asciiTheme="majorBidi" w:hAnsiTheme="majorBidi" w:cstheme="majorBidi"/>
          <w:bCs/>
          <w:sz w:val="20"/>
          <w:szCs w:val="20"/>
        </w:rPr>
        <w:t xml:space="preserve"> of age</w:t>
      </w:r>
      <w:r w:rsidR="00D65E9B" w:rsidRPr="003E1A8F">
        <w:rPr>
          <w:rFonts w:asciiTheme="majorBidi" w:hAnsiTheme="majorBidi" w:cstheme="majorBidi"/>
          <w:bCs/>
          <w:sz w:val="20"/>
          <w:szCs w:val="20"/>
        </w:rPr>
        <w:t xml:space="preserve"> (66-75y catch-up), </w:t>
      </w:r>
      <w:r w:rsidR="00D65E9B">
        <w:rPr>
          <w:rFonts w:asciiTheme="majorBidi" w:hAnsiTheme="majorBidi" w:cstheme="majorBidi"/>
          <w:bCs/>
          <w:sz w:val="20"/>
          <w:szCs w:val="20"/>
        </w:rPr>
        <w:t xml:space="preserve">with efficacy </w:t>
      </w:r>
      <w:proofErr w:type="spellStart"/>
      <w:r w:rsidR="00D65E9B">
        <w:rPr>
          <w:rFonts w:ascii="Times New Roman" w:eastAsia="Calibri" w:hAnsi="Times New Roman" w:cs="Times New Roman"/>
          <w:i/>
          <w:sz w:val="22"/>
          <w:szCs w:val="22"/>
        </w:rPr>
        <w:t>p</w:t>
      </w:r>
      <w:r w:rsidR="00D65E9B" w:rsidRPr="009077F9">
        <w:rPr>
          <w:rFonts w:ascii="Times New Roman" w:eastAsia="Calibri" w:hAnsi="Times New Roman" w:cs="Times New Roman"/>
          <w:i/>
          <w:sz w:val="22"/>
          <w:szCs w:val="22"/>
          <w:vertAlign w:val="subscript"/>
        </w:rPr>
        <w:t>HZ</w:t>
      </w:r>
      <w:proofErr w:type="spellEnd"/>
      <w:r w:rsidR="00D65E9B" w:rsidRPr="003E1A8F" w:rsidDel="008F15E6">
        <w:rPr>
          <w:rFonts w:asciiTheme="majorBidi" w:hAnsiTheme="majorBidi" w:cstheme="majorBidi"/>
          <w:bCs/>
          <w:sz w:val="20"/>
          <w:szCs w:val="20"/>
        </w:rPr>
        <w:t xml:space="preserve"> </w:t>
      </w:r>
      <w:r w:rsidR="00D65E9B" w:rsidRPr="003E1A8F">
        <w:rPr>
          <w:rFonts w:asciiTheme="majorBidi" w:hAnsiTheme="majorBidi" w:cstheme="majorBidi"/>
          <w:bCs/>
          <w:sz w:val="20"/>
          <w:szCs w:val="20"/>
        </w:rPr>
        <w:t>=50</w:t>
      </w:r>
      <w:r w:rsidR="00D65E9B">
        <w:rPr>
          <w:rFonts w:asciiTheme="majorBidi" w:hAnsiTheme="majorBidi" w:cstheme="majorBidi"/>
          <w:bCs/>
          <w:sz w:val="20"/>
          <w:szCs w:val="20"/>
        </w:rPr>
        <w:t xml:space="preserve">% and coverage </w:t>
      </w:r>
      <w:proofErr w:type="spellStart"/>
      <w:r w:rsidR="00D65E9B" w:rsidRPr="009077F9">
        <w:rPr>
          <w:rFonts w:ascii="Times New Roman" w:eastAsia="Calibri" w:hAnsi="Times New Roman" w:cs="Times New Roman"/>
          <w:i/>
          <w:sz w:val="22"/>
          <w:szCs w:val="22"/>
        </w:rPr>
        <w:t>c</w:t>
      </w:r>
      <w:r w:rsidR="00D65E9B" w:rsidRPr="009077F9">
        <w:rPr>
          <w:rFonts w:ascii="Times New Roman" w:eastAsia="Calibri" w:hAnsi="Times New Roman" w:cs="Times New Roman"/>
          <w:i/>
          <w:sz w:val="22"/>
          <w:szCs w:val="22"/>
          <w:vertAlign w:val="subscript"/>
        </w:rPr>
        <w:t>HZ</w:t>
      </w:r>
      <w:proofErr w:type="spellEnd"/>
      <w:r w:rsidR="00D65E9B" w:rsidRPr="004F1AAC" w:rsidDel="008F15E6">
        <w:rPr>
          <w:rFonts w:asciiTheme="majorBidi" w:hAnsiTheme="majorBidi" w:cstheme="majorBidi"/>
          <w:bCs/>
          <w:sz w:val="20"/>
          <w:szCs w:val="20"/>
        </w:rPr>
        <w:t xml:space="preserve"> </w:t>
      </w:r>
      <w:r w:rsidR="00D65E9B" w:rsidRPr="003E1A8F">
        <w:rPr>
          <w:rFonts w:asciiTheme="majorBidi" w:hAnsiTheme="majorBidi" w:cstheme="majorBidi"/>
          <w:bCs/>
          <w:sz w:val="20"/>
          <w:szCs w:val="20"/>
        </w:rPr>
        <w:t>=60</w:t>
      </w:r>
      <w:r w:rsidR="00D65E9B">
        <w:rPr>
          <w:rFonts w:asciiTheme="majorBidi" w:hAnsiTheme="majorBidi" w:cstheme="majorBidi"/>
          <w:bCs/>
          <w:sz w:val="20"/>
          <w:szCs w:val="20"/>
        </w:rPr>
        <w:t>%</w:t>
      </w:r>
      <w:r w:rsidR="00D65E9B" w:rsidRPr="003E1A8F">
        <w:rPr>
          <w:rFonts w:asciiTheme="majorBidi" w:hAnsiTheme="majorBidi" w:cstheme="majorBidi"/>
          <w:bCs/>
          <w:sz w:val="20"/>
          <w:szCs w:val="20"/>
        </w:rPr>
        <w:t>.</w:t>
      </w:r>
    </w:p>
    <w:p w14:paraId="6923CAE6" w14:textId="0EE860CB" w:rsidR="006B056B" w:rsidRPr="003E1A8F" w:rsidRDefault="00CB3A90" w:rsidP="0050602E">
      <w:pPr>
        <w:jc w:val="center"/>
        <w:rPr>
          <w:rFonts w:asciiTheme="majorBidi" w:hAnsiTheme="majorBidi" w:cstheme="majorBidi"/>
          <w:b/>
          <w:bCs/>
          <w:sz w:val="22"/>
          <w:szCs w:val="22"/>
        </w:rPr>
      </w:pPr>
      <w:r w:rsidRPr="00576D9F">
        <w:rPr>
          <w:rFonts w:asciiTheme="majorBidi" w:hAnsiTheme="majorBidi" w:cstheme="majorBidi"/>
          <w:b/>
          <w:noProof/>
          <w:sz w:val="22"/>
          <w:szCs w:val="22"/>
        </w:rPr>
        <w:drawing>
          <wp:inline distT="0" distB="0" distL="0" distR="0" wp14:anchorId="5E18F906" wp14:editId="44E519A1">
            <wp:extent cx="3211549" cy="3240000"/>
            <wp:effectExtent l="0" t="0" r="1905" b="0"/>
            <wp:docPr id="6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1549" cy="3240000"/>
                    </a:xfrm>
                    <a:prstGeom prst="rect">
                      <a:avLst/>
                    </a:prstGeom>
                    <a:noFill/>
                    <a:ln>
                      <a:noFill/>
                    </a:ln>
                  </pic:spPr>
                </pic:pic>
              </a:graphicData>
            </a:graphic>
          </wp:inline>
        </w:drawing>
      </w:r>
    </w:p>
    <w:p w14:paraId="1D2BC9CD" w14:textId="5F9CDCF2" w:rsidR="004B03BD" w:rsidRPr="003E1A8F" w:rsidRDefault="00A6415F" w:rsidP="0050602E">
      <w:pPr>
        <w:jc w:val="both"/>
        <w:rPr>
          <w:rFonts w:asciiTheme="majorBidi" w:hAnsiTheme="majorBidi" w:cstheme="majorBidi"/>
          <w:bCs/>
          <w:sz w:val="20"/>
          <w:szCs w:val="20"/>
        </w:rPr>
      </w:pPr>
      <w:r w:rsidRPr="00576D9F">
        <w:rPr>
          <w:rFonts w:asciiTheme="majorBidi" w:hAnsiTheme="majorBidi" w:cstheme="majorBidi"/>
          <w:b/>
          <w:bCs/>
          <w:sz w:val="20"/>
          <w:szCs w:val="20"/>
        </w:rPr>
        <w:lastRenderedPageBreak/>
        <w:t>Fig</w:t>
      </w:r>
      <w:r w:rsidR="009270D7" w:rsidRPr="00A55601">
        <w:rPr>
          <w:rFonts w:asciiTheme="majorBidi" w:hAnsiTheme="majorBidi" w:cstheme="majorBidi"/>
          <w:b/>
          <w:bCs/>
          <w:sz w:val="20"/>
          <w:szCs w:val="20"/>
        </w:rPr>
        <w:t>ure</w:t>
      </w:r>
      <w:r w:rsidRPr="00F64D5B">
        <w:rPr>
          <w:rFonts w:asciiTheme="majorBidi" w:hAnsiTheme="majorBidi" w:cstheme="majorBidi"/>
          <w:b/>
          <w:bCs/>
          <w:sz w:val="20"/>
          <w:szCs w:val="20"/>
        </w:rPr>
        <w:t xml:space="preserve"> </w:t>
      </w:r>
      <w:r w:rsidR="009270D7" w:rsidRPr="00485126">
        <w:rPr>
          <w:rFonts w:ascii="Times" w:hAnsi="Times" w:cs="Times"/>
          <w:b/>
          <w:iCs/>
          <w:sz w:val="20"/>
          <w:szCs w:val="20"/>
        </w:rPr>
        <w:t>S</w:t>
      </w:r>
      <w:r w:rsidR="009270D7" w:rsidRPr="00A55601">
        <w:rPr>
          <w:rFonts w:ascii="Times" w:hAnsi="Times" w:cs="Times"/>
          <w:b/>
          <w:iCs/>
          <w:sz w:val="20"/>
          <w:szCs w:val="20"/>
        </w:rPr>
        <w:fldChar w:fldCharType="begin"/>
      </w:r>
      <w:r w:rsidR="009270D7" w:rsidRPr="003E1A8F">
        <w:rPr>
          <w:rFonts w:ascii="Times" w:hAnsi="Times" w:cs="Times"/>
          <w:b/>
          <w:iCs/>
          <w:sz w:val="20"/>
          <w:szCs w:val="20"/>
        </w:rPr>
        <w:instrText xml:space="preserve"> SEQ Figure \* ARABIC </w:instrText>
      </w:r>
      <w:r w:rsidR="009270D7" w:rsidRPr="00A55601">
        <w:rPr>
          <w:rFonts w:ascii="Times" w:hAnsi="Times" w:cs="Times"/>
          <w:b/>
          <w:iCs/>
          <w:sz w:val="20"/>
          <w:szCs w:val="20"/>
        </w:rPr>
        <w:fldChar w:fldCharType="separate"/>
      </w:r>
      <w:r w:rsidR="009270D7" w:rsidRPr="00A55601">
        <w:rPr>
          <w:rFonts w:ascii="Times" w:hAnsi="Times" w:cs="Times"/>
          <w:b/>
          <w:iCs/>
          <w:noProof/>
          <w:sz w:val="20"/>
          <w:szCs w:val="20"/>
        </w:rPr>
        <w:t>10</w:t>
      </w:r>
      <w:r w:rsidR="009270D7" w:rsidRPr="00A55601">
        <w:rPr>
          <w:rFonts w:ascii="Times" w:hAnsi="Times" w:cs="Times"/>
          <w:b/>
          <w:iCs/>
          <w:sz w:val="20"/>
          <w:szCs w:val="20"/>
        </w:rPr>
        <w:fldChar w:fldCharType="end"/>
      </w:r>
      <w:r w:rsidR="009270D7" w:rsidRPr="00576D9F">
        <w:rPr>
          <w:rFonts w:ascii="Times" w:hAnsi="Times" w:cs="Times"/>
          <w:b/>
          <w:iCs/>
          <w:sz w:val="20"/>
          <w:szCs w:val="20"/>
        </w:rPr>
        <w:t>:</w:t>
      </w:r>
      <w:r w:rsidRPr="00F64D5B">
        <w:rPr>
          <w:rFonts w:asciiTheme="majorBidi" w:hAnsiTheme="majorBidi" w:cstheme="majorBidi"/>
          <w:sz w:val="20"/>
          <w:szCs w:val="20"/>
        </w:rPr>
        <w:t xml:space="preserve"> </w:t>
      </w:r>
      <w:r w:rsidRPr="003E1A8F">
        <w:rPr>
          <w:rFonts w:asciiTheme="majorBidi" w:hAnsiTheme="majorBidi" w:cstheme="majorBidi"/>
          <w:bCs/>
          <w:sz w:val="20"/>
          <w:szCs w:val="20"/>
        </w:rPr>
        <w:t xml:space="preserve">Model predictions on varicella (left) and HZ (right) incidence under scenario </w:t>
      </w:r>
      <w:r w:rsidR="00DD0CF5" w:rsidRPr="003E1A8F">
        <w:rPr>
          <w:rFonts w:asciiTheme="majorBidi" w:hAnsiTheme="majorBidi" w:cstheme="majorBidi"/>
          <w:bCs/>
          <w:sz w:val="20"/>
          <w:szCs w:val="20"/>
        </w:rPr>
        <w:t>V</w:t>
      </w:r>
      <w:r w:rsidR="00DD0CF5" w:rsidRPr="003E1A8F">
        <w:rPr>
          <w:rFonts w:asciiTheme="majorBidi" w:hAnsiTheme="majorBidi" w:cstheme="majorBidi"/>
          <w:bCs/>
          <w:sz w:val="20"/>
          <w:szCs w:val="20"/>
          <w:vertAlign w:val="subscript"/>
        </w:rPr>
        <w:t>R</w:t>
      </w:r>
      <w:r w:rsidR="00DD0CF5" w:rsidRPr="003E1A8F">
        <w:rPr>
          <w:rFonts w:asciiTheme="majorBidi" w:hAnsiTheme="majorBidi" w:cstheme="majorBidi"/>
          <w:bCs/>
          <w:sz w:val="20"/>
          <w:szCs w:val="20"/>
        </w:rPr>
        <w:t>HZ</w:t>
      </w:r>
      <w:r w:rsidR="00DD0CF5" w:rsidRPr="003E1A8F">
        <w:rPr>
          <w:rFonts w:asciiTheme="majorBidi" w:hAnsiTheme="majorBidi" w:cstheme="majorBidi"/>
          <w:bCs/>
          <w:sz w:val="20"/>
          <w:szCs w:val="20"/>
          <w:vertAlign w:val="subscript"/>
        </w:rPr>
        <w:t>R+C</w:t>
      </w:r>
      <w:r w:rsidR="00323892">
        <w:rPr>
          <w:rFonts w:asciiTheme="majorBidi" w:hAnsiTheme="majorBidi" w:cstheme="majorBidi"/>
          <w:bCs/>
          <w:sz w:val="20"/>
          <w:szCs w:val="20"/>
          <w:vertAlign w:val="subscript"/>
        </w:rPr>
        <w:t>U</w:t>
      </w:r>
      <w:r w:rsidRPr="003E1A8F">
        <w:rPr>
          <w:rFonts w:asciiTheme="majorBidi" w:hAnsiTheme="majorBidi" w:cstheme="majorBidi"/>
          <w:bCs/>
          <w:sz w:val="20"/>
          <w:szCs w:val="20"/>
        </w:rPr>
        <w:t xml:space="preserve"> (i.e., varicella and HZ vaccination). TI model top row, PI model bottom row. </w:t>
      </w:r>
      <w:r w:rsidR="00F235CF" w:rsidRPr="00BA0EF7">
        <w:rPr>
          <w:rFonts w:asciiTheme="majorBidi" w:hAnsiTheme="majorBidi" w:cstheme="majorBidi"/>
          <w:bCs/>
          <w:sz w:val="20"/>
          <w:szCs w:val="20"/>
        </w:rPr>
        <w:t>Routine varicella vaccination is given with a 2-dose schedule (15 months, 5-6 years)</w:t>
      </w:r>
      <w:r w:rsidR="00F235CF">
        <w:rPr>
          <w:rFonts w:asciiTheme="majorBidi" w:hAnsiTheme="majorBidi" w:cstheme="majorBidi"/>
          <w:bCs/>
          <w:sz w:val="20"/>
          <w:szCs w:val="20"/>
        </w:rPr>
        <w:t xml:space="preserve">, with </w:t>
      </w:r>
      <w:r w:rsidR="00F235CF" w:rsidRPr="003E1A8F">
        <w:rPr>
          <w:rFonts w:asciiTheme="majorBidi" w:hAnsiTheme="majorBidi" w:cstheme="majorBidi"/>
          <w:bCs/>
          <w:sz w:val="20"/>
          <w:szCs w:val="20"/>
        </w:rPr>
        <w:t>efficacy</w:t>
      </w:r>
      <w:r w:rsidR="00F235CF">
        <w:rPr>
          <w:rFonts w:asciiTheme="majorBidi" w:hAnsiTheme="majorBidi" w:cstheme="majorBidi"/>
          <w:bCs/>
          <w:sz w:val="20"/>
          <w:szCs w:val="20"/>
        </w:rPr>
        <w:t xml:space="preserve"> p</w:t>
      </w:r>
      <w:r w:rsidR="00F235CF" w:rsidRPr="003E1A8F">
        <w:rPr>
          <w:rFonts w:asciiTheme="majorBidi" w:hAnsiTheme="majorBidi" w:cstheme="majorBidi"/>
          <w:bCs/>
          <w:sz w:val="20"/>
          <w:szCs w:val="20"/>
        </w:rPr>
        <w:t>=80</w:t>
      </w:r>
      <w:r w:rsidR="00F235CF">
        <w:rPr>
          <w:rFonts w:asciiTheme="majorBidi" w:hAnsiTheme="majorBidi" w:cstheme="majorBidi"/>
          <w:bCs/>
          <w:sz w:val="20"/>
          <w:szCs w:val="20"/>
        </w:rPr>
        <w:t xml:space="preserve">% and </w:t>
      </w:r>
      <w:r w:rsidR="00F235CF" w:rsidRPr="003E1A8F">
        <w:rPr>
          <w:rFonts w:asciiTheme="majorBidi" w:hAnsiTheme="majorBidi" w:cstheme="majorBidi"/>
          <w:bCs/>
          <w:sz w:val="20"/>
          <w:szCs w:val="20"/>
        </w:rPr>
        <w:t>coverage</w:t>
      </w:r>
      <w:r w:rsidR="00F235CF">
        <w:rPr>
          <w:rFonts w:asciiTheme="majorBidi" w:hAnsiTheme="majorBidi" w:cstheme="majorBidi"/>
          <w:bCs/>
          <w:sz w:val="20"/>
          <w:szCs w:val="20"/>
        </w:rPr>
        <w:t xml:space="preserve"> c</w:t>
      </w:r>
      <w:r w:rsidR="00F235CF" w:rsidRPr="003E1A8F">
        <w:rPr>
          <w:rFonts w:asciiTheme="majorBidi" w:hAnsiTheme="majorBidi" w:cstheme="majorBidi"/>
          <w:bCs/>
          <w:sz w:val="20"/>
          <w:szCs w:val="20"/>
        </w:rPr>
        <w:t>=80</w:t>
      </w:r>
      <w:r w:rsidR="00F235CF">
        <w:rPr>
          <w:rFonts w:asciiTheme="majorBidi" w:hAnsiTheme="majorBidi" w:cstheme="majorBidi"/>
          <w:bCs/>
          <w:sz w:val="20"/>
          <w:szCs w:val="20"/>
        </w:rPr>
        <w:t xml:space="preserve">%; </w:t>
      </w:r>
      <w:r w:rsidR="00F235CF" w:rsidRPr="003E1A8F">
        <w:rPr>
          <w:rFonts w:asciiTheme="majorBidi" w:hAnsiTheme="majorBidi" w:cstheme="majorBidi"/>
          <w:bCs/>
          <w:sz w:val="20"/>
          <w:szCs w:val="20"/>
        </w:rPr>
        <w:t>HZ</w:t>
      </w:r>
      <w:r w:rsidR="00F235CF">
        <w:rPr>
          <w:rFonts w:asciiTheme="majorBidi" w:hAnsiTheme="majorBidi" w:cstheme="majorBidi"/>
          <w:bCs/>
          <w:sz w:val="20"/>
          <w:szCs w:val="20"/>
        </w:rPr>
        <w:t xml:space="preserve"> risk </w:t>
      </w:r>
      <w:r w:rsidR="00F235CF" w:rsidRPr="003E1A8F">
        <w:rPr>
          <w:rFonts w:asciiTheme="majorBidi" w:hAnsiTheme="majorBidi" w:cstheme="majorBidi"/>
          <w:bCs/>
          <w:sz w:val="20"/>
          <w:szCs w:val="20"/>
        </w:rPr>
        <w:t>reduction</w:t>
      </w:r>
      <w:r w:rsidR="00F235CF">
        <w:rPr>
          <w:rFonts w:asciiTheme="majorBidi" w:hAnsiTheme="majorBidi" w:cstheme="majorBidi"/>
          <w:bCs/>
          <w:sz w:val="20"/>
          <w:szCs w:val="20"/>
        </w:rPr>
        <w:t xml:space="preserve"> f</w:t>
      </w:r>
      <w:r w:rsidR="00F235CF" w:rsidRPr="003E1A8F">
        <w:rPr>
          <w:rFonts w:asciiTheme="majorBidi" w:hAnsiTheme="majorBidi" w:cstheme="majorBidi"/>
          <w:bCs/>
          <w:sz w:val="20"/>
          <w:szCs w:val="20"/>
        </w:rPr>
        <w:t>or</w:t>
      </w:r>
      <w:r w:rsidR="00F235CF">
        <w:rPr>
          <w:rFonts w:asciiTheme="majorBidi" w:hAnsiTheme="majorBidi" w:cstheme="majorBidi"/>
          <w:bCs/>
          <w:sz w:val="20"/>
          <w:szCs w:val="20"/>
        </w:rPr>
        <w:t xml:space="preserve"> vaccines is assumed to be </w:t>
      </w:r>
      <m:oMath>
        <m:r>
          <w:rPr>
            <w:rFonts w:ascii="Cambria Math" w:eastAsia="Calibri" w:hAnsi="Cambria Math" w:cs="Times New Roman"/>
            <w:sz w:val="22"/>
            <w:szCs w:val="22"/>
            <w:vertAlign w:val="superscript"/>
          </w:rPr>
          <m:t>χ</m:t>
        </m:r>
      </m:oMath>
      <w:r w:rsidR="00F235CF" w:rsidRPr="003E1A8F">
        <w:rPr>
          <w:rFonts w:asciiTheme="majorBidi" w:hAnsiTheme="majorBidi" w:cstheme="majorBidi"/>
          <w:bCs/>
          <w:sz w:val="20"/>
          <w:szCs w:val="20"/>
        </w:rPr>
        <w:t>=0.15</w:t>
      </w:r>
      <w:r w:rsidR="00F235CF">
        <w:rPr>
          <w:rFonts w:asciiTheme="majorBidi" w:hAnsiTheme="majorBidi" w:cstheme="majorBidi"/>
          <w:bCs/>
          <w:sz w:val="20"/>
          <w:szCs w:val="20"/>
        </w:rPr>
        <w:t xml:space="preserve">; </w:t>
      </w:r>
      <w:r w:rsidR="00F235CF" w:rsidRPr="003E1A8F">
        <w:rPr>
          <w:rFonts w:asciiTheme="majorBidi" w:hAnsiTheme="majorBidi" w:cstheme="majorBidi"/>
          <w:bCs/>
          <w:sz w:val="20"/>
          <w:szCs w:val="20"/>
        </w:rPr>
        <w:t>HZ</w:t>
      </w:r>
      <w:r w:rsidR="00F235CF">
        <w:rPr>
          <w:rFonts w:asciiTheme="majorBidi" w:hAnsiTheme="majorBidi" w:cstheme="majorBidi"/>
          <w:bCs/>
          <w:sz w:val="20"/>
          <w:szCs w:val="20"/>
        </w:rPr>
        <w:t xml:space="preserve"> </w:t>
      </w:r>
      <w:r w:rsidR="00F235CF" w:rsidRPr="003E1A8F">
        <w:rPr>
          <w:rFonts w:asciiTheme="majorBidi" w:hAnsiTheme="majorBidi" w:cstheme="majorBidi"/>
          <w:bCs/>
          <w:sz w:val="20"/>
          <w:szCs w:val="20"/>
        </w:rPr>
        <w:t>vacc</w:t>
      </w:r>
      <w:r w:rsidR="00F235CF">
        <w:rPr>
          <w:rFonts w:asciiTheme="majorBidi" w:hAnsiTheme="majorBidi" w:cstheme="majorBidi"/>
          <w:bCs/>
          <w:sz w:val="20"/>
          <w:szCs w:val="20"/>
        </w:rPr>
        <w:t xml:space="preserve">ine is administered at </w:t>
      </w:r>
      <w:r w:rsidR="00F235CF" w:rsidRPr="003E1A8F">
        <w:rPr>
          <w:rFonts w:asciiTheme="majorBidi" w:hAnsiTheme="majorBidi" w:cstheme="majorBidi"/>
          <w:bCs/>
          <w:sz w:val="20"/>
          <w:szCs w:val="20"/>
        </w:rPr>
        <w:t>65 years</w:t>
      </w:r>
      <w:r w:rsidR="00F235CF">
        <w:rPr>
          <w:rFonts w:asciiTheme="majorBidi" w:hAnsiTheme="majorBidi" w:cstheme="majorBidi"/>
          <w:bCs/>
          <w:sz w:val="20"/>
          <w:szCs w:val="20"/>
        </w:rPr>
        <w:t xml:space="preserve"> of age</w:t>
      </w:r>
      <w:r w:rsidR="00F235CF" w:rsidRPr="003E1A8F">
        <w:rPr>
          <w:rFonts w:asciiTheme="majorBidi" w:hAnsiTheme="majorBidi" w:cstheme="majorBidi"/>
          <w:bCs/>
          <w:sz w:val="20"/>
          <w:szCs w:val="20"/>
        </w:rPr>
        <w:t xml:space="preserve"> (66-75y catch-up), </w:t>
      </w:r>
      <w:r w:rsidR="00F235CF">
        <w:rPr>
          <w:rFonts w:asciiTheme="majorBidi" w:hAnsiTheme="majorBidi" w:cstheme="majorBidi"/>
          <w:bCs/>
          <w:sz w:val="20"/>
          <w:szCs w:val="20"/>
        </w:rPr>
        <w:t xml:space="preserve">with efficacy </w:t>
      </w:r>
      <w:proofErr w:type="spellStart"/>
      <w:r w:rsidR="00F235CF">
        <w:rPr>
          <w:rFonts w:ascii="Times New Roman" w:eastAsia="Calibri" w:hAnsi="Times New Roman" w:cs="Times New Roman"/>
          <w:i/>
          <w:sz w:val="22"/>
          <w:szCs w:val="22"/>
        </w:rPr>
        <w:t>p</w:t>
      </w:r>
      <w:r w:rsidR="00F235CF" w:rsidRPr="009077F9">
        <w:rPr>
          <w:rFonts w:ascii="Times New Roman" w:eastAsia="Calibri" w:hAnsi="Times New Roman" w:cs="Times New Roman"/>
          <w:i/>
          <w:sz w:val="22"/>
          <w:szCs w:val="22"/>
          <w:vertAlign w:val="subscript"/>
        </w:rPr>
        <w:t>HZ</w:t>
      </w:r>
      <w:proofErr w:type="spellEnd"/>
      <w:r w:rsidR="00F235CF" w:rsidRPr="003E1A8F" w:rsidDel="008F15E6">
        <w:rPr>
          <w:rFonts w:asciiTheme="majorBidi" w:hAnsiTheme="majorBidi" w:cstheme="majorBidi"/>
          <w:bCs/>
          <w:sz w:val="20"/>
          <w:szCs w:val="20"/>
        </w:rPr>
        <w:t xml:space="preserve"> </w:t>
      </w:r>
      <w:r w:rsidR="00F235CF" w:rsidRPr="003E1A8F">
        <w:rPr>
          <w:rFonts w:asciiTheme="majorBidi" w:hAnsiTheme="majorBidi" w:cstheme="majorBidi"/>
          <w:bCs/>
          <w:sz w:val="20"/>
          <w:szCs w:val="20"/>
        </w:rPr>
        <w:t>=50</w:t>
      </w:r>
      <w:r w:rsidR="00F235CF">
        <w:rPr>
          <w:rFonts w:asciiTheme="majorBidi" w:hAnsiTheme="majorBidi" w:cstheme="majorBidi"/>
          <w:bCs/>
          <w:sz w:val="20"/>
          <w:szCs w:val="20"/>
        </w:rPr>
        <w:t xml:space="preserve">% and coverage </w:t>
      </w:r>
      <w:proofErr w:type="spellStart"/>
      <w:r w:rsidR="00F235CF" w:rsidRPr="009077F9">
        <w:rPr>
          <w:rFonts w:ascii="Times New Roman" w:eastAsia="Calibri" w:hAnsi="Times New Roman" w:cs="Times New Roman"/>
          <w:i/>
          <w:sz w:val="22"/>
          <w:szCs w:val="22"/>
        </w:rPr>
        <w:t>c</w:t>
      </w:r>
      <w:r w:rsidR="00F235CF" w:rsidRPr="009077F9">
        <w:rPr>
          <w:rFonts w:ascii="Times New Roman" w:eastAsia="Calibri" w:hAnsi="Times New Roman" w:cs="Times New Roman"/>
          <w:i/>
          <w:sz w:val="22"/>
          <w:szCs w:val="22"/>
          <w:vertAlign w:val="subscript"/>
        </w:rPr>
        <w:t>HZ</w:t>
      </w:r>
      <w:proofErr w:type="spellEnd"/>
      <w:r w:rsidR="00F235CF" w:rsidRPr="004F1AAC" w:rsidDel="008F15E6">
        <w:rPr>
          <w:rFonts w:asciiTheme="majorBidi" w:hAnsiTheme="majorBidi" w:cstheme="majorBidi"/>
          <w:bCs/>
          <w:sz w:val="20"/>
          <w:szCs w:val="20"/>
        </w:rPr>
        <w:t xml:space="preserve"> </w:t>
      </w:r>
      <w:r w:rsidR="00F235CF" w:rsidRPr="003E1A8F">
        <w:rPr>
          <w:rFonts w:asciiTheme="majorBidi" w:hAnsiTheme="majorBidi" w:cstheme="majorBidi"/>
          <w:bCs/>
          <w:sz w:val="20"/>
          <w:szCs w:val="20"/>
        </w:rPr>
        <w:t>=60</w:t>
      </w:r>
      <w:r w:rsidR="00F235CF">
        <w:rPr>
          <w:rFonts w:asciiTheme="majorBidi" w:hAnsiTheme="majorBidi" w:cstheme="majorBidi"/>
          <w:bCs/>
          <w:sz w:val="20"/>
          <w:szCs w:val="20"/>
        </w:rPr>
        <w:t>%</w:t>
      </w:r>
      <w:r w:rsidR="00F235CF" w:rsidRPr="003E1A8F">
        <w:rPr>
          <w:rFonts w:asciiTheme="majorBidi" w:hAnsiTheme="majorBidi" w:cstheme="majorBidi"/>
          <w:bCs/>
          <w:sz w:val="20"/>
          <w:szCs w:val="20"/>
        </w:rPr>
        <w:t>.</w:t>
      </w:r>
    </w:p>
    <w:p w14:paraId="33E974B2" w14:textId="5F3F79DB" w:rsidR="00A05434" w:rsidRPr="00097939" w:rsidRDefault="000A1823" w:rsidP="005A634F">
      <w:pPr>
        <w:pStyle w:val="Heading3"/>
        <w:numPr>
          <w:ilvl w:val="0"/>
          <w:numId w:val="11"/>
        </w:numPr>
        <w:rPr>
          <w:rFonts w:asciiTheme="majorBidi" w:hAnsiTheme="majorBidi" w:cstheme="majorBidi"/>
          <w:bCs w:val="0"/>
          <w:sz w:val="28"/>
          <w:szCs w:val="28"/>
        </w:rPr>
      </w:pPr>
      <w:bookmarkStart w:id="5" w:name="_Toc503532611"/>
      <w:r w:rsidRPr="00097939">
        <w:rPr>
          <w:rFonts w:asciiTheme="majorBidi" w:hAnsiTheme="majorBidi" w:cstheme="majorBidi"/>
          <w:bCs w:val="0"/>
          <w:sz w:val="28"/>
          <w:szCs w:val="28"/>
        </w:rPr>
        <w:t>Cost-effectiveness analysis</w:t>
      </w:r>
      <w:bookmarkEnd w:id="5"/>
    </w:p>
    <w:p w14:paraId="1E2EA57C" w14:textId="77777777" w:rsidR="004F2415" w:rsidRPr="00180577" w:rsidRDefault="004F2415" w:rsidP="00097939">
      <w:pPr>
        <w:pStyle w:val="Heading3"/>
        <w:numPr>
          <w:ilvl w:val="1"/>
          <w:numId w:val="11"/>
        </w:numPr>
        <w:rPr>
          <w:b w:val="0"/>
          <w:bCs w:val="0"/>
          <w:i/>
          <w:iCs/>
          <w:sz w:val="28"/>
          <w:szCs w:val="28"/>
        </w:rPr>
      </w:pPr>
      <w:r w:rsidRPr="00180577">
        <w:rPr>
          <w:b w:val="0"/>
          <w:bCs w:val="0"/>
          <w:i/>
          <w:iCs/>
          <w:sz w:val="28"/>
          <w:szCs w:val="28"/>
        </w:rPr>
        <w:t>Decision tree for varicella infection</w:t>
      </w:r>
    </w:p>
    <w:p w14:paraId="5B2AF27C" w14:textId="4BF40BF5" w:rsidR="004F2415" w:rsidRPr="00097939" w:rsidRDefault="004F2415" w:rsidP="0050602E">
      <w:pPr>
        <w:jc w:val="both"/>
        <w:rPr>
          <w:rFonts w:asciiTheme="majorBidi" w:hAnsiTheme="majorBidi" w:cstheme="majorBidi"/>
          <w:bCs/>
          <w:sz w:val="22"/>
          <w:szCs w:val="22"/>
        </w:rPr>
      </w:pPr>
      <w:r w:rsidRPr="00097939">
        <w:rPr>
          <w:rFonts w:asciiTheme="majorBidi" w:hAnsiTheme="majorBidi" w:cstheme="majorBidi"/>
          <w:bCs/>
          <w:sz w:val="22"/>
          <w:szCs w:val="22"/>
        </w:rPr>
        <w:t xml:space="preserve">All individuals </w:t>
      </w:r>
      <w:r w:rsidR="00D65E9B">
        <w:rPr>
          <w:rFonts w:asciiTheme="majorBidi" w:hAnsiTheme="majorBidi" w:cstheme="majorBidi"/>
          <w:bCs/>
          <w:sz w:val="22"/>
          <w:szCs w:val="22"/>
        </w:rPr>
        <w:t xml:space="preserve">at birth are protected against VZV infection by passive transfer of maternal antibodies. Maternal antibodies protection last 6 months on average, after which individuals become </w:t>
      </w:r>
      <w:r w:rsidRPr="00097939">
        <w:rPr>
          <w:rFonts w:asciiTheme="majorBidi" w:hAnsiTheme="majorBidi" w:cstheme="majorBidi"/>
          <w:bCs/>
          <w:sz w:val="22"/>
          <w:szCs w:val="22"/>
        </w:rPr>
        <w:t>susceptible to varicella infection. In case there isn</w:t>
      </w:r>
      <w:r w:rsidR="00097939">
        <w:rPr>
          <w:rFonts w:asciiTheme="majorBidi" w:hAnsiTheme="majorBidi" w:cstheme="majorBidi"/>
          <w:bCs/>
          <w:sz w:val="22"/>
          <w:szCs w:val="22"/>
        </w:rPr>
        <w:t>’t any</w:t>
      </w:r>
      <w:r w:rsidRPr="00097939">
        <w:rPr>
          <w:rFonts w:asciiTheme="majorBidi" w:hAnsiTheme="majorBidi" w:cstheme="majorBidi"/>
          <w:bCs/>
          <w:sz w:val="22"/>
          <w:szCs w:val="22"/>
        </w:rPr>
        <w:t xml:space="preserve"> varicella vaccination program, individuals may get infected with VZV and acquire natural varicella (NV). Individuals with NV see a </w:t>
      </w:r>
      <w:r w:rsidR="004B03BD" w:rsidRPr="00097939">
        <w:rPr>
          <w:rFonts w:asciiTheme="majorBidi" w:hAnsiTheme="majorBidi" w:cstheme="majorBidi"/>
          <w:bCs/>
          <w:sz w:val="22"/>
          <w:szCs w:val="22"/>
        </w:rPr>
        <w:t xml:space="preserve">general practitioner (GP) </w:t>
      </w:r>
      <w:r w:rsidRPr="00097939">
        <w:rPr>
          <w:rFonts w:asciiTheme="majorBidi" w:hAnsiTheme="majorBidi" w:cstheme="majorBidi"/>
          <w:bCs/>
          <w:sz w:val="22"/>
          <w:szCs w:val="22"/>
        </w:rPr>
        <w:t>according to the number of GP consultation</w:t>
      </w:r>
      <w:r w:rsidR="004B03BD" w:rsidRPr="00097939">
        <w:rPr>
          <w:rFonts w:asciiTheme="majorBidi" w:hAnsiTheme="majorBidi" w:cstheme="majorBidi"/>
          <w:bCs/>
          <w:sz w:val="22"/>
          <w:szCs w:val="22"/>
        </w:rPr>
        <w:t>s</w:t>
      </w:r>
      <w:r w:rsidRPr="00097939">
        <w:rPr>
          <w:rFonts w:asciiTheme="majorBidi" w:hAnsiTheme="majorBidi" w:cstheme="majorBidi"/>
          <w:bCs/>
          <w:sz w:val="22"/>
          <w:szCs w:val="22"/>
        </w:rPr>
        <w:t xml:space="preserve"> per NV case (at the cost of a GP consultation per NV, different for children up to 15 years old and for the others) and get treatment for the infection (at the cost of a GP treatment per NV, different for children up to 15 years old and for the others)</w:t>
      </w:r>
      <w:r w:rsidR="008362ED" w:rsidRPr="00097939">
        <w:rPr>
          <w:rFonts w:asciiTheme="majorBidi" w:hAnsiTheme="majorBidi" w:cstheme="majorBidi"/>
          <w:bCs/>
          <w:sz w:val="22"/>
          <w:szCs w:val="22"/>
        </w:rPr>
        <w:t xml:space="preserve"> (Figure S11)</w:t>
      </w:r>
      <w:r w:rsidRPr="00097939">
        <w:rPr>
          <w:rFonts w:asciiTheme="majorBidi" w:hAnsiTheme="majorBidi" w:cstheme="majorBidi"/>
          <w:bCs/>
          <w:sz w:val="22"/>
          <w:szCs w:val="22"/>
        </w:rPr>
        <w:t xml:space="preserve">. After the treatment, individuals may recover or get worse and be </w:t>
      </w:r>
      <w:r w:rsidR="00097939" w:rsidRPr="00097939">
        <w:rPr>
          <w:rFonts w:asciiTheme="majorBidi" w:hAnsiTheme="majorBidi" w:cstheme="majorBidi"/>
          <w:bCs/>
          <w:sz w:val="22"/>
          <w:szCs w:val="22"/>
        </w:rPr>
        <w:t>hospitalized</w:t>
      </w:r>
      <w:r w:rsidRPr="00097939">
        <w:rPr>
          <w:rFonts w:asciiTheme="majorBidi" w:hAnsiTheme="majorBidi" w:cstheme="majorBidi"/>
          <w:bCs/>
          <w:sz w:val="22"/>
          <w:szCs w:val="22"/>
        </w:rPr>
        <w:t xml:space="preserve">, according to the age-specific NV </w:t>
      </w:r>
      <w:r w:rsidR="00097939" w:rsidRPr="00097939">
        <w:rPr>
          <w:rFonts w:asciiTheme="majorBidi" w:hAnsiTheme="majorBidi" w:cstheme="majorBidi"/>
          <w:bCs/>
          <w:sz w:val="22"/>
          <w:szCs w:val="22"/>
        </w:rPr>
        <w:t>hospitalization</w:t>
      </w:r>
      <w:r w:rsidRPr="00097939">
        <w:rPr>
          <w:rFonts w:asciiTheme="majorBidi" w:hAnsiTheme="majorBidi" w:cstheme="majorBidi"/>
          <w:bCs/>
          <w:sz w:val="22"/>
          <w:szCs w:val="22"/>
        </w:rPr>
        <w:t xml:space="preserve"> rate. The cost of </w:t>
      </w:r>
      <w:r w:rsidR="00097939" w:rsidRPr="00097939">
        <w:rPr>
          <w:rFonts w:asciiTheme="majorBidi" w:hAnsiTheme="majorBidi" w:cstheme="majorBidi"/>
          <w:bCs/>
          <w:sz w:val="22"/>
          <w:szCs w:val="22"/>
        </w:rPr>
        <w:t>hospitalization</w:t>
      </w:r>
      <w:r w:rsidRPr="00097939">
        <w:rPr>
          <w:rFonts w:asciiTheme="majorBidi" w:hAnsiTheme="majorBidi" w:cstheme="majorBidi"/>
          <w:bCs/>
          <w:sz w:val="22"/>
          <w:szCs w:val="22"/>
        </w:rPr>
        <w:t xml:space="preserve"> is specific for NV and varies by age. </w:t>
      </w:r>
      <w:r w:rsidR="00097939" w:rsidRPr="00097939">
        <w:rPr>
          <w:rFonts w:asciiTheme="majorBidi" w:hAnsiTheme="majorBidi" w:cstheme="majorBidi"/>
          <w:bCs/>
          <w:sz w:val="22"/>
          <w:szCs w:val="22"/>
        </w:rPr>
        <w:t>Hospitalized</w:t>
      </w:r>
      <w:r w:rsidRPr="00097939">
        <w:rPr>
          <w:rFonts w:asciiTheme="majorBidi" w:hAnsiTheme="majorBidi" w:cstheme="majorBidi"/>
          <w:bCs/>
          <w:sz w:val="22"/>
          <w:szCs w:val="22"/>
        </w:rPr>
        <w:t xml:space="preserve"> NV cases may in turn recover or die, according to the age-specific NV case fatality rate.</w:t>
      </w:r>
    </w:p>
    <w:p w14:paraId="7524BC29" w14:textId="5139CEC6" w:rsidR="001D561F" w:rsidRPr="00097939" w:rsidRDefault="004F2415" w:rsidP="0050602E">
      <w:pPr>
        <w:jc w:val="both"/>
        <w:rPr>
          <w:rFonts w:asciiTheme="majorBidi" w:hAnsiTheme="majorBidi" w:cstheme="majorBidi"/>
          <w:bCs/>
          <w:sz w:val="22"/>
          <w:szCs w:val="22"/>
        </w:rPr>
      </w:pPr>
      <w:r w:rsidRPr="00097939">
        <w:rPr>
          <w:rFonts w:asciiTheme="majorBidi" w:hAnsiTheme="majorBidi" w:cstheme="majorBidi"/>
          <w:bCs/>
          <w:sz w:val="22"/>
          <w:szCs w:val="22"/>
        </w:rPr>
        <w:t xml:space="preserve">In case there is an on-going varicella vaccination </w:t>
      </w:r>
      <w:r w:rsidR="00097939">
        <w:rPr>
          <w:rFonts w:asciiTheme="majorBidi" w:hAnsiTheme="majorBidi" w:cstheme="majorBidi"/>
          <w:bCs/>
          <w:sz w:val="22"/>
          <w:szCs w:val="22"/>
        </w:rPr>
        <w:t>program</w:t>
      </w:r>
      <w:r w:rsidRPr="00097939">
        <w:rPr>
          <w:rFonts w:asciiTheme="majorBidi" w:hAnsiTheme="majorBidi" w:cstheme="majorBidi"/>
          <w:bCs/>
          <w:sz w:val="22"/>
          <w:szCs w:val="22"/>
        </w:rPr>
        <w:t xml:space="preserve">, individuals who are susceptible to VZV and eligible for vaccination get vaccinated with two doses at the cost of varicella vaccination (plus the administration costs). Notwithstanding the vaccination, these individuals may still acquire breakthrough varicella (BV). Individuals with BV see a doctor according to the number of GP consultation per BV case (at the same cost of a GP consultation per NV) and get treatment for the infection (at the same cost of a GP treatment per NV). Again, after the treatment, individuals may recover or get worse and be </w:t>
      </w:r>
      <w:r w:rsidR="00097939" w:rsidRPr="00097939">
        <w:rPr>
          <w:rFonts w:asciiTheme="majorBidi" w:hAnsiTheme="majorBidi" w:cstheme="majorBidi"/>
          <w:bCs/>
          <w:sz w:val="22"/>
          <w:szCs w:val="22"/>
        </w:rPr>
        <w:t>hospitalized</w:t>
      </w:r>
      <w:r w:rsidRPr="00097939">
        <w:rPr>
          <w:rFonts w:asciiTheme="majorBidi" w:hAnsiTheme="majorBidi" w:cstheme="majorBidi"/>
          <w:bCs/>
          <w:sz w:val="22"/>
          <w:szCs w:val="22"/>
        </w:rPr>
        <w:t xml:space="preserve">, according to the age-specific BV </w:t>
      </w:r>
      <w:r w:rsidR="00097939" w:rsidRPr="00097939">
        <w:rPr>
          <w:rFonts w:asciiTheme="majorBidi" w:hAnsiTheme="majorBidi" w:cstheme="majorBidi"/>
          <w:bCs/>
          <w:sz w:val="22"/>
          <w:szCs w:val="22"/>
        </w:rPr>
        <w:t>hospitalization</w:t>
      </w:r>
      <w:r w:rsidRPr="00097939">
        <w:rPr>
          <w:rFonts w:asciiTheme="majorBidi" w:hAnsiTheme="majorBidi" w:cstheme="majorBidi"/>
          <w:bCs/>
          <w:sz w:val="22"/>
          <w:szCs w:val="22"/>
        </w:rPr>
        <w:t xml:space="preserve"> rate (which is proportionally lower than the </w:t>
      </w:r>
      <w:r w:rsidR="00097939" w:rsidRPr="00097939">
        <w:rPr>
          <w:rFonts w:asciiTheme="majorBidi" w:hAnsiTheme="majorBidi" w:cstheme="majorBidi"/>
          <w:bCs/>
          <w:sz w:val="22"/>
          <w:szCs w:val="22"/>
        </w:rPr>
        <w:t>hospitalization</w:t>
      </w:r>
      <w:r w:rsidRPr="00097939">
        <w:rPr>
          <w:rFonts w:asciiTheme="majorBidi" w:hAnsiTheme="majorBidi" w:cstheme="majorBidi"/>
          <w:bCs/>
          <w:sz w:val="22"/>
          <w:szCs w:val="22"/>
        </w:rPr>
        <w:t xml:space="preserve"> rate for NV). The cost of </w:t>
      </w:r>
      <w:r w:rsidR="00097939" w:rsidRPr="00097939">
        <w:rPr>
          <w:rFonts w:asciiTheme="majorBidi" w:hAnsiTheme="majorBidi" w:cstheme="majorBidi"/>
          <w:bCs/>
          <w:sz w:val="22"/>
          <w:szCs w:val="22"/>
        </w:rPr>
        <w:t>hospitalization</w:t>
      </w:r>
      <w:r w:rsidRPr="00097939">
        <w:rPr>
          <w:rFonts w:asciiTheme="majorBidi" w:hAnsiTheme="majorBidi" w:cstheme="majorBidi"/>
          <w:bCs/>
          <w:sz w:val="22"/>
          <w:szCs w:val="22"/>
        </w:rPr>
        <w:t xml:space="preserve"> for BV is assumed equal to the one for NV and varies by age. </w:t>
      </w:r>
      <w:r w:rsidR="00097939" w:rsidRPr="00097939">
        <w:rPr>
          <w:rFonts w:asciiTheme="majorBidi" w:hAnsiTheme="majorBidi" w:cstheme="majorBidi"/>
          <w:bCs/>
          <w:sz w:val="22"/>
          <w:szCs w:val="22"/>
        </w:rPr>
        <w:t>Hospitalized</w:t>
      </w:r>
      <w:r w:rsidRPr="00097939">
        <w:rPr>
          <w:rFonts w:asciiTheme="majorBidi" w:hAnsiTheme="majorBidi" w:cstheme="majorBidi"/>
          <w:bCs/>
          <w:sz w:val="22"/>
          <w:szCs w:val="22"/>
        </w:rPr>
        <w:t xml:space="preserve"> BV cases may in turn recover or die, according to the age-specific BV case fatality rate (which is proportionally lower than the case fatality rate for NV).</w:t>
      </w:r>
    </w:p>
    <w:p w14:paraId="1D53743F" w14:textId="77777777" w:rsidR="001D561F" w:rsidRPr="00097939" w:rsidRDefault="001D561F" w:rsidP="0050602E">
      <w:pPr>
        <w:jc w:val="both"/>
        <w:rPr>
          <w:rFonts w:asciiTheme="majorBidi" w:hAnsiTheme="majorBidi" w:cstheme="majorBidi"/>
          <w:bCs/>
          <w:sz w:val="22"/>
          <w:szCs w:val="22"/>
        </w:rPr>
      </w:pPr>
    </w:p>
    <w:p w14:paraId="6D0F0DC7" w14:textId="77777777" w:rsidR="001D561F" w:rsidRPr="00576D9F" w:rsidRDefault="001D561F" w:rsidP="001D561F">
      <w:pPr>
        <w:keepNext/>
        <w:jc w:val="center"/>
        <w:rPr>
          <w:rFonts w:asciiTheme="majorBidi" w:hAnsiTheme="majorBidi" w:cstheme="majorBidi"/>
          <w:sz w:val="22"/>
          <w:szCs w:val="22"/>
        </w:rPr>
      </w:pPr>
      <w:r w:rsidRPr="00576D9F">
        <w:rPr>
          <w:rFonts w:asciiTheme="majorBidi" w:hAnsiTheme="majorBidi" w:cstheme="majorBidi"/>
          <w:b/>
          <w:noProof/>
          <w:sz w:val="22"/>
          <w:szCs w:val="22"/>
        </w:rPr>
        <w:drawing>
          <wp:inline distT="0" distB="0" distL="0" distR="0" wp14:anchorId="454458E2" wp14:editId="6A12B688">
            <wp:extent cx="5577840" cy="2626360"/>
            <wp:effectExtent l="38100" t="0" r="22860" b="0"/>
            <wp:docPr id="53"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794CB08" w14:textId="5AA19EAD" w:rsidR="004F2415" w:rsidRPr="000F7EA1" w:rsidRDefault="001D561F" w:rsidP="00592DEE">
      <w:pPr>
        <w:jc w:val="both"/>
        <w:rPr>
          <w:rFonts w:asciiTheme="majorBidi" w:hAnsiTheme="majorBidi" w:cstheme="majorBidi"/>
          <w:bCs/>
          <w:sz w:val="22"/>
          <w:szCs w:val="22"/>
        </w:rPr>
      </w:pPr>
      <w:r w:rsidRPr="00A55601">
        <w:rPr>
          <w:rFonts w:asciiTheme="majorBidi" w:hAnsiTheme="majorBidi" w:cstheme="majorBidi"/>
          <w:b/>
          <w:bCs/>
          <w:sz w:val="20"/>
          <w:szCs w:val="20"/>
        </w:rPr>
        <w:t>Fig</w:t>
      </w:r>
      <w:r w:rsidR="00592DEE" w:rsidRPr="006F7104">
        <w:rPr>
          <w:rFonts w:asciiTheme="majorBidi" w:hAnsiTheme="majorBidi" w:cstheme="majorBidi"/>
          <w:b/>
          <w:bCs/>
          <w:sz w:val="20"/>
          <w:szCs w:val="20"/>
        </w:rPr>
        <w:t>ure</w:t>
      </w:r>
      <w:r w:rsidRPr="00FA1540">
        <w:rPr>
          <w:rFonts w:asciiTheme="majorBidi" w:hAnsiTheme="majorBidi" w:cstheme="majorBidi"/>
          <w:b/>
          <w:bCs/>
          <w:sz w:val="20"/>
          <w:szCs w:val="20"/>
        </w:rPr>
        <w:t xml:space="preserve"> </w:t>
      </w:r>
      <w:r w:rsidR="00592DEE" w:rsidRPr="00FA1540">
        <w:rPr>
          <w:rFonts w:ascii="Times" w:hAnsi="Times" w:cs="Times"/>
          <w:b/>
          <w:iCs/>
          <w:sz w:val="20"/>
          <w:szCs w:val="20"/>
        </w:rPr>
        <w:t>S</w:t>
      </w:r>
      <w:r w:rsidR="00592DEE" w:rsidRPr="00A55601">
        <w:rPr>
          <w:rFonts w:ascii="Times" w:hAnsi="Times" w:cs="Times"/>
          <w:b/>
          <w:iCs/>
          <w:sz w:val="20"/>
          <w:szCs w:val="20"/>
        </w:rPr>
        <w:fldChar w:fldCharType="begin"/>
      </w:r>
      <w:r w:rsidR="00592DEE" w:rsidRPr="000F7EA1">
        <w:rPr>
          <w:rFonts w:ascii="Times" w:hAnsi="Times" w:cs="Times"/>
          <w:b/>
          <w:iCs/>
          <w:sz w:val="20"/>
          <w:szCs w:val="20"/>
        </w:rPr>
        <w:instrText xml:space="preserve"> SEQ Figure \* ARABIC </w:instrText>
      </w:r>
      <w:r w:rsidR="00592DEE" w:rsidRPr="00A55601">
        <w:rPr>
          <w:rFonts w:ascii="Times" w:hAnsi="Times" w:cs="Times"/>
          <w:b/>
          <w:iCs/>
          <w:sz w:val="20"/>
          <w:szCs w:val="20"/>
        </w:rPr>
        <w:fldChar w:fldCharType="separate"/>
      </w:r>
      <w:r w:rsidR="00592DEE" w:rsidRPr="00A55601">
        <w:rPr>
          <w:rFonts w:ascii="Times" w:hAnsi="Times" w:cs="Times"/>
          <w:b/>
          <w:iCs/>
          <w:noProof/>
          <w:sz w:val="20"/>
          <w:szCs w:val="20"/>
        </w:rPr>
        <w:t>11</w:t>
      </w:r>
      <w:r w:rsidR="00592DEE" w:rsidRPr="00A55601">
        <w:rPr>
          <w:rFonts w:ascii="Times" w:hAnsi="Times" w:cs="Times"/>
          <w:b/>
          <w:iCs/>
          <w:sz w:val="20"/>
          <w:szCs w:val="20"/>
        </w:rPr>
        <w:fldChar w:fldCharType="end"/>
      </w:r>
      <w:r w:rsidR="00592DEE" w:rsidRPr="00576D9F">
        <w:rPr>
          <w:rFonts w:ascii="Times" w:hAnsi="Times" w:cs="Times"/>
          <w:b/>
          <w:iCs/>
          <w:sz w:val="20"/>
          <w:szCs w:val="20"/>
        </w:rPr>
        <w:t>:</w:t>
      </w:r>
      <w:r w:rsidRPr="00F64D5B">
        <w:rPr>
          <w:rFonts w:asciiTheme="majorBidi" w:hAnsiTheme="majorBidi" w:cstheme="majorBidi"/>
          <w:sz w:val="20"/>
          <w:szCs w:val="20"/>
        </w:rPr>
        <w:t xml:space="preserve"> </w:t>
      </w:r>
      <w:r w:rsidRPr="00FA1540">
        <w:rPr>
          <w:rFonts w:asciiTheme="majorBidi" w:hAnsiTheme="majorBidi" w:cstheme="majorBidi"/>
          <w:b/>
          <w:bCs/>
          <w:sz w:val="20"/>
          <w:szCs w:val="20"/>
        </w:rPr>
        <w:t>Decision tree for natural and breakthrough varicella infection.</w:t>
      </w:r>
    </w:p>
    <w:p w14:paraId="223DDB7B" w14:textId="48EFE7BD" w:rsidR="004F2415" w:rsidRPr="00180577" w:rsidRDefault="004F2415" w:rsidP="000F7EA1">
      <w:pPr>
        <w:pStyle w:val="Heading3"/>
        <w:numPr>
          <w:ilvl w:val="1"/>
          <w:numId w:val="11"/>
        </w:numPr>
        <w:rPr>
          <w:b w:val="0"/>
          <w:bCs w:val="0"/>
          <w:i/>
          <w:iCs/>
          <w:sz w:val="28"/>
          <w:szCs w:val="28"/>
        </w:rPr>
      </w:pPr>
      <w:r w:rsidRPr="00180577">
        <w:rPr>
          <w:b w:val="0"/>
          <w:bCs w:val="0"/>
          <w:i/>
          <w:iCs/>
          <w:sz w:val="28"/>
          <w:szCs w:val="28"/>
        </w:rPr>
        <w:t>Decision tree for HZ infection</w:t>
      </w:r>
    </w:p>
    <w:p w14:paraId="0C0C45C1" w14:textId="0BC5741E" w:rsidR="004F2415" w:rsidRPr="000F7EA1" w:rsidRDefault="004F2415" w:rsidP="0050602E">
      <w:pPr>
        <w:jc w:val="both"/>
        <w:rPr>
          <w:rFonts w:asciiTheme="majorBidi" w:hAnsiTheme="majorBidi" w:cstheme="majorBidi"/>
          <w:bCs/>
          <w:sz w:val="22"/>
          <w:szCs w:val="22"/>
        </w:rPr>
      </w:pPr>
      <w:r w:rsidRPr="000F7EA1">
        <w:rPr>
          <w:rFonts w:asciiTheme="majorBidi" w:hAnsiTheme="majorBidi" w:cstheme="majorBidi"/>
          <w:bCs/>
          <w:sz w:val="22"/>
          <w:szCs w:val="22"/>
        </w:rPr>
        <w:t xml:space="preserve">All individuals who get infected with VZV successively become susceptible to HZ infection (also individuals vaccinated for varicella may become susceptible to HZ). In case there is no HZ </w:t>
      </w:r>
      <w:r w:rsidRPr="000F7EA1">
        <w:rPr>
          <w:rFonts w:asciiTheme="majorBidi" w:hAnsiTheme="majorBidi" w:cstheme="majorBidi"/>
          <w:bCs/>
          <w:sz w:val="22"/>
          <w:szCs w:val="22"/>
        </w:rPr>
        <w:lastRenderedPageBreak/>
        <w:t>vaccination program, individuals may acquire HZ, a proportion of which may develop post-herpetic neuralgia (PHN)</w:t>
      </w:r>
      <w:r w:rsidR="008362ED" w:rsidRPr="000F7EA1">
        <w:rPr>
          <w:rFonts w:asciiTheme="majorBidi" w:hAnsiTheme="majorBidi" w:cstheme="majorBidi"/>
          <w:bCs/>
          <w:sz w:val="22"/>
          <w:szCs w:val="22"/>
        </w:rPr>
        <w:t xml:space="preserve"> (Figure S12)</w:t>
      </w:r>
      <w:r w:rsidRPr="000F7EA1">
        <w:rPr>
          <w:rFonts w:asciiTheme="majorBidi" w:hAnsiTheme="majorBidi" w:cstheme="majorBidi"/>
          <w:bCs/>
          <w:sz w:val="22"/>
          <w:szCs w:val="22"/>
        </w:rPr>
        <w:t xml:space="preserve">. </w:t>
      </w:r>
    </w:p>
    <w:p w14:paraId="4DDCA2CD" w14:textId="0D3EDDBF" w:rsidR="004F2415" w:rsidRPr="000F7EA1" w:rsidRDefault="004F2415" w:rsidP="0050602E">
      <w:pPr>
        <w:jc w:val="both"/>
        <w:rPr>
          <w:rFonts w:asciiTheme="majorBidi" w:hAnsiTheme="majorBidi" w:cstheme="majorBidi"/>
          <w:bCs/>
          <w:sz w:val="22"/>
          <w:szCs w:val="22"/>
        </w:rPr>
      </w:pPr>
      <w:r w:rsidRPr="000F7EA1">
        <w:rPr>
          <w:rFonts w:asciiTheme="majorBidi" w:hAnsiTheme="majorBidi" w:cstheme="majorBidi"/>
          <w:bCs/>
          <w:sz w:val="22"/>
          <w:szCs w:val="22"/>
        </w:rPr>
        <w:t xml:space="preserve">Individuals with HZ (and no PHN) see a GP and get treatment for the infection (at the outpatient cost for HZ), after which they may recover or get worse and be </w:t>
      </w:r>
      <w:r w:rsidR="000F7EA1" w:rsidRPr="000F7EA1">
        <w:rPr>
          <w:rFonts w:asciiTheme="majorBidi" w:hAnsiTheme="majorBidi" w:cstheme="majorBidi"/>
          <w:bCs/>
          <w:sz w:val="22"/>
          <w:szCs w:val="22"/>
        </w:rPr>
        <w:t>hospitalized</w:t>
      </w:r>
      <w:r w:rsidRPr="000F7EA1">
        <w:rPr>
          <w:rFonts w:asciiTheme="majorBidi" w:hAnsiTheme="majorBidi" w:cstheme="majorBidi"/>
          <w:bCs/>
          <w:sz w:val="22"/>
          <w:szCs w:val="22"/>
        </w:rPr>
        <w:t xml:space="preserve">, according to the age-specific HZ </w:t>
      </w:r>
      <w:r w:rsidR="000F7EA1" w:rsidRPr="000F7EA1">
        <w:rPr>
          <w:rFonts w:asciiTheme="majorBidi" w:hAnsiTheme="majorBidi" w:cstheme="majorBidi"/>
          <w:bCs/>
          <w:sz w:val="22"/>
          <w:szCs w:val="22"/>
        </w:rPr>
        <w:t>hospitalization</w:t>
      </w:r>
      <w:r w:rsidRPr="000F7EA1">
        <w:rPr>
          <w:rFonts w:asciiTheme="majorBidi" w:hAnsiTheme="majorBidi" w:cstheme="majorBidi"/>
          <w:bCs/>
          <w:sz w:val="22"/>
          <w:szCs w:val="22"/>
        </w:rPr>
        <w:t xml:space="preserve"> rate. The cost of </w:t>
      </w:r>
      <w:r w:rsidR="000F7EA1" w:rsidRPr="000F7EA1">
        <w:rPr>
          <w:rFonts w:asciiTheme="majorBidi" w:hAnsiTheme="majorBidi" w:cstheme="majorBidi"/>
          <w:bCs/>
          <w:sz w:val="22"/>
          <w:szCs w:val="22"/>
        </w:rPr>
        <w:t>hospitalization</w:t>
      </w:r>
      <w:r w:rsidRPr="000F7EA1">
        <w:rPr>
          <w:rFonts w:asciiTheme="majorBidi" w:hAnsiTheme="majorBidi" w:cstheme="majorBidi"/>
          <w:bCs/>
          <w:sz w:val="22"/>
          <w:szCs w:val="22"/>
        </w:rPr>
        <w:t xml:space="preserve"> is specific for HZ and varies by age. </w:t>
      </w:r>
      <w:r w:rsidR="000F7EA1" w:rsidRPr="000F7EA1">
        <w:rPr>
          <w:rFonts w:asciiTheme="majorBidi" w:hAnsiTheme="majorBidi" w:cstheme="majorBidi"/>
          <w:bCs/>
          <w:sz w:val="22"/>
          <w:szCs w:val="22"/>
        </w:rPr>
        <w:t>Hospitalized</w:t>
      </w:r>
      <w:r w:rsidRPr="000F7EA1">
        <w:rPr>
          <w:rFonts w:asciiTheme="majorBidi" w:hAnsiTheme="majorBidi" w:cstheme="majorBidi"/>
          <w:bCs/>
          <w:sz w:val="22"/>
          <w:szCs w:val="22"/>
        </w:rPr>
        <w:t xml:space="preserve"> HZ cases may in turn recover or die, according to the age-specific HZ case fatality rate.</w:t>
      </w:r>
    </w:p>
    <w:p w14:paraId="245E7A53" w14:textId="2759CAA2" w:rsidR="004F2415" w:rsidRPr="000F7EA1" w:rsidRDefault="004F2415" w:rsidP="0050602E">
      <w:pPr>
        <w:jc w:val="both"/>
        <w:rPr>
          <w:rFonts w:asciiTheme="majorBidi" w:hAnsiTheme="majorBidi" w:cstheme="majorBidi"/>
          <w:bCs/>
          <w:sz w:val="22"/>
          <w:szCs w:val="22"/>
        </w:rPr>
      </w:pPr>
      <w:r w:rsidRPr="000F7EA1">
        <w:rPr>
          <w:rFonts w:asciiTheme="majorBidi" w:hAnsiTheme="majorBidi" w:cstheme="majorBidi"/>
          <w:bCs/>
          <w:sz w:val="22"/>
          <w:szCs w:val="22"/>
        </w:rPr>
        <w:t xml:space="preserve">Individuals with PHN see a GP and get treatment for the infection (at the outpatient cost for PHN), after which they may recover or get worse and be </w:t>
      </w:r>
      <w:r w:rsidR="000F7EA1" w:rsidRPr="000F7EA1">
        <w:rPr>
          <w:rFonts w:asciiTheme="majorBidi" w:hAnsiTheme="majorBidi" w:cstheme="majorBidi"/>
          <w:bCs/>
          <w:sz w:val="22"/>
          <w:szCs w:val="22"/>
        </w:rPr>
        <w:t>hospitalized</w:t>
      </w:r>
      <w:r w:rsidRPr="000F7EA1">
        <w:rPr>
          <w:rFonts w:asciiTheme="majorBidi" w:hAnsiTheme="majorBidi" w:cstheme="majorBidi"/>
          <w:bCs/>
          <w:sz w:val="22"/>
          <w:szCs w:val="22"/>
        </w:rPr>
        <w:t xml:space="preserve">, according to the age-specific PHN </w:t>
      </w:r>
      <w:r w:rsidR="000F7EA1" w:rsidRPr="000F7EA1">
        <w:rPr>
          <w:rFonts w:asciiTheme="majorBidi" w:hAnsiTheme="majorBidi" w:cstheme="majorBidi"/>
          <w:bCs/>
          <w:sz w:val="22"/>
          <w:szCs w:val="22"/>
        </w:rPr>
        <w:t>hospitalization</w:t>
      </w:r>
      <w:r w:rsidRPr="000F7EA1">
        <w:rPr>
          <w:rFonts w:asciiTheme="majorBidi" w:hAnsiTheme="majorBidi" w:cstheme="majorBidi"/>
          <w:bCs/>
          <w:sz w:val="22"/>
          <w:szCs w:val="22"/>
        </w:rPr>
        <w:t xml:space="preserve"> rate. The cost of </w:t>
      </w:r>
      <w:r w:rsidR="000F7EA1" w:rsidRPr="000F7EA1">
        <w:rPr>
          <w:rFonts w:asciiTheme="majorBidi" w:hAnsiTheme="majorBidi" w:cstheme="majorBidi"/>
          <w:bCs/>
          <w:sz w:val="22"/>
          <w:szCs w:val="22"/>
        </w:rPr>
        <w:t>hospitalization</w:t>
      </w:r>
      <w:r w:rsidRPr="000F7EA1">
        <w:rPr>
          <w:rFonts w:asciiTheme="majorBidi" w:hAnsiTheme="majorBidi" w:cstheme="majorBidi"/>
          <w:bCs/>
          <w:sz w:val="22"/>
          <w:szCs w:val="22"/>
        </w:rPr>
        <w:t xml:space="preserve"> is specific for PHN and varies by age. </w:t>
      </w:r>
      <w:r w:rsidR="000F7EA1" w:rsidRPr="000F7EA1">
        <w:rPr>
          <w:rFonts w:asciiTheme="majorBidi" w:hAnsiTheme="majorBidi" w:cstheme="majorBidi"/>
          <w:bCs/>
          <w:sz w:val="22"/>
          <w:szCs w:val="22"/>
        </w:rPr>
        <w:t>Hospitalized</w:t>
      </w:r>
      <w:r w:rsidRPr="000F7EA1">
        <w:rPr>
          <w:rFonts w:asciiTheme="majorBidi" w:hAnsiTheme="majorBidi" w:cstheme="majorBidi"/>
          <w:bCs/>
          <w:sz w:val="22"/>
          <w:szCs w:val="22"/>
        </w:rPr>
        <w:t xml:space="preserve"> PHN cases may in turn recover or die, according again to the age-specific HZ case fatality rate.</w:t>
      </w:r>
    </w:p>
    <w:p w14:paraId="1DC4C9E8" w14:textId="5F4D9A3F" w:rsidR="001D561F" w:rsidRPr="000F7EA1" w:rsidRDefault="004F2415" w:rsidP="0050602E">
      <w:pPr>
        <w:jc w:val="both"/>
        <w:rPr>
          <w:rFonts w:asciiTheme="majorBidi" w:hAnsiTheme="majorBidi" w:cstheme="majorBidi"/>
          <w:bCs/>
          <w:i/>
          <w:iCs/>
          <w:sz w:val="22"/>
          <w:szCs w:val="22"/>
        </w:rPr>
      </w:pPr>
      <w:r w:rsidRPr="000F7EA1">
        <w:rPr>
          <w:rFonts w:asciiTheme="majorBidi" w:hAnsiTheme="majorBidi" w:cstheme="majorBidi"/>
          <w:bCs/>
          <w:sz w:val="22"/>
          <w:szCs w:val="22"/>
        </w:rPr>
        <w:t xml:space="preserve">Finally, if there is an on-going HZ vaccination </w:t>
      </w:r>
      <w:r w:rsidR="000F7EA1">
        <w:rPr>
          <w:rFonts w:asciiTheme="majorBidi" w:hAnsiTheme="majorBidi" w:cstheme="majorBidi"/>
          <w:bCs/>
          <w:sz w:val="22"/>
          <w:szCs w:val="22"/>
        </w:rPr>
        <w:t>program</w:t>
      </w:r>
      <w:r w:rsidRPr="000F7EA1">
        <w:rPr>
          <w:rFonts w:asciiTheme="majorBidi" w:hAnsiTheme="majorBidi" w:cstheme="majorBidi"/>
          <w:bCs/>
          <w:sz w:val="22"/>
          <w:szCs w:val="22"/>
        </w:rPr>
        <w:t>, individuals who are susceptible to HZ and eligible for vaccination get vaccinated with one dose at the cost of HZ vaccination (plus the administration costs). We assume that individuals vaccinated against HZ do not acquire HZ.</w:t>
      </w:r>
    </w:p>
    <w:p w14:paraId="587C3E03" w14:textId="77777777" w:rsidR="00A544B5" w:rsidRPr="00576D9F" w:rsidRDefault="00A544B5" w:rsidP="00C03D89">
      <w:pPr>
        <w:jc w:val="both"/>
        <w:rPr>
          <w:rFonts w:asciiTheme="majorBidi" w:hAnsiTheme="majorBidi" w:cstheme="majorBidi"/>
          <w:bCs/>
          <w:sz w:val="18"/>
          <w:szCs w:val="18"/>
        </w:rPr>
      </w:pPr>
    </w:p>
    <w:p w14:paraId="3163DA93" w14:textId="30A987B9" w:rsidR="00D944D3" w:rsidRPr="00576D9F" w:rsidRDefault="00CB3A90" w:rsidP="0050602E">
      <w:pPr>
        <w:keepNext/>
        <w:rPr>
          <w:rFonts w:asciiTheme="majorBidi" w:hAnsiTheme="majorBidi" w:cstheme="majorBidi"/>
          <w:sz w:val="22"/>
          <w:szCs w:val="22"/>
        </w:rPr>
      </w:pPr>
      <w:r w:rsidRPr="00576D9F">
        <w:rPr>
          <w:rFonts w:asciiTheme="majorBidi" w:hAnsiTheme="majorBidi" w:cstheme="majorBidi"/>
          <w:noProof/>
          <w:sz w:val="22"/>
          <w:szCs w:val="22"/>
        </w:rPr>
        <w:drawing>
          <wp:inline distT="0" distB="0" distL="0" distR="0" wp14:anchorId="131F256E" wp14:editId="4BAFC1C5">
            <wp:extent cx="5638165" cy="2207895"/>
            <wp:effectExtent l="38100" t="0" r="19685" b="0"/>
            <wp:docPr id="65"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58F1097" w14:textId="2F7B91A6" w:rsidR="001743F9" w:rsidRPr="00FA1540" w:rsidRDefault="00B2348F" w:rsidP="00592DEE">
      <w:pPr>
        <w:rPr>
          <w:rFonts w:asciiTheme="majorBidi" w:hAnsiTheme="majorBidi" w:cstheme="majorBidi"/>
          <w:b/>
          <w:sz w:val="22"/>
          <w:szCs w:val="22"/>
        </w:rPr>
      </w:pPr>
      <w:r w:rsidRPr="00A55601">
        <w:rPr>
          <w:rFonts w:asciiTheme="majorBidi" w:hAnsiTheme="majorBidi" w:cstheme="majorBidi"/>
          <w:b/>
          <w:bCs/>
          <w:sz w:val="20"/>
          <w:szCs w:val="20"/>
        </w:rPr>
        <w:t>Fig</w:t>
      </w:r>
      <w:r w:rsidR="00592DEE" w:rsidRPr="006F7104">
        <w:rPr>
          <w:rFonts w:asciiTheme="majorBidi" w:hAnsiTheme="majorBidi" w:cstheme="majorBidi"/>
          <w:b/>
          <w:bCs/>
          <w:sz w:val="20"/>
          <w:szCs w:val="20"/>
        </w:rPr>
        <w:t>ure</w:t>
      </w:r>
      <w:r w:rsidRPr="00172758">
        <w:rPr>
          <w:rFonts w:asciiTheme="majorBidi" w:hAnsiTheme="majorBidi" w:cstheme="majorBidi"/>
          <w:b/>
          <w:bCs/>
          <w:sz w:val="20"/>
          <w:szCs w:val="20"/>
        </w:rPr>
        <w:t xml:space="preserve"> </w:t>
      </w:r>
      <w:r w:rsidR="00592DEE" w:rsidRPr="00172758">
        <w:rPr>
          <w:rFonts w:ascii="Times" w:hAnsi="Times" w:cs="Times"/>
          <w:b/>
          <w:iCs/>
          <w:sz w:val="20"/>
          <w:szCs w:val="20"/>
        </w:rPr>
        <w:t>S</w:t>
      </w:r>
      <w:r w:rsidR="00592DEE" w:rsidRPr="00A55601">
        <w:rPr>
          <w:rFonts w:ascii="Times" w:hAnsi="Times" w:cs="Times"/>
          <w:b/>
          <w:iCs/>
          <w:sz w:val="20"/>
          <w:szCs w:val="20"/>
        </w:rPr>
        <w:fldChar w:fldCharType="begin"/>
      </w:r>
      <w:r w:rsidR="00592DEE" w:rsidRPr="000F7EA1">
        <w:rPr>
          <w:rFonts w:ascii="Times" w:hAnsi="Times" w:cs="Times"/>
          <w:b/>
          <w:iCs/>
          <w:sz w:val="20"/>
          <w:szCs w:val="20"/>
        </w:rPr>
        <w:instrText xml:space="preserve"> SEQ Figure \* ARABIC </w:instrText>
      </w:r>
      <w:r w:rsidR="00592DEE" w:rsidRPr="00A55601">
        <w:rPr>
          <w:rFonts w:ascii="Times" w:hAnsi="Times" w:cs="Times"/>
          <w:b/>
          <w:iCs/>
          <w:sz w:val="20"/>
          <w:szCs w:val="20"/>
        </w:rPr>
        <w:fldChar w:fldCharType="separate"/>
      </w:r>
      <w:r w:rsidR="00592DEE" w:rsidRPr="00A55601">
        <w:rPr>
          <w:rFonts w:ascii="Times" w:hAnsi="Times" w:cs="Times"/>
          <w:b/>
          <w:iCs/>
          <w:noProof/>
          <w:sz w:val="20"/>
          <w:szCs w:val="20"/>
        </w:rPr>
        <w:t>12</w:t>
      </w:r>
      <w:r w:rsidR="00592DEE" w:rsidRPr="00A55601">
        <w:rPr>
          <w:rFonts w:ascii="Times" w:hAnsi="Times" w:cs="Times"/>
          <w:b/>
          <w:iCs/>
          <w:sz w:val="20"/>
          <w:szCs w:val="20"/>
        </w:rPr>
        <w:fldChar w:fldCharType="end"/>
      </w:r>
      <w:r w:rsidR="00592DEE" w:rsidRPr="00576D9F">
        <w:rPr>
          <w:rFonts w:ascii="Times" w:hAnsi="Times" w:cs="Times"/>
          <w:b/>
          <w:iCs/>
          <w:sz w:val="20"/>
          <w:szCs w:val="20"/>
        </w:rPr>
        <w:t>:</w:t>
      </w:r>
      <w:r w:rsidR="00A544B5" w:rsidRPr="00172758">
        <w:rPr>
          <w:rFonts w:asciiTheme="majorBidi" w:hAnsiTheme="majorBidi" w:cstheme="majorBidi"/>
          <w:sz w:val="20"/>
          <w:szCs w:val="20"/>
        </w:rPr>
        <w:t xml:space="preserve"> </w:t>
      </w:r>
      <w:r w:rsidR="00A544B5" w:rsidRPr="00172758">
        <w:rPr>
          <w:rFonts w:asciiTheme="majorBidi" w:hAnsiTheme="majorBidi" w:cstheme="majorBidi"/>
          <w:b/>
          <w:bCs/>
          <w:sz w:val="20"/>
          <w:szCs w:val="20"/>
        </w:rPr>
        <w:t>Decision tree for HZ infection and PHN.</w:t>
      </w:r>
    </w:p>
    <w:p w14:paraId="1C7C3EEF" w14:textId="77777777" w:rsidR="00F53C38" w:rsidRPr="00180577" w:rsidRDefault="00252B6D" w:rsidP="00D334D7">
      <w:pPr>
        <w:pStyle w:val="Heading3"/>
        <w:numPr>
          <w:ilvl w:val="1"/>
          <w:numId w:val="11"/>
        </w:numPr>
        <w:rPr>
          <w:b w:val="0"/>
          <w:bCs w:val="0"/>
          <w:i/>
          <w:iCs/>
          <w:sz w:val="28"/>
          <w:szCs w:val="28"/>
        </w:rPr>
      </w:pPr>
      <w:r w:rsidRPr="00180577">
        <w:rPr>
          <w:b w:val="0"/>
          <w:bCs w:val="0"/>
          <w:i/>
          <w:iCs/>
          <w:sz w:val="28"/>
          <w:szCs w:val="28"/>
        </w:rPr>
        <w:t>Measures of effectiveness</w:t>
      </w:r>
    </w:p>
    <w:p w14:paraId="0A2FABCD" w14:textId="0EBFBEF2" w:rsidR="00A069B1" w:rsidRPr="00D334D7" w:rsidRDefault="00A56769" w:rsidP="0050602E">
      <w:pPr>
        <w:jc w:val="both"/>
        <w:rPr>
          <w:rFonts w:asciiTheme="majorBidi" w:hAnsiTheme="majorBidi" w:cstheme="majorBidi"/>
          <w:bCs/>
          <w:sz w:val="22"/>
          <w:szCs w:val="22"/>
        </w:rPr>
      </w:pPr>
      <w:r w:rsidRPr="00D334D7">
        <w:rPr>
          <w:rFonts w:asciiTheme="majorBidi" w:hAnsiTheme="majorBidi" w:cstheme="majorBidi"/>
          <w:bCs/>
          <w:sz w:val="22"/>
          <w:szCs w:val="22"/>
        </w:rPr>
        <w:t>QALY lost</w:t>
      </w:r>
      <w:r w:rsidR="00021699" w:rsidRPr="00D334D7">
        <w:rPr>
          <w:rFonts w:asciiTheme="majorBidi" w:hAnsiTheme="majorBidi" w:cstheme="majorBidi"/>
          <w:bCs/>
          <w:sz w:val="22"/>
          <w:szCs w:val="22"/>
        </w:rPr>
        <w:t xml:space="preserve"> by age</w:t>
      </w:r>
      <w:r w:rsidRPr="00D334D7">
        <w:rPr>
          <w:rFonts w:asciiTheme="majorBidi" w:hAnsiTheme="majorBidi" w:cstheme="majorBidi"/>
          <w:bCs/>
          <w:sz w:val="22"/>
          <w:szCs w:val="22"/>
        </w:rPr>
        <w:t xml:space="preserve"> for</w:t>
      </w:r>
      <w:r w:rsidR="00021699" w:rsidRPr="00D334D7">
        <w:rPr>
          <w:rFonts w:asciiTheme="majorBidi" w:hAnsiTheme="majorBidi" w:cstheme="majorBidi"/>
          <w:bCs/>
          <w:sz w:val="22"/>
          <w:szCs w:val="22"/>
        </w:rPr>
        <w:t xml:space="preserve"> case of infection </w:t>
      </w:r>
      <w:r w:rsidRPr="00D334D7">
        <w:rPr>
          <w:rFonts w:asciiTheme="majorBidi" w:hAnsiTheme="majorBidi" w:cstheme="majorBidi"/>
          <w:bCs/>
          <w:sz w:val="22"/>
          <w:szCs w:val="22"/>
        </w:rPr>
        <w:t>and for death were</w:t>
      </w:r>
      <w:r w:rsidR="00917580" w:rsidRPr="00D334D7">
        <w:rPr>
          <w:rFonts w:asciiTheme="majorBidi" w:hAnsiTheme="majorBidi" w:cstheme="majorBidi"/>
          <w:bCs/>
          <w:sz w:val="22"/>
          <w:szCs w:val="22"/>
        </w:rPr>
        <w:t xml:space="preserve"> derived in a similar way to what presented in van Hoek et al.</w:t>
      </w:r>
      <w:r w:rsidR="00072C66" w:rsidRPr="00D334D7">
        <w:rPr>
          <w:rFonts w:asciiTheme="majorBidi" w:hAnsiTheme="majorBidi" w:cstheme="majorBidi"/>
          <w:bCs/>
          <w:sz w:val="22"/>
          <w:szCs w:val="22"/>
        </w:rPr>
        <w:t xml:space="preserve"> (2012)</w:t>
      </w:r>
      <w:r w:rsidR="004B03BD" w:rsidRPr="00D334D7">
        <w:rPr>
          <w:rFonts w:asciiTheme="majorBidi" w:hAnsiTheme="majorBidi" w:cstheme="majorBidi"/>
          <w:bCs/>
          <w:sz w:val="22"/>
          <w:szCs w:val="22"/>
        </w:rPr>
        <w:t xml:space="preserve"> </w:t>
      </w:r>
      <w:r w:rsidR="00917580" w:rsidRPr="00D334D7">
        <w:rPr>
          <w:rFonts w:asciiTheme="majorBidi" w:hAnsiTheme="majorBidi" w:cstheme="majorBidi"/>
          <w:bCs/>
          <w:sz w:val="22"/>
          <w:szCs w:val="22"/>
        </w:rPr>
        <w:fldChar w:fldCharType="begin"/>
      </w:r>
      <w:r w:rsidR="00627F68">
        <w:rPr>
          <w:rFonts w:asciiTheme="majorBidi" w:hAnsiTheme="majorBidi" w:cstheme="majorBidi"/>
          <w:bCs/>
          <w:sz w:val="22"/>
          <w:szCs w:val="22"/>
        </w:rPr>
        <w:instrText xml:space="preserve"> ADDIN PAPERS2_CITATIONS &lt;citation&gt;&lt;priority&gt;0&lt;/priority&gt;&lt;uuid&gt;C47543B7-D32D-40F7-ABE4-44B3FB4CE4A5&lt;/uuid&gt;&lt;publications&gt;&lt;publication&gt;&lt;subtype&gt;400&lt;/subtype&gt;&lt;publisher&gt;Public Library of Science&lt;/publisher&gt;&lt;title&gt;A Cost Effectiveness and Capacity Analysis for the Introduction of Universal Rotavirus Vaccination in Kenya: Comparison between Rotarix and RotaTeq Vaccines&lt;/title&gt;&lt;url&gt;http://dx.plos.org/10.1371/journal.pone.0047511&lt;/url&gt;&lt;volume&gt;7&lt;/volume&gt;&lt;publication_date&gt;99201210241200000000222000&lt;/publication_date&gt;&lt;uuid&gt;6A3D598C-AD74-4665-A7FF-94F9CD69EC61&lt;/uuid&gt;&lt;type&gt;400&lt;/type&gt;&lt;number&gt;10&lt;/number&gt;&lt;citekey&gt;vanHoek:2012bw&lt;/citekey&gt;&lt;doi&gt;10.1371/journal.pone.0047511&lt;/doi&gt;&lt;startpage&gt;e47511&lt;/startpage&gt;&lt;endpage&gt;10&lt;/endpage&gt;&lt;bundle&gt;&lt;publication&gt;&lt;title&gt;PLoS ONE&lt;/title&gt;&lt;uuid&gt;3330604A-F5C3-4B29-A46E-F343E851EE6A&lt;/uuid&gt;&lt;subtype&gt;-100&lt;/subtype&gt;&lt;publisher&gt;&lt;/publisher&gt;&lt;type&gt;-100&lt;/type&gt;&lt;citekey&gt;PLoSONE:0vr&lt;/citekey&gt;&lt;url&gt;http://www.plosone.org/&lt;/url&gt;&lt;/publication&gt;&lt;/bundle&gt;&lt;authors&gt;&lt;author&gt;&lt;lastName&gt;Hoek&lt;/lastName&gt;&lt;nonDroppingParticle&gt;van&lt;/nonDroppingParticle&gt;&lt;firstName&gt;Albert&lt;/firstName&gt;&lt;middleNames&gt;Jan&lt;/middleNames&gt;&lt;/author&gt;&lt;author&gt;&lt;lastName&gt;Ngama&lt;/lastName&gt;&lt;firstName&gt;Mwanajuma&lt;/firstName&gt;&lt;/author&gt;&lt;author&gt;&lt;lastName&gt;Ismail&lt;/lastName&gt;&lt;firstName&gt;Amina&lt;/firstName&gt;&lt;/author&gt;&lt;author&gt;&lt;lastName&gt;Chuma&lt;/lastName&gt;&lt;firstName&gt;Jane&lt;/firstName&gt;&lt;/author&gt;&lt;author&gt;&lt;lastName&gt;Cheburet&lt;/lastName&gt;&lt;firstName&gt;Samuel&lt;/firstName&gt;&lt;/author&gt;&lt;author&gt;&lt;lastName&gt;Mutonga&lt;/lastName&gt;&lt;firstName&gt;David&lt;/firstName&gt;&lt;/author&gt;&lt;author&gt;&lt;lastName&gt;Kamau&lt;/lastName&gt;&lt;firstName&gt;Tatu&lt;/firstName&gt;&lt;/author&gt;&lt;author&gt;&lt;lastName&gt;Nokes&lt;/lastName&gt;&lt;firstName&gt;David&lt;/firstName&gt;&lt;middleNames&gt;James&lt;/middleNames&gt;&lt;/author&gt;&lt;/authors&gt;&lt;editors&gt;&lt;author&gt;&lt;lastName&gt;Postma&lt;/lastName&gt;&lt;firstName&gt;Maarten&lt;/firstName&gt;&lt;/author&gt;&lt;/editors&gt;&lt;/publication&gt;&lt;/publications&gt;&lt;cites&gt;&lt;/cites&gt;&lt;/citation&gt;</w:instrText>
      </w:r>
      <w:r w:rsidR="00917580" w:rsidRPr="00D334D7">
        <w:rPr>
          <w:rFonts w:asciiTheme="majorBidi" w:hAnsiTheme="majorBidi" w:cstheme="majorBidi"/>
          <w:bCs/>
          <w:sz w:val="22"/>
          <w:szCs w:val="22"/>
        </w:rPr>
        <w:fldChar w:fldCharType="separate"/>
      </w:r>
      <w:r w:rsidR="00627F68" w:rsidRPr="00627F68">
        <w:rPr>
          <w:rFonts w:ascii="Times New Roman" w:eastAsia="MS Mincho" w:hAnsi="Times New Roman" w:cs="Times New Roman"/>
          <w:sz w:val="22"/>
          <w:szCs w:val="22"/>
          <w:lang w:eastAsia="zh-CN"/>
        </w:rPr>
        <w:t>[23]</w:t>
      </w:r>
      <w:r w:rsidR="00917580" w:rsidRPr="00D334D7">
        <w:rPr>
          <w:rFonts w:asciiTheme="majorBidi" w:hAnsiTheme="majorBidi" w:cstheme="majorBidi"/>
          <w:bCs/>
          <w:sz w:val="22"/>
          <w:szCs w:val="22"/>
        </w:rPr>
        <w:fldChar w:fldCharType="end"/>
      </w:r>
      <w:r w:rsidR="004B03BD" w:rsidRPr="00D334D7">
        <w:rPr>
          <w:rFonts w:asciiTheme="majorBidi" w:hAnsiTheme="majorBidi" w:cstheme="majorBidi"/>
          <w:bCs/>
          <w:sz w:val="22"/>
          <w:szCs w:val="22"/>
        </w:rPr>
        <w:t>.</w:t>
      </w:r>
      <w:r w:rsidR="00917580" w:rsidRPr="00D334D7">
        <w:rPr>
          <w:rFonts w:asciiTheme="majorBidi" w:hAnsiTheme="majorBidi" w:cstheme="majorBidi"/>
          <w:bCs/>
          <w:sz w:val="22"/>
          <w:szCs w:val="22"/>
        </w:rPr>
        <w:t xml:space="preserve"> </w:t>
      </w:r>
      <w:r w:rsidR="009027EF" w:rsidRPr="00D334D7">
        <w:rPr>
          <w:rFonts w:asciiTheme="majorBidi" w:hAnsiTheme="majorBidi" w:cstheme="majorBidi"/>
          <w:bCs/>
          <w:sz w:val="22"/>
          <w:szCs w:val="22"/>
        </w:rPr>
        <w:t>Q</w:t>
      </w:r>
      <w:r w:rsidR="00AB6639">
        <w:rPr>
          <w:rFonts w:asciiTheme="majorBidi" w:hAnsiTheme="majorBidi" w:cstheme="majorBidi"/>
          <w:bCs/>
          <w:sz w:val="22"/>
          <w:szCs w:val="22"/>
        </w:rPr>
        <w:t>uality of Life</w:t>
      </w:r>
      <w:r w:rsidR="00471293" w:rsidRPr="00D334D7">
        <w:rPr>
          <w:rFonts w:asciiTheme="majorBidi" w:hAnsiTheme="majorBidi" w:cstheme="majorBidi"/>
          <w:bCs/>
          <w:sz w:val="22"/>
          <w:szCs w:val="22"/>
        </w:rPr>
        <w:t xml:space="preserve"> weights for varicella were derived from Brisson and Edmunds</w:t>
      </w:r>
      <w:r w:rsidR="00072C66" w:rsidRPr="00D334D7">
        <w:rPr>
          <w:rFonts w:asciiTheme="majorBidi" w:hAnsiTheme="majorBidi" w:cstheme="majorBidi"/>
          <w:bCs/>
          <w:sz w:val="22"/>
          <w:szCs w:val="22"/>
        </w:rPr>
        <w:t xml:space="preserve"> (2003)</w:t>
      </w:r>
      <w:r w:rsidR="004B03BD" w:rsidRPr="00D334D7">
        <w:rPr>
          <w:rFonts w:asciiTheme="majorBidi" w:hAnsiTheme="majorBidi" w:cstheme="majorBidi"/>
          <w:bCs/>
          <w:sz w:val="22"/>
          <w:szCs w:val="22"/>
        </w:rPr>
        <w:t xml:space="preserve"> </w:t>
      </w:r>
      <w:r w:rsidR="00471293" w:rsidRPr="00D334D7">
        <w:rPr>
          <w:rFonts w:asciiTheme="majorBidi" w:hAnsiTheme="majorBidi" w:cstheme="majorBidi"/>
          <w:bCs/>
          <w:sz w:val="22"/>
          <w:szCs w:val="22"/>
        </w:rPr>
        <w:fldChar w:fldCharType="begin"/>
      </w:r>
      <w:r w:rsidR="00627F68">
        <w:rPr>
          <w:rFonts w:asciiTheme="majorBidi" w:hAnsiTheme="majorBidi" w:cstheme="majorBidi"/>
          <w:bCs/>
          <w:sz w:val="22"/>
          <w:szCs w:val="22"/>
        </w:rPr>
        <w:instrText xml:space="preserve"> ADDIN PAPERS2_CITATIONS &lt;citation&gt;&lt;priority&gt;0&lt;/priority&gt;&lt;uuid&gt;20EB6AD2-0715-478A-8B31-FC11F5E8F79F&lt;/uuid&gt;&lt;publications&gt;&lt;publication&gt;&lt;subtype&gt;400&lt;/subtype&gt;&lt;publisher&gt;BMJ Publishing Group Ltd and Royal College of Paediatrics and Child Health&lt;/publisher&gt;&lt;title&gt;Varicella vaccination in England and Wales: Cost-utility analysis&lt;/title&gt;&lt;url&gt;http://adc.bmj.com/cgi/doi/10.1136/adc.88.10.862&lt;/url&gt;&lt;volume&gt;88&lt;/volume&gt;&lt;publication_date&gt;99200310011200000000222000&lt;/publication_date&gt;&lt;uuid&gt;04AC1326-0F2F-4F02-9CB4-2D2A8F6E6EB1&lt;/uuid&gt;&lt;type&gt;400&lt;/type&gt;&lt;number&gt;10&lt;/number&gt;&lt;citekey&gt;Edmunds:2003tq&lt;/citekey&gt;&lt;doi&gt;10.1136/adc.88.10.862&lt;/doi&gt;&lt;institution&gt;Central Public Health Laboratory, London, United Kingdom&lt;/institution&gt;&lt;startpage&gt;862&lt;/startpage&gt;&lt;endpage&gt;869&lt;/endpage&gt;&lt;bundle&gt;&lt;publication&gt;&lt;title&gt;Archives of Disease in Childhood&lt;/title&gt;&lt;uuid&gt;27C90191-4EA4-425C-820C-E93F28D6CD15&lt;/uuid&gt;&lt;subtype&gt;-100&lt;/subtype&gt;&lt;type&gt;-100&lt;/type&gt;&lt;/publication&gt;&lt;/bundle&gt;&lt;authors&gt;&lt;author&gt;&lt;lastName&gt;Brisson&lt;/lastName&gt;&lt;firstName&gt;Marc&lt;/firstName&gt;&lt;/author&gt;&lt;author&gt;&lt;lastName&gt;Edmunds&lt;/lastName&gt;&lt;firstName&gt;W&lt;/firstName&gt;&lt;middleNames&gt;John&lt;/middleNames&gt;&lt;/author&gt;&lt;/authors&gt;&lt;/publication&gt;&lt;/publications&gt;&lt;cites&gt;&lt;/cites&gt;&lt;/citation&gt;</w:instrText>
      </w:r>
      <w:r w:rsidR="00471293" w:rsidRPr="00D334D7">
        <w:rPr>
          <w:rFonts w:asciiTheme="majorBidi" w:hAnsiTheme="majorBidi" w:cstheme="majorBidi"/>
          <w:bCs/>
          <w:sz w:val="22"/>
          <w:szCs w:val="22"/>
        </w:rPr>
        <w:fldChar w:fldCharType="separate"/>
      </w:r>
      <w:r w:rsidR="00627F68" w:rsidRPr="00627F68">
        <w:rPr>
          <w:rFonts w:ascii="Times New Roman" w:eastAsia="MS Mincho" w:hAnsi="Times New Roman" w:cs="Times New Roman"/>
          <w:sz w:val="22"/>
          <w:szCs w:val="22"/>
          <w:lang w:eastAsia="zh-CN"/>
        </w:rPr>
        <w:t>[24]</w:t>
      </w:r>
      <w:r w:rsidR="00471293" w:rsidRPr="00D334D7">
        <w:rPr>
          <w:rFonts w:asciiTheme="majorBidi" w:hAnsiTheme="majorBidi" w:cstheme="majorBidi"/>
          <w:bCs/>
          <w:sz w:val="22"/>
          <w:szCs w:val="22"/>
        </w:rPr>
        <w:fldChar w:fldCharType="end"/>
      </w:r>
      <w:r w:rsidR="004B03BD" w:rsidRPr="00D334D7">
        <w:rPr>
          <w:rFonts w:asciiTheme="majorBidi" w:hAnsiTheme="majorBidi" w:cstheme="majorBidi"/>
          <w:bCs/>
          <w:sz w:val="22"/>
          <w:szCs w:val="22"/>
        </w:rPr>
        <w:t>.</w:t>
      </w:r>
      <w:r w:rsidR="00471293" w:rsidRPr="00D334D7">
        <w:rPr>
          <w:rFonts w:asciiTheme="majorBidi" w:hAnsiTheme="majorBidi" w:cstheme="majorBidi"/>
          <w:bCs/>
          <w:sz w:val="22"/>
          <w:szCs w:val="22"/>
        </w:rPr>
        <w:t xml:space="preserve"> QALY lost </w:t>
      </w:r>
      <w:r w:rsidR="00021699" w:rsidRPr="00D334D7">
        <w:rPr>
          <w:rFonts w:asciiTheme="majorBidi" w:hAnsiTheme="majorBidi" w:cstheme="majorBidi"/>
          <w:bCs/>
          <w:sz w:val="22"/>
          <w:szCs w:val="22"/>
        </w:rPr>
        <w:t xml:space="preserve">by age </w:t>
      </w:r>
      <w:r w:rsidR="00471293" w:rsidRPr="00D334D7">
        <w:rPr>
          <w:rFonts w:asciiTheme="majorBidi" w:hAnsiTheme="majorBidi" w:cstheme="majorBidi"/>
          <w:bCs/>
          <w:sz w:val="22"/>
          <w:szCs w:val="22"/>
        </w:rPr>
        <w:t>for NV were calculated based on an average duration</w:t>
      </w:r>
      <w:r w:rsidR="0006295C" w:rsidRPr="00D334D7">
        <w:rPr>
          <w:rFonts w:asciiTheme="majorBidi" w:hAnsiTheme="majorBidi" w:cstheme="majorBidi"/>
          <w:bCs/>
          <w:sz w:val="22"/>
          <w:szCs w:val="22"/>
        </w:rPr>
        <w:t xml:space="preserve"> of the infection</w:t>
      </w:r>
      <w:r w:rsidR="00471293" w:rsidRPr="00D334D7">
        <w:rPr>
          <w:rFonts w:asciiTheme="majorBidi" w:hAnsiTheme="majorBidi" w:cstheme="majorBidi"/>
          <w:bCs/>
          <w:sz w:val="22"/>
          <w:szCs w:val="22"/>
        </w:rPr>
        <w:t xml:space="preserve"> of seven days, with a distinction between severe </w:t>
      </w:r>
      <w:r w:rsidR="0006295C" w:rsidRPr="00D334D7">
        <w:rPr>
          <w:rFonts w:asciiTheme="majorBidi" w:hAnsiTheme="majorBidi" w:cstheme="majorBidi"/>
          <w:bCs/>
          <w:sz w:val="22"/>
          <w:szCs w:val="22"/>
        </w:rPr>
        <w:t xml:space="preserve">NV </w:t>
      </w:r>
      <w:r w:rsidR="00471293" w:rsidRPr="00D334D7">
        <w:rPr>
          <w:rFonts w:asciiTheme="majorBidi" w:hAnsiTheme="majorBidi" w:cstheme="majorBidi"/>
          <w:bCs/>
          <w:sz w:val="22"/>
          <w:szCs w:val="22"/>
        </w:rPr>
        <w:t xml:space="preserve">cases (more than 50 spots) and mild </w:t>
      </w:r>
      <w:r w:rsidR="0006295C" w:rsidRPr="00D334D7">
        <w:rPr>
          <w:rFonts w:asciiTheme="majorBidi" w:hAnsiTheme="majorBidi" w:cstheme="majorBidi"/>
          <w:bCs/>
          <w:sz w:val="22"/>
          <w:szCs w:val="22"/>
        </w:rPr>
        <w:t xml:space="preserve">NV </w:t>
      </w:r>
      <w:r w:rsidR="00471293" w:rsidRPr="00D334D7">
        <w:rPr>
          <w:rFonts w:asciiTheme="majorBidi" w:hAnsiTheme="majorBidi" w:cstheme="majorBidi"/>
          <w:bCs/>
          <w:sz w:val="22"/>
          <w:szCs w:val="22"/>
        </w:rPr>
        <w:t>cases (less than 50 spots)</w:t>
      </w:r>
      <w:r w:rsidR="004B03BD" w:rsidRPr="00D334D7">
        <w:rPr>
          <w:rFonts w:asciiTheme="majorBidi" w:hAnsiTheme="majorBidi" w:cstheme="majorBidi"/>
          <w:bCs/>
          <w:sz w:val="22"/>
          <w:szCs w:val="22"/>
        </w:rPr>
        <w:t xml:space="preserve"> </w:t>
      </w:r>
      <w:r w:rsidR="00471293" w:rsidRPr="00D334D7">
        <w:rPr>
          <w:rFonts w:asciiTheme="majorBidi" w:hAnsiTheme="majorBidi" w:cstheme="majorBidi"/>
          <w:bCs/>
          <w:sz w:val="22"/>
          <w:szCs w:val="22"/>
        </w:rPr>
        <w:fldChar w:fldCharType="begin"/>
      </w:r>
      <w:r w:rsidR="00627F68">
        <w:rPr>
          <w:rFonts w:asciiTheme="majorBidi" w:hAnsiTheme="majorBidi" w:cstheme="majorBidi"/>
          <w:bCs/>
          <w:sz w:val="22"/>
          <w:szCs w:val="22"/>
        </w:rPr>
        <w:instrText xml:space="preserve"> ADDIN PAPERS2_CITATIONS &lt;citation&gt;&lt;priority&gt;0&lt;/priority&gt;&lt;uuid&gt;6DF82956-84DB-4748-86BC-35CD1FFBBFB5&lt;/uuid&gt;&lt;publications&gt;&lt;publication&gt;&lt;subtype&gt;400&lt;/subtype&gt;&lt;publisher&gt;Oxford University Press&lt;/publisher&gt;&lt;title&gt;Varicella disease among vaccinated persons: clinical and epidemiological characteristics, 1997-2005.&lt;/title&gt;&lt;url&gt;http://jid.oxfordjournals.org/lookup/doi/10.1086/522150&lt;/url&gt;&lt;volume&gt;197 Suppl 2&lt;/volume&gt;&lt;publication_date&gt;99200803011200000000222000&lt;/publication_date&gt;&lt;uuid&gt;73227555-14F5-4907-AFCE-342CA7691464&lt;/uuid&gt;&lt;type&gt;400&lt;/type&gt;&lt;number&gt;s2&lt;/number&gt;&lt;citekey&gt;Chaves:2008ke&lt;/citekey&gt;&lt;doi&gt;10.1086/522150&lt;/doi&gt;&lt;institution&gt;Centers for Disease Control and Prevention, Atlanta, Georgia 30332, USA. schaves@cdc.gov&lt;/institution&gt;&lt;startpage&gt;S127&lt;/startpage&gt;&lt;endpage&gt;31&lt;/endpage&gt;&lt;bundle&gt;&lt;publication&gt;&lt;title&gt;Journal of Infectious Diseases&lt;/title&gt;&lt;uuid&gt;53246959-C680-45E8-8D6E-ECD16F3AD045&lt;/uuid&gt;&lt;subtype&gt;-100&lt;/subtype&gt;&lt;publisher&gt;Oxford University Press&lt;/publisher&gt;&lt;type&gt;-100&lt;/type&gt;&lt;citekey&gt;JInfectDis:0vo&lt;/citekey&gt;&lt;/publication&gt;&lt;/bundle&gt;&lt;authors&gt;&lt;author&gt;&lt;lastName&gt;Chaves&lt;/lastName&gt;&lt;firstName&gt;Sandra&lt;/firstName&gt;&lt;middleNames&gt;S&lt;/middleNames&gt;&lt;/author&gt;&lt;author&gt;&lt;lastName&gt;Zhang&lt;/lastName&gt;&lt;firstName&gt;John&lt;/firstName&gt;&lt;/author&gt;&lt;author&gt;&lt;lastName&gt;Civen&lt;/lastName&gt;&lt;firstName&gt;Rachel&lt;/firstName&gt;&lt;/author&gt;&lt;author&gt;&lt;lastName&gt;Watson&lt;/lastName&gt;&lt;firstName&gt;Barbara&lt;/firstName&gt;&lt;middleNames&gt;M&lt;/middleNames&gt;&lt;/author&gt;&lt;author&gt;&lt;lastName&gt;Carbajal&lt;/lastName&gt;&lt;firstName&gt;Tina&lt;/firstName&gt;&lt;/author&gt;&lt;author&gt;&lt;lastName&gt;Perella&lt;/lastName&gt;&lt;firstName&gt;Dana&lt;/firstName&gt;&lt;/author&gt;&lt;author&gt;&lt;lastName&gt;Seward&lt;/lastName&gt;&lt;firstName&gt;Jane&lt;/firstName&gt;&lt;middleNames&gt;F&lt;/middleNames&gt;&lt;/author&gt;&lt;/authors&gt;&lt;/publication&gt;&lt;/publications&gt;&lt;cites&gt;&lt;/cites&gt;&lt;/citation&gt;</w:instrText>
      </w:r>
      <w:r w:rsidR="00471293" w:rsidRPr="00D334D7">
        <w:rPr>
          <w:rFonts w:asciiTheme="majorBidi" w:hAnsiTheme="majorBidi" w:cstheme="majorBidi"/>
          <w:bCs/>
          <w:sz w:val="22"/>
          <w:szCs w:val="22"/>
        </w:rPr>
        <w:fldChar w:fldCharType="separate"/>
      </w:r>
      <w:r w:rsidR="00627F68" w:rsidRPr="00627F68">
        <w:rPr>
          <w:rFonts w:ascii="Times New Roman" w:eastAsia="MS Mincho" w:hAnsi="Times New Roman" w:cs="Times New Roman"/>
          <w:sz w:val="22"/>
          <w:szCs w:val="22"/>
          <w:lang w:eastAsia="zh-CN"/>
        </w:rPr>
        <w:t>[25]</w:t>
      </w:r>
      <w:r w:rsidR="00471293" w:rsidRPr="00D334D7">
        <w:rPr>
          <w:rFonts w:asciiTheme="majorBidi" w:hAnsiTheme="majorBidi" w:cstheme="majorBidi"/>
          <w:bCs/>
          <w:sz w:val="22"/>
          <w:szCs w:val="22"/>
        </w:rPr>
        <w:fldChar w:fldCharType="end"/>
      </w:r>
      <w:r w:rsidR="004B03BD" w:rsidRPr="00D334D7">
        <w:rPr>
          <w:rFonts w:asciiTheme="majorBidi" w:hAnsiTheme="majorBidi" w:cstheme="majorBidi"/>
          <w:bCs/>
          <w:sz w:val="22"/>
          <w:szCs w:val="22"/>
        </w:rPr>
        <w:t>.</w:t>
      </w:r>
      <w:r w:rsidR="00240CA1" w:rsidRPr="00D334D7">
        <w:rPr>
          <w:rFonts w:asciiTheme="majorBidi" w:hAnsiTheme="majorBidi" w:cstheme="majorBidi"/>
          <w:bCs/>
          <w:sz w:val="22"/>
          <w:szCs w:val="22"/>
        </w:rPr>
        <w:t xml:space="preserve"> </w:t>
      </w:r>
      <w:r w:rsidR="00021699" w:rsidRPr="00D334D7">
        <w:rPr>
          <w:rFonts w:asciiTheme="majorBidi" w:hAnsiTheme="majorBidi" w:cstheme="majorBidi"/>
          <w:bCs/>
          <w:sz w:val="22"/>
          <w:szCs w:val="22"/>
        </w:rPr>
        <w:t>The QALY loss for mild cases was</w:t>
      </w:r>
      <w:r w:rsidR="00240CA1" w:rsidRPr="00D334D7">
        <w:rPr>
          <w:rFonts w:asciiTheme="majorBidi" w:hAnsiTheme="majorBidi" w:cstheme="majorBidi"/>
          <w:bCs/>
          <w:sz w:val="22"/>
          <w:szCs w:val="22"/>
        </w:rPr>
        <w:t xml:space="preserve"> scaled </w:t>
      </w:r>
      <w:r w:rsidR="00021699" w:rsidRPr="00D334D7">
        <w:rPr>
          <w:rFonts w:asciiTheme="majorBidi" w:hAnsiTheme="majorBidi" w:cstheme="majorBidi"/>
          <w:bCs/>
          <w:sz w:val="22"/>
          <w:szCs w:val="22"/>
        </w:rPr>
        <w:t>by</w:t>
      </w:r>
      <w:r w:rsidR="00471293" w:rsidRPr="00D334D7">
        <w:rPr>
          <w:rFonts w:asciiTheme="majorBidi" w:hAnsiTheme="majorBidi" w:cstheme="majorBidi"/>
          <w:bCs/>
          <w:sz w:val="22"/>
          <w:szCs w:val="22"/>
        </w:rPr>
        <w:t xml:space="preserve"> a proportionality factor assumed equal to 25%</w:t>
      </w:r>
      <w:r w:rsidR="0019029B">
        <w:rPr>
          <w:rFonts w:asciiTheme="majorBidi" w:hAnsiTheme="majorBidi" w:cstheme="majorBidi"/>
          <w:bCs/>
          <w:sz w:val="22"/>
          <w:szCs w:val="22"/>
        </w:rPr>
        <w:t xml:space="preserve"> </w:t>
      </w:r>
      <w:r w:rsidR="00126875">
        <w:rPr>
          <w:rFonts w:ascii="Times New Roman" w:eastAsia="MS Mincho" w:hAnsi="Times New Roman" w:cs="Times New Roman"/>
          <w:sz w:val="22"/>
          <w:szCs w:val="22"/>
          <w:lang w:eastAsia="zh-CN"/>
        </w:rPr>
        <w:fldChar w:fldCharType="begin"/>
      </w:r>
      <w:r w:rsidR="00627F68">
        <w:rPr>
          <w:rFonts w:ascii="Times New Roman" w:eastAsia="MS Mincho" w:hAnsi="Times New Roman" w:cs="Times New Roman"/>
          <w:sz w:val="22"/>
          <w:szCs w:val="22"/>
          <w:lang w:eastAsia="zh-CN"/>
        </w:rPr>
        <w:instrText xml:space="preserve"> ADDIN PAPERS2_CITATIONS &lt;citation&gt;&lt;priority&gt;42&lt;/priority&gt;&lt;uuid&gt;C747A599-DC62-4444-B317-AB51143E10D2&lt;/uuid&gt;&lt;publications&gt;&lt;publication&gt;&lt;subtype&gt;400&lt;/subtype&gt;&lt;title&gt;The Effectiveness of the Varicella Vaccine in Clinical Practice&lt;/title&gt;&lt;url&gt;http://www.nejm.org/doi/abs/10.1056/NEJM200103293441302&lt;/url&gt;&lt;volume&gt;344&lt;/volume&gt;&lt;publication_date&gt;99200100001200000000200000&lt;/publication_date&gt;&lt;uuid&gt;9F85120D-95D0-4B4D-9B86-FA36C2B48520&lt;/uuid&gt;&lt;type&gt;400&lt;/type&gt;&lt;number&gt;13&lt;/number&gt;&lt;doi&gt;10.1056/nejm200103293441302&lt;/doi&gt;&lt;startpage&gt;955&lt;/startpage&gt;&lt;endpage&gt;960&lt;/endpage&gt;&lt;bundle&gt;&lt;publication&gt;&lt;title&gt;The New England Journal of Medicine&lt;/title&gt;&lt;uuid&gt;DEBEFF1A-2C9E-4FD8-8794-2F566067B23C&lt;/uuid&gt;&lt;subtype&gt;-100&lt;/subtype&gt;&lt;publisher&gt;Mass Medical Soc&lt;/publisher&gt;&lt;type&gt;-100&lt;/type&gt;&lt;citekey&gt;NEnglJMed:0ud&lt;/citekey&gt;&lt;/publication&gt;&lt;/bundle&gt;&lt;authors&gt;&lt;author&gt;&lt;lastName&gt;Vázquez&lt;/lastName&gt;&lt;firstName&gt;Marietta&lt;/firstName&gt;&lt;/author&gt;&lt;author&gt;&lt;lastName&gt;LaRussa&lt;/lastName&gt;&lt;firstName&gt;Phillip&lt;/firstName&gt;&lt;middleNames&gt;S&lt;/middleNames&gt;&lt;/author&gt;&lt;author&gt;&lt;lastName&gt;Gershon&lt;/lastName&gt;&lt;firstName&gt;Anne&lt;/firstName&gt;&lt;middleNames&gt;A&lt;/middleNames&gt;&lt;/author&gt;&lt;author&gt;&lt;lastName&gt;Steinberg&lt;/lastName&gt;&lt;firstName&gt;Sharon&lt;/firstName&gt;&lt;middleNames&gt;P&lt;/middleNames&gt;&lt;/author&gt;&lt;author&gt;&lt;lastName&gt;Freudigman&lt;/lastName&gt;&lt;firstName&gt;Kimberly&lt;/firstName&gt;&lt;/author&gt;&lt;author&gt;&lt;lastName&gt;Shapiro&lt;/lastName&gt;&lt;firstName&gt;Eugene&lt;/firstName&gt;&lt;middleNames&gt;D&lt;/middleNames&gt;&lt;/author&gt;&lt;/authors&gt;&lt;/publication&gt;&lt;publication&gt;&lt;subtype&gt;400&lt;/subtype&gt;&lt;title&gt;Economic Evaluations of Varicella Vaccination Programmes&lt;/title&gt;&lt;volume&gt;21&lt;/volume&gt;&lt;publication_date&gt;99200300001200000000200000&lt;/publication_date&gt;&lt;uuid&gt;759FC74F-8060-4303-B761-26D4064A3683&lt;/uuid&gt;&lt;type&gt;400&lt;/type&gt;&lt;number&gt;1&lt;/number&gt;&lt;citekey&gt;Thiry:2003ws&lt;/citekey&gt;&lt;startpage&gt;13&lt;/startpage&gt;&lt;endpage&gt;38&lt;/endpage&gt;&lt;bundle&gt;&lt;publication&gt;&lt;title&gt;Pharmacoeconomics&lt;/title&gt;&lt;uuid&gt;C60D48CE-29CB-48EE-8B94-C1B6DDB19804&lt;/uuid&gt;&lt;subtype&gt;-100&lt;/subtype&gt;&lt;publisher&gt;&lt;/publisher&gt;&lt;type&gt;-100&lt;/type&gt;&lt;citekey&gt;PharmacoEconomics:0vi&lt;/citekey&gt;&lt;/publication&gt;&lt;/bundle&gt;&lt;authors&gt;&lt;author&gt;&lt;lastName&gt;Thiry&lt;/lastName&gt;&lt;firstName&gt;Nancy&lt;/firstName&gt;&lt;/author&gt;&lt;author&gt;&lt;lastName&gt;Beutels&lt;/lastName&gt;&lt;firstName&gt;Philippe&lt;/firstName&gt;&lt;/author&gt;&lt;author&gt;&lt;lastName&gt;Damme&lt;/lastName&gt;&lt;nonDroppingParticle&gt;Van&lt;/nonDroppingParticle&gt;&lt;firstName&gt;Pierre&lt;/firstName&gt;&lt;/author&gt;&lt;author&gt;&lt;lastName&gt;Doorslaer&lt;/lastName&gt;&lt;nonDroppingParticle&gt;Van&lt;/nonDroppingParticle&gt;&lt;firstName&gt;Eddy&lt;/firstName&gt;&lt;/author&gt;&lt;/authors&gt;&lt;/publication&gt;&lt;/publications&gt;&lt;cites&gt;&lt;/cites&gt;&lt;/citation&gt;</w:instrText>
      </w:r>
      <w:r w:rsidR="00126875">
        <w:rPr>
          <w:rFonts w:ascii="Times New Roman" w:eastAsia="MS Mincho" w:hAnsi="Times New Roman" w:cs="Times New Roman"/>
          <w:sz w:val="22"/>
          <w:szCs w:val="22"/>
          <w:lang w:eastAsia="zh-CN"/>
        </w:rPr>
        <w:fldChar w:fldCharType="separate"/>
      </w:r>
      <w:r w:rsidR="00627F68" w:rsidRPr="00627F68">
        <w:rPr>
          <w:rFonts w:ascii="Times New Roman" w:eastAsia="MS Mincho" w:hAnsi="Times New Roman" w:cs="Times New Roman"/>
          <w:sz w:val="22"/>
          <w:szCs w:val="22"/>
          <w:lang w:eastAsia="zh-CN"/>
        </w:rPr>
        <w:t>[21,26]</w:t>
      </w:r>
      <w:r w:rsidR="00126875">
        <w:rPr>
          <w:rFonts w:ascii="Times New Roman" w:eastAsia="MS Mincho" w:hAnsi="Times New Roman" w:cs="Times New Roman"/>
          <w:sz w:val="22"/>
          <w:szCs w:val="22"/>
          <w:lang w:eastAsia="zh-CN"/>
        </w:rPr>
        <w:fldChar w:fldCharType="end"/>
      </w:r>
      <w:r w:rsidR="00471293" w:rsidRPr="00D334D7">
        <w:rPr>
          <w:rFonts w:asciiTheme="majorBidi" w:hAnsiTheme="majorBidi" w:cstheme="majorBidi"/>
          <w:bCs/>
          <w:sz w:val="22"/>
          <w:szCs w:val="22"/>
        </w:rPr>
        <w:t>.</w:t>
      </w:r>
      <w:r w:rsidRPr="00D334D7">
        <w:rPr>
          <w:rFonts w:asciiTheme="majorBidi" w:hAnsiTheme="majorBidi" w:cstheme="majorBidi"/>
          <w:bCs/>
          <w:sz w:val="22"/>
          <w:szCs w:val="22"/>
        </w:rPr>
        <w:t xml:space="preserve"> QALY lost </w:t>
      </w:r>
      <w:r w:rsidR="00021699" w:rsidRPr="00D334D7">
        <w:rPr>
          <w:rFonts w:asciiTheme="majorBidi" w:hAnsiTheme="majorBidi" w:cstheme="majorBidi"/>
          <w:bCs/>
          <w:sz w:val="22"/>
          <w:szCs w:val="22"/>
        </w:rPr>
        <w:t xml:space="preserve">by age </w:t>
      </w:r>
      <w:r w:rsidRPr="00D334D7">
        <w:rPr>
          <w:rFonts w:asciiTheme="majorBidi" w:hAnsiTheme="majorBidi" w:cstheme="majorBidi"/>
          <w:bCs/>
          <w:sz w:val="22"/>
          <w:szCs w:val="22"/>
        </w:rPr>
        <w:t>for BV</w:t>
      </w:r>
      <w:r w:rsidR="0006295C" w:rsidRPr="00D334D7">
        <w:rPr>
          <w:rFonts w:asciiTheme="majorBidi" w:hAnsiTheme="majorBidi" w:cstheme="majorBidi"/>
          <w:bCs/>
          <w:sz w:val="22"/>
          <w:szCs w:val="22"/>
        </w:rPr>
        <w:t xml:space="preserve"> were instead calculated for an average duration of the infection of six days, with a distinction between severe BV cases (more than 50 spots) and mild BV cases (less than 50 spots)</w:t>
      </w:r>
      <w:r w:rsidR="004B03BD" w:rsidRPr="00D334D7">
        <w:rPr>
          <w:rFonts w:asciiTheme="majorBidi" w:hAnsiTheme="majorBidi" w:cstheme="majorBidi"/>
          <w:bCs/>
          <w:sz w:val="22"/>
          <w:szCs w:val="22"/>
        </w:rPr>
        <w:t xml:space="preserve"> </w:t>
      </w:r>
      <w:r w:rsidR="0006295C" w:rsidRPr="00D334D7">
        <w:rPr>
          <w:rFonts w:asciiTheme="majorBidi" w:hAnsiTheme="majorBidi" w:cstheme="majorBidi"/>
          <w:bCs/>
          <w:sz w:val="22"/>
          <w:szCs w:val="22"/>
        </w:rPr>
        <w:fldChar w:fldCharType="begin"/>
      </w:r>
      <w:r w:rsidR="00627F68">
        <w:rPr>
          <w:rFonts w:asciiTheme="majorBidi" w:hAnsiTheme="majorBidi" w:cstheme="majorBidi"/>
          <w:bCs/>
          <w:sz w:val="22"/>
          <w:szCs w:val="22"/>
        </w:rPr>
        <w:instrText xml:space="preserve"> ADDIN PAPERS2_CITATIONS &lt;citation&gt;&lt;priority&gt;0&lt;/priority&gt;&lt;uuid&gt;5D90D390-DFF1-45B9-8283-BBA9714E9E3A&lt;/uuid&gt;&lt;publications&gt;&lt;publication&gt;&lt;subtype&gt;400&lt;/subtype&gt;&lt;publisher&gt;Oxford University Press&lt;/publisher&gt;&lt;title&gt;Varicella disease among vaccinated persons: clinical and epidemiological characteristics, 1997-2005.&lt;/title&gt;&lt;url&gt;http://jid.oxfordjournals.org/lookup/doi/10.1086/522150&lt;/url&gt;&lt;volume&gt;197 Suppl 2&lt;/volume&gt;&lt;publication_date&gt;99200803011200000000222000&lt;/publication_date&gt;&lt;uuid&gt;73227555-14F5-4907-AFCE-342CA7691464&lt;/uuid&gt;&lt;type&gt;400&lt;/type&gt;&lt;number&gt;s2&lt;/number&gt;&lt;citekey&gt;Chaves:2008ke&lt;/citekey&gt;&lt;doi&gt;10.1086/522150&lt;/doi&gt;&lt;institution&gt;Centers for Disease Control and Prevention, Atlanta, Georgia 30332, USA. schaves@cdc.gov&lt;/institution&gt;&lt;startpage&gt;S127&lt;/startpage&gt;&lt;endpage&gt;31&lt;/endpage&gt;&lt;bundle&gt;&lt;publication&gt;&lt;title&gt;Journal of Infectious Diseases&lt;/title&gt;&lt;uuid&gt;53246959-C680-45E8-8D6E-ECD16F3AD045&lt;/uuid&gt;&lt;subtype&gt;-100&lt;/subtype&gt;&lt;publisher&gt;Oxford University Press&lt;/publisher&gt;&lt;type&gt;-100&lt;/type&gt;&lt;citekey&gt;JInfectDis:0vo&lt;/citekey&gt;&lt;/publication&gt;&lt;/bundle&gt;&lt;authors&gt;&lt;author&gt;&lt;lastName&gt;Chaves&lt;/lastName&gt;&lt;firstName&gt;Sandra&lt;/firstName&gt;&lt;middleNames&gt;S&lt;/middleNames&gt;&lt;/author&gt;&lt;author&gt;&lt;lastName&gt;Zhang&lt;/lastName&gt;&lt;firstName&gt;John&lt;/firstName&gt;&lt;/author&gt;&lt;author&gt;&lt;lastName&gt;Civen&lt;/lastName&gt;&lt;firstName&gt;Rachel&lt;/firstName&gt;&lt;/author&gt;&lt;author&gt;&lt;lastName&gt;Watson&lt;/lastName&gt;&lt;firstName&gt;Barbara&lt;/firstName&gt;&lt;middleNames&gt;M&lt;/middleNames&gt;&lt;/author&gt;&lt;author&gt;&lt;lastName&gt;Carbajal&lt;/lastName&gt;&lt;firstName&gt;Tina&lt;/firstName&gt;&lt;/author&gt;&lt;author&gt;&lt;lastName&gt;Perella&lt;/lastName&gt;&lt;firstName&gt;Dana&lt;/firstName&gt;&lt;/author&gt;&lt;author&gt;&lt;lastName&gt;Seward&lt;/lastName&gt;&lt;firstName&gt;Jane&lt;/firstName&gt;&lt;middleNames&gt;F&lt;/middleNames&gt;&lt;/author&gt;&lt;/authors&gt;&lt;/publication&gt;&lt;/publications&gt;&lt;cites&gt;&lt;/cites&gt;&lt;/citation&gt;</w:instrText>
      </w:r>
      <w:r w:rsidR="0006295C" w:rsidRPr="00D334D7">
        <w:rPr>
          <w:rFonts w:asciiTheme="majorBidi" w:hAnsiTheme="majorBidi" w:cstheme="majorBidi"/>
          <w:bCs/>
          <w:sz w:val="22"/>
          <w:szCs w:val="22"/>
        </w:rPr>
        <w:fldChar w:fldCharType="separate"/>
      </w:r>
      <w:r w:rsidR="00627F68" w:rsidRPr="00627F68">
        <w:rPr>
          <w:rFonts w:ascii="Times New Roman" w:eastAsia="MS Mincho" w:hAnsi="Times New Roman" w:cs="Times New Roman"/>
          <w:sz w:val="22"/>
          <w:szCs w:val="22"/>
          <w:lang w:eastAsia="zh-CN"/>
        </w:rPr>
        <w:t>[25]</w:t>
      </w:r>
      <w:r w:rsidR="0006295C" w:rsidRPr="00D334D7">
        <w:rPr>
          <w:rFonts w:asciiTheme="majorBidi" w:hAnsiTheme="majorBidi" w:cstheme="majorBidi"/>
          <w:bCs/>
          <w:sz w:val="22"/>
          <w:szCs w:val="22"/>
        </w:rPr>
        <w:fldChar w:fldCharType="end"/>
      </w:r>
      <w:r w:rsidR="004B03BD" w:rsidRPr="00D334D7">
        <w:rPr>
          <w:rFonts w:asciiTheme="majorBidi" w:hAnsiTheme="majorBidi" w:cstheme="majorBidi"/>
          <w:bCs/>
          <w:sz w:val="22"/>
          <w:szCs w:val="22"/>
        </w:rPr>
        <w:t>.</w:t>
      </w:r>
      <w:r w:rsidR="0006295C" w:rsidRPr="00D334D7">
        <w:rPr>
          <w:rFonts w:asciiTheme="majorBidi" w:hAnsiTheme="majorBidi" w:cstheme="majorBidi"/>
          <w:bCs/>
          <w:sz w:val="22"/>
          <w:szCs w:val="22"/>
        </w:rPr>
        <w:t xml:space="preserve"> Again, QALY loss for mild cases was scaled by a proportionality factor of 25%.</w:t>
      </w:r>
    </w:p>
    <w:p w14:paraId="61DE913E" w14:textId="3F363A8B" w:rsidR="00021699" w:rsidRPr="00D334D7" w:rsidRDefault="00E976B1" w:rsidP="0050602E">
      <w:pPr>
        <w:jc w:val="both"/>
        <w:rPr>
          <w:rFonts w:asciiTheme="majorBidi" w:hAnsiTheme="majorBidi" w:cstheme="majorBidi"/>
          <w:bCs/>
          <w:sz w:val="22"/>
          <w:szCs w:val="22"/>
        </w:rPr>
      </w:pPr>
      <w:r w:rsidRPr="00D334D7">
        <w:rPr>
          <w:rFonts w:asciiTheme="majorBidi" w:hAnsiTheme="majorBidi" w:cstheme="majorBidi"/>
          <w:bCs/>
          <w:sz w:val="22"/>
          <w:szCs w:val="22"/>
        </w:rPr>
        <w:t>QALY lost by age</w:t>
      </w:r>
      <w:r w:rsidR="00021699" w:rsidRPr="00D334D7">
        <w:rPr>
          <w:rFonts w:asciiTheme="majorBidi" w:hAnsiTheme="majorBidi" w:cstheme="majorBidi"/>
          <w:bCs/>
          <w:sz w:val="22"/>
          <w:szCs w:val="22"/>
        </w:rPr>
        <w:t xml:space="preserve"> for HZ and PHN were taken from van Hoek et al.</w:t>
      </w:r>
      <w:r w:rsidR="00072C66" w:rsidRPr="00D334D7">
        <w:rPr>
          <w:rFonts w:asciiTheme="majorBidi" w:hAnsiTheme="majorBidi" w:cstheme="majorBidi"/>
          <w:bCs/>
          <w:sz w:val="22"/>
          <w:szCs w:val="22"/>
        </w:rPr>
        <w:t xml:space="preserve"> (2012)</w:t>
      </w:r>
      <w:r w:rsidR="004B03BD" w:rsidRPr="00D334D7">
        <w:rPr>
          <w:rFonts w:asciiTheme="majorBidi" w:hAnsiTheme="majorBidi" w:cstheme="majorBidi"/>
          <w:bCs/>
          <w:sz w:val="22"/>
          <w:szCs w:val="22"/>
        </w:rPr>
        <w:t xml:space="preserve"> </w:t>
      </w:r>
      <w:r w:rsidR="00021699" w:rsidRPr="00D334D7">
        <w:rPr>
          <w:rFonts w:asciiTheme="majorBidi" w:hAnsiTheme="majorBidi" w:cstheme="majorBidi"/>
          <w:bCs/>
          <w:sz w:val="22"/>
          <w:szCs w:val="22"/>
        </w:rPr>
        <w:fldChar w:fldCharType="begin"/>
      </w:r>
      <w:r w:rsidR="00627F68">
        <w:rPr>
          <w:rFonts w:asciiTheme="majorBidi" w:hAnsiTheme="majorBidi" w:cstheme="majorBidi"/>
          <w:bCs/>
          <w:sz w:val="22"/>
          <w:szCs w:val="22"/>
        </w:rPr>
        <w:instrText xml:space="preserve"> ADDIN PAPERS2_CITATIONS &lt;citation&gt;&lt;priority&gt;0&lt;/priority&gt;&lt;uuid&gt;09C42C71-0662-4BC3-8C94-7F61E8A976DB&lt;/uuid&gt;&lt;publications&gt;&lt;publication&gt;&lt;subtype&gt;400&lt;/subtype&gt;&lt;publisher&gt;Public Library of Science&lt;/publisher&gt;&lt;title&gt;A Cost Effectiveness and Capacity Analysis for the Introduction of Universal Rotavirus Vaccination in Kenya: Comparison between Rotarix and RotaTeq Vaccines&lt;/title&gt;&lt;url&gt;http://dx.plos.org/10.1371/journal.pone.0047511&lt;/url&gt;&lt;volume&gt;7&lt;/volume&gt;&lt;publication_date&gt;99201210241200000000222000&lt;/publication_date&gt;&lt;uuid&gt;6A3D598C-AD74-4665-A7FF-94F9CD69EC61&lt;/uuid&gt;&lt;type&gt;400&lt;/type&gt;&lt;number&gt;10&lt;/number&gt;&lt;citekey&gt;vanHoek:2012bw&lt;/citekey&gt;&lt;doi&gt;10.1371/journal.pone.0047511&lt;/doi&gt;&lt;startpage&gt;e47511&lt;/startpage&gt;&lt;endpage&gt;10&lt;/endpage&gt;&lt;bundle&gt;&lt;publication&gt;&lt;title&gt;PLoS ONE&lt;/title&gt;&lt;uuid&gt;3330604A-F5C3-4B29-A46E-F343E851EE6A&lt;/uuid&gt;&lt;subtype&gt;-100&lt;/subtype&gt;&lt;publisher&gt;&lt;/publisher&gt;&lt;type&gt;-100&lt;/type&gt;&lt;citekey&gt;PLoSONE:0vr&lt;/citekey&gt;&lt;url&gt;http://www.plosone.org/&lt;/url&gt;&lt;/publication&gt;&lt;/bundle&gt;&lt;authors&gt;&lt;author&gt;&lt;lastName&gt;Hoek&lt;/lastName&gt;&lt;nonDroppingParticle&gt;van&lt;/nonDroppingParticle&gt;&lt;firstName&gt;Albert&lt;/firstName&gt;&lt;middleNames&gt;Jan&lt;/middleNames&gt;&lt;/author&gt;&lt;author&gt;&lt;lastName&gt;Ngama&lt;/lastName&gt;&lt;firstName&gt;Mwanajuma&lt;/firstName&gt;&lt;/author&gt;&lt;author&gt;&lt;lastName&gt;Ismail&lt;/lastName&gt;&lt;firstName&gt;Amina&lt;/firstName&gt;&lt;/author&gt;&lt;author&gt;&lt;lastName&gt;Chuma&lt;/lastName&gt;&lt;firstName&gt;Jane&lt;/firstName&gt;&lt;/author&gt;&lt;author&gt;&lt;lastName&gt;Cheburet&lt;/lastName&gt;&lt;firstName&gt;Samuel&lt;/firstName&gt;&lt;/author&gt;&lt;author&gt;&lt;lastName&gt;Mutonga&lt;/lastName&gt;&lt;firstName&gt;David&lt;/firstName&gt;&lt;/author&gt;&lt;author&gt;&lt;lastName&gt;Kamau&lt;/lastName&gt;&lt;firstName&gt;Tatu&lt;/firstName&gt;&lt;/author&gt;&lt;author&gt;&lt;lastName&gt;Nokes&lt;/lastName&gt;&lt;firstName&gt;David&lt;/firstName&gt;&lt;middleNames&gt;James&lt;/middleNames&gt;&lt;/author&gt;&lt;/authors&gt;&lt;editors&gt;&lt;author&gt;&lt;lastName&gt;Postma&lt;/lastName&gt;&lt;firstName&gt;Maarten&lt;/firstName&gt;&lt;/author&gt;&lt;/editors&gt;&lt;/publication&gt;&lt;/publications&gt;&lt;cites&gt;&lt;/cites&gt;&lt;/citation&gt;</w:instrText>
      </w:r>
      <w:r w:rsidR="00021699" w:rsidRPr="00D334D7">
        <w:rPr>
          <w:rFonts w:asciiTheme="majorBidi" w:hAnsiTheme="majorBidi" w:cstheme="majorBidi"/>
          <w:bCs/>
          <w:sz w:val="22"/>
          <w:szCs w:val="22"/>
        </w:rPr>
        <w:fldChar w:fldCharType="separate"/>
      </w:r>
      <w:r w:rsidR="00627F68" w:rsidRPr="00A05A3B">
        <w:rPr>
          <w:rFonts w:ascii="Times New Roman" w:eastAsia="MS Mincho" w:hAnsi="Times New Roman" w:cs="Times New Roman"/>
          <w:sz w:val="22"/>
          <w:szCs w:val="22"/>
          <w:lang w:eastAsia="zh-CN"/>
        </w:rPr>
        <w:t>[23]</w:t>
      </w:r>
      <w:r w:rsidR="00021699" w:rsidRPr="00D334D7">
        <w:rPr>
          <w:rFonts w:asciiTheme="majorBidi" w:hAnsiTheme="majorBidi" w:cstheme="majorBidi"/>
          <w:bCs/>
          <w:sz w:val="22"/>
          <w:szCs w:val="22"/>
        </w:rPr>
        <w:fldChar w:fldCharType="end"/>
      </w:r>
      <w:r w:rsidR="004B03BD" w:rsidRPr="00D334D7">
        <w:rPr>
          <w:rFonts w:asciiTheme="majorBidi" w:hAnsiTheme="majorBidi" w:cstheme="majorBidi"/>
          <w:bCs/>
          <w:sz w:val="22"/>
          <w:szCs w:val="22"/>
        </w:rPr>
        <w:t>.</w:t>
      </w:r>
    </w:p>
    <w:p w14:paraId="3276D316" w14:textId="2B781E44" w:rsidR="001B07D4" w:rsidRPr="00D334D7" w:rsidRDefault="003642C7" w:rsidP="0050602E">
      <w:pPr>
        <w:jc w:val="both"/>
        <w:rPr>
          <w:rFonts w:asciiTheme="majorBidi" w:hAnsiTheme="majorBidi" w:cstheme="majorBidi"/>
          <w:bCs/>
          <w:sz w:val="22"/>
          <w:szCs w:val="22"/>
        </w:rPr>
      </w:pPr>
      <w:r w:rsidRPr="00D334D7">
        <w:rPr>
          <w:rFonts w:asciiTheme="majorBidi" w:hAnsiTheme="majorBidi" w:cstheme="majorBidi"/>
          <w:bCs/>
          <w:sz w:val="22"/>
          <w:szCs w:val="22"/>
        </w:rPr>
        <w:t>QALY loss for death</w:t>
      </w:r>
      <w:r w:rsidR="000E4F77" w:rsidRPr="00D334D7">
        <w:rPr>
          <w:rFonts w:asciiTheme="majorBidi" w:hAnsiTheme="majorBidi" w:cstheme="majorBidi"/>
          <w:bCs/>
          <w:sz w:val="22"/>
          <w:szCs w:val="22"/>
        </w:rPr>
        <w:t xml:space="preserve"> per</w:t>
      </w:r>
      <w:r w:rsidRPr="00D334D7">
        <w:rPr>
          <w:rFonts w:asciiTheme="majorBidi" w:hAnsiTheme="majorBidi" w:cstheme="majorBidi"/>
          <w:bCs/>
          <w:sz w:val="22"/>
          <w:szCs w:val="22"/>
        </w:rPr>
        <w:t xml:space="preserve"> infection was obtained by multiplying the general QALY loss for death for the</w:t>
      </w:r>
      <w:r w:rsidR="000E4F77" w:rsidRPr="00D334D7">
        <w:rPr>
          <w:rFonts w:asciiTheme="majorBidi" w:hAnsiTheme="majorBidi" w:cstheme="majorBidi"/>
          <w:bCs/>
          <w:sz w:val="22"/>
          <w:szCs w:val="22"/>
        </w:rPr>
        <w:t xml:space="preserve"> mortality rate per infection.</w:t>
      </w:r>
      <w:r w:rsidR="004B4461" w:rsidRPr="00D334D7">
        <w:rPr>
          <w:rFonts w:asciiTheme="majorBidi" w:hAnsiTheme="majorBidi" w:cstheme="majorBidi"/>
          <w:bCs/>
          <w:sz w:val="22"/>
          <w:szCs w:val="22"/>
        </w:rPr>
        <w:t xml:space="preserve"> </w:t>
      </w:r>
      <w:r w:rsidR="000E4F77" w:rsidRPr="00D334D7">
        <w:rPr>
          <w:rFonts w:asciiTheme="majorBidi" w:hAnsiTheme="majorBidi" w:cstheme="majorBidi"/>
          <w:bCs/>
          <w:sz w:val="22"/>
          <w:szCs w:val="22"/>
        </w:rPr>
        <w:t xml:space="preserve">Since our model assumed that infection-related deaths were possible only for </w:t>
      </w:r>
      <w:r w:rsidR="00D334D7">
        <w:rPr>
          <w:rFonts w:asciiTheme="majorBidi" w:hAnsiTheme="majorBidi" w:cstheme="majorBidi"/>
          <w:bCs/>
          <w:sz w:val="22"/>
          <w:szCs w:val="22"/>
        </w:rPr>
        <w:t xml:space="preserve">the </w:t>
      </w:r>
      <w:r w:rsidR="0019029B" w:rsidRPr="0019029B">
        <w:rPr>
          <w:rFonts w:asciiTheme="majorBidi" w:hAnsiTheme="majorBidi" w:cstheme="majorBidi"/>
          <w:bCs/>
          <w:sz w:val="22"/>
          <w:szCs w:val="22"/>
        </w:rPr>
        <w:t>hospitalized</w:t>
      </w:r>
      <w:r w:rsidR="000E4F77" w:rsidRPr="00D334D7">
        <w:rPr>
          <w:rFonts w:asciiTheme="majorBidi" w:hAnsiTheme="majorBidi" w:cstheme="majorBidi"/>
          <w:bCs/>
          <w:sz w:val="22"/>
          <w:szCs w:val="22"/>
        </w:rPr>
        <w:t xml:space="preserve"> cases, the mortality rate per infection was calculated by multiplying the </w:t>
      </w:r>
      <w:r w:rsidR="0019029B" w:rsidRPr="0019029B">
        <w:rPr>
          <w:rFonts w:asciiTheme="majorBidi" w:hAnsiTheme="majorBidi" w:cstheme="majorBidi"/>
          <w:bCs/>
          <w:sz w:val="22"/>
          <w:szCs w:val="22"/>
        </w:rPr>
        <w:t>hospitalization</w:t>
      </w:r>
      <w:r w:rsidR="000E4F77" w:rsidRPr="00D334D7">
        <w:rPr>
          <w:rFonts w:asciiTheme="majorBidi" w:hAnsiTheme="majorBidi" w:cstheme="majorBidi"/>
          <w:bCs/>
          <w:sz w:val="22"/>
          <w:szCs w:val="22"/>
        </w:rPr>
        <w:t xml:space="preserve"> rate per</w:t>
      </w:r>
      <w:r w:rsidRPr="00D334D7">
        <w:rPr>
          <w:rFonts w:asciiTheme="majorBidi" w:hAnsiTheme="majorBidi" w:cstheme="majorBidi"/>
          <w:bCs/>
          <w:sz w:val="22"/>
          <w:szCs w:val="22"/>
        </w:rPr>
        <w:t xml:space="preserve"> infection</w:t>
      </w:r>
      <w:r w:rsidR="000E4F77" w:rsidRPr="00D334D7">
        <w:rPr>
          <w:rFonts w:asciiTheme="majorBidi" w:hAnsiTheme="majorBidi" w:cstheme="majorBidi"/>
          <w:bCs/>
          <w:sz w:val="22"/>
          <w:szCs w:val="22"/>
        </w:rPr>
        <w:t xml:space="preserve"> by the case fatality rate per infection.</w:t>
      </w:r>
    </w:p>
    <w:p w14:paraId="138CCB7C" w14:textId="77777777" w:rsidR="004F2415" w:rsidRPr="003C079B" w:rsidRDefault="004F2415" w:rsidP="003C079B">
      <w:pPr>
        <w:pStyle w:val="Heading3"/>
        <w:numPr>
          <w:ilvl w:val="2"/>
          <w:numId w:val="11"/>
        </w:numPr>
        <w:rPr>
          <w:rFonts w:asciiTheme="majorBidi" w:hAnsiTheme="majorBidi" w:cstheme="majorBidi"/>
          <w:bCs w:val="0"/>
          <w:i/>
          <w:iCs/>
          <w:sz w:val="22"/>
          <w:szCs w:val="22"/>
        </w:rPr>
        <w:sectPr w:rsidR="004F2415" w:rsidRPr="003C079B" w:rsidSect="00DC252F">
          <w:footerReference w:type="even" r:id="rId40"/>
          <w:footerReference w:type="default" r:id="rId41"/>
          <w:pgSz w:w="11900" w:h="16840" w:code="9"/>
          <w:pgMar w:top="1440" w:right="1440" w:bottom="1440" w:left="1440" w:header="720" w:footer="720" w:gutter="0"/>
          <w:cols w:space="720"/>
          <w:docGrid w:linePitch="360"/>
        </w:sectPr>
      </w:pPr>
    </w:p>
    <w:p w14:paraId="1B671B62" w14:textId="1B2F5057" w:rsidR="00F61C63" w:rsidRPr="003C079B" w:rsidRDefault="005B1BCF" w:rsidP="0050602E">
      <w:pPr>
        <w:pStyle w:val="Caption"/>
        <w:keepNext/>
        <w:spacing w:after="0"/>
        <w:jc w:val="both"/>
        <w:rPr>
          <w:rFonts w:asciiTheme="majorBidi" w:hAnsiTheme="majorBidi" w:cstheme="majorBidi"/>
          <w:color w:val="auto"/>
          <w:sz w:val="20"/>
          <w:szCs w:val="20"/>
        </w:rPr>
      </w:pPr>
      <w:r w:rsidRPr="00576D9F">
        <w:rPr>
          <w:rFonts w:asciiTheme="majorBidi" w:hAnsiTheme="majorBidi" w:cstheme="majorBidi"/>
          <w:b/>
          <w:bCs/>
          <w:i w:val="0"/>
          <w:iCs w:val="0"/>
          <w:color w:val="auto"/>
          <w:sz w:val="20"/>
          <w:szCs w:val="20"/>
        </w:rPr>
        <w:lastRenderedPageBreak/>
        <w:t xml:space="preserve">Table </w:t>
      </w:r>
      <w:r w:rsidR="00866199" w:rsidRPr="00A55601">
        <w:rPr>
          <w:rFonts w:ascii="Times New Roman" w:hAnsi="Times New Roman" w:cs="Times New Roman"/>
          <w:b/>
          <w:bCs/>
          <w:i w:val="0"/>
          <w:iCs w:val="0"/>
          <w:color w:val="auto"/>
          <w:sz w:val="20"/>
          <w:szCs w:val="20"/>
        </w:rPr>
        <w:t>S</w:t>
      </w:r>
      <w:r w:rsidR="00866199" w:rsidRPr="00A55601">
        <w:rPr>
          <w:rFonts w:ascii="Times New Roman" w:hAnsi="Times New Roman" w:cs="Times New Roman"/>
          <w:b/>
          <w:bCs/>
          <w:i w:val="0"/>
          <w:iCs w:val="0"/>
          <w:color w:val="auto"/>
          <w:sz w:val="20"/>
          <w:szCs w:val="20"/>
        </w:rPr>
        <w:fldChar w:fldCharType="begin"/>
      </w:r>
      <w:r w:rsidR="00866199" w:rsidRPr="003C079B">
        <w:rPr>
          <w:rFonts w:ascii="Times New Roman" w:hAnsi="Times New Roman" w:cs="Times New Roman"/>
          <w:b/>
          <w:bCs/>
          <w:i w:val="0"/>
          <w:iCs w:val="0"/>
          <w:color w:val="auto"/>
          <w:sz w:val="20"/>
          <w:szCs w:val="20"/>
        </w:rPr>
        <w:instrText xml:space="preserve"> SEQ Table \* ARABIC </w:instrText>
      </w:r>
      <w:r w:rsidR="00866199" w:rsidRPr="00A55601">
        <w:rPr>
          <w:rFonts w:ascii="Times New Roman" w:hAnsi="Times New Roman" w:cs="Times New Roman"/>
          <w:b/>
          <w:bCs/>
          <w:i w:val="0"/>
          <w:iCs w:val="0"/>
          <w:color w:val="auto"/>
          <w:sz w:val="20"/>
          <w:szCs w:val="20"/>
        </w:rPr>
        <w:fldChar w:fldCharType="separate"/>
      </w:r>
      <w:r w:rsidR="00866199" w:rsidRPr="00A55601">
        <w:rPr>
          <w:rFonts w:ascii="Times New Roman" w:hAnsi="Times New Roman" w:cs="Times New Roman"/>
          <w:b/>
          <w:bCs/>
          <w:i w:val="0"/>
          <w:iCs w:val="0"/>
          <w:noProof/>
          <w:color w:val="auto"/>
          <w:sz w:val="20"/>
          <w:szCs w:val="20"/>
        </w:rPr>
        <w:t>3</w:t>
      </w:r>
      <w:r w:rsidR="00866199" w:rsidRPr="00A55601">
        <w:rPr>
          <w:rFonts w:ascii="Times New Roman" w:hAnsi="Times New Roman" w:cs="Times New Roman"/>
          <w:b/>
          <w:bCs/>
          <w:i w:val="0"/>
          <w:iCs w:val="0"/>
          <w:color w:val="auto"/>
          <w:sz w:val="20"/>
          <w:szCs w:val="20"/>
        </w:rPr>
        <w:fldChar w:fldCharType="end"/>
      </w:r>
      <w:r w:rsidR="00866199" w:rsidRPr="00576D9F">
        <w:rPr>
          <w:rFonts w:ascii="Times New Roman" w:hAnsi="Times New Roman" w:cs="Times New Roman"/>
          <w:b/>
          <w:bCs/>
          <w:i w:val="0"/>
          <w:iCs w:val="0"/>
          <w:color w:val="auto"/>
          <w:sz w:val="20"/>
          <w:szCs w:val="20"/>
        </w:rPr>
        <w:t>:</w:t>
      </w:r>
      <w:r w:rsidRPr="00A55601">
        <w:rPr>
          <w:rFonts w:asciiTheme="majorBidi" w:hAnsiTheme="majorBidi" w:cstheme="majorBidi"/>
          <w:b/>
          <w:bCs/>
          <w:i w:val="0"/>
          <w:iCs w:val="0"/>
          <w:color w:val="auto"/>
          <w:sz w:val="20"/>
          <w:szCs w:val="20"/>
        </w:rPr>
        <w:t xml:space="preserve"> Impact on the burden of illness, with 3% discount rate. </w:t>
      </w:r>
      <w:r w:rsidRPr="006F7104">
        <w:rPr>
          <w:rFonts w:asciiTheme="majorBidi" w:hAnsiTheme="majorBidi" w:cstheme="majorBidi"/>
          <w:i w:val="0"/>
          <w:iCs w:val="0"/>
          <w:color w:val="auto"/>
          <w:sz w:val="20"/>
          <w:szCs w:val="20"/>
        </w:rPr>
        <w:t>Cumulati</w:t>
      </w:r>
      <w:r w:rsidRPr="00172758">
        <w:rPr>
          <w:rFonts w:asciiTheme="majorBidi" w:hAnsiTheme="majorBidi" w:cstheme="majorBidi"/>
          <w:i w:val="0"/>
          <w:iCs w:val="0"/>
          <w:color w:val="auto"/>
          <w:sz w:val="20"/>
          <w:szCs w:val="20"/>
        </w:rPr>
        <w:t>ve number of infection cases and disease-related deaths, reported separately for varicella (natural and breakthrough) and HZ (with and without PHN), by vaccination policy, model and time horizon</w:t>
      </w:r>
      <w:r w:rsidR="00E00839" w:rsidRPr="0019029B">
        <w:rPr>
          <w:rFonts w:asciiTheme="majorBidi" w:hAnsiTheme="majorBidi" w:cstheme="majorBidi"/>
          <w:i w:val="0"/>
          <w:iCs w:val="0"/>
          <w:color w:val="auto"/>
          <w:sz w:val="20"/>
          <w:szCs w:val="20"/>
        </w:rPr>
        <w:t xml:space="preserve"> (TH=25, 50, 85)</w:t>
      </w:r>
      <w:r w:rsidRPr="0019029B">
        <w:rPr>
          <w:rFonts w:asciiTheme="majorBidi" w:hAnsiTheme="majorBidi" w:cstheme="majorBidi"/>
          <w:i w:val="0"/>
          <w:iCs w:val="0"/>
          <w:color w:val="auto"/>
          <w:sz w:val="20"/>
          <w:szCs w:val="20"/>
        </w:rPr>
        <w:t>. All outcomes are reported with a 3% discount</w:t>
      </w:r>
      <w:r w:rsidRPr="003C079B">
        <w:rPr>
          <w:rFonts w:asciiTheme="majorBidi" w:hAnsiTheme="majorBidi" w:cstheme="majorBidi"/>
          <w:i w:val="0"/>
          <w:iCs w:val="0"/>
          <w:color w:val="auto"/>
          <w:sz w:val="20"/>
          <w:szCs w:val="20"/>
        </w:rPr>
        <w:t xml:space="preserve"> rate for both benefits and costs.</w:t>
      </w:r>
    </w:p>
    <w:tbl>
      <w:tblPr>
        <w:tblW w:w="5000" w:type="pct"/>
        <w:tblLook w:val="04A0" w:firstRow="1" w:lastRow="0" w:firstColumn="1" w:lastColumn="0" w:noHBand="0" w:noVBand="1"/>
      </w:tblPr>
      <w:tblGrid>
        <w:gridCol w:w="1236"/>
        <w:gridCol w:w="1460"/>
        <w:gridCol w:w="1460"/>
        <w:gridCol w:w="1571"/>
        <w:gridCol w:w="1364"/>
        <w:gridCol w:w="1236"/>
        <w:gridCol w:w="1460"/>
        <w:gridCol w:w="1460"/>
        <w:gridCol w:w="1571"/>
        <w:gridCol w:w="1358"/>
      </w:tblGrid>
      <w:tr w:rsidR="002403AA" w:rsidRPr="003C079B" w14:paraId="428216F3" w14:textId="77777777" w:rsidTr="00462805">
        <w:trPr>
          <w:trHeight w:val="320"/>
        </w:trPr>
        <w:tc>
          <w:tcPr>
            <w:tcW w:w="2501" w:type="pct"/>
            <w:gridSpan w:val="5"/>
            <w:tcBorders>
              <w:top w:val="single" w:sz="18" w:space="0" w:color="auto"/>
              <w:left w:val="nil"/>
              <w:bottom w:val="nil"/>
              <w:right w:val="nil"/>
            </w:tcBorders>
            <w:shd w:val="clear" w:color="auto" w:fill="auto"/>
            <w:noWrap/>
            <w:vAlign w:val="center"/>
            <w:hideMark/>
          </w:tcPr>
          <w:p w14:paraId="5D922F14" w14:textId="77777777" w:rsidR="002403AA" w:rsidRPr="003C079B" w:rsidRDefault="002403AA" w:rsidP="0050602E">
            <w:pPr>
              <w:jc w:val="center"/>
              <w:rPr>
                <w:rFonts w:asciiTheme="majorBidi" w:eastAsia="Times New Roman" w:hAnsiTheme="majorBidi" w:cstheme="majorBidi"/>
                <w:b/>
                <w:bCs/>
                <w:color w:val="000000"/>
                <w:sz w:val="21"/>
                <w:szCs w:val="21"/>
              </w:rPr>
            </w:pPr>
            <w:r w:rsidRPr="003C079B">
              <w:rPr>
                <w:rFonts w:asciiTheme="majorBidi" w:eastAsia="Times New Roman" w:hAnsiTheme="majorBidi" w:cstheme="majorBidi"/>
                <w:b/>
                <w:bCs/>
                <w:color w:val="000000"/>
                <w:sz w:val="21"/>
                <w:szCs w:val="21"/>
              </w:rPr>
              <w:t>Model TI</w:t>
            </w:r>
          </w:p>
        </w:tc>
        <w:tc>
          <w:tcPr>
            <w:tcW w:w="2499" w:type="pct"/>
            <w:gridSpan w:val="5"/>
            <w:tcBorders>
              <w:top w:val="single" w:sz="18" w:space="0" w:color="auto"/>
              <w:left w:val="nil"/>
              <w:bottom w:val="single" w:sz="8" w:space="0" w:color="000000"/>
              <w:right w:val="nil"/>
            </w:tcBorders>
            <w:shd w:val="clear" w:color="auto" w:fill="auto"/>
            <w:noWrap/>
            <w:vAlign w:val="center"/>
            <w:hideMark/>
          </w:tcPr>
          <w:p w14:paraId="4C25001C" w14:textId="77777777" w:rsidR="002403AA" w:rsidRPr="003C079B" w:rsidRDefault="002403AA" w:rsidP="0050602E">
            <w:pPr>
              <w:jc w:val="center"/>
              <w:rPr>
                <w:rFonts w:asciiTheme="majorBidi" w:eastAsia="Times New Roman" w:hAnsiTheme="majorBidi" w:cstheme="majorBidi"/>
                <w:b/>
                <w:bCs/>
                <w:color w:val="000000"/>
                <w:sz w:val="21"/>
                <w:szCs w:val="21"/>
              </w:rPr>
            </w:pPr>
            <w:r w:rsidRPr="003C079B">
              <w:rPr>
                <w:rFonts w:asciiTheme="majorBidi" w:eastAsia="Times New Roman" w:hAnsiTheme="majorBidi" w:cstheme="majorBidi"/>
                <w:b/>
                <w:bCs/>
                <w:color w:val="000000"/>
                <w:sz w:val="21"/>
                <w:szCs w:val="21"/>
              </w:rPr>
              <w:t>Model PI</w:t>
            </w:r>
          </w:p>
        </w:tc>
      </w:tr>
      <w:tr w:rsidR="002403AA" w:rsidRPr="003C079B" w14:paraId="3B0292B2" w14:textId="77777777" w:rsidTr="00462805">
        <w:trPr>
          <w:trHeight w:val="320"/>
        </w:trPr>
        <w:tc>
          <w:tcPr>
            <w:tcW w:w="436" w:type="pct"/>
            <w:tcBorders>
              <w:top w:val="single" w:sz="8" w:space="0" w:color="000000"/>
              <w:left w:val="nil"/>
              <w:bottom w:val="single" w:sz="8" w:space="0" w:color="000000"/>
              <w:right w:val="nil"/>
            </w:tcBorders>
            <w:shd w:val="clear" w:color="auto" w:fill="auto"/>
            <w:noWrap/>
            <w:vAlign w:val="center"/>
            <w:hideMark/>
          </w:tcPr>
          <w:p w14:paraId="13B74DE2" w14:textId="77777777" w:rsidR="002403AA" w:rsidRPr="003C079B" w:rsidRDefault="002403AA"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Policy</w:t>
            </w:r>
          </w:p>
        </w:tc>
        <w:tc>
          <w:tcPr>
            <w:tcW w:w="515" w:type="pct"/>
            <w:tcBorders>
              <w:top w:val="single" w:sz="8" w:space="0" w:color="000000"/>
              <w:left w:val="nil"/>
              <w:bottom w:val="single" w:sz="8" w:space="0" w:color="000000"/>
              <w:right w:val="nil"/>
            </w:tcBorders>
            <w:shd w:val="clear" w:color="auto" w:fill="auto"/>
            <w:noWrap/>
            <w:vAlign w:val="center"/>
            <w:hideMark/>
          </w:tcPr>
          <w:p w14:paraId="7A339643" w14:textId="77777777" w:rsidR="002403AA" w:rsidRPr="003C079B" w:rsidRDefault="002403AA"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VAR cases</w:t>
            </w:r>
          </w:p>
        </w:tc>
        <w:tc>
          <w:tcPr>
            <w:tcW w:w="515" w:type="pct"/>
            <w:tcBorders>
              <w:top w:val="single" w:sz="8" w:space="0" w:color="000000"/>
              <w:left w:val="nil"/>
              <w:bottom w:val="single" w:sz="8" w:space="0" w:color="000000"/>
              <w:right w:val="nil"/>
            </w:tcBorders>
            <w:shd w:val="clear" w:color="auto" w:fill="auto"/>
            <w:noWrap/>
            <w:vAlign w:val="center"/>
            <w:hideMark/>
          </w:tcPr>
          <w:p w14:paraId="28188D44" w14:textId="77777777" w:rsidR="002403AA" w:rsidRPr="003C079B" w:rsidRDefault="002403AA"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 cases</w:t>
            </w:r>
          </w:p>
        </w:tc>
        <w:tc>
          <w:tcPr>
            <w:tcW w:w="554" w:type="pct"/>
            <w:tcBorders>
              <w:top w:val="single" w:sz="8" w:space="0" w:color="000000"/>
              <w:left w:val="nil"/>
              <w:bottom w:val="single" w:sz="8" w:space="0" w:color="000000"/>
              <w:right w:val="nil"/>
            </w:tcBorders>
            <w:shd w:val="clear" w:color="auto" w:fill="auto"/>
            <w:noWrap/>
            <w:vAlign w:val="center"/>
            <w:hideMark/>
          </w:tcPr>
          <w:p w14:paraId="50F0262B" w14:textId="77777777" w:rsidR="002403AA" w:rsidRPr="003C079B" w:rsidRDefault="002403AA"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VAR deaths</w:t>
            </w:r>
          </w:p>
        </w:tc>
        <w:tc>
          <w:tcPr>
            <w:tcW w:w="481" w:type="pct"/>
            <w:tcBorders>
              <w:top w:val="single" w:sz="8" w:space="0" w:color="000000"/>
              <w:left w:val="nil"/>
              <w:bottom w:val="single" w:sz="8" w:space="0" w:color="000000"/>
              <w:right w:val="nil"/>
            </w:tcBorders>
            <w:shd w:val="clear" w:color="auto" w:fill="auto"/>
            <w:noWrap/>
            <w:vAlign w:val="center"/>
            <w:hideMark/>
          </w:tcPr>
          <w:p w14:paraId="27F52FDE" w14:textId="77777777" w:rsidR="002403AA" w:rsidRPr="003C079B" w:rsidRDefault="002403AA"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 deaths</w:t>
            </w:r>
          </w:p>
        </w:tc>
        <w:tc>
          <w:tcPr>
            <w:tcW w:w="436" w:type="pct"/>
            <w:tcBorders>
              <w:top w:val="single" w:sz="8" w:space="0" w:color="000000"/>
              <w:left w:val="nil"/>
              <w:bottom w:val="single" w:sz="8" w:space="0" w:color="000000"/>
              <w:right w:val="nil"/>
            </w:tcBorders>
            <w:shd w:val="clear" w:color="auto" w:fill="auto"/>
            <w:noWrap/>
            <w:vAlign w:val="center"/>
            <w:hideMark/>
          </w:tcPr>
          <w:p w14:paraId="043A0EE0" w14:textId="77777777" w:rsidR="002403AA" w:rsidRPr="003C079B" w:rsidRDefault="002403AA" w:rsidP="0050602E">
            <w:pPr>
              <w:jc w:val="center"/>
              <w:rPr>
                <w:rFonts w:asciiTheme="majorBidi" w:eastAsia="Times New Roman" w:hAnsiTheme="majorBidi" w:cstheme="majorBidi"/>
                <w:color w:val="000000"/>
                <w:sz w:val="21"/>
                <w:szCs w:val="21"/>
              </w:rPr>
            </w:pPr>
          </w:p>
        </w:tc>
        <w:tc>
          <w:tcPr>
            <w:tcW w:w="515" w:type="pct"/>
            <w:tcBorders>
              <w:top w:val="single" w:sz="8" w:space="0" w:color="000000"/>
              <w:left w:val="nil"/>
              <w:bottom w:val="single" w:sz="8" w:space="0" w:color="000000"/>
              <w:right w:val="nil"/>
            </w:tcBorders>
            <w:shd w:val="clear" w:color="auto" w:fill="auto"/>
            <w:noWrap/>
            <w:vAlign w:val="center"/>
            <w:hideMark/>
          </w:tcPr>
          <w:p w14:paraId="425955D5" w14:textId="77777777" w:rsidR="002403AA" w:rsidRPr="003C079B" w:rsidRDefault="002403AA"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VAR cases</w:t>
            </w:r>
          </w:p>
        </w:tc>
        <w:tc>
          <w:tcPr>
            <w:tcW w:w="515" w:type="pct"/>
            <w:tcBorders>
              <w:top w:val="single" w:sz="8" w:space="0" w:color="000000"/>
              <w:left w:val="nil"/>
              <w:bottom w:val="single" w:sz="8" w:space="0" w:color="000000"/>
              <w:right w:val="nil"/>
            </w:tcBorders>
            <w:shd w:val="clear" w:color="auto" w:fill="auto"/>
            <w:noWrap/>
            <w:vAlign w:val="center"/>
            <w:hideMark/>
          </w:tcPr>
          <w:p w14:paraId="783E9787" w14:textId="77777777" w:rsidR="002403AA" w:rsidRPr="003C079B" w:rsidRDefault="002403AA"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 cases</w:t>
            </w:r>
          </w:p>
        </w:tc>
        <w:tc>
          <w:tcPr>
            <w:tcW w:w="554" w:type="pct"/>
            <w:tcBorders>
              <w:top w:val="single" w:sz="8" w:space="0" w:color="000000"/>
              <w:left w:val="nil"/>
              <w:bottom w:val="single" w:sz="8" w:space="0" w:color="000000"/>
              <w:right w:val="nil"/>
            </w:tcBorders>
            <w:shd w:val="clear" w:color="auto" w:fill="auto"/>
            <w:noWrap/>
            <w:vAlign w:val="center"/>
            <w:hideMark/>
          </w:tcPr>
          <w:p w14:paraId="14481D5E" w14:textId="77777777" w:rsidR="002403AA" w:rsidRPr="003C079B" w:rsidRDefault="002403AA"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VAR deaths</w:t>
            </w:r>
          </w:p>
        </w:tc>
        <w:tc>
          <w:tcPr>
            <w:tcW w:w="479" w:type="pct"/>
            <w:tcBorders>
              <w:top w:val="single" w:sz="8" w:space="0" w:color="000000"/>
              <w:left w:val="nil"/>
              <w:bottom w:val="single" w:sz="8" w:space="0" w:color="000000"/>
              <w:right w:val="nil"/>
            </w:tcBorders>
            <w:shd w:val="clear" w:color="auto" w:fill="auto"/>
            <w:noWrap/>
            <w:vAlign w:val="center"/>
            <w:hideMark/>
          </w:tcPr>
          <w:p w14:paraId="2D9B546D" w14:textId="77777777" w:rsidR="002403AA" w:rsidRPr="003C079B" w:rsidRDefault="002403AA"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 deaths</w:t>
            </w:r>
          </w:p>
        </w:tc>
      </w:tr>
      <w:tr w:rsidR="002403AA" w:rsidRPr="003C079B" w14:paraId="7BCA5D97" w14:textId="77777777" w:rsidTr="00462805">
        <w:trPr>
          <w:trHeight w:val="320"/>
        </w:trPr>
        <w:tc>
          <w:tcPr>
            <w:tcW w:w="5000" w:type="pct"/>
            <w:gridSpan w:val="10"/>
            <w:tcBorders>
              <w:top w:val="single" w:sz="8" w:space="0" w:color="000000"/>
              <w:left w:val="nil"/>
              <w:bottom w:val="nil"/>
              <w:right w:val="nil"/>
            </w:tcBorders>
            <w:shd w:val="clear" w:color="auto" w:fill="auto"/>
            <w:noWrap/>
            <w:vAlign w:val="center"/>
            <w:hideMark/>
          </w:tcPr>
          <w:p w14:paraId="6CC279DF" w14:textId="77777777" w:rsidR="002403AA" w:rsidRPr="003C079B" w:rsidRDefault="002403AA" w:rsidP="0050602E">
            <w:pPr>
              <w:jc w:val="center"/>
              <w:rPr>
                <w:rFonts w:asciiTheme="majorBidi" w:eastAsia="Times New Roman" w:hAnsiTheme="majorBidi" w:cstheme="majorBidi"/>
                <w:b/>
                <w:bCs/>
                <w:color w:val="000000"/>
                <w:sz w:val="21"/>
                <w:szCs w:val="21"/>
              </w:rPr>
            </w:pPr>
            <w:r w:rsidRPr="003C079B">
              <w:rPr>
                <w:rFonts w:asciiTheme="majorBidi" w:eastAsia="Times New Roman" w:hAnsiTheme="majorBidi" w:cstheme="majorBidi"/>
                <w:b/>
                <w:bCs/>
                <w:color w:val="000000"/>
                <w:sz w:val="21"/>
                <w:szCs w:val="21"/>
              </w:rPr>
              <w:t>TH=25</w:t>
            </w:r>
          </w:p>
        </w:tc>
      </w:tr>
      <w:tr w:rsidR="002403AA" w:rsidRPr="003C079B" w14:paraId="04AA4EAD" w14:textId="77777777" w:rsidTr="00462805">
        <w:trPr>
          <w:trHeight w:val="320"/>
        </w:trPr>
        <w:tc>
          <w:tcPr>
            <w:tcW w:w="436" w:type="pct"/>
            <w:tcBorders>
              <w:top w:val="nil"/>
              <w:left w:val="nil"/>
              <w:bottom w:val="nil"/>
              <w:right w:val="nil"/>
            </w:tcBorders>
            <w:shd w:val="clear" w:color="auto" w:fill="auto"/>
            <w:noWrap/>
            <w:vAlign w:val="center"/>
            <w:hideMark/>
          </w:tcPr>
          <w:p w14:paraId="1D75542E"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 xml:space="preserve">No </w:t>
            </w:r>
            <w:proofErr w:type="spellStart"/>
            <w:r w:rsidRPr="003C079B">
              <w:rPr>
                <w:rFonts w:asciiTheme="majorBidi" w:eastAsia="Times New Roman" w:hAnsiTheme="majorBidi" w:cstheme="majorBidi"/>
                <w:color w:val="000000"/>
                <w:sz w:val="21"/>
                <w:szCs w:val="21"/>
              </w:rPr>
              <w:t>Vacc</w:t>
            </w:r>
            <w:proofErr w:type="spellEnd"/>
            <w:r w:rsidRPr="003C079B">
              <w:rPr>
                <w:rFonts w:asciiTheme="majorBidi" w:eastAsia="Times New Roman" w:hAnsiTheme="majorBidi" w:cstheme="majorBidi"/>
                <w:color w:val="000000"/>
                <w:sz w:val="21"/>
                <w:szCs w:val="21"/>
              </w:rPr>
              <w:t>.</w:t>
            </w:r>
          </w:p>
        </w:tc>
        <w:tc>
          <w:tcPr>
            <w:tcW w:w="515" w:type="pct"/>
            <w:tcBorders>
              <w:top w:val="nil"/>
              <w:left w:val="nil"/>
              <w:bottom w:val="nil"/>
              <w:right w:val="nil"/>
            </w:tcBorders>
            <w:shd w:val="clear" w:color="auto" w:fill="auto"/>
            <w:noWrap/>
            <w:vAlign w:val="center"/>
            <w:hideMark/>
          </w:tcPr>
          <w:p w14:paraId="392B38F6"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8 682 999</w:t>
            </w:r>
          </w:p>
        </w:tc>
        <w:tc>
          <w:tcPr>
            <w:tcW w:w="515" w:type="pct"/>
            <w:tcBorders>
              <w:top w:val="nil"/>
              <w:left w:val="nil"/>
              <w:bottom w:val="nil"/>
              <w:right w:val="nil"/>
            </w:tcBorders>
            <w:shd w:val="clear" w:color="auto" w:fill="auto"/>
            <w:noWrap/>
            <w:vAlign w:val="center"/>
            <w:hideMark/>
          </w:tcPr>
          <w:p w14:paraId="4A34FD73"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4 359 928</w:t>
            </w:r>
          </w:p>
        </w:tc>
        <w:tc>
          <w:tcPr>
            <w:tcW w:w="554" w:type="pct"/>
            <w:tcBorders>
              <w:top w:val="nil"/>
              <w:left w:val="nil"/>
              <w:bottom w:val="nil"/>
              <w:right w:val="nil"/>
            </w:tcBorders>
            <w:shd w:val="clear" w:color="auto" w:fill="auto"/>
            <w:noWrap/>
            <w:vAlign w:val="center"/>
            <w:hideMark/>
          </w:tcPr>
          <w:p w14:paraId="6DEBF493"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143</w:t>
            </w:r>
          </w:p>
        </w:tc>
        <w:tc>
          <w:tcPr>
            <w:tcW w:w="481" w:type="pct"/>
            <w:tcBorders>
              <w:top w:val="nil"/>
              <w:left w:val="nil"/>
              <w:bottom w:val="nil"/>
              <w:right w:val="nil"/>
            </w:tcBorders>
            <w:shd w:val="clear" w:color="auto" w:fill="auto"/>
            <w:noWrap/>
            <w:vAlign w:val="center"/>
            <w:hideMark/>
          </w:tcPr>
          <w:p w14:paraId="10129667"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2 540</w:t>
            </w:r>
          </w:p>
        </w:tc>
        <w:tc>
          <w:tcPr>
            <w:tcW w:w="436" w:type="pct"/>
            <w:tcBorders>
              <w:top w:val="nil"/>
              <w:left w:val="nil"/>
              <w:bottom w:val="nil"/>
              <w:right w:val="nil"/>
            </w:tcBorders>
            <w:shd w:val="clear" w:color="auto" w:fill="auto"/>
            <w:noWrap/>
            <w:vAlign w:val="center"/>
            <w:hideMark/>
          </w:tcPr>
          <w:p w14:paraId="3420AF95"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 xml:space="preserve">No </w:t>
            </w:r>
            <w:proofErr w:type="spellStart"/>
            <w:r w:rsidRPr="003C079B">
              <w:rPr>
                <w:rFonts w:asciiTheme="majorBidi" w:eastAsia="Times New Roman" w:hAnsiTheme="majorBidi" w:cstheme="majorBidi"/>
                <w:color w:val="000000"/>
                <w:sz w:val="21"/>
                <w:szCs w:val="21"/>
              </w:rPr>
              <w:t>Vacc</w:t>
            </w:r>
            <w:proofErr w:type="spellEnd"/>
            <w:r w:rsidRPr="003C079B">
              <w:rPr>
                <w:rFonts w:asciiTheme="majorBidi" w:eastAsia="Times New Roman" w:hAnsiTheme="majorBidi" w:cstheme="majorBidi"/>
                <w:color w:val="000000"/>
                <w:sz w:val="21"/>
                <w:szCs w:val="21"/>
              </w:rPr>
              <w:t>.</w:t>
            </w:r>
          </w:p>
        </w:tc>
        <w:tc>
          <w:tcPr>
            <w:tcW w:w="515" w:type="pct"/>
            <w:tcBorders>
              <w:top w:val="nil"/>
              <w:left w:val="nil"/>
              <w:bottom w:val="nil"/>
              <w:right w:val="nil"/>
            </w:tcBorders>
            <w:shd w:val="clear" w:color="auto" w:fill="auto"/>
            <w:noWrap/>
            <w:vAlign w:val="center"/>
            <w:hideMark/>
          </w:tcPr>
          <w:p w14:paraId="64FCA983"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8 652 633</w:t>
            </w:r>
          </w:p>
        </w:tc>
        <w:tc>
          <w:tcPr>
            <w:tcW w:w="515" w:type="pct"/>
            <w:tcBorders>
              <w:top w:val="nil"/>
              <w:left w:val="nil"/>
              <w:bottom w:val="nil"/>
              <w:right w:val="nil"/>
            </w:tcBorders>
            <w:shd w:val="clear" w:color="auto" w:fill="auto"/>
            <w:noWrap/>
            <w:vAlign w:val="center"/>
            <w:hideMark/>
          </w:tcPr>
          <w:p w14:paraId="4C00043F"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5 191 376</w:t>
            </w:r>
          </w:p>
        </w:tc>
        <w:tc>
          <w:tcPr>
            <w:tcW w:w="554" w:type="pct"/>
            <w:tcBorders>
              <w:top w:val="nil"/>
              <w:left w:val="nil"/>
              <w:bottom w:val="nil"/>
              <w:right w:val="nil"/>
            </w:tcBorders>
            <w:shd w:val="clear" w:color="auto" w:fill="auto"/>
            <w:noWrap/>
            <w:vAlign w:val="center"/>
            <w:hideMark/>
          </w:tcPr>
          <w:p w14:paraId="37AFAFD1"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142</w:t>
            </w:r>
          </w:p>
        </w:tc>
        <w:tc>
          <w:tcPr>
            <w:tcW w:w="479" w:type="pct"/>
            <w:tcBorders>
              <w:top w:val="nil"/>
              <w:left w:val="nil"/>
              <w:bottom w:val="nil"/>
              <w:right w:val="nil"/>
            </w:tcBorders>
            <w:shd w:val="clear" w:color="auto" w:fill="auto"/>
            <w:noWrap/>
            <w:vAlign w:val="center"/>
            <w:hideMark/>
          </w:tcPr>
          <w:p w14:paraId="69F8B0FA"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2 949</w:t>
            </w:r>
          </w:p>
        </w:tc>
      </w:tr>
      <w:tr w:rsidR="002403AA" w:rsidRPr="003C079B" w14:paraId="28C020E4" w14:textId="77777777" w:rsidTr="00462805">
        <w:trPr>
          <w:trHeight w:val="320"/>
        </w:trPr>
        <w:tc>
          <w:tcPr>
            <w:tcW w:w="436" w:type="pct"/>
            <w:tcBorders>
              <w:top w:val="nil"/>
              <w:left w:val="nil"/>
              <w:bottom w:val="nil"/>
              <w:right w:val="nil"/>
            </w:tcBorders>
            <w:shd w:val="clear" w:color="auto" w:fill="auto"/>
            <w:noWrap/>
            <w:vAlign w:val="center"/>
            <w:hideMark/>
          </w:tcPr>
          <w:p w14:paraId="1498ECE3"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49C4701E"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1 659 423</w:t>
            </w:r>
          </w:p>
        </w:tc>
        <w:tc>
          <w:tcPr>
            <w:tcW w:w="515" w:type="pct"/>
            <w:tcBorders>
              <w:top w:val="nil"/>
              <w:left w:val="nil"/>
              <w:bottom w:val="nil"/>
              <w:right w:val="nil"/>
            </w:tcBorders>
            <w:shd w:val="clear" w:color="auto" w:fill="auto"/>
            <w:noWrap/>
            <w:vAlign w:val="center"/>
            <w:hideMark/>
          </w:tcPr>
          <w:p w14:paraId="100E1CD2"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4 453 879</w:t>
            </w:r>
          </w:p>
        </w:tc>
        <w:tc>
          <w:tcPr>
            <w:tcW w:w="554" w:type="pct"/>
            <w:tcBorders>
              <w:top w:val="nil"/>
              <w:left w:val="nil"/>
              <w:bottom w:val="nil"/>
              <w:right w:val="nil"/>
            </w:tcBorders>
            <w:shd w:val="clear" w:color="auto" w:fill="auto"/>
            <w:noWrap/>
            <w:vAlign w:val="center"/>
            <w:hideMark/>
          </w:tcPr>
          <w:p w14:paraId="087469AD"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21</w:t>
            </w:r>
          </w:p>
        </w:tc>
        <w:tc>
          <w:tcPr>
            <w:tcW w:w="481" w:type="pct"/>
            <w:tcBorders>
              <w:top w:val="nil"/>
              <w:left w:val="nil"/>
              <w:bottom w:val="nil"/>
              <w:right w:val="nil"/>
            </w:tcBorders>
            <w:shd w:val="clear" w:color="auto" w:fill="auto"/>
            <w:noWrap/>
            <w:vAlign w:val="center"/>
            <w:hideMark/>
          </w:tcPr>
          <w:p w14:paraId="7506CCF7"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w:t>
            </w:r>
            <w:r w:rsidRPr="00A55601">
              <w:rPr>
                <w:rFonts w:asciiTheme="majorBidi" w:eastAsia="Times New Roman" w:hAnsiTheme="majorBidi" w:cstheme="majorBidi"/>
                <w:color w:val="000000"/>
                <w:sz w:val="21"/>
                <w:szCs w:val="21"/>
              </w:rPr>
              <w:t xml:space="preserve"> 609</w:t>
            </w:r>
          </w:p>
        </w:tc>
        <w:tc>
          <w:tcPr>
            <w:tcW w:w="436" w:type="pct"/>
            <w:tcBorders>
              <w:top w:val="nil"/>
              <w:left w:val="nil"/>
              <w:bottom w:val="nil"/>
              <w:right w:val="nil"/>
            </w:tcBorders>
            <w:shd w:val="clear" w:color="auto" w:fill="auto"/>
            <w:noWrap/>
            <w:vAlign w:val="center"/>
            <w:hideMark/>
          </w:tcPr>
          <w:p w14:paraId="20F205A3"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7FCEF2E3"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1 657 946</w:t>
            </w:r>
          </w:p>
        </w:tc>
        <w:tc>
          <w:tcPr>
            <w:tcW w:w="515" w:type="pct"/>
            <w:tcBorders>
              <w:top w:val="nil"/>
              <w:left w:val="nil"/>
              <w:bottom w:val="nil"/>
              <w:right w:val="nil"/>
            </w:tcBorders>
            <w:shd w:val="clear" w:color="auto" w:fill="auto"/>
            <w:noWrap/>
            <w:vAlign w:val="center"/>
            <w:hideMark/>
          </w:tcPr>
          <w:p w14:paraId="4148E2E7"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5 345 371</w:t>
            </w:r>
          </w:p>
        </w:tc>
        <w:tc>
          <w:tcPr>
            <w:tcW w:w="554" w:type="pct"/>
            <w:tcBorders>
              <w:top w:val="nil"/>
              <w:left w:val="nil"/>
              <w:bottom w:val="nil"/>
              <w:right w:val="nil"/>
            </w:tcBorders>
            <w:shd w:val="clear" w:color="auto" w:fill="auto"/>
            <w:noWrap/>
            <w:vAlign w:val="center"/>
            <w:hideMark/>
          </w:tcPr>
          <w:p w14:paraId="24359C40"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21</w:t>
            </w:r>
          </w:p>
        </w:tc>
        <w:tc>
          <w:tcPr>
            <w:tcW w:w="479" w:type="pct"/>
            <w:tcBorders>
              <w:top w:val="nil"/>
              <w:left w:val="nil"/>
              <w:bottom w:val="nil"/>
              <w:right w:val="nil"/>
            </w:tcBorders>
            <w:shd w:val="clear" w:color="auto" w:fill="auto"/>
            <w:noWrap/>
            <w:vAlign w:val="center"/>
            <w:hideMark/>
          </w:tcPr>
          <w:p w14:paraId="37B7FF0B"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3 058</w:t>
            </w:r>
          </w:p>
        </w:tc>
      </w:tr>
      <w:tr w:rsidR="002403AA" w:rsidRPr="003C079B" w14:paraId="4A508D4B" w14:textId="77777777" w:rsidTr="00462805">
        <w:trPr>
          <w:trHeight w:val="320"/>
        </w:trPr>
        <w:tc>
          <w:tcPr>
            <w:tcW w:w="436" w:type="pct"/>
            <w:tcBorders>
              <w:top w:val="nil"/>
              <w:left w:val="nil"/>
              <w:bottom w:val="nil"/>
              <w:right w:val="nil"/>
            </w:tcBorders>
            <w:shd w:val="clear" w:color="auto" w:fill="auto"/>
            <w:noWrap/>
            <w:vAlign w:val="center"/>
            <w:hideMark/>
          </w:tcPr>
          <w:p w14:paraId="6DBA80C6"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26EB23BE"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8 682 999</w:t>
            </w:r>
          </w:p>
        </w:tc>
        <w:tc>
          <w:tcPr>
            <w:tcW w:w="515" w:type="pct"/>
            <w:tcBorders>
              <w:top w:val="nil"/>
              <w:left w:val="nil"/>
              <w:bottom w:val="nil"/>
              <w:right w:val="nil"/>
            </w:tcBorders>
            <w:shd w:val="clear" w:color="auto" w:fill="auto"/>
            <w:noWrap/>
            <w:vAlign w:val="center"/>
            <w:hideMark/>
          </w:tcPr>
          <w:p w14:paraId="25C6F496"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4 039 938</w:t>
            </w:r>
          </w:p>
        </w:tc>
        <w:tc>
          <w:tcPr>
            <w:tcW w:w="554" w:type="pct"/>
            <w:tcBorders>
              <w:top w:val="nil"/>
              <w:left w:val="nil"/>
              <w:bottom w:val="nil"/>
              <w:right w:val="nil"/>
            </w:tcBorders>
            <w:shd w:val="clear" w:color="auto" w:fill="auto"/>
            <w:noWrap/>
            <w:vAlign w:val="center"/>
            <w:hideMark/>
          </w:tcPr>
          <w:p w14:paraId="5CA1D9AF"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143</w:t>
            </w:r>
          </w:p>
        </w:tc>
        <w:tc>
          <w:tcPr>
            <w:tcW w:w="481" w:type="pct"/>
            <w:tcBorders>
              <w:top w:val="nil"/>
              <w:left w:val="nil"/>
              <w:bottom w:val="nil"/>
              <w:right w:val="nil"/>
            </w:tcBorders>
            <w:shd w:val="clear" w:color="auto" w:fill="auto"/>
            <w:noWrap/>
            <w:vAlign w:val="center"/>
            <w:hideMark/>
          </w:tcPr>
          <w:p w14:paraId="4828FB72"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2 397</w:t>
            </w:r>
          </w:p>
        </w:tc>
        <w:tc>
          <w:tcPr>
            <w:tcW w:w="436" w:type="pct"/>
            <w:tcBorders>
              <w:top w:val="nil"/>
              <w:left w:val="nil"/>
              <w:bottom w:val="nil"/>
              <w:right w:val="nil"/>
            </w:tcBorders>
            <w:shd w:val="clear" w:color="auto" w:fill="auto"/>
            <w:noWrap/>
            <w:vAlign w:val="center"/>
            <w:hideMark/>
          </w:tcPr>
          <w:p w14:paraId="67431B54"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147C5A55"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8 652 633</w:t>
            </w:r>
          </w:p>
        </w:tc>
        <w:tc>
          <w:tcPr>
            <w:tcW w:w="515" w:type="pct"/>
            <w:tcBorders>
              <w:top w:val="nil"/>
              <w:left w:val="nil"/>
              <w:bottom w:val="nil"/>
              <w:right w:val="nil"/>
            </w:tcBorders>
            <w:shd w:val="clear" w:color="auto" w:fill="auto"/>
            <w:noWrap/>
            <w:vAlign w:val="center"/>
            <w:hideMark/>
          </w:tcPr>
          <w:p w14:paraId="01A2292D"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4 761 988</w:t>
            </w:r>
          </w:p>
        </w:tc>
        <w:tc>
          <w:tcPr>
            <w:tcW w:w="554" w:type="pct"/>
            <w:tcBorders>
              <w:top w:val="nil"/>
              <w:left w:val="nil"/>
              <w:bottom w:val="nil"/>
              <w:right w:val="nil"/>
            </w:tcBorders>
            <w:shd w:val="clear" w:color="auto" w:fill="auto"/>
            <w:noWrap/>
            <w:vAlign w:val="center"/>
            <w:hideMark/>
          </w:tcPr>
          <w:p w14:paraId="451262F6"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142</w:t>
            </w:r>
          </w:p>
        </w:tc>
        <w:tc>
          <w:tcPr>
            <w:tcW w:w="479" w:type="pct"/>
            <w:tcBorders>
              <w:top w:val="nil"/>
              <w:left w:val="nil"/>
              <w:bottom w:val="nil"/>
              <w:right w:val="nil"/>
            </w:tcBorders>
            <w:shd w:val="clear" w:color="auto" w:fill="auto"/>
            <w:noWrap/>
            <w:vAlign w:val="center"/>
            <w:hideMark/>
          </w:tcPr>
          <w:p w14:paraId="6D6B595F"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2 767</w:t>
            </w:r>
          </w:p>
        </w:tc>
      </w:tr>
      <w:tr w:rsidR="002403AA" w:rsidRPr="003C079B" w14:paraId="03028A16" w14:textId="77777777" w:rsidTr="00462805">
        <w:trPr>
          <w:trHeight w:val="349"/>
        </w:trPr>
        <w:tc>
          <w:tcPr>
            <w:tcW w:w="436" w:type="pct"/>
            <w:tcBorders>
              <w:top w:val="nil"/>
              <w:left w:val="nil"/>
              <w:bottom w:val="nil"/>
              <w:right w:val="nil"/>
            </w:tcBorders>
            <w:shd w:val="clear" w:color="auto" w:fill="auto"/>
            <w:noWrap/>
            <w:vAlign w:val="center"/>
            <w:hideMark/>
          </w:tcPr>
          <w:p w14:paraId="0F4952C9"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nil"/>
              <w:right w:val="nil"/>
            </w:tcBorders>
            <w:shd w:val="clear" w:color="auto" w:fill="auto"/>
            <w:noWrap/>
            <w:vAlign w:val="center"/>
            <w:hideMark/>
          </w:tcPr>
          <w:p w14:paraId="0AF9A903"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8 682 999</w:t>
            </w:r>
          </w:p>
        </w:tc>
        <w:tc>
          <w:tcPr>
            <w:tcW w:w="515" w:type="pct"/>
            <w:tcBorders>
              <w:top w:val="nil"/>
              <w:left w:val="nil"/>
              <w:bottom w:val="nil"/>
              <w:right w:val="nil"/>
            </w:tcBorders>
            <w:shd w:val="clear" w:color="auto" w:fill="auto"/>
            <w:noWrap/>
            <w:vAlign w:val="center"/>
            <w:hideMark/>
          </w:tcPr>
          <w:p w14:paraId="26D59037"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3 849 706</w:t>
            </w:r>
          </w:p>
        </w:tc>
        <w:tc>
          <w:tcPr>
            <w:tcW w:w="554" w:type="pct"/>
            <w:tcBorders>
              <w:top w:val="nil"/>
              <w:left w:val="nil"/>
              <w:bottom w:val="nil"/>
              <w:right w:val="nil"/>
            </w:tcBorders>
            <w:shd w:val="clear" w:color="auto" w:fill="auto"/>
            <w:noWrap/>
            <w:vAlign w:val="center"/>
            <w:hideMark/>
          </w:tcPr>
          <w:p w14:paraId="6A0A4354"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143</w:t>
            </w:r>
          </w:p>
        </w:tc>
        <w:tc>
          <w:tcPr>
            <w:tcW w:w="481" w:type="pct"/>
            <w:tcBorders>
              <w:top w:val="nil"/>
              <w:left w:val="nil"/>
              <w:bottom w:val="nil"/>
              <w:right w:val="nil"/>
            </w:tcBorders>
            <w:shd w:val="clear" w:color="auto" w:fill="auto"/>
            <w:noWrap/>
            <w:vAlign w:val="center"/>
            <w:hideMark/>
          </w:tcPr>
          <w:p w14:paraId="26C5D3F2"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2 142</w:t>
            </w:r>
          </w:p>
        </w:tc>
        <w:tc>
          <w:tcPr>
            <w:tcW w:w="436" w:type="pct"/>
            <w:tcBorders>
              <w:top w:val="nil"/>
              <w:left w:val="nil"/>
              <w:bottom w:val="nil"/>
              <w:right w:val="nil"/>
            </w:tcBorders>
            <w:shd w:val="clear" w:color="auto" w:fill="auto"/>
            <w:noWrap/>
            <w:vAlign w:val="center"/>
            <w:hideMark/>
          </w:tcPr>
          <w:p w14:paraId="0E60AA02"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nil"/>
              <w:right w:val="nil"/>
            </w:tcBorders>
            <w:shd w:val="clear" w:color="auto" w:fill="auto"/>
            <w:noWrap/>
            <w:vAlign w:val="center"/>
            <w:hideMark/>
          </w:tcPr>
          <w:p w14:paraId="2D66BFF5"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8 652 633</w:t>
            </w:r>
          </w:p>
        </w:tc>
        <w:tc>
          <w:tcPr>
            <w:tcW w:w="515" w:type="pct"/>
            <w:tcBorders>
              <w:top w:val="nil"/>
              <w:left w:val="nil"/>
              <w:bottom w:val="nil"/>
              <w:right w:val="nil"/>
            </w:tcBorders>
            <w:shd w:val="clear" w:color="auto" w:fill="auto"/>
            <w:noWrap/>
            <w:vAlign w:val="center"/>
            <w:hideMark/>
          </w:tcPr>
          <w:p w14:paraId="59DEDA71"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4 539 164</w:t>
            </w:r>
          </w:p>
        </w:tc>
        <w:tc>
          <w:tcPr>
            <w:tcW w:w="554" w:type="pct"/>
            <w:tcBorders>
              <w:top w:val="nil"/>
              <w:left w:val="nil"/>
              <w:bottom w:val="nil"/>
              <w:right w:val="nil"/>
            </w:tcBorders>
            <w:shd w:val="clear" w:color="auto" w:fill="auto"/>
            <w:noWrap/>
            <w:vAlign w:val="center"/>
            <w:hideMark/>
          </w:tcPr>
          <w:p w14:paraId="556F02FB"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142</w:t>
            </w:r>
          </w:p>
        </w:tc>
        <w:tc>
          <w:tcPr>
            <w:tcW w:w="479" w:type="pct"/>
            <w:tcBorders>
              <w:top w:val="nil"/>
              <w:left w:val="nil"/>
              <w:bottom w:val="nil"/>
              <w:right w:val="nil"/>
            </w:tcBorders>
            <w:shd w:val="clear" w:color="auto" w:fill="auto"/>
            <w:noWrap/>
            <w:vAlign w:val="center"/>
            <w:hideMark/>
          </w:tcPr>
          <w:p w14:paraId="1ED24089"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2 461</w:t>
            </w:r>
          </w:p>
        </w:tc>
      </w:tr>
      <w:tr w:rsidR="002403AA" w:rsidRPr="003C079B" w14:paraId="33E4C4C7" w14:textId="77777777" w:rsidTr="00462805">
        <w:trPr>
          <w:trHeight w:val="320"/>
        </w:trPr>
        <w:tc>
          <w:tcPr>
            <w:tcW w:w="436" w:type="pct"/>
            <w:tcBorders>
              <w:top w:val="nil"/>
              <w:left w:val="nil"/>
              <w:bottom w:val="nil"/>
              <w:right w:val="nil"/>
            </w:tcBorders>
            <w:shd w:val="clear" w:color="auto" w:fill="auto"/>
            <w:noWrap/>
            <w:vAlign w:val="center"/>
            <w:hideMark/>
          </w:tcPr>
          <w:p w14:paraId="137817F5"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013BBAB2"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1 659 423</w:t>
            </w:r>
          </w:p>
        </w:tc>
        <w:tc>
          <w:tcPr>
            <w:tcW w:w="515" w:type="pct"/>
            <w:tcBorders>
              <w:top w:val="nil"/>
              <w:left w:val="nil"/>
              <w:bottom w:val="nil"/>
              <w:right w:val="nil"/>
            </w:tcBorders>
            <w:shd w:val="clear" w:color="auto" w:fill="auto"/>
            <w:noWrap/>
            <w:vAlign w:val="center"/>
            <w:hideMark/>
          </w:tcPr>
          <w:p w14:paraId="6B75FAFB"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4 119 191</w:t>
            </w:r>
          </w:p>
        </w:tc>
        <w:tc>
          <w:tcPr>
            <w:tcW w:w="554" w:type="pct"/>
            <w:tcBorders>
              <w:top w:val="nil"/>
              <w:left w:val="nil"/>
              <w:bottom w:val="nil"/>
              <w:right w:val="nil"/>
            </w:tcBorders>
            <w:shd w:val="clear" w:color="auto" w:fill="auto"/>
            <w:noWrap/>
            <w:vAlign w:val="center"/>
            <w:hideMark/>
          </w:tcPr>
          <w:p w14:paraId="282A517E"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21</w:t>
            </w:r>
          </w:p>
        </w:tc>
        <w:tc>
          <w:tcPr>
            <w:tcW w:w="481" w:type="pct"/>
            <w:tcBorders>
              <w:top w:val="nil"/>
              <w:left w:val="nil"/>
              <w:bottom w:val="nil"/>
              <w:right w:val="nil"/>
            </w:tcBorders>
            <w:shd w:val="clear" w:color="auto" w:fill="auto"/>
            <w:noWrap/>
            <w:vAlign w:val="center"/>
            <w:hideMark/>
          </w:tcPr>
          <w:p w14:paraId="7A8519C6"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2 459</w:t>
            </w:r>
          </w:p>
        </w:tc>
        <w:tc>
          <w:tcPr>
            <w:tcW w:w="436" w:type="pct"/>
            <w:tcBorders>
              <w:top w:val="nil"/>
              <w:left w:val="nil"/>
              <w:bottom w:val="nil"/>
              <w:right w:val="nil"/>
            </w:tcBorders>
            <w:shd w:val="clear" w:color="auto" w:fill="auto"/>
            <w:noWrap/>
            <w:vAlign w:val="center"/>
            <w:hideMark/>
          </w:tcPr>
          <w:p w14:paraId="5F3ABA50"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6B0A72CA"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1 657 946</w:t>
            </w:r>
          </w:p>
        </w:tc>
        <w:tc>
          <w:tcPr>
            <w:tcW w:w="515" w:type="pct"/>
            <w:tcBorders>
              <w:top w:val="nil"/>
              <w:left w:val="nil"/>
              <w:bottom w:val="nil"/>
              <w:right w:val="nil"/>
            </w:tcBorders>
            <w:shd w:val="clear" w:color="auto" w:fill="auto"/>
            <w:noWrap/>
            <w:vAlign w:val="center"/>
            <w:hideMark/>
          </w:tcPr>
          <w:p w14:paraId="0AE2A686"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4 889 634</w:t>
            </w:r>
          </w:p>
        </w:tc>
        <w:tc>
          <w:tcPr>
            <w:tcW w:w="554" w:type="pct"/>
            <w:tcBorders>
              <w:top w:val="nil"/>
              <w:left w:val="nil"/>
              <w:bottom w:val="nil"/>
              <w:right w:val="nil"/>
            </w:tcBorders>
            <w:shd w:val="clear" w:color="auto" w:fill="auto"/>
            <w:noWrap/>
            <w:vAlign w:val="center"/>
            <w:hideMark/>
          </w:tcPr>
          <w:p w14:paraId="341B0EF7"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21</w:t>
            </w:r>
          </w:p>
        </w:tc>
        <w:tc>
          <w:tcPr>
            <w:tcW w:w="479" w:type="pct"/>
            <w:tcBorders>
              <w:top w:val="nil"/>
              <w:left w:val="nil"/>
              <w:bottom w:val="nil"/>
              <w:right w:val="nil"/>
            </w:tcBorders>
            <w:shd w:val="clear" w:color="auto" w:fill="auto"/>
            <w:noWrap/>
            <w:vAlign w:val="center"/>
            <w:hideMark/>
          </w:tcPr>
          <w:p w14:paraId="0D19DA9F"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2 864</w:t>
            </w:r>
          </w:p>
        </w:tc>
      </w:tr>
      <w:tr w:rsidR="002403AA" w:rsidRPr="003C079B" w14:paraId="2C071B2D" w14:textId="77777777" w:rsidTr="00462805">
        <w:trPr>
          <w:trHeight w:val="320"/>
        </w:trPr>
        <w:tc>
          <w:tcPr>
            <w:tcW w:w="436" w:type="pct"/>
            <w:tcBorders>
              <w:top w:val="nil"/>
              <w:left w:val="nil"/>
              <w:bottom w:val="nil"/>
              <w:right w:val="nil"/>
            </w:tcBorders>
            <w:shd w:val="clear" w:color="auto" w:fill="auto"/>
            <w:noWrap/>
            <w:vAlign w:val="center"/>
            <w:hideMark/>
          </w:tcPr>
          <w:p w14:paraId="6A5DD6EA"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nil"/>
              <w:right w:val="nil"/>
            </w:tcBorders>
            <w:shd w:val="clear" w:color="auto" w:fill="auto"/>
            <w:noWrap/>
            <w:vAlign w:val="center"/>
            <w:hideMark/>
          </w:tcPr>
          <w:p w14:paraId="2D0AB9EF"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1 659 423</w:t>
            </w:r>
          </w:p>
        </w:tc>
        <w:tc>
          <w:tcPr>
            <w:tcW w:w="515" w:type="pct"/>
            <w:tcBorders>
              <w:top w:val="nil"/>
              <w:left w:val="nil"/>
              <w:bottom w:val="nil"/>
              <w:right w:val="nil"/>
            </w:tcBorders>
            <w:shd w:val="clear" w:color="auto" w:fill="auto"/>
            <w:noWrap/>
            <w:vAlign w:val="center"/>
            <w:hideMark/>
          </w:tcPr>
          <w:p w14:paraId="0F8BC105"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3 925 036</w:t>
            </w:r>
          </w:p>
        </w:tc>
        <w:tc>
          <w:tcPr>
            <w:tcW w:w="554" w:type="pct"/>
            <w:tcBorders>
              <w:top w:val="nil"/>
              <w:left w:val="nil"/>
              <w:bottom w:val="nil"/>
              <w:right w:val="nil"/>
            </w:tcBorders>
            <w:shd w:val="clear" w:color="auto" w:fill="auto"/>
            <w:noWrap/>
            <w:vAlign w:val="center"/>
            <w:hideMark/>
          </w:tcPr>
          <w:p w14:paraId="7F78A352"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21</w:t>
            </w:r>
          </w:p>
        </w:tc>
        <w:tc>
          <w:tcPr>
            <w:tcW w:w="481" w:type="pct"/>
            <w:tcBorders>
              <w:top w:val="nil"/>
              <w:left w:val="nil"/>
              <w:bottom w:val="nil"/>
              <w:right w:val="nil"/>
            </w:tcBorders>
            <w:shd w:val="clear" w:color="auto" w:fill="auto"/>
            <w:noWrap/>
            <w:vAlign w:val="center"/>
            <w:hideMark/>
          </w:tcPr>
          <w:p w14:paraId="521E7E12"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2 196</w:t>
            </w:r>
          </w:p>
        </w:tc>
        <w:tc>
          <w:tcPr>
            <w:tcW w:w="436" w:type="pct"/>
            <w:tcBorders>
              <w:top w:val="nil"/>
              <w:left w:val="nil"/>
              <w:bottom w:val="nil"/>
              <w:right w:val="nil"/>
            </w:tcBorders>
            <w:shd w:val="clear" w:color="auto" w:fill="auto"/>
            <w:noWrap/>
            <w:vAlign w:val="center"/>
            <w:hideMark/>
          </w:tcPr>
          <w:p w14:paraId="76D746FC"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nil"/>
              <w:right w:val="nil"/>
            </w:tcBorders>
            <w:shd w:val="clear" w:color="auto" w:fill="auto"/>
            <w:noWrap/>
            <w:vAlign w:val="center"/>
            <w:hideMark/>
          </w:tcPr>
          <w:p w14:paraId="3BCB3891"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1 657 946</w:t>
            </w:r>
          </w:p>
        </w:tc>
        <w:tc>
          <w:tcPr>
            <w:tcW w:w="515" w:type="pct"/>
            <w:tcBorders>
              <w:top w:val="nil"/>
              <w:left w:val="nil"/>
              <w:bottom w:val="nil"/>
              <w:right w:val="nil"/>
            </w:tcBorders>
            <w:shd w:val="clear" w:color="auto" w:fill="auto"/>
            <w:noWrap/>
            <w:vAlign w:val="center"/>
            <w:hideMark/>
          </w:tcPr>
          <w:p w14:paraId="7E45F8CD"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4 661 616</w:t>
            </w:r>
          </w:p>
        </w:tc>
        <w:tc>
          <w:tcPr>
            <w:tcW w:w="554" w:type="pct"/>
            <w:tcBorders>
              <w:top w:val="nil"/>
              <w:left w:val="nil"/>
              <w:bottom w:val="nil"/>
              <w:right w:val="nil"/>
            </w:tcBorders>
            <w:shd w:val="clear" w:color="auto" w:fill="auto"/>
            <w:noWrap/>
            <w:vAlign w:val="center"/>
            <w:hideMark/>
          </w:tcPr>
          <w:p w14:paraId="5D66C06A"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21</w:t>
            </w:r>
          </w:p>
        </w:tc>
        <w:tc>
          <w:tcPr>
            <w:tcW w:w="479" w:type="pct"/>
            <w:tcBorders>
              <w:top w:val="nil"/>
              <w:left w:val="nil"/>
              <w:bottom w:val="nil"/>
              <w:right w:val="nil"/>
            </w:tcBorders>
            <w:shd w:val="clear" w:color="auto" w:fill="auto"/>
            <w:noWrap/>
            <w:vAlign w:val="center"/>
            <w:hideMark/>
          </w:tcPr>
          <w:p w14:paraId="49F08ABC"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2 544</w:t>
            </w:r>
          </w:p>
        </w:tc>
      </w:tr>
      <w:tr w:rsidR="002403AA" w:rsidRPr="003C079B" w14:paraId="4B9C5845" w14:textId="77777777" w:rsidTr="00462805">
        <w:trPr>
          <w:trHeight w:val="320"/>
        </w:trPr>
        <w:tc>
          <w:tcPr>
            <w:tcW w:w="5000" w:type="pct"/>
            <w:gridSpan w:val="10"/>
            <w:tcBorders>
              <w:top w:val="nil"/>
              <w:left w:val="nil"/>
              <w:bottom w:val="nil"/>
              <w:right w:val="nil"/>
            </w:tcBorders>
            <w:shd w:val="clear" w:color="auto" w:fill="auto"/>
            <w:noWrap/>
            <w:vAlign w:val="center"/>
            <w:hideMark/>
          </w:tcPr>
          <w:p w14:paraId="27AA4EC3" w14:textId="77777777" w:rsidR="002403AA" w:rsidRPr="003C079B" w:rsidRDefault="002403AA" w:rsidP="0050602E">
            <w:pPr>
              <w:jc w:val="center"/>
              <w:rPr>
                <w:rFonts w:asciiTheme="majorBidi" w:eastAsia="Times New Roman" w:hAnsiTheme="majorBidi" w:cstheme="majorBidi"/>
                <w:b/>
                <w:bCs/>
                <w:color w:val="000000"/>
                <w:sz w:val="21"/>
                <w:szCs w:val="21"/>
              </w:rPr>
            </w:pPr>
            <w:r w:rsidRPr="003C079B">
              <w:rPr>
                <w:rFonts w:asciiTheme="majorBidi" w:eastAsia="Times New Roman" w:hAnsiTheme="majorBidi" w:cstheme="majorBidi"/>
                <w:b/>
                <w:bCs/>
                <w:color w:val="000000"/>
                <w:sz w:val="21"/>
                <w:szCs w:val="21"/>
              </w:rPr>
              <w:t>TH=50</w:t>
            </w:r>
          </w:p>
        </w:tc>
      </w:tr>
      <w:tr w:rsidR="002403AA" w:rsidRPr="003C079B" w14:paraId="6DC0AE04" w14:textId="77777777" w:rsidTr="00462805">
        <w:trPr>
          <w:trHeight w:val="320"/>
        </w:trPr>
        <w:tc>
          <w:tcPr>
            <w:tcW w:w="436" w:type="pct"/>
            <w:tcBorders>
              <w:top w:val="nil"/>
              <w:left w:val="nil"/>
              <w:bottom w:val="nil"/>
              <w:right w:val="nil"/>
            </w:tcBorders>
            <w:shd w:val="clear" w:color="auto" w:fill="auto"/>
            <w:noWrap/>
            <w:vAlign w:val="center"/>
            <w:hideMark/>
          </w:tcPr>
          <w:p w14:paraId="47F32934"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 xml:space="preserve">No </w:t>
            </w:r>
            <w:proofErr w:type="spellStart"/>
            <w:r w:rsidRPr="003C079B">
              <w:rPr>
                <w:rFonts w:asciiTheme="majorBidi" w:eastAsia="Times New Roman" w:hAnsiTheme="majorBidi" w:cstheme="majorBidi"/>
                <w:color w:val="000000"/>
                <w:sz w:val="21"/>
                <w:szCs w:val="21"/>
              </w:rPr>
              <w:t>Vacc</w:t>
            </w:r>
            <w:proofErr w:type="spellEnd"/>
            <w:r w:rsidRPr="003C079B">
              <w:rPr>
                <w:rFonts w:asciiTheme="majorBidi" w:eastAsia="Times New Roman" w:hAnsiTheme="majorBidi" w:cstheme="majorBidi"/>
                <w:color w:val="000000"/>
                <w:sz w:val="21"/>
                <w:szCs w:val="21"/>
              </w:rPr>
              <w:t>.</w:t>
            </w:r>
          </w:p>
        </w:tc>
        <w:tc>
          <w:tcPr>
            <w:tcW w:w="515" w:type="pct"/>
            <w:tcBorders>
              <w:top w:val="nil"/>
              <w:left w:val="nil"/>
              <w:bottom w:val="nil"/>
              <w:right w:val="nil"/>
            </w:tcBorders>
            <w:shd w:val="clear" w:color="auto" w:fill="auto"/>
            <w:noWrap/>
            <w:vAlign w:val="center"/>
            <w:hideMark/>
          </w:tcPr>
          <w:p w14:paraId="56809D6F"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12 810 934</w:t>
            </w:r>
          </w:p>
        </w:tc>
        <w:tc>
          <w:tcPr>
            <w:tcW w:w="515" w:type="pct"/>
            <w:tcBorders>
              <w:top w:val="nil"/>
              <w:left w:val="nil"/>
              <w:bottom w:val="nil"/>
              <w:right w:val="nil"/>
            </w:tcBorders>
            <w:shd w:val="clear" w:color="auto" w:fill="auto"/>
            <w:noWrap/>
            <w:vAlign w:val="center"/>
            <w:hideMark/>
          </w:tcPr>
          <w:p w14:paraId="1F249A98"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6 276 515</w:t>
            </w:r>
          </w:p>
        </w:tc>
        <w:tc>
          <w:tcPr>
            <w:tcW w:w="554" w:type="pct"/>
            <w:tcBorders>
              <w:top w:val="nil"/>
              <w:left w:val="nil"/>
              <w:bottom w:val="nil"/>
              <w:right w:val="nil"/>
            </w:tcBorders>
            <w:shd w:val="clear" w:color="auto" w:fill="auto"/>
            <w:noWrap/>
            <w:vAlign w:val="center"/>
            <w:hideMark/>
          </w:tcPr>
          <w:p w14:paraId="5A4B88F1"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284</w:t>
            </w:r>
          </w:p>
        </w:tc>
        <w:tc>
          <w:tcPr>
            <w:tcW w:w="481" w:type="pct"/>
            <w:tcBorders>
              <w:top w:val="nil"/>
              <w:left w:val="nil"/>
              <w:bottom w:val="nil"/>
              <w:right w:val="nil"/>
            </w:tcBorders>
            <w:shd w:val="clear" w:color="auto" w:fill="auto"/>
            <w:noWrap/>
            <w:vAlign w:val="center"/>
            <w:hideMark/>
          </w:tcPr>
          <w:p w14:paraId="1ED16995"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4 336</w:t>
            </w:r>
          </w:p>
        </w:tc>
        <w:tc>
          <w:tcPr>
            <w:tcW w:w="436" w:type="pct"/>
            <w:tcBorders>
              <w:top w:val="nil"/>
              <w:left w:val="nil"/>
              <w:bottom w:val="nil"/>
              <w:right w:val="nil"/>
            </w:tcBorders>
            <w:shd w:val="clear" w:color="auto" w:fill="auto"/>
            <w:noWrap/>
            <w:vAlign w:val="center"/>
            <w:hideMark/>
          </w:tcPr>
          <w:p w14:paraId="62CC3F69"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 xml:space="preserve">No </w:t>
            </w:r>
            <w:proofErr w:type="spellStart"/>
            <w:r w:rsidRPr="003C079B">
              <w:rPr>
                <w:rFonts w:asciiTheme="majorBidi" w:eastAsia="Times New Roman" w:hAnsiTheme="majorBidi" w:cstheme="majorBidi"/>
                <w:color w:val="000000"/>
                <w:sz w:val="21"/>
                <w:szCs w:val="21"/>
              </w:rPr>
              <w:t>Vacc</w:t>
            </w:r>
            <w:proofErr w:type="spellEnd"/>
            <w:r w:rsidRPr="003C079B">
              <w:rPr>
                <w:rFonts w:asciiTheme="majorBidi" w:eastAsia="Times New Roman" w:hAnsiTheme="majorBidi" w:cstheme="majorBidi"/>
                <w:color w:val="000000"/>
                <w:sz w:val="21"/>
                <w:szCs w:val="21"/>
              </w:rPr>
              <w:t>.</w:t>
            </w:r>
          </w:p>
        </w:tc>
        <w:tc>
          <w:tcPr>
            <w:tcW w:w="515" w:type="pct"/>
            <w:tcBorders>
              <w:top w:val="nil"/>
              <w:left w:val="nil"/>
              <w:bottom w:val="nil"/>
              <w:right w:val="nil"/>
            </w:tcBorders>
            <w:shd w:val="clear" w:color="auto" w:fill="auto"/>
            <w:noWrap/>
            <w:vAlign w:val="center"/>
            <w:hideMark/>
          </w:tcPr>
          <w:p w14:paraId="50A98785"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12 764 884</w:t>
            </w:r>
          </w:p>
        </w:tc>
        <w:tc>
          <w:tcPr>
            <w:tcW w:w="515" w:type="pct"/>
            <w:tcBorders>
              <w:top w:val="nil"/>
              <w:left w:val="nil"/>
              <w:bottom w:val="nil"/>
              <w:right w:val="nil"/>
            </w:tcBorders>
            <w:shd w:val="clear" w:color="auto" w:fill="auto"/>
            <w:noWrap/>
            <w:vAlign w:val="center"/>
            <w:hideMark/>
          </w:tcPr>
          <w:p w14:paraId="12C0D422"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8 040 539</w:t>
            </w:r>
          </w:p>
        </w:tc>
        <w:tc>
          <w:tcPr>
            <w:tcW w:w="554" w:type="pct"/>
            <w:tcBorders>
              <w:top w:val="nil"/>
              <w:left w:val="nil"/>
              <w:bottom w:val="nil"/>
              <w:right w:val="nil"/>
            </w:tcBorders>
            <w:shd w:val="clear" w:color="auto" w:fill="auto"/>
            <w:noWrap/>
            <w:vAlign w:val="center"/>
            <w:hideMark/>
          </w:tcPr>
          <w:p w14:paraId="0A96D587"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282</w:t>
            </w:r>
          </w:p>
        </w:tc>
        <w:tc>
          <w:tcPr>
            <w:tcW w:w="479" w:type="pct"/>
            <w:tcBorders>
              <w:top w:val="nil"/>
              <w:left w:val="nil"/>
              <w:bottom w:val="nil"/>
              <w:right w:val="nil"/>
            </w:tcBorders>
            <w:shd w:val="clear" w:color="auto" w:fill="auto"/>
            <w:noWrap/>
            <w:vAlign w:val="center"/>
            <w:hideMark/>
          </w:tcPr>
          <w:p w14:paraId="578A3FDC"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5 541</w:t>
            </w:r>
          </w:p>
        </w:tc>
      </w:tr>
      <w:tr w:rsidR="002403AA" w:rsidRPr="003C079B" w14:paraId="52D7B6F4" w14:textId="77777777" w:rsidTr="00462805">
        <w:trPr>
          <w:trHeight w:val="320"/>
        </w:trPr>
        <w:tc>
          <w:tcPr>
            <w:tcW w:w="436" w:type="pct"/>
            <w:tcBorders>
              <w:top w:val="nil"/>
              <w:left w:val="nil"/>
              <w:bottom w:val="nil"/>
              <w:right w:val="nil"/>
            </w:tcBorders>
            <w:shd w:val="clear" w:color="auto" w:fill="auto"/>
            <w:noWrap/>
            <w:vAlign w:val="center"/>
            <w:hideMark/>
          </w:tcPr>
          <w:p w14:paraId="13E0BA27"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2F5236D2"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1 669 663</w:t>
            </w:r>
          </w:p>
        </w:tc>
        <w:tc>
          <w:tcPr>
            <w:tcW w:w="515" w:type="pct"/>
            <w:tcBorders>
              <w:top w:val="nil"/>
              <w:left w:val="nil"/>
              <w:bottom w:val="nil"/>
              <w:right w:val="nil"/>
            </w:tcBorders>
            <w:shd w:val="clear" w:color="auto" w:fill="auto"/>
            <w:noWrap/>
            <w:vAlign w:val="center"/>
            <w:hideMark/>
          </w:tcPr>
          <w:p w14:paraId="000DE92A"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6 316 848</w:t>
            </w:r>
          </w:p>
        </w:tc>
        <w:tc>
          <w:tcPr>
            <w:tcW w:w="554" w:type="pct"/>
            <w:tcBorders>
              <w:top w:val="nil"/>
              <w:left w:val="nil"/>
              <w:bottom w:val="nil"/>
              <w:right w:val="nil"/>
            </w:tcBorders>
            <w:shd w:val="clear" w:color="auto" w:fill="auto"/>
            <w:noWrap/>
            <w:vAlign w:val="center"/>
            <w:hideMark/>
          </w:tcPr>
          <w:p w14:paraId="30B69FB0"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22</w:t>
            </w:r>
          </w:p>
        </w:tc>
        <w:tc>
          <w:tcPr>
            <w:tcW w:w="481" w:type="pct"/>
            <w:tcBorders>
              <w:top w:val="nil"/>
              <w:left w:val="nil"/>
              <w:bottom w:val="nil"/>
              <w:right w:val="nil"/>
            </w:tcBorders>
            <w:shd w:val="clear" w:color="auto" w:fill="auto"/>
            <w:noWrap/>
            <w:vAlign w:val="center"/>
            <w:hideMark/>
          </w:tcPr>
          <w:p w14:paraId="6918FBF4"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4 502</w:t>
            </w:r>
          </w:p>
        </w:tc>
        <w:tc>
          <w:tcPr>
            <w:tcW w:w="436" w:type="pct"/>
            <w:tcBorders>
              <w:top w:val="nil"/>
              <w:left w:val="nil"/>
              <w:bottom w:val="nil"/>
              <w:right w:val="nil"/>
            </w:tcBorders>
            <w:shd w:val="clear" w:color="auto" w:fill="auto"/>
            <w:noWrap/>
            <w:vAlign w:val="center"/>
            <w:hideMark/>
          </w:tcPr>
          <w:p w14:paraId="7E869F05"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0D8F8BCA"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1 667 756</w:t>
            </w:r>
          </w:p>
        </w:tc>
        <w:tc>
          <w:tcPr>
            <w:tcW w:w="515" w:type="pct"/>
            <w:tcBorders>
              <w:top w:val="nil"/>
              <w:left w:val="nil"/>
              <w:bottom w:val="nil"/>
              <w:right w:val="nil"/>
            </w:tcBorders>
            <w:shd w:val="clear" w:color="auto" w:fill="auto"/>
            <w:noWrap/>
            <w:vAlign w:val="center"/>
            <w:hideMark/>
          </w:tcPr>
          <w:p w14:paraId="56F2795B"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8 446 503</w:t>
            </w:r>
          </w:p>
        </w:tc>
        <w:tc>
          <w:tcPr>
            <w:tcW w:w="554" w:type="pct"/>
            <w:tcBorders>
              <w:top w:val="nil"/>
              <w:left w:val="nil"/>
              <w:bottom w:val="nil"/>
              <w:right w:val="nil"/>
            </w:tcBorders>
            <w:shd w:val="clear" w:color="auto" w:fill="auto"/>
            <w:noWrap/>
            <w:vAlign w:val="center"/>
            <w:hideMark/>
          </w:tcPr>
          <w:p w14:paraId="2F268202"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22</w:t>
            </w:r>
          </w:p>
        </w:tc>
        <w:tc>
          <w:tcPr>
            <w:tcW w:w="479" w:type="pct"/>
            <w:tcBorders>
              <w:top w:val="nil"/>
              <w:left w:val="nil"/>
              <w:bottom w:val="nil"/>
              <w:right w:val="nil"/>
            </w:tcBorders>
            <w:shd w:val="clear" w:color="auto" w:fill="auto"/>
            <w:noWrap/>
            <w:vAlign w:val="center"/>
            <w:hideMark/>
          </w:tcPr>
          <w:p w14:paraId="73565A6B"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5 995</w:t>
            </w:r>
          </w:p>
        </w:tc>
      </w:tr>
      <w:tr w:rsidR="002403AA" w:rsidRPr="003C079B" w14:paraId="34C22DDA" w14:textId="77777777" w:rsidTr="00462805">
        <w:trPr>
          <w:trHeight w:val="320"/>
        </w:trPr>
        <w:tc>
          <w:tcPr>
            <w:tcW w:w="436" w:type="pct"/>
            <w:tcBorders>
              <w:top w:val="nil"/>
              <w:left w:val="nil"/>
              <w:bottom w:val="nil"/>
              <w:right w:val="nil"/>
            </w:tcBorders>
            <w:shd w:val="clear" w:color="auto" w:fill="auto"/>
            <w:noWrap/>
            <w:vAlign w:val="center"/>
            <w:hideMark/>
          </w:tcPr>
          <w:p w14:paraId="389280B0"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675FB5CE"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12 810 934</w:t>
            </w:r>
          </w:p>
        </w:tc>
        <w:tc>
          <w:tcPr>
            <w:tcW w:w="515" w:type="pct"/>
            <w:tcBorders>
              <w:top w:val="nil"/>
              <w:left w:val="nil"/>
              <w:bottom w:val="nil"/>
              <w:right w:val="nil"/>
            </w:tcBorders>
            <w:shd w:val="clear" w:color="auto" w:fill="auto"/>
            <w:noWrap/>
            <w:vAlign w:val="center"/>
            <w:hideMark/>
          </w:tcPr>
          <w:p w14:paraId="5DCE7FD1"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5 619 596</w:t>
            </w:r>
          </w:p>
        </w:tc>
        <w:tc>
          <w:tcPr>
            <w:tcW w:w="554" w:type="pct"/>
            <w:tcBorders>
              <w:top w:val="nil"/>
              <w:left w:val="nil"/>
              <w:bottom w:val="nil"/>
              <w:right w:val="nil"/>
            </w:tcBorders>
            <w:shd w:val="clear" w:color="auto" w:fill="auto"/>
            <w:noWrap/>
            <w:vAlign w:val="center"/>
            <w:hideMark/>
          </w:tcPr>
          <w:p w14:paraId="560A68EA"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284</w:t>
            </w:r>
          </w:p>
        </w:tc>
        <w:tc>
          <w:tcPr>
            <w:tcW w:w="481" w:type="pct"/>
            <w:tcBorders>
              <w:top w:val="nil"/>
              <w:left w:val="nil"/>
              <w:bottom w:val="nil"/>
              <w:right w:val="nil"/>
            </w:tcBorders>
            <w:shd w:val="clear" w:color="auto" w:fill="auto"/>
            <w:noWrap/>
            <w:vAlign w:val="center"/>
            <w:hideMark/>
          </w:tcPr>
          <w:p w14:paraId="6867B9BD"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3 689</w:t>
            </w:r>
          </w:p>
        </w:tc>
        <w:tc>
          <w:tcPr>
            <w:tcW w:w="436" w:type="pct"/>
            <w:tcBorders>
              <w:top w:val="nil"/>
              <w:left w:val="nil"/>
              <w:bottom w:val="nil"/>
              <w:right w:val="nil"/>
            </w:tcBorders>
            <w:shd w:val="clear" w:color="auto" w:fill="auto"/>
            <w:noWrap/>
            <w:vAlign w:val="center"/>
            <w:hideMark/>
          </w:tcPr>
          <w:p w14:paraId="6E4D749A"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2C7F3C32"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12 764 884</w:t>
            </w:r>
          </w:p>
        </w:tc>
        <w:tc>
          <w:tcPr>
            <w:tcW w:w="515" w:type="pct"/>
            <w:tcBorders>
              <w:top w:val="nil"/>
              <w:left w:val="nil"/>
              <w:bottom w:val="nil"/>
              <w:right w:val="nil"/>
            </w:tcBorders>
            <w:shd w:val="clear" w:color="auto" w:fill="auto"/>
            <w:noWrap/>
            <w:vAlign w:val="center"/>
            <w:hideMark/>
          </w:tcPr>
          <w:p w14:paraId="28351492"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7 087 872</w:t>
            </w:r>
          </w:p>
        </w:tc>
        <w:tc>
          <w:tcPr>
            <w:tcW w:w="554" w:type="pct"/>
            <w:tcBorders>
              <w:top w:val="nil"/>
              <w:left w:val="nil"/>
              <w:bottom w:val="nil"/>
              <w:right w:val="nil"/>
            </w:tcBorders>
            <w:shd w:val="clear" w:color="auto" w:fill="auto"/>
            <w:noWrap/>
            <w:vAlign w:val="center"/>
            <w:hideMark/>
          </w:tcPr>
          <w:p w14:paraId="1762E6AE"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282</w:t>
            </w:r>
          </w:p>
        </w:tc>
        <w:tc>
          <w:tcPr>
            <w:tcW w:w="479" w:type="pct"/>
            <w:tcBorders>
              <w:top w:val="nil"/>
              <w:left w:val="nil"/>
              <w:bottom w:val="nil"/>
              <w:right w:val="nil"/>
            </w:tcBorders>
            <w:shd w:val="clear" w:color="auto" w:fill="auto"/>
            <w:noWrap/>
            <w:vAlign w:val="center"/>
            <w:hideMark/>
          </w:tcPr>
          <w:p w14:paraId="4838592F"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4 623</w:t>
            </w:r>
          </w:p>
        </w:tc>
      </w:tr>
      <w:tr w:rsidR="002403AA" w:rsidRPr="003C079B" w14:paraId="7F968C16" w14:textId="77777777" w:rsidTr="00462805">
        <w:trPr>
          <w:trHeight w:val="320"/>
        </w:trPr>
        <w:tc>
          <w:tcPr>
            <w:tcW w:w="436" w:type="pct"/>
            <w:tcBorders>
              <w:top w:val="nil"/>
              <w:left w:val="nil"/>
              <w:bottom w:val="nil"/>
              <w:right w:val="nil"/>
            </w:tcBorders>
            <w:shd w:val="clear" w:color="auto" w:fill="auto"/>
            <w:noWrap/>
            <w:vAlign w:val="center"/>
            <w:hideMark/>
          </w:tcPr>
          <w:p w14:paraId="1865CC81"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nil"/>
              <w:right w:val="nil"/>
            </w:tcBorders>
            <w:shd w:val="clear" w:color="auto" w:fill="auto"/>
            <w:noWrap/>
            <w:vAlign w:val="center"/>
            <w:hideMark/>
          </w:tcPr>
          <w:p w14:paraId="14632F35"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12 810 934</w:t>
            </w:r>
          </w:p>
        </w:tc>
        <w:tc>
          <w:tcPr>
            <w:tcW w:w="515" w:type="pct"/>
            <w:tcBorders>
              <w:top w:val="nil"/>
              <w:left w:val="nil"/>
              <w:bottom w:val="nil"/>
              <w:right w:val="nil"/>
            </w:tcBorders>
            <w:shd w:val="clear" w:color="auto" w:fill="auto"/>
            <w:noWrap/>
            <w:vAlign w:val="center"/>
            <w:hideMark/>
          </w:tcPr>
          <w:p w14:paraId="3C16BC87"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5 424 299</w:t>
            </w:r>
          </w:p>
        </w:tc>
        <w:tc>
          <w:tcPr>
            <w:tcW w:w="554" w:type="pct"/>
            <w:tcBorders>
              <w:top w:val="nil"/>
              <w:left w:val="nil"/>
              <w:bottom w:val="nil"/>
              <w:right w:val="nil"/>
            </w:tcBorders>
            <w:shd w:val="clear" w:color="auto" w:fill="auto"/>
            <w:noWrap/>
            <w:vAlign w:val="center"/>
            <w:hideMark/>
          </w:tcPr>
          <w:p w14:paraId="4F4B4A54"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284</w:t>
            </w:r>
          </w:p>
        </w:tc>
        <w:tc>
          <w:tcPr>
            <w:tcW w:w="481" w:type="pct"/>
            <w:tcBorders>
              <w:top w:val="nil"/>
              <w:left w:val="nil"/>
              <w:bottom w:val="nil"/>
              <w:right w:val="nil"/>
            </w:tcBorders>
            <w:shd w:val="clear" w:color="auto" w:fill="auto"/>
            <w:noWrap/>
            <w:vAlign w:val="center"/>
            <w:hideMark/>
          </w:tcPr>
          <w:p w14:paraId="166F56B4"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3 411</w:t>
            </w:r>
          </w:p>
        </w:tc>
        <w:tc>
          <w:tcPr>
            <w:tcW w:w="436" w:type="pct"/>
            <w:tcBorders>
              <w:top w:val="nil"/>
              <w:left w:val="nil"/>
              <w:bottom w:val="nil"/>
              <w:right w:val="nil"/>
            </w:tcBorders>
            <w:shd w:val="clear" w:color="auto" w:fill="auto"/>
            <w:noWrap/>
            <w:vAlign w:val="center"/>
            <w:hideMark/>
          </w:tcPr>
          <w:p w14:paraId="485DF73B"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nil"/>
              <w:right w:val="nil"/>
            </w:tcBorders>
            <w:shd w:val="clear" w:color="auto" w:fill="auto"/>
            <w:noWrap/>
            <w:vAlign w:val="center"/>
            <w:hideMark/>
          </w:tcPr>
          <w:p w14:paraId="57E262FB"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12 764 884</w:t>
            </w:r>
          </w:p>
        </w:tc>
        <w:tc>
          <w:tcPr>
            <w:tcW w:w="515" w:type="pct"/>
            <w:tcBorders>
              <w:top w:val="nil"/>
              <w:left w:val="nil"/>
              <w:bottom w:val="nil"/>
              <w:right w:val="nil"/>
            </w:tcBorders>
            <w:shd w:val="clear" w:color="auto" w:fill="auto"/>
            <w:noWrap/>
            <w:vAlign w:val="center"/>
            <w:hideMark/>
          </w:tcPr>
          <w:p w14:paraId="22FC1B24"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6 860 259</w:t>
            </w:r>
          </w:p>
        </w:tc>
        <w:tc>
          <w:tcPr>
            <w:tcW w:w="554" w:type="pct"/>
            <w:tcBorders>
              <w:top w:val="nil"/>
              <w:left w:val="nil"/>
              <w:bottom w:val="nil"/>
              <w:right w:val="nil"/>
            </w:tcBorders>
            <w:shd w:val="clear" w:color="auto" w:fill="auto"/>
            <w:noWrap/>
            <w:vAlign w:val="center"/>
            <w:hideMark/>
          </w:tcPr>
          <w:p w14:paraId="3CA9F365"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282</w:t>
            </w:r>
          </w:p>
        </w:tc>
        <w:tc>
          <w:tcPr>
            <w:tcW w:w="479" w:type="pct"/>
            <w:tcBorders>
              <w:top w:val="nil"/>
              <w:left w:val="nil"/>
              <w:bottom w:val="nil"/>
              <w:right w:val="nil"/>
            </w:tcBorders>
            <w:shd w:val="clear" w:color="auto" w:fill="auto"/>
            <w:noWrap/>
            <w:vAlign w:val="center"/>
            <w:hideMark/>
          </w:tcPr>
          <w:p w14:paraId="5EEB2FD3"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4 291</w:t>
            </w:r>
          </w:p>
        </w:tc>
      </w:tr>
      <w:tr w:rsidR="002403AA" w:rsidRPr="003C079B" w14:paraId="579A9D1C" w14:textId="77777777" w:rsidTr="00462805">
        <w:trPr>
          <w:trHeight w:val="320"/>
        </w:trPr>
        <w:tc>
          <w:tcPr>
            <w:tcW w:w="436" w:type="pct"/>
            <w:tcBorders>
              <w:top w:val="nil"/>
              <w:left w:val="nil"/>
              <w:bottom w:val="nil"/>
              <w:right w:val="nil"/>
            </w:tcBorders>
            <w:shd w:val="clear" w:color="auto" w:fill="auto"/>
            <w:noWrap/>
            <w:vAlign w:val="center"/>
            <w:hideMark/>
          </w:tcPr>
          <w:p w14:paraId="4D893169"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23396815"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1 669 663</w:t>
            </w:r>
          </w:p>
        </w:tc>
        <w:tc>
          <w:tcPr>
            <w:tcW w:w="515" w:type="pct"/>
            <w:tcBorders>
              <w:top w:val="nil"/>
              <w:left w:val="nil"/>
              <w:bottom w:val="nil"/>
              <w:right w:val="nil"/>
            </w:tcBorders>
            <w:shd w:val="clear" w:color="auto" w:fill="auto"/>
            <w:noWrap/>
            <w:vAlign w:val="center"/>
            <w:hideMark/>
          </w:tcPr>
          <w:p w14:paraId="6C5AA66C"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5 620 812</w:t>
            </w:r>
          </w:p>
        </w:tc>
        <w:tc>
          <w:tcPr>
            <w:tcW w:w="554" w:type="pct"/>
            <w:tcBorders>
              <w:top w:val="nil"/>
              <w:left w:val="nil"/>
              <w:bottom w:val="nil"/>
              <w:right w:val="nil"/>
            </w:tcBorders>
            <w:shd w:val="clear" w:color="auto" w:fill="auto"/>
            <w:noWrap/>
            <w:vAlign w:val="center"/>
            <w:hideMark/>
          </w:tcPr>
          <w:p w14:paraId="6CAF714C"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22</w:t>
            </w:r>
          </w:p>
        </w:tc>
        <w:tc>
          <w:tcPr>
            <w:tcW w:w="481" w:type="pct"/>
            <w:tcBorders>
              <w:top w:val="nil"/>
              <w:left w:val="nil"/>
              <w:bottom w:val="nil"/>
              <w:right w:val="nil"/>
            </w:tcBorders>
            <w:shd w:val="clear" w:color="auto" w:fill="auto"/>
            <w:noWrap/>
            <w:vAlign w:val="center"/>
            <w:hideMark/>
          </w:tcPr>
          <w:p w14:paraId="219A5863"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3 819</w:t>
            </w:r>
          </w:p>
        </w:tc>
        <w:tc>
          <w:tcPr>
            <w:tcW w:w="436" w:type="pct"/>
            <w:tcBorders>
              <w:top w:val="nil"/>
              <w:left w:val="nil"/>
              <w:bottom w:val="nil"/>
              <w:right w:val="nil"/>
            </w:tcBorders>
            <w:shd w:val="clear" w:color="auto" w:fill="auto"/>
            <w:noWrap/>
            <w:vAlign w:val="center"/>
            <w:hideMark/>
          </w:tcPr>
          <w:p w14:paraId="393D9778"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0AE8B7B4"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1 667 756</w:t>
            </w:r>
          </w:p>
        </w:tc>
        <w:tc>
          <w:tcPr>
            <w:tcW w:w="515" w:type="pct"/>
            <w:tcBorders>
              <w:top w:val="nil"/>
              <w:left w:val="nil"/>
              <w:bottom w:val="nil"/>
              <w:right w:val="nil"/>
            </w:tcBorders>
            <w:shd w:val="clear" w:color="auto" w:fill="auto"/>
            <w:noWrap/>
            <w:vAlign w:val="center"/>
            <w:hideMark/>
          </w:tcPr>
          <w:p w14:paraId="1CDC3774"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7 373 353</w:t>
            </w:r>
          </w:p>
        </w:tc>
        <w:tc>
          <w:tcPr>
            <w:tcW w:w="554" w:type="pct"/>
            <w:tcBorders>
              <w:top w:val="nil"/>
              <w:left w:val="nil"/>
              <w:bottom w:val="nil"/>
              <w:right w:val="nil"/>
            </w:tcBorders>
            <w:shd w:val="clear" w:color="auto" w:fill="auto"/>
            <w:noWrap/>
            <w:vAlign w:val="center"/>
            <w:hideMark/>
          </w:tcPr>
          <w:p w14:paraId="4748266C"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22</w:t>
            </w:r>
          </w:p>
        </w:tc>
        <w:tc>
          <w:tcPr>
            <w:tcW w:w="479" w:type="pct"/>
            <w:tcBorders>
              <w:top w:val="nil"/>
              <w:left w:val="nil"/>
              <w:bottom w:val="nil"/>
              <w:right w:val="nil"/>
            </w:tcBorders>
            <w:shd w:val="clear" w:color="auto" w:fill="auto"/>
            <w:noWrap/>
            <w:vAlign w:val="center"/>
            <w:hideMark/>
          </w:tcPr>
          <w:p w14:paraId="35F6C970"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4 964</w:t>
            </w:r>
          </w:p>
        </w:tc>
      </w:tr>
      <w:tr w:rsidR="002403AA" w:rsidRPr="003C079B" w14:paraId="525BB7C3" w14:textId="77777777" w:rsidTr="00462805">
        <w:trPr>
          <w:trHeight w:val="320"/>
        </w:trPr>
        <w:tc>
          <w:tcPr>
            <w:tcW w:w="436" w:type="pct"/>
            <w:tcBorders>
              <w:top w:val="nil"/>
              <w:left w:val="nil"/>
              <w:bottom w:val="nil"/>
              <w:right w:val="nil"/>
            </w:tcBorders>
            <w:shd w:val="clear" w:color="auto" w:fill="auto"/>
            <w:noWrap/>
            <w:vAlign w:val="center"/>
            <w:hideMark/>
          </w:tcPr>
          <w:p w14:paraId="618A29B0"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nil"/>
              <w:right w:val="nil"/>
            </w:tcBorders>
            <w:shd w:val="clear" w:color="auto" w:fill="auto"/>
            <w:noWrap/>
            <w:vAlign w:val="center"/>
            <w:hideMark/>
          </w:tcPr>
          <w:p w14:paraId="0C6E4212"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1 669 663</w:t>
            </w:r>
          </w:p>
        </w:tc>
        <w:tc>
          <w:tcPr>
            <w:tcW w:w="515" w:type="pct"/>
            <w:tcBorders>
              <w:top w:val="nil"/>
              <w:left w:val="nil"/>
              <w:bottom w:val="nil"/>
              <w:right w:val="nil"/>
            </w:tcBorders>
            <w:shd w:val="clear" w:color="auto" w:fill="auto"/>
            <w:noWrap/>
            <w:vAlign w:val="center"/>
            <w:hideMark/>
          </w:tcPr>
          <w:p w14:paraId="7CE96D0D"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5 421 179</w:t>
            </w:r>
          </w:p>
        </w:tc>
        <w:tc>
          <w:tcPr>
            <w:tcW w:w="554" w:type="pct"/>
            <w:tcBorders>
              <w:top w:val="nil"/>
              <w:left w:val="nil"/>
              <w:bottom w:val="nil"/>
              <w:right w:val="nil"/>
            </w:tcBorders>
            <w:shd w:val="clear" w:color="auto" w:fill="auto"/>
            <w:noWrap/>
            <w:vAlign w:val="center"/>
            <w:hideMark/>
          </w:tcPr>
          <w:p w14:paraId="220974A0"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22</w:t>
            </w:r>
          </w:p>
        </w:tc>
        <w:tc>
          <w:tcPr>
            <w:tcW w:w="481" w:type="pct"/>
            <w:tcBorders>
              <w:top w:val="nil"/>
              <w:left w:val="nil"/>
              <w:bottom w:val="nil"/>
              <w:right w:val="nil"/>
            </w:tcBorders>
            <w:shd w:val="clear" w:color="auto" w:fill="auto"/>
            <w:noWrap/>
            <w:vAlign w:val="center"/>
            <w:hideMark/>
          </w:tcPr>
          <w:p w14:paraId="5FCBDCFD"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3 532</w:t>
            </w:r>
          </w:p>
        </w:tc>
        <w:tc>
          <w:tcPr>
            <w:tcW w:w="436" w:type="pct"/>
            <w:tcBorders>
              <w:top w:val="nil"/>
              <w:left w:val="nil"/>
              <w:bottom w:val="nil"/>
              <w:right w:val="nil"/>
            </w:tcBorders>
            <w:shd w:val="clear" w:color="auto" w:fill="auto"/>
            <w:noWrap/>
            <w:vAlign w:val="center"/>
            <w:hideMark/>
          </w:tcPr>
          <w:p w14:paraId="2AE9BEF6"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nil"/>
              <w:right w:val="nil"/>
            </w:tcBorders>
            <w:shd w:val="clear" w:color="auto" w:fill="auto"/>
            <w:noWrap/>
            <w:vAlign w:val="center"/>
            <w:hideMark/>
          </w:tcPr>
          <w:p w14:paraId="644FB02B"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1 667 756</w:t>
            </w:r>
          </w:p>
        </w:tc>
        <w:tc>
          <w:tcPr>
            <w:tcW w:w="515" w:type="pct"/>
            <w:tcBorders>
              <w:top w:val="nil"/>
              <w:left w:val="nil"/>
              <w:bottom w:val="nil"/>
              <w:right w:val="nil"/>
            </w:tcBorders>
            <w:shd w:val="clear" w:color="auto" w:fill="auto"/>
            <w:noWrap/>
            <w:vAlign w:val="center"/>
            <w:hideMark/>
          </w:tcPr>
          <w:p w14:paraId="6026426D"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7 140 358</w:t>
            </w:r>
          </w:p>
        </w:tc>
        <w:tc>
          <w:tcPr>
            <w:tcW w:w="554" w:type="pct"/>
            <w:tcBorders>
              <w:top w:val="nil"/>
              <w:left w:val="nil"/>
              <w:bottom w:val="nil"/>
              <w:right w:val="nil"/>
            </w:tcBorders>
            <w:shd w:val="clear" w:color="auto" w:fill="auto"/>
            <w:noWrap/>
            <w:vAlign w:val="center"/>
            <w:hideMark/>
          </w:tcPr>
          <w:p w14:paraId="36CF4383"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22</w:t>
            </w:r>
          </w:p>
        </w:tc>
        <w:tc>
          <w:tcPr>
            <w:tcW w:w="479" w:type="pct"/>
            <w:tcBorders>
              <w:top w:val="nil"/>
              <w:left w:val="nil"/>
              <w:bottom w:val="nil"/>
              <w:right w:val="nil"/>
            </w:tcBorders>
            <w:shd w:val="clear" w:color="auto" w:fill="auto"/>
            <w:noWrap/>
            <w:vAlign w:val="center"/>
            <w:hideMark/>
          </w:tcPr>
          <w:p w14:paraId="485DD25B"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4 617</w:t>
            </w:r>
          </w:p>
        </w:tc>
      </w:tr>
      <w:tr w:rsidR="002403AA" w:rsidRPr="003C079B" w14:paraId="21C5F78C" w14:textId="77777777" w:rsidTr="00462805">
        <w:trPr>
          <w:trHeight w:val="320"/>
        </w:trPr>
        <w:tc>
          <w:tcPr>
            <w:tcW w:w="5000" w:type="pct"/>
            <w:gridSpan w:val="10"/>
            <w:tcBorders>
              <w:top w:val="nil"/>
              <w:left w:val="nil"/>
              <w:bottom w:val="nil"/>
              <w:right w:val="nil"/>
            </w:tcBorders>
            <w:shd w:val="clear" w:color="auto" w:fill="auto"/>
            <w:noWrap/>
            <w:vAlign w:val="center"/>
            <w:hideMark/>
          </w:tcPr>
          <w:p w14:paraId="23A5915A" w14:textId="77777777" w:rsidR="002403AA" w:rsidRPr="003C079B" w:rsidRDefault="002403AA" w:rsidP="0050602E">
            <w:pPr>
              <w:jc w:val="center"/>
              <w:rPr>
                <w:rFonts w:asciiTheme="majorBidi" w:eastAsia="Times New Roman" w:hAnsiTheme="majorBidi" w:cstheme="majorBidi"/>
                <w:b/>
                <w:bCs/>
                <w:color w:val="000000"/>
                <w:sz w:val="21"/>
                <w:szCs w:val="21"/>
              </w:rPr>
            </w:pPr>
            <w:r w:rsidRPr="003C079B">
              <w:rPr>
                <w:rFonts w:asciiTheme="majorBidi" w:eastAsia="Times New Roman" w:hAnsiTheme="majorBidi" w:cstheme="majorBidi"/>
                <w:b/>
                <w:bCs/>
                <w:color w:val="000000"/>
                <w:sz w:val="21"/>
                <w:szCs w:val="21"/>
              </w:rPr>
              <w:t>TH=85</w:t>
            </w:r>
          </w:p>
        </w:tc>
      </w:tr>
      <w:tr w:rsidR="002403AA" w:rsidRPr="003C079B" w14:paraId="2DD44760" w14:textId="77777777" w:rsidTr="00462805">
        <w:trPr>
          <w:trHeight w:val="320"/>
        </w:trPr>
        <w:tc>
          <w:tcPr>
            <w:tcW w:w="436" w:type="pct"/>
            <w:tcBorders>
              <w:top w:val="nil"/>
              <w:left w:val="nil"/>
              <w:bottom w:val="nil"/>
              <w:right w:val="nil"/>
            </w:tcBorders>
            <w:shd w:val="clear" w:color="auto" w:fill="auto"/>
            <w:noWrap/>
            <w:vAlign w:val="center"/>
            <w:hideMark/>
          </w:tcPr>
          <w:p w14:paraId="42B68522"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 xml:space="preserve">No </w:t>
            </w:r>
            <w:proofErr w:type="spellStart"/>
            <w:r w:rsidRPr="003C079B">
              <w:rPr>
                <w:rFonts w:asciiTheme="majorBidi" w:eastAsia="Times New Roman" w:hAnsiTheme="majorBidi" w:cstheme="majorBidi"/>
                <w:color w:val="000000"/>
                <w:sz w:val="21"/>
                <w:szCs w:val="21"/>
              </w:rPr>
              <w:t>Vacc</w:t>
            </w:r>
            <w:proofErr w:type="spellEnd"/>
            <w:r w:rsidRPr="003C079B">
              <w:rPr>
                <w:rFonts w:asciiTheme="majorBidi" w:eastAsia="Times New Roman" w:hAnsiTheme="majorBidi" w:cstheme="majorBidi"/>
                <w:color w:val="000000"/>
                <w:sz w:val="21"/>
                <w:szCs w:val="21"/>
              </w:rPr>
              <w:t>.</w:t>
            </w:r>
          </w:p>
        </w:tc>
        <w:tc>
          <w:tcPr>
            <w:tcW w:w="515" w:type="pct"/>
            <w:tcBorders>
              <w:top w:val="nil"/>
              <w:left w:val="nil"/>
              <w:bottom w:val="nil"/>
              <w:right w:val="nil"/>
            </w:tcBorders>
            <w:shd w:val="clear" w:color="auto" w:fill="auto"/>
            <w:noWrap/>
            <w:vAlign w:val="center"/>
            <w:hideMark/>
          </w:tcPr>
          <w:p w14:paraId="6F1E49EE"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15 037 741</w:t>
            </w:r>
          </w:p>
        </w:tc>
        <w:tc>
          <w:tcPr>
            <w:tcW w:w="515" w:type="pct"/>
            <w:tcBorders>
              <w:top w:val="nil"/>
              <w:left w:val="nil"/>
              <w:bottom w:val="nil"/>
              <w:right w:val="nil"/>
            </w:tcBorders>
            <w:shd w:val="clear" w:color="auto" w:fill="auto"/>
            <w:noWrap/>
            <w:vAlign w:val="center"/>
            <w:hideMark/>
          </w:tcPr>
          <w:p w14:paraId="780734D5"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7 182 849</w:t>
            </w:r>
          </w:p>
        </w:tc>
        <w:tc>
          <w:tcPr>
            <w:tcW w:w="554" w:type="pct"/>
            <w:tcBorders>
              <w:top w:val="nil"/>
              <w:left w:val="nil"/>
              <w:bottom w:val="nil"/>
              <w:right w:val="nil"/>
            </w:tcBorders>
            <w:shd w:val="clear" w:color="auto" w:fill="auto"/>
            <w:noWrap/>
            <w:vAlign w:val="center"/>
            <w:hideMark/>
          </w:tcPr>
          <w:p w14:paraId="4782B582"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405</w:t>
            </w:r>
          </w:p>
        </w:tc>
        <w:tc>
          <w:tcPr>
            <w:tcW w:w="481" w:type="pct"/>
            <w:tcBorders>
              <w:top w:val="nil"/>
              <w:left w:val="nil"/>
              <w:bottom w:val="nil"/>
              <w:right w:val="nil"/>
            </w:tcBorders>
            <w:shd w:val="clear" w:color="auto" w:fill="auto"/>
            <w:noWrap/>
            <w:vAlign w:val="center"/>
            <w:hideMark/>
          </w:tcPr>
          <w:p w14:paraId="7C7A05E1"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5 251</w:t>
            </w:r>
          </w:p>
        </w:tc>
        <w:tc>
          <w:tcPr>
            <w:tcW w:w="436" w:type="pct"/>
            <w:tcBorders>
              <w:top w:val="nil"/>
              <w:left w:val="nil"/>
              <w:bottom w:val="nil"/>
              <w:right w:val="nil"/>
            </w:tcBorders>
            <w:shd w:val="clear" w:color="auto" w:fill="auto"/>
            <w:noWrap/>
            <w:vAlign w:val="center"/>
            <w:hideMark/>
          </w:tcPr>
          <w:p w14:paraId="704077C8"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 xml:space="preserve">No </w:t>
            </w:r>
            <w:proofErr w:type="spellStart"/>
            <w:r w:rsidRPr="003C079B">
              <w:rPr>
                <w:rFonts w:asciiTheme="majorBidi" w:eastAsia="Times New Roman" w:hAnsiTheme="majorBidi" w:cstheme="majorBidi"/>
                <w:color w:val="000000"/>
                <w:sz w:val="21"/>
                <w:szCs w:val="21"/>
              </w:rPr>
              <w:t>Vacc</w:t>
            </w:r>
            <w:proofErr w:type="spellEnd"/>
            <w:r w:rsidRPr="003C079B">
              <w:rPr>
                <w:rFonts w:asciiTheme="majorBidi" w:eastAsia="Times New Roman" w:hAnsiTheme="majorBidi" w:cstheme="majorBidi"/>
                <w:color w:val="000000"/>
                <w:sz w:val="21"/>
                <w:szCs w:val="21"/>
              </w:rPr>
              <w:t>.</w:t>
            </w:r>
          </w:p>
        </w:tc>
        <w:tc>
          <w:tcPr>
            <w:tcW w:w="515" w:type="pct"/>
            <w:tcBorders>
              <w:top w:val="nil"/>
              <w:left w:val="nil"/>
              <w:bottom w:val="nil"/>
              <w:right w:val="nil"/>
            </w:tcBorders>
            <w:shd w:val="clear" w:color="auto" w:fill="auto"/>
            <w:noWrap/>
            <w:vAlign w:val="center"/>
            <w:hideMark/>
          </w:tcPr>
          <w:p w14:paraId="744014FC"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14 979 582</w:t>
            </w:r>
          </w:p>
        </w:tc>
        <w:tc>
          <w:tcPr>
            <w:tcW w:w="515" w:type="pct"/>
            <w:tcBorders>
              <w:top w:val="nil"/>
              <w:left w:val="nil"/>
              <w:bottom w:val="nil"/>
              <w:right w:val="nil"/>
            </w:tcBorders>
            <w:shd w:val="clear" w:color="auto" w:fill="auto"/>
            <w:noWrap/>
            <w:vAlign w:val="center"/>
            <w:hideMark/>
          </w:tcPr>
          <w:p w14:paraId="597205F3"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9 470 327</w:t>
            </w:r>
          </w:p>
        </w:tc>
        <w:tc>
          <w:tcPr>
            <w:tcW w:w="554" w:type="pct"/>
            <w:tcBorders>
              <w:top w:val="nil"/>
              <w:left w:val="nil"/>
              <w:bottom w:val="nil"/>
              <w:right w:val="nil"/>
            </w:tcBorders>
            <w:shd w:val="clear" w:color="auto" w:fill="auto"/>
            <w:noWrap/>
            <w:vAlign w:val="center"/>
            <w:hideMark/>
          </w:tcPr>
          <w:p w14:paraId="065B259B"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400</w:t>
            </w:r>
          </w:p>
        </w:tc>
        <w:tc>
          <w:tcPr>
            <w:tcW w:w="479" w:type="pct"/>
            <w:tcBorders>
              <w:top w:val="nil"/>
              <w:left w:val="nil"/>
              <w:bottom w:val="nil"/>
              <w:right w:val="nil"/>
            </w:tcBorders>
            <w:shd w:val="clear" w:color="auto" w:fill="auto"/>
            <w:noWrap/>
            <w:vAlign w:val="center"/>
            <w:hideMark/>
          </w:tcPr>
          <w:p w14:paraId="71BE551E"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7 052</w:t>
            </w:r>
          </w:p>
        </w:tc>
      </w:tr>
      <w:tr w:rsidR="002403AA" w:rsidRPr="003C079B" w14:paraId="045D4E54" w14:textId="77777777" w:rsidTr="00462805">
        <w:trPr>
          <w:trHeight w:val="320"/>
        </w:trPr>
        <w:tc>
          <w:tcPr>
            <w:tcW w:w="436" w:type="pct"/>
            <w:tcBorders>
              <w:top w:val="nil"/>
              <w:left w:val="nil"/>
              <w:bottom w:val="nil"/>
              <w:right w:val="nil"/>
            </w:tcBorders>
            <w:shd w:val="clear" w:color="auto" w:fill="auto"/>
            <w:noWrap/>
            <w:vAlign w:val="center"/>
            <w:hideMark/>
          </w:tcPr>
          <w:p w14:paraId="43C301DF"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2B2B933E"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1 677 687</w:t>
            </w:r>
          </w:p>
        </w:tc>
        <w:tc>
          <w:tcPr>
            <w:tcW w:w="515" w:type="pct"/>
            <w:tcBorders>
              <w:top w:val="nil"/>
              <w:left w:val="nil"/>
              <w:bottom w:val="nil"/>
              <w:right w:val="nil"/>
            </w:tcBorders>
            <w:shd w:val="clear" w:color="auto" w:fill="auto"/>
            <w:noWrap/>
            <w:vAlign w:val="center"/>
            <w:hideMark/>
          </w:tcPr>
          <w:p w14:paraId="41BC7316"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6 889 018</w:t>
            </w:r>
          </w:p>
        </w:tc>
        <w:tc>
          <w:tcPr>
            <w:tcW w:w="554" w:type="pct"/>
            <w:tcBorders>
              <w:top w:val="nil"/>
              <w:left w:val="nil"/>
              <w:bottom w:val="nil"/>
              <w:right w:val="nil"/>
            </w:tcBorders>
            <w:shd w:val="clear" w:color="auto" w:fill="auto"/>
            <w:noWrap/>
            <w:vAlign w:val="center"/>
            <w:hideMark/>
          </w:tcPr>
          <w:p w14:paraId="7597EA5B"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25</w:t>
            </w:r>
          </w:p>
        </w:tc>
        <w:tc>
          <w:tcPr>
            <w:tcW w:w="481" w:type="pct"/>
            <w:tcBorders>
              <w:top w:val="nil"/>
              <w:left w:val="nil"/>
              <w:bottom w:val="nil"/>
              <w:right w:val="nil"/>
            </w:tcBorders>
            <w:shd w:val="clear" w:color="auto" w:fill="auto"/>
            <w:noWrap/>
            <w:vAlign w:val="center"/>
            <w:hideMark/>
          </w:tcPr>
          <w:p w14:paraId="60069D51"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5 346</w:t>
            </w:r>
          </w:p>
        </w:tc>
        <w:tc>
          <w:tcPr>
            <w:tcW w:w="436" w:type="pct"/>
            <w:tcBorders>
              <w:top w:val="nil"/>
              <w:left w:val="nil"/>
              <w:bottom w:val="nil"/>
              <w:right w:val="nil"/>
            </w:tcBorders>
            <w:shd w:val="clear" w:color="auto" w:fill="auto"/>
            <w:noWrap/>
            <w:vAlign w:val="center"/>
            <w:hideMark/>
          </w:tcPr>
          <w:p w14:paraId="78CE1ACB"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15E6CCF1"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1 674 796</w:t>
            </w:r>
          </w:p>
        </w:tc>
        <w:tc>
          <w:tcPr>
            <w:tcW w:w="515" w:type="pct"/>
            <w:tcBorders>
              <w:top w:val="nil"/>
              <w:left w:val="nil"/>
              <w:bottom w:val="nil"/>
              <w:right w:val="nil"/>
            </w:tcBorders>
            <w:shd w:val="clear" w:color="auto" w:fill="auto"/>
            <w:noWrap/>
            <w:vAlign w:val="center"/>
            <w:hideMark/>
          </w:tcPr>
          <w:p w14:paraId="5251024E"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9 468 512</w:t>
            </w:r>
          </w:p>
        </w:tc>
        <w:tc>
          <w:tcPr>
            <w:tcW w:w="554" w:type="pct"/>
            <w:tcBorders>
              <w:top w:val="nil"/>
              <w:left w:val="nil"/>
              <w:bottom w:val="nil"/>
              <w:right w:val="nil"/>
            </w:tcBorders>
            <w:shd w:val="clear" w:color="auto" w:fill="auto"/>
            <w:noWrap/>
            <w:vAlign w:val="center"/>
            <w:hideMark/>
          </w:tcPr>
          <w:p w14:paraId="08D2527D"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24</w:t>
            </w:r>
          </w:p>
        </w:tc>
        <w:tc>
          <w:tcPr>
            <w:tcW w:w="479" w:type="pct"/>
            <w:tcBorders>
              <w:top w:val="nil"/>
              <w:left w:val="nil"/>
              <w:bottom w:val="nil"/>
              <w:right w:val="nil"/>
            </w:tcBorders>
            <w:shd w:val="clear" w:color="auto" w:fill="auto"/>
            <w:noWrap/>
            <w:vAlign w:val="center"/>
            <w:hideMark/>
          </w:tcPr>
          <w:p w14:paraId="07B34B52"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7 423</w:t>
            </w:r>
          </w:p>
        </w:tc>
      </w:tr>
      <w:tr w:rsidR="002403AA" w:rsidRPr="003C079B" w14:paraId="6CED658B" w14:textId="77777777" w:rsidTr="00462805">
        <w:trPr>
          <w:trHeight w:val="320"/>
        </w:trPr>
        <w:tc>
          <w:tcPr>
            <w:tcW w:w="436" w:type="pct"/>
            <w:tcBorders>
              <w:top w:val="nil"/>
              <w:left w:val="nil"/>
              <w:bottom w:val="nil"/>
              <w:right w:val="nil"/>
            </w:tcBorders>
            <w:shd w:val="clear" w:color="auto" w:fill="auto"/>
            <w:noWrap/>
            <w:vAlign w:val="center"/>
            <w:hideMark/>
          </w:tcPr>
          <w:p w14:paraId="0A928F36"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338CC1EA"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15 037 741</w:t>
            </w:r>
          </w:p>
        </w:tc>
        <w:tc>
          <w:tcPr>
            <w:tcW w:w="515" w:type="pct"/>
            <w:tcBorders>
              <w:top w:val="nil"/>
              <w:left w:val="nil"/>
              <w:bottom w:val="nil"/>
              <w:right w:val="nil"/>
            </w:tcBorders>
            <w:shd w:val="clear" w:color="auto" w:fill="auto"/>
            <w:noWrap/>
            <w:vAlign w:val="center"/>
            <w:hideMark/>
          </w:tcPr>
          <w:p w14:paraId="39F809CC"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6 375 958</w:t>
            </w:r>
          </w:p>
        </w:tc>
        <w:tc>
          <w:tcPr>
            <w:tcW w:w="554" w:type="pct"/>
            <w:tcBorders>
              <w:top w:val="nil"/>
              <w:left w:val="nil"/>
              <w:bottom w:val="nil"/>
              <w:right w:val="nil"/>
            </w:tcBorders>
            <w:shd w:val="clear" w:color="auto" w:fill="auto"/>
            <w:noWrap/>
            <w:vAlign w:val="center"/>
            <w:hideMark/>
          </w:tcPr>
          <w:p w14:paraId="7B9C9E23"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405</w:t>
            </w:r>
          </w:p>
        </w:tc>
        <w:tc>
          <w:tcPr>
            <w:tcW w:w="481" w:type="pct"/>
            <w:tcBorders>
              <w:top w:val="nil"/>
              <w:left w:val="nil"/>
              <w:bottom w:val="nil"/>
              <w:right w:val="nil"/>
            </w:tcBorders>
            <w:shd w:val="clear" w:color="auto" w:fill="auto"/>
            <w:noWrap/>
            <w:vAlign w:val="center"/>
            <w:hideMark/>
          </w:tcPr>
          <w:p w14:paraId="426BAC69"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4 335</w:t>
            </w:r>
          </w:p>
        </w:tc>
        <w:tc>
          <w:tcPr>
            <w:tcW w:w="436" w:type="pct"/>
            <w:tcBorders>
              <w:top w:val="nil"/>
              <w:left w:val="nil"/>
              <w:bottom w:val="nil"/>
              <w:right w:val="nil"/>
            </w:tcBorders>
            <w:shd w:val="clear" w:color="auto" w:fill="auto"/>
            <w:noWrap/>
            <w:vAlign w:val="center"/>
            <w:hideMark/>
          </w:tcPr>
          <w:p w14:paraId="37C21030"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2AF3C553"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14 979 582</w:t>
            </w:r>
          </w:p>
        </w:tc>
        <w:tc>
          <w:tcPr>
            <w:tcW w:w="515" w:type="pct"/>
            <w:tcBorders>
              <w:top w:val="nil"/>
              <w:left w:val="nil"/>
              <w:bottom w:val="nil"/>
              <w:right w:val="nil"/>
            </w:tcBorders>
            <w:shd w:val="clear" w:color="auto" w:fill="auto"/>
            <w:noWrap/>
            <w:vAlign w:val="center"/>
            <w:hideMark/>
          </w:tcPr>
          <w:p w14:paraId="64E5CA5B"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8 259 078</w:t>
            </w:r>
          </w:p>
        </w:tc>
        <w:tc>
          <w:tcPr>
            <w:tcW w:w="554" w:type="pct"/>
            <w:tcBorders>
              <w:top w:val="nil"/>
              <w:left w:val="nil"/>
              <w:bottom w:val="nil"/>
              <w:right w:val="nil"/>
            </w:tcBorders>
            <w:shd w:val="clear" w:color="auto" w:fill="auto"/>
            <w:noWrap/>
            <w:vAlign w:val="center"/>
            <w:hideMark/>
          </w:tcPr>
          <w:p w14:paraId="5E90F0A7"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400</w:t>
            </w:r>
          </w:p>
        </w:tc>
        <w:tc>
          <w:tcPr>
            <w:tcW w:w="479" w:type="pct"/>
            <w:tcBorders>
              <w:top w:val="nil"/>
              <w:left w:val="nil"/>
              <w:bottom w:val="nil"/>
              <w:right w:val="nil"/>
            </w:tcBorders>
            <w:shd w:val="clear" w:color="auto" w:fill="auto"/>
            <w:noWrap/>
            <w:vAlign w:val="center"/>
            <w:hideMark/>
          </w:tcPr>
          <w:p w14:paraId="796D3093"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5 689</w:t>
            </w:r>
          </w:p>
        </w:tc>
      </w:tr>
      <w:tr w:rsidR="002403AA" w:rsidRPr="003C079B" w14:paraId="77A69EDA" w14:textId="77777777" w:rsidTr="00462805">
        <w:trPr>
          <w:trHeight w:val="320"/>
        </w:trPr>
        <w:tc>
          <w:tcPr>
            <w:tcW w:w="436" w:type="pct"/>
            <w:tcBorders>
              <w:top w:val="nil"/>
              <w:left w:val="nil"/>
              <w:bottom w:val="nil"/>
              <w:right w:val="nil"/>
            </w:tcBorders>
            <w:shd w:val="clear" w:color="auto" w:fill="auto"/>
            <w:noWrap/>
            <w:vAlign w:val="center"/>
            <w:hideMark/>
          </w:tcPr>
          <w:p w14:paraId="6A5D864C"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nil"/>
              <w:right w:val="nil"/>
            </w:tcBorders>
            <w:shd w:val="clear" w:color="auto" w:fill="auto"/>
            <w:noWrap/>
            <w:vAlign w:val="center"/>
            <w:hideMark/>
          </w:tcPr>
          <w:p w14:paraId="20F5F4BE"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15 037 741</w:t>
            </w:r>
          </w:p>
        </w:tc>
        <w:tc>
          <w:tcPr>
            <w:tcW w:w="515" w:type="pct"/>
            <w:tcBorders>
              <w:top w:val="nil"/>
              <w:left w:val="nil"/>
              <w:bottom w:val="nil"/>
              <w:right w:val="nil"/>
            </w:tcBorders>
            <w:shd w:val="clear" w:color="auto" w:fill="auto"/>
            <w:noWrap/>
            <w:vAlign w:val="center"/>
            <w:hideMark/>
          </w:tcPr>
          <w:p w14:paraId="16BADC6A"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6 1</w:t>
            </w:r>
            <w:r w:rsidRPr="00A55601">
              <w:rPr>
                <w:rFonts w:asciiTheme="majorBidi" w:eastAsia="Times New Roman" w:hAnsiTheme="majorBidi" w:cstheme="majorBidi"/>
                <w:color w:val="000000"/>
                <w:sz w:val="21"/>
                <w:szCs w:val="21"/>
              </w:rPr>
              <w:t>80 550</w:t>
            </w:r>
          </w:p>
        </w:tc>
        <w:tc>
          <w:tcPr>
            <w:tcW w:w="554" w:type="pct"/>
            <w:tcBorders>
              <w:top w:val="nil"/>
              <w:left w:val="nil"/>
              <w:bottom w:val="nil"/>
              <w:right w:val="nil"/>
            </w:tcBorders>
            <w:shd w:val="clear" w:color="auto" w:fill="auto"/>
            <w:noWrap/>
            <w:vAlign w:val="center"/>
            <w:hideMark/>
          </w:tcPr>
          <w:p w14:paraId="19A69B9D"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405</w:t>
            </w:r>
          </w:p>
        </w:tc>
        <w:tc>
          <w:tcPr>
            <w:tcW w:w="481" w:type="pct"/>
            <w:tcBorders>
              <w:top w:val="nil"/>
              <w:left w:val="nil"/>
              <w:bottom w:val="nil"/>
              <w:right w:val="nil"/>
            </w:tcBorders>
            <w:shd w:val="clear" w:color="auto" w:fill="auto"/>
            <w:noWrap/>
            <w:vAlign w:val="center"/>
            <w:hideMark/>
          </w:tcPr>
          <w:p w14:paraId="27AC85FE"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4 057</w:t>
            </w:r>
          </w:p>
        </w:tc>
        <w:tc>
          <w:tcPr>
            <w:tcW w:w="436" w:type="pct"/>
            <w:tcBorders>
              <w:top w:val="nil"/>
              <w:left w:val="nil"/>
              <w:bottom w:val="nil"/>
              <w:right w:val="nil"/>
            </w:tcBorders>
            <w:shd w:val="clear" w:color="auto" w:fill="auto"/>
            <w:noWrap/>
            <w:vAlign w:val="center"/>
            <w:hideMark/>
          </w:tcPr>
          <w:p w14:paraId="209D1E58"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nil"/>
              <w:right w:val="nil"/>
            </w:tcBorders>
            <w:shd w:val="clear" w:color="auto" w:fill="auto"/>
            <w:noWrap/>
            <w:vAlign w:val="center"/>
            <w:hideMark/>
          </w:tcPr>
          <w:p w14:paraId="46A1CADE"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14 979 582</w:t>
            </w:r>
          </w:p>
        </w:tc>
        <w:tc>
          <w:tcPr>
            <w:tcW w:w="515" w:type="pct"/>
            <w:tcBorders>
              <w:top w:val="nil"/>
              <w:left w:val="nil"/>
              <w:bottom w:val="nil"/>
              <w:right w:val="nil"/>
            </w:tcBorders>
            <w:shd w:val="clear" w:color="auto" w:fill="auto"/>
            <w:noWrap/>
            <w:vAlign w:val="center"/>
            <w:hideMark/>
          </w:tcPr>
          <w:p w14:paraId="47F089A1"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8 031 516</w:t>
            </w:r>
          </w:p>
        </w:tc>
        <w:tc>
          <w:tcPr>
            <w:tcW w:w="554" w:type="pct"/>
            <w:tcBorders>
              <w:top w:val="nil"/>
              <w:left w:val="nil"/>
              <w:bottom w:val="nil"/>
              <w:right w:val="nil"/>
            </w:tcBorders>
            <w:shd w:val="clear" w:color="auto" w:fill="auto"/>
            <w:noWrap/>
            <w:vAlign w:val="center"/>
            <w:hideMark/>
          </w:tcPr>
          <w:p w14:paraId="71DCBD4D"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400</w:t>
            </w:r>
          </w:p>
        </w:tc>
        <w:tc>
          <w:tcPr>
            <w:tcW w:w="479" w:type="pct"/>
            <w:tcBorders>
              <w:top w:val="nil"/>
              <w:left w:val="nil"/>
              <w:bottom w:val="nil"/>
              <w:right w:val="nil"/>
            </w:tcBorders>
            <w:shd w:val="clear" w:color="auto" w:fill="auto"/>
            <w:noWrap/>
            <w:vAlign w:val="center"/>
            <w:hideMark/>
          </w:tcPr>
          <w:p w14:paraId="3C572EAE"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5 357</w:t>
            </w:r>
          </w:p>
        </w:tc>
      </w:tr>
      <w:tr w:rsidR="002403AA" w:rsidRPr="003C079B" w14:paraId="495BFAE5" w14:textId="77777777" w:rsidTr="00462805">
        <w:trPr>
          <w:trHeight w:val="320"/>
        </w:trPr>
        <w:tc>
          <w:tcPr>
            <w:tcW w:w="436" w:type="pct"/>
            <w:tcBorders>
              <w:top w:val="nil"/>
              <w:left w:val="nil"/>
              <w:bottom w:val="nil"/>
              <w:right w:val="nil"/>
            </w:tcBorders>
            <w:shd w:val="clear" w:color="auto" w:fill="auto"/>
            <w:noWrap/>
            <w:vAlign w:val="center"/>
            <w:hideMark/>
          </w:tcPr>
          <w:p w14:paraId="4E2902A3"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1657015B"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1 677 687</w:t>
            </w:r>
          </w:p>
        </w:tc>
        <w:tc>
          <w:tcPr>
            <w:tcW w:w="515" w:type="pct"/>
            <w:tcBorders>
              <w:top w:val="nil"/>
              <w:left w:val="nil"/>
              <w:bottom w:val="nil"/>
              <w:right w:val="nil"/>
            </w:tcBorders>
            <w:shd w:val="clear" w:color="auto" w:fill="auto"/>
            <w:noWrap/>
            <w:vAlign w:val="center"/>
            <w:hideMark/>
          </w:tcPr>
          <w:p w14:paraId="22DBC73E"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6 063 818</w:t>
            </w:r>
          </w:p>
        </w:tc>
        <w:tc>
          <w:tcPr>
            <w:tcW w:w="554" w:type="pct"/>
            <w:tcBorders>
              <w:top w:val="nil"/>
              <w:left w:val="nil"/>
              <w:bottom w:val="nil"/>
              <w:right w:val="nil"/>
            </w:tcBorders>
            <w:shd w:val="clear" w:color="auto" w:fill="auto"/>
            <w:noWrap/>
            <w:vAlign w:val="center"/>
            <w:hideMark/>
          </w:tcPr>
          <w:p w14:paraId="64775E6D"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25</w:t>
            </w:r>
          </w:p>
        </w:tc>
        <w:tc>
          <w:tcPr>
            <w:tcW w:w="481" w:type="pct"/>
            <w:tcBorders>
              <w:top w:val="nil"/>
              <w:left w:val="nil"/>
              <w:bottom w:val="nil"/>
              <w:right w:val="nil"/>
            </w:tcBorders>
            <w:shd w:val="clear" w:color="auto" w:fill="auto"/>
            <w:noWrap/>
            <w:vAlign w:val="center"/>
            <w:hideMark/>
          </w:tcPr>
          <w:p w14:paraId="526E71AF"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4 412</w:t>
            </w:r>
          </w:p>
        </w:tc>
        <w:tc>
          <w:tcPr>
            <w:tcW w:w="436" w:type="pct"/>
            <w:tcBorders>
              <w:top w:val="nil"/>
              <w:left w:val="nil"/>
              <w:bottom w:val="nil"/>
              <w:right w:val="nil"/>
            </w:tcBorders>
            <w:shd w:val="clear" w:color="auto" w:fill="auto"/>
            <w:noWrap/>
            <w:vAlign w:val="center"/>
            <w:hideMark/>
          </w:tcPr>
          <w:p w14:paraId="720C2A9A"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57CB4297"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1 674 796</w:t>
            </w:r>
          </w:p>
        </w:tc>
        <w:tc>
          <w:tcPr>
            <w:tcW w:w="515" w:type="pct"/>
            <w:tcBorders>
              <w:top w:val="nil"/>
              <w:left w:val="nil"/>
              <w:bottom w:val="nil"/>
              <w:right w:val="nil"/>
            </w:tcBorders>
            <w:shd w:val="clear" w:color="auto" w:fill="auto"/>
            <w:noWrap/>
            <w:vAlign w:val="center"/>
            <w:hideMark/>
          </w:tcPr>
          <w:p w14:paraId="2BC68362"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8 145 008</w:t>
            </w:r>
          </w:p>
        </w:tc>
        <w:tc>
          <w:tcPr>
            <w:tcW w:w="554" w:type="pct"/>
            <w:tcBorders>
              <w:top w:val="nil"/>
              <w:left w:val="nil"/>
              <w:bottom w:val="nil"/>
              <w:right w:val="nil"/>
            </w:tcBorders>
            <w:shd w:val="clear" w:color="auto" w:fill="auto"/>
            <w:noWrap/>
            <w:vAlign w:val="center"/>
            <w:hideMark/>
          </w:tcPr>
          <w:p w14:paraId="79AB08FC"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24</w:t>
            </w:r>
          </w:p>
        </w:tc>
        <w:tc>
          <w:tcPr>
            <w:tcW w:w="479" w:type="pct"/>
            <w:tcBorders>
              <w:top w:val="nil"/>
              <w:left w:val="nil"/>
              <w:bottom w:val="nil"/>
              <w:right w:val="nil"/>
            </w:tcBorders>
            <w:shd w:val="clear" w:color="auto" w:fill="auto"/>
            <w:noWrap/>
            <w:vAlign w:val="center"/>
            <w:hideMark/>
          </w:tcPr>
          <w:p w14:paraId="3184A934"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5 966</w:t>
            </w:r>
          </w:p>
        </w:tc>
      </w:tr>
      <w:tr w:rsidR="002403AA" w:rsidRPr="003C079B" w14:paraId="21869949" w14:textId="77777777" w:rsidTr="00462805">
        <w:trPr>
          <w:trHeight w:val="320"/>
        </w:trPr>
        <w:tc>
          <w:tcPr>
            <w:tcW w:w="436" w:type="pct"/>
            <w:tcBorders>
              <w:top w:val="nil"/>
              <w:left w:val="nil"/>
              <w:bottom w:val="single" w:sz="18" w:space="0" w:color="auto"/>
              <w:right w:val="nil"/>
            </w:tcBorders>
            <w:shd w:val="clear" w:color="auto" w:fill="auto"/>
            <w:noWrap/>
            <w:vAlign w:val="center"/>
            <w:hideMark/>
          </w:tcPr>
          <w:p w14:paraId="68B4F636"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single" w:sz="18" w:space="0" w:color="auto"/>
              <w:right w:val="nil"/>
            </w:tcBorders>
            <w:shd w:val="clear" w:color="auto" w:fill="auto"/>
            <w:noWrap/>
            <w:vAlign w:val="center"/>
            <w:hideMark/>
          </w:tcPr>
          <w:p w14:paraId="0156595A"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1 677 687</w:t>
            </w:r>
          </w:p>
        </w:tc>
        <w:tc>
          <w:tcPr>
            <w:tcW w:w="515" w:type="pct"/>
            <w:tcBorders>
              <w:top w:val="nil"/>
              <w:left w:val="nil"/>
              <w:bottom w:val="single" w:sz="18" w:space="0" w:color="auto"/>
              <w:right w:val="nil"/>
            </w:tcBorders>
            <w:shd w:val="clear" w:color="auto" w:fill="auto"/>
            <w:noWrap/>
            <w:vAlign w:val="center"/>
            <w:hideMark/>
          </w:tcPr>
          <w:p w14:paraId="68AE7C1A"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5 864 172</w:t>
            </w:r>
          </w:p>
        </w:tc>
        <w:tc>
          <w:tcPr>
            <w:tcW w:w="554" w:type="pct"/>
            <w:tcBorders>
              <w:top w:val="nil"/>
              <w:left w:val="nil"/>
              <w:bottom w:val="single" w:sz="18" w:space="0" w:color="auto"/>
              <w:right w:val="nil"/>
            </w:tcBorders>
            <w:shd w:val="clear" w:color="auto" w:fill="auto"/>
            <w:noWrap/>
            <w:vAlign w:val="center"/>
            <w:hideMark/>
          </w:tcPr>
          <w:p w14:paraId="08DBEA4F"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25</w:t>
            </w:r>
          </w:p>
        </w:tc>
        <w:tc>
          <w:tcPr>
            <w:tcW w:w="481" w:type="pct"/>
            <w:tcBorders>
              <w:top w:val="nil"/>
              <w:left w:val="nil"/>
              <w:bottom w:val="single" w:sz="18" w:space="0" w:color="auto"/>
              <w:right w:val="nil"/>
            </w:tcBorders>
            <w:shd w:val="clear" w:color="auto" w:fill="auto"/>
            <w:noWrap/>
            <w:vAlign w:val="center"/>
            <w:hideMark/>
          </w:tcPr>
          <w:p w14:paraId="77B8971D"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4 125</w:t>
            </w:r>
          </w:p>
        </w:tc>
        <w:tc>
          <w:tcPr>
            <w:tcW w:w="436" w:type="pct"/>
            <w:tcBorders>
              <w:top w:val="nil"/>
              <w:left w:val="nil"/>
              <w:bottom w:val="single" w:sz="18" w:space="0" w:color="auto"/>
              <w:right w:val="nil"/>
            </w:tcBorders>
            <w:shd w:val="clear" w:color="auto" w:fill="auto"/>
            <w:noWrap/>
            <w:vAlign w:val="center"/>
            <w:hideMark/>
          </w:tcPr>
          <w:p w14:paraId="7F8A1922" w14:textId="77777777" w:rsidR="002403AA" w:rsidRPr="003C079B" w:rsidRDefault="002403AA"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single" w:sz="18" w:space="0" w:color="auto"/>
              <w:right w:val="nil"/>
            </w:tcBorders>
            <w:shd w:val="clear" w:color="auto" w:fill="auto"/>
            <w:noWrap/>
            <w:vAlign w:val="center"/>
            <w:hideMark/>
          </w:tcPr>
          <w:p w14:paraId="6FF3393D"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1 674 796</w:t>
            </w:r>
          </w:p>
        </w:tc>
        <w:tc>
          <w:tcPr>
            <w:tcW w:w="515" w:type="pct"/>
            <w:tcBorders>
              <w:top w:val="nil"/>
              <w:left w:val="nil"/>
              <w:bottom w:val="single" w:sz="18" w:space="0" w:color="auto"/>
              <w:right w:val="nil"/>
            </w:tcBorders>
            <w:shd w:val="clear" w:color="auto" w:fill="auto"/>
            <w:noWrap/>
            <w:vAlign w:val="center"/>
            <w:hideMark/>
          </w:tcPr>
          <w:p w14:paraId="60E7DE28"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7 912 017</w:t>
            </w:r>
          </w:p>
        </w:tc>
        <w:tc>
          <w:tcPr>
            <w:tcW w:w="554" w:type="pct"/>
            <w:tcBorders>
              <w:top w:val="nil"/>
              <w:left w:val="nil"/>
              <w:bottom w:val="single" w:sz="18" w:space="0" w:color="auto"/>
              <w:right w:val="nil"/>
            </w:tcBorders>
            <w:shd w:val="clear" w:color="auto" w:fill="auto"/>
            <w:noWrap/>
            <w:vAlign w:val="center"/>
            <w:hideMark/>
          </w:tcPr>
          <w:p w14:paraId="3A428E41"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24</w:t>
            </w:r>
          </w:p>
        </w:tc>
        <w:tc>
          <w:tcPr>
            <w:tcW w:w="479" w:type="pct"/>
            <w:tcBorders>
              <w:top w:val="nil"/>
              <w:left w:val="nil"/>
              <w:bottom w:val="single" w:sz="18" w:space="0" w:color="auto"/>
              <w:right w:val="nil"/>
            </w:tcBorders>
            <w:shd w:val="clear" w:color="auto" w:fill="auto"/>
            <w:noWrap/>
            <w:vAlign w:val="center"/>
            <w:hideMark/>
          </w:tcPr>
          <w:p w14:paraId="265838C5" w14:textId="77777777" w:rsidR="002403AA" w:rsidRPr="003C079B" w:rsidRDefault="002403AA" w:rsidP="0050602E">
            <w:pPr>
              <w:jc w:val="center"/>
              <w:rPr>
                <w:rFonts w:asciiTheme="majorBidi" w:eastAsia="Times New Roman" w:hAnsiTheme="majorBidi" w:cstheme="majorBidi"/>
                <w:color w:val="000000"/>
                <w:sz w:val="21"/>
                <w:szCs w:val="21"/>
              </w:rPr>
            </w:pPr>
            <w:r w:rsidRPr="00576D9F">
              <w:rPr>
                <w:rFonts w:asciiTheme="majorBidi" w:eastAsia="Times New Roman" w:hAnsiTheme="majorBidi" w:cstheme="majorBidi"/>
                <w:color w:val="000000"/>
                <w:sz w:val="21"/>
                <w:szCs w:val="21"/>
              </w:rPr>
              <w:t>5 620</w:t>
            </w:r>
          </w:p>
        </w:tc>
      </w:tr>
    </w:tbl>
    <w:p w14:paraId="43B35671" w14:textId="77777777" w:rsidR="005B1BCF" w:rsidRPr="003C079B" w:rsidRDefault="005B1BCF" w:rsidP="0050602E">
      <w:pPr>
        <w:jc w:val="both"/>
        <w:rPr>
          <w:rFonts w:asciiTheme="majorBidi" w:hAnsiTheme="majorBidi" w:cstheme="majorBidi"/>
          <w:b/>
          <w:bCs/>
          <w:sz w:val="21"/>
          <w:szCs w:val="21"/>
        </w:rPr>
      </w:pPr>
    </w:p>
    <w:p w14:paraId="52080D7C" w14:textId="3D6DDC20" w:rsidR="005E4658" w:rsidRPr="003C079B" w:rsidRDefault="00F61C63" w:rsidP="0050602E">
      <w:pPr>
        <w:pStyle w:val="Caption"/>
        <w:keepNext/>
        <w:spacing w:after="0"/>
        <w:jc w:val="both"/>
        <w:rPr>
          <w:rFonts w:asciiTheme="majorBidi" w:hAnsiTheme="majorBidi" w:cstheme="majorBidi"/>
          <w:color w:val="auto"/>
          <w:sz w:val="20"/>
          <w:szCs w:val="20"/>
        </w:rPr>
      </w:pPr>
      <w:r w:rsidRPr="00576D9F">
        <w:rPr>
          <w:rFonts w:asciiTheme="majorBidi" w:hAnsiTheme="majorBidi" w:cstheme="majorBidi"/>
          <w:b/>
          <w:bCs/>
          <w:i w:val="0"/>
          <w:iCs w:val="0"/>
          <w:color w:val="auto"/>
          <w:sz w:val="20"/>
          <w:szCs w:val="20"/>
        </w:rPr>
        <w:lastRenderedPageBreak/>
        <w:t xml:space="preserve">Table </w:t>
      </w:r>
      <w:r w:rsidR="00866199" w:rsidRPr="00A55601">
        <w:rPr>
          <w:rFonts w:ascii="Times New Roman" w:hAnsi="Times New Roman" w:cs="Times New Roman"/>
          <w:b/>
          <w:bCs/>
          <w:i w:val="0"/>
          <w:iCs w:val="0"/>
          <w:color w:val="auto"/>
          <w:sz w:val="20"/>
          <w:szCs w:val="20"/>
        </w:rPr>
        <w:t>S</w:t>
      </w:r>
      <w:r w:rsidR="00866199" w:rsidRPr="00A55601">
        <w:rPr>
          <w:rFonts w:ascii="Times New Roman" w:hAnsi="Times New Roman" w:cs="Times New Roman"/>
          <w:b/>
          <w:bCs/>
          <w:i w:val="0"/>
          <w:iCs w:val="0"/>
          <w:color w:val="auto"/>
          <w:sz w:val="20"/>
          <w:szCs w:val="20"/>
        </w:rPr>
        <w:fldChar w:fldCharType="begin"/>
      </w:r>
      <w:r w:rsidR="00866199" w:rsidRPr="003C079B">
        <w:rPr>
          <w:rFonts w:ascii="Times New Roman" w:hAnsi="Times New Roman" w:cs="Times New Roman"/>
          <w:b/>
          <w:bCs/>
          <w:i w:val="0"/>
          <w:iCs w:val="0"/>
          <w:color w:val="auto"/>
          <w:sz w:val="20"/>
          <w:szCs w:val="20"/>
        </w:rPr>
        <w:instrText xml:space="preserve"> SEQ Table \* ARABIC </w:instrText>
      </w:r>
      <w:r w:rsidR="00866199" w:rsidRPr="00A55601">
        <w:rPr>
          <w:rFonts w:ascii="Times New Roman" w:hAnsi="Times New Roman" w:cs="Times New Roman"/>
          <w:b/>
          <w:bCs/>
          <w:i w:val="0"/>
          <w:iCs w:val="0"/>
          <w:color w:val="auto"/>
          <w:sz w:val="20"/>
          <w:szCs w:val="20"/>
        </w:rPr>
        <w:fldChar w:fldCharType="separate"/>
      </w:r>
      <w:r w:rsidR="00866199" w:rsidRPr="00A55601">
        <w:rPr>
          <w:rFonts w:ascii="Times New Roman" w:hAnsi="Times New Roman" w:cs="Times New Roman"/>
          <w:b/>
          <w:bCs/>
          <w:i w:val="0"/>
          <w:iCs w:val="0"/>
          <w:noProof/>
          <w:color w:val="auto"/>
          <w:sz w:val="20"/>
          <w:szCs w:val="20"/>
        </w:rPr>
        <w:t>4</w:t>
      </w:r>
      <w:r w:rsidR="00866199" w:rsidRPr="00A55601">
        <w:rPr>
          <w:rFonts w:ascii="Times New Roman" w:hAnsi="Times New Roman" w:cs="Times New Roman"/>
          <w:b/>
          <w:bCs/>
          <w:i w:val="0"/>
          <w:iCs w:val="0"/>
          <w:color w:val="auto"/>
          <w:sz w:val="20"/>
          <w:szCs w:val="20"/>
        </w:rPr>
        <w:fldChar w:fldCharType="end"/>
      </w:r>
      <w:r w:rsidR="00866199" w:rsidRPr="00576D9F">
        <w:rPr>
          <w:rFonts w:ascii="Times New Roman" w:hAnsi="Times New Roman" w:cs="Times New Roman"/>
          <w:b/>
          <w:bCs/>
          <w:i w:val="0"/>
          <w:iCs w:val="0"/>
          <w:color w:val="auto"/>
          <w:sz w:val="20"/>
          <w:szCs w:val="20"/>
        </w:rPr>
        <w:t>:</w:t>
      </w:r>
      <w:r w:rsidRPr="00A55601">
        <w:rPr>
          <w:rFonts w:asciiTheme="majorBidi" w:hAnsiTheme="majorBidi" w:cstheme="majorBidi"/>
          <w:b/>
          <w:bCs/>
          <w:i w:val="0"/>
          <w:iCs w:val="0"/>
          <w:color w:val="auto"/>
          <w:sz w:val="20"/>
          <w:szCs w:val="20"/>
        </w:rPr>
        <w:t xml:space="preserve"> </w:t>
      </w:r>
      <w:r w:rsidR="005E4658" w:rsidRPr="006F7104">
        <w:rPr>
          <w:rFonts w:asciiTheme="majorBidi" w:hAnsiTheme="majorBidi" w:cstheme="majorBidi"/>
          <w:b/>
          <w:bCs/>
          <w:i w:val="0"/>
          <w:iCs w:val="0"/>
          <w:color w:val="auto"/>
          <w:sz w:val="20"/>
          <w:szCs w:val="20"/>
        </w:rPr>
        <w:t>Impact on the bur</w:t>
      </w:r>
      <w:r w:rsidR="005E4658" w:rsidRPr="00172758">
        <w:rPr>
          <w:rFonts w:asciiTheme="majorBidi" w:hAnsiTheme="majorBidi" w:cstheme="majorBidi"/>
          <w:b/>
          <w:bCs/>
          <w:i w:val="0"/>
          <w:iCs w:val="0"/>
          <w:color w:val="auto"/>
          <w:sz w:val="20"/>
          <w:szCs w:val="20"/>
        </w:rPr>
        <w:t xml:space="preserve">den of illness, with 0% discount rate. </w:t>
      </w:r>
      <w:r w:rsidR="005E4658" w:rsidRPr="00FA1540">
        <w:rPr>
          <w:rFonts w:asciiTheme="majorBidi" w:hAnsiTheme="majorBidi" w:cstheme="majorBidi"/>
          <w:i w:val="0"/>
          <w:iCs w:val="0"/>
          <w:color w:val="auto"/>
          <w:sz w:val="20"/>
          <w:szCs w:val="20"/>
        </w:rPr>
        <w:t>Cumulative number of infection cases and disease-related deaths, reported separately for varicella (natural and breakthrough) and HZ (with and without PHN), by vaccination policy, model and time horizon</w:t>
      </w:r>
      <w:r w:rsidR="00E00839" w:rsidRPr="0019029B">
        <w:rPr>
          <w:rFonts w:asciiTheme="majorBidi" w:hAnsiTheme="majorBidi" w:cstheme="majorBidi"/>
          <w:i w:val="0"/>
          <w:iCs w:val="0"/>
          <w:color w:val="auto"/>
          <w:sz w:val="20"/>
          <w:szCs w:val="20"/>
        </w:rPr>
        <w:t xml:space="preserve"> (TH=25, 50, 85</w:t>
      </w:r>
      <w:r w:rsidR="00E00839" w:rsidRPr="003C079B">
        <w:rPr>
          <w:rFonts w:asciiTheme="majorBidi" w:hAnsiTheme="majorBidi" w:cstheme="majorBidi"/>
          <w:i w:val="0"/>
          <w:iCs w:val="0"/>
          <w:color w:val="auto"/>
          <w:sz w:val="20"/>
          <w:szCs w:val="20"/>
        </w:rPr>
        <w:t>)</w:t>
      </w:r>
      <w:r w:rsidR="005E4658" w:rsidRPr="003C079B">
        <w:rPr>
          <w:rFonts w:asciiTheme="majorBidi" w:hAnsiTheme="majorBidi" w:cstheme="majorBidi"/>
          <w:i w:val="0"/>
          <w:iCs w:val="0"/>
          <w:color w:val="auto"/>
          <w:sz w:val="20"/>
          <w:szCs w:val="20"/>
        </w:rPr>
        <w:t>. Al</w:t>
      </w:r>
      <w:r w:rsidR="00042311" w:rsidRPr="003C079B">
        <w:rPr>
          <w:rFonts w:asciiTheme="majorBidi" w:hAnsiTheme="majorBidi" w:cstheme="majorBidi"/>
          <w:i w:val="0"/>
          <w:iCs w:val="0"/>
          <w:color w:val="auto"/>
          <w:sz w:val="20"/>
          <w:szCs w:val="20"/>
        </w:rPr>
        <w:t>l outcomes are reported with a 0</w:t>
      </w:r>
      <w:r w:rsidR="005E4658" w:rsidRPr="003C079B">
        <w:rPr>
          <w:rFonts w:asciiTheme="majorBidi" w:hAnsiTheme="majorBidi" w:cstheme="majorBidi"/>
          <w:i w:val="0"/>
          <w:iCs w:val="0"/>
          <w:color w:val="auto"/>
          <w:sz w:val="20"/>
          <w:szCs w:val="20"/>
        </w:rPr>
        <w:t>% discount rate for both benefits and costs.</w:t>
      </w:r>
    </w:p>
    <w:tbl>
      <w:tblPr>
        <w:tblW w:w="5000" w:type="pct"/>
        <w:tblLook w:val="04A0" w:firstRow="1" w:lastRow="0" w:firstColumn="1" w:lastColumn="0" w:noHBand="0" w:noVBand="1"/>
      </w:tblPr>
      <w:tblGrid>
        <w:gridCol w:w="1236"/>
        <w:gridCol w:w="1460"/>
        <w:gridCol w:w="1460"/>
        <w:gridCol w:w="1571"/>
        <w:gridCol w:w="1364"/>
        <w:gridCol w:w="1236"/>
        <w:gridCol w:w="1460"/>
        <w:gridCol w:w="1460"/>
        <w:gridCol w:w="1571"/>
        <w:gridCol w:w="1358"/>
      </w:tblGrid>
      <w:tr w:rsidR="00462805" w:rsidRPr="003C079B" w14:paraId="35DF0FE6" w14:textId="77777777" w:rsidTr="00462805">
        <w:trPr>
          <w:trHeight w:val="320"/>
        </w:trPr>
        <w:tc>
          <w:tcPr>
            <w:tcW w:w="2500" w:type="pct"/>
            <w:gridSpan w:val="5"/>
            <w:tcBorders>
              <w:top w:val="single" w:sz="18" w:space="0" w:color="auto"/>
              <w:left w:val="nil"/>
              <w:bottom w:val="nil"/>
              <w:right w:val="nil"/>
            </w:tcBorders>
            <w:shd w:val="clear" w:color="auto" w:fill="auto"/>
            <w:noWrap/>
            <w:vAlign w:val="center"/>
            <w:hideMark/>
          </w:tcPr>
          <w:p w14:paraId="19FA1F1F" w14:textId="77777777" w:rsidR="00462805" w:rsidRPr="003C079B" w:rsidRDefault="00462805" w:rsidP="0050602E">
            <w:pPr>
              <w:jc w:val="center"/>
              <w:rPr>
                <w:rFonts w:asciiTheme="majorBidi" w:eastAsia="Times New Roman" w:hAnsiTheme="majorBidi" w:cstheme="majorBidi"/>
                <w:b/>
                <w:bCs/>
                <w:color w:val="000000"/>
                <w:sz w:val="21"/>
                <w:szCs w:val="21"/>
              </w:rPr>
            </w:pPr>
            <w:r w:rsidRPr="003C079B">
              <w:rPr>
                <w:rFonts w:asciiTheme="majorBidi" w:eastAsia="Times New Roman" w:hAnsiTheme="majorBidi" w:cstheme="majorBidi"/>
                <w:b/>
                <w:bCs/>
                <w:color w:val="000000"/>
                <w:sz w:val="21"/>
                <w:szCs w:val="21"/>
              </w:rPr>
              <w:t>Model TI</w:t>
            </w:r>
          </w:p>
        </w:tc>
        <w:tc>
          <w:tcPr>
            <w:tcW w:w="2500" w:type="pct"/>
            <w:gridSpan w:val="5"/>
            <w:tcBorders>
              <w:top w:val="single" w:sz="18" w:space="0" w:color="auto"/>
              <w:left w:val="nil"/>
              <w:bottom w:val="single" w:sz="8" w:space="0" w:color="000000"/>
              <w:right w:val="nil"/>
            </w:tcBorders>
            <w:shd w:val="clear" w:color="auto" w:fill="auto"/>
            <w:noWrap/>
            <w:vAlign w:val="center"/>
            <w:hideMark/>
          </w:tcPr>
          <w:p w14:paraId="2B88B045" w14:textId="77777777" w:rsidR="00462805" w:rsidRPr="003C079B" w:rsidRDefault="00462805" w:rsidP="0050602E">
            <w:pPr>
              <w:jc w:val="center"/>
              <w:rPr>
                <w:rFonts w:asciiTheme="majorBidi" w:eastAsia="Times New Roman" w:hAnsiTheme="majorBidi" w:cstheme="majorBidi"/>
                <w:b/>
                <w:bCs/>
                <w:color w:val="000000"/>
                <w:sz w:val="21"/>
                <w:szCs w:val="21"/>
              </w:rPr>
            </w:pPr>
            <w:r w:rsidRPr="003C079B">
              <w:rPr>
                <w:rFonts w:asciiTheme="majorBidi" w:eastAsia="Times New Roman" w:hAnsiTheme="majorBidi" w:cstheme="majorBidi"/>
                <w:b/>
                <w:bCs/>
                <w:color w:val="000000"/>
                <w:sz w:val="21"/>
                <w:szCs w:val="21"/>
              </w:rPr>
              <w:t>Model PI</w:t>
            </w:r>
          </w:p>
        </w:tc>
      </w:tr>
      <w:tr w:rsidR="00462805" w:rsidRPr="003C079B" w14:paraId="5EF57D66" w14:textId="77777777" w:rsidTr="00462805">
        <w:trPr>
          <w:trHeight w:val="320"/>
        </w:trPr>
        <w:tc>
          <w:tcPr>
            <w:tcW w:w="436" w:type="pct"/>
            <w:tcBorders>
              <w:top w:val="single" w:sz="8" w:space="0" w:color="000000"/>
              <w:left w:val="nil"/>
              <w:bottom w:val="single" w:sz="8" w:space="0" w:color="000000"/>
              <w:right w:val="nil"/>
            </w:tcBorders>
            <w:shd w:val="clear" w:color="auto" w:fill="auto"/>
            <w:noWrap/>
            <w:vAlign w:val="center"/>
            <w:hideMark/>
          </w:tcPr>
          <w:p w14:paraId="4971B34F"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Policy</w:t>
            </w:r>
          </w:p>
        </w:tc>
        <w:tc>
          <w:tcPr>
            <w:tcW w:w="515" w:type="pct"/>
            <w:tcBorders>
              <w:top w:val="single" w:sz="8" w:space="0" w:color="000000"/>
              <w:left w:val="nil"/>
              <w:bottom w:val="single" w:sz="8" w:space="0" w:color="000000"/>
              <w:right w:val="nil"/>
            </w:tcBorders>
            <w:shd w:val="clear" w:color="auto" w:fill="auto"/>
            <w:noWrap/>
            <w:vAlign w:val="center"/>
            <w:hideMark/>
          </w:tcPr>
          <w:p w14:paraId="29F8C5DA"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VAR cases</w:t>
            </w:r>
          </w:p>
        </w:tc>
        <w:tc>
          <w:tcPr>
            <w:tcW w:w="515" w:type="pct"/>
            <w:tcBorders>
              <w:top w:val="single" w:sz="8" w:space="0" w:color="000000"/>
              <w:left w:val="nil"/>
              <w:bottom w:val="single" w:sz="8" w:space="0" w:color="000000"/>
              <w:right w:val="nil"/>
            </w:tcBorders>
            <w:shd w:val="clear" w:color="auto" w:fill="auto"/>
            <w:noWrap/>
            <w:vAlign w:val="center"/>
            <w:hideMark/>
          </w:tcPr>
          <w:p w14:paraId="47CB021A"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 cases</w:t>
            </w:r>
          </w:p>
        </w:tc>
        <w:tc>
          <w:tcPr>
            <w:tcW w:w="554" w:type="pct"/>
            <w:tcBorders>
              <w:top w:val="single" w:sz="8" w:space="0" w:color="000000"/>
              <w:left w:val="nil"/>
              <w:bottom w:val="single" w:sz="8" w:space="0" w:color="000000"/>
              <w:right w:val="nil"/>
            </w:tcBorders>
            <w:shd w:val="clear" w:color="auto" w:fill="auto"/>
            <w:noWrap/>
            <w:vAlign w:val="center"/>
            <w:hideMark/>
          </w:tcPr>
          <w:p w14:paraId="521C8B57"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VAR deaths</w:t>
            </w:r>
          </w:p>
        </w:tc>
        <w:tc>
          <w:tcPr>
            <w:tcW w:w="481" w:type="pct"/>
            <w:tcBorders>
              <w:top w:val="single" w:sz="8" w:space="0" w:color="000000"/>
              <w:left w:val="nil"/>
              <w:bottom w:val="single" w:sz="8" w:space="0" w:color="000000"/>
              <w:right w:val="nil"/>
            </w:tcBorders>
            <w:shd w:val="clear" w:color="auto" w:fill="auto"/>
            <w:noWrap/>
            <w:vAlign w:val="center"/>
            <w:hideMark/>
          </w:tcPr>
          <w:p w14:paraId="2C1A7806"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 deaths</w:t>
            </w:r>
          </w:p>
        </w:tc>
        <w:tc>
          <w:tcPr>
            <w:tcW w:w="436" w:type="pct"/>
            <w:tcBorders>
              <w:top w:val="single" w:sz="8" w:space="0" w:color="000000"/>
              <w:left w:val="nil"/>
              <w:bottom w:val="single" w:sz="8" w:space="0" w:color="000000"/>
              <w:right w:val="nil"/>
            </w:tcBorders>
            <w:shd w:val="clear" w:color="auto" w:fill="auto"/>
            <w:noWrap/>
            <w:vAlign w:val="center"/>
            <w:hideMark/>
          </w:tcPr>
          <w:p w14:paraId="0E7B5BD8" w14:textId="77777777" w:rsidR="00462805" w:rsidRPr="003C079B" w:rsidRDefault="00462805" w:rsidP="0050602E">
            <w:pPr>
              <w:jc w:val="center"/>
              <w:rPr>
                <w:rFonts w:asciiTheme="majorBidi" w:eastAsia="Times New Roman" w:hAnsiTheme="majorBidi" w:cstheme="majorBidi"/>
                <w:color w:val="000000"/>
                <w:sz w:val="21"/>
                <w:szCs w:val="21"/>
              </w:rPr>
            </w:pPr>
          </w:p>
        </w:tc>
        <w:tc>
          <w:tcPr>
            <w:tcW w:w="515" w:type="pct"/>
            <w:tcBorders>
              <w:top w:val="single" w:sz="8" w:space="0" w:color="000000"/>
              <w:left w:val="nil"/>
              <w:bottom w:val="single" w:sz="8" w:space="0" w:color="000000"/>
              <w:right w:val="nil"/>
            </w:tcBorders>
            <w:shd w:val="clear" w:color="auto" w:fill="auto"/>
            <w:noWrap/>
            <w:vAlign w:val="center"/>
            <w:hideMark/>
          </w:tcPr>
          <w:p w14:paraId="2D7F22E5"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VAR cases</w:t>
            </w:r>
          </w:p>
        </w:tc>
        <w:tc>
          <w:tcPr>
            <w:tcW w:w="515" w:type="pct"/>
            <w:tcBorders>
              <w:top w:val="single" w:sz="8" w:space="0" w:color="000000"/>
              <w:left w:val="nil"/>
              <w:bottom w:val="single" w:sz="8" w:space="0" w:color="000000"/>
              <w:right w:val="nil"/>
            </w:tcBorders>
            <w:shd w:val="clear" w:color="auto" w:fill="auto"/>
            <w:noWrap/>
            <w:vAlign w:val="center"/>
            <w:hideMark/>
          </w:tcPr>
          <w:p w14:paraId="016A723A"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 cases</w:t>
            </w:r>
          </w:p>
        </w:tc>
        <w:tc>
          <w:tcPr>
            <w:tcW w:w="554" w:type="pct"/>
            <w:tcBorders>
              <w:top w:val="single" w:sz="8" w:space="0" w:color="000000"/>
              <w:left w:val="nil"/>
              <w:bottom w:val="single" w:sz="8" w:space="0" w:color="000000"/>
              <w:right w:val="nil"/>
            </w:tcBorders>
            <w:shd w:val="clear" w:color="auto" w:fill="auto"/>
            <w:noWrap/>
            <w:vAlign w:val="center"/>
            <w:hideMark/>
          </w:tcPr>
          <w:p w14:paraId="6BACD609"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VAR deaths</w:t>
            </w:r>
          </w:p>
        </w:tc>
        <w:tc>
          <w:tcPr>
            <w:tcW w:w="481" w:type="pct"/>
            <w:tcBorders>
              <w:top w:val="single" w:sz="8" w:space="0" w:color="000000"/>
              <w:left w:val="nil"/>
              <w:bottom w:val="single" w:sz="8" w:space="0" w:color="000000"/>
              <w:right w:val="nil"/>
            </w:tcBorders>
            <w:shd w:val="clear" w:color="auto" w:fill="auto"/>
            <w:noWrap/>
            <w:vAlign w:val="center"/>
            <w:hideMark/>
          </w:tcPr>
          <w:p w14:paraId="609C1599"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 deaths</w:t>
            </w:r>
          </w:p>
        </w:tc>
      </w:tr>
      <w:tr w:rsidR="00462805" w:rsidRPr="003C079B" w14:paraId="3433170F" w14:textId="77777777" w:rsidTr="00462805">
        <w:trPr>
          <w:trHeight w:val="320"/>
        </w:trPr>
        <w:tc>
          <w:tcPr>
            <w:tcW w:w="5000" w:type="pct"/>
            <w:gridSpan w:val="10"/>
            <w:tcBorders>
              <w:top w:val="single" w:sz="8" w:space="0" w:color="000000"/>
              <w:left w:val="nil"/>
              <w:bottom w:val="nil"/>
              <w:right w:val="nil"/>
            </w:tcBorders>
            <w:shd w:val="clear" w:color="auto" w:fill="auto"/>
            <w:noWrap/>
            <w:vAlign w:val="center"/>
            <w:hideMark/>
          </w:tcPr>
          <w:p w14:paraId="0AD8A4B3" w14:textId="77777777" w:rsidR="00462805" w:rsidRPr="003C079B" w:rsidRDefault="00462805" w:rsidP="0050602E">
            <w:pPr>
              <w:jc w:val="center"/>
              <w:rPr>
                <w:rFonts w:asciiTheme="majorBidi" w:eastAsia="Times New Roman" w:hAnsiTheme="majorBidi" w:cstheme="majorBidi"/>
                <w:b/>
                <w:bCs/>
                <w:color w:val="000000"/>
                <w:sz w:val="21"/>
                <w:szCs w:val="21"/>
              </w:rPr>
            </w:pPr>
            <w:r w:rsidRPr="003C079B">
              <w:rPr>
                <w:rFonts w:asciiTheme="majorBidi" w:eastAsia="Times New Roman" w:hAnsiTheme="majorBidi" w:cstheme="majorBidi"/>
                <w:b/>
                <w:bCs/>
                <w:color w:val="000000"/>
                <w:sz w:val="21"/>
                <w:szCs w:val="21"/>
              </w:rPr>
              <w:t>TH=25</w:t>
            </w:r>
          </w:p>
        </w:tc>
      </w:tr>
      <w:tr w:rsidR="00462805" w:rsidRPr="003C079B" w14:paraId="4EAFE5C5" w14:textId="77777777" w:rsidTr="00462805">
        <w:trPr>
          <w:trHeight w:val="320"/>
        </w:trPr>
        <w:tc>
          <w:tcPr>
            <w:tcW w:w="436" w:type="pct"/>
            <w:tcBorders>
              <w:top w:val="nil"/>
              <w:left w:val="nil"/>
              <w:bottom w:val="nil"/>
              <w:right w:val="nil"/>
            </w:tcBorders>
            <w:shd w:val="clear" w:color="auto" w:fill="auto"/>
            <w:noWrap/>
            <w:vAlign w:val="center"/>
            <w:hideMark/>
          </w:tcPr>
          <w:p w14:paraId="27085E7C"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 xml:space="preserve">No </w:t>
            </w:r>
            <w:proofErr w:type="spellStart"/>
            <w:r w:rsidRPr="003C079B">
              <w:rPr>
                <w:rFonts w:asciiTheme="majorBidi" w:eastAsia="Times New Roman" w:hAnsiTheme="majorBidi" w:cstheme="majorBidi"/>
                <w:color w:val="000000"/>
                <w:sz w:val="21"/>
                <w:szCs w:val="21"/>
              </w:rPr>
              <w:t>Vacc</w:t>
            </w:r>
            <w:proofErr w:type="spellEnd"/>
            <w:r w:rsidRPr="003C079B">
              <w:rPr>
                <w:rFonts w:asciiTheme="majorBidi" w:eastAsia="Times New Roman" w:hAnsiTheme="majorBidi" w:cstheme="majorBidi"/>
                <w:color w:val="000000"/>
                <w:sz w:val="21"/>
                <w:szCs w:val="21"/>
              </w:rPr>
              <w:t>.</w:t>
            </w:r>
          </w:p>
        </w:tc>
        <w:tc>
          <w:tcPr>
            <w:tcW w:w="515" w:type="pct"/>
            <w:tcBorders>
              <w:top w:val="nil"/>
              <w:left w:val="nil"/>
              <w:bottom w:val="nil"/>
              <w:right w:val="nil"/>
            </w:tcBorders>
            <w:shd w:val="clear" w:color="auto" w:fill="auto"/>
            <w:noWrap/>
            <w:vAlign w:val="center"/>
            <w:hideMark/>
          </w:tcPr>
          <w:p w14:paraId="071D9231"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12 055 011</w:t>
            </w:r>
          </w:p>
        </w:tc>
        <w:tc>
          <w:tcPr>
            <w:tcW w:w="515" w:type="pct"/>
            <w:tcBorders>
              <w:top w:val="nil"/>
              <w:left w:val="nil"/>
              <w:bottom w:val="nil"/>
              <w:right w:val="nil"/>
            </w:tcBorders>
            <w:shd w:val="clear" w:color="auto" w:fill="auto"/>
            <w:noWrap/>
            <w:vAlign w:val="center"/>
            <w:hideMark/>
          </w:tcPr>
          <w:p w14:paraId="147E1ECC"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6 086 352</w:t>
            </w:r>
          </w:p>
        </w:tc>
        <w:tc>
          <w:tcPr>
            <w:tcW w:w="554" w:type="pct"/>
            <w:tcBorders>
              <w:top w:val="nil"/>
              <w:left w:val="nil"/>
              <w:bottom w:val="nil"/>
              <w:right w:val="nil"/>
            </w:tcBorders>
            <w:shd w:val="clear" w:color="auto" w:fill="auto"/>
            <w:noWrap/>
            <w:vAlign w:val="center"/>
            <w:hideMark/>
          </w:tcPr>
          <w:p w14:paraId="4570260A"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208</w:t>
            </w:r>
          </w:p>
        </w:tc>
        <w:tc>
          <w:tcPr>
            <w:tcW w:w="481" w:type="pct"/>
            <w:tcBorders>
              <w:top w:val="nil"/>
              <w:left w:val="nil"/>
              <w:bottom w:val="nil"/>
              <w:right w:val="nil"/>
            </w:tcBorders>
            <w:shd w:val="clear" w:color="auto" w:fill="auto"/>
            <w:noWrap/>
            <w:vAlign w:val="center"/>
            <w:hideMark/>
          </w:tcPr>
          <w:p w14:paraId="7A7034BB"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3 633</w:t>
            </w:r>
          </w:p>
        </w:tc>
        <w:tc>
          <w:tcPr>
            <w:tcW w:w="436" w:type="pct"/>
            <w:tcBorders>
              <w:top w:val="nil"/>
              <w:left w:val="nil"/>
              <w:bottom w:val="nil"/>
              <w:right w:val="nil"/>
            </w:tcBorders>
            <w:shd w:val="clear" w:color="auto" w:fill="auto"/>
            <w:noWrap/>
            <w:vAlign w:val="center"/>
            <w:hideMark/>
          </w:tcPr>
          <w:p w14:paraId="3DA3E7BD"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 xml:space="preserve">No </w:t>
            </w:r>
            <w:proofErr w:type="spellStart"/>
            <w:r w:rsidRPr="003C079B">
              <w:rPr>
                <w:rFonts w:asciiTheme="majorBidi" w:eastAsia="Times New Roman" w:hAnsiTheme="majorBidi" w:cstheme="majorBidi"/>
                <w:color w:val="000000"/>
                <w:sz w:val="21"/>
                <w:szCs w:val="21"/>
              </w:rPr>
              <w:t>Vacc</w:t>
            </w:r>
            <w:proofErr w:type="spellEnd"/>
            <w:r w:rsidRPr="003C079B">
              <w:rPr>
                <w:rFonts w:asciiTheme="majorBidi" w:eastAsia="Times New Roman" w:hAnsiTheme="majorBidi" w:cstheme="majorBidi"/>
                <w:color w:val="000000"/>
                <w:sz w:val="21"/>
                <w:szCs w:val="21"/>
              </w:rPr>
              <w:t>.</w:t>
            </w:r>
          </w:p>
        </w:tc>
        <w:tc>
          <w:tcPr>
            <w:tcW w:w="515" w:type="pct"/>
            <w:tcBorders>
              <w:top w:val="nil"/>
              <w:left w:val="nil"/>
              <w:bottom w:val="nil"/>
              <w:right w:val="nil"/>
            </w:tcBorders>
            <w:shd w:val="clear" w:color="auto" w:fill="auto"/>
            <w:noWrap/>
            <w:vAlign w:val="center"/>
            <w:hideMark/>
          </w:tcPr>
          <w:p w14:paraId="53FE1699"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12 007 234</w:t>
            </w:r>
          </w:p>
        </w:tc>
        <w:tc>
          <w:tcPr>
            <w:tcW w:w="515" w:type="pct"/>
            <w:tcBorders>
              <w:top w:val="nil"/>
              <w:left w:val="nil"/>
              <w:bottom w:val="nil"/>
              <w:right w:val="nil"/>
            </w:tcBorders>
            <w:shd w:val="clear" w:color="auto" w:fill="auto"/>
            <w:noWrap/>
            <w:vAlign w:val="center"/>
            <w:hideMark/>
          </w:tcPr>
          <w:p w14:paraId="55B5DCB9"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7 354 137</w:t>
            </w:r>
          </w:p>
        </w:tc>
        <w:tc>
          <w:tcPr>
            <w:tcW w:w="554" w:type="pct"/>
            <w:tcBorders>
              <w:top w:val="nil"/>
              <w:left w:val="nil"/>
              <w:bottom w:val="nil"/>
              <w:right w:val="nil"/>
            </w:tcBorders>
            <w:shd w:val="clear" w:color="auto" w:fill="auto"/>
            <w:noWrap/>
            <w:vAlign w:val="center"/>
            <w:hideMark/>
          </w:tcPr>
          <w:p w14:paraId="3CE189B0"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207</w:t>
            </w:r>
          </w:p>
        </w:tc>
        <w:tc>
          <w:tcPr>
            <w:tcW w:w="481" w:type="pct"/>
            <w:tcBorders>
              <w:top w:val="nil"/>
              <w:left w:val="nil"/>
              <w:bottom w:val="nil"/>
              <w:right w:val="nil"/>
            </w:tcBorders>
            <w:shd w:val="clear" w:color="auto" w:fill="auto"/>
            <w:noWrap/>
            <w:vAlign w:val="center"/>
            <w:hideMark/>
          </w:tcPr>
          <w:p w14:paraId="336BEEAB"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4 268</w:t>
            </w:r>
          </w:p>
        </w:tc>
      </w:tr>
      <w:tr w:rsidR="00462805" w:rsidRPr="003C079B" w14:paraId="760F30C1" w14:textId="77777777" w:rsidTr="00462805">
        <w:trPr>
          <w:trHeight w:val="320"/>
        </w:trPr>
        <w:tc>
          <w:tcPr>
            <w:tcW w:w="436" w:type="pct"/>
            <w:tcBorders>
              <w:top w:val="nil"/>
              <w:left w:val="nil"/>
              <w:bottom w:val="nil"/>
              <w:right w:val="nil"/>
            </w:tcBorders>
            <w:shd w:val="clear" w:color="auto" w:fill="auto"/>
            <w:noWrap/>
            <w:vAlign w:val="center"/>
            <w:hideMark/>
          </w:tcPr>
          <w:p w14:paraId="4D0E93A0"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434251E4"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1 754 138</w:t>
            </w:r>
          </w:p>
        </w:tc>
        <w:tc>
          <w:tcPr>
            <w:tcW w:w="515" w:type="pct"/>
            <w:tcBorders>
              <w:top w:val="nil"/>
              <w:left w:val="nil"/>
              <w:bottom w:val="nil"/>
              <w:right w:val="nil"/>
            </w:tcBorders>
            <w:shd w:val="clear" w:color="auto" w:fill="auto"/>
            <w:noWrap/>
            <w:vAlign w:val="center"/>
            <w:hideMark/>
          </w:tcPr>
          <w:p w14:paraId="624C7FD4"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6 228 546</w:t>
            </w:r>
          </w:p>
        </w:tc>
        <w:tc>
          <w:tcPr>
            <w:tcW w:w="554" w:type="pct"/>
            <w:tcBorders>
              <w:top w:val="nil"/>
              <w:left w:val="nil"/>
              <w:bottom w:val="nil"/>
              <w:right w:val="nil"/>
            </w:tcBorders>
            <w:shd w:val="clear" w:color="auto" w:fill="auto"/>
            <w:noWrap/>
            <w:vAlign w:val="center"/>
            <w:hideMark/>
          </w:tcPr>
          <w:p w14:paraId="2BD0C65A"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23</w:t>
            </w:r>
          </w:p>
        </w:tc>
        <w:tc>
          <w:tcPr>
            <w:tcW w:w="481" w:type="pct"/>
            <w:tcBorders>
              <w:top w:val="nil"/>
              <w:left w:val="nil"/>
              <w:bottom w:val="nil"/>
              <w:right w:val="nil"/>
            </w:tcBorders>
            <w:shd w:val="clear" w:color="auto" w:fill="auto"/>
            <w:noWrap/>
            <w:vAlign w:val="center"/>
            <w:hideMark/>
          </w:tcPr>
          <w:p w14:paraId="0356387A"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3 745</w:t>
            </w:r>
          </w:p>
        </w:tc>
        <w:tc>
          <w:tcPr>
            <w:tcW w:w="436" w:type="pct"/>
            <w:tcBorders>
              <w:top w:val="nil"/>
              <w:left w:val="nil"/>
              <w:bottom w:val="nil"/>
              <w:right w:val="nil"/>
            </w:tcBorders>
            <w:shd w:val="clear" w:color="auto" w:fill="auto"/>
            <w:noWrap/>
            <w:vAlign w:val="center"/>
            <w:hideMark/>
          </w:tcPr>
          <w:p w14:paraId="1DC14244"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1A17E90C"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1 750 614</w:t>
            </w:r>
          </w:p>
        </w:tc>
        <w:tc>
          <w:tcPr>
            <w:tcW w:w="515" w:type="pct"/>
            <w:tcBorders>
              <w:top w:val="nil"/>
              <w:left w:val="nil"/>
              <w:bottom w:val="nil"/>
              <w:right w:val="nil"/>
            </w:tcBorders>
            <w:shd w:val="clear" w:color="auto" w:fill="auto"/>
            <w:noWrap/>
            <w:vAlign w:val="center"/>
            <w:hideMark/>
          </w:tcPr>
          <w:p w14:paraId="225429A2"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7 609 322</w:t>
            </w:r>
          </w:p>
        </w:tc>
        <w:tc>
          <w:tcPr>
            <w:tcW w:w="554" w:type="pct"/>
            <w:tcBorders>
              <w:top w:val="nil"/>
              <w:left w:val="nil"/>
              <w:bottom w:val="nil"/>
              <w:right w:val="nil"/>
            </w:tcBorders>
            <w:shd w:val="clear" w:color="auto" w:fill="auto"/>
            <w:noWrap/>
            <w:vAlign w:val="center"/>
            <w:hideMark/>
          </w:tcPr>
          <w:p w14:paraId="11CDEF24"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23</w:t>
            </w:r>
          </w:p>
        </w:tc>
        <w:tc>
          <w:tcPr>
            <w:tcW w:w="481" w:type="pct"/>
            <w:tcBorders>
              <w:top w:val="nil"/>
              <w:left w:val="nil"/>
              <w:bottom w:val="nil"/>
              <w:right w:val="nil"/>
            </w:tcBorders>
            <w:shd w:val="clear" w:color="auto" w:fill="auto"/>
            <w:noWrap/>
            <w:vAlign w:val="center"/>
            <w:hideMark/>
          </w:tcPr>
          <w:p w14:paraId="245BEFE7"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4 450</w:t>
            </w:r>
          </w:p>
        </w:tc>
      </w:tr>
      <w:tr w:rsidR="00462805" w:rsidRPr="003C079B" w14:paraId="47FCBAC6" w14:textId="77777777" w:rsidTr="00462805">
        <w:trPr>
          <w:trHeight w:val="320"/>
        </w:trPr>
        <w:tc>
          <w:tcPr>
            <w:tcW w:w="436" w:type="pct"/>
            <w:tcBorders>
              <w:top w:val="nil"/>
              <w:left w:val="nil"/>
              <w:bottom w:val="nil"/>
              <w:right w:val="nil"/>
            </w:tcBorders>
            <w:shd w:val="clear" w:color="auto" w:fill="auto"/>
            <w:noWrap/>
            <w:vAlign w:val="center"/>
            <w:hideMark/>
          </w:tcPr>
          <w:p w14:paraId="3FCE5306"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6953F135"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12 055 011</w:t>
            </w:r>
          </w:p>
        </w:tc>
        <w:tc>
          <w:tcPr>
            <w:tcW w:w="515" w:type="pct"/>
            <w:tcBorders>
              <w:top w:val="nil"/>
              <w:left w:val="nil"/>
              <w:bottom w:val="nil"/>
              <w:right w:val="nil"/>
            </w:tcBorders>
            <w:shd w:val="clear" w:color="auto" w:fill="auto"/>
            <w:noWrap/>
            <w:vAlign w:val="center"/>
            <w:hideMark/>
          </w:tcPr>
          <w:p w14:paraId="54596AE6"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5 580 023</w:t>
            </w:r>
          </w:p>
        </w:tc>
        <w:tc>
          <w:tcPr>
            <w:tcW w:w="554" w:type="pct"/>
            <w:tcBorders>
              <w:top w:val="nil"/>
              <w:left w:val="nil"/>
              <w:bottom w:val="nil"/>
              <w:right w:val="nil"/>
            </w:tcBorders>
            <w:shd w:val="clear" w:color="auto" w:fill="auto"/>
            <w:noWrap/>
            <w:vAlign w:val="center"/>
            <w:hideMark/>
          </w:tcPr>
          <w:p w14:paraId="0566E1EF"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208</w:t>
            </w:r>
          </w:p>
        </w:tc>
        <w:tc>
          <w:tcPr>
            <w:tcW w:w="481" w:type="pct"/>
            <w:tcBorders>
              <w:top w:val="nil"/>
              <w:left w:val="nil"/>
              <w:bottom w:val="nil"/>
              <w:right w:val="nil"/>
            </w:tcBorders>
            <w:shd w:val="clear" w:color="auto" w:fill="auto"/>
            <w:noWrap/>
            <w:vAlign w:val="center"/>
            <w:hideMark/>
          </w:tcPr>
          <w:p w14:paraId="56F64246"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3 384</w:t>
            </w:r>
          </w:p>
        </w:tc>
        <w:tc>
          <w:tcPr>
            <w:tcW w:w="436" w:type="pct"/>
            <w:tcBorders>
              <w:top w:val="nil"/>
              <w:left w:val="nil"/>
              <w:bottom w:val="nil"/>
              <w:right w:val="nil"/>
            </w:tcBorders>
            <w:shd w:val="clear" w:color="auto" w:fill="auto"/>
            <w:noWrap/>
            <w:vAlign w:val="center"/>
            <w:hideMark/>
          </w:tcPr>
          <w:p w14:paraId="405956F7"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3E6A0BE9"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12 007 234</w:t>
            </w:r>
          </w:p>
        </w:tc>
        <w:tc>
          <w:tcPr>
            <w:tcW w:w="515" w:type="pct"/>
            <w:tcBorders>
              <w:top w:val="nil"/>
              <w:left w:val="nil"/>
              <w:bottom w:val="nil"/>
              <w:right w:val="nil"/>
            </w:tcBorders>
            <w:shd w:val="clear" w:color="auto" w:fill="auto"/>
            <w:noWrap/>
            <w:vAlign w:val="center"/>
            <w:hideMark/>
          </w:tcPr>
          <w:p w14:paraId="0557BCBE"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6 672 324</w:t>
            </w:r>
          </w:p>
        </w:tc>
        <w:tc>
          <w:tcPr>
            <w:tcW w:w="554" w:type="pct"/>
            <w:tcBorders>
              <w:top w:val="nil"/>
              <w:left w:val="nil"/>
              <w:bottom w:val="nil"/>
              <w:right w:val="nil"/>
            </w:tcBorders>
            <w:shd w:val="clear" w:color="auto" w:fill="auto"/>
            <w:noWrap/>
            <w:vAlign w:val="center"/>
            <w:hideMark/>
          </w:tcPr>
          <w:p w14:paraId="11F0895C"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207</w:t>
            </w:r>
          </w:p>
        </w:tc>
        <w:tc>
          <w:tcPr>
            <w:tcW w:w="481" w:type="pct"/>
            <w:tcBorders>
              <w:top w:val="nil"/>
              <w:left w:val="nil"/>
              <w:bottom w:val="nil"/>
              <w:right w:val="nil"/>
            </w:tcBorders>
            <w:shd w:val="clear" w:color="auto" w:fill="auto"/>
            <w:noWrap/>
            <w:vAlign w:val="center"/>
            <w:hideMark/>
          </w:tcPr>
          <w:p w14:paraId="53D25B13"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3 951</w:t>
            </w:r>
          </w:p>
        </w:tc>
      </w:tr>
      <w:tr w:rsidR="00462805" w:rsidRPr="003C079B" w14:paraId="0AE9232E" w14:textId="77777777" w:rsidTr="00462805">
        <w:trPr>
          <w:trHeight w:val="349"/>
        </w:trPr>
        <w:tc>
          <w:tcPr>
            <w:tcW w:w="436" w:type="pct"/>
            <w:tcBorders>
              <w:top w:val="nil"/>
              <w:left w:val="nil"/>
              <w:bottom w:val="nil"/>
              <w:right w:val="nil"/>
            </w:tcBorders>
            <w:shd w:val="clear" w:color="auto" w:fill="auto"/>
            <w:noWrap/>
            <w:vAlign w:val="center"/>
            <w:hideMark/>
          </w:tcPr>
          <w:p w14:paraId="459613B9"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nil"/>
              <w:right w:val="nil"/>
            </w:tcBorders>
            <w:shd w:val="clear" w:color="auto" w:fill="auto"/>
            <w:noWrap/>
            <w:vAlign w:val="center"/>
            <w:hideMark/>
          </w:tcPr>
          <w:p w14:paraId="297F7939"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12 055 011</w:t>
            </w:r>
          </w:p>
        </w:tc>
        <w:tc>
          <w:tcPr>
            <w:tcW w:w="515" w:type="pct"/>
            <w:tcBorders>
              <w:top w:val="nil"/>
              <w:left w:val="nil"/>
              <w:bottom w:val="nil"/>
              <w:right w:val="nil"/>
            </w:tcBorders>
            <w:shd w:val="clear" w:color="auto" w:fill="auto"/>
            <w:noWrap/>
            <w:vAlign w:val="center"/>
            <w:hideMark/>
          </w:tcPr>
          <w:p w14:paraId="1A5A5175"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5 333 238</w:t>
            </w:r>
          </w:p>
        </w:tc>
        <w:tc>
          <w:tcPr>
            <w:tcW w:w="554" w:type="pct"/>
            <w:tcBorders>
              <w:top w:val="nil"/>
              <w:left w:val="nil"/>
              <w:bottom w:val="nil"/>
              <w:right w:val="nil"/>
            </w:tcBorders>
            <w:shd w:val="clear" w:color="auto" w:fill="auto"/>
            <w:noWrap/>
            <w:vAlign w:val="center"/>
            <w:hideMark/>
          </w:tcPr>
          <w:p w14:paraId="15F3AF80"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208</w:t>
            </w:r>
          </w:p>
        </w:tc>
        <w:tc>
          <w:tcPr>
            <w:tcW w:w="481" w:type="pct"/>
            <w:tcBorders>
              <w:top w:val="nil"/>
              <w:left w:val="nil"/>
              <w:bottom w:val="nil"/>
              <w:right w:val="nil"/>
            </w:tcBorders>
            <w:shd w:val="clear" w:color="auto" w:fill="auto"/>
            <w:noWrap/>
            <w:vAlign w:val="center"/>
            <w:hideMark/>
          </w:tcPr>
          <w:p w14:paraId="40A08B9B"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2 993</w:t>
            </w:r>
          </w:p>
        </w:tc>
        <w:tc>
          <w:tcPr>
            <w:tcW w:w="436" w:type="pct"/>
            <w:tcBorders>
              <w:top w:val="nil"/>
              <w:left w:val="nil"/>
              <w:bottom w:val="nil"/>
              <w:right w:val="nil"/>
            </w:tcBorders>
            <w:shd w:val="clear" w:color="auto" w:fill="auto"/>
            <w:noWrap/>
            <w:vAlign w:val="center"/>
            <w:hideMark/>
          </w:tcPr>
          <w:p w14:paraId="6A18856F"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nil"/>
              <w:right w:val="nil"/>
            </w:tcBorders>
            <w:shd w:val="clear" w:color="auto" w:fill="auto"/>
            <w:noWrap/>
            <w:vAlign w:val="center"/>
            <w:hideMark/>
          </w:tcPr>
          <w:p w14:paraId="49C3E225"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12 007 234</w:t>
            </w:r>
          </w:p>
        </w:tc>
        <w:tc>
          <w:tcPr>
            <w:tcW w:w="515" w:type="pct"/>
            <w:tcBorders>
              <w:top w:val="nil"/>
              <w:left w:val="nil"/>
              <w:bottom w:val="nil"/>
              <w:right w:val="nil"/>
            </w:tcBorders>
            <w:shd w:val="clear" w:color="auto" w:fill="auto"/>
            <w:noWrap/>
            <w:vAlign w:val="center"/>
            <w:hideMark/>
          </w:tcPr>
          <w:p w14:paraId="7AC771B7"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6 386 367</w:t>
            </w:r>
          </w:p>
        </w:tc>
        <w:tc>
          <w:tcPr>
            <w:tcW w:w="554" w:type="pct"/>
            <w:tcBorders>
              <w:top w:val="nil"/>
              <w:left w:val="nil"/>
              <w:bottom w:val="nil"/>
              <w:right w:val="nil"/>
            </w:tcBorders>
            <w:shd w:val="clear" w:color="auto" w:fill="auto"/>
            <w:noWrap/>
            <w:vAlign w:val="center"/>
            <w:hideMark/>
          </w:tcPr>
          <w:p w14:paraId="5062763C"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207</w:t>
            </w:r>
          </w:p>
        </w:tc>
        <w:tc>
          <w:tcPr>
            <w:tcW w:w="481" w:type="pct"/>
            <w:tcBorders>
              <w:top w:val="nil"/>
              <w:left w:val="nil"/>
              <w:bottom w:val="nil"/>
              <w:right w:val="nil"/>
            </w:tcBorders>
            <w:shd w:val="clear" w:color="auto" w:fill="auto"/>
            <w:noWrap/>
            <w:vAlign w:val="center"/>
            <w:hideMark/>
          </w:tcPr>
          <w:p w14:paraId="6C5EC645"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3 478</w:t>
            </w:r>
          </w:p>
        </w:tc>
      </w:tr>
      <w:tr w:rsidR="00462805" w:rsidRPr="003C079B" w14:paraId="6FED2677" w14:textId="77777777" w:rsidTr="00462805">
        <w:trPr>
          <w:trHeight w:val="320"/>
        </w:trPr>
        <w:tc>
          <w:tcPr>
            <w:tcW w:w="436" w:type="pct"/>
            <w:tcBorders>
              <w:top w:val="nil"/>
              <w:left w:val="nil"/>
              <w:bottom w:val="nil"/>
              <w:right w:val="nil"/>
            </w:tcBorders>
            <w:shd w:val="clear" w:color="auto" w:fill="auto"/>
            <w:noWrap/>
            <w:vAlign w:val="center"/>
            <w:hideMark/>
          </w:tcPr>
          <w:p w14:paraId="2CF75495"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2774ACCD"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1 754 138</w:t>
            </w:r>
          </w:p>
        </w:tc>
        <w:tc>
          <w:tcPr>
            <w:tcW w:w="515" w:type="pct"/>
            <w:tcBorders>
              <w:top w:val="nil"/>
              <w:left w:val="nil"/>
              <w:bottom w:val="nil"/>
              <w:right w:val="nil"/>
            </w:tcBorders>
            <w:shd w:val="clear" w:color="auto" w:fill="auto"/>
            <w:noWrap/>
            <w:vAlign w:val="center"/>
            <w:hideMark/>
          </w:tcPr>
          <w:p w14:paraId="4215F1B0"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5 697 257</w:t>
            </w:r>
          </w:p>
        </w:tc>
        <w:tc>
          <w:tcPr>
            <w:tcW w:w="554" w:type="pct"/>
            <w:tcBorders>
              <w:top w:val="nil"/>
              <w:left w:val="nil"/>
              <w:bottom w:val="nil"/>
              <w:right w:val="nil"/>
            </w:tcBorders>
            <w:shd w:val="clear" w:color="auto" w:fill="auto"/>
            <w:noWrap/>
            <w:vAlign w:val="center"/>
            <w:hideMark/>
          </w:tcPr>
          <w:p w14:paraId="5EE5D623"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23</w:t>
            </w:r>
          </w:p>
        </w:tc>
        <w:tc>
          <w:tcPr>
            <w:tcW w:w="481" w:type="pct"/>
            <w:tcBorders>
              <w:top w:val="nil"/>
              <w:left w:val="nil"/>
              <w:bottom w:val="nil"/>
              <w:right w:val="nil"/>
            </w:tcBorders>
            <w:shd w:val="clear" w:color="auto" w:fill="auto"/>
            <w:noWrap/>
            <w:vAlign w:val="center"/>
            <w:hideMark/>
          </w:tcPr>
          <w:p w14:paraId="3254D774"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3 485</w:t>
            </w:r>
          </w:p>
        </w:tc>
        <w:tc>
          <w:tcPr>
            <w:tcW w:w="436" w:type="pct"/>
            <w:tcBorders>
              <w:top w:val="nil"/>
              <w:left w:val="nil"/>
              <w:bottom w:val="nil"/>
              <w:right w:val="nil"/>
            </w:tcBorders>
            <w:shd w:val="clear" w:color="auto" w:fill="auto"/>
            <w:noWrap/>
            <w:vAlign w:val="center"/>
            <w:hideMark/>
          </w:tcPr>
          <w:p w14:paraId="7BDA55B4"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0216CF0F"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1 750 614</w:t>
            </w:r>
          </w:p>
        </w:tc>
        <w:tc>
          <w:tcPr>
            <w:tcW w:w="515" w:type="pct"/>
            <w:tcBorders>
              <w:top w:val="nil"/>
              <w:left w:val="nil"/>
              <w:bottom w:val="nil"/>
              <w:right w:val="nil"/>
            </w:tcBorders>
            <w:shd w:val="clear" w:color="auto" w:fill="auto"/>
            <w:noWrap/>
            <w:vAlign w:val="center"/>
            <w:hideMark/>
          </w:tcPr>
          <w:p w14:paraId="40121EE2"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6 881 878</w:t>
            </w:r>
          </w:p>
        </w:tc>
        <w:tc>
          <w:tcPr>
            <w:tcW w:w="554" w:type="pct"/>
            <w:tcBorders>
              <w:top w:val="nil"/>
              <w:left w:val="nil"/>
              <w:bottom w:val="nil"/>
              <w:right w:val="nil"/>
            </w:tcBorders>
            <w:shd w:val="clear" w:color="auto" w:fill="auto"/>
            <w:noWrap/>
            <w:vAlign w:val="center"/>
            <w:hideMark/>
          </w:tcPr>
          <w:p w14:paraId="123792EE"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23</w:t>
            </w:r>
          </w:p>
        </w:tc>
        <w:tc>
          <w:tcPr>
            <w:tcW w:w="481" w:type="pct"/>
            <w:tcBorders>
              <w:top w:val="nil"/>
              <w:left w:val="nil"/>
              <w:bottom w:val="nil"/>
              <w:right w:val="nil"/>
            </w:tcBorders>
            <w:shd w:val="clear" w:color="auto" w:fill="auto"/>
            <w:noWrap/>
            <w:vAlign w:val="center"/>
            <w:hideMark/>
          </w:tcPr>
          <w:p w14:paraId="790C823C"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4 111</w:t>
            </w:r>
          </w:p>
        </w:tc>
      </w:tr>
      <w:tr w:rsidR="00462805" w:rsidRPr="003C079B" w14:paraId="65512263" w14:textId="77777777" w:rsidTr="00462805">
        <w:trPr>
          <w:trHeight w:val="320"/>
        </w:trPr>
        <w:tc>
          <w:tcPr>
            <w:tcW w:w="436" w:type="pct"/>
            <w:tcBorders>
              <w:top w:val="nil"/>
              <w:left w:val="nil"/>
              <w:bottom w:val="nil"/>
              <w:right w:val="nil"/>
            </w:tcBorders>
            <w:shd w:val="clear" w:color="auto" w:fill="auto"/>
            <w:noWrap/>
            <w:vAlign w:val="center"/>
            <w:hideMark/>
          </w:tcPr>
          <w:p w14:paraId="77E98802"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nil"/>
              <w:right w:val="nil"/>
            </w:tcBorders>
            <w:shd w:val="clear" w:color="auto" w:fill="auto"/>
            <w:noWrap/>
            <w:vAlign w:val="center"/>
            <w:hideMark/>
          </w:tcPr>
          <w:p w14:paraId="55139A67"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1 754 138</w:t>
            </w:r>
          </w:p>
        </w:tc>
        <w:tc>
          <w:tcPr>
            <w:tcW w:w="515" w:type="pct"/>
            <w:tcBorders>
              <w:top w:val="nil"/>
              <w:left w:val="nil"/>
              <w:bottom w:val="nil"/>
              <w:right w:val="nil"/>
            </w:tcBorders>
            <w:shd w:val="clear" w:color="auto" w:fill="auto"/>
            <w:noWrap/>
            <w:vAlign w:val="center"/>
            <w:hideMark/>
          </w:tcPr>
          <w:p w14:paraId="6C174DFD"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5 444 803</w:t>
            </w:r>
          </w:p>
        </w:tc>
        <w:tc>
          <w:tcPr>
            <w:tcW w:w="554" w:type="pct"/>
            <w:tcBorders>
              <w:top w:val="nil"/>
              <w:left w:val="nil"/>
              <w:bottom w:val="nil"/>
              <w:right w:val="nil"/>
            </w:tcBorders>
            <w:shd w:val="clear" w:color="auto" w:fill="auto"/>
            <w:noWrap/>
            <w:vAlign w:val="center"/>
            <w:hideMark/>
          </w:tcPr>
          <w:p w14:paraId="5517C451"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23</w:t>
            </w:r>
          </w:p>
        </w:tc>
        <w:tc>
          <w:tcPr>
            <w:tcW w:w="481" w:type="pct"/>
            <w:tcBorders>
              <w:top w:val="nil"/>
              <w:left w:val="nil"/>
              <w:bottom w:val="nil"/>
              <w:right w:val="nil"/>
            </w:tcBorders>
            <w:shd w:val="clear" w:color="auto" w:fill="auto"/>
            <w:noWrap/>
            <w:vAlign w:val="center"/>
            <w:hideMark/>
          </w:tcPr>
          <w:p w14:paraId="0BD3365D"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3 079</w:t>
            </w:r>
          </w:p>
        </w:tc>
        <w:tc>
          <w:tcPr>
            <w:tcW w:w="436" w:type="pct"/>
            <w:tcBorders>
              <w:top w:val="nil"/>
              <w:left w:val="nil"/>
              <w:bottom w:val="nil"/>
              <w:right w:val="nil"/>
            </w:tcBorders>
            <w:shd w:val="clear" w:color="auto" w:fill="auto"/>
            <w:noWrap/>
            <w:vAlign w:val="center"/>
            <w:hideMark/>
          </w:tcPr>
          <w:p w14:paraId="40D94695"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nil"/>
              <w:right w:val="nil"/>
            </w:tcBorders>
            <w:shd w:val="clear" w:color="auto" w:fill="auto"/>
            <w:noWrap/>
            <w:vAlign w:val="center"/>
            <w:hideMark/>
          </w:tcPr>
          <w:p w14:paraId="6A758FD4"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1 750 614</w:t>
            </w:r>
          </w:p>
        </w:tc>
        <w:tc>
          <w:tcPr>
            <w:tcW w:w="515" w:type="pct"/>
            <w:tcBorders>
              <w:top w:val="nil"/>
              <w:left w:val="nil"/>
              <w:bottom w:val="nil"/>
              <w:right w:val="nil"/>
            </w:tcBorders>
            <w:shd w:val="clear" w:color="auto" w:fill="auto"/>
            <w:noWrap/>
            <w:vAlign w:val="center"/>
            <w:hideMark/>
          </w:tcPr>
          <w:p w14:paraId="3B1B9FB8"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6 588 076</w:t>
            </w:r>
          </w:p>
        </w:tc>
        <w:tc>
          <w:tcPr>
            <w:tcW w:w="554" w:type="pct"/>
            <w:tcBorders>
              <w:top w:val="nil"/>
              <w:left w:val="nil"/>
              <w:bottom w:val="nil"/>
              <w:right w:val="nil"/>
            </w:tcBorders>
            <w:shd w:val="clear" w:color="auto" w:fill="auto"/>
            <w:noWrap/>
            <w:vAlign w:val="center"/>
            <w:hideMark/>
          </w:tcPr>
          <w:p w14:paraId="2DCB184E"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23</w:t>
            </w:r>
          </w:p>
        </w:tc>
        <w:tc>
          <w:tcPr>
            <w:tcW w:w="481" w:type="pct"/>
            <w:tcBorders>
              <w:top w:val="nil"/>
              <w:left w:val="nil"/>
              <w:bottom w:val="nil"/>
              <w:right w:val="nil"/>
            </w:tcBorders>
            <w:shd w:val="clear" w:color="auto" w:fill="auto"/>
            <w:noWrap/>
            <w:vAlign w:val="center"/>
            <w:hideMark/>
          </w:tcPr>
          <w:p w14:paraId="63704698"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3 616</w:t>
            </w:r>
          </w:p>
        </w:tc>
      </w:tr>
      <w:tr w:rsidR="00462805" w:rsidRPr="003C079B" w14:paraId="64BF2A71" w14:textId="77777777" w:rsidTr="00462805">
        <w:trPr>
          <w:trHeight w:val="320"/>
        </w:trPr>
        <w:tc>
          <w:tcPr>
            <w:tcW w:w="5000" w:type="pct"/>
            <w:gridSpan w:val="10"/>
            <w:tcBorders>
              <w:top w:val="nil"/>
              <w:left w:val="nil"/>
              <w:bottom w:val="nil"/>
              <w:right w:val="nil"/>
            </w:tcBorders>
            <w:shd w:val="clear" w:color="auto" w:fill="auto"/>
            <w:noWrap/>
            <w:vAlign w:val="center"/>
            <w:hideMark/>
          </w:tcPr>
          <w:p w14:paraId="74A122C1" w14:textId="77777777" w:rsidR="00462805" w:rsidRPr="003C079B" w:rsidRDefault="00462805" w:rsidP="0050602E">
            <w:pPr>
              <w:jc w:val="center"/>
              <w:rPr>
                <w:rFonts w:asciiTheme="majorBidi" w:eastAsia="Times New Roman" w:hAnsiTheme="majorBidi" w:cstheme="majorBidi"/>
                <w:b/>
                <w:bCs/>
                <w:color w:val="000000"/>
                <w:sz w:val="21"/>
                <w:szCs w:val="21"/>
              </w:rPr>
            </w:pPr>
            <w:r w:rsidRPr="003C079B">
              <w:rPr>
                <w:rFonts w:asciiTheme="majorBidi" w:eastAsia="Times New Roman" w:hAnsiTheme="majorBidi" w:cstheme="majorBidi"/>
                <w:b/>
                <w:bCs/>
                <w:color w:val="000000"/>
                <w:sz w:val="21"/>
                <w:szCs w:val="21"/>
              </w:rPr>
              <w:t>TH=50</w:t>
            </w:r>
          </w:p>
        </w:tc>
      </w:tr>
      <w:tr w:rsidR="00462805" w:rsidRPr="003C079B" w14:paraId="7790CBF6" w14:textId="77777777" w:rsidTr="00462805">
        <w:trPr>
          <w:trHeight w:val="320"/>
        </w:trPr>
        <w:tc>
          <w:tcPr>
            <w:tcW w:w="436" w:type="pct"/>
            <w:tcBorders>
              <w:top w:val="nil"/>
              <w:left w:val="nil"/>
              <w:bottom w:val="nil"/>
              <w:right w:val="nil"/>
            </w:tcBorders>
            <w:shd w:val="clear" w:color="auto" w:fill="auto"/>
            <w:noWrap/>
            <w:vAlign w:val="center"/>
            <w:hideMark/>
          </w:tcPr>
          <w:p w14:paraId="14CC1349"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 xml:space="preserve">No </w:t>
            </w:r>
            <w:proofErr w:type="spellStart"/>
            <w:r w:rsidRPr="003C079B">
              <w:rPr>
                <w:rFonts w:asciiTheme="majorBidi" w:eastAsia="Times New Roman" w:hAnsiTheme="majorBidi" w:cstheme="majorBidi"/>
                <w:color w:val="000000"/>
                <w:sz w:val="21"/>
                <w:szCs w:val="21"/>
              </w:rPr>
              <w:t>Vacc</w:t>
            </w:r>
            <w:proofErr w:type="spellEnd"/>
            <w:r w:rsidRPr="003C079B">
              <w:rPr>
                <w:rFonts w:asciiTheme="majorBidi" w:eastAsia="Times New Roman" w:hAnsiTheme="majorBidi" w:cstheme="majorBidi"/>
                <w:color w:val="000000"/>
                <w:sz w:val="21"/>
                <w:szCs w:val="21"/>
              </w:rPr>
              <w:t>.</w:t>
            </w:r>
          </w:p>
        </w:tc>
        <w:tc>
          <w:tcPr>
            <w:tcW w:w="515" w:type="pct"/>
            <w:tcBorders>
              <w:top w:val="nil"/>
              <w:left w:val="nil"/>
              <w:bottom w:val="nil"/>
              <w:right w:val="nil"/>
            </w:tcBorders>
            <w:shd w:val="clear" w:color="auto" w:fill="auto"/>
            <w:noWrap/>
            <w:vAlign w:val="center"/>
            <w:hideMark/>
          </w:tcPr>
          <w:p w14:paraId="740C9003"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24 058 794</w:t>
            </w:r>
          </w:p>
        </w:tc>
        <w:tc>
          <w:tcPr>
            <w:tcW w:w="515" w:type="pct"/>
            <w:tcBorders>
              <w:top w:val="nil"/>
              <w:left w:val="nil"/>
              <w:bottom w:val="nil"/>
              <w:right w:val="nil"/>
            </w:tcBorders>
            <w:shd w:val="clear" w:color="auto" w:fill="auto"/>
            <w:noWrap/>
            <w:vAlign w:val="center"/>
            <w:hideMark/>
          </w:tcPr>
          <w:p w14:paraId="20FDC1A5"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11 605 260</w:t>
            </w:r>
          </w:p>
        </w:tc>
        <w:tc>
          <w:tcPr>
            <w:tcW w:w="554" w:type="pct"/>
            <w:tcBorders>
              <w:top w:val="nil"/>
              <w:left w:val="nil"/>
              <w:bottom w:val="nil"/>
              <w:right w:val="nil"/>
            </w:tcBorders>
            <w:shd w:val="clear" w:color="auto" w:fill="auto"/>
            <w:noWrap/>
            <w:vAlign w:val="center"/>
            <w:hideMark/>
          </w:tcPr>
          <w:p w14:paraId="41FAA8D7"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638</w:t>
            </w:r>
          </w:p>
        </w:tc>
        <w:tc>
          <w:tcPr>
            <w:tcW w:w="481" w:type="pct"/>
            <w:tcBorders>
              <w:top w:val="nil"/>
              <w:left w:val="nil"/>
              <w:bottom w:val="nil"/>
              <w:right w:val="nil"/>
            </w:tcBorders>
            <w:shd w:val="clear" w:color="auto" w:fill="auto"/>
            <w:noWrap/>
            <w:vAlign w:val="center"/>
            <w:hideMark/>
          </w:tcPr>
          <w:p w14:paraId="482C0809"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8 955</w:t>
            </w:r>
          </w:p>
        </w:tc>
        <w:tc>
          <w:tcPr>
            <w:tcW w:w="436" w:type="pct"/>
            <w:tcBorders>
              <w:top w:val="nil"/>
              <w:left w:val="nil"/>
              <w:bottom w:val="nil"/>
              <w:right w:val="nil"/>
            </w:tcBorders>
            <w:shd w:val="clear" w:color="auto" w:fill="auto"/>
            <w:noWrap/>
            <w:vAlign w:val="center"/>
            <w:hideMark/>
          </w:tcPr>
          <w:p w14:paraId="5C3D297E"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 xml:space="preserve">No </w:t>
            </w:r>
            <w:proofErr w:type="spellStart"/>
            <w:r w:rsidRPr="003C079B">
              <w:rPr>
                <w:rFonts w:asciiTheme="majorBidi" w:eastAsia="Times New Roman" w:hAnsiTheme="majorBidi" w:cstheme="majorBidi"/>
                <w:color w:val="000000"/>
                <w:sz w:val="21"/>
                <w:szCs w:val="21"/>
              </w:rPr>
              <w:t>Vacc</w:t>
            </w:r>
            <w:proofErr w:type="spellEnd"/>
            <w:r w:rsidRPr="003C079B">
              <w:rPr>
                <w:rFonts w:asciiTheme="majorBidi" w:eastAsia="Times New Roman" w:hAnsiTheme="majorBidi" w:cstheme="majorBidi"/>
                <w:color w:val="000000"/>
                <w:sz w:val="21"/>
                <w:szCs w:val="21"/>
              </w:rPr>
              <w:t>.</w:t>
            </w:r>
          </w:p>
        </w:tc>
        <w:tc>
          <w:tcPr>
            <w:tcW w:w="515" w:type="pct"/>
            <w:tcBorders>
              <w:top w:val="nil"/>
              <w:left w:val="nil"/>
              <w:bottom w:val="nil"/>
              <w:right w:val="nil"/>
            </w:tcBorders>
            <w:shd w:val="clear" w:color="auto" w:fill="auto"/>
            <w:noWrap/>
            <w:vAlign w:val="center"/>
            <w:hideMark/>
          </w:tcPr>
          <w:p w14:paraId="316DBA04"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23 974 472</w:t>
            </w:r>
          </w:p>
        </w:tc>
        <w:tc>
          <w:tcPr>
            <w:tcW w:w="515" w:type="pct"/>
            <w:tcBorders>
              <w:top w:val="nil"/>
              <w:left w:val="nil"/>
              <w:bottom w:val="nil"/>
              <w:right w:val="nil"/>
            </w:tcBorders>
            <w:shd w:val="clear" w:color="auto" w:fill="auto"/>
            <w:noWrap/>
            <w:vAlign w:val="center"/>
            <w:hideMark/>
          </w:tcPr>
          <w:p w14:paraId="5985ECDD"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15 641 082</w:t>
            </w:r>
          </w:p>
        </w:tc>
        <w:tc>
          <w:tcPr>
            <w:tcW w:w="554" w:type="pct"/>
            <w:tcBorders>
              <w:top w:val="nil"/>
              <w:left w:val="nil"/>
              <w:bottom w:val="nil"/>
              <w:right w:val="nil"/>
            </w:tcBorders>
            <w:shd w:val="clear" w:color="auto" w:fill="auto"/>
            <w:noWrap/>
            <w:vAlign w:val="center"/>
            <w:hideMark/>
          </w:tcPr>
          <w:p w14:paraId="01DCCA15"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632</w:t>
            </w:r>
          </w:p>
        </w:tc>
        <w:tc>
          <w:tcPr>
            <w:tcW w:w="481" w:type="pct"/>
            <w:tcBorders>
              <w:top w:val="nil"/>
              <w:left w:val="nil"/>
              <w:bottom w:val="nil"/>
              <w:right w:val="nil"/>
            </w:tcBorders>
            <w:shd w:val="clear" w:color="auto" w:fill="auto"/>
            <w:noWrap/>
            <w:vAlign w:val="center"/>
            <w:hideMark/>
          </w:tcPr>
          <w:p w14:paraId="0E413B68"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12 078</w:t>
            </w:r>
          </w:p>
        </w:tc>
      </w:tr>
      <w:tr w:rsidR="00462805" w:rsidRPr="003C079B" w14:paraId="4DA64237" w14:textId="77777777" w:rsidTr="00462805">
        <w:trPr>
          <w:trHeight w:val="320"/>
        </w:trPr>
        <w:tc>
          <w:tcPr>
            <w:tcW w:w="436" w:type="pct"/>
            <w:tcBorders>
              <w:top w:val="nil"/>
              <w:left w:val="nil"/>
              <w:bottom w:val="nil"/>
              <w:right w:val="nil"/>
            </w:tcBorders>
            <w:shd w:val="clear" w:color="auto" w:fill="auto"/>
            <w:noWrap/>
            <w:vAlign w:val="center"/>
            <w:hideMark/>
          </w:tcPr>
          <w:p w14:paraId="08EDA2A4"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1F85343D"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1 785 205</w:t>
            </w:r>
          </w:p>
        </w:tc>
        <w:tc>
          <w:tcPr>
            <w:tcW w:w="515" w:type="pct"/>
            <w:tcBorders>
              <w:top w:val="nil"/>
              <w:left w:val="nil"/>
              <w:bottom w:val="nil"/>
              <w:right w:val="nil"/>
            </w:tcBorders>
            <w:shd w:val="clear" w:color="auto" w:fill="auto"/>
            <w:noWrap/>
            <w:vAlign w:val="center"/>
            <w:hideMark/>
          </w:tcPr>
          <w:p w14:paraId="5431C6A6"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11 535 623</w:t>
            </w:r>
          </w:p>
        </w:tc>
        <w:tc>
          <w:tcPr>
            <w:tcW w:w="554" w:type="pct"/>
            <w:tcBorders>
              <w:top w:val="nil"/>
              <w:left w:val="nil"/>
              <w:bottom w:val="nil"/>
              <w:right w:val="nil"/>
            </w:tcBorders>
            <w:shd w:val="clear" w:color="auto" w:fill="auto"/>
            <w:noWrap/>
            <w:vAlign w:val="center"/>
            <w:hideMark/>
          </w:tcPr>
          <w:p w14:paraId="149EBAE1"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27</w:t>
            </w:r>
          </w:p>
        </w:tc>
        <w:tc>
          <w:tcPr>
            <w:tcW w:w="481" w:type="pct"/>
            <w:tcBorders>
              <w:top w:val="nil"/>
              <w:left w:val="nil"/>
              <w:bottom w:val="nil"/>
              <w:right w:val="nil"/>
            </w:tcBorders>
            <w:shd w:val="clear" w:color="auto" w:fill="auto"/>
            <w:noWrap/>
            <w:vAlign w:val="center"/>
            <w:hideMark/>
          </w:tcPr>
          <w:p w14:paraId="287404C9"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9 348</w:t>
            </w:r>
          </w:p>
        </w:tc>
        <w:tc>
          <w:tcPr>
            <w:tcW w:w="436" w:type="pct"/>
            <w:tcBorders>
              <w:top w:val="nil"/>
              <w:left w:val="nil"/>
              <w:bottom w:val="nil"/>
              <w:right w:val="nil"/>
            </w:tcBorders>
            <w:shd w:val="clear" w:color="auto" w:fill="auto"/>
            <w:noWrap/>
            <w:vAlign w:val="center"/>
            <w:hideMark/>
          </w:tcPr>
          <w:p w14:paraId="05E84B98"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3BA8BF04"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1 780 114</w:t>
            </w:r>
          </w:p>
        </w:tc>
        <w:tc>
          <w:tcPr>
            <w:tcW w:w="515" w:type="pct"/>
            <w:tcBorders>
              <w:top w:val="nil"/>
              <w:left w:val="nil"/>
              <w:bottom w:val="nil"/>
              <w:right w:val="nil"/>
            </w:tcBorders>
            <w:shd w:val="clear" w:color="auto" w:fill="auto"/>
            <w:noWrap/>
            <w:vAlign w:val="center"/>
            <w:hideMark/>
          </w:tcPr>
          <w:p w14:paraId="53B4CA27"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16 619 849</w:t>
            </w:r>
          </w:p>
        </w:tc>
        <w:tc>
          <w:tcPr>
            <w:tcW w:w="554" w:type="pct"/>
            <w:tcBorders>
              <w:top w:val="nil"/>
              <w:left w:val="nil"/>
              <w:bottom w:val="nil"/>
              <w:right w:val="nil"/>
            </w:tcBorders>
            <w:shd w:val="clear" w:color="auto" w:fill="auto"/>
            <w:noWrap/>
            <w:vAlign w:val="center"/>
            <w:hideMark/>
          </w:tcPr>
          <w:p w14:paraId="59BC21DE"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26</w:t>
            </w:r>
          </w:p>
        </w:tc>
        <w:tc>
          <w:tcPr>
            <w:tcW w:w="481" w:type="pct"/>
            <w:tcBorders>
              <w:top w:val="nil"/>
              <w:left w:val="nil"/>
              <w:bottom w:val="nil"/>
              <w:right w:val="nil"/>
            </w:tcBorders>
            <w:shd w:val="clear" w:color="auto" w:fill="auto"/>
            <w:noWrap/>
            <w:vAlign w:val="center"/>
            <w:hideMark/>
          </w:tcPr>
          <w:p w14:paraId="216C2A7A"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13 335</w:t>
            </w:r>
          </w:p>
        </w:tc>
      </w:tr>
      <w:tr w:rsidR="00462805" w:rsidRPr="003C079B" w14:paraId="484D23DD" w14:textId="77777777" w:rsidTr="00462805">
        <w:trPr>
          <w:trHeight w:val="320"/>
        </w:trPr>
        <w:tc>
          <w:tcPr>
            <w:tcW w:w="436" w:type="pct"/>
            <w:tcBorders>
              <w:top w:val="nil"/>
              <w:left w:val="nil"/>
              <w:bottom w:val="nil"/>
              <w:right w:val="nil"/>
            </w:tcBorders>
            <w:shd w:val="clear" w:color="auto" w:fill="auto"/>
            <w:noWrap/>
            <w:vAlign w:val="center"/>
            <w:hideMark/>
          </w:tcPr>
          <w:p w14:paraId="7E472526"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0A691599"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24 058 794</w:t>
            </w:r>
          </w:p>
        </w:tc>
        <w:tc>
          <w:tcPr>
            <w:tcW w:w="515" w:type="pct"/>
            <w:tcBorders>
              <w:top w:val="nil"/>
              <w:left w:val="nil"/>
              <w:bottom w:val="nil"/>
              <w:right w:val="nil"/>
            </w:tcBorders>
            <w:shd w:val="clear" w:color="auto" w:fill="auto"/>
            <w:noWrap/>
            <w:vAlign w:val="center"/>
            <w:hideMark/>
          </w:tcPr>
          <w:p w14:paraId="7C6E4C8B"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10 126 258</w:t>
            </w:r>
          </w:p>
        </w:tc>
        <w:tc>
          <w:tcPr>
            <w:tcW w:w="554" w:type="pct"/>
            <w:tcBorders>
              <w:top w:val="nil"/>
              <w:left w:val="nil"/>
              <w:bottom w:val="nil"/>
              <w:right w:val="nil"/>
            </w:tcBorders>
            <w:shd w:val="clear" w:color="auto" w:fill="auto"/>
            <w:noWrap/>
            <w:vAlign w:val="center"/>
            <w:hideMark/>
          </w:tcPr>
          <w:p w14:paraId="2E7B7904"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638</w:t>
            </w:r>
          </w:p>
        </w:tc>
        <w:tc>
          <w:tcPr>
            <w:tcW w:w="481" w:type="pct"/>
            <w:tcBorders>
              <w:top w:val="nil"/>
              <w:left w:val="nil"/>
              <w:bottom w:val="nil"/>
              <w:right w:val="nil"/>
            </w:tcBorders>
            <w:shd w:val="clear" w:color="auto" w:fill="auto"/>
            <w:noWrap/>
            <w:vAlign w:val="center"/>
            <w:hideMark/>
          </w:tcPr>
          <w:p w14:paraId="51DE667E"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7 194</w:t>
            </w:r>
          </w:p>
        </w:tc>
        <w:tc>
          <w:tcPr>
            <w:tcW w:w="436" w:type="pct"/>
            <w:tcBorders>
              <w:top w:val="nil"/>
              <w:left w:val="nil"/>
              <w:bottom w:val="nil"/>
              <w:right w:val="nil"/>
            </w:tcBorders>
            <w:shd w:val="clear" w:color="auto" w:fill="auto"/>
            <w:noWrap/>
            <w:vAlign w:val="center"/>
            <w:hideMark/>
          </w:tcPr>
          <w:p w14:paraId="5C0EDA05"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40CEE163"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23 974 472</w:t>
            </w:r>
          </w:p>
        </w:tc>
        <w:tc>
          <w:tcPr>
            <w:tcW w:w="515" w:type="pct"/>
            <w:tcBorders>
              <w:top w:val="nil"/>
              <w:left w:val="nil"/>
              <w:bottom w:val="nil"/>
              <w:right w:val="nil"/>
            </w:tcBorders>
            <w:shd w:val="clear" w:color="auto" w:fill="auto"/>
            <w:noWrap/>
            <w:vAlign w:val="center"/>
            <w:hideMark/>
          </w:tcPr>
          <w:p w14:paraId="5BA95832"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13 428 136</w:t>
            </w:r>
          </w:p>
        </w:tc>
        <w:tc>
          <w:tcPr>
            <w:tcW w:w="554" w:type="pct"/>
            <w:tcBorders>
              <w:top w:val="nil"/>
              <w:left w:val="nil"/>
              <w:bottom w:val="nil"/>
              <w:right w:val="nil"/>
            </w:tcBorders>
            <w:shd w:val="clear" w:color="auto" w:fill="auto"/>
            <w:noWrap/>
            <w:vAlign w:val="center"/>
            <w:hideMark/>
          </w:tcPr>
          <w:p w14:paraId="0AA97013"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632</w:t>
            </w:r>
          </w:p>
        </w:tc>
        <w:tc>
          <w:tcPr>
            <w:tcW w:w="481" w:type="pct"/>
            <w:tcBorders>
              <w:top w:val="nil"/>
              <w:left w:val="nil"/>
              <w:bottom w:val="nil"/>
              <w:right w:val="nil"/>
            </w:tcBorders>
            <w:shd w:val="clear" w:color="auto" w:fill="auto"/>
            <w:noWrap/>
            <w:vAlign w:val="center"/>
            <w:hideMark/>
          </w:tcPr>
          <w:p w14:paraId="213D50B0"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9 521</w:t>
            </w:r>
          </w:p>
        </w:tc>
      </w:tr>
      <w:tr w:rsidR="00462805" w:rsidRPr="003C079B" w14:paraId="62F09793" w14:textId="77777777" w:rsidTr="00462805">
        <w:trPr>
          <w:trHeight w:val="320"/>
        </w:trPr>
        <w:tc>
          <w:tcPr>
            <w:tcW w:w="436" w:type="pct"/>
            <w:tcBorders>
              <w:top w:val="nil"/>
              <w:left w:val="nil"/>
              <w:bottom w:val="nil"/>
              <w:right w:val="nil"/>
            </w:tcBorders>
            <w:shd w:val="clear" w:color="auto" w:fill="auto"/>
            <w:noWrap/>
            <w:vAlign w:val="center"/>
            <w:hideMark/>
          </w:tcPr>
          <w:p w14:paraId="5265AA67"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nil"/>
              <w:right w:val="nil"/>
            </w:tcBorders>
            <w:shd w:val="clear" w:color="auto" w:fill="auto"/>
            <w:noWrap/>
            <w:vAlign w:val="center"/>
            <w:hideMark/>
          </w:tcPr>
          <w:p w14:paraId="21471872"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24 058 794</w:t>
            </w:r>
          </w:p>
        </w:tc>
        <w:tc>
          <w:tcPr>
            <w:tcW w:w="515" w:type="pct"/>
            <w:tcBorders>
              <w:top w:val="nil"/>
              <w:left w:val="nil"/>
              <w:bottom w:val="nil"/>
              <w:right w:val="nil"/>
            </w:tcBorders>
            <w:shd w:val="clear" w:color="auto" w:fill="auto"/>
            <w:noWrap/>
            <w:vAlign w:val="center"/>
            <w:hideMark/>
          </w:tcPr>
          <w:p w14:paraId="3F819DE3"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9 868 173</w:t>
            </w:r>
          </w:p>
        </w:tc>
        <w:tc>
          <w:tcPr>
            <w:tcW w:w="554" w:type="pct"/>
            <w:tcBorders>
              <w:top w:val="nil"/>
              <w:left w:val="nil"/>
              <w:bottom w:val="nil"/>
              <w:right w:val="nil"/>
            </w:tcBorders>
            <w:shd w:val="clear" w:color="auto" w:fill="auto"/>
            <w:noWrap/>
            <w:vAlign w:val="center"/>
            <w:hideMark/>
          </w:tcPr>
          <w:p w14:paraId="6A92EA73"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638</w:t>
            </w:r>
          </w:p>
        </w:tc>
        <w:tc>
          <w:tcPr>
            <w:tcW w:w="481" w:type="pct"/>
            <w:tcBorders>
              <w:top w:val="nil"/>
              <w:left w:val="nil"/>
              <w:bottom w:val="nil"/>
              <w:right w:val="nil"/>
            </w:tcBorders>
            <w:shd w:val="clear" w:color="auto" w:fill="auto"/>
            <w:noWrap/>
            <w:vAlign w:val="center"/>
            <w:hideMark/>
          </w:tcPr>
          <w:p w14:paraId="21392794"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6 750</w:t>
            </w:r>
          </w:p>
        </w:tc>
        <w:tc>
          <w:tcPr>
            <w:tcW w:w="436" w:type="pct"/>
            <w:tcBorders>
              <w:top w:val="nil"/>
              <w:left w:val="nil"/>
              <w:bottom w:val="nil"/>
              <w:right w:val="nil"/>
            </w:tcBorders>
            <w:shd w:val="clear" w:color="auto" w:fill="auto"/>
            <w:noWrap/>
            <w:vAlign w:val="center"/>
            <w:hideMark/>
          </w:tcPr>
          <w:p w14:paraId="28B01E87"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nil"/>
              <w:right w:val="nil"/>
            </w:tcBorders>
            <w:shd w:val="clear" w:color="auto" w:fill="auto"/>
            <w:noWrap/>
            <w:vAlign w:val="center"/>
            <w:hideMark/>
          </w:tcPr>
          <w:p w14:paraId="078FD8A5"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23 974 472</w:t>
            </w:r>
          </w:p>
        </w:tc>
        <w:tc>
          <w:tcPr>
            <w:tcW w:w="515" w:type="pct"/>
            <w:tcBorders>
              <w:top w:val="nil"/>
              <w:left w:val="nil"/>
              <w:bottom w:val="nil"/>
              <w:right w:val="nil"/>
            </w:tcBorders>
            <w:shd w:val="clear" w:color="auto" w:fill="auto"/>
            <w:noWrap/>
            <w:vAlign w:val="center"/>
            <w:hideMark/>
          </w:tcPr>
          <w:p w14:paraId="3476DCE0"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13 131 713</w:t>
            </w:r>
          </w:p>
        </w:tc>
        <w:tc>
          <w:tcPr>
            <w:tcW w:w="554" w:type="pct"/>
            <w:tcBorders>
              <w:top w:val="nil"/>
              <w:left w:val="nil"/>
              <w:bottom w:val="nil"/>
              <w:right w:val="nil"/>
            </w:tcBorders>
            <w:shd w:val="clear" w:color="auto" w:fill="auto"/>
            <w:noWrap/>
            <w:vAlign w:val="center"/>
            <w:hideMark/>
          </w:tcPr>
          <w:p w14:paraId="4F045A49"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632</w:t>
            </w:r>
          </w:p>
        </w:tc>
        <w:tc>
          <w:tcPr>
            <w:tcW w:w="481" w:type="pct"/>
            <w:tcBorders>
              <w:top w:val="nil"/>
              <w:left w:val="nil"/>
              <w:bottom w:val="nil"/>
              <w:right w:val="nil"/>
            </w:tcBorders>
            <w:shd w:val="clear" w:color="auto" w:fill="auto"/>
            <w:noWrap/>
            <w:vAlign w:val="center"/>
            <w:hideMark/>
          </w:tcPr>
          <w:p w14:paraId="75088559"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8 991</w:t>
            </w:r>
          </w:p>
        </w:tc>
      </w:tr>
      <w:tr w:rsidR="00462805" w:rsidRPr="003C079B" w14:paraId="3B886E96" w14:textId="77777777" w:rsidTr="00462805">
        <w:trPr>
          <w:trHeight w:val="320"/>
        </w:trPr>
        <w:tc>
          <w:tcPr>
            <w:tcW w:w="436" w:type="pct"/>
            <w:tcBorders>
              <w:top w:val="nil"/>
              <w:left w:val="nil"/>
              <w:bottom w:val="nil"/>
              <w:right w:val="nil"/>
            </w:tcBorders>
            <w:shd w:val="clear" w:color="auto" w:fill="auto"/>
            <w:noWrap/>
            <w:vAlign w:val="center"/>
            <w:hideMark/>
          </w:tcPr>
          <w:p w14:paraId="42F3C023"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1C1EE179"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1 785 205</w:t>
            </w:r>
          </w:p>
        </w:tc>
        <w:tc>
          <w:tcPr>
            <w:tcW w:w="515" w:type="pct"/>
            <w:tcBorders>
              <w:top w:val="nil"/>
              <w:left w:val="nil"/>
              <w:bottom w:val="nil"/>
              <w:right w:val="nil"/>
            </w:tcBorders>
            <w:shd w:val="clear" w:color="auto" w:fill="auto"/>
            <w:noWrap/>
            <w:vAlign w:val="center"/>
            <w:hideMark/>
          </w:tcPr>
          <w:p w14:paraId="67BCA1DE"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9 962 363</w:t>
            </w:r>
          </w:p>
        </w:tc>
        <w:tc>
          <w:tcPr>
            <w:tcW w:w="554" w:type="pct"/>
            <w:tcBorders>
              <w:top w:val="nil"/>
              <w:left w:val="nil"/>
              <w:bottom w:val="nil"/>
              <w:right w:val="nil"/>
            </w:tcBorders>
            <w:shd w:val="clear" w:color="auto" w:fill="auto"/>
            <w:noWrap/>
            <w:vAlign w:val="center"/>
            <w:hideMark/>
          </w:tcPr>
          <w:p w14:paraId="4A9AA35B"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27</w:t>
            </w:r>
          </w:p>
        </w:tc>
        <w:tc>
          <w:tcPr>
            <w:tcW w:w="481" w:type="pct"/>
            <w:tcBorders>
              <w:top w:val="nil"/>
              <w:left w:val="nil"/>
              <w:bottom w:val="nil"/>
              <w:right w:val="nil"/>
            </w:tcBorders>
            <w:shd w:val="clear" w:color="auto" w:fill="auto"/>
            <w:noWrap/>
            <w:vAlign w:val="center"/>
            <w:hideMark/>
          </w:tcPr>
          <w:p w14:paraId="2979AE81"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7 490</w:t>
            </w:r>
          </w:p>
        </w:tc>
        <w:tc>
          <w:tcPr>
            <w:tcW w:w="436" w:type="pct"/>
            <w:tcBorders>
              <w:top w:val="nil"/>
              <w:left w:val="nil"/>
              <w:bottom w:val="nil"/>
              <w:right w:val="nil"/>
            </w:tcBorders>
            <w:shd w:val="clear" w:color="auto" w:fill="auto"/>
            <w:noWrap/>
            <w:vAlign w:val="center"/>
            <w:hideMark/>
          </w:tcPr>
          <w:p w14:paraId="3C28598A"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72FFD254"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1 780 114</w:t>
            </w:r>
          </w:p>
        </w:tc>
        <w:tc>
          <w:tcPr>
            <w:tcW w:w="515" w:type="pct"/>
            <w:tcBorders>
              <w:top w:val="nil"/>
              <w:left w:val="nil"/>
              <w:bottom w:val="nil"/>
              <w:right w:val="nil"/>
            </w:tcBorders>
            <w:shd w:val="clear" w:color="auto" w:fill="auto"/>
            <w:noWrap/>
            <w:vAlign w:val="center"/>
            <w:hideMark/>
          </w:tcPr>
          <w:p w14:paraId="5B34E07E"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14 075 678</w:t>
            </w:r>
          </w:p>
        </w:tc>
        <w:tc>
          <w:tcPr>
            <w:tcW w:w="554" w:type="pct"/>
            <w:tcBorders>
              <w:top w:val="nil"/>
              <w:left w:val="nil"/>
              <w:bottom w:val="nil"/>
              <w:right w:val="nil"/>
            </w:tcBorders>
            <w:shd w:val="clear" w:color="auto" w:fill="auto"/>
            <w:noWrap/>
            <w:vAlign w:val="center"/>
            <w:hideMark/>
          </w:tcPr>
          <w:p w14:paraId="169524E8"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26</w:t>
            </w:r>
          </w:p>
        </w:tc>
        <w:tc>
          <w:tcPr>
            <w:tcW w:w="481" w:type="pct"/>
            <w:tcBorders>
              <w:top w:val="nil"/>
              <w:left w:val="nil"/>
              <w:bottom w:val="nil"/>
              <w:right w:val="nil"/>
            </w:tcBorders>
            <w:shd w:val="clear" w:color="auto" w:fill="auto"/>
            <w:noWrap/>
            <w:vAlign w:val="center"/>
            <w:hideMark/>
          </w:tcPr>
          <w:p w14:paraId="72B597AB"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10 439</w:t>
            </w:r>
          </w:p>
        </w:tc>
      </w:tr>
      <w:tr w:rsidR="00462805" w:rsidRPr="003C079B" w14:paraId="5DFA4C32" w14:textId="77777777" w:rsidTr="00462805">
        <w:trPr>
          <w:trHeight w:val="320"/>
        </w:trPr>
        <w:tc>
          <w:tcPr>
            <w:tcW w:w="436" w:type="pct"/>
            <w:tcBorders>
              <w:top w:val="nil"/>
              <w:left w:val="nil"/>
              <w:bottom w:val="nil"/>
              <w:right w:val="nil"/>
            </w:tcBorders>
            <w:shd w:val="clear" w:color="auto" w:fill="auto"/>
            <w:noWrap/>
            <w:vAlign w:val="center"/>
            <w:hideMark/>
          </w:tcPr>
          <w:p w14:paraId="7C0746E2"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nil"/>
              <w:right w:val="nil"/>
            </w:tcBorders>
            <w:shd w:val="clear" w:color="auto" w:fill="auto"/>
            <w:noWrap/>
            <w:vAlign w:val="center"/>
            <w:hideMark/>
          </w:tcPr>
          <w:p w14:paraId="3E373680"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1 785 205</w:t>
            </w:r>
          </w:p>
        </w:tc>
        <w:tc>
          <w:tcPr>
            <w:tcW w:w="515" w:type="pct"/>
            <w:tcBorders>
              <w:top w:val="nil"/>
              <w:left w:val="nil"/>
              <w:bottom w:val="nil"/>
              <w:right w:val="nil"/>
            </w:tcBorders>
            <w:shd w:val="clear" w:color="auto" w:fill="auto"/>
            <w:noWrap/>
            <w:vAlign w:val="center"/>
            <w:hideMark/>
          </w:tcPr>
          <w:p w14:paraId="6732A3A4"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9 697 648</w:t>
            </w:r>
          </w:p>
        </w:tc>
        <w:tc>
          <w:tcPr>
            <w:tcW w:w="554" w:type="pct"/>
            <w:tcBorders>
              <w:top w:val="nil"/>
              <w:left w:val="nil"/>
              <w:bottom w:val="nil"/>
              <w:right w:val="nil"/>
            </w:tcBorders>
            <w:shd w:val="clear" w:color="auto" w:fill="auto"/>
            <w:noWrap/>
            <w:vAlign w:val="center"/>
            <w:hideMark/>
          </w:tcPr>
          <w:p w14:paraId="1CBCADEF"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27</w:t>
            </w:r>
          </w:p>
        </w:tc>
        <w:tc>
          <w:tcPr>
            <w:tcW w:w="481" w:type="pct"/>
            <w:tcBorders>
              <w:top w:val="nil"/>
              <w:left w:val="nil"/>
              <w:bottom w:val="nil"/>
              <w:right w:val="nil"/>
            </w:tcBorders>
            <w:shd w:val="clear" w:color="auto" w:fill="auto"/>
            <w:noWrap/>
            <w:vAlign w:val="center"/>
            <w:hideMark/>
          </w:tcPr>
          <w:p w14:paraId="0D697E1F"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7 030</w:t>
            </w:r>
          </w:p>
        </w:tc>
        <w:tc>
          <w:tcPr>
            <w:tcW w:w="436" w:type="pct"/>
            <w:tcBorders>
              <w:top w:val="nil"/>
              <w:left w:val="nil"/>
              <w:bottom w:val="nil"/>
              <w:right w:val="nil"/>
            </w:tcBorders>
            <w:shd w:val="clear" w:color="auto" w:fill="auto"/>
            <w:noWrap/>
            <w:vAlign w:val="center"/>
            <w:hideMark/>
          </w:tcPr>
          <w:p w14:paraId="23182C00"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nil"/>
              <w:right w:val="nil"/>
            </w:tcBorders>
            <w:shd w:val="clear" w:color="auto" w:fill="auto"/>
            <w:noWrap/>
            <w:vAlign w:val="center"/>
            <w:hideMark/>
          </w:tcPr>
          <w:p w14:paraId="715CD370"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1 780 114</w:t>
            </w:r>
          </w:p>
        </w:tc>
        <w:tc>
          <w:tcPr>
            <w:tcW w:w="515" w:type="pct"/>
            <w:tcBorders>
              <w:top w:val="nil"/>
              <w:left w:val="nil"/>
              <w:bottom w:val="nil"/>
              <w:right w:val="nil"/>
            </w:tcBorders>
            <w:shd w:val="clear" w:color="auto" w:fill="auto"/>
            <w:noWrap/>
            <w:vAlign w:val="center"/>
            <w:hideMark/>
          </w:tcPr>
          <w:p w14:paraId="11286EEB"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13 770 899</w:t>
            </w:r>
          </w:p>
        </w:tc>
        <w:tc>
          <w:tcPr>
            <w:tcW w:w="554" w:type="pct"/>
            <w:tcBorders>
              <w:top w:val="nil"/>
              <w:left w:val="nil"/>
              <w:bottom w:val="nil"/>
              <w:right w:val="nil"/>
            </w:tcBorders>
            <w:shd w:val="clear" w:color="auto" w:fill="auto"/>
            <w:noWrap/>
            <w:vAlign w:val="center"/>
            <w:hideMark/>
          </w:tcPr>
          <w:p w14:paraId="5733F154"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26</w:t>
            </w:r>
          </w:p>
        </w:tc>
        <w:tc>
          <w:tcPr>
            <w:tcW w:w="481" w:type="pct"/>
            <w:tcBorders>
              <w:top w:val="nil"/>
              <w:left w:val="nil"/>
              <w:bottom w:val="nil"/>
              <w:right w:val="nil"/>
            </w:tcBorders>
            <w:shd w:val="clear" w:color="auto" w:fill="auto"/>
            <w:noWrap/>
            <w:vAlign w:val="center"/>
            <w:hideMark/>
          </w:tcPr>
          <w:p w14:paraId="7EBE1A0C"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9 884</w:t>
            </w:r>
          </w:p>
        </w:tc>
      </w:tr>
      <w:tr w:rsidR="00462805" w:rsidRPr="003C079B" w14:paraId="430223E8" w14:textId="77777777" w:rsidTr="00462805">
        <w:trPr>
          <w:trHeight w:val="320"/>
        </w:trPr>
        <w:tc>
          <w:tcPr>
            <w:tcW w:w="5000" w:type="pct"/>
            <w:gridSpan w:val="10"/>
            <w:tcBorders>
              <w:top w:val="nil"/>
              <w:left w:val="nil"/>
              <w:bottom w:val="nil"/>
              <w:right w:val="nil"/>
            </w:tcBorders>
            <w:shd w:val="clear" w:color="auto" w:fill="auto"/>
            <w:noWrap/>
            <w:vAlign w:val="center"/>
            <w:hideMark/>
          </w:tcPr>
          <w:p w14:paraId="664A1485" w14:textId="77777777" w:rsidR="00462805" w:rsidRPr="003C079B" w:rsidRDefault="00462805" w:rsidP="0050602E">
            <w:pPr>
              <w:jc w:val="center"/>
              <w:rPr>
                <w:rFonts w:asciiTheme="majorBidi" w:eastAsia="Times New Roman" w:hAnsiTheme="majorBidi" w:cstheme="majorBidi"/>
                <w:b/>
                <w:bCs/>
                <w:color w:val="000000"/>
                <w:sz w:val="21"/>
                <w:szCs w:val="21"/>
              </w:rPr>
            </w:pPr>
            <w:r w:rsidRPr="003C079B">
              <w:rPr>
                <w:rFonts w:asciiTheme="majorBidi" w:eastAsia="Times New Roman" w:hAnsiTheme="majorBidi" w:cstheme="majorBidi"/>
                <w:b/>
                <w:bCs/>
                <w:color w:val="000000"/>
                <w:sz w:val="21"/>
                <w:szCs w:val="21"/>
              </w:rPr>
              <w:t>TH=85</w:t>
            </w:r>
          </w:p>
        </w:tc>
      </w:tr>
      <w:tr w:rsidR="00462805" w:rsidRPr="003C079B" w14:paraId="27A5FDB9" w14:textId="77777777" w:rsidTr="00462805">
        <w:trPr>
          <w:trHeight w:val="320"/>
        </w:trPr>
        <w:tc>
          <w:tcPr>
            <w:tcW w:w="436" w:type="pct"/>
            <w:tcBorders>
              <w:top w:val="nil"/>
              <w:left w:val="nil"/>
              <w:bottom w:val="nil"/>
              <w:right w:val="nil"/>
            </w:tcBorders>
            <w:shd w:val="clear" w:color="auto" w:fill="auto"/>
            <w:noWrap/>
            <w:vAlign w:val="center"/>
            <w:hideMark/>
          </w:tcPr>
          <w:p w14:paraId="44286335"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 xml:space="preserve">No </w:t>
            </w:r>
            <w:proofErr w:type="spellStart"/>
            <w:r w:rsidRPr="003C079B">
              <w:rPr>
                <w:rFonts w:asciiTheme="majorBidi" w:eastAsia="Times New Roman" w:hAnsiTheme="majorBidi" w:cstheme="majorBidi"/>
                <w:color w:val="000000"/>
                <w:sz w:val="21"/>
                <w:szCs w:val="21"/>
              </w:rPr>
              <w:t>Vacc</w:t>
            </w:r>
            <w:proofErr w:type="spellEnd"/>
            <w:r w:rsidRPr="003C079B">
              <w:rPr>
                <w:rFonts w:asciiTheme="majorBidi" w:eastAsia="Times New Roman" w:hAnsiTheme="majorBidi" w:cstheme="majorBidi"/>
                <w:color w:val="000000"/>
                <w:sz w:val="21"/>
                <w:szCs w:val="21"/>
              </w:rPr>
              <w:t>.</w:t>
            </w:r>
          </w:p>
        </w:tc>
        <w:tc>
          <w:tcPr>
            <w:tcW w:w="515" w:type="pct"/>
            <w:tcBorders>
              <w:top w:val="nil"/>
              <w:left w:val="nil"/>
              <w:bottom w:val="nil"/>
              <w:right w:val="nil"/>
            </w:tcBorders>
            <w:shd w:val="clear" w:color="auto" w:fill="auto"/>
            <w:noWrap/>
            <w:vAlign w:val="center"/>
            <w:hideMark/>
          </w:tcPr>
          <w:p w14:paraId="5C72BF9E"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39 407 227</w:t>
            </w:r>
          </w:p>
        </w:tc>
        <w:tc>
          <w:tcPr>
            <w:tcW w:w="515" w:type="pct"/>
            <w:tcBorders>
              <w:top w:val="nil"/>
              <w:left w:val="nil"/>
              <w:bottom w:val="nil"/>
              <w:right w:val="nil"/>
            </w:tcBorders>
            <w:shd w:val="clear" w:color="auto" w:fill="auto"/>
            <w:noWrap/>
            <w:vAlign w:val="center"/>
            <w:hideMark/>
          </w:tcPr>
          <w:p w14:paraId="392E08A9"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17 886 029</w:t>
            </w:r>
          </w:p>
        </w:tc>
        <w:tc>
          <w:tcPr>
            <w:tcW w:w="554" w:type="pct"/>
            <w:tcBorders>
              <w:top w:val="nil"/>
              <w:left w:val="nil"/>
              <w:bottom w:val="nil"/>
              <w:right w:val="nil"/>
            </w:tcBorders>
            <w:shd w:val="clear" w:color="auto" w:fill="auto"/>
            <w:noWrap/>
            <w:vAlign w:val="center"/>
            <w:hideMark/>
          </w:tcPr>
          <w:p w14:paraId="360F0354"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1 476</w:t>
            </w:r>
          </w:p>
        </w:tc>
        <w:tc>
          <w:tcPr>
            <w:tcW w:w="481" w:type="pct"/>
            <w:tcBorders>
              <w:top w:val="nil"/>
              <w:left w:val="nil"/>
              <w:bottom w:val="nil"/>
              <w:right w:val="nil"/>
            </w:tcBorders>
            <w:shd w:val="clear" w:color="auto" w:fill="auto"/>
            <w:noWrap/>
            <w:vAlign w:val="center"/>
            <w:hideMark/>
          </w:tcPr>
          <w:p w14:paraId="78FF6F60"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15 266</w:t>
            </w:r>
          </w:p>
        </w:tc>
        <w:tc>
          <w:tcPr>
            <w:tcW w:w="436" w:type="pct"/>
            <w:tcBorders>
              <w:top w:val="nil"/>
              <w:left w:val="nil"/>
              <w:bottom w:val="nil"/>
              <w:right w:val="nil"/>
            </w:tcBorders>
            <w:shd w:val="clear" w:color="auto" w:fill="auto"/>
            <w:noWrap/>
            <w:vAlign w:val="center"/>
            <w:hideMark/>
          </w:tcPr>
          <w:p w14:paraId="7A60A91D"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 xml:space="preserve">No </w:t>
            </w:r>
            <w:proofErr w:type="spellStart"/>
            <w:r w:rsidRPr="003C079B">
              <w:rPr>
                <w:rFonts w:asciiTheme="majorBidi" w:eastAsia="Times New Roman" w:hAnsiTheme="majorBidi" w:cstheme="majorBidi"/>
                <w:color w:val="000000"/>
                <w:sz w:val="21"/>
                <w:szCs w:val="21"/>
              </w:rPr>
              <w:t>Vacc</w:t>
            </w:r>
            <w:proofErr w:type="spellEnd"/>
            <w:r w:rsidRPr="003C079B">
              <w:rPr>
                <w:rFonts w:asciiTheme="majorBidi" w:eastAsia="Times New Roman" w:hAnsiTheme="majorBidi" w:cstheme="majorBidi"/>
                <w:color w:val="000000"/>
                <w:sz w:val="21"/>
                <w:szCs w:val="21"/>
              </w:rPr>
              <w:t>.</w:t>
            </w:r>
          </w:p>
        </w:tc>
        <w:tc>
          <w:tcPr>
            <w:tcW w:w="515" w:type="pct"/>
            <w:tcBorders>
              <w:top w:val="nil"/>
              <w:left w:val="nil"/>
              <w:bottom w:val="nil"/>
              <w:right w:val="nil"/>
            </w:tcBorders>
            <w:shd w:val="clear" w:color="auto" w:fill="auto"/>
            <w:noWrap/>
            <w:vAlign w:val="center"/>
            <w:hideMark/>
          </w:tcPr>
          <w:p w14:paraId="6944A575"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39 249 090</w:t>
            </w:r>
          </w:p>
        </w:tc>
        <w:tc>
          <w:tcPr>
            <w:tcW w:w="515" w:type="pct"/>
            <w:tcBorders>
              <w:top w:val="nil"/>
              <w:left w:val="nil"/>
              <w:bottom w:val="nil"/>
              <w:right w:val="nil"/>
            </w:tcBorders>
            <w:shd w:val="clear" w:color="auto" w:fill="auto"/>
            <w:noWrap/>
            <w:vAlign w:val="center"/>
            <w:hideMark/>
          </w:tcPr>
          <w:p w14:paraId="098C7750"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25 512 560</w:t>
            </w:r>
          </w:p>
        </w:tc>
        <w:tc>
          <w:tcPr>
            <w:tcW w:w="554" w:type="pct"/>
            <w:tcBorders>
              <w:top w:val="nil"/>
              <w:left w:val="nil"/>
              <w:bottom w:val="nil"/>
              <w:right w:val="nil"/>
            </w:tcBorders>
            <w:shd w:val="clear" w:color="auto" w:fill="auto"/>
            <w:noWrap/>
            <w:vAlign w:val="center"/>
            <w:hideMark/>
          </w:tcPr>
          <w:p w14:paraId="6CC9EA90"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1 454</w:t>
            </w:r>
          </w:p>
        </w:tc>
        <w:tc>
          <w:tcPr>
            <w:tcW w:w="481" w:type="pct"/>
            <w:tcBorders>
              <w:top w:val="nil"/>
              <w:left w:val="nil"/>
              <w:bottom w:val="nil"/>
              <w:right w:val="nil"/>
            </w:tcBorders>
            <w:shd w:val="clear" w:color="auto" w:fill="auto"/>
            <w:noWrap/>
            <w:vAlign w:val="center"/>
            <w:hideMark/>
          </w:tcPr>
          <w:p w14:paraId="1938807D"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22 443</w:t>
            </w:r>
          </w:p>
        </w:tc>
      </w:tr>
      <w:tr w:rsidR="00462805" w:rsidRPr="003C079B" w14:paraId="3C506F36" w14:textId="77777777" w:rsidTr="00462805">
        <w:trPr>
          <w:trHeight w:val="320"/>
        </w:trPr>
        <w:tc>
          <w:tcPr>
            <w:tcW w:w="436" w:type="pct"/>
            <w:tcBorders>
              <w:top w:val="nil"/>
              <w:left w:val="nil"/>
              <w:bottom w:val="nil"/>
              <w:right w:val="nil"/>
            </w:tcBorders>
            <w:shd w:val="clear" w:color="auto" w:fill="auto"/>
            <w:noWrap/>
            <w:vAlign w:val="center"/>
            <w:hideMark/>
          </w:tcPr>
          <w:p w14:paraId="26037288"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6D4D9A74"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1 840 706</w:t>
            </w:r>
          </w:p>
        </w:tc>
        <w:tc>
          <w:tcPr>
            <w:tcW w:w="515" w:type="pct"/>
            <w:tcBorders>
              <w:top w:val="nil"/>
              <w:left w:val="nil"/>
              <w:bottom w:val="nil"/>
              <w:right w:val="nil"/>
            </w:tcBorders>
            <w:shd w:val="clear" w:color="auto" w:fill="auto"/>
            <w:noWrap/>
            <w:vAlign w:val="center"/>
            <w:hideMark/>
          </w:tcPr>
          <w:p w14:paraId="552B462E"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15 235 455</w:t>
            </w:r>
          </w:p>
        </w:tc>
        <w:tc>
          <w:tcPr>
            <w:tcW w:w="554" w:type="pct"/>
            <w:tcBorders>
              <w:top w:val="nil"/>
              <w:left w:val="nil"/>
              <w:bottom w:val="nil"/>
              <w:right w:val="nil"/>
            </w:tcBorders>
            <w:shd w:val="clear" w:color="auto" w:fill="auto"/>
            <w:noWrap/>
            <w:vAlign w:val="center"/>
            <w:hideMark/>
          </w:tcPr>
          <w:p w14:paraId="78303E3B"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45</w:t>
            </w:r>
          </w:p>
        </w:tc>
        <w:tc>
          <w:tcPr>
            <w:tcW w:w="481" w:type="pct"/>
            <w:tcBorders>
              <w:top w:val="nil"/>
              <w:left w:val="nil"/>
              <w:bottom w:val="nil"/>
              <w:right w:val="nil"/>
            </w:tcBorders>
            <w:shd w:val="clear" w:color="auto" w:fill="auto"/>
            <w:noWrap/>
            <w:vAlign w:val="center"/>
            <w:hideMark/>
          </w:tcPr>
          <w:p w14:paraId="6DD0505F"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14 959</w:t>
            </w:r>
          </w:p>
        </w:tc>
        <w:tc>
          <w:tcPr>
            <w:tcW w:w="436" w:type="pct"/>
            <w:tcBorders>
              <w:top w:val="nil"/>
              <w:left w:val="nil"/>
              <w:bottom w:val="nil"/>
              <w:right w:val="nil"/>
            </w:tcBorders>
            <w:shd w:val="clear" w:color="auto" w:fill="auto"/>
            <w:noWrap/>
            <w:vAlign w:val="center"/>
            <w:hideMark/>
          </w:tcPr>
          <w:p w14:paraId="6BA83EED"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3082F206"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1 828 869</w:t>
            </w:r>
          </w:p>
        </w:tc>
        <w:tc>
          <w:tcPr>
            <w:tcW w:w="515" w:type="pct"/>
            <w:tcBorders>
              <w:top w:val="nil"/>
              <w:left w:val="nil"/>
              <w:bottom w:val="nil"/>
              <w:right w:val="nil"/>
            </w:tcBorders>
            <w:shd w:val="clear" w:color="auto" w:fill="auto"/>
            <w:noWrap/>
            <w:vAlign w:val="center"/>
            <w:hideMark/>
          </w:tcPr>
          <w:p w14:paraId="2A8BA79F"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22 966 934</w:t>
            </w:r>
          </w:p>
        </w:tc>
        <w:tc>
          <w:tcPr>
            <w:tcW w:w="554" w:type="pct"/>
            <w:tcBorders>
              <w:top w:val="nil"/>
              <w:left w:val="nil"/>
              <w:bottom w:val="nil"/>
              <w:right w:val="nil"/>
            </w:tcBorders>
            <w:shd w:val="clear" w:color="auto" w:fill="auto"/>
            <w:noWrap/>
            <w:vAlign w:val="center"/>
            <w:hideMark/>
          </w:tcPr>
          <w:p w14:paraId="4AAA57A0"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42</w:t>
            </w:r>
          </w:p>
        </w:tc>
        <w:tc>
          <w:tcPr>
            <w:tcW w:w="481" w:type="pct"/>
            <w:tcBorders>
              <w:top w:val="nil"/>
              <w:left w:val="nil"/>
              <w:bottom w:val="nil"/>
              <w:right w:val="nil"/>
            </w:tcBorders>
            <w:shd w:val="clear" w:color="auto" w:fill="auto"/>
            <w:noWrap/>
            <w:vAlign w:val="center"/>
            <w:hideMark/>
          </w:tcPr>
          <w:p w14:paraId="03F07F4D"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22 502</w:t>
            </w:r>
          </w:p>
        </w:tc>
      </w:tr>
      <w:tr w:rsidR="00462805" w:rsidRPr="003C079B" w14:paraId="316D9C04" w14:textId="77777777" w:rsidTr="00462805">
        <w:trPr>
          <w:trHeight w:val="320"/>
        </w:trPr>
        <w:tc>
          <w:tcPr>
            <w:tcW w:w="436" w:type="pct"/>
            <w:tcBorders>
              <w:top w:val="nil"/>
              <w:left w:val="nil"/>
              <w:bottom w:val="nil"/>
              <w:right w:val="nil"/>
            </w:tcBorders>
            <w:shd w:val="clear" w:color="auto" w:fill="auto"/>
            <w:noWrap/>
            <w:vAlign w:val="center"/>
            <w:hideMark/>
          </w:tcPr>
          <w:p w14:paraId="74C733F8"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1921AAA1"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39 407 227</w:t>
            </w:r>
          </w:p>
        </w:tc>
        <w:tc>
          <w:tcPr>
            <w:tcW w:w="515" w:type="pct"/>
            <w:tcBorders>
              <w:top w:val="nil"/>
              <w:left w:val="nil"/>
              <w:bottom w:val="nil"/>
              <w:right w:val="nil"/>
            </w:tcBorders>
            <w:shd w:val="clear" w:color="auto" w:fill="auto"/>
            <w:noWrap/>
            <w:vAlign w:val="center"/>
            <w:hideMark/>
          </w:tcPr>
          <w:p w14:paraId="3B9BADF1"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15 369 418</w:t>
            </w:r>
          </w:p>
        </w:tc>
        <w:tc>
          <w:tcPr>
            <w:tcW w:w="554" w:type="pct"/>
            <w:tcBorders>
              <w:top w:val="nil"/>
              <w:left w:val="nil"/>
              <w:bottom w:val="nil"/>
              <w:right w:val="nil"/>
            </w:tcBorders>
            <w:shd w:val="clear" w:color="auto" w:fill="auto"/>
            <w:noWrap/>
            <w:vAlign w:val="center"/>
            <w:hideMark/>
          </w:tcPr>
          <w:p w14:paraId="5E6CCD04"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1 476</w:t>
            </w:r>
          </w:p>
        </w:tc>
        <w:tc>
          <w:tcPr>
            <w:tcW w:w="481" w:type="pct"/>
            <w:tcBorders>
              <w:top w:val="nil"/>
              <w:left w:val="nil"/>
              <w:bottom w:val="nil"/>
              <w:right w:val="nil"/>
            </w:tcBorders>
            <w:shd w:val="clear" w:color="auto" w:fill="auto"/>
            <w:noWrap/>
            <w:vAlign w:val="center"/>
            <w:hideMark/>
          </w:tcPr>
          <w:p w14:paraId="0F0203D3"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11 652</w:t>
            </w:r>
          </w:p>
        </w:tc>
        <w:tc>
          <w:tcPr>
            <w:tcW w:w="436" w:type="pct"/>
            <w:tcBorders>
              <w:top w:val="nil"/>
              <w:left w:val="nil"/>
              <w:bottom w:val="nil"/>
              <w:right w:val="nil"/>
            </w:tcBorders>
            <w:shd w:val="clear" w:color="auto" w:fill="auto"/>
            <w:noWrap/>
            <w:vAlign w:val="center"/>
            <w:hideMark/>
          </w:tcPr>
          <w:p w14:paraId="5B59624F"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0F1D546F"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39 249 090</w:t>
            </w:r>
          </w:p>
        </w:tc>
        <w:tc>
          <w:tcPr>
            <w:tcW w:w="515" w:type="pct"/>
            <w:tcBorders>
              <w:top w:val="nil"/>
              <w:left w:val="nil"/>
              <w:bottom w:val="nil"/>
              <w:right w:val="nil"/>
            </w:tcBorders>
            <w:shd w:val="clear" w:color="auto" w:fill="auto"/>
            <w:noWrap/>
            <w:vAlign w:val="center"/>
            <w:hideMark/>
          </w:tcPr>
          <w:p w14:paraId="733CD0BB"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21 516 282</w:t>
            </w:r>
          </w:p>
        </w:tc>
        <w:tc>
          <w:tcPr>
            <w:tcW w:w="554" w:type="pct"/>
            <w:tcBorders>
              <w:top w:val="nil"/>
              <w:left w:val="nil"/>
              <w:bottom w:val="nil"/>
              <w:right w:val="nil"/>
            </w:tcBorders>
            <w:shd w:val="clear" w:color="auto" w:fill="auto"/>
            <w:noWrap/>
            <w:vAlign w:val="center"/>
            <w:hideMark/>
          </w:tcPr>
          <w:p w14:paraId="7F208ECA"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1 454</w:t>
            </w:r>
          </w:p>
        </w:tc>
        <w:tc>
          <w:tcPr>
            <w:tcW w:w="481" w:type="pct"/>
            <w:tcBorders>
              <w:top w:val="nil"/>
              <w:left w:val="nil"/>
              <w:bottom w:val="nil"/>
              <w:right w:val="nil"/>
            </w:tcBorders>
            <w:shd w:val="clear" w:color="auto" w:fill="auto"/>
            <w:noWrap/>
            <w:vAlign w:val="center"/>
            <w:hideMark/>
          </w:tcPr>
          <w:p w14:paraId="1F12DB23"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16 832</w:t>
            </w:r>
          </w:p>
        </w:tc>
      </w:tr>
      <w:tr w:rsidR="00462805" w:rsidRPr="003C079B" w14:paraId="24BD4A04" w14:textId="77777777" w:rsidTr="00462805">
        <w:trPr>
          <w:trHeight w:val="320"/>
        </w:trPr>
        <w:tc>
          <w:tcPr>
            <w:tcW w:w="436" w:type="pct"/>
            <w:tcBorders>
              <w:top w:val="nil"/>
              <w:left w:val="nil"/>
              <w:bottom w:val="nil"/>
              <w:right w:val="nil"/>
            </w:tcBorders>
            <w:shd w:val="clear" w:color="auto" w:fill="auto"/>
            <w:noWrap/>
            <w:vAlign w:val="center"/>
            <w:hideMark/>
          </w:tcPr>
          <w:p w14:paraId="5507182C"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nil"/>
              <w:right w:val="nil"/>
            </w:tcBorders>
            <w:shd w:val="clear" w:color="auto" w:fill="auto"/>
            <w:noWrap/>
            <w:vAlign w:val="center"/>
            <w:hideMark/>
          </w:tcPr>
          <w:p w14:paraId="0C373E35"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39 407 227</w:t>
            </w:r>
          </w:p>
        </w:tc>
        <w:tc>
          <w:tcPr>
            <w:tcW w:w="515" w:type="pct"/>
            <w:tcBorders>
              <w:top w:val="nil"/>
              <w:left w:val="nil"/>
              <w:bottom w:val="nil"/>
              <w:right w:val="nil"/>
            </w:tcBorders>
            <w:shd w:val="clear" w:color="auto" w:fill="auto"/>
            <w:noWrap/>
            <w:vAlign w:val="center"/>
            <w:hideMark/>
          </w:tcPr>
          <w:p w14:paraId="3E5A3226"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15 110 796</w:t>
            </w:r>
          </w:p>
        </w:tc>
        <w:tc>
          <w:tcPr>
            <w:tcW w:w="554" w:type="pct"/>
            <w:tcBorders>
              <w:top w:val="nil"/>
              <w:left w:val="nil"/>
              <w:bottom w:val="nil"/>
              <w:right w:val="nil"/>
            </w:tcBorders>
            <w:shd w:val="clear" w:color="auto" w:fill="auto"/>
            <w:noWrap/>
            <w:vAlign w:val="center"/>
            <w:hideMark/>
          </w:tcPr>
          <w:p w14:paraId="2542ACCE"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1 476</w:t>
            </w:r>
          </w:p>
        </w:tc>
        <w:tc>
          <w:tcPr>
            <w:tcW w:w="481" w:type="pct"/>
            <w:tcBorders>
              <w:top w:val="nil"/>
              <w:left w:val="nil"/>
              <w:bottom w:val="nil"/>
              <w:right w:val="nil"/>
            </w:tcBorders>
            <w:shd w:val="clear" w:color="auto" w:fill="auto"/>
            <w:noWrap/>
            <w:vAlign w:val="center"/>
            <w:hideMark/>
          </w:tcPr>
          <w:p w14:paraId="09EC1BE1"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11 208</w:t>
            </w:r>
          </w:p>
        </w:tc>
        <w:tc>
          <w:tcPr>
            <w:tcW w:w="436" w:type="pct"/>
            <w:tcBorders>
              <w:top w:val="nil"/>
              <w:left w:val="nil"/>
              <w:bottom w:val="nil"/>
              <w:right w:val="nil"/>
            </w:tcBorders>
            <w:shd w:val="clear" w:color="auto" w:fill="auto"/>
            <w:noWrap/>
            <w:vAlign w:val="center"/>
            <w:hideMark/>
          </w:tcPr>
          <w:p w14:paraId="41F62D54"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nil"/>
              <w:right w:val="nil"/>
            </w:tcBorders>
            <w:shd w:val="clear" w:color="auto" w:fill="auto"/>
            <w:noWrap/>
            <w:vAlign w:val="center"/>
            <w:hideMark/>
          </w:tcPr>
          <w:p w14:paraId="1C35B7E6"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39 249 090</w:t>
            </w:r>
          </w:p>
        </w:tc>
        <w:tc>
          <w:tcPr>
            <w:tcW w:w="515" w:type="pct"/>
            <w:tcBorders>
              <w:top w:val="nil"/>
              <w:left w:val="nil"/>
              <w:bottom w:val="nil"/>
              <w:right w:val="nil"/>
            </w:tcBorders>
            <w:shd w:val="clear" w:color="auto" w:fill="auto"/>
            <w:noWrap/>
            <w:vAlign w:val="center"/>
            <w:hideMark/>
          </w:tcPr>
          <w:p w14:paraId="53DCB7DD"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21 220 199</w:t>
            </w:r>
          </w:p>
        </w:tc>
        <w:tc>
          <w:tcPr>
            <w:tcW w:w="554" w:type="pct"/>
            <w:tcBorders>
              <w:top w:val="nil"/>
              <w:left w:val="nil"/>
              <w:bottom w:val="nil"/>
              <w:right w:val="nil"/>
            </w:tcBorders>
            <w:shd w:val="clear" w:color="auto" w:fill="auto"/>
            <w:noWrap/>
            <w:vAlign w:val="center"/>
            <w:hideMark/>
          </w:tcPr>
          <w:p w14:paraId="558673CC"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1 454</w:t>
            </w:r>
          </w:p>
        </w:tc>
        <w:tc>
          <w:tcPr>
            <w:tcW w:w="481" w:type="pct"/>
            <w:tcBorders>
              <w:top w:val="nil"/>
              <w:left w:val="nil"/>
              <w:bottom w:val="nil"/>
              <w:right w:val="nil"/>
            </w:tcBorders>
            <w:shd w:val="clear" w:color="auto" w:fill="auto"/>
            <w:noWrap/>
            <w:vAlign w:val="center"/>
            <w:hideMark/>
          </w:tcPr>
          <w:p w14:paraId="22154323"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16 304</w:t>
            </w:r>
          </w:p>
        </w:tc>
      </w:tr>
      <w:tr w:rsidR="00462805" w:rsidRPr="003C079B" w14:paraId="4AD60CDB" w14:textId="77777777" w:rsidTr="00462805">
        <w:trPr>
          <w:trHeight w:val="320"/>
        </w:trPr>
        <w:tc>
          <w:tcPr>
            <w:tcW w:w="436" w:type="pct"/>
            <w:tcBorders>
              <w:top w:val="nil"/>
              <w:left w:val="nil"/>
              <w:bottom w:val="nil"/>
              <w:right w:val="nil"/>
            </w:tcBorders>
            <w:shd w:val="clear" w:color="auto" w:fill="auto"/>
            <w:noWrap/>
            <w:vAlign w:val="center"/>
            <w:hideMark/>
          </w:tcPr>
          <w:p w14:paraId="0CCD4D0E"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3B11BE25"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1 840 706</w:t>
            </w:r>
          </w:p>
        </w:tc>
        <w:tc>
          <w:tcPr>
            <w:tcW w:w="515" w:type="pct"/>
            <w:tcBorders>
              <w:top w:val="nil"/>
              <w:left w:val="nil"/>
              <w:bottom w:val="nil"/>
              <w:right w:val="nil"/>
            </w:tcBorders>
            <w:shd w:val="clear" w:color="auto" w:fill="auto"/>
            <w:noWrap/>
            <w:vAlign w:val="center"/>
            <w:hideMark/>
          </w:tcPr>
          <w:p w14:paraId="32B863CA"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12 827 694</w:t>
            </w:r>
          </w:p>
        </w:tc>
        <w:tc>
          <w:tcPr>
            <w:tcW w:w="554" w:type="pct"/>
            <w:tcBorders>
              <w:top w:val="nil"/>
              <w:left w:val="nil"/>
              <w:bottom w:val="nil"/>
              <w:right w:val="nil"/>
            </w:tcBorders>
            <w:shd w:val="clear" w:color="auto" w:fill="auto"/>
            <w:noWrap/>
            <w:vAlign w:val="center"/>
            <w:hideMark/>
          </w:tcPr>
          <w:p w14:paraId="66D907C2"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45</w:t>
            </w:r>
          </w:p>
        </w:tc>
        <w:tc>
          <w:tcPr>
            <w:tcW w:w="481" w:type="pct"/>
            <w:tcBorders>
              <w:top w:val="nil"/>
              <w:left w:val="nil"/>
              <w:bottom w:val="nil"/>
              <w:right w:val="nil"/>
            </w:tcBorders>
            <w:shd w:val="clear" w:color="auto" w:fill="auto"/>
            <w:noWrap/>
            <w:vAlign w:val="center"/>
            <w:hideMark/>
          </w:tcPr>
          <w:p w14:paraId="2F0B9357"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11 432</w:t>
            </w:r>
          </w:p>
        </w:tc>
        <w:tc>
          <w:tcPr>
            <w:tcW w:w="436" w:type="pct"/>
            <w:tcBorders>
              <w:top w:val="nil"/>
              <w:left w:val="nil"/>
              <w:bottom w:val="nil"/>
              <w:right w:val="nil"/>
            </w:tcBorders>
            <w:shd w:val="clear" w:color="auto" w:fill="auto"/>
            <w:noWrap/>
            <w:vAlign w:val="center"/>
            <w:hideMark/>
          </w:tcPr>
          <w:p w14:paraId="6A203FBA"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w:t>
            </w:r>
          </w:p>
        </w:tc>
        <w:tc>
          <w:tcPr>
            <w:tcW w:w="515" w:type="pct"/>
            <w:tcBorders>
              <w:top w:val="nil"/>
              <w:left w:val="nil"/>
              <w:bottom w:val="nil"/>
              <w:right w:val="nil"/>
            </w:tcBorders>
            <w:shd w:val="clear" w:color="auto" w:fill="auto"/>
            <w:noWrap/>
            <w:vAlign w:val="center"/>
            <w:hideMark/>
          </w:tcPr>
          <w:p w14:paraId="7239BB94"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1 828 869</w:t>
            </w:r>
          </w:p>
        </w:tc>
        <w:tc>
          <w:tcPr>
            <w:tcW w:w="515" w:type="pct"/>
            <w:tcBorders>
              <w:top w:val="nil"/>
              <w:left w:val="nil"/>
              <w:bottom w:val="nil"/>
              <w:right w:val="nil"/>
            </w:tcBorders>
            <w:shd w:val="clear" w:color="auto" w:fill="auto"/>
            <w:noWrap/>
            <w:vAlign w:val="center"/>
            <w:hideMark/>
          </w:tcPr>
          <w:p w14:paraId="2BDE0405"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18 844 624</w:t>
            </w:r>
          </w:p>
        </w:tc>
        <w:tc>
          <w:tcPr>
            <w:tcW w:w="554" w:type="pct"/>
            <w:tcBorders>
              <w:top w:val="nil"/>
              <w:left w:val="nil"/>
              <w:bottom w:val="nil"/>
              <w:right w:val="nil"/>
            </w:tcBorders>
            <w:shd w:val="clear" w:color="auto" w:fill="auto"/>
            <w:noWrap/>
            <w:vAlign w:val="center"/>
            <w:hideMark/>
          </w:tcPr>
          <w:p w14:paraId="7F4CF2FA"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42</w:t>
            </w:r>
          </w:p>
        </w:tc>
        <w:tc>
          <w:tcPr>
            <w:tcW w:w="481" w:type="pct"/>
            <w:tcBorders>
              <w:top w:val="nil"/>
              <w:left w:val="nil"/>
              <w:bottom w:val="nil"/>
              <w:right w:val="nil"/>
            </w:tcBorders>
            <w:shd w:val="clear" w:color="auto" w:fill="auto"/>
            <w:noWrap/>
            <w:vAlign w:val="center"/>
            <w:hideMark/>
          </w:tcPr>
          <w:p w14:paraId="461265BE"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16 875</w:t>
            </w:r>
          </w:p>
        </w:tc>
      </w:tr>
      <w:tr w:rsidR="00462805" w:rsidRPr="003C079B" w14:paraId="1E9BEEBC" w14:textId="77777777" w:rsidTr="00462805">
        <w:trPr>
          <w:trHeight w:val="320"/>
        </w:trPr>
        <w:tc>
          <w:tcPr>
            <w:tcW w:w="436" w:type="pct"/>
            <w:tcBorders>
              <w:top w:val="nil"/>
              <w:left w:val="nil"/>
              <w:bottom w:val="single" w:sz="18" w:space="0" w:color="auto"/>
              <w:right w:val="nil"/>
            </w:tcBorders>
            <w:shd w:val="clear" w:color="auto" w:fill="auto"/>
            <w:noWrap/>
            <w:vAlign w:val="center"/>
            <w:hideMark/>
          </w:tcPr>
          <w:p w14:paraId="10B7F771"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single" w:sz="18" w:space="0" w:color="auto"/>
              <w:right w:val="nil"/>
            </w:tcBorders>
            <w:shd w:val="clear" w:color="auto" w:fill="auto"/>
            <w:noWrap/>
            <w:vAlign w:val="center"/>
            <w:hideMark/>
          </w:tcPr>
          <w:p w14:paraId="7C9C6145"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1 840 706</w:t>
            </w:r>
          </w:p>
        </w:tc>
        <w:tc>
          <w:tcPr>
            <w:tcW w:w="515" w:type="pct"/>
            <w:tcBorders>
              <w:top w:val="nil"/>
              <w:left w:val="nil"/>
              <w:bottom w:val="single" w:sz="18" w:space="0" w:color="auto"/>
              <w:right w:val="nil"/>
            </w:tcBorders>
            <w:shd w:val="clear" w:color="auto" w:fill="auto"/>
            <w:noWrap/>
            <w:vAlign w:val="center"/>
            <w:hideMark/>
          </w:tcPr>
          <w:p w14:paraId="164C8F40"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12 562 902</w:t>
            </w:r>
          </w:p>
        </w:tc>
        <w:tc>
          <w:tcPr>
            <w:tcW w:w="554" w:type="pct"/>
            <w:tcBorders>
              <w:top w:val="nil"/>
              <w:left w:val="nil"/>
              <w:bottom w:val="single" w:sz="18" w:space="0" w:color="auto"/>
              <w:right w:val="nil"/>
            </w:tcBorders>
            <w:shd w:val="clear" w:color="auto" w:fill="auto"/>
            <w:noWrap/>
            <w:vAlign w:val="center"/>
            <w:hideMark/>
          </w:tcPr>
          <w:p w14:paraId="12205568"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45</w:t>
            </w:r>
          </w:p>
        </w:tc>
        <w:tc>
          <w:tcPr>
            <w:tcW w:w="481" w:type="pct"/>
            <w:tcBorders>
              <w:top w:val="nil"/>
              <w:left w:val="nil"/>
              <w:bottom w:val="single" w:sz="18" w:space="0" w:color="auto"/>
              <w:right w:val="nil"/>
            </w:tcBorders>
            <w:shd w:val="clear" w:color="auto" w:fill="auto"/>
            <w:noWrap/>
            <w:vAlign w:val="center"/>
            <w:hideMark/>
          </w:tcPr>
          <w:p w14:paraId="7D79315F"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10 972</w:t>
            </w:r>
          </w:p>
        </w:tc>
        <w:tc>
          <w:tcPr>
            <w:tcW w:w="436" w:type="pct"/>
            <w:tcBorders>
              <w:top w:val="nil"/>
              <w:left w:val="nil"/>
              <w:bottom w:val="single" w:sz="18" w:space="0" w:color="auto"/>
              <w:right w:val="nil"/>
            </w:tcBorders>
            <w:shd w:val="clear" w:color="auto" w:fill="auto"/>
            <w:noWrap/>
            <w:vAlign w:val="center"/>
            <w:hideMark/>
          </w:tcPr>
          <w:p w14:paraId="2D680B5D" w14:textId="77777777" w:rsidR="00462805" w:rsidRPr="003C079B" w:rsidRDefault="00462805" w:rsidP="0050602E">
            <w:pP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V</w:t>
            </w:r>
            <w:r w:rsidRPr="003C079B">
              <w:rPr>
                <w:rFonts w:asciiTheme="majorBidi" w:eastAsia="Times New Roman" w:hAnsiTheme="majorBidi" w:cstheme="majorBidi"/>
                <w:color w:val="000000"/>
                <w:sz w:val="21"/>
                <w:szCs w:val="21"/>
                <w:vertAlign w:val="subscript"/>
              </w:rPr>
              <w:t>R</w:t>
            </w:r>
            <w:r w:rsidRPr="003C079B">
              <w:rPr>
                <w:rFonts w:asciiTheme="majorBidi" w:eastAsia="Times New Roman" w:hAnsiTheme="majorBidi" w:cstheme="majorBidi"/>
                <w:color w:val="000000"/>
                <w:sz w:val="21"/>
                <w:szCs w:val="21"/>
              </w:rPr>
              <w:t>HZ</w:t>
            </w:r>
            <w:r w:rsidRPr="003C079B">
              <w:rPr>
                <w:rFonts w:asciiTheme="majorBidi" w:eastAsia="Times New Roman" w:hAnsiTheme="majorBidi" w:cstheme="majorBidi"/>
                <w:color w:val="000000"/>
                <w:sz w:val="21"/>
                <w:szCs w:val="21"/>
                <w:vertAlign w:val="subscript"/>
              </w:rPr>
              <w:t>R+CU</w:t>
            </w:r>
          </w:p>
        </w:tc>
        <w:tc>
          <w:tcPr>
            <w:tcW w:w="515" w:type="pct"/>
            <w:tcBorders>
              <w:top w:val="nil"/>
              <w:left w:val="nil"/>
              <w:bottom w:val="single" w:sz="18" w:space="0" w:color="auto"/>
              <w:right w:val="nil"/>
            </w:tcBorders>
            <w:shd w:val="clear" w:color="auto" w:fill="auto"/>
            <w:noWrap/>
            <w:vAlign w:val="center"/>
            <w:hideMark/>
          </w:tcPr>
          <w:p w14:paraId="0B88C063"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1 828 869</w:t>
            </w:r>
          </w:p>
        </w:tc>
        <w:tc>
          <w:tcPr>
            <w:tcW w:w="515" w:type="pct"/>
            <w:tcBorders>
              <w:top w:val="nil"/>
              <w:left w:val="nil"/>
              <w:bottom w:val="single" w:sz="18" w:space="0" w:color="auto"/>
              <w:right w:val="nil"/>
            </w:tcBorders>
            <w:shd w:val="clear" w:color="auto" w:fill="auto"/>
            <w:noWrap/>
            <w:vAlign w:val="center"/>
            <w:hideMark/>
          </w:tcPr>
          <w:p w14:paraId="18494207"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18 539 978</w:t>
            </w:r>
          </w:p>
        </w:tc>
        <w:tc>
          <w:tcPr>
            <w:tcW w:w="554" w:type="pct"/>
            <w:tcBorders>
              <w:top w:val="nil"/>
              <w:left w:val="nil"/>
              <w:bottom w:val="single" w:sz="18" w:space="0" w:color="auto"/>
              <w:right w:val="nil"/>
            </w:tcBorders>
            <w:shd w:val="clear" w:color="auto" w:fill="auto"/>
            <w:noWrap/>
            <w:vAlign w:val="center"/>
            <w:hideMark/>
          </w:tcPr>
          <w:p w14:paraId="4D76B286"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42</w:t>
            </w:r>
          </w:p>
        </w:tc>
        <w:tc>
          <w:tcPr>
            <w:tcW w:w="481" w:type="pct"/>
            <w:tcBorders>
              <w:top w:val="nil"/>
              <w:left w:val="nil"/>
              <w:bottom w:val="single" w:sz="18" w:space="0" w:color="auto"/>
              <w:right w:val="nil"/>
            </w:tcBorders>
            <w:shd w:val="clear" w:color="auto" w:fill="auto"/>
            <w:noWrap/>
            <w:vAlign w:val="center"/>
            <w:hideMark/>
          </w:tcPr>
          <w:p w14:paraId="5DABB06B" w14:textId="77777777" w:rsidR="00462805" w:rsidRPr="003C079B" w:rsidRDefault="00462805" w:rsidP="0050602E">
            <w:pPr>
              <w:jc w:val="center"/>
              <w:rPr>
                <w:rFonts w:asciiTheme="majorBidi" w:eastAsia="Times New Roman" w:hAnsiTheme="majorBidi" w:cstheme="majorBidi"/>
                <w:color w:val="000000"/>
                <w:sz w:val="21"/>
                <w:szCs w:val="21"/>
              </w:rPr>
            </w:pPr>
            <w:r w:rsidRPr="003C079B">
              <w:rPr>
                <w:rFonts w:asciiTheme="majorBidi" w:eastAsia="Times New Roman" w:hAnsiTheme="majorBidi" w:cstheme="majorBidi"/>
                <w:color w:val="000000"/>
                <w:sz w:val="21"/>
                <w:szCs w:val="21"/>
              </w:rPr>
              <w:t>16 320</w:t>
            </w:r>
          </w:p>
        </w:tc>
      </w:tr>
    </w:tbl>
    <w:p w14:paraId="5F22716B" w14:textId="77777777" w:rsidR="005E4658" w:rsidRPr="003C079B" w:rsidRDefault="005E4658" w:rsidP="0050602E">
      <w:pPr>
        <w:jc w:val="both"/>
        <w:rPr>
          <w:rFonts w:asciiTheme="majorBidi" w:hAnsiTheme="majorBidi" w:cstheme="majorBidi"/>
          <w:b/>
          <w:bCs/>
          <w:sz w:val="21"/>
          <w:szCs w:val="21"/>
        </w:rPr>
      </w:pPr>
    </w:p>
    <w:p w14:paraId="3AC06E62" w14:textId="77777777" w:rsidR="008362ED" w:rsidRPr="00576D9F" w:rsidRDefault="008362ED" w:rsidP="0050602E">
      <w:pPr>
        <w:pStyle w:val="Caption"/>
        <w:keepNext/>
        <w:spacing w:after="0"/>
        <w:jc w:val="both"/>
        <w:rPr>
          <w:rFonts w:asciiTheme="majorBidi" w:hAnsiTheme="majorBidi" w:cstheme="majorBidi"/>
          <w:b/>
          <w:bCs/>
          <w:i w:val="0"/>
          <w:iCs w:val="0"/>
          <w:color w:val="auto"/>
          <w:sz w:val="20"/>
          <w:szCs w:val="20"/>
        </w:rPr>
      </w:pPr>
    </w:p>
    <w:p w14:paraId="47660EE1" w14:textId="6C13AE69" w:rsidR="00F74F4E" w:rsidRPr="00576D9F" w:rsidRDefault="00F61C63" w:rsidP="0050602E">
      <w:pPr>
        <w:pStyle w:val="Caption"/>
        <w:keepNext/>
        <w:spacing w:after="0"/>
        <w:jc w:val="both"/>
        <w:rPr>
          <w:rFonts w:asciiTheme="majorBidi" w:hAnsiTheme="majorBidi" w:cstheme="majorBidi"/>
          <w:color w:val="auto"/>
          <w:sz w:val="20"/>
          <w:szCs w:val="20"/>
        </w:rPr>
      </w:pPr>
      <w:r w:rsidRPr="00576D9F">
        <w:rPr>
          <w:rFonts w:asciiTheme="majorBidi" w:hAnsiTheme="majorBidi" w:cstheme="majorBidi"/>
          <w:b/>
          <w:bCs/>
          <w:i w:val="0"/>
          <w:iCs w:val="0"/>
          <w:color w:val="auto"/>
          <w:sz w:val="20"/>
          <w:szCs w:val="20"/>
        </w:rPr>
        <w:t xml:space="preserve">Table </w:t>
      </w:r>
      <w:r w:rsidR="00866199" w:rsidRPr="003C079B">
        <w:rPr>
          <w:rFonts w:ascii="Times New Roman" w:hAnsi="Times New Roman" w:cs="Times New Roman"/>
          <w:b/>
          <w:bCs/>
          <w:i w:val="0"/>
          <w:iCs w:val="0"/>
          <w:color w:val="auto"/>
          <w:sz w:val="20"/>
          <w:szCs w:val="20"/>
        </w:rPr>
        <w:t>S</w:t>
      </w:r>
      <w:r w:rsidR="00866199" w:rsidRPr="003C079B">
        <w:rPr>
          <w:rFonts w:ascii="Times New Roman" w:hAnsi="Times New Roman" w:cs="Times New Roman"/>
          <w:b/>
          <w:bCs/>
          <w:i w:val="0"/>
          <w:iCs w:val="0"/>
          <w:color w:val="auto"/>
          <w:sz w:val="20"/>
          <w:szCs w:val="20"/>
        </w:rPr>
        <w:fldChar w:fldCharType="begin"/>
      </w:r>
      <w:r w:rsidR="00866199" w:rsidRPr="003C079B">
        <w:rPr>
          <w:rFonts w:ascii="Times New Roman" w:hAnsi="Times New Roman" w:cs="Times New Roman"/>
          <w:b/>
          <w:bCs/>
          <w:i w:val="0"/>
          <w:iCs w:val="0"/>
          <w:color w:val="auto"/>
          <w:sz w:val="20"/>
          <w:szCs w:val="20"/>
        </w:rPr>
        <w:instrText xml:space="preserve"> SEQ Table \* ARABIC </w:instrText>
      </w:r>
      <w:r w:rsidR="00866199" w:rsidRPr="003C079B">
        <w:rPr>
          <w:rFonts w:ascii="Times New Roman" w:hAnsi="Times New Roman" w:cs="Times New Roman"/>
          <w:b/>
          <w:bCs/>
          <w:i w:val="0"/>
          <w:iCs w:val="0"/>
          <w:color w:val="auto"/>
          <w:sz w:val="20"/>
          <w:szCs w:val="20"/>
        </w:rPr>
        <w:fldChar w:fldCharType="separate"/>
      </w:r>
      <w:r w:rsidR="00866199" w:rsidRPr="003C079B">
        <w:rPr>
          <w:rFonts w:ascii="Times New Roman" w:hAnsi="Times New Roman" w:cs="Times New Roman"/>
          <w:b/>
          <w:bCs/>
          <w:i w:val="0"/>
          <w:iCs w:val="0"/>
          <w:noProof/>
          <w:color w:val="auto"/>
          <w:sz w:val="20"/>
          <w:szCs w:val="20"/>
        </w:rPr>
        <w:t>5</w:t>
      </w:r>
      <w:r w:rsidR="00866199" w:rsidRPr="003C079B">
        <w:rPr>
          <w:rFonts w:ascii="Times New Roman" w:hAnsi="Times New Roman" w:cs="Times New Roman"/>
          <w:b/>
          <w:bCs/>
          <w:i w:val="0"/>
          <w:iCs w:val="0"/>
          <w:color w:val="auto"/>
          <w:sz w:val="20"/>
          <w:szCs w:val="20"/>
        </w:rPr>
        <w:fldChar w:fldCharType="end"/>
      </w:r>
      <w:r w:rsidR="00866199" w:rsidRPr="003C079B">
        <w:rPr>
          <w:rFonts w:ascii="Times New Roman" w:hAnsi="Times New Roman" w:cs="Times New Roman"/>
          <w:b/>
          <w:bCs/>
          <w:i w:val="0"/>
          <w:iCs w:val="0"/>
          <w:color w:val="auto"/>
          <w:sz w:val="20"/>
          <w:szCs w:val="20"/>
        </w:rPr>
        <w:t>:</w:t>
      </w:r>
      <w:r w:rsidR="00F74F4E" w:rsidRPr="00576D9F">
        <w:rPr>
          <w:rFonts w:asciiTheme="majorBidi" w:hAnsiTheme="majorBidi" w:cstheme="majorBidi"/>
          <w:b/>
          <w:bCs/>
          <w:i w:val="0"/>
          <w:iCs w:val="0"/>
          <w:color w:val="auto"/>
          <w:sz w:val="20"/>
          <w:szCs w:val="20"/>
        </w:rPr>
        <w:t xml:space="preserve"> </w:t>
      </w:r>
      <w:r w:rsidR="00E604FC" w:rsidRPr="003C079B">
        <w:rPr>
          <w:rFonts w:asciiTheme="majorBidi" w:hAnsiTheme="majorBidi" w:cstheme="majorBidi"/>
          <w:b/>
          <w:bCs/>
          <w:i w:val="0"/>
          <w:iCs w:val="0"/>
          <w:color w:val="auto"/>
          <w:sz w:val="20"/>
          <w:szCs w:val="20"/>
        </w:rPr>
        <w:t xml:space="preserve">Economic and QoL impact, with discount rate at 0%. </w:t>
      </w:r>
      <w:r w:rsidR="00E604FC" w:rsidRPr="003C079B">
        <w:rPr>
          <w:rFonts w:asciiTheme="majorBidi" w:hAnsiTheme="majorBidi" w:cstheme="majorBidi"/>
          <w:i w:val="0"/>
          <w:iCs w:val="0"/>
          <w:color w:val="auto"/>
          <w:sz w:val="20"/>
          <w:szCs w:val="20"/>
        </w:rPr>
        <w:t>Total cost (accounting for cost of disease and cost of policy, in million EUR), total QALY loss (in thousands), ICER, and NMB (in million EUR), based on both the marginal productivity of the national health system (</w:t>
      </w:r>
      <w:proofErr w:type="spellStart"/>
      <w:r w:rsidR="00E604FC" w:rsidRPr="003C079B">
        <w:rPr>
          <w:rFonts w:asciiTheme="majorBidi" w:hAnsiTheme="majorBidi" w:cstheme="majorBidi"/>
          <w:i w:val="0"/>
          <w:iCs w:val="0"/>
          <w:color w:val="auto"/>
          <w:sz w:val="20"/>
          <w:szCs w:val="20"/>
        </w:rPr>
        <w:t>NMB</w:t>
      </w:r>
      <w:r w:rsidR="00E604FC" w:rsidRPr="003C079B">
        <w:rPr>
          <w:rFonts w:asciiTheme="majorBidi" w:hAnsiTheme="majorBidi" w:cstheme="majorBidi"/>
          <w:i w:val="0"/>
          <w:iCs w:val="0"/>
          <w:color w:val="auto"/>
          <w:sz w:val="20"/>
          <w:szCs w:val="20"/>
          <w:vertAlign w:val="subscript"/>
        </w:rPr>
        <w:t>k</w:t>
      </w:r>
      <w:proofErr w:type="spellEnd"/>
      <w:r w:rsidR="00E604FC" w:rsidRPr="003C079B">
        <w:rPr>
          <w:rFonts w:asciiTheme="majorBidi" w:hAnsiTheme="majorBidi" w:cstheme="majorBidi"/>
          <w:i w:val="0"/>
          <w:iCs w:val="0"/>
          <w:color w:val="auto"/>
          <w:sz w:val="20"/>
          <w:szCs w:val="20"/>
        </w:rPr>
        <w:t xml:space="preserve">, </w:t>
      </w:r>
      <w:r w:rsidR="00E604FC" w:rsidRPr="003C079B">
        <w:rPr>
          <w:rFonts w:asciiTheme="majorBidi" w:hAnsiTheme="majorBidi" w:cstheme="majorBidi"/>
          <w:color w:val="auto"/>
          <w:sz w:val="20"/>
          <w:szCs w:val="20"/>
        </w:rPr>
        <w:t>t</w:t>
      </w:r>
      <w:r w:rsidR="00E604FC" w:rsidRPr="003C079B">
        <w:rPr>
          <w:rFonts w:asciiTheme="majorBidi" w:hAnsiTheme="majorBidi" w:cstheme="majorBidi"/>
          <w:i w:val="0"/>
          <w:iCs w:val="0"/>
          <w:color w:val="auto"/>
          <w:sz w:val="20"/>
          <w:szCs w:val="20"/>
        </w:rPr>
        <w:t>=15 000 EUR) and on the consumption value of health (</w:t>
      </w:r>
      <w:proofErr w:type="spellStart"/>
      <w:r w:rsidR="00E604FC" w:rsidRPr="003C079B">
        <w:rPr>
          <w:rFonts w:asciiTheme="majorBidi" w:hAnsiTheme="majorBidi" w:cstheme="majorBidi"/>
          <w:i w:val="0"/>
          <w:iCs w:val="0"/>
          <w:color w:val="auto"/>
          <w:sz w:val="20"/>
          <w:szCs w:val="20"/>
        </w:rPr>
        <w:t>NMB</w:t>
      </w:r>
      <w:r w:rsidR="00E604FC" w:rsidRPr="003C079B">
        <w:rPr>
          <w:rFonts w:asciiTheme="majorBidi" w:hAnsiTheme="majorBidi" w:cstheme="majorBidi"/>
          <w:i w:val="0"/>
          <w:iCs w:val="0"/>
          <w:color w:val="auto"/>
          <w:sz w:val="20"/>
          <w:szCs w:val="20"/>
          <w:vertAlign w:val="subscript"/>
        </w:rPr>
        <w:t>v</w:t>
      </w:r>
      <w:proofErr w:type="spellEnd"/>
      <w:r w:rsidR="00E604FC" w:rsidRPr="003C079B">
        <w:rPr>
          <w:rFonts w:asciiTheme="majorBidi" w:hAnsiTheme="majorBidi" w:cstheme="majorBidi"/>
          <w:i w:val="0"/>
          <w:iCs w:val="0"/>
          <w:color w:val="auto"/>
          <w:sz w:val="20"/>
          <w:szCs w:val="20"/>
        </w:rPr>
        <w:t xml:space="preserve">, </w:t>
      </w:r>
      <w:r w:rsidR="00E604FC" w:rsidRPr="003C079B">
        <w:rPr>
          <w:rFonts w:asciiTheme="majorBidi" w:hAnsiTheme="majorBidi" w:cstheme="majorBidi"/>
          <w:color w:val="auto"/>
          <w:sz w:val="20"/>
          <w:szCs w:val="20"/>
        </w:rPr>
        <w:t>t</w:t>
      </w:r>
      <w:r w:rsidR="00E604FC" w:rsidRPr="003C079B">
        <w:rPr>
          <w:rFonts w:asciiTheme="majorBidi" w:hAnsiTheme="majorBidi" w:cstheme="majorBidi"/>
          <w:i w:val="0"/>
          <w:iCs w:val="0"/>
          <w:color w:val="auto"/>
          <w:sz w:val="20"/>
          <w:szCs w:val="20"/>
        </w:rPr>
        <w:t>=40 000 EUR), by policy, model, and time horizon. All NMBs are calculated with respect to the no vaccination. All outcomes are reported with a 0% discount rate for both benefits and costs. The policies are sorted in ascending order by their total cost.</w:t>
      </w:r>
    </w:p>
    <w:tbl>
      <w:tblPr>
        <w:tblW w:w="5000" w:type="pct"/>
        <w:tblLook w:val="04A0" w:firstRow="1" w:lastRow="0" w:firstColumn="1" w:lastColumn="0" w:noHBand="0" w:noVBand="1"/>
      </w:tblPr>
      <w:tblGrid>
        <w:gridCol w:w="1245"/>
        <w:gridCol w:w="1287"/>
        <w:gridCol w:w="1412"/>
        <w:gridCol w:w="1381"/>
        <w:gridCol w:w="907"/>
        <w:gridCol w:w="896"/>
        <w:gridCol w:w="1245"/>
        <w:gridCol w:w="1287"/>
        <w:gridCol w:w="1412"/>
        <w:gridCol w:w="1304"/>
        <w:gridCol w:w="907"/>
        <w:gridCol w:w="893"/>
      </w:tblGrid>
      <w:tr w:rsidR="00462805" w:rsidRPr="003C079B" w14:paraId="55756E81" w14:textId="77777777" w:rsidTr="003E20AA">
        <w:trPr>
          <w:trHeight w:val="113"/>
        </w:trPr>
        <w:tc>
          <w:tcPr>
            <w:tcW w:w="2514" w:type="pct"/>
            <w:gridSpan w:val="6"/>
            <w:tcBorders>
              <w:top w:val="single" w:sz="18" w:space="0" w:color="auto"/>
              <w:left w:val="nil"/>
              <w:bottom w:val="single" w:sz="8" w:space="0" w:color="auto"/>
              <w:right w:val="nil"/>
            </w:tcBorders>
            <w:shd w:val="clear" w:color="auto" w:fill="EEECE1"/>
            <w:vAlign w:val="center"/>
          </w:tcPr>
          <w:p w14:paraId="3155B4FE" w14:textId="77777777" w:rsidR="00462805" w:rsidRPr="003C079B" w:rsidRDefault="00462805" w:rsidP="0050602E">
            <w:pPr>
              <w:jc w:val="center"/>
              <w:rPr>
                <w:rFonts w:asciiTheme="majorBidi" w:eastAsia="Times New Roman" w:hAnsiTheme="majorBidi" w:cstheme="majorBidi"/>
                <w:b/>
                <w:color w:val="000000"/>
                <w:sz w:val="18"/>
                <w:szCs w:val="18"/>
              </w:rPr>
            </w:pPr>
            <w:r w:rsidRPr="003C079B">
              <w:rPr>
                <w:rFonts w:asciiTheme="majorBidi" w:eastAsia="Times New Roman" w:hAnsiTheme="majorBidi" w:cstheme="majorBidi"/>
                <w:b/>
                <w:color w:val="000000"/>
                <w:sz w:val="18"/>
                <w:szCs w:val="18"/>
              </w:rPr>
              <w:t>Model TI</w:t>
            </w:r>
          </w:p>
        </w:tc>
        <w:tc>
          <w:tcPr>
            <w:tcW w:w="2486" w:type="pct"/>
            <w:gridSpan w:val="6"/>
            <w:tcBorders>
              <w:top w:val="single" w:sz="18" w:space="0" w:color="auto"/>
              <w:left w:val="nil"/>
              <w:bottom w:val="single" w:sz="8" w:space="0" w:color="auto"/>
              <w:right w:val="nil"/>
            </w:tcBorders>
            <w:shd w:val="clear" w:color="auto" w:fill="EEECE1"/>
            <w:vAlign w:val="center"/>
          </w:tcPr>
          <w:p w14:paraId="400D334A" w14:textId="77777777" w:rsidR="00462805" w:rsidRPr="003C079B" w:rsidRDefault="00462805" w:rsidP="0050602E">
            <w:pPr>
              <w:jc w:val="center"/>
              <w:rPr>
                <w:rFonts w:asciiTheme="majorBidi" w:eastAsia="Times New Roman" w:hAnsiTheme="majorBidi" w:cstheme="majorBidi"/>
                <w:b/>
                <w:color w:val="000000"/>
                <w:sz w:val="18"/>
                <w:szCs w:val="18"/>
              </w:rPr>
            </w:pPr>
            <w:r w:rsidRPr="003C079B">
              <w:rPr>
                <w:rFonts w:asciiTheme="majorBidi" w:eastAsia="Times New Roman" w:hAnsiTheme="majorBidi" w:cstheme="majorBidi"/>
                <w:b/>
                <w:color w:val="000000"/>
                <w:sz w:val="18"/>
                <w:szCs w:val="18"/>
              </w:rPr>
              <w:t>Model PI</w:t>
            </w:r>
          </w:p>
        </w:tc>
      </w:tr>
      <w:tr w:rsidR="00462805" w:rsidRPr="003C079B" w14:paraId="1B8D7EBC" w14:textId="77777777" w:rsidTr="003E20AA">
        <w:trPr>
          <w:trHeight w:val="113"/>
        </w:trPr>
        <w:tc>
          <w:tcPr>
            <w:tcW w:w="439" w:type="pct"/>
            <w:tcBorders>
              <w:top w:val="single" w:sz="8" w:space="0" w:color="auto"/>
              <w:left w:val="nil"/>
              <w:bottom w:val="single" w:sz="8" w:space="0" w:color="auto"/>
              <w:right w:val="nil"/>
            </w:tcBorders>
            <w:shd w:val="clear" w:color="auto" w:fill="EEECE1"/>
            <w:vAlign w:val="center"/>
            <w:hideMark/>
          </w:tcPr>
          <w:p w14:paraId="151D35CA" w14:textId="77777777" w:rsidR="00462805" w:rsidRPr="003C079B" w:rsidRDefault="00462805" w:rsidP="0050602E">
            <w:pPr>
              <w:jc w:val="center"/>
              <w:rPr>
                <w:rFonts w:asciiTheme="majorBidi" w:eastAsia="Times New Roman" w:hAnsiTheme="majorBidi" w:cstheme="majorBidi"/>
                <w:b/>
                <w:color w:val="000000"/>
                <w:sz w:val="18"/>
                <w:szCs w:val="18"/>
              </w:rPr>
            </w:pPr>
            <w:r w:rsidRPr="003C079B">
              <w:rPr>
                <w:rFonts w:asciiTheme="majorBidi" w:eastAsia="Times New Roman" w:hAnsiTheme="majorBidi" w:cstheme="majorBidi"/>
                <w:b/>
                <w:color w:val="000000"/>
                <w:sz w:val="18"/>
                <w:szCs w:val="18"/>
              </w:rPr>
              <w:t>Policy</w:t>
            </w:r>
          </w:p>
        </w:tc>
        <w:tc>
          <w:tcPr>
            <w:tcW w:w="454" w:type="pct"/>
            <w:tcBorders>
              <w:top w:val="single" w:sz="8" w:space="0" w:color="auto"/>
              <w:left w:val="nil"/>
              <w:bottom w:val="single" w:sz="8" w:space="0" w:color="auto"/>
              <w:right w:val="nil"/>
            </w:tcBorders>
            <w:shd w:val="clear" w:color="auto" w:fill="EEECE1"/>
            <w:vAlign w:val="center"/>
            <w:hideMark/>
          </w:tcPr>
          <w:p w14:paraId="1CA54194" w14:textId="77777777" w:rsidR="00462805" w:rsidRPr="003C079B" w:rsidRDefault="00462805" w:rsidP="0050602E">
            <w:pPr>
              <w:jc w:val="center"/>
              <w:rPr>
                <w:rFonts w:asciiTheme="majorBidi" w:eastAsia="Times New Roman" w:hAnsiTheme="majorBidi" w:cstheme="majorBidi"/>
                <w:b/>
                <w:color w:val="000000"/>
                <w:sz w:val="18"/>
                <w:szCs w:val="18"/>
              </w:rPr>
            </w:pPr>
            <w:r w:rsidRPr="003C079B">
              <w:rPr>
                <w:rFonts w:asciiTheme="majorBidi" w:eastAsia="Times New Roman" w:hAnsiTheme="majorBidi" w:cstheme="majorBidi"/>
                <w:b/>
                <w:color w:val="000000"/>
                <w:sz w:val="18"/>
                <w:szCs w:val="18"/>
              </w:rPr>
              <w:t>Total cost</w:t>
            </w:r>
          </w:p>
        </w:tc>
        <w:tc>
          <w:tcPr>
            <w:tcW w:w="498" w:type="pct"/>
            <w:tcBorders>
              <w:top w:val="single" w:sz="8" w:space="0" w:color="auto"/>
              <w:left w:val="nil"/>
              <w:bottom w:val="single" w:sz="8" w:space="0" w:color="auto"/>
              <w:right w:val="nil"/>
            </w:tcBorders>
            <w:shd w:val="clear" w:color="auto" w:fill="EEECE1"/>
            <w:vAlign w:val="center"/>
            <w:hideMark/>
          </w:tcPr>
          <w:p w14:paraId="0AD19147" w14:textId="77777777" w:rsidR="00462805" w:rsidRPr="003C079B" w:rsidRDefault="00462805" w:rsidP="0050602E">
            <w:pPr>
              <w:jc w:val="center"/>
              <w:rPr>
                <w:rFonts w:asciiTheme="majorBidi" w:eastAsia="Times New Roman" w:hAnsiTheme="majorBidi" w:cstheme="majorBidi"/>
                <w:b/>
                <w:color w:val="000000"/>
                <w:sz w:val="18"/>
                <w:szCs w:val="18"/>
              </w:rPr>
            </w:pPr>
            <w:r w:rsidRPr="003C079B">
              <w:rPr>
                <w:rFonts w:asciiTheme="majorBidi" w:eastAsia="Times New Roman" w:hAnsiTheme="majorBidi" w:cstheme="majorBidi"/>
                <w:b/>
                <w:color w:val="000000"/>
                <w:sz w:val="18"/>
                <w:szCs w:val="18"/>
              </w:rPr>
              <w:t>QALY loss</w:t>
            </w:r>
          </w:p>
        </w:tc>
        <w:tc>
          <w:tcPr>
            <w:tcW w:w="487" w:type="pct"/>
            <w:tcBorders>
              <w:top w:val="single" w:sz="8" w:space="0" w:color="auto"/>
              <w:left w:val="nil"/>
              <w:bottom w:val="single" w:sz="8" w:space="0" w:color="auto"/>
              <w:right w:val="nil"/>
            </w:tcBorders>
            <w:shd w:val="clear" w:color="auto" w:fill="EEECE1"/>
            <w:vAlign w:val="center"/>
            <w:hideMark/>
          </w:tcPr>
          <w:p w14:paraId="24BF0159" w14:textId="77777777" w:rsidR="00462805" w:rsidRPr="003C079B" w:rsidRDefault="00462805" w:rsidP="0050602E">
            <w:pPr>
              <w:jc w:val="center"/>
              <w:rPr>
                <w:rFonts w:asciiTheme="majorBidi" w:eastAsia="Times New Roman" w:hAnsiTheme="majorBidi" w:cstheme="majorBidi"/>
                <w:b/>
                <w:color w:val="000000"/>
                <w:sz w:val="18"/>
                <w:szCs w:val="18"/>
              </w:rPr>
            </w:pPr>
            <w:r w:rsidRPr="003C079B">
              <w:rPr>
                <w:rFonts w:asciiTheme="majorBidi" w:eastAsia="Times New Roman" w:hAnsiTheme="majorBidi" w:cstheme="majorBidi"/>
                <w:b/>
                <w:color w:val="000000"/>
                <w:sz w:val="18"/>
                <w:szCs w:val="18"/>
              </w:rPr>
              <w:t>ICER*</w:t>
            </w:r>
          </w:p>
        </w:tc>
        <w:tc>
          <w:tcPr>
            <w:tcW w:w="320" w:type="pct"/>
            <w:tcBorders>
              <w:top w:val="single" w:sz="8" w:space="0" w:color="auto"/>
              <w:left w:val="nil"/>
              <w:bottom w:val="single" w:sz="8" w:space="0" w:color="auto"/>
              <w:right w:val="nil"/>
            </w:tcBorders>
            <w:shd w:val="clear" w:color="auto" w:fill="EEECE1"/>
            <w:vAlign w:val="center"/>
            <w:hideMark/>
          </w:tcPr>
          <w:p w14:paraId="4EA381C8" w14:textId="77777777" w:rsidR="00462805" w:rsidRPr="003C079B" w:rsidRDefault="00462805" w:rsidP="0050602E">
            <w:pPr>
              <w:jc w:val="center"/>
              <w:rPr>
                <w:rFonts w:asciiTheme="majorBidi" w:eastAsia="Times New Roman" w:hAnsiTheme="majorBidi" w:cstheme="majorBidi"/>
                <w:b/>
                <w:color w:val="000000"/>
                <w:sz w:val="18"/>
                <w:szCs w:val="18"/>
              </w:rPr>
            </w:pPr>
            <w:proofErr w:type="spellStart"/>
            <w:r w:rsidRPr="003C079B">
              <w:rPr>
                <w:rFonts w:asciiTheme="majorBidi" w:eastAsia="Times New Roman" w:hAnsiTheme="majorBidi" w:cstheme="majorBidi"/>
                <w:b/>
                <w:color w:val="000000"/>
                <w:sz w:val="18"/>
                <w:szCs w:val="18"/>
              </w:rPr>
              <w:t>NMBk</w:t>
            </w:r>
            <w:proofErr w:type="spellEnd"/>
          </w:p>
        </w:tc>
        <w:tc>
          <w:tcPr>
            <w:tcW w:w="316" w:type="pct"/>
            <w:tcBorders>
              <w:top w:val="single" w:sz="8" w:space="0" w:color="auto"/>
              <w:left w:val="nil"/>
              <w:bottom w:val="single" w:sz="8" w:space="0" w:color="auto"/>
              <w:right w:val="nil"/>
            </w:tcBorders>
            <w:shd w:val="clear" w:color="auto" w:fill="EEECE1"/>
            <w:vAlign w:val="center"/>
            <w:hideMark/>
          </w:tcPr>
          <w:p w14:paraId="71B6B650" w14:textId="77777777" w:rsidR="00462805" w:rsidRPr="003C079B" w:rsidRDefault="00462805" w:rsidP="0050602E">
            <w:pPr>
              <w:jc w:val="center"/>
              <w:rPr>
                <w:rFonts w:asciiTheme="majorBidi" w:eastAsia="Times New Roman" w:hAnsiTheme="majorBidi" w:cstheme="majorBidi"/>
                <w:b/>
                <w:color w:val="000000"/>
                <w:sz w:val="18"/>
                <w:szCs w:val="18"/>
              </w:rPr>
            </w:pPr>
            <w:proofErr w:type="spellStart"/>
            <w:r w:rsidRPr="003C079B">
              <w:rPr>
                <w:rFonts w:asciiTheme="majorBidi" w:eastAsia="Times New Roman" w:hAnsiTheme="majorBidi" w:cstheme="majorBidi"/>
                <w:b/>
                <w:color w:val="000000"/>
                <w:sz w:val="18"/>
                <w:szCs w:val="18"/>
              </w:rPr>
              <w:t>NMBv</w:t>
            </w:r>
            <w:proofErr w:type="spellEnd"/>
          </w:p>
        </w:tc>
        <w:tc>
          <w:tcPr>
            <w:tcW w:w="439" w:type="pct"/>
            <w:tcBorders>
              <w:top w:val="single" w:sz="8" w:space="0" w:color="auto"/>
              <w:left w:val="nil"/>
              <w:bottom w:val="single" w:sz="8" w:space="0" w:color="auto"/>
              <w:right w:val="nil"/>
            </w:tcBorders>
            <w:shd w:val="clear" w:color="auto" w:fill="EEECE1"/>
            <w:vAlign w:val="center"/>
            <w:hideMark/>
          </w:tcPr>
          <w:p w14:paraId="097D010B" w14:textId="77777777" w:rsidR="00462805" w:rsidRPr="003C079B" w:rsidRDefault="00462805" w:rsidP="0050602E">
            <w:pPr>
              <w:jc w:val="center"/>
              <w:rPr>
                <w:rFonts w:asciiTheme="majorBidi" w:eastAsia="Times New Roman" w:hAnsiTheme="majorBidi" w:cstheme="majorBidi"/>
                <w:b/>
                <w:color w:val="000000"/>
                <w:sz w:val="18"/>
                <w:szCs w:val="18"/>
              </w:rPr>
            </w:pPr>
            <w:r w:rsidRPr="003C079B">
              <w:rPr>
                <w:rFonts w:asciiTheme="majorBidi" w:eastAsia="Times New Roman" w:hAnsiTheme="majorBidi" w:cstheme="majorBidi"/>
                <w:b/>
                <w:color w:val="000000"/>
                <w:sz w:val="18"/>
                <w:szCs w:val="18"/>
              </w:rPr>
              <w:t>Policy</w:t>
            </w:r>
          </w:p>
        </w:tc>
        <w:tc>
          <w:tcPr>
            <w:tcW w:w="454" w:type="pct"/>
            <w:tcBorders>
              <w:top w:val="single" w:sz="8" w:space="0" w:color="auto"/>
              <w:left w:val="nil"/>
              <w:bottom w:val="single" w:sz="8" w:space="0" w:color="auto"/>
              <w:right w:val="nil"/>
            </w:tcBorders>
            <w:shd w:val="clear" w:color="auto" w:fill="EEECE1"/>
            <w:vAlign w:val="center"/>
            <w:hideMark/>
          </w:tcPr>
          <w:p w14:paraId="1B9DBEB7" w14:textId="77777777" w:rsidR="00462805" w:rsidRPr="003C079B" w:rsidRDefault="00462805" w:rsidP="0050602E">
            <w:pPr>
              <w:jc w:val="center"/>
              <w:rPr>
                <w:rFonts w:asciiTheme="majorBidi" w:eastAsia="Times New Roman" w:hAnsiTheme="majorBidi" w:cstheme="majorBidi"/>
                <w:b/>
                <w:color w:val="000000"/>
                <w:sz w:val="18"/>
                <w:szCs w:val="18"/>
              </w:rPr>
            </w:pPr>
            <w:r w:rsidRPr="003C079B">
              <w:rPr>
                <w:rFonts w:asciiTheme="majorBidi" w:eastAsia="Times New Roman" w:hAnsiTheme="majorBidi" w:cstheme="majorBidi"/>
                <w:b/>
                <w:color w:val="000000"/>
                <w:sz w:val="18"/>
                <w:szCs w:val="18"/>
              </w:rPr>
              <w:t>Total cost</w:t>
            </w:r>
          </w:p>
        </w:tc>
        <w:tc>
          <w:tcPr>
            <w:tcW w:w="498" w:type="pct"/>
            <w:tcBorders>
              <w:top w:val="single" w:sz="8" w:space="0" w:color="auto"/>
              <w:left w:val="nil"/>
              <w:bottom w:val="single" w:sz="8" w:space="0" w:color="auto"/>
              <w:right w:val="nil"/>
            </w:tcBorders>
            <w:shd w:val="clear" w:color="auto" w:fill="EEECE1"/>
            <w:vAlign w:val="center"/>
            <w:hideMark/>
          </w:tcPr>
          <w:p w14:paraId="0DAA4368" w14:textId="77777777" w:rsidR="00462805" w:rsidRPr="003C079B" w:rsidRDefault="00462805" w:rsidP="0050602E">
            <w:pPr>
              <w:jc w:val="center"/>
              <w:rPr>
                <w:rFonts w:asciiTheme="majorBidi" w:eastAsia="Times New Roman" w:hAnsiTheme="majorBidi" w:cstheme="majorBidi"/>
                <w:b/>
                <w:color w:val="000000"/>
                <w:sz w:val="18"/>
                <w:szCs w:val="18"/>
              </w:rPr>
            </w:pPr>
            <w:r w:rsidRPr="003C079B">
              <w:rPr>
                <w:rFonts w:asciiTheme="majorBidi" w:eastAsia="Times New Roman" w:hAnsiTheme="majorBidi" w:cstheme="majorBidi"/>
                <w:b/>
                <w:color w:val="000000"/>
                <w:sz w:val="18"/>
                <w:szCs w:val="18"/>
              </w:rPr>
              <w:t>QALY loss</w:t>
            </w:r>
          </w:p>
        </w:tc>
        <w:tc>
          <w:tcPr>
            <w:tcW w:w="460" w:type="pct"/>
            <w:tcBorders>
              <w:top w:val="single" w:sz="8" w:space="0" w:color="auto"/>
              <w:left w:val="nil"/>
              <w:bottom w:val="single" w:sz="8" w:space="0" w:color="auto"/>
              <w:right w:val="nil"/>
            </w:tcBorders>
            <w:shd w:val="clear" w:color="auto" w:fill="EEECE1"/>
            <w:vAlign w:val="center"/>
            <w:hideMark/>
          </w:tcPr>
          <w:p w14:paraId="57E8A6D9" w14:textId="77777777" w:rsidR="00462805" w:rsidRPr="003C079B" w:rsidRDefault="00462805" w:rsidP="0050602E">
            <w:pPr>
              <w:jc w:val="center"/>
              <w:rPr>
                <w:rFonts w:asciiTheme="majorBidi" w:eastAsia="Times New Roman" w:hAnsiTheme="majorBidi" w:cstheme="majorBidi"/>
                <w:b/>
                <w:color w:val="000000"/>
                <w:sz w:val="18"/>
                <w:szCs w:val="18"/>
              </w:rPr>
            </w:pPr>
            <w:r w:rsidRPr="003C079B">
              <w:rPr>
                <w:rFonts w:asciiTheme="majorBidi" w:eastAsia="Times New Roman" w:hAnsiTheme="majorBidi" w:cstheme="majorBidi"/>
                <w:b/>
                <w:color w:val="000000"/>
                <w:sz w:val="18"/>
                <w:szCs w:val="18"/>
              </w:rPr>
              <w:t>ICER*</w:t>
            </w:r>
          </w:p>
        </w:tc>
        <w:tc>
          <w:tcPr>
            <w:tcW w:w="320" w:type="pct"/>
            <w:tcBorders>
              <w:top w:val="single" w:sz="8" w:space="0" w:color="auto"/>
              <w:left w:val="nil"/>
              <w:bottom w:val="single" w:sz="8" w:space="0" w:color="auto"/>
              <w:right w:val="nil"/>
            </w:tcBorders>
            <w:shd w:val="clear" w:color="auto" w:fill="EEECE1"/>
            <w:vAlign w:val="center"/>
            <w:hideMark/>
          </w:tcPr>
          <w:p w14:paraId="1355CA45" w14:textId="77777777" w:rsidR="00462805" w:rsidRPr="003C079B" w:rsidRDefault="00462805" w:rsidP="0050602E">
            <w:pPr>
              <w:jc w:val="center"/>
              <w:rPr>
                <w:rFonts w:asciiTheme="majorBidi" w:eastAsia="Times New Roman" w:hAnsiTheme="majorBidi" w:cstheme="majorBidi"/>
                <w:b/>
                <w:color w:val="000000"/>
                <w:sz w:val="18"/>
                <w:szCs w:val="18"/>
              </w:rPr>
            </w:pPr>
            <w:proofErr w:type="spellStart"/>
            <w:r w:rsidRPr="003C079B">
              <w:rPr>
                <w:rFonts w:asciiTheme="majorBidi" w:eastAsia="Times New Roman" w:hAnsiTheme="majorBidi" w:cstheme="majorBidi"/>
                <w:b/>
                <w:color w:val="000000"/>
                <w:sz w:val="18"/>
                <w:szCs w:val="18"/>
              </w:rPr>
              <w:t>NMBk</w:t>
            </w:r>
            <w:proofErr w:type="spellEnd"/>
          </w:p>
        </w:tc>
        <w:tc>
          <w:tcPr>
            <w:tcW w:w="315" w:type="pct"/>
            <w:tcBorders>
              <w:top w:val="single" w:sz="8" w:space="0" w:color="auto"/>
              <w:left w:val="nil"/>
              <w:bottom w:val="single" w:sz="8" w:space="0" w:color="auto"/>
              <w:right w:val="nil"/>
            </w:tcBorders>
            <w:shd w:val="clear" w:color="auto" w:fill="EEECE1"/>
            <w:vAlign w:val="center"/>
            <w:hideMark/>
          </w:tcPr>
          <w:p w14:paraId="5D3D8112" w14:textId="77777777" w:rsidR="00462805" w:rsidRPr="003C079B" w:rsidRDefault="00462805" w:rsidP="0050602E">
            <w:pPr>
              <w:jc w:val="center"/>
              <w:rPr>
                <w:rFonts w:asciiTheme="majorBidi" w:eastAsia="Times New Roman" w:hAnsiTheme="majorBidi" w:cstheme="majorBidi"/>
                <w:b/>
                <w:color w:val="000000"/>
                <w:sz w:val="18"/>
                <w:szCs w:val="18"/>
              </w:rPr>
            </w:pPr>
            <w:proofErr w:type="spellStart"/>
            <w:r w:rsidRPr="003C079B">
              <w:rPr>
                <w:rFonts w:asciiTheme="majorBidi" w:eastAsia="Times New Roman" w:hAnsiTheme="majorBidi" w:cstheme="majorBidi"/>
                <w:b/>
                <w:color w:val="000000"/>
                <w:sz w:val="18"/>
                <w:szCs w:val="18"/>
              </w:rPr>
              <w:t>NMBv</w:t>
            </w:r>
            <w:proofErr w:type="spellEnd"/>
          </w:p>
        </w:tc>
      </w:tr>
      <w:tr w:rsidR="00462805" w:rsidRPr="003C079B" w14:paraId="276BC9E0" w14:textId="77777777" w:rsidTr="003E20AA">
        <w:trPr>
          <w:trHeight w:val="113"/>
        </w:trPr>
        <w:tc>
          <w:tcPr>
            <w:tcW w:w="5000" w:type="pct"/>
            <w:gridSpan w:val="12"/>
            <w:tcBorders>
              <w:top w:val="single" w:sz="8" w:space="0" w:color="auto"/>
              <w:left w:val="nil"/>
              <w:bottom w:val="single" w:sz="4" w:space="0" w:color="auto"/>
              <w:right w:val="nil"/>
            </w:tcBorders>
            <w:shd w:val="clear" w:color="auto" w:fill="auto"/>
            <w:noWrap/>
            <w:vAlign w:val="center"/>
            <w:hideMark/>
          </w:tcPr>
          <w:p w14:paraId="1E43BB0E" w14:textId="77777777" w:rsidR="00462805" w:rsidRPr="003C079B" w:rsidRDefault="00462805" w:rsidP="0050602E">
            <w:pPr>
              <w:jc w:val="center"/>
              <w:rPr>
                <w:rFonts w:asciiTheme="majorBidi" w:eastAsia="Times New Roman" w:hAnsiTheme="majorBidi" w:cstheme="majorBidi"/>
                <w:bCs/>
                <w:i/>
                <w:color w:val="000000"/>
                <w:sz w:val="18"/>
                <w:szCs w:val="18"/>
              </w:rPr>
            </w:pPr>
            <w:r w:rsidRPr="003C079B">
              <w:rPr>
                <w:rFonts w:asciiTheme="majorBidi" w:eastAsia="Times New Roman" w:hAnsiTheme="majorBidi" w:cstheme="majorBidi"/>
                <w:bCs/>
                <w:i/>
                <w:color w:val="000000"/>
                <w:sz w:val="18"/>
                <w:szCs w:val="18"/>
              </w:rPr>
              <w:t>Time Horizon = 25 years</w:t>
            </w:r>
          </w:p>
        </w:tc>
      </w:tr>
      <w:tr w:rsidR="00462805" w:rsidRPr="003C079B" w14:paraId="2B14A7C3" w14:textId="77777777" w:rsidTr="003E20AA">
        <w:trPr>
          <w:trHeight w:val="113"/>
        </w:trPr>
        <w:tc>
          <w:tcPr>
            <w:tcW w:w="439" w:type="pct"/>
            <w:tcBorders>
              <w:top w:val="single" w:sz="4" w:space="0" w:color="auto"/>
              <w:left w:val="nil"/>
              <w:bottom w:val="nil"/>
              <w:right w:val="nil"/>
            </w:tcBorders>
            <w:shd w:val="clear" w:color="auto" w:fill="auto"/>
            <w:noWrap/>
            <w:vAlign w:val="center"/>
            <w:hideMark/>
          </w:tcPr>
          <w:p w14:paraId="6D2C5C48"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 xml:space="preserve">No </w:t>
            </w:r>
            <w:proofErr w:type="spellStart"/>
            <w:r w:rsidRPr="003C079B">
              <w:rPr>
                <w:rFonts w:asciiTheme="majorBidi" w:eastAsia="Times New Roman" w:hAnsiTheme="majorBidi" w:cstheme="majorBidi"/>
                <w:color w:val="000000"/>
                <w:sz w:val="18"/>
                <w:szCs w:val="18"/>
              </w:rPr>
              <w:t>Vacc</w:t>
            </w:r>
            <w:proofErr w:type="spellEnd"/>
            <w:r w:rsidRPr="003C079B">
              <w:rPr>
                <w:rFonts w:asciiTheme="majorBidi" w:eastAsia="Times New Roman" w:hAnsiTheme="majorBidi" w:cstheme="majorBidi"/>
                <w:color w:val="000000"/>
                <w:sz w:val="18"/>
                <w:szCs w:val="18"/>
              </w:rPr>
              <w:t>.</w:t>
            </w:r>
          </w:p>
        </w:tc>
        <w:tc>
          <w:tcPr>
            <w:tcW w:w="454" w:type="pct"/>
            <w:tcBorders>
              <w:top w:val="single" w:sz="4" w:space="0" w:color="auto"/>
              <w:left w:val="nil"/>
              <w:bottom w:val="nil"/>
              <w:right w:val="nil"/>
            </w:tcBorders>
            <w:shd w:val="clear" w:color="auto" w:fill="auto"/>
            <w:noWrap/>
            <w:vAlign w:val="center"/>
            <w:hideMark/>
          </w:tcPr>
          <w:p w14:paraId="59DD220D"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2 532</w:t>
            </w:r>
          </w:p>
        </w:tc>
        <w:tc>
          <w:tcPr>
            <w:tcW w:w="498" w:type="pct"/>
            <w:tcBorders>
              <w:top w:val="single" w:sz="4" w:space="0" w:color="auto"/>
              <w:left w:val="nil"/>
              <w:bottom w:val="nil"/>
              <w:right w:val="nil"/>
            </w:tcBorders>
            <w:shd w:val="clear" w:color="auto" w:fill="auto"/>
            <w:noWrap/>
            <w:vAlign w:val="center"/>
            <w:hideMark/>
          </w:tcPr>
          <w:p w14:paraId="13703C25"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649</w:t>
            </w:r>
          </w:p>
        </w:tc>
        <w:tc>
          <w:tcPr>
            <w:tcW w:w="487" w:type="pct"/>
            <w:tcBorders>
              <w:top w:val="single" w:sz="4" w:space="0" w:color="auto"/>
              <w:left w:val="nil"/>
              <w:bottom w:val="nil"/>
              <w:right w:val="nil"/>
            </w:tcBorders>
            <w:shd w:val="clear" w:color="auto" w:fill="auto"/>
            <w:noWrap/>
            <w:vAlign w:val="center"/>
            <w:hideMark/>
          </w:tcPr>
          <w:p w14:paraId="53C00EBD" w14:textId="77777777" w:rsidR="00462805" w:rsidRPr="003C079B" w:rsidRDefault="00462805" w:rsidP="0050602E">
            <w:pPr>
              <w:jc w:val="center"/>
              <w:rPr>
                <w:rFonts w:asciiTheme="majorBidi" w:eastAsia="Times New Roman" w:hAnsiTheme="majorBidi" w:cstheme="majorBidi"/>
                <w:color w:val="000000"/>
                <w:sz w:val="18"/>
                <w:szCs w:val="18"/>
              </w:rPr>
            </w:pPr>
          </w:p>
        </w:tc>
        <w:tc>
          <w:tcPr>
            <w:tcW w:w="320" w:type="pct"/>
            <w:tcBorders>
              <w:top w:val="single" w:sz="4" w:space="0" w:color="auto"/>
              <w:left w:val="nil"/>
              <w:bottom w:val="nil"/>
              <w:right w:val="nil"/>
            </w:tcBorders>
            <w:shd w:val="clear" w:color="auto" w:fill="auto"/>
            <w:vAlign w:val="center"/>
            <w:hideMark/>
          </w:tcPr>
          <w:p w14:paraId="0A024473" w14:textId="77777777" w:rsidR="00462805" w:rsidRPr="003C079B" w:rsidRDefault="00462805" w:rsidP="0050602E">
            <w:pPr>
              <w:jc w:val="center"/>
              <w:rPr>
                <w:rFonts w:asciiTheme="majorBidi" w:eastAsia="Times New Roman" w:hAnsiTheme="majorBidi" w:cstheme="majorBidi"/>
                <w:sz w:val="18"/>
                <w:szCs w:val="18"/>
              </w:rPr>
            </w:pPr>
          </w:p>
        </w:tc>
        <w:tc>
          <w:tcPr>
            <w:tcW w:w="316" w:type="pct"/>
            <w:tcBorders>
              <w:top w:val="single" w:sz="4" w:space="0" w:color="auto"/>
              <w:left w:val="nil"/>
              <w:bottom w:val="nil"/>
              <w:right w:val="nil"/>
            </w:tcBorders>
            <w:shd w:val="clear" w:color="auto" w:fill="auto"/>
            <w:vAlign w:val="center"/>
            <w:hideMark/>
          </w:tcPr>
          <w:p w14:paraId="1408B6D0" w14:textId="77777777" w:rsidR="00462805" w:rsidRPr="003C079B" w:rsidRDefault="00462805" w:rsidP="0050602E">
            <w:pPr>
              <w:jc w:val="center"/>
              <w:rPr>
                <w:rFonts w:asciiTheme="majorBidi" w:eastAsia="Times New Roman" w:hAnsiTheme="majorBidi" w:cstheme="majorBidi"/>
                <w:sz w:val="18"/>
                <w:szCs w:val="18"/>
              </w:rPr>
            </w:pPr>
          </w:p>
        </w:tc>
        <w:tc>
          <w:tcPr>
            <w:tcW w:w="439" w:type="pct"/>
            <w:tcBorders>
              <w:top w:val="single" w:sz="4" w:space="0" w:color="auto"/>
              <w:left w:val="nil"/>
              <w:bottom w:val="nil"/>
              <w:right w:val="nil"/>
            </w:tcBorders>
            <w:shd w:val="clear" w:color="auto" w:fill="auto"/>
            <w:noWrap/>
            <w:vAlign w:val="center"/>
            <w:hideMark/>
          </w:tcPr>
          <w:p w14:paraId="2D5A0488"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 xml:space="preserve">No </w:t>
            </w:r>
            <w:proofErr w:type="spellStart"/>
            <w:r w:rsidRPr="003C079B">
              <w:rPr>
                <w:rFonts w:asciiTheme="majorBidi" w:eastAsia="Times New Roman" w:hAnsiTheme="majorBidi" w:cstheme="majorBidi"/>
                <w:color w:val="000000"/>
                <w:sz w:val="18"/>
                <w:szCs w:val="18"/>
              </w:rPr>
              <w:t>Vacc</w:t>
            </w:r>
            <w:proofErr w:type="spellEnd"/>
            <w:r w:rsidRPr="003C079B">
              <w:rPr>
                <w:rFonts w:asciiTheme="majorBidi" w:eastAsia="Times New Roman" w:hAnsiTheme="majorBidi" w:cstheme="majorBidi"/>
                <w:color w:val="000000"/>
                <w:sz w:val="18"/>
                <w:szCs w:val="18"/>
              </w:rPr>
              <w:t>.</w:t>
            </w:r>
          </w:p>
        </w:tc>
        <w:tc>
          <w:tcPr>
            <w:tcW w:w="454" w:type="pct"/>
            <w:tcBorders>
              <w:top w:val="single" w:sz="4" w:space="0" w:color="auto"/>
              <w:left w:val="nil"/>
              <w:bottom w:val="nil"/>
              <w:right w:val="nil"/>
            </w:tcBorders>
            <w:shd w:val="clear" w:color="auto" w:fill="auto"/>
            <w:noWrap/>
            <w:vAlign w:val="center"/>
            <w:hideMark/>
          </w:tcPr>
          <w:p w14:paraId="716CAD5F"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2 855</w:t>
            </w:r>
          </w:p>
        </w:tc>
        <w:tc>
          <w:tcPr>
            <w:tcW w:w="498" w:type="pct"/>
            <w:tcBorders>
              <w:top w:val="single" w:sz="4" w:space="0" w:color="auto"/>
              <w:left w:val="nil"/>
              <w:bottom w:val="nil"/>
              <w:right w:val="nil"/>
            </w:tcBorders>
            <w:shd w:val="clear" w:color="auto" w:fill="auto"/>
            <w:noWrap/>
            <w:vAlign w:val="center"/>
            <w:hideMark/>
          </w:tcPr>
          <w:p w14:paraId="7143F8CA"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777</w:t>
            </w:r>
          </w:p>
        </w:tc>
        <w:tc>
          <w:tcPr>
            <w:tcW w:w="460" w:type="pct"/>
            <w:tcBorders>
              <w:top w:val="single" w:sz="4" w:space="0" w:color="auto"/>
              <w:left w:val="nil"/>
              <w:bottom w:val="nil"/>
              <w:right w:val="nil"/>
            </w:tcBorders>
            <w:shd w:val="clear" w:color="auto" w:fill="auto"/>
            <w:noWrap/>
            <w:vAlign w:val="center"/>
            <w:hideMark/>
          </w:tcPr>
          <w:p w14:paraId="57AC5125" w14:textId="77777777" w:rsidR="00462805" w:rsidRPr="003C079B" w:rsidRDefault="00462805" w:rsidP="0050602E">
            <w:pPr>
              <w:jc w:val="center"/>
              <w:rPr>
                <w:rFonts w:asciiTheme="majorBidi" w:eastAsia="Times New Roman" w:hAnsiTheme="majorBidi" w:cstheme="majorBidi"/>
                <w:color w:val="000000"/>
                <w:sz w:val="18"/>
                <w:szCs w:val="18"/>
              </w:rPr>
            </w:pPr>
          </w:p>
        </w:tc>
        <w:tc>
          <w:tcPr>
            <w:tcW w:w="320" w:type="pct"/>
            <w:tcBorders>
              <w:top w:val="single" w:sz="4" w:space="0" w:color="auto"/>
              <w:left w:val="nil"/>
              <w:bottom w:val="nil"/>
              <w:right w:val="nil"/>
            </w:tcBorders>
            <w:shd w:val="clear" w:color="auto" w:fill="auto"/>
            <w:noWrap/>
            <w:vAlign w:val="center"/>
            <w:hideMark/>
          </w:tcPr>
          <w:p w14:paraId="08B1EAB6" w14:textId="77777777" w:rsidR="00462805" w:rsidRPr="003C079B" w:rsidRDefault="00462805" w:rsidP="0050602E">
            <w:pPr>
              <w:jc w:val="center"/>
              <w:rPr>
                <w:rFonts w:asciiTheme="majorBidi" w:eastAsia="Times New Roman" w:hAnsiTheme="majorBidi" w:cstheme="majorBidi"/>
                <w:color w:val="000000"/>
                <w:sz w:val="18"/>
                <w:szCs w:val="18"/>
              </w:rPr>
            </w:pPr>
          </w:p>
        </w:tc>
        <w:tc>
          <w:tcPr>
            <w:tcW w:w="315" w:type="pct"/>
            <w:tcBorders>
              <w:top w:val="single" w:sz="4" w:space="0" w:color="auto"/>
              <w:left w:val="nil"/>
              <w:bottom w:val="nil"/>
              <w:right w:val="nil"/>
            </w:tcBorders>
            <w:shd w:val="clear" w:color="auto" w:fill="auto"/>
            <w:noWrap/>
            <w:vAlign w:val="center"/>
            <w:hideMark/>
          </w:tcPr>
          <w:p w14:paraId="2C85FBAB" w14:textId="77777777" w:rsidR="00462805" w:rsidRPr="003C079B" w:rsidRDefault="00462805" w:rsidP="0050602E">
            <w:pPr>
              <w:jc w:val="center"/>
              <w:rPr>
                <w:rFonts w:asciiTheme="majorBidi" w:eastAsia="Times New Roman" w:hAnsiTheme="majorBidi" w:cstheme="majorBidi"/>
                <w:sz w:val="18"/>
                <w:szCs w:val="18"/>
              </w:rPr>
            </w:pPr>
          </w:p>
        </w:tc>
      </w:tr>
      <w:tr w:rsidR="00462805" w:rsidRPr="003C079B" w14:paraId="0B23ADA9" w14:textId="77777777" w:rsidTr="003E20AA">
        <w:trPr>
          <w:trHeight w:val="113"/>
        </w:trPr>
        <w:tc>
          <w:tcPr>
            <w:tcW w:w="439" w:type="pct"/>
            <w:tcBorders>
              <w:top w:val="nil"/>
              <w:left w:val="nil"/>
              <w:bottom w:val="nil"/>
              <w:right w:val="nil"/>
            </w:tcBorders>
            <w:shd w:val="clear" w:color="auto" w:fill="auto"/>
            <w:noWrap/>
            <w:vAlign w:val="center"/>
            <w:hideMark/>
          </w:tcPr>
          <w:p w14:paraId="5274B91C"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V</w:t>
            </w:r>
            <w:r w:rsidRPr="003C079B">
              <w:rPr>
                <w:rFonts w:asciiTheme="majorBidi" w:eastAsia="Times New Roman" w:hAnsiTheme="majorBidi" w:cstheme="majorBidi"/>
                <w:color w:val="000000"/>
                <w:sz w:val="18"/>
                <w:szCs w:val="18"/>
                <w:vertAlign w:val="subscript"/>
              </w:rPr>
              <w:t>R</w:t>
            </w:r>
          </w:p>
        </w:tc>
        <w:tc>
          <w:tcPr>
            <w:tcW w:w="454" w:type="pct"/>
            <w:tcBorders>
              <w:top w:val="nil"/>
              <w:left w:val="nil"/>
              <w:bottom w:val="nil"/>
              <w:right w:val="nil"/>
            </w:tcBorders>
            <w:shd w:val="clear" w:color="auto" w:fill="auto"/>
            <w:noWrap/>
            <w:vAlign w:val="center"/>
            <w:hideMark/>
          </w:tcPr>
          <w:p w14:paraId="62EE35C5"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2 547</w:t>
            </w:r>
          </w:p>
        </w:tc>
        <w:tc>
          <w:tcPr>
            <w:tcW w:w="498" w:type="pct"/>
            <w:tcBorders>
              <w:top w:val="nil"/>
              <w:left w:val="nil"/>
              <w:bottom w:val="nil"/>
              <w:right w:val="nil"/>
            </w:tcBorders>
            <w:shd w:val="clear" w:color="auto" w:fill="auto"/>
            <w:noWrap/>
            <w:vAlign w:val="center"/>
            <w:hideMark/>
          </w:tcPr>
          <w:p w14:paraId="6791B529"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637</w:t>
            </w:r>
          </w:p>
        </w:tc>
        <w:tc>
          <w:tcPr>
            <w:tcW w:w="487" w:type="pct"/>
            <w:tcBorders>
              <w:top w:val="nil"/>
              <w:left w:val="nil"/>
              <w:bottom w:val="nil"/>
              <w:right w:val="nil"/>
            </w:tcBorders>
            <w:shd w:val="clear" w:color="auto" w:fill="auto"/>
            <w:noWrap/>
            <w:vAlign w:val="center"/>
            <w:hideMark/>
          </w:tcPr>
          <w:p w14:paraId="5BDFC3A1"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1 171</w:t>
            </w:r>
          </w:p>
        </w:tc>
        <w:tc>
          <w:tcPr>
            <w:tcW w:w="320" w:type="pct"/>
            <w:tcBorders>
              <w:top w:val="nil"/>
              <w:left w:val="nil"/>
              <w:bottom w:val="nil"/>
              <w:right w:val="nil"/>
            </w:tcBorders>
            <w:shd w:val="clear" w:color="auto" w:fill="auto"/>
            <w:vAlign w:val="center"/>
            <w:hideMark/>
          </w:tcPr>
          <w:p w14:paraId="3260DA3F"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176</w:t>
            </w:r>
          </w:p>
        </w:tc>
        <w:tc>
          <w:tcPr>
            <w:tcW w:w="316" w:type="pct"/>
            <w:tcBorders>
              <w:top w:val="nil"/>
              <w:left w:val="nil"/>
              <w:bottom w:val="nil"/>
              <w:right w:val="nil"/>
            </w:tcBorders>
            <w:shd w:val="clear" w:color="auto" w:fill="auto"/>
            <w:vAlign w:val="center"/>
            <w:hideMark/>
          </w:tcPr>
          <w:p w14:paraId="48A165CC"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494</w:t>
            </w:r>
          </w:p>
        </w:tc>
        <w:tc>
          <w:tcPr>
            <w:tcW w:w="439" w:type="pct"/>
            <w:tcBorders>
              <w:top w:val="nil"/>
              <w:left w:val="nil"/>
              <w:bottom w:val="nil"/>
              <w:right w:val="nil"/>
            </w:tcBorders>
            <w:shd w:val="clear" w:color="auto" w:fill="auto"/>
            <w:noWrap/>
            <w:vAlign w:val="center"/>
            <w:hideMark/>
          </w:tcPr>
          <w:p w14:paraId="72CB24D0"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V</w:t>
            </w:r>
            <w:r w:rsidRPr="003C079B">
              <w:rPr>
                <w:rFonts w:asciiTheme="majorBidi" w:eastAsia="Times New Roman" w:hAnsiTheme="majorBidi" w:cstheme="majorBidi"/>
                <w:color w:val="000000"/>
                <w:sz w:val="18"/>
                <w:szCs w:val="18"/>
                <w:vertAlign w:val="subscript"/>
              </w:rPr>
              <w:t>R</w:t>
            </w:r>
          </w:p>
        </w:tc>
        <w:tc>
          <w:tcPr>
            <w:tcW w:w="454" w:type="pct"/>
            <w:tcBorders>
              <w:top w:val="nil"/>
              <w:left w:val="nil"/>
              <w:bottom w:val="nil"/>
              <w:right w:val="nil"/>
            </w:tcBorders>
            <w:shd w:val="clear" w:color="auto" w:fill="auto"/>
            <w:noWrap/>
            <w:vAlign w:val="center"/>
            <w:hideMark/>
          </w:tcPr>
          <w:p w14:paraId="76503A5E"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2 911</w:t>
            </w:r>
          </w:p>
        </w:tc>
        <w:tc>
          <w:tcPr>
            <w:tcW w:w="498" w:type="pct"/>
            <w:tcBorders>
              <w:top w:val="nil"/>
              <w:left w:val="nil"/>
              <w:bottom w:val="nil"/>
              <w:right w:val="nil"/>
            </w:tcBorders>
            <w:shd w:val="clear" w:color="auto" w:fill="auto"/>
            <w:noWrap/>
            <w:vAlign w:val="center"/>
            <w:hideMark/>
          </w:tcPr>
          <w:p w14:paraId="7EDC1D42"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779</w:t>
            </w:r>
          </w:p>
        </w:tc>
        <w:tc>
          <w:tcPr>
            <w:tcW w:w="460" w:type="pct"/>
            <w:tcBorders>
              <w:top w:val="nil"/>
              <w:left w:val="nil"/>
              <w:bottom w:val="nil"/>
              <w:right w:val="nil"/>
            </w:tcBorders>
            <w:shd w:val="clear" w:color="auto" w:fill="auto"/>
            <w:noWrap/>
            <w:vAlign w:val="center"/>
            <w:hideMark/>
          </w:tcPr>
          <w:p w14:paraId="5D5B6995" w14:textId="6F585AD1" w:rsidR="00462805" w:rsidRPr="003C079B" w:rsidRDefault="005A2F5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SD</w:t>
            </w:r>
          </w:p>
        </w:tc>
        <w:tc>
          <w:tcPr>
            <w:tcW w:w="320" w:type="pct"/>
            <w:tcBorders>
              <w:top w:val="nil"/>
              <w:left w:val="nil"/>
              <w:bottom w:val="nil"/>
              <w:right w:val="nil"/>
            </w:tcBorders>
            <w:shd w:val="clear" w:color="auto" w:fill="auto"/>
            <w:noWrap/>
            <w:vAlign w:val="center"/>
            <w:hideMark/>
          </w:tcPr>
          <w:p w14:paraId="16EE55AB"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-87</w:t>
            </w:r>
          </w:p>
        </w:tc>
        <w:tc>
          <w:tcPr>
            <w:tcW w:w="315" w:type="pct"/>
            <w:tcBorders>
              <w:top w:val="nil"/>
              <w:left w:val="nil"/>
              <w:bottom w:val="nil"/>
              <w:right w:val="nil"/>
            </w:tcBorders>
            <w:shd w:val="clear" w:color="auto" w:fill="auto"/>
            <w:noWrap/>
            <w:vAlign w:val="center"/>
            <w:hideMark/>
          </w:tcPr>
          <w:p w14:paraId="5059411C"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-137</w:t>
            </w:r>
          </w:p>
        </w:tc>
      </w:tr>
      <w:tr w:rsidR="00462805" w:rsidRPr="003C079B" w14:paraId="07711A57" w14:textId="77777777" w:rsidTr="003E20AA">
        <w:trPr>
          <w:trHeight w:val="113"/>
        </w:trPr>
        <w:tc>
          <w:tcPr>
            <w:tcW w:w="439" w:type="pct"/>
            <w:tcBorders>
              <w:top w:val="nil"/>
              <w:left w:val="nil"/>
              <w:bottom w:val="nil"/>
              <w:right w:val="nil"/>
            </w:tcBorders>
            <w:shd w:val="clear" w:color="auto" w:fill="auto"/>
            <w:noWrap/>
            <w:vAlign w:val="center"/>
            <w:hideMark/>
          </w:tcPr>
          <w:p w14:paraId="72C9E1BE"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w:t>
            </w:r>
          </w:p>
        </w:tc>
        <w:tc>
          <w:tcPr>
            <w:tcW w:w="454" w:type="pct"/>
            <w:tcBorders>
              <w:top w:val="nil"/>
              <w:left w:val="nil"/>
              <w:bottom w:val="nil"/>
              <w:right w:val="nil"/>
            </w:tcBorders>
            <w:shd w:val="clear" w:color="auto" w:fill="auto"/>
            <w:noWrap/>
            <w:vAlign w:val="center"/>
            <w:hideMark/>
          </w:tcPr>
          <w:p w14:paraId="45E61C73"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3 550</w:t>
            </w:r>
          </w:p>
        </w:tc>
        <w:tc>
          <w:tcPr>
            <w:tcW w:w="498" w:type="pct"/>
            <w:tcBorders>
              <w:top w:val="nil"/>
              <w:left w:val="nil"/>
              <w:bottom w:val="nil"/>
              <w:right w:val="nil"/>
            </w:tcBorders>
            <w:shd w:val="clear" w:color="auto" w:fill="auto"/>
            <w:noWrap/>
            <w:vAlign w:val="center"/>
            <w:hideMark/>
          </w:tcPr>
          <w:p w14:paraId="27DE4D4F"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580</w:t>
            </w:r>
          </w:p>
        </w:tc>
        <w:tc>
          <w:tcPr>
            <w:tcW w:w="487" w:type="pct"/>
            <w:tcBorders>
              <w:top w:val="nil"/>
              <w:left w:val="nil"/>
              <w:bottom w:val="nil"/>
              <w:right w:val="nil"/>
            </w:tcBorders>
            <w:shd w:val="clear" w:color="auto" w:fill="auto"/>
            <w:noWrap/>
            <w:vAlign w:val="center"/>
            <w:hideMark/>
          </w:tcPr>
          <w:p w14:paraId="164887E6"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WD</w:t>
            </w:r>
          </w:p>
        </w:tc>
        <w:tc>
          <w:tcPr>
            <w:tcW w:w="320" w:type="pct"/>
            <w:tcBorders>
              <w:top w:val="nil"/>
              <w:left w:val="nil"/>
              <w:bottom w:val="nil"/>
              <w:right w:val="nil"/>
            </w:tcBorders>
            <w:shd w:val="clear" w:color="auto" w:fill="auto"/>
            <w:vAlign w:val="center"/>
            <w:hideMark/>
          </w:tcPr>
          <w:p w14:paraId="77923EDE"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16</w:t>
            </w:r>
          </w:p>
        </w:tc>
        <w:tc>
          <w:tcPr>
            <w:tcW w:w="316" w:type="pct"/>
            <w:tcBorders>
              <w:top w:val="nil"/>
              <w:left w:val="nil"/>
              <w:bottom w:val="nil"/>
              <w:right w:val="nil"/>
            </w:tcBorders>
            <w:shd w:val="clear" w:color="auto" w:fill="auto"/>
            <w:vAlign w:val="center"/>
            <w:hideMark/>
          </w:tcPr>
          <w:p w14:paraId="4082D351"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1 741</w:t>
            </w:r>
          </w:p>
        </w:tc>
        <w:tc>
          <w:tcPr>
            <w:tcW w:w="439" w:type="pct"/>
            <w:tcBorders>
              <w:top w:val="nil"/>
              <w:left w:val="nil"/>
              <w:bottom w:val="nil"/>
              <w:right w:val="nil"/>
            </w:tcBorders>
            <w:shd w:val="clear" w:color="auto" w:fill="auto"/>
            <w:noWrap/>
            <w:vAlign w:val="center"/>
            <w:hideMark/>
          </w:tcPr>
          <w:p w14:paraId="75F1B040"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w:t>
            </w:r>
          </w:p>
        </w:tc>
        <w:tc>
          <w:tcPr>
            <w:tcW w:w="454" w:type="pct"/>
            <w:tcBorders>
              <w:top w:val="nil"/>
              <w:left w:val="nil"/>
              <w:bottom w:val="nil"/>
              <w:right w:val="nil"/>
            </w:tcBorders>
            <w:shd w:val="clear" w:color="auto" w:fill="auto"/>
            <w:noWrap/>
            <w:vAlign w:val="center"/>
            <w:hideMark/>
          </w:tcPr>
          <w:p w14:paraId="540381AF"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3 826</w:t>
            </w:r>
          </w:p>
        </w:tc>
        <w:tc>
          <w:tcPr>
            <w:tcW w:w="498" w:type="pct"/>
            <w:tcBorders>
              <w:top w:val="nil"/>
              <w:left w:val="nil"/>
              <w:bottom w:val="nil"/>
              <w:right w:val="nil"/>
            </w:tcBorders>
            <w:shd w:val="clear" w:color="auto" w:fill="auto"/>
            <w:noWrap/>
            <w:vAlign w:val="center"/>
            <w:hideMark/>
          </w:tcPr>
          <w:p w14:paraId="2592E8EC"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685</w:t>
            </w:r>
          </w:p>
        </w:tc>
        <w:tc>
          <w:tcPr>
            <w:tcW w:w="460" w:type="pct"/>
            <w:tcBorders>
              <w:top w:val="nil"/>
              <w:left w:val="nil"/>
              <w:bottom w:val="nil"/>
              <w:right w:val="nil"/>
            </w:tcBorders>
            <w:shd w:val="clear" w:color="auto" w:fill="auto"/>
            <w:noWrap/>
            <w:vAlign w:val="center"/>
            <w:hideMark/>
          </w:tcPr>
          <w:p w14:paraId="0FFE711E"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WD</w:t>
            </w:r>
          </w:p>
        </w:tc>
        <w:tc>
          <w:tcPr>
            <w:tcW w:w="320" w:type="pct"/>
            <w:tcBorders>
              <w:top w:val="nil"/>
              <w:left w:val="nil"/>
              <w:bottom w:val="nil"/>
              <w:right w:val="nil"/>
            </w:tcBorders>
            <w:shd w:val="clear" w:color="auto" w:fill="auto"/>
            <w:noWrap/>
            <w:vAlign w:val="center"/>
            <w:hideMark/>
          </w:tcPr>
          <w:p w14:paraId="2F463509"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405</w:t>
            </w:r>
          </w:p>
        </w:tc>
        <w:tc>
          <w:tcPr>
            <w:tcW w:w="315" w:type="pct"/>
            <w:tcBorders>
              <w:top w:val="nil"/>
              <w:left w:val="nil"/>
              <w:bottom w:val="nil"/>
              <w:right w:val="nil"/>
            </w:tcBorders>
            <w:shd w:val="clear" w:color="auto" w:fill="auto"/>
            <w:noWrap/>
            <w:vAlign w:val="center"/>
            <w:hideMark/>
          </w:tcPr>
          <w:p w14:paraId="336D6965"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2 699</w:t>
            </w:r>
          </w:p>
        </w:tc>
      </w:tr>
      <w:tr w:rsidR="00462805" w:rsidRPr="003C079B" w14:paraId="0C86D1B2" w14:textId="77777777" w:rsidTr="003E20AA">
        <w:trPr>
          <w:trHeight w:val="113"/>
        </w:trPr>
        <w:tc>
          <w:tcPr>
            <w:tcW w:w="439" w:type="pct"/>
            <w:tcBorders>
              <w:top w:val="nil"/>
              <w:left w:val="nil"/>
              <w:bottom w:val="nil"/>
              <w:right w:val="nil"/>
            </w:tcBorders>
            <w:shd w:val="clear" w:color="auto" w:fill="auto"/>
            <w:noWrap/>
            <w:vAlign w:val="center"/>
            <w:hideMark/>
          </w:tcPr>
          <w:p w14:paraId="190C3C7F"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R+CU</w:t>
            </w:r>
            <w:r w:rsidRPr="003C079B">
              <w:rPr>
                <w:rFonts w:asciiTheme="majorBidi" w:eastAsia="Times New Roman" w:hAnsiTheme="majorBidi" w:cstheme="majorBidi"/>
                <w:color w:val="000000"/>
                <w:sz w:val="18"/>
                <w:szCs w:val="18"/>
              </w:rPr>
              <w:t xml:space="preserve"> </w:t>
            </w:r>
          </w:p>
        </w:tc>
        <w:tc>
          <w:tcPr>
            <w:tcW w:w="454" w:type="pct"/>
            <w:tcBorders>
              <w:top w:val="nil"/>
              <w:left w:val="nil"/>
              <w:bottom w:val="nil"/>
              <w:right w:val="nil"/>
            </w:tcBorders>
            <w:shd w:val="clear" w:color="auto" w:fill="auto"/>
            <w:noWrap/>
            <w:vAlign w:val="center"/>
            <w:hideMark/>
          </w:tcPr>
          <w:p w14:paraId="05799328"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3 557</w:t>
            </w:r>
          </w:p>
        </w:tc>
        <w:tc>
          <w:tcPr>
            <w:tcW w:w="498" w:type="pct"/>
            <w:tcBorders>
              <w:top w:val="nil"/>
              <w:left w:val="nil"/>
              <w:bottom w:val="nil"/>
              <w:right w:val="nil"/>
            </w:tcBorders>
            <w:shd w:val="clear" w:color="auto" w:fill="auto"/>
            <w:noWrap/>
            <w:vAlign w:val="center"/>
            <w:hideMark/>
          </w:tcPr>
          <w:p w14:paraId="240F0FCB"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564</w:t>
            </w:r>
          </w:p>
        </w:tc>
        <w:tc>
          <w:tcPr>
            <w:tcW w:w="487" w:type="pct"/>
            <w:tcBorders>
              <w:top w:val="nil"/>
              <w:left w:val="nil"/>
              <w:bottom w:val="nil"/>
              <w:right w:val="nil"/>
            </w:tcBorders>
            <w:shd w:val="clear" w:color="auto" w:fill="auto"/>
            <w:noWrap/>
            <w:vAlign w:val="center"/>
            <w:hideMark/>
          </w:tcPr>
          <w:p w14:paraId="70DDA34E"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WD</w:t>
            </w:r>
          </w:p>
        </w:tc>
        <w:tc>
          <w:tcPr>
            <w:tcW w:w="320" w:type="pct"/>
            <w:tcBorders>
              <w:top w:val="nil"/>
              <w:left w:val="nil"/>
              <w:bottom w:val="nil"/>
              <w:right w:val="nil"/>
            </w:tcBorders>
            <w:shd w:val="clear" w:color="auto" w:fill="auto"/>
            <w:vAlign w:val="center"/>
            <w:hideMark/>
          </w:tcPr>
          <w:p w14:paraId="01CEC8E6"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251</w:t>
            </w:r>
          </w:p>
        </w:tc>
        <w:tc>
          <w:tcPr>
            <w:tcW w:w="316" w:type="pct"/>
            <w:tcBorders>
              <w:top w:val="nil"/>
              <w:left w:val="nil"/>
              <w:bottom w:val="nil"/>
              <w:right w:val="nil"/>
            </w:tcBorders>
            <w:shd w:val="clear" w:color="auto" w:fill="auto"/>
            <w:vAlign w:val="center"/>
            <w:hideMark/>
          </w:tcPr>
          <w:p w14:paraId="74FDBFD9"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2 378</w:t>
            </w:r>
          </w:p>
        </w:tc>
        <w:tc>
          <w:tcPr>
            <w:tcW w:w="439" w:type="pct"/>
            <w:tcBorders>
              <w:top w:val="nil"/>
              <w:left w:val="nil"/>
              <w:bottom w:val="nil"/>
              <w:right w:val="nil"/>
            </w:tcBorders>
            <w:shd w:val="clear" w:color="auto" w:fill="auto"/>
            <w:noWrap/>
            <w:vAlign w:val="center"/>
            <w:hideMark/>
          </w:tcPr>
          <w:p w14:paraId="45B5CCB0"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R+CU</w:t>
            </w:r>
          </w:p>
        </w:tc>
        <w:tc>
          <w:tcPr>
            <w:tcW w:w="454" w:type="pct"/>
            <w:tcBorders>
              <w:top w:val="nil"/>
              <w:left w:val="nil"/>
              <w:bottom w:val="nil"/>
              <w:right w:val="nil"/>
            </w:tcBorders>
            <w:shd w:val="clear" w:color="auto" w:fill="auto"/>
            <w:noWrap/>
            <w:vAlign w:val="center"/>
            <w:hideMark/>
          </w:tcPr>
          <w:p w14:paraId="6A7A5939"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3 869</w:t>
            </w:r>
          </w:p>
        </w:tc>
        <w:tc>
          <w:tcPr>
            <w:tcW w:w="498" w:type="pct"/>
            <w:tcBorders>
              <w:top w:val="nil"/>
              <w:left w:val="nil"/>
              <w:bottom w:val="nil"/>
              <w:right w:val="nil"/>
            </w:tcBorders>
            <w:shd w:val="clear" w:color="auto" w:fill="auto"/>
            <w:noWrap/>
            <w:vAlign w:val="center"/>
            <w:hideMark/>
          </w:tcPr>
          <w:p w14:paraId="72BDBF03"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681</w:t>
            </w:r>
          </w:p>
        </w:tc>
        <w:tc>
          <w:tcPr>
            <w:tcW w:w="460" w:type="pct"/>
            <w:tcBorders>
              <w:top w:val="nil"/>
              <w:left w:val="nil"/>
              <w:bottom w:val="nil"/>
              <w:right w:val="nil"/>
            </w:tcBorders>
            <w:shd w:val="clear" w:color="auto" w:fill="auto"/>
            <w:noWrap/>
            <w:vAlign w:val="center"/>
            <w:hideMark/>
          </w:tcPr>
          <w:p w14:paraId="7455D816"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WD</w:t>
            </w:r>
          </w:p>
        </w:tc>
        <w:tc>
          <w:tcPr>
            <w:tcW w:w="320" w:type="pct"/>
            <w:tcBorders>
              <w:top w:val="nil"/>
              <w:left w:val="nil"/>
              <w:bottom w:val="nil"/>
              <w:right w:val="nil"/>
            </w:tcBorders>
            <w:shd w:val="clear" w:color="auto" w:fill="auto"/>
            <w:noWrap/>
            <w:vAlign w:val="center"/>
            <w:hideMark/>
          </w:tcPr>
          <w:p w14:paraId="1C4FC9E4"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424</w:t>
            </w:r>
          </w:p>
        </w:tc>
        <w:tc>
          <w:tcPr>
            <w:tcW w:w="315" w:type="pct"/>
            <w:tcBorders>
              <w:top w:val="nil"/>
              <w:left w:val="nil"/>
              <w:bottom w:val="nil"/>
              <w:right w:val="nil"/>
            </w:tcBorders>
            <w:shd w:val="clear" w:color="auto" w:fill="auto"/>
            <w:noWrap/>
            <w:vAlign w:val="center"/>
            <w:hideMark/>
          </w:tcPr>
          <w:p w14:paraId="3C00FA15"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2 821</w:t>
            </w:r>
          </w:p>
        </w:tc>
      </w:tr>
      <w:tr w:rsidR="00462805" w:rsidRPr="003C079B" w14:paraId="6682D1A3" w14:textId="77777777" w:rsidTr="003E20AA">
        <w:trPr>
          <w:trHeight w:val="113"/>
        </w:trPr>
        <w:tc>
          <w:tcPr>
            <w:tcW w:w="439" w:type="pct"/>
            <w:tcBorders>
              <w:top w:val="nil"/>
              <w:left w:val="nil"/>
              <w:bottom w:val="nil"/>
              <w:right w:val="nil"/>
            </w:tcBorders>
            <w:shd w:val="clear" w:color="auto" w:fill="auto"/>
            <w:noWrap/>
            <w:vAlign w:val="center"/>
            <w:hideMark/>
          </w:tcPr>
          <w:p w14:paraId="2B2759E1"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V</w:t>
            </w:r>
            <w:r w:rsidRPr="003C079B">
              <w:rPr>
                <w:rFonts w:asciiTheme="majorBidi" w:eastAsia="Times New Roman" w:hAnsiTheme="majorBidi" w:cstheme="majorBidi"/>
                <w:color w:val="000000"/>
                <w:sz w:val="18"/>
                <w:szCs w:val="18"/>
                <w:vertAlign w:val="subscript"/>
              </w:rPr>
              <w:t>R</w:t>
            </w: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w:t>
            </w:r>
          </w:p>
        </w:tc>
        <w:tc>
          <w:tcPr>
            <w:tcW w:w="454" w:type="pct"/>
            <w:tcBorders>
              <w:top w:val="nil"/>
              <w:left w:val="nil"/>
              <w:bottom w:val="nil"/>
              <w:right w:val="nil"/>
            </w:tcBorders>
            <w:shd w:val="clear" w:color="auto" w:fill="auto"/>
            <w:noWrap/>
            <w:vAlign w:val="center"/>
            <w:hideMark/>
          </w:tcPr>
          <w:p w14:paraId="1FAFD9C4"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3 807</w:t>
            </w:r>
          </w:p>
        </w:tc>
        <w:tc>
          <w:tcPr>
            <w:tcW w:w="498" w:type="pct"/>
            <w:tcBorders>
              <w:top w:val="nil"/>
              <w:left w:val="nil"/>
              <w:bottom w:val="nil"/>
              <w:right w:val="nil"/>
            </w:tcBorders>
            <w:shd w:val="clear" w:color="auto" w:fill="auto"/>
            <w:noWrap/>
            <w:vAlign w:val="center"/>
            <w:hideMark/>
          </w:tcPr>
          <w:p w14:paraId="3842038E"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537</w:t>
            </w:r>
          </w:p>
        </w:tc>
        <w:tc>
          <w:tcPr>
            <w:tcW w:w="487" w:type="pct"/>
            <w:tcBorders>
              <w:top w:val="nil"/>
              <w:left w:val="nil"/>
              <w:bottom w:val="nil"/>
              <w:right w:val="nil"/>
            </w:tcBorders>
            <w:shd w:val="clear" w:color="auto" w:fill="auto"/>
            <w:noWrap/>
            <w:vAlign w:val="center"/>
            <w:hideMark/>
          </w:tcPr>
          <w:p w14:paraId="578F1FC6"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WD</w:t>
            </w:r>
          </w:p>
        </w:tc>
        <w:tc>
          <w:tcPr>
            <w:tcW w:w="320" w:type="pct"/>
            <w:tcBorders>
              <w:top w:val="nil"/>
              <w:left w:val="nil"/>
              <w:bottom w:val="nil"/>
              <w:right w:val="nil"/>
            </w:tcBorders>
            <w:shd w:val="clear" w:color="auto" w:fill="auto"/>
            <w:vAlign w:val="center"/>
            <w:hideMark/>
          </w:tcPr>
          <w:p w14:paraId="28C2C9D2"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413</w:t>
            </w:r>
          </w:p>
        </w:tc>
        <w:tc>
          <w:tcPr>
            <w:tcW w:w="316" w:type="pct"/>
            <w:tcBorders>
              <w:top w:val="nil"/>
              <w:left w:val="nil"/>
              <w:bottom w:val="nil"/>
              <w:right w:val="nil"/>
            </w:tcBorders>
            <w:shd w:val="clear" w:color="auto" w:fill="auto"/>
            <w:vAlign w:val="center"/>
            <w:hideMark/>
          </w:tcPr>
          <w:p w14:paraId="53C53D6D"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3 225</w:t>
            </w:r>
          </w:p>
        </w:tc>
        <w:tc>
          <w:tcPr>
            <w:tcW w:w="439" w:type="pct"/>
            <w:tcBorders>
              <w:top w:val="nil"/>
              <w:left w:val="nil"/>
              <w:bottom w:val="nil"/>
              <w:right w:val="nil"/>
            </w:tcBorders>
            <w:shd w:val="clear" w:color="auto" w:fill="auto"/>
            <w:noWrap/>
            <w:vAlign w:val="center"/>
            <w:hideMark/>
          </w:tcPr>
          <w:p w14:paraId="50D26B05"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V</w:t>
            </w:r>
            <w:r w:rsidRPr="003C079B">
              <w:rPr>
                <w:rFonts w:asciiTheme="majorBidi" w:eastAsia="Times New Roman" w:hAnsiTheme="majorBidi" w:cstheme="majorBidi"/>
                <w:color w:val="000000"/>
                <w:sz w:val="18"/>
                <w:szCs w:val="18"/>
                <w:vertAlign w:val="subscript"/>
              </w:rPr>
              <w:t>R</w:t>
            </w: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w:t>
            </w:r>
          </w:p>
        </w:tc>
        <w:tc>
          <w:tcPr>
            <w:tcW w:w="454" w:type="pct"/>
            <w:tcBorders>
              <w:top w:val="nil"/>
              <w:left w:val="nil"/>
              <w:bottom w:val="nil"/>
              <w:right w:val="nil"/>
            </w:tcBorders>
            <w:shd w:val="clear" w:color="auto" w:fill="auto"/>
            <w:noWrap/>
            <w:vAlign w:val="center"/>
            <w:hideMark/>
          </w:tcPr>
          <w:p w14:paraId="3360724A"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4 069</w:t>
            </w:r>
          </w:p>
        </w:tc>
        <w:tc>
          <w:tcPr>
            <w:tcW w:w="498" w:type="pct"/>
            <w:tcBorders>
              <w:top w:val="nil"/>
              <w:left w:val="nil"/>
              <w:bottom w:val="nil"/>
              <w:right w:val="nil"/>
            </w:tcBorders>
            <w:shd w:val="clear" w:color="auto" w:fill="auto"/>
            <w:noWrap/>
            <w:vAlign w:val="center"/>
            <w:hideMark/>
          </w:tcPr>
          <w:p w14:paraId="160D41B3"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635</w:t>
            </w:r>
          </w:p>
        </w:tc>
        <w:tc>
          <w:tcPr>
            <w:tcW w:w="460" w:type="pct"/>
            <w:tcBorders>
              <w:top w:val="nil"/>
              <w:left w:val="nil"/>
              <w:bottom w:val="nil"/>
              <w:right w:val="nil"/>
            </w:tcBorders>
            <w:shd w:val="clear" w:color="auto" w:fill="auto"/>
            <w:noWrap/>
            <w:vAlign w:val="center"/>
            <w:hideMark/>
          </w:tcPr>
          <w:p w14:paraId="159E2814"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WD</w:t>
            </w:r>
          </w:p>
        </w:tc>
        <w:tc>
          <w:tcPr>
            <w:tcW w:w="320" w:type="pct"/>
            <w:tcBorders>
              <w:top w:val="nil"/>
              <w:left w:val="nil"/>
              <w:bottom w:val="nil"/>
              <w:right w:val="nil"/>
            </w:tcBorders>
            <w:shd w:val="clear" w:color="auto" w:fill="auto"/>
            <w:noWrap/>
            <w:vAlign w:val="center"/>
            <w:hideMark/>
          </w:tcPr>
          <w:p w14:paraId="6F7435A5"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915</w:t>
            </w:r>
          </w:p>
        </w:tc>
        <w:tc>
          <w:tcPr>
            <w:tcW w:w="315" w:type="pct"/>
            <w:tcBorders>
              <w:top w:val="nil"/>
              <w:left w:val="nil"/>
              <w:bottom w:val="nil"/>
              <w:right w:val="nil"/>
            </w:tcBorders>
            <w:shd w:val="clear" w:color="auto" w:fill="auto"/>
            <w:noWrap/>
            <w:vAlign w:val="center"/>
            <w:hideMark/>
          </w:tcPr>
          <w:p w14:paraId="583AE57D"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4 464</w:t>
            </w:r>
          </w:p>
        </w:tc>
      </w:tr>
      <w:tr w:rsidR="00462805" w:rsidRPr="003C079B" w14:paraId="72085C51" w14:textId="77777777" w:rsidTr="003E20AA">
        <w:trPr>
          <w:trHeight w:val="113"/>
        </w:trPr>
        <w:tc>
          <w:tcPr>
            <w:tcW w:w="439" w:type="pct"/>
            <w:tcBorders>
              <w:top w:val="nil"/>
              <w:left w:val="nil"/>
              <w:bottom w:val="single" w:sz="4" w:space="0" w:color="auto"/>
              <w:right w:val="nil"/>
            </w:tcBorders>
            <w:shd w:val="clear" w:color="auto" w:fill="auto"/>
            <w:noWrap/>
            <w:vAlign w:val="center"/>
            <w:hideMark/>
          </w:tcPr>
          <w:p w14:paraId="43B14344"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V</w:t>
            </w:r>
            <w:r w:rsidRPr="003C079B">
              <w:rPr>
                <w:rFonts w:asciiTheme="majorBidi" w:eastAsia="Times New Roman" w:hAnsiTheme="majorBidi" w:cstheme="majorBidi"/>
                <w:color w:val="000000"/>
                <w:sz w:val="18"/>
                <w:szCs w:val="18"/>
                <w:vertAlign w:val="subscript"/>
              </w:rPr>
              <w:t>R</w:t>
            </w: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R+CU</w:t>
            </w:r>
          </w:p>
        </w:tc>
        <w:tc>
          <w:tcPr>
            <w:tcW w:w="454" w:type="pct"/>
            <w:tcBorders>
              <w:top w:val="nil"/>
              <w:left w:val="nil"/>
              <w:bottom w:val="single" w:sz="4" w:space="0" w:color="auto"/>
              <w:right w:val="nil"/>
            </w:tcBorders>
            <w:shd w:val="clear" w:color="auto" w:fill="auto"/>
            <w:noWrap/>
            <w:vAlign w:val="center"/>
            <w:hideMark/>
          </w:tcPr>
          <w:p w14:paraId="026E5482"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3 811</w:t>
            </w:r>
          </w:p>
        </w:tc>
        <w:tc>
          <w:tcPr>
            <w:tcW w:w="498" w:type="pct"/>
            <w:tcBorders>
              <w:top w:val="nil"/>
              <w:left w:val="nil"/>
              <w:bottom w:val="single" w:sz="4" w:space="0" w:color="auto"/>
              <w:right w:val="nil"/>
            </w:tcBorders>
            <w:shd w:val="clear" w:color="auto" w:fill="auto"/>
            <w:noWrap/>
            <w:vAlign w:val="center"/>
            <w:hideMark/>
          </w:tcPr>
          <w:p w14:paraId="5DACB9AB"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520</w:t>
            </w:r>
          </w:p>
        </w:tc>
        <w:tc>
          <w:tcPr>
            <w:tcW w:w="487" w:type="pct"/>
            <w:tcBorders>
              <w:top w:val="nil"/>
              <w:left w:val="nil"/>
              <w:bottom w:val="single" w:sz="4" w:space="0" w:color="auto"/>
              <w:right w:val="nil"/>
            </w:tcBorders>
            <w:shd w:val="clear" w:color="auto" w:fill="auto"/>
            <w:noWrap/>
            <w:vAlign w:val="center"/>
            <w:hideMark/>
          </w:tcPr>
          <w:p w14:paraId="465BC90A"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10 812</w:t>
            </w:r>
          </w:p>
        </w:tc>
        <w:tc>
          <w:tcPr>
            <w:tcW w:w="320" w:type="pct"/>
            <w:tcBorders>
              <w:top w:val="nil"/>
              <w:left w:val="nil"/>
              <w:bottom w:val="single" w:sz="4" w:space="0" w:color="auto"/>
              <w:right w:val="nil"/>
            </w:tcBorders>
            <w:shd w:val="clear" w:color="auto" w:fill="auto"/>
            <w:vAlign w:val="center"/>
            <w:hideMark/>
          </w:tcPr>
          <w:p w14:paraId="4A3C4F09"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666</w:t>
            </w:r>
          </w:p>
        </w:tc>
        <w:tc>
          <w:tcPr>
            <w:tcW w:w="316" w:type="pct"/>
            <w:tcBorders>
              <w:top w:val="nil"/>
              <w:left w:val="nil"/>
              <w:bottom w:val="single" w:sz="4" w:space="0" w:color="auto"/>
              <w:right w:val="nil"/>
            </w:tcBorders>
            <w:shd w:val="clear" w:color="auto" w:fill="auto"/>
            <w:vAlign w:val="center"/>
            <w:hideMark/>
          </w:tcPr>
          <w:p w14:paraId="06B0F446"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3 908</w:t>
            </w:r>
          </w:p>
        </w:tc>
        <w:tc>
          <w:tcPr>
            <w:tcW w:w="439" w:type="pct"/>
            <w:tcBorders>
              <w:top w:val="nil"/>
              <w:left w:val="nil"/>
              <w:bottom w:val="single" w:sz="4" w:space="0" w:color="auto"/>
              <w:right w:val="nil"/>
            </w:tcBorders>
            <w:shd w:val="clear" w:color="auto" w:fill="auto"/>
            <w:noWrap/>
            <w:vAlign w:val="center"/>
            <w:hideMark/>
          </w:tcPr>
          <w:p w14:paraId="4D97D967"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V</w:t>
            </w:r>
            <w:r w:rsidRPr="003C079B">
              <w:rPr>
                <w:rFonts w:asciiTheme="majorBidi" w:eastAsia="Times New Roman" w:hAnsiTheme="majorBidi" w:cstheme="majorBidi"/>
                <w:color w:val="000000"/>
                <w:sz w:val="18"/>
                <w:szCs w:val="18"/>
                <w:vertAlign w:val="subscript"/>
              </w:rPr>
              <w:t>R</w:t>
            </w: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R+CU</w:t>
            </w:r>
          </w:p>
        </w:tc>
        <w:tc>
          <w:tcPr>
            <w:tcW w:w="454" w:type="pct"/>
            <w:tcBorders>
              <w:top w:val="nil"/>
              <w:left w:val="nil"/>
              <w:bottom w:val="single" w:sz="4" w:space="0" w:color="auto"/>
              <w:right w:val="nil"/>
            </w:tcBorders>
            <w:shd w:val="clear" w:color="auto" w:fill="auto"/>
            <w:noWrap/>
            <w:vAlign w:val="center"/>
            <w:hideMark/>
          </w:tcPr>
          <w:p w14:paraId="557C1231"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4 109</w:t>
            </w:r>
          </w:p>
        </w:tc>
        <w:tc>
          <w:tcPr>
            <w:tcW w:w="498" w:type="pct"/>
            <w:tcBorders>
              <w:top w:val="nil"/>
              <w:left w:val="nil"/>
              <w:bottom w:val="single" w:sz="4" w:space="0" w:color="auto"/>
              <w:right w:val="nil"/>
            </w:tcBorders>
            <w:shd w:val="clear" w:color="auto" w:fill="auto"/>
            <w:noWrap/>
            <w:vAlign w:val="center"/>
            <w:hideMark/>
          </w:tcPr>
          <w:p w14:paraId="13D2D079"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629</w:t>
            </w:r>
          </w:p>
        </w:tc>
        <w:tc>
          <w:tcPr>
            <w:tcW w:w="460" w:type="pct"/>
            <w:tcBorders>
              <w:top w:val="nil"/>
              <w:left w:val="nil"/>
              <w:bottom w:val="single" w:sz="4" w:space="0" w:color="auto"/>
              <w:right w:val="nil"/>
            </w:tcBorders>
            <w:shd w:val="clear" w:color="auto" w:fill="auto"/>
            <w:noWrap/>
            <w:vAlign w:val="center"/>
            <w:hideMark/>
          </w:tcPr>
          <w:p w14:paraId="1994704D" w14:textId="2BA100C2" w:rsidR="00462805" w:rsidRPr="003C079B" w:rsidRDefault="005A2F5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8 494</w:t>
            </w:r>
          </w:p>
        </w:tc>
        <w:tc>
          <w:tcPr>
            <w:tcW w:w="320" w:type="pct"/>
            <w:tcBorders>
              <w:top w:val="nil"/>
              <w:left w:val="nil"/>
              <w:bottom w:val="single" w:sz="4" w:space="0" w:color="auto"/>
              <w:right w:val="nil"/>
            </w:tcBorders>
            <w:shd w:val="clear" w:color="auto" w:fill="auto"/>
            <w:noWrap/>
            <w:vAlign w:val="center"/>
            <w:hideMark/>
          </w:tcPr>
          <w:p w14:paraId="6EA4F23E"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961</w:t>
            </w:r>
          </w:p>
        </w:tc>
        <w:tc>
          <w:tcPr>
            <w:tcW w:w="315" w:type="pct"/>
            <w:tcBorders>
              <w:top w:val="nil"/>
              <w:left w:val="nil"/>
              <w:bottom w:val="single" w:sz="4" w:space="0" w:color="auto"/>
              <w:right w:val="nil"/>
            </w:tcBorders>
            <w:shd w:val="clear" w:color="auto" w:fill="auto"/>
            <w:noWrap/>
            <w:vAlign w:val="center"/>
            <w:hideMark/>
          </w:tcPr>
          <w:p w14:paraId="48EE1E2C"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4 652</w:t>
            </w:r>
          </w:p>
        </w:tc>
      </w:tr>
      <w:tr w:rsidR="00462805" w:rsidRPr="003C079B" w14:paraId="05261A23" w14:textId="77777777" w:rsidTr="003E20AA">
        <w:trPr>
          <w:trHeight w:val="113"/>
        </w:trPr>
        <w:tc>
          <w:tcPr>
            <w:tcW w:w="5000" w:type="pct"/>
            <w:gridSpan w:val="12"/>
            <w:tcBorders>
              <w:top w:val="single" w:sz="4" w:space="0" w:color="auto"/>
              <w:left w:val="nil"/>
              <w:bottom w:val="single" w:sz="4" w:space="0" w:color="auto"/>
              <w:right w:val="nil"/>
            </w:tcBorders>
            <w:shd w:val="clear" w:color="auto" w:fill="auto"/>
            <w:noWrap/>
            <w:vAlign w:val="center"/>
            <w:hideMark/>
          </w:tcPr>
          <w:p w14:paraId="45CA8391" w14:textId="77777777" w:rsidR="00462805" w:rsidRPr="003C079B" w:rsidRDefault="00462805" w:rsidP="0050602E">
            <w:pPr>
              <w:jc w:val="center"/>
              <w:rPr>
                <w:rFonts w:asciiTheme="majorBidi" w:eastAsia="Times New Roman" w:hAnsiTheme="majorBidi" w:cstheme="majorBidi"/>
                <w:bCs/>
                <w:i/>
                <w:color w:val="000000"/>
                <w:sz w:val="18"/>
                <w:szCs w:val="18"/>
              </w:rPr>
            </w:pPr>
            <w:r w:rsidRPr="003C079B">
              <w:rPr>
                <w:rFonts w:asciiTheme="majorBidi" w:eastAsia="Times New Roman" w:hAnsiTheme="majorBidi" w:cstheme="majorBidi"/>
                <w:bCs/>
                <w:i/>
                <w:color w:val="000000"/>
                <w:sz w:val="18"/>
                <w:szCs w:val="18"/>
              </w:rPr>
              <w:t>Time Horizon = 50 years</w:t>
            </w:r>
          </w:p>
        </w:tc>
      </w:tr>
      <w:tr w:rsidR="00462805" w:rsidRPr="003C079B" w14:paraId="6C81AE43" w14:textId="77777777" w:rsidTr="003E20AA">
        <w:trPr>
          <w:trHeight w:val="113"/>
        </w:trPr>
        <w:tc>
          <w:tcPr>
            <w:tcW w:w="439" w:type="pct"/>
            <w:tcBorders>
              <w:top w:val="single" w:sz="4" w:space="0" w:color="auto"/>
              <w:left w:val="nil"/>
              <w:bottom w:val="nil"/>
              <w:right w:val="nil"/>
            </w:tcBorders>
            <w:shd w:val="clear" w:color="auto" w:fill="auto"/>
            <w:noWrap/>
            <w:vAlign w:val="center"/>
            <w:hideMark/>
          </w:tcPr>
          <w:p w14:paraId="21C556A1"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 xml:space="preserve">No </w:t>
            </w:r>
            <w:proofErr w:type="spellStart"/>
            <w:r w:rsidRPr="003C079B">
              <w:rPr>
                <w:rFonts w:asciiTheme="majorBidi" w:eastAsia="Times New Roman" w:hAnsiTheme="majorBidi" w:cstheme="majorBidi"/>
                <w:color w:val="000000"/>
                <w:sz w:val="18"/>
                <w:szCs w:val="18"/>
              </w:rPr>
              <w:t>Vacc</w:t>
            </w:r>
            <w:proofErr w:type="spellEnd"/>
            <w:r w:rsidRPr="003C079B">
              <w:rPr>
                <w:rFonts w:asciiTheme="majorBidi" w:eastAsia="Times New Roman" w:hAnsiTheme="majorBidi" w:cstheme="majorBidi"/>
                <w:color w:val="000000"/>
                <w:sz w:val="18"/>
                <w:szCs w:val="18"/>
              </w:rPr>
              <w:t>.</w:t>
            </w:r>
          </w:p>
        </w:tc>
        <w:tc>
          <w:tcPr>
            <w:tcW w:w="454" w:type="pct"/>
            <w:tcBorders>
              <w:top w:val="nil"/>
              <w:left w:val="nil"/>
              <w:bottom w:val="nil"/>
              <w:right w:val="nil"/>
            </w:tcBorders>
            <w:shd w:val="clear" w:color="auto" w:fill="auto"/>
            <w:noWrap/>
            <w:vAlign w:val="center"/>
            <w:hideMark/>
          </w:tcPr>
          <w:p w14:paraId="2A9934E2"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5 008</w:t>
            </w:r>
          </w:p>
        </w:tc>
        <w:tc>
          <w:tcPr>
            <w:tcW w:w="498" w:type="pct"/>
            <w:tcBorders>
              <w:top w:val="single" w:sz="4" w:space="0" w:color="auto"/>
              <w:left w:val="nil"/>
              <w:bottom w:val="nil"/>
              <w:right w:val="nil"/>
            </w:tcBorders>
            <w:shd w:val="clear" w:color="auto" w:fill="auto"/>
            <w:noWrap/>
            <w:vAlign w:val="center"/>
            <w:hideMark/>
          </w:tcPr>
          <w:p w14:paraId="528E8623"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1 339</w:t>
            </w:r>
          </w:p>
        </w:tc>
        <w:tc>
          <w:tcPr>
            <w:tcW w:w="487" w:type="pct"/>
            <w:tcBorders>
              <w:top w:val="single" w:sz="4" w:space="0" w:color="auto"/>
              <w:left w:val="nil"/>
              <w:bottom w:val="nil"/>
              <w:right w:val="nil"/>
            </w:tcBorders>
            <w:shd w:val="clear" w:color="auto" w:fill="auto"/>
            <w:noWrap/>
            <w:vAlign w:val="center"/>
            <w:hideMark/>
          </w:tcPr>
          <w:p w14:paraId="40BCC3DB" w14:textId="77777777" w:rsidR="00462805" w:rsidRPr="003C079B" w:rsidRDefault="00462805" w:rsidP="0050602E">
            <w:pPr>
              <w:jc w:val="center"/>
              <w:rPr>
                <w:rFonts w:asciiTheme="majorBidi" w:eastAsia="Times New Roman" w:hAnsiTheme="majorBidi" w:cstheme="majorBidi"/>
                <w:color w:val="000000"/>
                <w:sz w:val="18"/>
                <w:szCs w:val="18"/>
              </w:rPr>
            </w:pPr>
          </w:p>
        </w:tc>
        <w:tc>
          <w:tcPr>
            <w:tcW w:w="320" w:type="pct"/>
            <w:tcBorders>
              <w:top w:val="single" w:sz="4" w:space="0" w:color="auto"/>
              <w:left w:val="nil"/>
              <w:bottom w:val="nil"/>
              <w:right w:val="nil"/>
            </w:tcBorders>
            <w:shd w:val="clear" w:color="auto" w:fill="auto"/>
            <w:vAlign w:val="center"/>
            <w:hideMark/>
          </w:tcPr>
          <w:p w14:paraId="24B28BEA" w14:textId="77777777" w:rsidR="00462805" w:rsidRPr="003C079B" w:rsidRDefault="00462805" w:rsidP="0050602E">
            <w:pPr>
              <w:jc w:val="center"/>
              <w:rPr>
                <w:rFonts w:asciiTheme="majorBidi" w:eastAsia="Times New Roman" w:hAnsiTheme="majorBidi" w:cstheme="majorBidi"/>
                <w:sz w:val="18"/>
                <w:szCs w:val="18"/>
              </w:rPr>
            </w:pPr>
            <w:r w:rsidRPr="00576D9F">
              <w:rPr>
                <w:rFonts w:asciiTheme="majorBidi" w:eastAsia="Times New Roman" w:hAnsiTheme="majorBidi" w:cstheme="majorBidi"/>
                <w:color w:val="000000"/>
                <w:sz w:val="18"/>
                <w:szCs w:val="18"/>
              </w:rPr>
              <w:t>-</w:t>
            </w:r>
          </w:p>
        </w:tc>
        <w:tc>
          <w:tcPr>
            <w:tcW w:w="316" w:type="pct"/>
            <w:tcBorders>
              <w:top w:val="single" w:sz="4" w:space="0" w:color="auto"/>
              <w:left w:val="nil"/>
              <w:bottom w:val="nil"/>
              <w:right w:val="nil"/>
            </w:tcBorders>
            <w:shd w:val="clear" w:color="auto" w:fill="auto"/>
            <w:vAlign w:val="center"/>
            <w:hideMark/>
          </w:tcPr>
          <w:p w14:paraId="70AE644D" w14:textId="77777777" w:rsidR="00462805" w:rsidRPr="003C079B" w:rsidRDefault="00462805" w:rsidP="0050602E">
            <w:pPr>
              <w:jc w:val="center"/>
              <w:rPr>
                <w:rFonts w:asciiTheme="majorBidi" w:eastAsia="Times New Roman" w:hAnsiTheme="majorBidi" w:cstheme="majorBidi"/>
                <w:sz w:val="18"/>
                <w:szCs w:val="18"/>
              </w:rPr>
            </w:pPr>
            <w:r w:rsidRPr="00576D9F">
              <w:rPr>
                <w:rFonts w:asciiTheme="majorBidi" w:eastAsia="Times New Roman" w:hAnsiTheme="majorBidi" w:cstheme="majorBidi"/>
                <w:color w:val="000000"/>
                <w:sz w:val="18"/>
                <w:szCs w:val="18"/>
              </w:rPr>
              <w:t>-</w:t>
            </w:r>
          </w:p>
        </w:tc>
        <w:tc>
          <w:tcPr>
            <w:tcW w:w="439" w:type="pct"/>
            <w:tcBorders>
              <w:top w:val="single" w:sz="4" w:space="0" w:color="auto"/>
              <w:left w:val="nil"/>
              <w:bottom w:val="nil"/>
              <w:right w:val="nil"/>
            </w:tcBorders>
            <w:shd w:val="clear" w:color="auto" w:fill="auto"/>
            <w:noWrap/>
            <w:vAlign w:val="center"/>
            <w:hideMark/>
          </w:tcPr>
          <w:p w14:paraId="6D4AC512"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 xml:space="preserve">No </w:t>
            </w:r>
            <w:proofErr w:type="spellStart"/>
            <w:r w:rsidRPr="003C079B">
              <w:rPr>
                <w:rFonts w:asciiTheme="majorBidi" w:eastAsia="Times New Roman" w:hAnsiTheme="majorBidi" w:cstheme="majorBidi"/>
                <w:color w:val="000000"/>
                <w:sz w:val="18"/>
                <w:szCs w:val="18"/>
              </w:rPr>
              <w:t>Vacc</w:t>
            </w:r>
            <w:proofErr w:type="spellEnd"/>
            <w:r w:rsidRPr="003C079B">
              <w:rPr>
                <w:rFonts w:asciiTheme="majorBidi" w:eastAsia="Times New Roman" w:hAnsiTheme="majorBidi" w:cstheme="majorBidi"/>
                <w:color w:val="000000"/>
                <w:sz w:val="18"/>
                <w:szCs w:val="18"/>
              </w:rPr>
              <w:t>.</w:t>
            </w:r>
          </w:p>
        </w:tc>
        <w:tc>
          <w:tcPr>
            <w:tcW w:w="454" w:type="pct"/>
            <w:tcBorders>
              <w:top w:val="single" w:sz="4" w:space="0" w:color="auto"/>
              <w:left w:val="nil"/>
              <w:bottom w:val="nil"/>
              <w:right w:val="nil"/>
            </w:tcBorders>
            <w:shd w:val="clear" w:color="auto" w:fill="auto"/>
            <w:noWrap/>
            <w:vAlign w:val="center"/>
            <w:hideMark/>
          </w:tcPr>
          <w:p w14:paraId="68774157"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6 129</w:t>
            </w:r>
          </w:p>
        </w:tc>
        <w:tc>
          <w:tcPr>
            <w:tcW w:w="498" w:type="pct"/>
            <w:tcBorders>
              <w:top w:val="single" w:sz="4" w:space="0" w:color="auto"/>
              <w:left w:val="nil"/>
              <w:bottom w:val="nil"/>
              <w:right w:val="nil"/>
            </w:tcBorders>
            <w:shd w:val="clear" w:color="auto" w:fill="auto"/>
            <w:noWrap/>
            <w:vAlign w:val="center"/>
            <w:hideMark/>
          </w:tcPr>
          <w:p w14:paraId="4212A5E9"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1 806</w:t>
            </w:r>
          </w:p>
        </w:tc>
        <w:tc>
          <w:tcPr>
            <w:tcW w:w="460" w:type="pct"/>
            <w:tcBorders>
              <w:top w:val="single" w:sz="4" w:space="0" w:color="auto"/>
              <w:left w:val="nil"/>
              <w:bottom w:val="nil"/>
              <w:right w:val="nil"/>
            </w:tcBorders>
            <w:shd w:val="clear" w:color="auto" w:fill="auto"/>
            <w:noWrap/>
            <w:vAlign w:val="center"/>
            <w:hideMark/>
          </w:tcPr>
          <w:p w14:paraId="6073A66C" w14:textId="77777777" w:rsidR="00462805" w:rsidRPr="003C079B" w:rsidRDefault="00462805" w:rsidP="0050602E">
            <w:pPr>
              <w:jc w:val="center"/>
              <w:rPr>
                <w:rFonts w:asciiTheme="majorBidi" w:eastAsia="Times New Roman" w:hAnsiTheme="majorBidi" w:cstheme="majorBidi"/>
                <w:color w:val="000000"/>
                <w:sz w:val="18"/>
                <w:szCs w:val="18"/>
              </w:rPr>
            </w:pPr>
          </w:p>
        </w:tc>
        <w:tc>
          <w:tcPr>
            <w:tcW w:w="320" w:type="pct"/>
            <w:tcBorders>
              <w:top w:val="single" w:sz="4" w:space="0" w:color="auto"/>
              <w:left w:val="nil"/>
              <w:bottom w:val="nil"/>
              <w:right w:val="nil"/>
            </w:tcBorders>
            <w:shd w:val="clear" w:color="auto" w:fill="auto"/>
            <w:noWrap/>
            <w:vAlign w:val="center"/>
            <w:hideMark/>
          </w:tcPr>
          <w:p w14:paraId="4FC461B6"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w:t>
            </w:r>
          </w:p>
        </w:tc>
        <w:tc>
          <w:tcPr>
            <w:tcW w:w="315" w:type="pct"/>
            <w:tcBorders>
              <w:top w:val="single" w:sz="4" w:space="0" w:color="auto"/>
              <w:left w:val="nil"/>
              <w:bottom w:val="nil"/>
              <w:right w:val="nil"/>
            </w:tcBorders>
            <w:shd w:val="clear" w:color="auto" w:fill="auto"/>
            <w:noWrap/>
            <w:vAlign w:val="center"/>
            <w:hideMark/>
          </w:tcPr>
          <w:p w14:paraId="3BE57336"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w:t>
            </w:r>
          </w:p>
        </w:tc>
      </w:tr>
      <w:tr w:rsidR="00462805" w:rsidRPr="003C079B" w14:paraId="67DE20DD" w14:textId="77777777" w:rsidTr="003E20AA">
        <w:trPr>
          <w:trHeight w:val="113"/>
        </w:trPr>
        <w:tc>
          <w:tcPr>
            <w:tcW w:w="439" w:type="pct"/>
            <w:tcBorders>
              <w:top w:val="nil"/>
              <w:left w:val="nil"/>
              <w:bottom w:val="nil"/>
              <w:right w:val="nil"/>
            </w:tcBorders>
            <w:shd w:val="clear" w:color="auto" w:fill="auto"/>
            <w:noWrap/>
            <w:vAlign w:val="center"/>
            <w:hideMark/>
          </w:tcPr>
          <w:p w14:paraId="460743C4"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V</w:t>
            </w:r>
            <w:r w:rsidRPr="003C079B">
              <w:rPr>
                <w:rFonts w:asciiTheme="majorBidi" w:eastAsia="Times New Roman" w:hAnsiTheme="majorBidi" w:cstheme="majorBidi"/>
                <w:color w:val="000000"/>
                <w:sz w:val="18"/>
                <w:szCs w:val="18"/>
                <w:vertAlign w:val="subscript"/>
              </w:rPr>
              <w:t>R</w:t>
            </w:r>
          </w:p>
        </w:tc>
        <w:tc>
          <w:tcPr>
            <w:tcW w:w="454" w:type="pct"/>
            <w:tcBorders>
              <w:top w:val="nil"/>
              <w:left w:val="nil"/>
              <w:bottom w:val="nil"/>
              <w:right w:val="nil"/>
            </w:tcBorders>
            <w:shd w:val="clear" w:color="auto" w:fill="auto"/>
            <w:noWrap/>
            <w:vAlign w:val="center"/>
            <w:hideMark/>
          </w:tcPr>
          <w:p w14:paraId="1FBF80C2"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4 881</w:t>
            </w:r>
          </w:p>
        </w:tc>
        <w:tc>
          <w:tcPr>
            <w:tcW w:w="498" w:type="pct"/>
            <w:tcBorders>
              <w:top w:val="nil"/>
              <w:left w:val="nil"/>
              <w:bottom w:val="nil"/>
              <w:right w:val="nil"/>
            </w:tcBorders>
            <w:shd w:val="clear" w:color="auto" w:fill="auto"/>
            <w:noWrap/>
            <w:vAlign w:val="center"/>
            <w:hideMark/>
          </w:tcPr>
          <w:p w14:paraId="10BB620E"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1 313</w:t>
            </w:r>
          </w:p>
        </w:tc>
        <w:tc>
          <w:tcPr>
            <w:tcW w:w="487" w:type="pct"/>
            <w:tcBorders>
              <w:top w:val="nil"/>
              <w:left w:val="nil"/>
              <w:bottom w:val="nil"/>
              <w:right w:val="nil"/>
            </w:tcBorders>
            <w:shd w:val="clear" w:color="auto" w:fill="auto"/>
            <w:noWrap/>
            <w:vAlign w:val="center"/>
            <w:hideMark/>
          </w:tcPr>
          <w:p w14:paraId="7FAD62D0"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cost-saving</w:t>
            </w:r>
          </w:p>
        </w:tc>
        <w:tc>
          <w:tcPr>
            <w:tcW w:w="320" w:type="pct"/>
            <w:tcBorders>
              <w:top w:val="nil"/>
              <w:left w:val="nil"/>
              <w:bottom w:val="nil"/>
              <w:right w:val="nil"/>
            </w:tcBorders>
            <w:shd w:val="clear" w:color="auto" w:fill="auto"/>
            <w:vAlign w:val="center"/>
            <w:hideMark/>
          </w:tcPr>
          <w:p w14:paraId="39B4BA74"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509</w:t>
            </w:r>
          </w:p>
        </w:tc>
        <w:tc>
          <w:tcPr>
            <w:tcW w:w="316" w:type="pct"/>
            <w:tcBorders>
              <w:top w:val="nil"/>
              <w:left w:val="nil"/>
              <w:bottom w:val="nil"/>
              <w:right w:val="nil"/>
            </w:tcBorders>
            <w:shd w:val="clear" w:color="auto" w:fill="auto"/>
            <w:vAlign w:val="center"/>
            <w:hideMark/>
          </w:tcPr>
          <w:p w14:paraId="6561B567"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1 145</w:t>
            </w:r>
          </w:p>
        </w:tc>
        <w:tc>
          <w:tcPr>
            <w:tcW w:w="439" w:type="pct"/>
            <w:tcBorders>
              <w:top w:val="nil"/>
              <w:left w:val="nil"/>
              <w:bottom w:val="nil"/>
              <w:right w:val="nil"/>
            </w:tcBorders>
            <w:shd w:val="clear" w:color="auto" w:fill="auto"/>
            <w:noWrap/>
            <w:vAlign w:val="center"/>
            <w:hideMark/>
          </w:tcPr>
          <w:p w14:paraId="70791246"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V</w:t>
            </w:r>
            <w:r w:rsidRPr="003C079B">
              <w:rPr>
                <w:rFonts w:asciiTheme="majorBidi" w:eastAsia="Times New Roman" w:hAnsiTheme="majorBidi" w:cstheme="majorBidi"/>
                <w:color w:val="000000"/>
                <w:sz w:val="18"/>
                <w:szCs w:val="18"/>
                <w:vertAlign w:val="subscript"/>
              </w:rPr>
              <w:t>R</w:t>
            </w:r>
          </w:p>
        </w:tc>
        <w:tc>
          <w:tcPr>
            <w:tcW w:w="454" w:type="pct"/>
            <w:tcBorders>
              <w:top w:val="nil"/>
              <w:left w:val="nil"/>
              <w:bottom w:val="nil"/>
              <w:right w:val="nil"/>
            </w:tcBorders>
            <w:shd w:val="clear" w:color="auto" w:fill="auto"/>
            <w:noWrap/>
            <w:vAlign w:val="center"/>
            <w:hideMark/>
          </w:tcPr>
          <w:p w14:paraId="6FBEE9CF"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6 338</w:t>
            </w:r>
          </w:p>
        </w:tc>
        <w:tc>
          <w:tcPr>
            <w:tcW w:w="498" w:type="pct"/>
            <w:tcBorders>
              <w:top w:val="nil"/>
              <w:left w:val="nil"/>
              <w:bottom w:val="nil"/>
              <w:right w:val="nil"/>
            </w:tcBorders>
            <w:shd w:val="clear" w:color="auto" w:fill="auto"/>
            <w:noWrap/>
            <w:vAlign w:val="center"/>
            <w:hideMark/>
          </w:tcPr>
          <w:p w14:paraId="0A1C9713"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1 925</w:t>
            </w:r>
          </w:p>
        </w:tc>
        <w:tc>
          <w:tcPr>
            <w:tcW w:w="460" w:type="pct"/>
            <w:tcBorders>
              <w:top w:val="nil"/>
              <w:left w:val="nil"/>
              <w:bottom w:val="nil"/>
              <w:right w:val="nil"/>
            </w:tcBorders>
            <w:shd w:val="clear" w:color="auto" w:fill="auto"/>
            <w:noWrap/>
            <w:vAlign w:val="center"/>
            <w:hideMark/>
          </w:tcPr>
          <w:p w14:paraId="05DC6489" w14:textId="5AA6DDA1" w:rsidR="00462805" w:rsidRPr="003C079B" w:rsidRDefault="005A2F5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SD</w:t>
            </w:r>
          </w:p>
        </w:tc>
        <w:tc>
          <w:tcPr>
            <w:tcW w:w="320" w:type="pct"/>
            <w:tcBorders>
              <w:top w:val="nil"/>
              <w:left w:val="nil"/>
              <w:bottom w:val="nil"/>
              <w:right w:val="nil"/>
            </w:tcBorders>
            <w:shd w:val="clear" w:color="auto" w:fill="auto"/>
            <w:noWrap/>
            <w:vAlign w:val="center"/>
            <w:hideMark/>
          </w:tcPr>
          <w:p w14:paraId="73098AD2"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-2 004</w:t>
            </w:r>
          </w:p>
        </w:tc>
        <w:tc>
          <w:tcPr>
            <w:tcW w:w="315" w:type="pct"/>
            <w:tcBorders>
              <w:top w:val="nil"/>
              <w:left w:val="nil"/>
              <w:bottom w:val="nil"/>
              <w:right w:val="nil"/>
            </w:tcBorders>
            <w:shd w:val="clear" w:color="auto" w:fill="auto"/>
            <w:noWrap/>
            <w:vAlign w:val="center"/>
            <w:hideMark/>
          </w:tcPr>
          <w:p w14:paraId="501F9D30"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-4 996</w:t>
            </w:r>
          </w:p>
        </w:tc>
      </w:tr>
      <w:tr w:rsidR="00462805" w:rsidRPr="003C079B" w14:paraId="58CDC755" w14:textId="77777777" w:rsidTr="003E20AA">
        <w:trPr>
          <w:trHeight w:val="113"/>
        </w:trPr>
        <w:tc>
          <w:tcPr>
            <w:tcW w:w="439" w:type="pct"/>
            <w:tcBorders>
              <w:top w:val="nil"/>
              <w:left w:val="nil"/>
              <w:bottom w:val="nil"/>
              <w:right w:val="nil"/>
            </w:tcBorders>
            <w:shd w:val="clear" w:color="auto" w:fill="auto"/>
            <w:noWrap/>
            <w:vAlign w:val="center"/>
            <w:hideMark/>
          </w:tcPr>
          <w:p w14:paraId="4F9FA3BD"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V</w:t>
            </w:r>
            <w:r w:rsidRPr="003C079B">
              <w:rPr>
                <w:rFonts w:asciiTheme="majorBidi" w:eastAsia="Times New Roman" w:hAnsiTheme="majorBidi" w:cstheme="majorBidi"/>
                <w:color w:val="000000"/>
                <w:sz w:val="18"/>
                <w:szCs w:val="18"/>
                <w:vertAlign w:val="subscript"/>
              </w:rPr>
              <w:t>R</w:t>
            </w: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w:t>
            </w:r>
          </w:p>
        </w:tc>
        <w:tc>
          <w:tcPr>
            <w:tcW w:w="454" w:type="pct"/>
            <w:tcBorders>
              <w:top w:val="nil"/>
              <w:left w:val="nil"/>
              <w:bottom w:val="nil"/>
              <w:right w:val="nil"/>
            </w:tcBorders>
            <w:shd w:val="clear" w:color="auto" w:fill="auto"/>
            <w:noWrap/>
            <w:vAlign w:val="center"/>
            <w:hideMark/>
          </w:tcPr>
          <w:p w14:paraId="3A596141"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6 436</w:t>
            </w:r>
          </w:p>
        </w:tc>
        <w:tc>
          <w:tcPr>
            <w:tcW w:w="498" w:type="pct"/>
            <w:tcBorders>
              <w:top w:val="nil"/>
              <w:left w:val="nil"/>
              <w:bottom w:val="nil"/>
              <w:right w:val="nil"/>
            </w:tcBorders>
            <w:shd w:val="clear" w:color="auto" w:fill="auto"/>
            <w:noWrap/>
            <w:vAlign w:val="center"/>
            <w:hideMark/>
          </w:tcPr>
          <w:p w14:paraId="11F4BB0E"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1 069</w:t>
            </w:r>
          </w:p>
        </w:tc>
        <w:tc>
          <w:tcPr>
            <w:tcW w:w="487" w:type="pct"/>
            <w:tcBorders>
              <w:top w:val="nil"/>
              <w:left w:val="nil"/>
              <w:bottom w:val="nil"/>
              <w:right w:val="nil"/>
            </w:tcBorders>
            <w:shd w:val="clear" w:color="auto" w:fill="auto"/>
            <w:noWrap/>
            <w:vAlign w:val="center"/>
            <w:hideMark/>
          </w:tcPr>
          <w:p w14:paraId="74B8C3A7"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WD</w:t>
            </w:r>
          </w:p>
        </w:tc>
        <w:tc>
          <w:tcPr>
            <w:tcW w:w="320" w:type="pct"/>
            <w:tcBorders>
              <w:top w:val="nil"/>
              <w:left w:val="nil"/>
              <w:bottom w:val="nil"/>
              <w:right w:val="nil"/>
            </w:tcBorders>
            <w:shd w:val="clear" w:color="auto" w:fill="auto"/>
            <w:vAlign w:val="center"/>
            <w:hideMark/>
          </w:tcPr>
          <w:p w14:paraId="6F36C704"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2 625</w:t>
            </w:r>
          </w:p>
        </w:tc>
        <w:tc>
          <w:tcPr>
            <w:tcW w:w="316" w:type="pct"/>
            <w:tcBorders>
              <w:top w:val="nil"/>
              <w:left w:val="nil"/>
              <w:bottom w:val="nil"/>
              <w:right w:val="nil"/>
            </w:tcBorders>
            <w:shd w:val="clear" w:color="auto" w:fill="auto"/>
            <w:vAlign w:val="center"/>
            <w:hideMark/>
          </w:tcPr>
          <w:p w14:paraId="237DCD48"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9 379</w:t>
            </w:r>
          </w:p>
        </w:tc>
        <w:tc>
          <w:tcPr>
            <w:tcW w:w="439" w:type="pct"/>
            <w:tcBorders>
              <w:top w:val="nil"/>
              <w:left w:val="nil"/>
              <w:bottom w:val="nil"/>
              <w:right w:val="nil"/>
            </w:tcBorders>
            <w:shd w:val="clear" w:color="auto" w:fill="auto"/>
            <w:noWrap/>
            <w:vAlign w:val="center"/>
            <w:hideMark/>
          </w:tcPr>
          <w:p w14:paraId="2C38FB21" w14:textId="77777777" w:rsidR="00462805" w:rsidRPr="003C079B" w:rsidRDefault="00462805" w:rsidP="0050602E">
            <w:pPr>
              <w:rPr>
                <w:rFonts w:asciiTheme="majorBidi" w:eastAsia="Times New Roman" w:hAnsiTheme="majorBidi" w:cstheme="majorBidi"/>
                <w:color w:val="000000"/>
                <w:sz w:val="18"/>
                <w:szCs w:val="18"/>
                <w:vertAlign w:val="subscript"/>
              </w:rPr>
            </w:pPr>
            <w:r w:rsidRPr="003C079B">
              <w:rPr>
                <w:rFonts w:asciiTheme="majorBidi" w:eastAsia="Times New Roman" w:hAnsiTheme="majorBidi" w:cstheme="majorBidi"/>
                <w:color w:val="000000"/>
                <w:sz w:val="18"/>
                <w:szCs w:val="18"/>
              </w:rPr>
              <w:t>V</w:t>
            </w:r>
            <w:r w:rsidRPr="003C079B">
              <w:rPr>
                <w:rFonts w:asciiTheme="majorBidi" w:eastAsia="Times New Roman" w:hAnsiTheme="majorBidi" w:cstheme="majorBidi"/>
                <w:color w:val="000000"/>
                <w:sz w:val="18"/>
                <w:szCs w:val="18"/>
                <w:vertAlign w:val="subscript"/>
              </w:rPr>
              <w:t>R</w:t>
            </w: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w:t>
            </w:r>
          </w:p>
        </w:tc>
        <w:tc>
          <w:tcPr>
            <w:tcW w:w="454" w:type="pct"/>
            <w:tcBorders>
              <w:top w:val="nil"/>
              <w:left w:val="nil"/>
              <w:bottom w:val="nil"/>
              <w:right w:val="nil"/>
            </w:tcBorders>
            <w:shd w:val="clear" w:color="auto" w:fill="auto"/>
            <w:noWrap/>
            <w:vAlign w:val="center"/>
            <w:hideMark/>
          </w:tcPr>
          <w:p w14:paraId="2106EEC4"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7 488</w:t>
            </w:r>
          </w:p>
        </w:tc>
        <w:tc>
          <w:tcPr>
            <w:tcW w:w="498" w:type="pct"/>
            <w:tcBorders>
              <w:top w:val="nil"/>
              <w:left w:val="nil"/>
              <w:bottom w:val="nil"/>
              <w:right w:val="nil"/>
            </w:tcBorders>
            <w:shd w:val="clear" w:color="auto" w:fill="auto"/>
            <w:noWrap/>
            <w:vAlign w:val="center"/>
            <w:hideMark/>
          </w:tcPr>
          <w:p w14:paraId="22029D83"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1 466</w:t>
            </w:r>
          </w:p>
        </w:tc>
        <w:tc>
          <w:tcPr>
            <w:tcW w:w="460" w:type="pct"/>
            <w:tcBorders>
              <w:top w:val="nil"/>
              <w:left w:val="nil"/>
              <w:bottom w:val="nil"/>
              <w:right w:val="nil"/>
            </w:tcBorders>
            <w:shd w:val="clear" w:color="auto" w:fill="auto"/>
            <w:noWrap/>
            <w:vAlign w:val="center"/>
            <w:hideMark/>
          </w:tcPr>
          <w:p w14:paraId="596168EE" w14:textId="4E914A72" w:rsidR="00462805" w:rsidRPr="003C079B" w:rsidRDefault="005A2F5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3 995</w:t>
            </w:r>
          </w:p>
        </w:tc>
        <w:tc>
          <w:tcPr>
            <w:tcW w:w="320" w:type="pct"/>
            <w:tcBorders>
              <w:top w:val="nil"/>
              <w:left w:val="nil"/>
              <w:bottom w:val="nil"/>
              <w:right w:val="nil"/>
            </w:tcBorders>
            <w:shd w:val="clear" w:color="auto" w:fill="auto"/>
            <w:noWrap/>
            <w:vAlign w:val="center"/>
            <w:hideMark/>
          </w:tcPr>
          <w:p w14:paraId="09035119"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3 743</w:t>
            </w:r>
          </w:p>
        </w:tc>
        <w:tc>
          <w:tcPr>
            <w:tcW w:w="315" w:type="pct"/>
            <w:tcBorders>
              <w:top w:val="nil"/>
              <w:left w:val="nil"/>
              <w:bottom w:val="nil"/>
              <w:right w:val="nil"/>
            </w:tcBorders>
            <w:shd w:val="clear" w:color="auto" w:fill="auto"/>
            <w:noWrap/>
            <w:vAlign w:val="center"/>
            <w:hideMark/>
          </w:tcPr>
          <w:p w14:paraId="5F4AEF5E"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12 247</w:t>
            </w:r>
          </w:p>
        </w:tc>
      </w:tr>
      <w:tr w:rsidR="00462805" w:rsidRPr="003C079B" w14:paraId="4CE659E6" w14:textId="77777777" w:rsidTr="003E20AA">
        <w:trPr>
          <w:trHeight w:val="113"/>
        </w:trPr>
        <w:tc>
          <w:tcPr>
            <w:tcW w:w="439" w:type="pct"/>
            <w:tcBorders>
              <w:top w:val="nil"/>
              <w:left w:val="nil"/>
              <w:bottom w:val="nil"/>
              <w:right w:val="nil"/>
            </w:tcBorders>
            <w:shd w:val="clear" w:color="auto" w:fill="auto"/>
            <w:noWrap/>
            <w:vAlign w:val="center"/>
            <w:hideMark/>
          </w:tcPr>
          <w:p w14:paraId="6964EE14"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w:t>
            </w:r>
          </w:p>
        </w:tc>
        <w:tc>
          <w:tcPr>
            <w:tcW w:w="454" w:type="pct"/>
            <w:tcBorders>
              <w:top w:val="nil"/>
              <w:left w:val="nil"/>
              <w:bottom w:val="nil"/>
              <w:right w:val="nil"/>
            </w:tcBorders>
            <w:shd w:val="clear" w:color="auto" w:fill="auto"/>
            <w:noWrap/>
            <w:vAlign w:val="center"/>
            <w:hideMark/>
          </w:tcPr>
          <w:p w14:paraId="600E6C2D"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6 594</w:t>
            </w:r>
          </w:p>
        </w:tc>
        <w:tc>
          <w:tcPr>
            <w:tcW w:w="498" w:type="pct"/>
            <w:tcBorders>
              <w:top w:val="nil"/>
              <w:left w:val="nil"/>
              <w:bottom w:val="nil"/>
              <w:right w:val="nil"/>
            </w:tcBorders>
            <w:shd w:val="clear" w:color="auto" w:fill="auto"/>
            <w:noWrap/>
            <w:vAlign w:val="center"/>
            <w:hideMark/>
          </w:tcPr>
          <w:p w14:paraId="2458DE4E"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1 108</w:t>
            </w:r>
          </w:p>
        </w:tc>
        <w:tc>
          <w:tcPr>
            <w:tcW w:w="487" w:type="pct"/>
            <w:tcBorders>
              <w:top w:val="nil"/>
              <w:left w:val="nil"/>
              <w:bottom w:val="nil"/>
              <w:right w:val="nil"/>
            </w:tcBorders>
            <w:shd w:val="clear" w:color="auto" w:fill="auto"/>
            <w:noWrap/>
            <w:vAlign w:val="center"/>
            <w:hideMark/>
          </w:tcPr>
          <w:p w14:paraId="005515A8"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SD</w:t>
            </w:r>
          </w:p>
        </w:tc>
        <w:tc>
          <w:tcPr>
            <w:tcW w:w="320" w:type="pct"/>
            <w:tcBorders>
              <w:top w:val="nil"/>
              <w:left w:val="nil"/>
              <w:bottom w:val="nil"/>
              <w:right w:val="nil"/>
            </w:tcBorders>
            <w:shd w:val="clear" w:color="auto" w:fill="auto"/>
            <w:vAlign w:val="center"/>
            <w:hideMark/>
          </w:tcPr>
          <w:p w14:paraId="5B2C6DCD"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1 870</w:t>
            </w:r>
          </w:p>
        </w:tc>
        <w:tc>
          <w:tcPr>
            <w:tcW w:w="316" w:type="pct"/>
            <w:tcBorders>
              <w:top w:val="nil"/>
              <w:left w:val="nil"/>
              <w:bottom w:val="nil"/>
              <w:right w:val="nil"/>
            </w:tcBorders>
            <w:shd w:val="clear" w:color="auto" w:fill="auto"/>
            <w:vAlign w:val="center"/>
            <w:hideMark/>
          </w:tcPr>
          <w:p w14:paraId="527D2BE9"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7 630</w:t>
            </w:r>
          </w:p>
        </w:tc>
        <w:tc>
          <w:tcPr>
            <w:tcW w:w="439" w:type="pct"/>
            <w:tcBorders>
              <w:top w:val="nil"/>
              <w:left w:val="nil"/>
              <w:bottom w:val="nil"/>
              <w:right w:val="nil"/>
            </w:tcBorders>
            <w:shd w:val="clear" w:color="auto" w:fill="auto"/>
            <w:noWrap/>
            <w:vAlign w:val="center"/>
            <w:hideMark/>
          </w:tcPr>
          <w:p w14:paraId="270A7B16"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w:t>
            </w:r>
          </w:p>
        </w:tc>
        <w:tc>
          <w:tcPr>
            <w:tcW w:w="454" w:type="pct"/>
            <w:tcBorders>
              <w:top w:val="nil"/>
              <w:left w:val="nil"/>
              <w:bottom w:val="nil"/>
              <w:right w:val="nil"/>
            </w:tcBorders>
            <w:shd w:val="clear" w:color="auto" w:fill="auto"/>
            <w:noWrap/>
            <w:vAlign w:val="center"/>
            <w:hideMark/>
          </w:tcPr>
          <w:p w14:paraId="5820D4FB"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7 592</w:t>
            </w:r>
          </w:p>
        </w:tc>
        <w:tc>
          <w:tcPr>
            <w:tcW w:w="498" w:type="pct"/>
            <w:tcBorders>
              <w:top w:val="nil"/>
              <w:left w:val="nil"/>
              <w:bottom w:val="nil"/>
              <w:right w:val="nil"/>
            </w:tcBorders>
            <w:shd w:val="clear" w:color="auto" w:fill="auto"/>
            <w:noWrap/>
            <w:vAlign w:val="center"/>
            <w:hideMark/>
          </w:tcPr>
          <w:p w14:paraId="7E9780CA"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1 536</w:t>
            </w:r>
          </w:p>
        </w:tc>
        <w:tc>
          <w:tcPr>
            <w:tcW w:w="460" w:type="pct"/>
            <w:tcBorders>
              <w:top w:val="nil"/>
              <w:left w:val="nil"/>
              <w:bottom w:val="nil"/>
              <w:right w:val="nil"/>
            </w:tcBorders>
            <w:shd w:val="clear" w:color="auto" w:fill="auto"/>
            <w:noWrap/>
            <w:vAlign w:val="center"/>
            <w:hideMark/>
          </w:tcPr>
          <w:p w14:paraId="1534BCE5"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SD</w:t>
            </w:r>
          </w:p>
        </w:tc>
        <w:tc>
          <w:tcPr>
            <w:tcW w:w="320" w:type="pct"/>
            <w:tcBorders>
              <w:top w:val="nil"/>
              <w:left w:val="nil"/>
              <w:bottom w:val="nil"/>
              <w:right w:val="nil"/>
            </w:tcBorders>
            <w:shd w:val="clear" w:color="auto" w:fill="auto"/>
            <w:noWrap/>
            <w:vAlign w:val="center"/>
            <w:hideMark/>
          </w:tcPr>
          <w:p w14:paraId="233F6C3E"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2 588</w:t>
            </w:r>
          </w:p>
        </w:tc>
        <w:tc>
          <w:tcPr>
            <w:tcW w:w="315" w:type="pct"/>
            <w:tcBorders>
              <w:top w:val="nil"/>
              <w:left w:val="nil"/>
              <w:bottom w:val="nil"/>
              <w:right w:val="nil"/>
            </w:tcBorders>
            <w:shd w:val="clear" w:color="auto" w:fill="auto"/>
            <w:noWrap/>
            <w:vAlign w:val="center"/>
            <w:hideMark/>
          </w:tcPr>
          <w:p w14:paraId="53285233"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9 341</w:t>
            </w:r>
          </w:p>
        </w:tc>
      </w:tr>
      <w:tr w:rsidR="00462805" w:rsidRPr="003C079B" w14:paraId="23AC4E40" w14:textId="77777777" w:rsidTr="003E20AA">
        <w:trPr>
          <w:trHeight w:val="113"/>
        </w:trPr>
        <w:tc>
          <w:tcPr>
            <w:tcW w:w="439" w:type="pct"/>
            <w:tcBorders>
              <w:top w:val="nil"/>
              <w:left w:val="nil"/>
              <w:bottom w:val="nil"/>
              <w:right w:val="nil"/>
            </w:tcBorders>
            <w:shd w:val="clear" w:color="auto" w:fill="auto"/>
            <w:noWrap/>
            <w:vAlign w:val="center"/>
            <w:hideMark/>
          </w:tcPr>
          <w:p w14:paraId="3C13B18F"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V</w:t>
            </w:r>
            <w:r w:rsidRPr="003C079B">
              <w:rPr>
                <w:rFonts w:asciiTheme="majorBidi" w:eastAsia="Times New Roman" w:hAnsiTheme="majorBidi" w:cstheme="majorBidi"/>
                <w:color w:val="000000"/>
                <w:sz w:val="18"/>
                <w:szCs w:val="18"/>
                <w:vertAlign w:val="subscript"/>
              </w:rPr>
              <w:t>R</w:t>
            </w: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R+CU</w:t>
            </w:r>
          </w:p>
        </w:tc>
        <w:tc>
          <w:tcPr>
            <w:tcW w:w="454" w:type="pct"/>
            <w:tcBorders>
              <w:top w:val="nil"/>
              <w:left w:val="nil"/>
              <w:bottom w:val="nil"/>
              <w:right w:val="nil"/>
            </w:tcBorders>
            <w:shd w:val="clear" w:color="auto" w:fill="auto"/>
            <w:noWrap/>
            <w:vAlign w:val="center"/>
            <w:hideMark/>
          </w:tcPr>
          <w:p w14:paraId="5A8F8F18"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6 681</w:t>
            </w:r>
          </w:p>
        </w:tc>
        <w:tc>
          <w:tcPr>
            <w:tcW w:w="498" w:type="pct"/>
            <w:tcBorders>
              <w:top w:val="nil"/>
              <w:left w:val="nil"/>
              <w:bottom w:val="nil"/>
              <w:right w:val="nil"/>
            </w:tcBorders>
            <w:shd w:val="clear" w:color="auto" w:fill="auto"/>
            <w:noWrap/>
            <w:vAlign w:val="center"/>
            <w:hideMark/>
          </w:tcPr>
          <w:p w14:paraId="507164E2"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1 022</w:t>
            </w:r>
          </w:p>
        </w:tc>
        <w:tc>
          <w:tcPr>
            <w:tcW w:w="487" w:type="pct"/>
            <w:tcBorders>
              <w:top w:val="nil"/>
              <w:left w:val="nil"/>
              <w:bottom w:val="nil"/>
              <w:right w:val="nil"/>
            </w:tcBorders>
            <w:shd w:val="clear" w:color="auto" w:fill="auto"/>
            <w:noWrap/>
            <w:vAlign w:val="center"/>
            <w:hideMark/>
          </w:tcPr>
          <w:p w14:paraId="293811C9"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5 269</w:t>
            </w:r>
          </w:p>
        </w:tc>
        <w:tc>
          <w:tcPr>
            <w:tcW w:w="320" w:type="pct"/>
            <w:tcBorders>
              <w:top w:val="nil"/>
              <w:left w:val="nil"/>
              <w:bottom w:val="nil"/>
              <w:right w:val="nil"/>
            </w:tcBorders>
            <w:shd w:val="clear" w:color="auto" w:fill="auto"/>
            <w:vAlign w:val="center"/>
            <w:hideMark/>
          </w:tcPr>
          <w:p w14:paraId="670F2422"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3 077</w:t>
            </w:r>
          </w:p>
        </w:tc>
        <w:tc>
          <w:tcPr>
            <w:tcW w:w="316" w:type="pct"/>
            <w:tcBorders>
              <w:top w:val="nil"/>
              <w:left w:val="nil"/>
              <w:bottom w:val="nil"/>
              <w:right w:val="nil"/>
            </w:tcBorders>
            <w:shd w:val="clear" w:color="auto" w:fill="auto"/>
            <w:vAlign w:val="center"/>
            <w:hideMark/>
          </w:tcPr>
          <w:p w14:paraId="4AEA1D91"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10 994</w:t>
            </w:r>
          </w:p>
        </w:tc>
        <w:tc>
          <w:tcPr>
            <w:tcW w:w="439" w:type="pct"/>
            <w:tcBorders>
              <w:top w:val="nil"/>
              <w:left w:val="nil"/>
              <w:bottom w:val="nil"/>
              <w:right w:val="nil"/>
            </w:tcBorders>
            <w:shd w:val="clear" w:color="auto" w:fill="auto"/>
            <w:noWrap/>
            <w:vAlign w:val="center"/>
            <w:hideMark/>
          </w:tcPr>
          <w:p w14:paraId="127D2F20"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V</w:t>
            </w:r>
            <w:r w:rsidRPr="003C079B">
              <w:rPr>
                <w:rFonts w:asciiTheme="majorBidi" w:eastAsia="Times New Roman" w:hAnsiTheme="majorBidi" w:cstheme="majorBidi"/>
                <w:color w:val="000000"/>
                <w:sz w:val="18"/>
                <w:szCs w:val="18"/>
                <w:vertAlign w:val="subscript"/>
              </w:rPr>
              <w:t>R</w:t>
            </w: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R+CU</w:t>
            </w:r>
          </w:p>
        </w:tc>
        <w:tc>
          <w:tcPr>
            <w:tcW w:w="454" w:type="pct"/>
            <w:tcBorders>
              <w:top w:val="nil"/>
              <w:left w:val="nil"/>
              <w:bottom w:val="nil"/>
              <w:right w:val="nil"/>
            </w:tcBorders>
            <w:shd w:val="clear" w:color="auto" w:fill="auto"/>
            <w:noWrap/>
            <w:vAlign w:val="center"/>
            <w:hideMark/>
          </w:tcPr>
          <w:p w14:paraId="6785A43B"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7 721</w:t>
            </w:r>
          </w:p>
        </w:tc>
        <w:tc>
          <w:tcPr>
            <w:tcW w:w="498" w:type="pct"/>
            <w:tcBorders>
              <w:top w:val="nil"/>
              <w:left w:val="nil"/>
              <w:bottom w:val="nil"/>
              <w:right w:val="nil"/>
            </w:tcBorders>
            <w:shd w:val="clear" w:color="auto" w:fill="auto"/>
            <w:noWrap/>
            <w:vAlign w:val="center"/>
            <w:hideMark/>
          </w:tcPr>
          <w:p w14:paraId="0CFA61D3"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1 414</w:t>
            </w:r>
          </w:p>
        </w:tc>
        <w:tc>
          <w:tcPr>
            <w:tcW w:w="460" w:type="pct"/>
            <w:tcBorders>
              <w:top w:val="nil"/>
              <w:left w:val="nil"/>
              <w:bottom w:val="nil"/>
              <w:right w:val="nil"/>
            </w:tcBorders>
            <w:shd w:val="clear" w:color="auto" w:fill="auto"/>
            <w:noWrap/>
            <w:vAlign w:val="center"/>
            <w:hideMark/>
          </w:tcPr>
          <w:p w14:paraId="7C878ED3" w14:textId="36E1D2E7" w:rsidR="00462805" w:rsidRPr="003C079B" w:rsidRDefault="005A2F5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4 507</w:t>
            </w:r>
          </w:p>
        </w:tc>
        <w:tc>
          <w:tcPr>
            <w:tcW w:w="320" w:type="pct"/>
            <w:tcBorders>
              <w:top w:val="nil"/>
              <w:left w:val="nil"/>
              <w:bottom w:val="nil"/>
              <w:right w:val="nil"/>
            </w:tcBorders>
            <w:shd w:val="clear" w:color="auto" w:fill="auto"/>
            <w:noWrap/>
            <w:vAlign w:val="center"/>
            <w:hideMark/>
          </w:tcPr>
          <w:p w14:paraId="777F372D"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4 287</w:t>
            </w:r>
          </w:p>
        </w:tc>
        <w:tc>
          <w:tcPr>
            <w:tcW w:w="315" w:type="pct"/>
            <w:tcBorders>
              <w:top w:val="nil"/>
              <w:left w:val="nil"/>
              <w:bottom w:val="nil"/>
              <w:right w:val="nil"/>
            </w:tcBorders>
            <w:shd w:val="clear" w:color="auto" w:fill="auto"/>
            <w:noWrap/>
            <w:vAlign w:val="center"/>
            <w:hideMark/>
          </w:tcPr>
          <w:p w14:paraId="6674A35F"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14 087</w:t>
            </w:r>
          </w:p>
        </w:tc>
      </w:tr>
      <w:tr w:rsidR="00462805" w:rsidRPr="003C079B" w14:paraId="74C866B5" w14:textId="77777777" w:rsidTr="003E20AA">
        <w:trPr>
          <w:trHeight w:val="113"/>
        </w:trPr>
        <w:tc>
          <w:tcPr>
            <w:tcW w:w="439" w:type="pct"/>
            <w:tcBorders>
              <w:top w:val="nil"/>
              <w:left w:val="nil"/>
              <w:bottom w:val="single" w:sz="4" w:space="0" w:color="auto"/>
              <w:right w:val="nil"/>
            </w:tcBorders>
            <w:shd w:val="clear" w:color="auto" w:fill="auto"/>
            <w:noWrap/>
            <w:vAlign w:val="center"/>
            <w:hideMark/>
          </w:tcPr>
          <w:p w14:paraId="2442C5D1"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R+CU</w:t>
            </w:r>
          </w:p>
        </w:tc>
        <w:tc>
          <w:tcPr>
            <w:tcW w:w="454" w:type="pct"/>
            <w:tcBorders>
              <w:top w:val="nil"/>
              <w:left w:val="nil"/>
              <w:bottom w:val="nil"/>
              <w:right w:val="nil"/>
            </w:tcBorders>
            <w:shd w:val="clear" w:color="auto" w:fill="auto"/>
            <w:noWrap/>
            <w:vAlign w:val="center"/>
            <w:hideMark/>
          </w:tcPr>
          <w:p w14:paraId="30ABB13A"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6 842</w:t>
            </w:r>
          </w:p>
        </w:tc>
        <w:tc>
          <w:tcPr>
            <w:tcW w:w="498" w:type="pct"/>
            <w:tcBorders>
              <w:top w:val="nil"/>
              <w:left w:val="nil"/>
              <w:bottom w:val="single" w:sz="4" w:space="0" w:color="auto"/>
              <w:right w:val="nil"/>
            </w:tcBorders>
            <w:shd w:val="clear" w:color="auto" w:fill="auto"/>
            <w:noWrap/>
            <w:vAlign w:val="center"/>
            <w:hideMark/>
          </w:tcPr>
          <w:p w14:paraId="45BAD0CB"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1 063</w:t>
            </w:r>
          </w:p>
        </w:tc>
        <w:tc>
          <w:tcPr>
            <w:tcW w:w="487" w:type="pct"/>
            <w:tcBorders>
              <w:top w:val="nil"/>
              <w:left w:val="nil"/>
              <w:bottom w:val="single" w:sz="4" w:space="0" w:color="auto"/>
              <w:right w:val="nil"/>
            </w:tcBorders>
            <w:shd w:val="clear" w:color="auto" w:fill="auto"/>
            <w:noWrap/>
            <w:vAlign w:val="center"/>
            <w:hideMark/>
          </w:tcPr>
          <w:p w14:paraId="2AE8C39B"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SD</w:t>
            </w:r>
          </w:p>
        </w:tc>
        <w:tc>
          <w:tcPr>
            <w:tcW w:w="320" w:type="pct"/>
            <w:tcBorders>
              <w:top w:val="nil"/>
              <w:left w:val="nil"/>
              <w:bottom w:val="single" w:sz="4" w:space="0" w:color="auto"/>
              <w:right w:val="nil"/>
            </w:tcBorders>
            <w:shd w:val="clear" w:color="auto" w:fill="auto"/>
            <w:vAlign w:val="center"/>
            <w:hideMark/>
          </w:tcPr>
          <w:p w14:paraId="3EA4CC34"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2 301</w:t>
            </w:r>
          </w:p>
        </w:tc>
        <w:tc>
          <w:tcPr>
            <w:tcW w:w="316" w:type="pct"/>
            <w:tcBorders>
              <w:top w:val="nil"/>
              <w:left w:val="nil"/>
              <w:bottom w:val="single" w:sz="4" w:space="0" w:color="auto"/>
              <w:right w:val="nil"/>
            </w:tcBorders>
            <w:shd w:val="clear" w:color="auto" w:fill="auto"/>
            <w:vAlign w:val="center"/>
            <w:hideMark/>
          </w:tcPr>
          <w:p w14:paraId="533AB7E3"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9 192</w:t>
            </w:r>
          </w:p>
        </w:tc>
        <w:tc>
          <w:tcPr>
            <w:tcW w:w="439" w:type="pct"/>
            <w:tcBorders>
              <w:top w:val="nil"/>
              <w:left w:val="nil"/>
              <w:bottom w:val="single" w:sz="4" w:space="0" w:color="auto"/>
              <w:right w:val="nil"/>
            </w:tcBorders>
            <w:shd w:val="clear" w:color="auto" w:fill="auto"/>
            <w:noWrap/>
            <w:vAlign w:val="center"/>
            <w:hideMark/>
          </w:tcPr>
          <w:p w14:paraId="0EAD66DF"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R+CU</w:t>
            </w:r>
          </w:p>
        </w:tc>
        <w:tc>
          <w:tcPr>
            <w:tcW w:w="454" w:type="pct"/>
            <w:tcBorders>
              <w:top w:val="nil"/>
              <w:left w:val="nil"/>
              <w:bottom w:val="single" w:sz="4" w:space="0" w:color="auto"/>
              <w:right w:val="nil"/>
            </w:tcBorders>
            <w:shd w:val="clear" w:color="auto" w:fill="auto"/>
            <w:noWrap/>
            <w:vAlign w:val="center"/>
            <w:hideMark/>
          </w:tcPr>
          <w:p w14:paraId="2D501F9A"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7 823</w:t>
            </w:r>
          </w:p>
        </w:tc>
        <w:tc>
          <w:tcPr>
            <w:tcW w:w="498" w:type="pct"/>
            <w:tcBorders>
              <w:top w:val="nil"/>
              <w:left w:val="nil"/>
              <w:bottom w:val="single" w:sz="4" w:space="0" w:color="auto"/>
              <w:right w:val="nil"/>
            </w:tcBorders>
            <w:shd w:val="clear" w:color="auto" w:fill="auto"/>
            <w:noWrap/>
            <w:vAlign w:val="center"/>
            <w:hideMark/>
          </w:tcPr>
          <w:p w14:paraId="75D91F53"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1 482</w:t>
            </w:r>
          </w:p>
        </w:tc>
        <w:tc>
          <w:tcPr>
            <w:tcW w:w="460" w:type="pct"/>
            <w:tcBorders>
              <w:top w:val="nil"/>
              <w:left w:val="nil"/>
              <w:bottom w:val="single" w:sz="4" w:space="0" w:color="auto"/>
              <w:right w:val="nil"/>
            </w:tcBorders>
            <w:shd w:val="clear" w:color="auto" w:fill="auto"/>
            <w:noWrap/>
            <w:vAlign w:val="center"/>
            <w:hideMark/>
          </w:tcPr>
          <w:p w14:paraId="25939ED4"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SD</w:t>
            </w:r>
          </w:p>
        </w:tc>
        <w:tc>
          <w:tcPr>
            <w:tcW w:w="320" w:type="pct"/>
            <w:tcBorders>
              <w:top w:val="nil"/>
              <w:left w:val="nil"/>
              <w:bottom w:val="single" w:sz="4" w:space="0" w:color="auto"/>
              <w:right w:val="nil"/>
            </w:tcBorders>
            <w:shd w:val="clear" w:color="auto" w:fill="auto"/>
            <w:noWrap/>
            <w:vAlign w:val="center"/>
            <w:hideMark/>
          </w:tcPr>
          <w:p w14:paraId="2B40DF3E"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3 160</w:t>
            </w:r>
          </w:p>
        </w:tc>
        <w:tc>
          <w:tcPr>
            <w:tcW w:w="315" w:type="pct"/>
            <w:tcBorders>
              <w:top w:val="nil"/>
              <w:left w:val="nil"/>
              <w:bottom w:val="single" w:sz="4" w:space="0" w:color="auto"/>
              <w:right w:val="nil"/>
            </w:tcBorders>
            <w:shd w:val="clear" w:color="auto" w:fill="auto"/>
            <w:noWrap/>
            <w:vAlign w:val="center"/>
            <w:hideMark/>
          </w:tcPr>
          <w:p w14:paraId="72C11826"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11 249</w:t>
            </w:r>
          </w:p>
        </w:tc>
      </w:tr>
      <w:tr w:rsidR="00462805" w:rsidRPr="003C079B" w14:paraId="2AD9EF34" w14:textId="77777777" w:rsidTr="003E20AA">
        <w:trPr>
          <w:trHeight w:val="113"/>
        </w:trPr>
        <w:tc>
          <w:tcPr>
            <w:tcW w:w="5000" w:type="pct"/>
            <w:gridSpan w:val="12"/>
            <w:tcBorders>
              <w:top w:val="single" w:sz="4" w:space="0" w:color="auto"/>
              <w:left w:val="nil"/>
              <w:bottom w:val="single" w:sz="4" w:space="0" w:color="auto"/>
              <w:right w:val="nil"/>
            </w:tcBorders>
            <w:shd w:val="clear" w:color="auto" w:fill="auto"/>
            <w:noWrap/>
            <w:vAlign w:val="center"/>
            <w:hideMark/>
          </w:tcPr>
          <w:p w14:paraId="4719262A" w14:textId="77777777" w:rsidR="00462805" w:rsidRPr="003C079B" w:rsidRDefault="00462805" w:rsidP="0050602E">
            <w:pPr>
              <w:jc w:val="center"/>
              <w:rPr>
                <w:rFonts w:asciiTheme="majorBidi" w:eastAsia="Times New Roman" w:hAnsiTheme="majorBidi" w:cstheme="majorBidi"/>
                <w:bCs/>
                <w:i/>
                <w:color w:val="000000"/>
                <w:sz w:val="18"/>
                <w:szCs w:val="18"/>
              </w:rPr>
            </w:pPr>
            <w:r w:rsidRPr="003C079B">
              <w:rPr>
                <w:rFonts w:asciiTheme="majorBidi" w:eastAsia="Times New Roman" w:hAnsiTheme="majorBidi" w:cstheme="majorBidi"/>
                <w:bCs/>
                <w:i/>
                <w:color w:val="000000"/>
                <w:sz w:val="18"/>
                <w:szCs w:val="18"/>
              </w:rPr>
              <w:t>Time Horizon = 85 years</w:t>
            </w:r>
          </w:p>
        </w:tc>
      </w:tr>
      <w:tr w:rsidR="00462805" w:rsidRPr="003C079B" w14:paraId="4FB9337D" w14:textId="77777777" w:rsidTr="003E20AA">
        <w:trPr>
          <w:trHeight w:val="113"/>
        </w:trPr>
        <w:tc>
          <w:tcPr>
            <w:tcW w:w="439" w:type="pct"/>
            <w:tcBorders>
              <w:top w:val="single" w:sz="4" w:space="0" w:color="auto"/>
              <w:left w:val="nil"/>
              <w:bottom w:val="nil"/>
              <w:right w:val="nil"/>
            </w:tcBorders>
            <w:shd w:val="clear" w:color="auto" w:fill="auto"/>
            <w:noWrap/>
            <w:vAlign w:val="center"/>
            <w:hideMark/>
          </w:tcPr>
          <w:p w14:paraId="05BA5E7C"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 xml:space="preserve">No </w:t>
            </w:r>
            <w:proofErr w:type="spellStart"/>
            <w:r w:rsidRPr="003C079B">
              <w:rPr>
                <w:rFonts w:asciiTheme="majorBidi" w:eastAsia="Times New Roman" w:hAnsiTheme="majorBidi" w:cstheme="majorBidi"/>
                <w:color w:val="000000"/>
                <w:sz w:val="18"/>
                <w:szCs w:val="18"/>
              </w:rPr>
              <w:t>Vacc</w:t>
            </w:r>
            <w:proofErr w:type="spellEnd"/>
            <w:r w:rsidRPr="003C079B">
              <w:rPr>
                <w:rFonts w:asciiTheme="majorBidi" w:eastAsia="Times New Roman" w:hAnsiTheme="majorBidi" w:cstheme="majorBidi"/>
                <w:color w:val="000000"/>
                <w:sz w:val="18"/>
                <w:szCs w:val="18"/>
              </w:rPr>
              <w:t>.</w:t>
            </w:r>
          </w:p>
        </w:tc>
        <w:tc>
          <w:tcPr>
            <w:tcW w:w="454" w:type="pct"/>
            <w:tcBorders>
              <w:top w:val="single" w:sz="4" w:space="0" w:color="auto"/>
              <w:left w:val="nil"/>
              <w:bottom w:val="nil"/>
              <w:right w:val="nil"/>
            </w:tcBorders>
            <w:shd w:val="clear" w:color="auto" w:fill="auto"/>
            <w:noWrap/>
            <w:vAlign w:val="center"/>
            <w:hideMark/>
          </w:tcPr>
          <w:p w14:paraId="59C75E30"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7 937</w:t>
            </w:r>
          </w:p>
        </w:tc>
        <w:tc>
          <w:tcPr>
            <w:tcW w:w="498" w:type="pct"/>
            <w:tcBorders>
              <w:top w:val="single" w:sz="4" w:space="0" w:color="auto"/>
              <w:left w:val="nil"/>
              <w:bottom w:val="nil"/>
              <w:right w:val="nil"/>
            </w:tcBorders>
            <w:shd w:val="clear" w:color="auto" w:fill="auto"/>
            <w:noWrap/>
            <w:vAlign w:val="center"/>
            <w:hideMark/>
          </w:tcPr>
          <w:p w14:paraId="5075388B"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2 093</w:t>
            </w:r>
          </w:p>
        </w:tc>
        <w:tc>
          <w:tcPr>
            <w:tcW w:w="487" w:type="pct"/>
            <w:tcBorders>
              <w:top w:val="single" w:sz="4" w:space="0" w:color="auto"/>
              <w:left w:val="nil"/>
              <w:bottom w:val="nil"/>
              <w:right w:val="nil"/>
            </w:tcBorders>
            <w:shd w:val="clear" w:color="auto" w:fill="auto"/>
            <w:noWrap/>
            <w:vAlign w:val="center"/>
            <w:hideMark/>
          </w:tcPr>
          <w:p w14:paraId="3C0715EC" w14:textId="77777777" w:rsidR="00462805" w:rsidRPr="003C079B" w:rsidRDefault="00462805" w:rsidP="0050602E">
            <w:pPr>
              <w:jc w:val="center"/>
              <w:rPr>
                <w:rFonts w:asciiTheme="majorBidi" w:eastAsia="Times New Roman" w:hAnsiTheme="majorBidi" w:cstheme="majorBidi"/>
                <w:color w:val="000000"/>
                <w:sz w:val="18"/>
                <w:szCs w:val="18"/>
              </w:rPr>
            </w:pPr>
          </w:p>
        </w:tc>
        <w:tc>
          <w:tcPr>
            <w:tcW w:w="320" w:type="pct"/>
            <w:tcBorders>
              <w:top w:val="single" w:sz="4" w:space="0" w:color="auto"/>
              <w:left w:val="nil"/>
              <w:bottom w:val="nil"/>
              <w:right w:val="nil"/>
            </w:tcBorders>
            <w:shd w:val="clear" w:color="auto" w:fill="auto"/>
            <w:vAlign w:val="center"/>
            <w:hideMark/>
          </w:tcPr>
          <w:p w14:paraId="76E0C803" w14:textId="77777777" w:rsidR="00462805" w:rsidRPr="003C079B" w:rsidRDefault="00462805" w:rsidP="0050602E">
            <w:pPr>
              <w:jc w:val="center"/>
              <w:rPr>
                <w:rFonts w:asciiTheme="majorBidi" w:eastAsia="Times New Roman" w:hAnsiTheme="majorBidi" w:cstheme="majorBidi"/>
                <w:sz w:val="18"/>
                <w:szCs w:val="18"/>
              </w:rPr>
            </w:pPr>
            <w:r w:rsidRPr="00576D9F">
              <w:rPr>
                <w:rFonts w:asciiTheme="majorBidi" w:eastAsia="Times New Roman" w:hAnsiTheme="majorBidi" w:cstheme="majorBidi"/>
                <w:color w:val="000000"/>
                <w:sz w:val="18"/>
                <w:szCs w:val="18"/>
              </w:rPr>
              <w:t>-</w:t>
            </w:r>
          </w:p>
        </w:tc>
        <w:tc>
          <w:tcPr>
            <w:tcW w:w="316" w:type="pct"/>
            <w:tcBorders>
              <w:top w:val="single" w:sz="4" w:space="0" w:color="auto"/>
              <w:left w:val="nil"/>
              <w:bottom w:val="nil"/>
              <w:right w:val="nil"/>
            </w:tcBorders>
            <w:shd w:val="clear" w:color="auto" w:fill="auto"/>
            <w:vAlign w:val="center"/>
            <w:hideMark/>
          </w:tcPr>
          <w:p w14:paraId="28660DA8" w14:textId="77777777" w:rsidR="00462805" w:rsidRPr="003C079B" w:rsidRDefault="00462805" w:rsidP="0050602E">
            <w:pPr>
              <w:jc w:val="center"/>
              <w:rPr>
                <w:rFonts w:asciiTheme="majorBidi" w:eastAsia="Times New Roman" w:hAnsiTheme="majorBidi" w:cstheme="majorBidi"/>
                <w:sz w:val="18"/>
                <w:szCs w:val="18"/>
              </w:rPr>
            </w:pPr>
            <w:r w:rsidRPr="00576D9F">
              <w:rPr>
                <w:rFonts w:asciiTheme="majorBidi" w:eastAsia="Times New Roman" w:hAnsiTheme="majorBidi" w:cstheme="majorBidi"/>
                <w:color w:val="000000"/>
                <w:sz w:val="18"/>
                <w:szCs w:val="18"/>
              </w:rPr>
              <w:t>-</w:t>
            </w:r>
          </w:p>
        </w:tc>
        <w:tc>
          <w:tcPr>
            <w:tcW w:w="439" w:type="pct"/>
            <w:tcBorders>
              <w:top w:val="single" w:sz="4" w:space="0" w:color="auto"/>
              <w:left w:val="nil"/>
              <w:bottom w:val="nil"/>
              <w:right w:val="nil"/>
            </w:tcBorders>
            <w:shd w:val="clear" w:color="auto" w:fill="auto"/>
            <w:noWrap/>
            <w:vAlign w:val="center"/>
            <w:hideMark/>
          </w:tcPr>
          <w:p w14:paraId="6E26B587"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 xml:space="preserve">No </w:t>
            </w:r>
            <w:proofErr w:type="spellStart"/>
            <w:r w:rsidRPr="003C079B">
              <w:rPr>
                <w:rFonts w:asciiTheme="majorBidi" w:eastAsia="Times New Roman" w:hAnsiTheme="majorBidi" w:cstheme="majorBidi"/>
                <w:color w:val="000000"/>
                <w:sz w:val="18"/>
                <w:szCs w:val="18"/>
              </w:rPr>
              <w:t>Vacc</w:t>
            </w:r>
            <w:proofErr w:type="spellEnd"/>
            <w:r w:rsidRPr="003C079B">
              <w:rPr>
                <w:rFonts w:asciiTheme="majorBidi" w:eastAsia="Times New Roman" w:hAnsiTheme="majorBidi" w:cstheme="majorBidi"/>
                <w:color w:val="000000"/>
                <w:sz w:val="18"/>
                <w:szCs w:val="18"/>
              </w:rPr>
              <w:t>.</w:t>
            </w:r>
          </w:p>
        </w:tc>
        <w:tc>
          <w:tcPr>
            <w:tcW w:w="454" w:type="pct"/>
            <w:tcBorders>
              <w:top w:val="single" w:sz="4" w:space="0" w:color="auto"/>
              <w:left w:val="nil"/>
              <w:bottom w:val="nil"/>
              <w:right w:val="nil"/>
            </w:tcBorders>
            <w:shd w:val="clear" w:color="auto" w:fill="auto"/>
            <w:noWrap/>
            <w:vAlign w:val="center"/>
            <w:hideMark/>
          </w:tcPr>
          <w:p w14:paraId="5E0EF187"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10 119</w:t>
            </w:r>
          </w:p>
        </w:tc>
        <w:tc>
          <w:tcPr>
            <w:tcW w:w="498" w:type="pct"/>
            <w:tcBorders>
              <w:top w:val="single" w:sz="4" w:space="0" w:color="auto"/>
              <w:left w:val="nil"/>
              <w:bottom w:val="nil"/>
              <w:right w:val="nil"/>
            </w:tcBorders>
            <w:shd w:val="clear" w:color="auto" w:fill="auto"/>
            <w:noWrap/>
            <w:vAlign w:val="center"/>
            <w:hideMark/>
          </w:tcPr>
          <w:p w14:paraId="7E54C10C"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3 018</w:t>
            </w:r>
          </w:p>
        </w:tc>
        <w:tc>
          <w:tcPr>
            <w:tcW w:w="460" w:type="pct"/>
            <w:tcBorders>
              <w:top w:val="single" w:sz="4" w:space="0" w:color="auto"/>
              <w:left w:val="nil"/>
              <w:bottom w:val="nil"/>
              <w:right w:val="nil"/>
            </w:tcBorders>
            <w:shd w:val="clear" w:color="auto" w:fill="auto"/>
            <w:noWrap/>
            <w:vAlign w:val="center"/>
            <w:hideMark/>
          </w:tcPr>
          <w:p w14:paraId="147EF6FA" w14:textId="77777777" w:rsidR="00462805" w:rsidRPr="003C079B" w:rsidRDefault="00462805" w:rsidP="0050602E">
            <w:pPr>
              <w:jc w:val="center"/>
              <w:rPr>
                <w:rFonts w:asciiTheme="majorBidi" w:eastAsia="Times New Roman" w:hAnsiTheme="majorBidi" w:cstheme="majorBidi"/>
                <w:color w:val="000000"/>
                <w:sz w:val="18"/>
                <w:szCs w:val="18"/>
              </w:rPr>
            </w:pPr>
          </w:p>
        </w:tc>
        <w:tc>
          <w:tcPr>
            <w:tcW w:w="320" w:type="pct"/>
            <w:tcBorders>
              <w:top w:val="single" w:sz="4" w:space="0" w:color="auto"/>
              <w:left w:val="nil"/>
              <w:bottom w:val="nil"/>
              <w:right w:val="nil"/>
            </w:tcBorders>
            <w:shd w:val="clear" w:color="auto" w:fill="auto"/>
            <w:noWrap/>
            <w:vAlign w:val="center"/>
            <w:hideMark/>
          </w:tcPr>
          <w:p w14:paraId="65D593FC"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w:t>
            </w:r>
          </w:p>
        </w:tc>
        <w:tc>
          <w:tcPr>
            <w:tcW w:w="315" w:type="pct"/>
            <w:tcBorders>
              <w:top w:val="single" w:sz="4" w:space="0" w:color="auto"/>
              <w:left w:val="nil"/>
              <w:bottom w:val="nil"/>
              <w:right w:val="nil"/>
            </w:tcBorders>
            <w:shd w:val="clear" w:color="auto" w:fill="auto"/>
            <w:noWrap/>
            <w:vAlign w:val="center"/>
            <w:hideMark/>
          </w:tcPr>
          <w:p w14:paraId="4D9B091B"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w:t>
            </w:r>
          </w:p>
        </w:tc>
      </w:tr>
      <w:tr w:rsidR="00462805" w:rsidRPr="003C079B" w14:paraId="5C3BB648" w14:textId="77777777" w:rsidTr="003E20AA">
        <w:trPr>
          <w:trHeight w:val="113"/>
        </w:trPr>
        <w:tc>
          <w:tcPr>
            <w:tcW w:w="439" w:type="pct"/>
            <w:tcBorders>
              <w:top w:val="nil"/>
              <w:left w:val="nil"/>
              <w:bottom w:val="nil"/>
              <w:right w:val="nil"/>
            </w:tcBorders>
            <w:shd w:val="clear" w:color="auto" w:fill="auto"/>
            <w:noWrap/>
            <w:vAlign w:val="center"/>
            <w:hideMark/>
          </w:tcPr>
          <w:p w14:paraId="0EF924B8"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V</w:t>
            </w:r>
            <w:r w:rsidRPr="003C079B">
              <w:rPr>
                <w:rFonts w:asciiTheme="majorBidi" w:eastAsia="Times New Roman" w:hAnsiTheme="majorBidi" w:cstheme="majorBidi"/>
                <w:color w:val="000000"/>
                <w:sz w:val="18"/>
                <w:szCs w:val="18"/>
                <w:vertAlign w:val="subscript"/>
              </w:rPr>
              <w:t>R</w:t>
            </w:r>
          </w:p>
        </w:tc>
        <w:tc>
          <w:tcPr>
            <w:tcW w:w="454" w:type="pct"/>
            <w:tcBorders>
              <w:top w:val="nil"/>
              <w:left w:val="nil"/>
              <w:bottom w:val="nil"/>
              <w:right w:val="nil"/>
            </w:tcBorders>
            <w:shd w:val="clear" w:color="auto" w:fill="auto"/>
            <w:noWrap/>
            <w:vAlign w:val="center"/>
            <w:hideMark/>
          </w:tcPr>
          <w:p w14:paraId="07026650"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7 012</w:t>
            </w:r>
          </w:p>
        </w:tc>
        <w:tc>
          <w:tcPr>
            <w:tcW w:w="498" w:type="pct"/>
            <w:tcBorders>
              <w:top w:val="nil"/>
              <w:left w:val="nil"/>
              <w:bottom w:val="nil"/>
              <w:right w:val="nil"/>
            </w:tcBorders>
            <w:shd w:val="clear" w:color="auto" w:fill="auto"/>
            <w:noWrap/>
            <w:vAlign w:val="center"/>
            <w:hideMark/>
          </w:tcPr>
          <w:p w14:paraId="021BB8C6"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1 834</w:t>
            </w:r>
          </w:p>
        </w:tc>
        <w:tc>
          <w:tcPr>
            <w:tcW w:w="487" w:type="pct"/>
            <w:tcBorders>
              <w:top w:val="nil"/>
              <w:left w:val="nil"/>
              <w:bottom w:val="nil"/>
              <w:right w:val="nil"/>
            </w:tcBorders>
            <w:shd w:val="clear" w:color="auto" w:fill="auto"/>
            <w:noWrap/>
            <w:vAlign w:val="center"/>
            <w:hideMark/>
          </w:tcPr>
          <w:p w14:paraId="7C8C2FC2"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cost-saving</w:t>
            </w:r>
          </w:p>
        </w:tc>
        <w:tc>
          <w:tcPr>
            <w:tcW w:w="320" w:type="pct"/>
            <w:tcBorders>
              <w:top w:val="nil"/>
              <w:left w:val="nil"/>
              <w:bottom w:val="nil"/>
              <w:right w:val="nil"/>
            </w:tcBorders>
            <w:shd w:val="clear" w:color="auto" w:fill="auto"/>
            <w:vAlign w:val="center"/>
            <w:hideMark/>
          </w:tcPr>
          <w:p w14:paraId="29112FA6"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4 819</w:t>
            </w:r>
          </w:p>
        </w:tc>
        <w:tc>
          <w:tcPr>
            <w:tcW w:w="316" w:type="pct"/>
            <w:tcBorders>
              <w:top w:val="nil"/>
              <w:left w:val="nil"/>
              <w:bottom w:val="nil"/>
              <w:right w:val="nil"/>
            </w:tcBorders>
            <w:shd w:val="clear" w:color="auto" w:fill="auto"/>
            <w:vAlign w:val="center"/>
            <w:hideMark/>
          </w:tcPr>
          <w:p w14:paraId="135DBBC3"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11 308</w:t>
            </w:r>
          </w:p>
        </w:tc>
        <w:tc>
          <w:tcPr>
            <w:tcW w:w="439" w:type="pct"/>
            <w:tcBorders>
              <w:top w:val="nil"/>
              <w:left w:val="nil"/>
              <w:bottom w:val="nil"/>
              <w:right w:val="nil"/>
            </w:tcBorders>
            <w:shd w:val="clear" w:color="auto" w:fill="auto"/>
            <w:noWrap/>
            <w:vAlign w:val="center"/>
            <w:hideMark/>
          </w:tcPr>
          <w:p w14:paraId="0DF8F41F"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V</w:t>
            </w:r>
            <w:r w:rsidRPr="003C079B">
              <w:rPr>
                <w:rFonts w:asciiTheme="majorBidi" w:eastAsia="Times New Roman" w:hAnsiTheme="majorBidi" w:cstheme="majorBidi"/>
                <w:color w:val="000000"/>
                <w:sz w:val="18"/>
                <w:szCs w:val="18"/>
                <w:vertAlign w:val="subscript"/>
              </w:rPr>
              <w:t>R</w:t>
            </w:r>
          </w:p>
        </w:tc>
        <w:tc>
          <w:tcPr>
            <w:tcW w:w="454" w:type="pct"/>
            <w:tcBorders>
              <w:top w:val="nil"/>
              <w:left w:val="nil"/>
              <w:bottom w:val="nil"/>
              <w:right w:val="nil"/>
            </w:tcBorders>
            <w:shd w:val="clear" w:color="auto" w:fill="auto"/>
            <w:noWrap/>
            <w:vAlign w:val="center"/>
            <w:hideMark/>
          </w:tcPr>
          <w:p w14:paraId="22B9F94B"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9 337</w:t>
            </w:r>
          </w:p>
        </w:tc>
        <w:tc>
          <w:tcPr>
            <w:tcW w:w="498" w:type="pct"/>
            <w:tcBorders>
              <w:top w:val="nil"/>
              <w:left w:val="nil"/>
              <w:bottom w:val="nil"/>
              <w:right w:val="nil"/>
            </w:tcBorders>
            <w:shd w:val="clear" w:color="auto" w:fill="auto"/>
            <w:noWrap/>
            <w:vAlign w:val="center"/>
            <w:hideMark/>
          </w:tcPr>
          <w:p w14:paraId="539D7648"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2 866</w:t>
            </w:r>
          </w:p>
        </w:tc>
        <w:tc>
          <w:tcPr>
            <w:tcW w:w="460" w:type="pct"/>
            <w:tcBorders>
              <w:top w:val="nil"/>
              <w:left w:val="nil"/>
              <w:bottom w:val="nil"/>
              <w:right w:val="nil"/>
            </w:tcBorders>
            <w:shd w:val="clear" w:color="auto" w:fill="auto"/>
            <w:noWrap/>
            <w:vAlign w:val="center"/>
            <w:hideMark/>
          </w:tcPr>
          <w:p w14:paraId="5ACF7F4C"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cost-saving</w:t>
            </w:r>
          </w:p>
        </w:tc>
        <w:tc>
          <w:tcPr>
            <w:tcW w:w="320" w:type="pct"/>
            <w:tcBorders>
              <w:top w:val="nil"/>
              <w:left w:val="nil"/>
              <w:bottom w:val="nil"/>
              <w:right w:val="nil"/>
            </w:tcBorders>
            <w:shd w:val="clear" w:color="auto" w:fill="auto"/>
            <w:noWrap/>
            <w:vAlign w:val="center"/>
            <w:hideMark/>
          </w:tcPr>
          <w:p w14:paraId="655369F6"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3 059</w:t>
            </w:r>
          </w:p>
        </w:tc>
        <w:tc>
          <w:tcPr>
            <w:tcW w:w="315" w:type="pct"/>
            <w:tcBorders>
              <w:top w:val="nil"/>
              <w:left w:val="nil"/>
              <w:bottom w:val="nil"/>
              <w:right w:val="nil"/>
            </w:tcBorders>
            <w:shd w:val="clear" w:color="auto" w:fill="auto"/>
            <w:noWrap/>
            <w:vAlign w:val="center"/>
            <w:hideMark/>
          </w:tcPr>
          <w:p w14:paraId="4C14FD06"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6 854</w:t>
            </w:r>
          </w:p>
        </w:tc>
      </w:tr>
      <w:tr w:rsidR="00462805" w:rsidRPr="003C079B" w14:paraId="517C69CB" w14:textId="77777777" w:rsidTr="003E20AA">
        <w:trPr>
          <w:trHeight w:val="113"/>
        </w:trPr>
        <w:tc>
          <w:tcPr>
            <w:tcW w:w="439" w:type="pct"/>
            <w:tcBorders>
              <w:top w:val="nil"/>
              <w:left w:val="nil"/>
              <w:bottom w:val="nil"/>
              <w:right w:val="nil"/>
            </w:tcBorders>
            <w:shd w:val="clear" w:color="auto" w:fill="auto"/>
            <w:noWrap/>
            <w:vAlign w:val="center"/>
            <w:hideMark/>
          </w:tcPr>
          <w:p w14:paraId="79CCBF98"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V</w:t>
            </w:r>
            <w:r w:rsidRPr="003C079B">
              <w:rPr>
                <w:rFonts w:asciiTheme="majorBidi" w:eastAsia="Times New Roman" w:hAnsiTheme="majorBidi" w:cstheme="majorBidi"/>
                <w:color w:val="000000"/>
                <w:sz w:val="18"/>
                <w:szCs w:val="18"/>
                <w:vertAlign w:val="subscript"/>
              </w:rPr>
              <w:t>R</w:t>
            </w: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w:t>
            </w:r>
          </w:p>
        </w:tc>
        <w:tc>
          <w:tcPr>
            <w:tcW w:w="454" w:type="pct"/>
            <w:tcBorders>
              <w:top w:val="nil"/>
              <w:left w:val="nil"/>
              <w:bottom w:val="nil"/>
              <w:right w:val="nil"/>
            </w:tcBorders>
            <w:shd w:val="clear" w:color="auto" w:fill="auto"/>
            <w:noWrap/>
            <w:vAlign w:val="center"/>
            <w:hideMark/>
          </w:tcPr>
          <w:p w14:paraId="3EDF2973"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9 287</w:t>
            </w:r>
          </w:p>
        </w:tc>
        <w:tc>
          <w:tcPr>
            <w:tcW w:w="498" w:type="pct"/>
            <w:tcBorders>
              <w:top w:val="nil"/>
              <w:left w:val="nil"/>
              <w:bottom w:val="nil"/>
              <w:right w:val="nil"/>
            </w:tcBorders>
            <w:shd w:val="clear" w:color="auto" w:fill="auto"/>
            <w:noWrap/>
            <w:vAlign w:val="center"/>
            <w:hideMark/>
          </w:tcPr>
          <w:p w14:paraId="1245E4BE"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1 447</w:t>
            </w:r>
          </w:p>
        </w:tc>
        <w:tc>
          <w:tcPr>
            <w:tcW w:w="487" w:type="pct"/>
            <w:tcBorders>
              <w:top w:val="nil"/>
              <w:left w:val="nil"/>
              <w:bottom w:val="nil"/>
              <w:right w:val="nil"/>
            </w:tcBorders>
            <w:shd w:val="clear" w:color="auto" w:fill="auto"/>
            <w:noWrap/>
            <w:vAlign w:val="center"/>
            <w:hideMark/>
          </w:tcPr>
          <w:p w14:paraId="1E64F6D6"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WD</w:t>
            </w:r>
          </w:p>
        </w:tc>
        <w:tc>
          <w:tcPr>
            <w:tcW w:w="320" w:type="pct"/>
            <w:tcBorders>
              <w:top w:val="nil"/>
              <w:left w:val="nil"/>
              <w:bottom w:val="nil"/>
              <w:right w:val="nil"/>
            </w:tcBorders>
            <w:shd w:val="clear" w:color="auto" w:fill="auto"/>
            <w:vAlign w:val="center"/>
            <w:hideMark/>
          </w:tcPr>
          <w:p w14:paraId="225E30DB"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8 346</w:t>
            </w:r>
          </w:p>
        </w:tc>
        <w:tc>
          <w:tcPr>
            <w:tcW w:w="316" w:type="pct"/>
            <w:tcBorders>
              <w:top w:val="nil"/>
              <w:left w:val="nil"/>
              <w:bottom w:val="nil"/>
              <w:right w:val="nil"/>
            </w:tcBorders>
            <w:shd w:val="clear" w:color="auto" w:fill="auto"/>
            <w:vAlign w:val="center"/>
            <w:hideMark/>
          </w:tcPr>
          <w:p w14:paraId="1285157B"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24 505</w:t>
            </w:r>
          </w:p>
        </w:tc>
        <w:tc>
          <w:tcPr>
            <w:tcW w:w="439" w:type="pct"/>
            <w:tcBorders>
              <w:top w:val="nil"/>
              <w:left w:val="nil"/>
              <w:bottom w:val="nil"/>
              <w:right w:val="nil"/>
            </w:tcBorders>
            <w:shd w:val="clear" w:color="auto" w:fill="auto"/>
            <w:noWrap/>
            <w:vAlign w:val="center"/>
            <w:hideMark/>
          </w:tcPr>
          <w:p w14:paraId="1695D3F2"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V</w:t>
            </w:r>
            <w:r w:rsidRPr="003C079B">
              <w:rPr>
                <w:rFonts w:asciiTheme="majorBidi" w:eastAsia="Times New Roman" w:hAnsiTheme="majorBidi" w:cstheme="majorBidi"/>
                <w:color w:val="000000"/>
                <w:sz w:val="18"/>
                <w:szCs w:val="18"/>
                <w:vertAlign w:val="subscript"/>
              </w:rPr>
              <w:t>R</w:t>
            </w: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w:t>
            </w:r>
          </w:p>
        </w:tc>
        <w:tc>
          <w:tcPr>
            <w:tcW w:w="454" w:type="pct"/>
            <w:tcBorders>
              <w:top w:val="nil"/>
              <w:left w:val="nil"/>
              <w:bottom w:val="nil"/>
              <w:right w:val="nil"/>
            </w:tcBorders>
            <w:shd w:val="clear" w:color="auto" w:fill="auto"/>
            <w:noWrap/>
            <w:vAlign w:val="center"/>
            <w:hideMark/>
          </w:tcPr>
          <w:p w14:paraId="0CF0B09A"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11 065</w:t>
            </w:r>
          </w:p>
        </w:tc>
        <w:tc>
          <w:tcPr>
            <w:tcW w:w="498" w:type="pct"/>
            <w:tcBorders>
              <w:top w:val="nil"/>
              <w:left w:val="nil"/>
              <w:bottom w:val="nil"/>
              <w:right w:val="nil"/>
            </w:tcBorders>
            <w:shd w:val="clear" w:color="auto" w:fill="auto"/>
            <w:noWrap/>
            <w:vAlign w:val="center"/>
            <w:hideMark/>
          </w:tcPr>
          <w:p w14:paraId="08B3B494"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2 214</w:t>
            </w:r>
          </w:p>
        </w:tc>
        <w:tc>
          <w:tcPr>
            <w:tcW w:w="460" w:type="pct"/>
            <w:tcBorders>
              <w:top w:val="nil"/>
              <w:left w:val="nil"/>
              <w:bottom w:val="nil"/>
              <w:right w:val="nil"/>
            </w:tcBorders>
            <w:shd w:val="clear" w:color="auto" w:fill="auto"/>
            <w:noWrap/>
            <w:vAlign w:val="center"/>
            <w:hideMark/>
          </w:tcPr>
          <w:p w14:paraId="712340D1" w14:textId="1064B971" w:rsidR="00462805" w:rsidRPr="003C079B" w:rsidRDefault="006B1C81"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2 652</w:t>
            </w:r>
          </w:p>
        </w:tc>
        <w:tc>
          <w:tcPr>
            <w:tcW w:w="320" w:type="pct"/>
            <w:tcBorders>
              <w:top w:val="nil"/>
              <w:left w:val="nil"/>
              <w:bottom w:val="nil"/>
              <w:right w:val="nil"/>
            </w:tcBorders>
            <w:shd w:val="clear" w:color="auto" w:fill="auto"/>
            <w:noWrap/>
            <w:vAlign w:val="center"/>
            <w:hideMark/>
          </w:tcPr>
          <w:p w14:paraId="707A94D3"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11 105</w:t>
            </w:r>
          </w:p>
        </w:tc>
        <w:tc>
          <w:tcPr>
            <w:tcW w:w="315" w:type="pct"/>
            <w:tcBorders>
              <w:top w:val="nil"/>
              <w:left w:val="nil"/>
              <w:bottom w:val="nil"/>
              <w:right w:val="nil"/>
            </w:tcBorders>
            <w:shd w:val="clear" w:color="auto" w:fill="auto"/>
            <w:noWrap/>
            <w:vAlign w:val="center"/>
            <w:hideMark/>
          </w:tcPr>
          <w:p w14:paraId="29AC4915"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31 191</w:t>
            </w:r>
          </w:p>
        </w:tc>
      </w:tr>
      <w:tr w:rsidR="00462805" w:rsidRPr="003C079B" w14:paraId="406B835E" w14:textId="77777777" w:rsidTr="003E20AA">
        <w:trPr>
          <w:trHeight w:val="113"/>
        </w:trPr>
        <w:tc>
          <w:tcPr>
            <w:tcW w:w="439" w:type="pct"/>
            <w:tcBorders>
              <w:top w:val="nil"/>
              <w:left w:val="nil"/>
              <w:bottom w:val="nil"/>
              <w:right w:val="nil"/>
            </w:tcBorders>
            <w:shd w:val="clear" w:color="auto" w:fill="auto"/>
            <w:noWrap/>
            <w:vAlign w:val="center"/>
            <w:hideMark/>
          </w:tcPr>
          <w:p w14:paraId="2CF36F4F"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V</w:t>
            </w:r>
            <w:r w:rsidRPr="003C079B">
              <w:rPr>
                <w:rFonts w:asciiTheme="majorBidi" w:eastAsia="Times New Roman" w:hAnsiTheme="majorBidi" w:cstheme="majorBidi"/>
                <w:color w:val="000000"/>
                <w:sz w:val="18"/>
                <w:szCs w:val="18"/>
                <w:vertAlign w:val="subscript"/>
              </w:rPr>
              <w:t>R</w:t>
            </w: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R+CU</w:t>
            </w:r>
            <w:r w:rsidRPr="003C079B">
              <w:rPr>
                <w:rFonts w:asciiTheme="majorBidi" w:eastAsia="Times New Roman" w:hAnsiTheme="majorBidi" w:cstheme="majorBidi"/>
                <w:color w:val="000000"/>
                <w:sz w:val="18"/>
                <w:szCs w:val="18"/>
              </w:rPr>
              <w:t xml:space="preserve"> </w:t>
            </w:r>
          </w:p>
        </w:tc>
        <w:tc>
          <w:tcPr>
            <w:tcW w:w="454" w:type="pct"/>
            <w:tcBorders>
              <w:top w:val="nil"/>
              <w:left w:val="nil"/>
              <w:bottom w:val="nil"/>
              <w:right w:val="nil"/>
            </w:tcBorders>
            <w:shd w:val="clear" w:color="auto" w:fill="auto"/>
            <w:noWrap/>
            <w:vAlign w:val="center"/>
            <w:hideMark/>
          </w:tcPr>
          <w:p w14:paraId="1201E605"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9 559</w:t>
            </w:r>
          </w:p>
        </w:tc>
        <w:tc>
          <w:tcPr>
            <w:tcW w:w="498" w:type="pct"/>
            <w:tcBorders>
              <w:top w:val="nil"/>
              <w:left w:val="nil"/>
              <w:bottom w:val="nil"/>
              <w:right w:val="nil"/>
            </w:tcBorders>
            <w:shd w:val="clear" w:color="auto" w:fill="auto"/>
            <w:noWrap/>
            <w:vAlign w:val="center"/>
            <w:hideMark/>
          </w:tcPr>
          <w:p w14:paraId="6DE209C2"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1 400</w:t>
            </w:r>
          </w:p>
        </w:tc>
        <w:tc>
          <w:tcPr>
            <w:tcW w:w="487" w:type="pct"/>
            <w:tcBorders>
              <w:top w:val="nil"/>
              <w:left w:val="nil"/>
              <w:bottom w:val="nil"/>
              <w:right w:val="nil"/>
            </w:tcBorders>
            <w:shd w:val="clear" w:color="auto" w:fill="auto"/>
            <w:noWrap/>
            <w:vAlign w:val="center"/>
            <w:hideMark/>
          </w:tcPr>
          <w:p w14:paraId="139D3D4F"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5 879</w:t>
            </w:r>
          </w:p>
        </w:tc>
        <w:tc>
          <w:tcPr>
            <w:tcW w:w="320" w:type="pct"/>
            <w:tcBorders>
              <w:top w:val="nil"/>
              <w:left w:val="nil"/>
              <w:bottom w:val="nil"/>
              <w:right w:val="nil"/>
            </w:tcBorders>
            <w:shd w:val="clear" w:color="auto" w:fill="auto"/>
            <w:vAlign w:val="center"/>
            <w:hideMark/>
          </w:tcPr>
          <w:p w14:paraId="1245AD7C"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8 771</w:t>
            </w:r>
          </w:p>
        </w:tc>
        <w:tc>
          <w:tcPr>
            <w:tcW w:w="316" w:type="pct"/>
            <w:tcBorders>
              <w:top w:val="nil"/>
              <w:left w:val="nil"/>
              <w:bottom w:val="nil"/>
              <w:right w:val="nil"/>
            </w:tcBorders>
            <w:shd w:val="clear" w:color="auto" w:fill="auto"/>
            <w:vAlign w:val="center"/>
            <w:hideMark/>
          </w:tcPr>
          <w:p w14:paraId="161D20DA"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26 092</w:t>
            </w:r>
          </w:p>
        </w:tc>
        <w:tc>
          <w:tcPr>
            <w:tcW w:w="439" w:type="pct"/>
            <w:tcBorders>
              <w:top w:val="nil"/>
              <w:left w:val="nil"/>
              <w:bottom w:val="nil"/>
              <w:right w:val="nil"/>
            </w:tcBorders>
            <w:shd w:val="clear" w:color="auto" w:fill="auto"/>
            <w:noWrap/>
            <w:vAlign w:val="center"/>
            <w:hideMark/>
          </w:tcPr>
          <w:p w14:paraId="76820483"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V</w:t>
            </w:r>
            <w:r w:rsidRPr="003C079B">
              <w:rPr>
                <w:rFonts w:asciiTheme="majorBidi" w:eastAsia="Times New Roman" w:hAnsiTheme="majorBidi" w:cstheme="majorBidi"/>
                <w:color w:val="000000"/>
                <w:sz w:val="18"/>
                <w:szCs w:val="18"/>
                <w:vertAlign w:val="subscript"/>
              </w:rPr>
              <w:t>R</w:t>
            </w: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R+CU</w:t>
            </w:r>
          </w:p>
        </w:tc>
        <w:tc>
          <w:tcPr>
            <w:tcW w:w="454" w:type="pct"/>
            <w:tcBorders>
              <w:top w:val="nil"/>
              <w:left w:val="nil"/>
              <w:bottom w:val="nil"/>
              <w:right w:val="nil"/>
            </w:tcBorders>
            <w:shd w:val="clear" w:color="auto" w:fill="auto"/>
            <w:noWrap/>
            <w:vAlign w:val="center"/>
            <w:hideMark/>
          </w:tcPr>
          <w:p w14:paraId="74F41411"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11 323</w:t>
            </w:r>
          </w:p>
        </w:tc>
        <w:tc>
          <w:tcPr>
            <w:tcW w:w="498" w:type="pct"/>
            <w:tcBorders>
              <w:top w:val="nil"/>
              <w:left w:val="nil"/>
              <w:bottom w:val="nil"/>
              <w:right w:val="nil"/>
            </w:tcBorders>
            <w:shd w:val="clear" w:color="auto" w:fill="auto"/>
            <w:noWrap/>
            <w:vAlign w:val="center"/>
            <w:hideMark/>
          </w:tcPr>
          <w:p w14:paraId="52B2C164"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2 161</w:t>
            </w:r>
          </w:p>
        </w:tc>
        <w:tc>
          <w:tcPr>
            <w:tcW w:w="460" w:type="pct"/>
            <w:tcBorders>
              <w:top w:val="nil"/>
              <w:left w:val="nil"/>
              <w:bottom w:val="nil"/>
              <w:right w:val="nil"/>
            </w:tcBorders>
            <w:shd w:val="clear" w:color="auto" w:fill="auto"/>
            <w:noWrap/>
            <w:vAlign w:val="center"/>
            <w:hideMark/>
          </w:tcPr>
          <w:p w14:paraId="2EB204DA" w14:textId="032AEF82" w:rsidR="00462805" w:rsidRPr="003C079B" w:rsidRDefault="006B1C81"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4 822</w:t>
            </w:r>
          </w:p>
        </w:tc>
        <w:tc>
          <w:tcPr>
            <w:tcW w:w="320" w:type="pct"/>
            <w:tcBorders>
              <w:top w:val="nil"/>
              <w:left w:val="nil"/>
              <w:bottom w:val="nil"/>
              <w:right w:val="nil"/>
            </w:tcBorders>
            <w:shd w:val="clear" w:color="auto" w:fill="auto"/>
            <w:noWrap/>
            <w:vAlign w:val="center"/>
            <w:hideMark/>
          </w:tcPr>
          <w:p w14:paraId="7E70EBC5"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11 649</w:t>
            </w:r>
          </w:p>
        </w:tc>
        <w:tc>
          <w:tcPr>
            <w:tcW w:w="315" w:type="pct"/>
            <w:tcBorders>
              <w:top w:val="nil"/>
              <w:left w:val="nil"/>
              <w:bottom w:val="nil"/>
              <w:right w:val="nil"/>
            </w:tcBorders>
            <w:shd w:val="clear" w:color="auto" w:fill="auto"/>
            <w:noWrap/>
            <w:vAlign w:val="center"/>
            <w:hideMark/>
          </w:tcPr>
          <w:p w14:paraId="4D11D6D5"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33 071</w:t>
            </w:r>
          </w:p>
        </w:tc>
      </w:tr>
      <w:tr w:rsidR="00462805" w:rsidRPr="003C079B" w14:paraId="68CE1C83" w14:textId="77777777" w:rsidTr="003E20AA">
        <w:trPr>
          <w:trHeight w:val="113"/>
        </w:trPr>
        <w:tc>
          <w:tcPr>
            <w:tcW w:w="439" w:type="pct"/>
            <w:tcBorders>
              <w:top w:val="nil"/>
              <w:left w:val="nil"/>
              <w:bottom w:val="nil"/>
              <w:right w:val="nil"/>
            </w:tcBorders>
            <w:shd w:val="clear" w:color="auto" w:fill="auto"/>
            <w:noWrap/>
            <w:vAlign w:val="center"/>
            <w:hideMark/>
          </w:tcPr>
          <w:p w14:paraId="779B8CC1"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w:t>
            </w:r>
          </w:p>
        </w:tc>
        <w:tc>
          <w:tcPr>
            <w:tcW w:w="454" w:type="pct"/>
            <w:tcBorders>
              <w:top w:val="nil"/>
              <w:left w:val="nil"/>
              <w:bottom w:val="nil"/>
              <w:right w:val="nil"/>
            </w:tcBorders>
            <w:shd w:val="clear" w:color="auto" w:fill="auto"/>
            <w:noWrap/>
            <w:vAlign w:val="center"/>
            <w:hideMark/>
          </w:tcPr>
          <w:p w14:paraId="2573BFA0"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10 179</w:t>
            </w:r>
          </w:p>
        </w:tc>
        <w:tc>
          <w:tcPr>
            <w:tcW w:w="498" w:type="pct"/>
            <w:tcBorders>
              <w:top w:val="nil"/>
              <w:left w:val="nil"/>
              <w:bottom w:val="nil"/>
              <w:right w:val="nil"/>
            </w:tcBorders>
            <w:shd w:val="clear" w:color="auto" w:fill="auto"/>
            <w:noWrap/>
            <w:vAlign w:val="center"/>
            <w:hideMark/>
          </w:tcPr>
          <w:p w14:paraId="648B2C2C"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1 691</w:t>
            </w:r>
          </w:p>
        </w:tc>
        <w:tc>
          <w:tcPr>
            <w:tcW w:w="487" w:type="pct"/>
            <w:tcBorders>
              <w:top w:val="nil"/>
              <w:left w:val="nil"/>
              <w:bottom w:val="nil"/>
              <w:right w:val="nil"/>
            </w:tcBorders>
            <w:shd w:val="clear" w:color="auto" w:fill="auto"/>
            <w:noWrap/>
            <w:vAlign w:val="center"/>
            <w:hideMark/>
          </w:tcPr>
          <w:p w14:paraId="4A2A8606"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SD</w:t>
            </w:r>
          </w:p>
        </w:tc>
        <w:tc>
          <w:tcPr>
            <w:tcW w:w="320" w:type="pct"/>
            <w:tcBorders>
              <w:top w:val="nil"/>
              <w:left w:val="nil"/>
              <w:bottom w:val="nil"/>
              <w:right w:val="nil"/>
            </w:tcBorders>
            <w:shd w:val="clear" w:color="auto" w:fill="auto"/>
            <w:vAlign w:val="center"/>
            <w:hideMark/>
          </w:tcPr>
          <w:p w14:paraId="5C647F8D"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3 787</w:t>
            </w:r>
          </w:p>
        </w:tc>
        <w:tc>
          <w:tcPr>
            <w:tcW w:w="316" w:type="pct"/>
            <w:tcBorders>
              <w:top w:val="nil"/>
              <w:left w:val="nil"/>
              <w:bottom w:val="nil"/>
              <w:right w:val="nil"/>
            </w:tcBorders>
            <w:shd w:val="clear" w:color="auto" w:fill="auto"/>
            <w:vAlign w:val="center"/>
            <w:hideMark/>
          </w:tcPr>
          <w:p w14:paraId="167E293B"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13 834</w:t>
            </w:r>
          </w:p>
        </w:tc>
        <w:tc>
          <w:tcPr>
            <w:tcW w:w="439" w:type="pct"/>
            <w:tcBorders>
              <w:top w:val="nil"/>
              <w:left w:val="nil"/>
              <w:bottom w:val="nil"/>
              <w:right w:val="nil"/>
            </w:tcBorders>
            <w:shd w:val="clear" w:color="auto" w:fill="auto"/>
            <w:noWrap/>
            <w:vAlign w:val="center"/>
            <w:hideMark/>
          </w:tcPr>
          <w:p w14:paraId="01006A38"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w:t>
            </w:r>
          </w:p>
        </w:tc>
        <w:tc>
          <w:tcPr>
            <w:tcW w:w="454" w:type="pct"/>
            <w:tcBorders>
              <w:top w:val="nil"/>
              <w:left w:val="nil"/>
              <w:bottom w:val="nil"/>
              <w:right w:val="nil"/>
            </w:tcBorders>
            <w:shd w:val="clear" w:color="auto" w:fill="auto"/>
            <w:noWrap/>
            <w:vAlign w:val="center"/>
            <w:hideMark/>
          </w:tcPr>
          <w:p w14:paraId="07F79926"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11 886</w:t>
            </w:r>
          </w:p>
        </w:tc>
        <w:tc>
          <w:tcPr>
            <w:tcW w:w="498" w:type="pct"/>
            <w:tcBorders>
              <w:top w:val="nil"/>
              <w:left w:val="nil"/>
              <w:bottom w:val="nil"/>
              <w:right w:val="nil"/>
            </w:tcBorders>
            <w:shd w:val="clear" w:color="auto" w:fill="auto"/>
            <w:noWrap/>
            <w:vAlign w:val="center"/>
            <w:hideMark/>
          </w:tcPr>
          <w:p w14:paraId="40BB0020"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2 387</w:t>
            </w:r>
          </w:p>
        </w:tc>
        <w:tc>
          <w:tcPr>
            <w:tcW w:w="460" w:type="pct"/>
            <w:tcBorders>
              <w:top w:val="nil"/>
              <w:left w:val="nil"/>
              <w:bottom w:val="nil"/>
              <w:right w:val="nil"/>
            </w:tcBorders>
            <w:shd w:val="clear" w:color="auto" w:fill="auto"/>
            <w:noWrap/>
            <w:vAlign w:val="center"/>
            <w:hideMark/>
          </w:tcPr>
          <w:p w14:paraId="6100AF3E"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SD</w:t>
            </w:r>
          </w:p>
        </w:tc>
        <w:tc>
          <w:tcPr>
            <w:tcW w:w="320" w:type="pct"/>
            <w:tcBorders>
              <w:top w:val="nil"/>
              <w:left w:val="nil"/>
              <w:bottom w:val="nil"/>
              <w:right w:val="nil"/>
            </w:tcBorders>
            <w:shd w:val="clear" w:color="auto" w:fill="auto"/>
            <w:noWrap/>
            <w:vAlign w:val="center"/>
            <w:hideMark/>
          </w:tcPr>
          <w:p w14:paraId="724FB6FC"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7 689</w:t>
            </w:r>
          </w:p>
        </w:tc>
        <w:tc>
          <w:tcPr>
            <w:tcW w:w="315" w:type="pct"/>
            <w:tcBorders>
              <w:top w:val="nil"/>
              <w:left w:val="nil"/>
              <w:bottom w:val="nil"/>
              <w:right w:val="nil"/>
            </w:tcBorders>
            <w:shd w:val="clear" w:color="auto" w:fill="auto"/>
            <w:noWrap/>
            <w:vAlign w:val="center"/>
            <w:hideMark/>
          </w:tcPr>
          <w:p w14:paraId="772BDD1A"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23 449</w:t>
            </w:r>
          </w:p>
        </w:tc>
      </w:tr>
      <w:tr w:rsidR="00462805" w:rsidRPr="003C079B" w14:paraId="0BB830BC" w14:textId="77777777" w:rsidTr="003E20AA">
        <w:trPr>
          <w:trHeight w:val="113"/>
        </w:trPr>
        <w:tc>
          <w:tcPr>
            <w:tcW w:w="439" w:type="pct"/>
            <w:tcBorders>
              <w:top w:val="nil"/>
              <w:left w:val="nil"/>
              <w:bottom w:val="single" w:sz="18" w:space="0" w:color="auto"/>
              <w:right w:val="nil"/>
            </w:tcBorders>
            <w:shd w:val="clear" w:color="auto" w:fill="auto"/>
            <w:noWrap/>
            <w:vAlign w:val="center"/>
            <w:hideMark/>
          </w:tcPr>
          <w:p w14:paraId="4628C759"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R+CU</w:t>
            </w:r>
          </w:p>
        </w:tc>
        <w:tc>
          <w:tcPr>
            <w:tcW w:w="454" w:type="pct"/>
            <w:tcBorders>
              <w:top w:val="nil"/>
              <w:left w:val="nil"/>
              <w:bottom w:val="single" w:sz="18" w:space="0" w:color="auto"/>
              <w:right w:val="nil"/>
            </w:tcBorders>
            <w:shd w:val="clear" w:color="auto" w:fill="auto"/>
            <w:noWrap/>
            <w:vAlign w:val="center"/>
            <w:hideMark/>
          </w:tcPr>
          <w:p w14:paraId="2574818B"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10 454</w:t>
            </w:r>
          </w:p>
        </w:tc>
        <w:tc>
          <w:tcPr>
            <w:tcW w:w="498" w:type="pct"/>
            <w:tcBorders>
              <w:top w:val="nil"/>
              <w:left w:val="nil"/>
              <w:bottom w:val="single" w:sz="18" w:space="0" w:color="auto"/>
              <w:right w:val="nil"/>
            </w:tcBorders>
            <w:shd w:val="clear" w:color="auto" w:fill="auto"/>
            <w:noWrap/>
            <w:vAlign w:val="center"/>
            <w:hideMark/>
          </w:tcPr>
          <w:p w14:paraId="019A6DAB"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1 646</w:t>
            </w:r>
          </w:p>
        </w:tc>
        <w:tc>
          <w:tcPr>
            <w:tcW w:w="487" w:type="pct"/>
            <w:tcBorders>
              <w:top w:val="nil"/>
              <w:left w:val="nil"/>
              <w:bottom w:val="single" w:sz="18" w:space="0" w:color="auto"/>
              <w:right w:val="nil"/>
            </w:tcBorders>
            <w:shd w:val="clear" w:color="auto" w:fill="auto"/>
            <w:noWrap/>
            <w:vAlign w:val="center"/>
            <w:hideMark/>
          </w:tcPr>
          <w:p w14:paraId="1C6DE721"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SD</w:t>
            </w:r>
          </w:p>
        </w:tc>
        <w:tc>
          <w:tcPr>
            <w:tcW w:w="320" w:type="pct"/>
            <w:tcBorders>
              <w:top w:val="nil"/>
              <w:left w:val="nil"/>
              <w:bottom w:val="single" w:sz="18" w:space="0" w:color="auto"/>
              <w:right w:val="nil"/>
            </w:tcBorders>
            <w:shd w:val="clear" w:color="auto" w:fill="auto"/>
            <w:vAlign w:val="center"/>
            <w:hideMark/>
          </w:tcPr>
          <w:p w14:paraId="3F48A4B2"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4 192</w:t>
            </w:r>
          </w:p>
        </w:tc>
        <w:tc>
          <w:tcPr>
            <w:tcW w:w="316" w:type="pct"/>
            <w:tcBorders>
              <w:top w:val="nil"/>
              <w:left w:val="nil"/>
              <w:bottom w:val="single" w:sz="18" w:space="0" w:color="auto"/>
              <w:right w:val="nil"/>
            </w:tcBorders>
            <w:shd w:val="clear" w:color="auto" w:fill="auto"/>
            <w:vAlign w:val="center"/>
            <w:hideMark/>
          </w:tcPr>
          <w:p w14:paraId="60E31F7C"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15 373</w:t>
            </w:r>
          </w:p>
        </w:tc>
        <w:tc>
          <w:tcPr>
            <w:tcW w:w="439" w:type="pct"/>
            <w:tcBorders>
              <w:top w:val="nil"/>
              <w:left w:val="nil"/>
              <w:bottom w:val="single" w:sz="18" w:space="0" w:color="auto"/>
              <w:right w:val="nil"/>
            </w:tcBorders>
            <w:shd w:val="clear" w:color="auto" w:fill="auto"/>
            <w:noWrap/>
            <w:vAlign w:val="center"/>
            <w:hideMark/>
          </w:tcPr>
          <w:p w14:paraId="043BBFE7" w14:textId="77777777" w:rsidR="00462805" w:rsidRPr="003C079B" w:rsidRDefault="00462805" w:rsidP="0050602E">
            <w:pPr>
              <w:rPr>
                <w:rFonts w:asciiTheme="majorBidi" w:eastAsia="Times New Roman" w:hAnsiTheme="majorBidi" w:cstheme="majorBidi"/>
                <w:color w:val="000000"/>
                <w:sz w:val="18"/>
                <w:szCs w:val="18"/>
              </w:rPr>
            </w:pPr>
            <w:r w:rsidRPr="003C079B">
              <w:rPr>
                <w:rFonts w:asciiTheme="majorBidi" w:eastAsia="Times New Roman" w:hAnsiTheme="majorBidi" w:cstheme="majorBidi"/>
                <w:color w:val="000000"/>
                <w:sz w:val="18"/>
                <w:szCs w:val="18"/>
              </w:rPr>
              <w:t>HZ</w:t>
            </w:r>
            <w:r w:rsidRPr="003C079B">
              <w:rPr>
                <w:rFonts w:asciiTheme="majorBidi" w:eastAsia="Times New Roman" w:hAnsiTheme="majorBidi" w:cstheme="majorBidi"/>
                <w:color w:val="000000"/>
                <w:sz w:val="18"/>
                <w:szCs w:val="18"/>
                <w:vertAlign w:val="subscript"/>
              </w:rPr>
              <w:t>R+CU</w:t>
            </w:r>
          </w:p>
        </w:tc>
        <w:tc>
          <w:tcPr>
            <w:tcW w:w="454" w:type="pct"/>
            <w:tcBorders>
              <w:top w:val="nil"/>
              <w:left w:val="nil"/>
              <w:bottom w:val="single" w:sz="18" w:space="0" w:color="auto"/>
              <w:right w:val="nil"/>
            </w:tcBorders>
            <w:shd w:val="clear" w:color="auto" w:fill="auto"/>
            <w:noWrap/>
            <w:vAlign w:val="center"/>
            <w:hideMark/>
          </w:tcPr>
          <w:p w14:paraId="033DAAF5"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12 148</w:t>
            </w:r>
          </w:p>
        </w:tc>
        <w:tc>
          <w:tcPr>
            <w:tcW w:w="498" w:type="pct"/>
            <w:tcBorders>
              <w:top w:val="nil"/>
              <w:left w:val="nil"/>
              <w:bottom w:val="single" w:sz="18" w:space="0" w:color="auto"/>
              <w:right w:val="nil"/>
            </w:tcBorders>
            <w:shd w:val="clear" w:color="auto" w:fill="auto"/>
            <w:noWrap/>
            <w:vAlign w:val="center"/>
            <w:hideMark/>
          </w:tcPr>
          <w:p w14:paraId="6FD428A8"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2 336</w:t>
            </w:r>
          </w:p>
        </w:tc>
        <w:tc>
          <w:tcPr>
            <w:tcW w:w="460" w:type="pct"/>
            <w:tcBorders>
              <w:top w:val="nil"/>
              <w:left w:val="nil"/>
              <w:bottom w:val="single" w:sz="18" w:space="0" w:color="auto"/>
              <w:right w:val="nil"/>
            </w:tcBorders>
            <w:shd w:val="clear" w:color="auto" w:fill="auto"/>
            <w:noWrap/>
            <w:vAlign w:val="center"/>
            <w:hideMark/>
          </w:tcPr>
          <w:p w14:paraId="3928A2F4"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SD</w:t>
            </w:r>
          </w:p>
        </w:tc>
        <w:tc>
          <w:tcPr>
            <w:tcW w:w="320" w:type="pct"/>
            <w:tcBorders>
              <w:top w:val="nil"/>
              <w:left w:val="nil"/>
              <w:bottom w:val="single" w:sz="18" w:space="0" w:color="auto"/>
              <w:right w:val="nil"/>
            </w:tcBorders>
            <w:shd w:val="clear" w:color="auto" w:fill="auto"/>
            <w:noWrap/>
            <w:vAlign w:val="center"/>
            <w:hideMark/>
          </w:tcPr>
          <w:p w14:paraId="67004706"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8 204</w:t>
            </w:r>
          </w:p>
        </w:tc>
        <w:tc>
          <w:tcPr>
            <w:tcW w:w="315" w:type="pct"/>
            <w:tcBorders>
              <w:top w:val="nil"/>
              <w:left w:val="nil"/>
              <w:bottom w:val="single" w:sz="18" w:space="0" w:color="auto"/>
              <w:right w:val="nil"/>
            </w:tcBorders>
            <w:shd w:val="clear" w:color="auto" w:fill="auto"/>
            <w:noWrap/>
            <w:vAlign w:val="center"/>
            <w:hideMark/>
          </w:tcPr>
          <w:p w14:paraId="10B1AFF6" w14:textId="77777777" w:rsidR="00462805" w:rsidRPr="003C079B" w:rsidRDefault="00462805" w:rsidP="0050602E">
            <w:pPr>
              <w:jc w:val="center"/>
              <w:rPr>
                <w:rFonts w:asciiTheme="majorBidi" w:eastAsia="Times New Roman" w:hAnsiTheme="majorBidi" w:cstheme="majorBidi"/>
                <w:color w:val="000000"/>
                <w:sz w:val="18"/>
                <w:szCs w:val="18"/>
              </w:rPr>
            </w:pPr>
            <w:r w:rsidRPr="00576D9F">
              <w:rPr>
                <w:rFonts w:asciiTheme="majorBidi" w:eastAsia="Times New Roman" w:hAnsiTheme="majorBidi" w:cstheme="majorBidi"/>
                <w:color w:val="000000"/>
                <w:sz w:val="18"/>
                <w:szCs w:val="18"/>
              </w:rPr>
              <w:t>25 259</w:t>
            </w:r>
          </w:p>
        </w:tc>
      </w:tr>
    </w:tbl>
    <w:p w14:paraId="343250E6" w14:textId="77777777" w:rsidR="00462805" w:rsidRPr="003C079B" w:rsidRDefault="00462805" w:rsidP="0050602E">
      <w:pPr>
        <w:jc w:val="both"/>
        <w:rPr>
          <w:rFonts w:asciiTheme="majorBidi" w:hAnsiTheme="majorBidi" w:cstheme="majorBidi"/>
          <w:b/>
          <w:bCs/>
          <w:sz w:val="18"/>
          <w:szCs w:val="18"/>
        </w:rPr>
      </w:pPr>
      <w:r w:rsidRPr="003C079B">
        <w:rPr>
          <w:rFonts w:asciiTheme="majorBidi" w:hAnsiTheme="majorBidi" w:cstheme="majorBidi"/>
          <w:b/>
          <w:bCs/>
          <w:sz w:val="18"/>
          <w:szCs w:val="18"/>
          <w:vertAlign w:val="superscript"/>
        </w:rPr>
        <w:t>*</w:t>
      </w:r>
      <w:r w:rsidRPr="003C079B">
        <w:rPr>
          <w:rFonts w:asciiTheme="majorBidi" w:hAnsiTheme="majorBidi" w:cstheme="majorBidi"/>
          <w:sz w:val="18"/>
          <w:szCs w:val="18"/>
        </w:rPr>
        <w:t>SD, strong dominance (a policy is dominated when the alternative is less costly and more effective); WD, weak dominance (a policy is dominated when its ICER is larger than that of a policy with higher effectiveness).</w:t>
      </w:r>
    </w:p>
    <w:p w14:paraId="09564EAA" w14:textId="77777777" w:rsidR="00F74F4E" w:rsidRPr="0053540C" w:rsidRDefault="00F74F4E" w:rsidP="0050602E">
      <w:pPr>
        <w:jc w:val="both"/>
        <w:rPr>
          <w:rFonts w:asciiTheme="majorBidi" w:hAnsiTheme="majorBidi" w:cstheme="majorBidi"/>
          <w:bCs/>
          <w:i/>
          <w:sz w:val="21"/>
          <w:szCs w:val="21"/>
        </w:rPr>
        <w:sectPr w:rsidR="00F74F4E" w:rsidRPr="0053540C" w:rsidSect="00A40634">
          <w:pgSz w:w="16840" w:h="11900" w:orient="landscape" w:code="9"/>
          <w:pgMar w:top="1440" w:right="1440" w:bottom="1440" w:left="1440" w:header="720" w:footer="720" w:gutter="0"/>
          <w:cols w:space="720"/>
          <w:docGrid w:linePitch="360"/>
        </w:sectPr>
      </w:pPr>
    </w:p>
    <w:p w14:paraId="344E70D7" w14:textId="606901CA" w:rsidR="00BD20CF" w:rsidRDefault="004752F4" w:rsidP="00BD20CF">
      <w:pPr>
        <w:pStyle w:val="Heading3"/>
        <w:numPr>
          <w:ilvl w:val="0"/>
          <w:numId w:val="11"/>
        </w:numPr>
        <w:rPr>
          <w:rFonts w:asciiTheme="majorBidi" w:hAnsiTheme="majorBidi" w:cstheme="majorBidi"/>
          <w:bCs w:val="0"/>
          <w:sz w:val="28"/>
          <w:szCs w:val="28"/>
        </w:rPr>
      </w:pPr>
      <w:bookmarkStart w:id="6" w:name="_MON_1554898134"/>
      <w:bookmarkEnd w:id="6"/>
      <w:r w:rsidRPr="00E33C91">
        <w:rPr>
          <w:rFonts w:asciiTheme="majorBidi" w:hAnsiTheme="majorBidi" w:cstheme="majorBidi"/>
          <w:bCs w:val="0"/>
          <w:sz w:val="28"/>
          <w:szCs w:val="28"/>
        </w:rPr>
        <w:lastRenderedPageBreak/>
        <w:t>Probabilistic Sensitivity Analysis</w:t>
      </w:r>
    </w:p>
    <w:p w14:paraId="00E956C4" w14:textId="7056C74D" w:rsidR="00C87AA8" w:rsidRPr="00E33C91" w:rsidRDefault="00A1544F" w:rsidP="00E33C91">
      <w:pPr>
        <w:pStyle w:val="Heading3"/>
        <w:numPr>
          <w:ilvl w:val="1"/>
          <w:numId w:val="11"/>
        </w:numPr>
        <w:rPr>
          <w:b w:val="0"/>
          <w:bCs w:val="0"/>
          <w:i/>
          <w:iCs/>
          <w:sz w:val="28"/>
          <w:szCs w:val="28"/>
        </w:rPr>
      </w:pPr>
      <w:r w:rsidRPr="00E33C91">
        <w:rPr>
          <w:b w:val="0"/>
          <w:bCs w:val="0"/>
          <w:i/>
          <w:iCs/>
          <w:sz w:val="28"/>
          <w:szCs w:val="28"/>
        </w:rPr>
        <w:t>Additional results on the PSA for the main analysis</w:t>
      </w:r>
    </w:p>
    <w:p w14:paraId="63262D82" w14:textId="7B3EC605" w:rsidR="00E14ED7" w:rsidRPr="00E33C91" w:rsidRDefault="00E14ED7" w:rsidP="0050602E">
      <w:pPr>
        <w:contextualSpacing/>
        <w:jc w:val="both"/>
        <w:rPr>
          <w:rFonts w:asciiTheme="majorBidi" w:hAnsiTheme="majorBidi" w:cstheme="majorBidi"/>
          <w:sz w:val="22"/>
          <w:szCs w:val="22"/>
        </w:rPr>
      </w:pPr>
      <w:r w:rsidRPr="00E33C91">
        <w:rPr>
          <w:rFonts w:asciiTheme="majorBidi" w:hAnsiTheme="majorBidi" w:cstheme="majorBidi"/>
          <w:sz w:val="22"/>
          <w:szCs w:val="22"/>
        </w:rPr>
        <w:t>Th</w:t>
      </w:r>
      <w:r w:rsidR="00C87AA8" w:rsidRPr="00E33C91">
        <w:rPr>
          <w:rFonts w:asciiTheme="majorBidi" w:hAnsiTheme="majorBidi" w:cstheme="majorBidi"/>
          <w:sz w:val="22"/>
          <w:szCs w:val="22"/>
        </w:rPr>
        <w:t>e</w:t>
      </w:r>
      <w:r w:rsidRPr="00E33C91">
        <w:rPr>
          <w:rFonts w:asciiTheme="majorBidi" w:hAnsiTheme="majorBidi" w:cstheme="majorBidi"/>
          <w:sz w:val="22"/>
          <w:szCs w:val="22"/>
        </w:rPr>
        <w:t xml:space="preserve"> robustness of model results to uncertainty in model p</w:t>
      </w:r>
      <w:r w:rsidR="00C8736A" w:rsidRPr="00E33C91">
        <w:rPr>
          <w:rFonts w:asciiTheme="majorBidi" w:hAnsiTheme="majorBidi" w:cstheme="majorBidi"/>
          <w:sz w:val="22"/>
          <w:szCs w:val="22"/>
        </w:rPr>
        <w:t xml:space="preserve">arameters is assessed through </w:t>
      </w:r>
      <w:r w:rsidR="00BB6920">
        <w:rPr>
          <w:rFonts w:asciiTheme="majorBidi" w:hAnsiTheme="majorBidi" w:cstheme="majorBidi"/>
          <w:sz w:val="22"/>
          <w:szCs w:val="22"/>
        </w:rPr>
        <w:t xml:space="preserve">a </w:t>
      </w:r>
      <w:r w:rsidRPr="00E33C91">
        <w:rPr>
          <w:rFonts w:asciiTheme="majorBidi" w:hAnsiTheme="majorBidi" w:cstheme="majorBidi"/>
          <w:sz w:val="22"/>
          <w:szCs w:val="22"/>
        </w:rPr>
        <w:t>probabilistic sensitivity analysis (PSA)</w:t>
      </w:r>
      <w:r w:rsidR="00AE6C6E">
        <w:rPr>
          <w:rFonts w:asciiTheme="majorBidi" w:hAnsiTheme="majorBidi" w:cstheme="majorBidi"/>
          <w:sz w:val="22"/>
          <w:szCs w:val="22"/>
        </w:rPr>
        <w:t>, performed using a Bayesian approach,</w:t>
      </w:r>
      <w:r w:rsidRPr="00E33C91">
        <w:rPr>
          <w:rFonts w:asciiTheme="majorBidi" w:hAnsiTheme="majorBidi" w:cstheme="majorBidi"/>
          <w:sz w:val="22"/>
          <w:szCs w:val="22"/>
        </w:rPr>
        <w:t xml:space="preserve"> whereby all parameters are varied simultaneously sampling from the probability distributions specified in Table 1 of the main text. Results are shown in Fi</w:t>
      </w:r>
      <w:r w:rsidR="00B947CE" w:rsidRPr="00E33C91">
        <w:rPr>
          <w:rFonts w:asciiTheme="majorBidi" w:hAnsiTheme="majorBidi" w:cstheme="majorBidi"/>
          <w:sz w:val="22"/>
          <w:szCs w:val="22"/>
        </w:rPr>
        <w:t>g.</w:t>
      </w:r>
      <w:r w:rsidR="008362ED" w:rsidRPr="00E33C91">
        <w:rPr>
          <w:rFonts w:asciiTheme="majorBidi" w:hAnsiTheme="majorBidi" w:cstheme="majorBidi"/>
          <w:sz w:val="22"/>
          <w:szCs w:val="22"/>
        </w:rPr>
        <w:t xml:space="preserve"> S13</w:t>
      </w:r>
      <w:r w:rsidRPr="00E33C91">
        <w:rPr>
          <w:rFonts w:asciiTheme="majorBidi" w:hAnsiTheme="majorBidi" w:cstheme="majorBidi"/>
          <w:sz w:val="22"/>
          <w:szCs w:val="22"/>
        </w:rPr>
        <w:t xml:space="preserve"> where the boxplots of the NMB are shown for the </w:t>
      </w:r>
      <w:r w:rsidR="00E056BC">
        <w:rPr>
          <w:rFonts w:asciiTheme="majorBidi" w:hAnsiTheme="majorBidi" w:cstheme="majorBidi"/>
          <w:sz w:val="22"/>
          <w:szCs w:val="22"/>
        </w:rPr>
        <w:t>five</w:t>
      </w:r>
      <w:r w:rsidR="00E056BC" w:rsidRPr="00E33C91">
        <w:rPr>
          <w:rFonts w:asciiTheme="majorBidi" w:hAnsiTheme="majorBidi" w:cstheme="majorBidi"/>
          <w:sz w:val="22"/>
          <w:szCs w:val="22"/>
        </w:rPr>
        <w:t xml:space="preserve"> </w:t>
      </w:r>
      <w:r w:rsidRPr="00E33C91">
        <w:rPr>
          <w:rFonts w:asciiTheme="majorBidi" w:hAnsiTheme="majorBidi" w:cstheme="majorBidi"/>
          <w:sz w:val="22"/>
          <w:szCs w:val="22"/>
        </w:rPr>
        <w:t>considered strategies, for the two models</w:t>
      </w:r>
      <w:r w:rsidR="00E33C91">
        <w:rPr>
          <w:rFonts w:asciiTheme="majorBidi" w:hAnsiTheme="majorBidi" w:cstheme="majorBidi"/>
          <w:sz w:val="22"/>
          <w:szCs w:val="22"/>
        </w:rPr>
        <w:t xml:space="preserve"> (TI and PI),</w:t>
      </w:r>
      <w:r w:rsidRPr="00E33C91">
        <w:rPr>
          <w:rFonts w:asciiTheme="majorBidi" w:hAnsiTheme="majorBidi" w:cstheme="majorBidi"/>
          <w:sz w:val="22"/>
          <w:szCs w:val="22"/>
        </w:rPr>
        <w:t xml:space="preserve"> and for the three different time horizon</w:t>
      </w:r>
      <w:r w:rsidR="002020D1" w:rsidRPr="00E33C91">
        <w:rPr>
          <w:rFonts w:asciiTheme="majorBidi" w:hAnsiTheme="majorBidi" w:cstheme="majorBidi"/>
          <w:sz w:val="22"/>
          <w:szCs w:val="22"/>
        </w:rPr>
        <w:t>s</w:t>
      </w:r>
      <w:r w:rsidRPr="00E33C91">
        <w:rPr>
          <w:rFonts w:asciiTheme="majorBidi" w:hAnsiTheme="majorBidi" w:cstheme="majorBidi"/>
          <w:sz w:val="22"/>
          <w:szCs w:val="22"/>
        </w:rPr>
        <w:t xml:space="preserve"> (25, 50 and 85 years). </w:t>
      </w:r>
    </w:p>
    <w:p w14:paraId="4AACB7E2" w14:textId="77777777" w:rsidR="00E14ED7" w:rsidRPr="00E33C91" w:rsidRDefault="00E14ED7" w:rsidP="0050602E">
      <w:pPr>
        <w:jc w:val="center"/>
        <w:rPr>
          <w:rFonts w:asciiTheme="majorBidi" w:hAnsiTheme="majorBidi" w:cstheme="majorBidi"/>
          <w:b/>
          <w:sz w:val="22"/>
          <w:szCs w:val="22"/>
        </w:rPr>
      </w:pPr>
    </w:p>
    <w:p w14:paraId="5F1722E8" w14:textId="6321E34F" w:rsidR="000D63E6" w:rsidRPr="00E33C91" w:rsidRDefault="00D7051C" w:rsidP="0050602E">
      <w:pPr>
        <w:jc w:val="center"/>
        <w:rPr>
          <w:rFonts w:asciiTheme="majorBidi" w:hAnsiTheme="majorBidi" w:cstheme="majorBidi"/>
          <w:b/>
          <w:sz w:val="22"/>
          <w:szCs w:val="22"/>
        </w:rPr>
      </w:pPr>
      <w:r w:rsidRPr="00A55601">
        <w:rPr>
          <w:rFonts w:asciiTheme="majorBidi" w:hAnsiTheme="majorBidi" w:cstheme="majorBidi"/>
          <w:b/>
          <w:noProof/>
          <w:sz w:val="22"/>
          <w:szCs w:val="22"/>
        </w:rPr>
        <w:drawing>
          <wp:inline distT="0" distB="0" distL="0" distR="0" wp14:anchorId="101BE58D" wp14:editId="04142A26">
            <wp:extent cx="4114285" cy="2880000"/>
            <wp:effectExtent l="0" t="0" r="0"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xplotNMB_15_baseline_dr=0.03_EpiEcon.eps"/>
                    <pic:cNvPicPr/>
                  </pic:nvPicPr>
                  <pic:blipFill>
                    <a:blip r:embed="rId42"/>
                    <a:stretch>
                      <a:fillRect/>
                    </a:stretch>
                  </pic:blipFill>
                  <pic:spPr>
                    <a:xfrm>
                      <a:off x="0" y="0"/>
                      <a:ext cx="4114285" cy="2880000"/>
                    </a:xfrm>
                    <a:prstGeom prst="rect">
                      <a:avLst/>
                    </a:prstGeom>
                  </pic:spPr>
                </pic:pic>
              </a:graphicData>
            </a:graphic>
          </wp:inline>
        </w:drawing>
      </w:r>
    </w:p>
    <w:p w14:paraId="15A2F4E7" w14:textId="738FDD24" w:rsidR="00A15444" w:rsidRPr="00E33C91" w:rsidRDefault="003E6165" w:rsidP="0050602E">
      <w:pPr>
        <w:jc w:val="both"/>
        <w:rPr>
          <w:rFonts w:asciiTheme="majorBidi" w:hAnsiTheme="majorBidi" w:cstheme="majorBidi"/>
          <w:sz w:val="20"/>
          <w:szCs w:val="20"/>
        </w:rPr>
      </w:pPr>
      <w:r w:rsidRPr="00A55601">
        <w:rPr>
          <w:rFonts w:asciiTheme="majorBidi" w:hAnsiTheme="majorBidi" w:cstheme="majorBidi"/>
          <w:b/>
          <w:bCs/>
          <w:sz w:val="20"/>
          <w:szCs w:val="20"/>
        </w:rPr>
        <w:t>Fig</w:t>
      </w:r>
      <w:r w:rsidR="00693F85" w:rsidRPr="00A55601">
        <w:rPr>
          <w:rFonts w:asciiTheme="majorBidi" w:hAnsiTheme="majorBidi" w:cstheme="majorBidi"/>
          <w:b/>
          <w:bCs/>
          <w:sz w:val="20"/>
          <w:szCs w:val="20"/>
        </w:rPr>
        <w:t>ure</w:t>
      </w:r>
      <w:r w:rsidRPr="00172758">
        <w:rPr>
          <w:rFonts w:asciiTheme="majorBidi" w:hAnsiTheme="majorBidi" w:cstheme="majorBidi"/>
          <w:b/>
          <w:bCs/>
          <w:sz w:val="20"/>
          <w:szCs w:val="20"/>
        </w:rPr>
        <w:t xml:space="preserve"> </w:t>
      </w:r>
      <w:r w:rsidR="00693F85" w:rsidRPr="00FA1540">
        <w:rPr>
          <w:rFonts w:ascii="Times" w:hAnsi="Times" w:cs="Times"/>
          <w:b/>
          <w:iCs/>
          <w:sz w:val="20"/>
          <w:szCs w:val="20"/>
        </w:rPr>
        <w:t>S</w:t>
      </w:r>
      <w:r w:rsidR="00693F85" w:rsidRPr="00A55601">
        <w:rPr>
          <w:rFonts w:ascii="Times" w:hAnsi="Times" w:cs="Times"/>
          <w:b/>
          <w:iCs/>
          <w:sz w:val="20"/>
          <w:szCs w:val="20"/>
        </w:rPr>
        <w:fldChar w:fldCharType="begin"/>
      </w:r>
      <w:r w:rsidR="00693F85" w:rsidRPr="00E33C91">
        <w:rPr>
          <w:rFonts w:ascii="Times" w:hAnsi="Times" w:cs="Times"/>
          <w:b/>
          <w:iCs/>
          <w:sz w:val="20"/>
          <w:szCs w:val="20"/>
        </w:rPr>
        <w:instrText xml:space="preserve"> SEQ Figure \* ARABIC </w:instrText>
      </w:r>
      <w:r w:rsidR="00693F85" w:rsidRPr="00A55601">
        <w:rPr>
          <w:rFonts w:ascii="Times" w:hAnsi="Times" w:cs="Times"/>
          <w:b/>
          <w:iCs/>
          <w:sz w:val="20"/>
          <w:szCs w:val="20"/>
        </w:rPr>
        <w:fldChar w:fldCharType="separate"/>
      </w:r>
      <w:r w:rsidR="00693F85" w:rsidRPr="00A55601">
        <w:rPr>
          <w:rFonts w:ascii="Times" w:hAnsi="Times" w:cs="Times"/>
          <w:b/>
          <w:iCs/>
          <w:noProof/>
          <w:sz w:val="20"/>
          <w:szCs w:val="20"/>
        </w:rPr>
        <w:t>13</w:t>
      </w:r>
      <w:r w:rsidR="00693F85" w:rsidRPr="00A55601">
        <w:rPr>
          <w:rFonts w:ascii="Times" w:hAnsi="Times" w:cs="Times"/>
          <w:b/>
          <w:iCs/>
          <w:sz w:val="20"/>
          <w:szCs w:val="20"/>
        </w:rPr>
        <w:fldChar w:fldCharType="end"/>
      </w:r>
      <w:r w:rsidR="00693F85" w:rsidRPr="00A55601">
        <w:rPr>
          <w:rFonts w:ascii="Times" w:hAnsi="Times" w:cs="Times"/>
          <w:b/>
          <w:iCs/>
          <w:sz w:val="20"/>
          <w:szCs w:val="20"/>
        </w:rPr>
        <w:t>:</w:t>
      </w:r>
      <w:r w:rsidRPr="00172758">
        <w:rPr>
          <w:rFonts w:asciiTheme="majorBidi" w:hAnsiTheme="majorBidi" w:cstheme="majorBidi"/>
          <w:sz w:val="20"/>
          <w:szCs w:val="20"/>
        </w:rPr>
        <w:t xml:space="preserve"> </w:t>
      </w:r>
      <w:r w:rsidR="005D4A91" w:rsidRPr="00E33C91">
        <w:rPr>
          <w:rFonts w:asciiTheme="majorBidi" w:hAnsiTheme="majorBidi" w:cstheme="majorBidi"/>
          <w:b/>
          <w:bCs/>
          <w:sz w:val="20"/>
          <w:szCs w:val="20"/>
        </w:rPr>
        <w:t>PSA for baseline scenario</w:t>
      </w:r>
      <w:r w:rsidR="001D3BF7" w:rsidRPr="00E33C91">
        <w:rPr>
          <w:rFonts w:asciiTheme="majorBidi" w:hAnsiTheme="majorBidi" w:cstheme="majorBidi"/>
          <w:b/>
          <w:bCs/>
          <w:sz w:val="20"/>
          <w:szCs w:val="20"/>
        </w:rPr>
        <w:t xml:space="preserve"> (varicella vaccination coverage at 80%)</w:t>
      </w:r>
      <w:r w:rsidR="00615FFB" w:rsidRPr="00E33C91">
        <w:rPr>
          <w:rFonts w:asciiTheme="majorBidi" w:hAnsiTheme="majorBidi" w:cstheme="majorBidi"/>
          <w:b/>
          <w:bCs/>
          <w:sz w:val="20"/>
          <w:szCs w:val="20"/>
        </w:rPr>
        <w:t>.</w:t>
      </w:r>
      <w:r w:rsidR="000D63E6" w:rsidRPr="00E33C91">
        <w:rPr>
          <w:rFonts w:asciiTheme="majorBidi" w:hAnsiTheme="majorBidi" w:cstheme="majorBidi"/>
          <w:sz w:val="20"/>
          <w:szCs w:val="20"/>
        </w:rPr>
        <w:t xml:space="preserve"> Box plots of the posterior distribution of</w:t>
      </w:r>
      <w:r w:rsidR="00615FFB" w:rsidRPr="00E33C91">
        <w:rPr>
          <w:rFonts w:asciiTheme="majorBidi" w:hAnsiTheme="majorBidi" w:cstheme="majorBidi"/>
          <w:sz w:val="20"/>
          <w:szCs w:val="20"/>
        </w:rPr>
        <w:t xml:space="preserve"> </w:t>
      </w:r>
      <w:proofErr w:type="spellStart"/>
      <w:r w:rsidR="00615FFB" w:rsidRPr="00E33C91">
        <w:rPr>
          <w:rFonts w:asciiTheme="majorBidi" w:hAnsiTheme="majorBidi" w:cstheme="majorBidi"/>
          <w:sz w:val="20"/>
          <w:szCs w:val="20"/>
        </w:rPr>
        <w:t>NMB</w:t>
      </w:r>
      <w:r w:rsidR="000D63E6" w:rsidRPr="00E33C91">
        <w:rPr>
          <w:rFonts w:asciiTheme="majorBidi" w:hAnsiTheme="majorBidi" w:cstheme="majorBidi"/>
          <w:sz w:val="20"/>
          <w:szCs w:val="20"/>
          <w:vertAlign w:val="subscript"/>
        </w:rPr>
        <w:t>k</w:t>
      </w:r>
      <w:proofErr w:type="spellEnd"/>
      <w:r w:rsidR="00615FFB" w:rsidRPr="00E33C91">
        <w:rPr>
          <w:rFonts w:asciiTheme="majorBidi" w:hAnsiTheme="majorBidi" w:cstheme="majorBidi"/>
          <w:sz w:val="20"/>
          <w:szCs w:val="20"/>
        </w:rPr>
        <w:t xml:space="preserve"> (with 2.5%, 25%, 50%, 75%, and 97.5% quantiles)</w:t>
      </w:r>
      <w:r w:rsidR="000D63E6" w:rsidRPr="00E33C91">
        <w:rPr>
          <w:rFonts w:asciiTheme="majorBidi" w:hAnsiTheme="majorBidi" w:cstheme="majorBidi"/>
          <w:sz w:val="20"/>
          <w:szCs w:val="20"/>
        </w:rPr>
        <w:t>,</w:t>
      </w:r>
      <w:r w:rsidR="00615FFB" w:rsidRPr="00E33C91">
        <w:rPr>
          <w:rFonts w:asciiTheme="majorBidi" w:hAnsiTheme="majorBidi" w:cstheme="majorBidi"/>
          <w:sz w:val="20"/>
          <w:szCs w:val="20"/>
        </w:rPr>
        <w:t xml:space="preserve"> obtained from the comparison between each policy and the no intervention scenario</w:t>
      </w:r>
      <w:r w:rsidR="000D63E6" w:rsidRPr="00E33C91">
        <w:rPr>
          <w:rFonts w:asciiTheme="majorBidi" w:hAnsiTheme="majorBidi" w:cstheme="majorBidi"/>
          <w:sz w:val="20"/>
          <w:szCs w:val="20"/>
        </w:rPr>
        <w:t xml:space="preserve"> using the </w:t>
      </w:r>
      <w:r w:rsidR="00F35A3F" w:rsidRPr="00E33C91">
        <w:rPr>
          <w:rFonts w:asciiTheme="majorBidi" w:hAnsiTheme="majorBidi" w:cstheme="majorBidi"/>
          <w:sz w:val="20"/>
          <w:szCs w:val="20"/>
        </w:rPr>
        <w:t xml:space="preserve">conservative </w:t>
      </w:r>
      <w:r w:rsidR="000D63E6" w:rsidRPr="00E33C91">
        <w:rPr>
          <w:rFonts w:asciiTheme="majorBidi" w:hAnsiTheme="majorBidi" w:cstheme="majorBidi"/>
          <w:sz w:val="20"/>
          <w:szCs w:val="20"/>
        </w:rPr>
        <w:t>supply-based threshold</w:t>
      </w:r>
      <w:r w:rsidR="00F35A3F" w:rsidRPr="00E33C91">
        <w:rPr>
          <w:rFonts w:asciiTheme="majorBidi" w:hAnsiTheme="majorBidi" w:cstheme="majorBidi"/>
          <w:sz w:val="20"/>
          <w:szCs w:val="20"/>
        </w:rPr>
        <w:t xml:space="preserve"> (15 000 EUR)</w:t>
      </w:r>
      <w:r w:rsidR="000D63E6" w:rsidRPr="00E33C91">
        <w:rPr>
          <w:rFonts w:asciiTheme="majorBidi" w:hAnsiTheme="majorBidi" w:cstheme="majorBidi"/>
          <w:sz w:val="20"/>
          <w:szCs w:val="20"/>
        </w:rPr>
        <w:t xml:space="preserve">, </w:t>
      </w:r>
      <w:r w:rsidR="00615FFB" w:rsidRPr="00E33C91">
        <w:rPr>
          <w:rFonts w:asciiTheme="majorBidi" w:hAnsiTheme="majorBidi" w:cstheme="majorBidi"/>
          <w:sz w:val="20"/>
          <w:szCs w:val="20"/>
        </w:rPr>
        <w:t>under model TI (</w:t>
      </w:r>
      <w:r w:rsidR="000D63E6" w:rsidRPr="00E33C91">
        <w:rPr>
          <w:rFonts w:asciiTheme="majorBidi" w:hAnsiTheme="majorBidi" w:cstheme="majorBidi"/>
          <w:sz w:val="20"/>
          <w:szCs w:val="20"/>
        </w:rPr>
        <w:t>top row</w:t>
      </w:r>
      <w:r w:rsidR="00615FFB" w:rsidRPr="00E33C91">
        <w:rPr>
          <w:rFonts w:asciiTheme="majorBidi" w:hAnsiTheme="majorBidi" w:cstheme="majorBidi"/>
          <w:sz w:val="20"/>
          <w:szCs w:val="20"/>
        </w:rPr>
        <w:t>) and model PI (</w:t>
      </w:r>
      <w:r w:rsidR="000D63E6" w:rsidRPr="00E33C91">
        <w:rPr>
          <w:rFonts w:asciiTheme="majorBidi" w:hAnsiTheme="majorBidi" w:cstheme="majorBidi"/>
          <w:sz w:val="20"/>
          <w:szCs w:val="20"/>
        </w:rPr>
        <w:t>bottom row</w:t>
      </w:r>
      <w:r w:rsidR="00615FFB" w:rsidRPr="00E33C91">
        <w:rPr>
          <w:rFonts w:asciiTheme="majorBidi" w:hAnsiTheme="majorBidi" w:cstheme="majorBidi"/>
          <w:sz w:val="20"/>
          <w:szCs w:val="20"/>
        </w:rPr>
        <w:t>)</w:t>
      </w:r>
      <w:r w:rsidR="000D63E6" w:rsidRPr="00E33C91">
        <w:rPr>
          <w:rFonts w:asciiTheme="majorBidi" w:hAnsiTheme="majorBidi" w:cstheme="majorBidi"/>
          <w:sz w:val="20"/>
          <w:szCs w:val="20"/>
        </w:rPr>
        <w:t>,</w:t>
      </w:r>
      <w:r w:rsidR="00615FFB" w:rsidRPr="00E33C91">
        <w:rPr>
          <w:rFonts w:asciiTheme="majorBidi" w:hAnsiTheme="majorBidi" w:cstheme="majorBidi"/>
          <w:sz w:val="20"/>
          <w:szCs w:val="20"/>
        </w:rPr>
        <w:t xml:space="preserve"> under</w:t>
      </w:r>
      <w:r w:rsidR="008B4B21" w:rsidRPr="00E33C91">
        <w:rPr>
          <w:rFonts w:asciiTheme="majorBidi" w:hAnsiTheme="majorBidi" w:cstheme="majorBidi"/>
          <w:sz w:val="20"/>
          <w:szCs w:val="20"/>
        </w:rPr>
        <w:t xml:space="preserve"> each</w:t>
      </w:r>
      <w:r w:rsidR="004F2415" w:rsidRPr="00E33C91">
        <w:rPr>
          <w:rFonts w:asciiTheme="majorBidi" w:hAnsiTheme="majorBidi" w:cstheme="majorBidi"/>
          <w:sz w:val="20"/>
          <w:szCs w:val="20"/>
        </w:rPr>
        <w:t xml:space="preserve"> time-</w:t>
      </w:r>
      <w:r w:rsidR="00615FFB" w:rsidRPr="00E33C91">
        <w:rPr>
          <w:rFonts w:asciiTheme="majorBidi" w:hAnsiTheme="majorBidi" w:cstheme="majorBidi"/>
          <w:sz w:val="20"/>
          <w:szCs w:val="20"/>
        </w:rPr>
        <w:t xml:space="preserve">horizon (from left </w:t>
      </w:r>
      <w:r w:rsidR="004F2415" w:rsidRPr="00E33C91">
        <w:rPr>
          <w:rFonts w:asciiTheme="majorBidi" w:hAnsiTheme="majorBidi" w:cstheme="majorBidi"/>
          <w:sz w:val="20"/>
          <w:szCs w:val="20"/>
        </w:rPr>
        <w:t>to right: 25 years, 50 years, 85</w:t>
      </w:r>
      <w:r w:rsidR="00615FFB" w:rsidRPr="00E33C91">
        <w:rPr>
          <w:rFonts w:asciiTheme="majorBidi" w:hAnsiTheme="majorBidi" w:cstheme="majorBidi"/>
          <w:sz w:val="20"/>
          <w:szCs w:val="20"/>
        </w:rPr>
        <w:t xml:space="preserve"> years)</w:t>
      </w:r>
      <w:r w:rsidR="000D63E6" w:rsidRPr="00E33C91">
        <w:rPr>
          <w:rFonts w:asciiTheme="majorBidi" w:hAnsiTheme="majorBidi" w:cstheme="majorBidi"/>
          <w:sz w:val="20"/>
          <w:szCs w:val="20"/>
        </w:rPr>
        <w:t>. Discount rate for both benefits and costs is equal to 3%.</w:t>
      </w:r>
    </w:p>
    <w:p w14:paraId="411EB1E3" w14:textId="77777777" w:rsidR="00DC4294" w:rsidRPr="00E33C91" w:rsidRDefault="00DC4294" w:rsidP="0050602E">
      <w:pPr>
        <w:contextualSpacing/>
        <w:jc w:val="both"/>
        <w:rPr>
          <w:rFonts w:asciiTheme="majorBidi" w:hAnsiTheme="majorBidi" w:cstheme="majorBidi"/>
          <w:b/>
          <w:sz w:val="22"/>
          <w:szCs w:val="22"/>
        </w:rPr>
      </w:pPr>
    </w:p>
    <w:p w14:paraId="5F36CD19" w14:textId="3CD150BC" w:rsidR="00177BA9" w:rsidRPr="00E33C91" w:rsidRDefault="00177BA9" w:rsidP="0050602E">
      <w:pPr>
        <w:contextualSpacing/>
        <w:jc w:val="both"/>
        <w:rPr>
          <w:rFonts w:asciiTheme="majorBidi" w:hAnsiTheme="majorBidi" w:cstheme="majorBidi"/>
          <w:sz w:val="22"/>
          <w:szCs w:val="22"/>
        </w:rPr>
      </w:pPr>
      <w:r w:rsidRPr="00E33C91">
        <w:rPr>
          <w:rFonts w:asciiTheme="majorBidi" w:hAnsiTheme="majorBidi" w:cstheme="majorBidi"/>
          <w:sz w:val="22"/>
          <w:szCs w:val="22"/>
        </w:rPr>
        <w:t>For each strategy, we also report the probability of being op</w:t>
      </w:r>
      <w:r w:rsidR="00E33C91" w:rsidRPr="00E33C91">
        <w:rPr>
          <w:rFonts w:asciiTheme="majorBidi" w:hAnsiTheme="majorBidi" w:cstheme="majorBidi"/>
          <w:sz w:val="22"/>
          <w:szCs w:val="22"/>
        </w:rPr>
        <w:t>timal (</w:t>
      </w:r>
      <w:r w:rsidR="00E33C91">
        <w:rPr>
          <w:rFonts w:asciiTheme="majorBidi" w:hAnsiTheme="majorBidi" w:cstheme="majorBidi"/>
          <w:sz w:val="22"/>
          <w:szCs w:val="22"/>
        </w:rPr>
        <w:t>i.e.</w:t>
      </w:r>
      <w:r w:rsidRPr="00E33C91">
        <w:rPr>
          <w:rFonts w:asciiTheme="majorBidi" w:hAnsiTheme="majorBidi" w:cstheme="majorBidi"/>
          <w:sz w:val="22"/>
          <w:szCs w:val="22"/>
        </w:rPr>
        <w:t xml:space="preserve"> generating the highest NMB) per different levels of the CE threshold, using CE acceptability curves</w:t>
      </w:r>
      <w:r w:rsidR="00E33C91">
        <w:rPr>
          <w:rFonts w:asciiTheme="majorBidi" w:hAnsiTheme="majorBidi" w:cstheme="majorBidi"/>
          <w:sz w:val="22"/>
          <w:szCs w:val="22"/>
        </w:rPr>
        <w:t xml:space="preserve"> </w:t>
      </w:r>
      <w:r w:rsidR="00126875">
        <w:rPr>
          <w:rFonts w:ascii="Times New Roman" w:eastAsia="MS Mincho" w:hAnsi="Times New Roman" w:cs="Times New Roman"/>
          <w:sz w:val="22"/>
          <w:szCs w:val="22"/>
          <w:lang w:val="it-IT" w:eastAsia="zh-CN"/>
        </w:rPr>
        <w:fldChar w:fldCharType="begin"/>
      </w:r>
      <w:r w:rsidR="00627F68">
        <w:rPr>
          <w:rFonts w:ascii="Times New Roman" w:eastAsia="MS Mincho" w:hAnsi="Times New Roman" w:cs="Times New Roman"/>
          <w:sz w:val="22"/>
          <w:szCs w:val="22"/>
          <w:lang w:eastAsia="zh-CN"/>
        </w:rPr>
        <w:instrText xml:space="preserve"> ADDIN PAPERS2_CITATIONS &lt;citation&gt;&lt;priority&gt;45&lt;/priority&gt;&lt;uuid&gt;A0AD4215-9C74-476A-A572-E259B96A3C59&lt;/uuid&gt;&lt;publications&gt;&lt;publication&gt;&lt;subtype&gt;400&lt;/subtype&gt;&lt;publisher&gt;Wiley-Blackwell&lt;/publisher&gt;&lt;title&gt;Representing uncertainty: the role of cost-effectiveness acceptability curves&lt;/title&gt;&lt;url&gt;http://doi.wiley.com/10.1002/hec.635&lt;/url&gt;&lt;volume&gt;10&lt;/volume&gt;&lt;publication_date&gt;99200100001200000000200000&lt;/publication_date&gt;&lt;uuid&gt;AE7D3AAA-CD5F-4502-A879-734C5A3A9285&lt;/uuid&gt;&lt;type&gt;400&lt;/type&gt;&lt;number&gt;8&lt;/number&gt;&lt;doi&gt;10.1002/hec.635&lt;/doi&gt;&lt;startpage&gt;779&lt;/startpage&gt;&lt;endpage&gt;787&lt;/endpage&gt;&lt;bundle&gt;&lt;publication&gt;&lt;title&gt;Health economics&lt;/title&gt;&lt;uuid&gt;B6C41806-239D-4AC6-B716-0AF57B4894E5&lt;/uuid&gt;&lt;subtype&gt;-100&lt;/subtype&gt;&lt;publisher&gt;Wiley Subscription Services, Inc., A Wiley Company&lt;/publisher&gt;&lt;type&gt;-100&lt;/type&gt;&lt;citekey&gt;HealthEcon:0ur&lt;/citekey&gt;&lt;/publication&gt;&lt;/bundle&gt;&lt;authors&gt;&lt;author&gt;&lt;lastName&gt;Fenwick&lt;/lastName&gt;&lt;firstName&gt;Elisabeth&lt;/firstName&gt;&lt;/author&gt;&lt;author&gt;&lt;lastName&gt;Claxton&lt;/lastName&gt;&lt;firstName&gt;Karl&lt;/firstName&gt;&lt;/author&gt;&lt;author&gt;&lt;lastName&gt;Sculpher&lt;/lastName&gt;&lt;firstName&gt;Mark&lt;/firstName&gt;&lt;/author&gt;&lt;/authors&gt;&lt;/publication&gt;&lt;/publications&gt;&lt;cites&gt;&lt;/cites&gt;&lt;/citation&gt;</w:instrText>
      </w:r>
      <w:r w:rsidR="00126875">
        <w:rPr>
          <w:rFonts w:ascii="Times New Roman" w:eastAsia="MS Mincho" w:hAnsi="Times New Roman" w:cs="Times New Roman"/>
          <w:sz w:val="22"/>
          <w:szCs w:val="22"/>
          <w:lang w:val="it-IT" w:eastAsia="zh-CN"/>
        </w:rPr>
        <w:fldChar w:fldCharType="separate"/>
      </w:r>
      <w:r w:rsidR="00627F68" w:rsidRPr="00627F68">
        <w:rPr>
          <w:rFonts w:ascii="Times New Roman" w:eastAsia="MS Mincho" w:hAnsi="Times New Roman" w:cs="Times New Roman"/>
          <w:sz w:val="22"/>
          <w:szCs w:val="22"/>
          <w:lang w:eastAsia="zh-CN"/>
        </w:rPr>
        <w:t>[27]</w:t>
      </w:r>
      <w:r w:rsidR="00126875">
        <w:rPr>
          <w:rFonts w:ascii="Times New Roman" w:eastAsia="MS Mincho" w:hAnsi="Times New Roman" w:cs="Times New Roman"/>
          <w:sz w:val="22"/>
          <w:szCs w:val="22"/>
          <w:lang w:val="it-IT" w:eastAsia="zh-CN"/>
        </w:rPr>
        <w:fldChar w:fldCharType="end"/>
      </w:r>
      <w:r w:rsidRPr="00E33C91">
        <w:rPr>
          <w:rFonts w:asciiTheme="majorBidi" w:hAnsiTheme="majorBidi" w:cstheme="majorBidi"/>
          <w:sz w:val="22"/>
          <w:szCs w:val="22"/>
        </w:rPr>
        <w:t>, for both discount rates of 0% and 3% (Fig. S14).</w:t>
      </w:r>
    </w:p>
    <w:p w14:paraId="78BAEB3F" w14:textId="6F99083D" w:rsidR="00613D66" w:rsidRPr="00E33C91" w:rsidRDefault="00B12C9D" w:rsidP="0050602E">
      <w:pPr>
        <w:contextualSpacing/>
        <w:jc w:val="both"/>
        <w:rPr>
          <w:rFonts w:asciiTheme="majorBidi" w:hAnsiTheme="majorBidi" w:cstheme="majorBidi"/>
          <w:sz w:val="22"/>
          <w:szCs w:val="22"/>
        </w:rPr>
      </w:pPr>
      <w:r w:rsidRPr="00E33C91">
        <w:rPr>
          <w:rFonts w:asciiTheme="majorBidi" w:hAnsiTheme="majorBidi" w:cstheme="majorBidi"/>
          <w:sz w:val="22"/>
          <w:szCs w:val="22"/>
        </w:rPr>
        <w:t>Under model TI, we see</w:t>
      </w:r>
      <w:r w:rsidR="00613D66" w:rsidRPr="00E33C91">
        <w:rPr>
          <w:rFonts w:asciiTheme="majorBidi" w:hAnsiTheme="majorBidi" w:cstheme="majorBidi"/>
          <w:sz w:val="22"/>
          <w:szCs w:val="22"/>
        </w:rPr>
        <w:t xml:space="preserve"> that</w:t>
      </w:r>
      <w:r w:rsidRPr="00E33C91">
        <w:rPr>
          <w:rFonts w:asciiTheme="majorBidi" w:hAnsiTheme="majorBidi" w:cstheme="majorBidi"/>
          <w:sz w:val="22"/>
          <w:szCs w:val="22"/>
        </w:rPr>
        <w:t>,</w:t>
      </w:r>
      <w:r w:rsidR="00613D66" w:rsidRPr="00E33C91">
        <w:rPr>
          <w:rFonts w:asciiTheme="majorBidi" w:hAnsiTheme="majorBidi" w:cstheme="majorBidi"/>
          <w:sz w:val="22"/>
          <w:szCs w:val="22"/>
        </w:rPr>
        <w:t xml:space="preserve"> for very low thresholds (up to </w:t>
      </w:r>
      <w:r w:rsidRPr="00E33C91">
        <w:rPr>
          <w:rFonts w:asciiTheme="majorBidi" w:hAnsiTheme="majorBidi" w:cstheme="majorBidi"/>
          <w:sz w:val="22"/>
          <w:szCs w:val="22"/>
        </w:rPr>
        <w:t xml:space="preserve">6,000 or </w:t>
      </w:r>
      <w:r w:rsidR="00613D66" w:rsidRPr="00E33C91">
        <w:rPr>
          <w:rFonts w:asciiTheme="majorBidi" w:hAnsiTheme="majorBidi" w:cstheme="majorBidi"/>
          <w:sz w:val="22"/>
          <w:szCs w:val="22"/>
        </w:rPr>
        <w:t>8</w:t>
      </w:r>
      <w:r w:rsidR="00636AAB" w:rsidRPr="00E33C91">
        <w:rPr>
          <w:rFonts w:asciiTheme="majorBidi" w:hAnsiTheme="majorBidi" w:cstheme="majorBidi"/>
          <w:sz w:val="22"/>
          <w:szCs w:val="22"/>
        </w:rPr>
        <w:t>,</w:t>
      </w:r>
      <w:r w:rsidR="00613D66" w:rsidRPr="00E33C91">
        <w:rPr>
          <w:rFonts w:asciiTheme="majorBidi" w:hAnsiTheme="majorBidi" w:cstheme="majorBidi"/>
          <w:sz w:val="22"/>
          <w:szCs w:val="22"/>
        </w:rPr>
        <w:t>000 EUR</w:t>
      </w:r>
      <w:r w:rsidRPr="00E33C91">
        <w:rPr>
          <w:rFonts w:asciiTheme="majorBidi" w:hAnsiTheme="majorBidi" w:cstheme="majorBidi"/>
          <w:sz w:val="22"/>
          <w:szCs w:val="22"/>
        </w:rPr>
        <w:t>, depending on the discount rate</w:t>
      </w:r>
      <w:r w:rsidR="00613D66" w:rsidRPr="00E33C91">
        <w:rPr>
          <w:rFonts w:asciiTheme="majorBidi" w:hAnsiTheme="majorBidi" w:cstheme="majorBidi"/>
          <w:sz w:val="22"/>
          <w:szCs w:val="22"/>
        </w:rPr>
        <w:t>), the policy V</w:t>
      </w:r>
      <w:r w:rsidR="00613D66" w:rsidRPr="00E33C91">
        <w:rPr>
          <w:rFonts w:asciiTheme="majorBidi" w:hAnsiTheme="majorBidi" w:cstheme="majorBidi"/>
          <w:sz w:val="22"/>
          <w:szCs w:val="22"/>
          <w:vertAlign w:val="subscript"/>
        </w:rPr>
        <w:t xml:space="preserve">R </w:t>
      </w:r>
      <w:r w:rsidR="00613D66" w:rsidRPr="00E33C91">
        <w:rPr>
          <w:rFonts w:asciiTheme="majorBidi" w:hAnsiTheme="majorBidi" w:cstheme="majorBidi"/>
          <w:sz w:val="22"/>
          <w:szCs w:val="22"/>
        </w:rPr>
        <w:t xml:space="preserve">is the most cost-effective </w:t>
      </w:r>
      <w:r w:rsidRPr="00E33C91">
        <w:rPr>
          <w:rFonts w:asciiTheme="majorBidi" w:hAnsiTheme="majorBidi" w:cstheme="majorBidi"/>
          <w:sz w:val="22"/>
          <w:szCs w:val="22"/>
        </w:rPr>
        <w:t>one</w:t>
      </w:r>
      <w:r w:rsidR="00613D66" w:rsidRPr="00E33C91">
        <w:rPr>
          <w:rFonts w:asciiTheme="majorBidi" w:hAnsiTheme="majorBidi" w:cstheme="majorBidi"/>
          <w:sz w:val="22"/>
          <w:szCs w:val="22"/>
        </w:rPr>
        <w:t>. After that threshold, the policy V</w:t>
      </w:r>
      <w:r w:rsidR="00613D66" w:rsidRPr="00E33C91">
        <w:rPr>
          <w:rFonts w:asciiTheme="majorBidi" w:hAnsiTheme="majorBidi" w:cstheme="majorBidi"/>
          <w:sz w:val="22"/>
          <w:szCs w:val="22"/>
          <w:vertAlign w:val="subscript"/>
        </w:rPr>
        <w:t>R</w:t>
      </w:r>
      <w:r w:rsidR="00613D66" w:rsidRPr="00E33C91">
        <w:rPr>
          <w:rFonts w:asciiTheme="majorBidi" w:hAnsiTheme="majorBidi" w:cstheme="majorBidi"/>
          <w:sz w:val="22"/>
          <w:szCs w:val="22"/>
        </w:rPr>
        <w:t>HZ</w:t>
      </w:r>
      <w:r w:rsidR="00613D66" w:rsidRPr="00E33C91">
        <w:rPr>
          <w:rFonts w:asciiTheme="majorBidi" w:hAnsiTheme="majorBidi" w:cstheme="majorBidi"/>
          <w:sz w:val="22"/>
          <w:szCs w:val="22"/>
          <w:vertAlign w:val="subscript"/>
        </w:rPr>
        <w:t xml:space="preserve">R+CU </w:t>
      </w:r>
      <w:r w:rsidR="00613D66" w:rsidRPr="00E33C91">
        <w:rPr>
          <w:rFonts w:asciiTheme="majorBidi" w:hAnsiTheme="majorBidi" w:cstheme="majorBidi"/>
          <w:sz w:val="22"/>
          <w:szCs w:val="22"/>
        </w:rPr>
        <w:t xml:space="preserve">is always the most cost-effective </w:t>
      </w:r>
      <w:r w:rsidRPr="00E33C91">
        <w:rPr>
          <w:rFonts w:asciiTheme="majorBidi" w:hAnsiTheme="majorBidi" w:cstheme="majorBidi"/>
          <w:sz w:val="22"/>
          <w:szCs w:val="22"/>
        </w:rPr>
        <w:t>one, under</w:t>
      </w:r>
      <w:r w:rsidR="00613D66" w:rsidRPr="00E33C91">
        <w:rPr>
          <w:rFonts w:asciiTheme="majorBidi" w:hAnsiTheme="majorBidi" w:cstheme="majorBidi"/>
          <w:sz w:val="22"/>
          <w:szCs w:val="22"/>
        </w:rPr>
        <w:t xml:space="preserve"> model TI. Instead, for model PI, we see that the policy V</w:t>
      </w:r>
      <w:r w:rsidR="00613D66" w:rsidRPr="00E33C91">
        <w:rPr>
          <w:rFonts w:asciiTheme="majorBidi" w:hAnsiTheme="majorBidi" w:cstheme="majorBidi"/>
          <w:sz w:val="22"/>
          <w:szCs w:val="22"/>
          <w:vertAlign w:val="subscript"/>
        </w:rPr>
        <w:t xml:space="preserve">R </w:t>
      </w:r>
      <w:r w:rsidR="00613D66" w:rsidRPr="00E33C91">
        <w:rPr>
          <w:rFonts w:asciiTheme="majorBidi" w:hAnsiTheme="majorBidi" w:cstheme="majorBidi"/>
          <w:sz w:val="22"/>
          <w:szCs w:val="22"/>
        </w:rPr>
        <w:t>is the most cost-effective up to a threshold of 5</w:t>
      </w:r>
      <w:r w:rsidR="00636AAB" w:rsidRPr="00E33C91">
        <w:rPr>
          <w:rFonts w:asciiTheme="majorBidi" w:hAnsiTheme="majorBidi" w:cstheme="majorBidi"/>
          <w:sz w:val="22"/>
          <w:szCs w:val="22"/>
        </w:rPr>
        <w:t>,</w:t>
      </w:r>
      <w:r w:rsidR="00613D66" w:rsidRPr="00E33C91">
        <w:rPr>
          <w:rFonts w:asciiTheme="majorBidi" w:hAnsiTheme="majorBidi" w:cstheme="majorBidi"/>
          <w:sz w:val="22"/>
          <w:szCs w:val="22"/>
        </w:rPr>
        <w:t>000 EUR, then it is briefly replaced</w:t>
      </w:r>
      <w:r w:rsidR="007C76D3">
        <w:rPr>
          <w:rFonts w:asciiTheme="majorBidi" w:hAnsiTheme="majorBidi" w:cstheme="majorBidi"/>
          <w:sz w:val="22"/>
          <w:szCs w:val="22"/>
        </w:rPr>
        <w:t>,</w:t>
      </w:r>
      <w:r w:rsidR="00613D66" w:rsidRPr="00E33C91">
        <w:rPr>
          <w:rFonts w:asciiTheme="majorBidi" w:hAnsiTheme="majorBidi" w:cstheme="majorBidi"/>
          <w:sz w:val="22"/>
          <w:szCs w:val="22"/>
        </w:rPr>
        <w:t xml:space="preserve"> </w:t>
      </w:r>
      <w:r w:rsidR="007C76D3">
        <w:rPr>
          <w:rFonts w:asciiTheme="majorBidi" w:hAnsiTheme="majorBidi" w:cstheme="majorBidi"/>
          <w:sz w:val="22"/>
          <w:szCs w:val="22"/>
        </w:rPr>
        <w:t xml:space="preserve">under discount rate of 0%, </w:t>
      </w:r>
      <w:r w:rsidR="00613D66" w:rsidRPr="00E33C91">
        <w:rPr>
          <w:rFonts w:asciiTheme="majorBidi" w:hAnsiTheme="majorBidi" w:cstheme="majorBidi"/>
          <w:sz w:val="22"/>
          <w:szCs w:val="22"/>
        </w:rPr>
        <w:t>by policy V</w:t>
      </w:r>
      <w:r w:rsidR="00613D66" w:rsidRPr="00E33C91">
        <w:rPr>
          <w:rFonts w:asciiTheme="majorBidi" w:hAnsiTheme="majorBidi" w:cstheme="majorBidi"/>
          <w:sz w:val="22"/>
          <w:szCs w:val="22"/>
          <w:vertAlign w:val="subscript"/>
        </w:rPr>
        <w:t>R</w:t>
      </w:r>
      <w:r w:rsidR="00613D66" w:rsidRPr="00E33C91">
        <w:rPr>
          <w:rFonts w:asciiTheme="majorBidi" w:hAnsiTheme="majorBidi" w:cstheme="majorBidi"/>
          <w:sz w:val="22"/>
          <w:szCs w:val="22"/>
        </w:rPr>
        <w:t>HZ</w:t>
      </w:r>
      <w:r w:rsidR="00613D66" w:rsidRPr="00E33C91">
        <w:rPr>
          <w:rFonts w:asciiTheme="majorBidi" w:hAnsiTheme="majorBidi" w:cstheme="majorBidi"/>
          <w:sz w:val="22"/>
          <w:szCs w:val="22"/>
          <w:vertAlign w:val="subscript"/>
        </w:rPr>
        <w:t xml:space="preserve">R </w:t>
      </w:r>
      <w:r w:rsidR="00613D66" w:rsidRPr="00E33C91">
        <w:rPr>
          <w:rFonts w:asciiTheme="majorBidi" w:hAnsiTheme="majorBidi" w:cstheme="majorBidi"/>
          <w:sz w:val="22"/>
          <w:szCs w:val="22"/>
        </w:rPr>
        <w:t>up to 7</w:t>
      </w:r>
      <w:r w:rsidR="00636AAB" w:rsidRPr="00E33C91">
        <w:rPr>
          <w:rFonts w:asciiTheme="majorBidi" w:hAnsiTheme="majorBidi" w:cstheme="majorBidi"/>
          <w:sz w:val="22"/>
          <w:szCs w:val="22"/>
        </w:rPr>
        <w:t>,</w:t>
      </w:r>
      <w:r w:rsidR="00613D66" w:rsidRPr="00E33C91">
        <w:rPr>
          <w:rFonts w:asciiTheme="majorBidi" w:hAnsiTheme="majorBidi" w:cstheme="majorBidi"/>
          <w:sz w:val="22"/>
          <w:szCs w:val="22"/>
        </w:rPr>
        <w:t>000 EUR, to be finally replaced by policy V</w:t>
      </w:r>
      <w:r w:rsidR="00613D66" w:rsidRPr="00E33C91">
        <w:rPr>
          <w:rFonts w:asciiTheme="majorBidi" w:hAnsiTheme="majorBidi" w:cstheme="majorBidi"/>
          <w:sz w:val="22"/>
          <w:szCs w:val="22"/>
          <w:vertAlign w:val="subscript"/>
        </w:rPr>
        <w:t>R</w:t>
      </w:r>
      <w:r w:rsidR="00613D66" w:rsidRPr="00E33C91">
        <w:rPr>
          <w:rFonts w:asciiTheme="majorBidi" w:hAnsiTheme="majorBidi" w:cstheme="majorBidi"/>
          <w:sz w:val="22"/>
          <w:szCs w:val="22"/>
        </w:rPr>
        <w:t>HZ</w:t>
      </w:r>
      <w:r w:rsidR="00613D66" w:rsidRPr="00E33C91">
        <w:rPr>
          <w:rFonts w:asciiTheme="majorBidi" w:hAnsiTheme="majorBidi" w:cstheme="majorBidi"/>
          <w:sz w:val="22"/>
          <w:szCs w:val="22"/>
          <w:vertAlign w:val="subscript"/>
        </w:rPr>
        <w:t>R+CU</w:t>
      </w:r>
      <w:r w:rsidRPr="00E33C91">
        <w:rPr>
          <w:rFonts w:asciiTheme="majorBidi" w:hAnsiTheme="majorBidi" w:cstheme="majorBidi"/>
          <w:sz w:val="22"/>
          <w:szCs w:val="22"/>
        </w:rPr>
        <w:t xml:space="preserve"> (under discount rate of 0%), </w:t>
      </w:r>
      <w:r w:rsidR="007C76D3">
        <w:rPr>
          <w:rFonts w:asciiTheme="majorBidi" w:hAnsiTheme="majorBidi" w:cstheme="majorBidi"/>
          <w:sz w:val="22"/>
          <w:szCs w:val="22"/>
        </w:rPr>
        <w:t>while, under discount rate of 3%,</w:t>
      </w:r>
      <w:r w:rsidRPr="00E33C91">
        <w:rPr>
          <w:rFonts w:asciiTheme="majorBidi" w:hAnsiTheme="majorBidi" w:cstheme="majorBidi"/>
          <w:sz w:val="22"/>
          <w:szCs w:val="22"/>
        </w:rPr>
        <w:t xml:space="preserve"> </w:t>
      </w:r>
      <w:r w:rsidR="007C76D3">
        <w:rPr>
          <w:rFonts w:asciiTheme="majorBidi" w:hAnsiTheme="majorBidi" w:cstheme="majorBidi"/>
          <w:sz w:val="22"/>
          <w:szCs w:val="22"/>
        </w:rPr>
        <w:t xml:space="preserve">it is replaced </w:t>
      </w:r>
      <w:r w:rsidRPr="00E33C91">
        <w:rPr>
          <w:rFonts w:asciiTheme="majorBidi" w:hAnsiTheme="majorBidi" w:cstheme="majorBidi"/>
          <w:sz w:val="22"/>
          <w:szCs w:val="22"/>
        </w:rPr>
        <w:t xml:space="preserve">by a combination of </w:t>
      </w:r>
      <w:r w:rsidR="00613D66" w:rsidRPr="00E33C91">
        <w:rPr>
          <w:rFonts w:asciiTheme="majorBidi" w:hAnsiTheme="majorBidi" w:cstheme="majorBidi"/>
          <w:sz w:val="22"/>
          <w:szCs w:val="22"/>
        </w:rPr>
        <w:t>HZ</w:t>
      </w:r>
      <w:r w:rsidR="00613D66" w:rsidRPr="00E33C91">
        <w:rPr>
          <w:rFonts w:asciiTheme="majorBidi" w:hAnsiTheme="majorBidi" w:cstheme="majorBidi"/>
          <w:sz w:val="22"/>
          <w:szCs w:val="22"/>
          <w:vertAlign w:val="subscript"/>
        </w:rPr>
        <w:t>R+CU</w:t>
      </w:r>
      <w:r w:rsidRPr="00E33C91">
        <w:rPr>
          <w:rFonts w:asciiTheme="majorBidi" w:hAnsiTheme="majorBidi" w:cstheme="majorBidi"/>
          <w:sz w:val="22"/>
          <w:szCs w:val="22"/>
        </w:rPr>
        <w:t xml:space="preserve"> (with a probability of around 40% of being optimal) and V</w:t>
      </w:r>
      <w:r w:rsidRPr="00E33C91">
        <w:rPr>
          <w:rFonts w:asciiTheme="majorBidi" w:hAnsiTheme="majorBidi" w:cstheme="majorBidi"/>
          <w:sz w:val="22"/>
          <w:szCs w:val="22"/>
          <w:vertAlign w:val="subscript"/>
        </w:rPr>
        <w:t>R</w:t>
      </w:r>
      <w:r w:rsidRPr="00E33C91">
        <w:rPr>
          <w:rFonts w:asciiTheme="majorBidi" w:hAnsiTheme="majorBidi" w:cstheme="majorBidi"/>
          <w:sz w:val="22"/>
          <w:szCs w:val="22"/>
        </w:rPr>
        <w:t>HZ</w:t>
      </w:r>
      <w:r w:rsidRPr="00E33C91">
        <w:rPr>
          <w:rFonts w:asciiTheme="majorBidi" w:hAnsiTheme="majorBidi" w:cstheme="majorBidi"/>
          <w:sz w:val="22"/>
          <w:szCs w:val="22"/>
          <w:vertAlign w:val="subscript"/>
        </w:rPr>
        <w:t>R+CU</w:t>
      </w:r>
      <w:r w:rsidRPr="00E33C91">
        <w:rPr>
          <w:rFonts w:asciiTheme="majorBidi" w:hAnsiTheme="majorBidi" w:cstheme="majorBidi"/>
          <w:sz w:val="22"/>
          <w:szCs w:val="22"/>
        </w:rPr>
        <w:t xml:space="preserve"> (with a </w:t>
      </w:r>
      <w:r w:rsidR="008D7F87">
        <w:rPr>
          <w:rFonts w:asciiTheme="majorBidi" w:hAnsiTheme="majorBidi" w:cstheme="majorBidi"/>
          <w:sz w:val="22"/>
          <w:szCs w:val="22"/>
        </w:rPr>
        <w:t>probabi</w:t>
      </w:r>
      <w:r w:rsidR="002A21A8">
        <w:rPr>
          <w:rFonts w:asciiTheme="majorBidi" w:hAnsiTheme="majorBidi" w:cstheme="majorBidi"/>
          <w:sz w:val="22"/>
          <w:szCs w:val="22"/>
        </w:rPr>
        <w:t>li</w:t>
      </w:r>
      <w:r w:rsidR="008D7F87">
        <w:rPr>
          <w:rFonts w:asciiTheme="majorBidi" w:hAnsiTheme="majorBidi" w:cstheme="majorBidi"/>
          <w:sz w:val="22"/>
          <w:szCs w:val="22"/>
        </w:rPr>
        <w:t>ty</w:t>
      </w:r>
      <w:r w:rsidR="008D7F87" w:rsidRPr="00E33C91">
        <w:rPr>
          <w:rFonts w:asciiTheme="majorBidi" w:hAnsiTheme="majorBidi" w:cstheme="majorBidi"/>
          <w:sz w:val="22"/>
          <w:szCs w:val="22"/>
        </w:rPr>
        <w:t xml:space="preserve"> </w:t>
      </w:r>
      <w:r w:rsidRPr="00E33C91">
        <w:rPr>
          <w:rFonts w:asciiTheme="majorBidi" w:hAnsiTheme="majorBidi" w:cstheme="majorBidi"/>
          <w:sz w:val="22"/>
          <w:szCs w:val="22"/>
        </w:rPr>
        <w:t>of around 60% of b</w:t>
      </w:r>
      <w:r w:rsidR="00CB46A4">
        <w:rPr>
          <w:rFonts w:asciiTheme="majorBidi" w:hAnsiTheme="majorBidi" w:cstheme="majorBidi"/>
          <w:sz w:val="22"/>
          <w:szCs w:val="22"/>
        </w:rPr>
        <w:t>e</w:t>
      </w:r>
      <w:r w:rsidRPr="00E33C91">
        <w:rPr>
          <w:rFonts w:asciiTheme="majorBidi" w:hAnsiTheme="majorBidi" w:cstheme="majorBidi"/>
          <w:sz w:val="22"/>
          <w:szCs w:val="22"/>
        </w:rPr>
        <w:t>ing optimal).</w:t>
      </w:r>
    </w:p>
    <w:p w14:paraId="5578478D" w14:textId="4B623700" w:rsidR="006733B6" w:rsidRDefault="006733B6" w:rsidP="0050602E">
      <w:pPr>
        <w:keepNext/>
        <w:contextualSpacing/>
        <w:jc w:val="center"/>
        <w:rPr>
          <w:rFonts w:asciiTheme="majorBidi" w:hAnsiTheme="majorBidi" w:cstheme="majorBidi"/>
          <w:sz w:val="22"/>
          <w:szCs w:val="22"/>
        </w:rPr>
      </w:pPr>
    </w:p>
    <w:p w14:paraId="466CC338" w14:textId="77777777" w:rsidR="00793E6E" w:rsidRPr="00E33C91" w:rsidRDefault="00793E6E" w:rsidP="0050602E">
      <w:pPr>
        <w:keepNext/>
        <w:contextualSpacing/>
        <w:jc w:val="center"/>
        <w:rPr>
          <w:rFonts w:asciiTheme="majorBidi" w:hAnsiTheme="majorBidi" w:cstheme="majorBidi"/>
          <w:sz w:val="22"/>
          <w:szCs w:val="22"/>
        </w:rPr>
      </w:pPr>
    </w:p>
    <w:p w14:paraId="35DFD915" w14:textId="33869EDA" w:rsidR="00613D66" w:rsidRPr="00E33C91" w:rsidRDefault="00AB41C3" w:rsidP="0050602E">
      <w:pPr>
        <w:keepNext/>
        <w:contextualSpacing/>
        <w:jc w:val="center"/>
        <w:rPr>
          <w:rFonts w:asciiTheme="majorBidi" w:hAnsiTheme="majorBidi" w:cstheme="majorBidi"/>
          <w:sz w:val="22"/>
          <w:szCs w:val="22"/>
        </w:rPr>
      </w:pPr>
      <w:r w:rsidRPr="00E33C91">
        <w:rPr>
          <w:rFonts w:asciiTheme="majorBidi" w:hAnsiTheme="majorBidi" w:cstheme="majorBidi"/>
          <w:noProof/>
          <w:sz w:val="22"/>
          <w:szCs w:val="22"/>
        </w:rPr>
        <w:drawing>
          <wp:inline distT="0" distB="0" distL="0" distR="0" wp14:anchorId="125A6D63" wp14:editId="623F6621">
            <wp:extent cx="5270500" cy="1595120"/>
            <wp:effectExtent l="0" t="0" r="0" b="508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S14.eps"/>
                    <pic:cNvPicPr/>
                  </pic:nvPicPr>
                  <pic:blipFill>
                    <a:blip r:embed="rId43"/>
                    <a:stretch>
                      <a:fillRect/>
                    </a:stretch>
                  </pic:blipFill>
                  <pic:spPr>
                    <a:xfrm>
                      <a:off x="0" y="0"/>
                      <a:ext cx="5270500" cy="1595120"/>
                    </a:xfrm>
                    <a:prstGeom prst="rect">
                      <a:avLst/>
                    </a:prstGeom>
                  </pic:spPr>
                </pic:pic>
              </a:graphicData>
            </a:graphic>
          </wp:inline>
        </w:drawing>
      </w:r>
    </w:p>
    <w:p w14:paraId="2BAD1648" w14:textId="6C426D26" w:rsidR="00F91A2C" w:rsidRPr="00E33C91" w:rsidRDefault="00613D66">
      <w:pPr>
        <w:contextualSpacing/>
        <w:jc w:val="both"/>
        <w:rPr>
          <w:rFonts w:asciiTheme="majorBidi" w:hAnsiTheme="majorBidi" w:cstheme="majorBidi"/>
          <w:sz w:val="20"/>
          <w:szCs w:val="20"/>
        </w:rPr>
      </w:pPr>
      <w:r w:rsidRPr="00A55601">
        <w:rPr>
          <w:rFonts w:asciiTheme="majorBidi" w:hAnsiTheme="majorBidi" w:cstheme="majorBidi"/>
          <w:b/>
          <w:bCs/>
          <w:sz w:val="20"/>
          <w:szCs w:val="20"/>
        </w:rPr>
        <w:t>Fig</w:t>
      </w:r>
      <w:r w:rsidR="00A3363B" w:rsidRPr="00A55601">
        <w:rPr>
          <w:rFonts w:asciiTheme="majorBidi" w:hAnsiTheme="majorBidi" w:cstheme="majorBidi"/>
          <w:b/>
          <w:bCs/>
          <w:sz w:val="20"/>
          <w:szCs w:val="20"/>
        </w:rPr>
        <w:t>ure</w:t>
      </w:r>
      <w:r w:rsidRPr="00172758">
        <w:rPr>
          <w:rFonts w:asciiTheme="majorBidi" w:hAnsiTheme="majorBidi" w:cstheme="majorBidi"/>
          <w:b/>
          <w:bCs/>
          <w:sz w:val="20"/>
          <w:szCs w:val="20"/>
        </w:rPr>
        <w:t xml:space="preserve"> </w:t>
      </w:r>
      <w:r w:rsidR="00A3363B" w:rsidRPr="00FA1540">
        <w:rPr>
          <w:rFonts w:ascii="Times" w:hAnsi="Times" w:cs="Times"/>
          <w:b/>
          <w:iCs/>
          <w:sz w:val="20"/>
          <w:szCs w:val="20"/>
        </w:rPr>
        <w:t>S</w:t>
      </w:r>
      <w:r w:rsidR="00A3363B" w:rsidRPr="00A55601">
        <w:rPr>
          <w:rFonts w:ascii="Times" w:hAnsi="Times" w:cs="Times"/>
          <w:b/>
          <w:iCs/>
          <w:sz w:val="20"/>
          <w:szCs w:val="20"/>
        </w:rPr>
        <w:fldChar w:fldCharType="begin"/>
      </w:r>
      <w:r w:rsidR="00A3363B" w:rsidRPr="00E33C91">
        <w:rPr>
          <w:rFonts w:ascii="Times" w:hAnsi="Times" w:cs="Times"/>
          <w:b/>
          <w:iCs/>
          <w:sz w:val="20"/>
          <w:szCs w:val="20"/>
        </w:rPr>
        <w:instrText xml:space="preserve"> SEQ Figure \* ARABIC </w:instrText>
      </w:r>
      <w:r w:rsidR="00A3363B" w:rsidRPr="00A55601">
        <w:rPr>
          <w:rFonts w:ascii="Times" w:hAnsi="Times" w:cs="Times"/>
          <w:b/>
          <w:iCs/>
          <w:sz w:val="20"/>
          <w:szCs w:val="20"/>
        </w:rPr>
        <w:fldChar w:fldCharType="separate"/>
      </w:r>
      <w:r w:rsidR="00A3363B" w:rsidRPr="00A55601">
        <w:rPr>
          <w:rFonts w:ascii="Times" w:hAnsi="Times" w:cs="Times"/>
          <w:b/>
          <w:iCs/>
          <w:noProof/>
          <w:sz w:val="20"/>
          <w:szCs w:val="20"/>
        </w:rPr>
        <w:t>14</w:t>
      </w:r>
      <w:r w:rsidR="00A3363B" w:rsidRPr="00A55601">
        <w:rPr>
          <w:rFonts w:ascii="Times" w:hAnsi="Times" w:cs="Times"/>
          <w:b/>
          <w:iCs/>
          <w:sz w:val="20"/>
          <w:szCs w:val="20"/>
        </w:rPr>
        <w:fldChar w:fldCharType="end"/>
      </w:r>
      <w:r w:rsidR="00A3363B" w:rsidRPr="00A55601">
        <w:rPr>
          <w:rFonts w:ascii="Times" w:hAnsi="Times" w:cs="Times"/>
          <w:b/>
          <w:iCs/>
          <w:sz w:val="20"/>
          <w:szCs w:val="20"/>
        </w:rPr>
        <w:t>:</w:t>
      </w:r>
      <w:r w:rsidRPr="00172758">
        <w:rPr>
          <w:rFonts w:asciiTheme="majorBidi" w:hAnsiTheme="majorBidi" w:cstheme="majorBidi"/>
          <w:b/>
          <w:bCs/>
          <w:sz w:val="20"/>
          <w:szCs w:val="20"/>
        </w:rPr>
        <w:t xml:space="preserve"> </w:t>
      </w:r>
      <w:r w:rsidRPr="00E33C91">
        <w:rPr>
          <w:rFonts w:asciiTheme="majorBidi" w:hAnsiTheme="majorBidi" w:cstheme="majorBidi"/>
          <w:b/>
          <w:bCs/>
          <w:sz w:val="20"/>
          <w:szCs w:val="20"/>
        </w:rPr>
        <w:t>CEAC</w:t>
      </w:r>
      <w:r w:rsidRPr="00A55601">
        <w:rPr>
          <w:rFonts w:asciiTheme="majorBidi" w:hAnsiTheme="majorBidi" w:cstheme="majorBidi"/>
          <w:b/>
          <w:bCs/>
          <w:sz w:val="20"/>
          <w:szCs w:val="20"/>
        </w:rPr>
        <w:t xml:space="preserve"> vs. no vaccination</w:t>
      </w:r>
      <w:r w:rsidRPr="00E33C91">
        <w:rPr>
          <w:rFonts w:asciiTheme="majorBidi" w:hAnsiTheme="majorBidi" w:cstheme="majorBidi"/>
          <w:b/>
          <w:bCs/>
          <w:sz w:val="20"/>
          <w:szCs w:val="20"/>
        </w:rPr>
        <w:t>.</w:t>
      </w:r>
      <w:r w:rsidRPr="00E33C91">
        <w:rPr>
          <w:rFonts w:asciiTheme="majorBidi" w:hAnsiTheme="majorBidi" w:cstheme="majorBidi"/>
          <w:sz w:val="20"/>
          <w:szCs w:val="20"/>
        </w:rPr>
        <w:t xml:space="preserve"> The CEACs show the probability of each strategy to be the most cost-effective one for different values of the cost-effectiveness (CE) threshold. Results are shown for both model TI (</w:t>
      </w:r>
      <w:r w:rsidR="0099163B" w:rsidRPr="00E33C91">
        <w:rPr>
          <w:rFonts w:asciiTheme="majorBidi" w:hAnsiTheme="majorBidi" w:cstheme="majorBidi"/>
          <w:sz w:val="20"/>
          <w:szCs w:val="20"/>
        </w:rPr>
        <w:t>panels A and C</w:t>
      </w:r>
      <w:r w:rsidRPr="00E33C91">
        <w:rPr>
          <w:rFonts w:asciiTheme="majorBidi" w:hAnsiTheme="majorBidi" w:cstheme="majorBidi"/>
          <w:sz w:val="20"/>
          <w:szCs w:val="20"/>
        </w:rPr>
        <w:t>) and PI (</w:t>
      </w:r>
      <w:r w:rsidR="0099163B" w:rsidRPr="00E33C91">
        <w:rPr>
          <w:rFonts w:asciiTheme="majorBidi" w:hAnsiTheme="majorBidi" w:cstheme="majorBidi"/>
          <w:sz w:val="20"/>
          <w:szCs w:val="20"/>
        </w:rPr>
        <w:t>panels B and D</w:t>
      </w:r>
      <w:r w:rsidRPr="00E33C91">
        <w:rPr>
          <w:rFonts w:asciiTheme="majorBidi" w:hAnsiTheme="majorBidi" w:cstheme="majorBidi"/>
          <w:sz w:val="20"/>
          <w:szCs w:val="20"/>
        </w:rPr>
        <w:t xml:space="preserve">) under the longest time horizon (85 years). Discount rates for both costs and benefits are assumed equal to </w:t>
      </w:r>
      <w:r w:rsidR="006733B6" w:rsidRPr="00E33C91">
        <w:rPr>
          <w:rFonts w:asciiTheme="majorBidi" w:hAnsiTheme="majorBidi" w:cstheme="majorBidi"/>
          <w:sz w:val="20"/>
          <w:szCs w:val="20"/>
        </w:rPr>
        <w:t>0% (</w:t>
      </w:r>
      <w:r w:rsidR="0099163B" w:rsidRPr="00E33C91">
        <w:rPr>
          <w:rFonts w:asciiTheme="majorBidi" w:hAnsiTheme="majorBidi" w:cstheme="majorBidi"/>
          <w:sz w:val="20"/>
          <w:szCs w:val="20"/>
        </w:rPr>
        <w:t>panels A and B</w:t>
      </w:r>
      <w:r w:rsidR="006733B6" w:rsidRPr="00E33C91">
        <w:rPr>
          <w:rFonts w:asciiTheme="majorBidi" w:hAnsiTheme="majorBidi" w:cstheme="majorBidi"/>
          <w:sz w:val="20"/>
          <w:szCs w:val="20"/>
        </w:rPr>
        <w:t xml:space="preserve">) and to </w:t>
      </w:r>
      <w:r w:rsidRPr="00E33C91">
        <w:rPr>
          <w:rFonts w:asciiTheme="majorBidi" w:hAnsiTheme="majorBidi" w:cstheme="majorBidi"/>
          <w:sz w:val="20"/>
          <w:szCs w:val="20"/>
        </w:rPr>
        <w:t>3%</w:t>
      </w:r>
      <w:r w:rsidR="006733B6" w:rsidRPr="00E33C91">
        <w:rPr>
          <w:rFonts w:asciiTheme="majorBidi" w:hAnsiTheme="majorBidi" w:cstheme="majorBidi"/>
          <w:sz w:val="20"/>
          <w:szCs w:val="20"/>
        </w:rPr>
        <w:t xml:space="preserve"> (</w:t>
      </w:r>
      <w:r w:rsidR="0099163B" w:rsidRPr="00E33C91">
        <w:rPr>
          <w:rFonts w:asciiTheme="majorBidi" w:hAnsiTheme="majorBidi" w:cstheme="majorBidi"/>
          <w:sz w:val="20"/>
          <w:szCs w:val="20"/>
        </w:rPr>
        <w:t>panels C and D</w:t>
      </w:r>
      <w:r w:rsidR="006733B6" w:rsidRPr="00E33C91">
        <w:rPr>
          <w:rFonts w:asciiTheme="majorBidi" w:hAnsiTheme="majorBidi" w:cstheme="majorBidi"/>
          <w:sz w:val="20"/>
          <w:szCs w:val="20"/>
        </w:rPr>
        <w:t>)</w:t>
      </w:r>
      <w:r w:rsidRPr="00E33C91">
        <w:rPr>
          <w:rFonts w:asciiTheme="majorBidi" w:hAnsiTheme="majorBidi" w:cstheme="majorBidi"/>
          <w:sz w:val="20"/>
          <w:szCs w:val="20"/>
        </w:rPr>
        <w:t>.</w:t>
      </w:r>
    </w:p>
    <w:p w14:paraId="396BD443" w14:textId="1FEBC650" w:rsidR="00613D66" w:rsidRPr="00C07919" w:rsidRDefault="00C87AA8" w:rsidP="00C07919">
      <w:pPr>
        <w:pStyle w:val="Heading3"/>
        <w:numPr>
          <w:ilvl w:val="1"/>
          <w:numId w:val="11"/>
        </w:numPr>
        <w:rPr>
          <w:b w:val="0"/>
          <w:bCs w:val="0"/>
          <w:i/>
          <w:iCs/>
          <w:sz w:val="28"/>
          <w:szCs w:val="28"/>
        </w:rPr>
      </w:pPr>
      <w:r w:rsidRPr="00C07919">
        <w:rPr>
          <w:b w:val="0"/>
          <w:bCs w:val="0"/>
          <w:i/>
          <w:iCs/>
          <w:sz w:val="28"/>
          <w:szCs w:val="28"/>
        </w:rPr>
        <w:t>Sensitivity Analysis</w:t>
      </w:r>
    </w:p>
    <w:p w14:paraId="548E8016" w14:textId="79D09C0A" w:rsidR="00A1544F" w:rsidRPr="00A55601" w:rsidRDefault="00A1544F" w:rsidP="00A1544F">
      <w:pPr>
        <w:pStyle w:val="Heading3"/>
        <w:numPr>
          <w:ilvl w:val="2"/>
          <w:numId w:val="11"/>
        </w:numPr>
        <w:rPr>
          <w:sz w:val="24"/>
          <w:szCs w:val="24"/>
          <w:u w:val="single"/>
        </w:rPr>
      </w:pPr>
      <w:r w:rsidRPr="00A55601">
        <w:rPr>
          <w:sz w:val="24"/>
          <w:szCs w:val="24"/>
          <w:u w:val="single"/>
        </w:rPr>
        <w:t>Low and high varicella vaccination coverage levels</w:t>
      </w:r>
    </w:p>
    <w:p w14:paraId="0D476225" w14:textId="0FE7CE49" w:rsidR="007B2D5B" w:rsidRPr="00C07919" w:rsidRDefault="00613D66" w:rsidP="0050602E">
      <w:pPr>
        <w:jc w:val="both"/>
        <w:rPr>
          <w:rFonts w:asciiTheme="majorBidi" w:hAnsiTheme="majorBidi" w:cstheme="majorBidi"/>
          <w:sz w:val="22"/>
          <w:szCs w:val="22"/>
        </w:rPr>
      </w:pPr>
      <w:r w:rsidRPr="00C07919">
        <w:rPr>
          <w:rFonts w:asciiTheme="majorBidi" w:hAnsiTheme="majorBidi" w:cstheme="majorBidi"/>
          <w:sz w:val="22"/>
          <w:szCs w:val="22"/>
        </w:rPr>
        <w:t>Two alternative scenarios are considered here to assess the sensitivity of our results to different coverage levels of varicella vaccination (70%, 95%).</w:t>
      </w:r>
      <w:r w:rsidR="007B2D5B" w:rsidRPr="00C07919">
        <w:rPr>
          <w:rFonts w:asciiTheme="majorBidi" w:hAnsiTheme="majorBidi" w:cstheme="majorBidi"/>
          <w:sz w:val="22"/>
          <w:szCs w:val="22"/>
        </w:rPr>
        <w:t xml:space="preserve"> We notice that a lower varicella vaccination (</w:t>
      </w:r>
      <w:r w:rsidR="00DC4294" w:rsidRPr="00C07919">
        <w:rPr>
          <w:rFonts w:asciiTheme="majorBidi" w:hAnsiTheme="majorBidi" w:cstheme="majorBidi"/>
          <w:sz w:val="22"/>
          <w:szCs w:val="22"/>
        </w:rPr>
        <w:t xml:space="preserve">scenario #1, </w:t>
      </w:r>
      <w:r w:rsidR="008362ED" w:rsidRPr="00C07919">
        <w:rPr>
          <w:rFonts w:asciiTheme="majorBidi" w:hAnsiTheme="majorBidi" w:cstheme="majorBidi"/>
          <w:sz w:val="22"/>
          <w:szCs w:val="22"/>
        </w:rPr>
        <w:t>Fig. S15</w:t>
      </w:r>
      <w:r w:rsidR="007B2D5B" w:rsidRPr="00C07919">
        <w:rPr>
          <w:rFonts w:asciiTheme="majorBidi" w:hAnsiTheme="majorBidi" w:cstheme="majorBidi"/>
          <w:sz w:val="22"/>
          <w:szCs w:val="22"/>
        </w:rPr>
        <w:t>) coverage produces higher NMB, as it does not fully reduce virus circulation and boosting, and thus producing a smaller increase in HZ incidence (which is the one leading to higher costs of disease). On the other hand, a higher varicella vaccination coverage</w:t>
      </w:r>
      <w:r w:rsidR="00DC4294" w:rsidRPr="00C07919">
        <w:rPr>
          <w:rFonts w:asciiTheme="majorBidi" w:hAnsiTheme="majorBidi" w:cstheme="majorBidi"/>
          <w:sz w:val="22"/>
          <w:szCs w:val="22"/>
        </w:rPr>
        <w:t xml:space="preserve"> (</w:t>
      </w:r>
      <w:r w:rsidR="00B947CE" w:rsidRPr="00C07919">
        <w:rPr>
          <w:rFonts w:asciiTheme="majorBidi" w:hAnsiTheme="majorBidi" w:cstheme="majorBidi"/>
          <w:sz w:val="22"/>
          <w:szCs w:val="22"/>
        </w:rPr>
        <w:t>scenario #2</w:t>
      </w:r>
      <w:r w:rsidR="00DC4294" w:rsidRPr="00C07919">
        <w:rPr>
          <w:rFonts w:asciiTheme="majorBidi" w:hAnsiTheme="majorBidi" w:cstheme="majorBidi"/>
          <w:sz w:val="22"/>
          <w:szCs w:val="22"/>
        </w:rPr>
        <w:t xml:space="preserve">, </w:t>
      </w:r>
      <w:r w:rsidR="008362ED" w:rsidRPr="00C07919">
        <w:rPr>
          <w:rFonts w:asciiTheme="majorBidi" w:hAnsiTheme="majorBidi" w:cstheme="majorBidi"/>
          <w:sz w:val="22"/>
          <w:szCs w:val="22"/>
        </w:rPr>
        <w:t>Fig. S16</w:t>
      </w:r>
      <w:r w:rsidR="00DC4294" w:rsidRPr="00C07919">
        <w:rPr>
          <w:rFonts w:asciiTheme="majorBidi" w:hAnsiTheme="majorBidi" w:cstheme="majorBidi"/>
          <w:sz w:val="22"/>
          <w:szCs w:val="22"/>
        </w:rPr>
        <w:t>)</w:t>
      </w:r>
      <w:r w:rsidR="007B2D5B" w:rsidRPr="00C07919">
        <w:rPr>
          <w:rFonts w:asciiTheme="majorBidi" w:hAnsiTheme="majorBidi" w:cstheme="majorBidi"/>
          <w:sz w:val="22"/>
          <w:szCs w:val="22"/>
        </w:rPr>
        <w:t xml:space="preserve"> completely reduces with time the virus circulation and, consequently, the boosting effect. It follows that, in the short and in the medium run, we see a larger increase in HZ incidence and thus in the costs of disease, which in turn leads to much lower NMB. </w:t>
      </w:r>
    </w:p>
    <w:p w14:paraId="2C29ED98" w14:textId="77777777" w:rsidR="00B947CE" w:rsidRPr="00BB733F" w:rsidRDefault="00B947CE" w:rsidP="00CB3BE7">
      <w:pPr>
        <w:rPr>
          <w:rFonts w:asciiTheme="majorBidi" w:hAnsiTheme="majorBidi" w:cstheme="majorBidi"/>
          <w:sz w:val="22"/>
          <w:szCs w:val="22"/>
        </w:rPr>
      </w:pPr>
    </w:p>
    <w:p w14:paraId="584576EA" w14:textId="2385169E" w:rsidR="00E14ED7" w:rsidRPr="00BB733F" w:rsidRDefault="00CB3A90" w:rsidP="0050602E">
      <w:pPr>
        <w:jc w:val="center"/>
        <w:rPr>
          <w:rFonts w:asciiTheme="majorBidi" w:hAnsiTheme="majorBidi" w:cstheme="majorBidi"/>
          <w:b/>
          <w:sz w:val="22"/>
          <w:szCs w:val="22"/>
        </w:rPr>
      </w:pPr>
      <w:r w:rsidRPr="00A55601">
        <w:rPr>
          <w:rFonts w:asciiTheme="majorBidi" w:hAnsiTheme="majorBidi" w:cstheme="majorBidi"/>
          <w:b/>
          <w:noProof/>
          <w:sz w:val="22"/>
          <w:szCs w:val="22"/>
        </w:rPr>
        <w:drawing>
          <wp:inline distT="0" distB="0" distL="0" distR="0" wp14:anchorId="6745B10C" wp14:editId="4990596F">
            <wp:extent cx="4117028" cy="2880000"/>
            <wp:effectExtent l="0" t="0" r="0" b="3175"/>
            <wp:docPr id="1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17028" cy="2880000"/>
                    </a:xfrm>
                    <a:prstGeom prst="rect">
                      <a:avLst/>
                    </a:prstGeom>
                    <a:noFill/>
                    <a:ln>
                      <a:noFill/>
                    </a:ln>
                  </pic:spPr>
                </pic:pic>
              </a:graphicData>
            </a:graphic>
          </wp:inline>
        </w:drawing>
      </w:r>
    </w:p>
    <w:p w14:paraId="7BEFD37C" w14:textId="6274648A" w:rsidR="00E14ED7" w:rsidRPr="00BB733F" w:rsidRDefault="00F61C63" w:rsidP="0050602E">
      <w:pPr>
        <w:jc w:val="both"/>
        <w:rPr>
          <w:rFonts w:asciiTheme="majorBidi" w:hAnsiTheme="majorBidi" w:cstheme="majorBidi"/>
          <w:sz w:val="20"/>
          <w:szCs w:val="20"/>
        </w:rPr>
      </w:pPr>
      <w:r w:rsidRPr="00A55601">
        <w:rPr>
          <w:rFonts w:asciiTheme="majorBidi" w:hAnsiTheme="majorBidi" w:cstheme="majorBidi"/>
          <w:b/>
          <w:bCs/>
          <w:sz w:val="20"/>
          <w:szCs w:val="20"/>
        </w:rPr>
        <w:t>Fig</w:t>
      </w:r>
      <w:r w:rsidR="001A0FAC" w:rsidRPr="00A55601">
        <w:rPr>
          <w:rFonts w:asciiTheme="majorBidi" w:hAnsiTheme="majorBidi" w:cstheme="majorBidi"/>
          <w:b/>
          <w:bCs/>
          <w:sz w:val="20"/>
          <w:szCs w:val="20"/>
        </w:rPr>
        <w:t>ure</w:t>
      </w:r>
      <w:r w:rsidRPr="00172758">
        <w:rPr>
          <w:rFonts w:asciiTheme="majorBidi" w:hAnsiTheme="majorBidi" w:cstheme="majorBidi"/>
          <w:b/>
          <w:bCs/>
          <w:sz w:val="20"/>
          <w:szCs w:val="20"/>
        </w:rPr>
        <w:t xml:space="preserve"> </w:t>
      </w:r>
      <w:r w:rsidR="001A0FAC" w:rsidRPr="00FA1540">
        <w:rPr>
          <w:rFonts w:ascii="Times" w:hAnsi="Times" w:cs="Times"/>
          <w:b/>
          <w:iCs/>
          <w:sz w:val="20"/>
          <w:szCs w:val="20"/>
        </w:rPr>
        <w:t>S</w:t>
      </w:r>
      <w:r w:rsidR="001A0FAC" w:rsidRPr="00A55601">
        <w:rPr>
          <w:rFonts w:ascii="Times" w:hAnsi="Times" w:cs="Times"/>
          <w:b/>
          <w:iCs/>
          <w:sz w:val="20"/>
          <w:szCs w:val="20"/>
        </w:rPr>
        <w:fldChar w:fldCharType="begin"/>
      </w:r>
      <w:r w:rsidR="001A0FAC" w:rsidRPr="00BB733F">
        <w:rPr>
          <w:rFonts w:ascii="Times" w:hAnsi="Times" w:cs="Times"/>
          <w:b/>
          <w:iCs/>
          <w:sz w:val="20"/>
          <w:szCs w:val="20"/>
        </w:rPr>
        <w:instrText xml:space="preserve"> SEQ Figure \* ARABIC </w:instrText>
      </w:r>
      <w:r w:rsidR="001A0FAC" w:rsidRPr="00A55601">
        <w:rPr>
          <w:rFonts w:ascii="Times" w:hAnsi="Times" w:cs="Times"/>
          <w:b/>
          <w:iCs/>
          <w:sz w:val="20"/>
          <w:szCs w:val="20"/>
        </w:rPr>
        <w:fldChar w:fldCharType="separate"/>
      </w:r>
      <w:r w:rsidR="001A0FAC" w:rsidRPr="00A55601">
        <w:rPr>
          <w:rFonts w:ascii="Times" w:hAnsi="Times" w:cs="Times"/>
          <w:b/>
          <w:iCs/>
          <w:noProof/>
          <w:sz w:val="20"/>
          <w:szCs w:val="20"/>
        </w:rPr>
        <w:t>15</w:t>
      </w:r>
      <w:r w:rsidR="001A0FAC" w:rsidRPr="00A55601">
        <w:rPr>
          <w:rFonts w:ascii="Times" w:hAnsi="Times" w:cs="Times"/>
          <w:b/>
          <w:iCs/>
          <w:sz w:val="20"/>
          <w:szCs w:val="20"/>
        </w:rPr>
        <w:fldChar w:fldCharType="end"/>
      </w:r>
      <w:r w:rsidR="001A0FAC" w:rsidRPr="00A55601">
        <w:rPr>
          <w:rFonts w:ascii="Times" w:hAnsi="Times" w:cs="Times"/>
          <w:b/>
          <w:iCs/>
          <w:sz w:val="20"/>
          <w:szCs w:val="20"/>
        </w:rPr>
        <w:t>:</w:t>
      </w:r>
      <w:r w:rsidR="00E14ED7" w:rsidRPr="00172758">
        <w:rPr>
          <w:rFonts w:asciiTheme="majorBidi" w:hAnsiTheme="majorBidi" w:cstheme="majorBidi"/>
          <w:sz w:val="20"/>
          <w:szCs w:val="20"/>
        </w:rPr>
        <w:t xml:space="preserve"> </w:t>
      </w:r>
      <w:r w:rsidR="00E14ED7" w:rsidRPr="00BB733F">
        <w:rPr>
          <w:rFonts w:asciiTheme="majorBidi" w:hAnsiTheme="majorBidi" w:cstheme="majorBidi"/>
          <w:b/>
          <w:bCs/>
          <w:sz w:val="20"/>
          <w:szCs w:val="20"/>
        </w:rPr>
        <w:t>PSA for sensitivity scenario #1 (varicella vaccination coverage at 70%).</w:t>
      </w:r>
      <w:r w:rsidR="00E14ED7" w:rsidRPr="00BB733F">
        <w:rPr>
          <w:rFonts w:asciiTheme="majorBidi" w:hAnsiTheme="majorBidi" w:cstheme="majorBidi"/>
          <w:sz w:val="20"/>
          <w:szCs w:val="20"/>
        </w:rPr>
        <w:t xml:space="preserve"> Box plots of the posterior distribution of </w:t>
      </w:r>
      <w:proofErr w:type="spellStart"/>
      <w:r w:rsidR="00E14ED7" w:rsidRPr="00BB733F">
        <w:rPr>
          <w:rFonts w:asciiTheme="majorBidi" w:hAnsiTheme="majorBidi" w:cstheme="majorBidi"/>
          <w:sz w:val="20"/>
          <w:szCs w:val="20"/>
        </w:rPr>
        <w:t>NMB</w:t>
      </w:r>
      <w:r w:rsidR="00E14ED7" w:rsidRPr="00BB733F">
        <w:rPr>
          <w:rFonts w:asciiTheme="majorBidi" w:hAnsiTheme="majorBidi" w:cstheme="majorBidi"/>
          <w:sz w:val="20"/>
          <w:szCs w:val="20"/>
          <w:vertAlign w:val="subscript"/>
        </w:rPr>
        <w:t>k</w:t>
      </w:r>
      <w:proofErr w:type="spellEnd"/>
      <w:r w:rsidR="00E14ED7" w:rsidRPr="00BB733F">
        <w:rPr>
          <w:rFonts w:asciiTheme="majorBidi" w:hAnsiTheme="majorBidi" w:cstheme="majorBidi"/>
          <w:sz w:val="20"/>
          <w:szCs w:val="20"/>
        </w:rPr>
        <w:t xml:space="preserve"> (with 2.5%, 25%, 50%, 75%, and 97.5% quantiles), obtained from the comparison between each policy and the no intervention scenario using the supply-based threshold, under model TI (top row) and model PI (bottom row), under</w:t>
      </w:r>
      <w:r w:rsidR="008B4B21" w:rsidRPr="00BB733F">
        <w:rPr>
          <w:rFonts w:asciiTheme="majorBidi" w:hAnsiTheme="majorBidi" w:cstheme="majorBidi"/>
          <w:sz w:val="20"/>
          <w:szCs w:val="20"/>
        </w:rPr>
        <w:t xml:space="preserve"> each</w:t>
      </w:r>
      <w:r w:rsidR="00E14ED7" w:rsidRPr="00BB733F">
        <w:rPr>
          <w:rFonts w:asciiTheme="majorBidi" w:hAnsiTheme="majorBidi" w:cstheme="majorBidi"/>
          <w:sz w:val="20"/>
          <w:szCs w:val="20"/>
        </w:rPr>
        <w:t xml:space="preserve"> time horizon (from left to right: 25 years, 50 years, 8</w:t>
      </w:r>
      <w:r w:rsidR="00BC3588" w:rsidRPr="00BB733F">
        <w:rPr>
          <w:rFonts w:asciiTheme="majorBidi" w:hAnsiTheme="majorBidi" w:cstheme="majorBidi"/>
          <w:sz w:val="20"/>
          <w:szCs w:val="20"/>
        </w:rPr>
        <w:t>5</w:t>
      </w:r>
      <w:r w:rsidR="00E14ED7" w:rsidRPr="00BB733F">
        <w:rPr>
          <w:rFonts w:asciiTheme="majorBidi" w:hAnsiTheme="majorBidi" w:cstheme="majorBidi"/>
          <w:sz w:val="20"/>
          <w:szCs w:val="20"/>
        </w:rPr>
        <w:t xml:space="preserve"> years). Discount rate for both benefits and costs is equal to 3%.</w:t>
      </w:r>
    </w:p>
    <w:p w14:paraId="3A912C24" w14:textId="77777777" w:rsidR="00E14ED7" w:rsidRPr="00BB733F" w:rsidRDefault="00E14ED7" w:rsidP="0050602E">
      <w:pPr>
        <w:jc w:val="center"/>
        <w:rPr>
          <w:rFonts w:asciiTheme="majorBidi" w:hAnsiTheme="majorBidi" w:cstheme="majorBidi"/>
          <w:b/>
          <w:sz w:val="22"/>
          <w:szCs w:val="22"/>
        </w:rPr>
      </w:pPr>
    </w:p>
    <w:p w14:paraId="6E5730B9" w14:textId="008BF031" w:rsidR="00F61C63" w:rsidRPr="00A55601" w:rsidRDefault="00CB3A90" w:rsidP="0050602E">
      <w:pPr>
        <w:keepNext/>
        <w:jc w:val="center"/>
        <w:rPr>
          <w:rFonts w:asciiTheme="majorBidi" w:hAnsiTheme="majorBidi" w:cstheme="majorBidi"/>
          <w:sz w:val="22"/>
          <w:szCs w:val="22"/>
        </w:rPr>
      </w:pPr>
      <w:r w:rsidRPr="00A55601">
        <w:rPr>
          <w:rFonts w:asciiTheme="majorBidi" w:hAnsiTheme="majorBidi" w:cstheme="majorBidi"/>
          <w:b/>
          <w:noProof/>
          <w:sz w:val="22"/>
          <w:szCs w:val="22"/>
        </w:rPr>
        <w:lastRenderedPageBreak/>
        <w:drawing>
          <wp:inline distT="0" distB="0" distL="0" distR="0" wp14:anchorId="77A5FCF0" wp14:editId="280C725C">
            <wp:extent cx="4630420" cy="3239135"/>
            <wp:effectExtent l="0" t="0" r="0" b="12065"/>
            <wp:docPr id="1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30420" cy="3239135"/>
                    </a:xfrm>
                    <a:prstGeom prst="rect">
                      <a:avLst/>
                    </a:prstGeom>
                    <a:noFill/>
                    <a:ln>
                      <a:noFill/>
                    </a:ln>
                  </pic:spPr>
                </pic:pic>
              </a:graphicData>
            </a:graphic>
          </wp:inline>
        </w:drawing>
      </w:r>
    </w:p>
    <w:p w14:paraId="21F52CA2" w14:textId="53F40425" w:rsidR="005D4A91" w:rsidRPr="00BB733F" w:rsidRDefault="00F61C63" w:rsidP="0050602E">
      <w:pPr>
        <w:pStyle w:val="Caption"/>
        <w:jc w:val="both"/>
        <w:rPr>
          <w:rFonts w:asciiTheme="majorBidi" w:hAnsiTheme="majorBidi" w:cstheme="majorBidi"/>
          <w:i w:val="0"/>
          <w:iCs w:val="0"/>
          <w:color w:val="auto"/>
          <w:sz w:val="20"/>
          <w:szCs w:val="20"/>
        </w:rPr>
      </w:pPr>
      <w:r w:rsidRPr="00BB733F">
        <w:rPr>
          <w:rFonts w:asciiTheme="majorBidi" w:hAnsiTheme="majorBidi" w:cstheme="majorBidi"/>
          <w:b/>
          <w:bCs/>
          <w:i w:val="0"/>
          <w:iCs w:val="0"/>
          <w:color w:val="auto"/>
          <w:sz w:val="20"/>
          <w:szCs w:val="20"/>
        </w:rPr>
        <w:t>Fig</w:t>
      </w:r>
      <w:r w:rsidR="00055403" w:rsidRPr="00BB733F">
        <w:rPr>
          <w:rFonts w:asciiTheme="majorBidi" w:hAnsiTheme="majorBidi" w:cstheme="majorBidi"/>
          <w:b/>
          <w:bCs/>
          <w:i w:val="0"/>
          <w:iCs w:val="0"/>
          <w:color w:val="auto"/>
          <w:sz w:val="20"/>
          <w:szCs w:val="20"/>
        </w:rPr>
        <w:t>ure</w:t>
      </w:r>
      <w:r w:rsidRPr="00BB733F">
        <w:rPr>
          <w:rFonts w:asciiTheme="majorBidi" w:hAnsiTheme="majorBidi" w:cstheme="majorBidi"/>
          <w:b/>
          <w:bCs/>
          <w:i w:val="0"/>
          <w:iCs w:val="0"/>
          <w:color w:val="auto"/>
          <w:sz w:val="20"/>
          <w:szCs w:val="20"/>
        </w:rPr>
        <w:t xml:space="preserve"> </w:t>
      </w:r>
      <w:r w:rsidR="00055403" w:rsidRPr="00BB733F">
        <w:rPr>
          <w:rFonts w:ascii="Times" w:hAnsi="Times" w:cs="Times"/>
          <w:b/>
          <w:i w:val="0"/>
          <w:iCs w:val="0"/>
          <w:color w:val="auto"/>
          <w:sz w:val="20"/>
          <w:szCs w:val="20"/>
        </w:rPr>
        <w:t>S</w:t>
      </w:r>
      <w:r w:rsidR="00055403" w:rsidRPr="00BB733F">
        <w:rPr>
          <w:rFonts w:ascii="Times" w:hAnsi="Times" w:cs="Times"/>
          <w:b/>
          <w:i w:val="0"/>
          <w:iCs w:val="0"/>
          <w:color w:val="auto"/>
          <w:sz w:val="20"/>
          <w:szCs w:val="20"/>
        </w:rPr>
        <w:fldChar w:fldCharType="begin"/>
      </w:r>
      <w:r w:rsidR="00055403" w:rsidRPr="00BB733F">
        <w:rPr>
          <w:rFonts w:ascii="Times" w:hAnsi="Times" w:cs="Times"/>
          <w:b/>
          <w:i w:val="0"/>
          <w:iCs w:val="0"/>
          <w:color w:val="auto"/>
          <w:sz w:val="20"/>
          <w:szCs w:val="20"/>
        </w:rPr>
        <w:instrText xml:space="preserve"> SEQ Figure \* ARABIC </w:instrText>
      </w:r>
      <w:r w:rsidR="00055403" w:rsidRPr="00BB733F">
        <w:rPr>
          <w:rFonts w:ascii="Times" w:hAnsi="Times" w:cs="Times"/>
          <w:b/>
          <w:i w:val="0"/>
          <w:iCs w:val="0"/>
          <w:color w:val="auto"/>
          <w:sz w:val="20"/>
          <w:szCs w:val="20"/>
        </w:rPr>
        <w:fldChar w:fldCharType="separate"/>
      </w:r>
      <w:r w:rsidR="00055403" w:rsidRPr="00BB733F">
        <w:rPr>
          <w:rFonts w:ascii="Times" w:hAnsi="Times" w:cs="Times"/>
          <w:b/>
          <w:i w:val="0"/>
          <w:iCs w:val="0"/>
          <w:noProof/>
          <w:color w:val="auto"/>
          <w:sz w:val="20"/>
          <w:szCs w:val="20"/>
        </w:rPr>
        <w:t>16</w:t>
      </w:r>
      <w:r w:rsidR="00055403" w:rsidRPr="00BB733F">
        <w:rPr>
          <w:rFonts w:ascii="Times" w:hAnsi="Times" w:cs="Times"/>
          <w:b/>
          <w:i w:val="0"/>
          <w:iCs w:val="0"/>
          <w:color w:val="auto"/>
          <w:sz w:val="20"/>
          <w:szCs w:val="20"/>
        </w:rPr>
        <w:fldChar w:fldCharType="end"/>
      </w:r>
      <w:r w:rsidR="00055403" w:rsidRPr="00BB733F">
        <w:rPr>
          <w:rFonts w:ascii="Times" w:hAnsi="Times" w:cs="Times"/>
          <w:b/>
          <w:i w:val="0"/>
          <w:iCs w:val="0"/>
          <w:color w:val="auto"/>
          <w:sz w:val="20"/>
          <w:szCs w:val="20"/>
        </w:rPr>
        <w:t>:</w:t>
      </w:r>
      <w:r w:rsidRPr="00BB733F">
        <w:rPr>
          <w:rFonts w:asciiTheme="majorBidi" w:hAnsiTheme="majorBidi" w:cstheme="majorBidi"/>
          <w:b/>
          <w:bCs/>
          <w:i w:val="0"/>
          <w:iCs w:val="0"/>
          <w:color w:val="auto"/>
          <w:sz w:val="20"/>
          <w:szCs w:val="20"/>
        </w:rPr>
        <w:t xml:space="preserve"> </w:t>
      </w:r>
      <w:r w:rsidR="00E14ED7" w:rsidRPr="00BB733F">
        <w:rPr>
          <w:rFonts w:asciiTheme="majorBidi" w:hAnsiTheme="majorBidi" w:cstheme="majorBidi"/>
          <w:b/>
          <w:bCs/>
          <w:i w:val="0"/>
          <w:iCs w:val="0"/>
          <w:color w:val="auto"/>
          <w:sz w:val="20"/>
          <w:szCs w:val="20"/>
        </w:rPr>
        <w:t>PSA for sensitivity scenario #2</w:t>
      </w:r>
      <w:r w:rsidR="001D3BF7" w:rsidRPr="00BB733F">
        <w:rPr>
          <w:rFonts w:asciiTheme="majorBidi" w:hAnsiTheme="majorBidi" w:cstheme="majorBidi"/>
          <w:b/>
          <w:bCs/>
          <w:i w:val="0"/>
          <w:iCs w:val="0"/>
          <w:color w:val="auto"/>
          <w:sz w:val="20"/>
          <w:szCs w:val="20"/>
        </w:rPr>
        <w:t xml:space="preserve"> (varicella vaccination coverage at 95%)</w:t>
      </w:r>
      <w:r w:rsidR="005D4A91" w:rsidRPr="00BB733F">
        <w:rPr>
          <w:rFonts w:asciiTheme="majorBidi" w:hAnsiTheme="majorBidi" w:cstheme="majorBidi"/>
          <w:b/>
          <w:bCs/>
          <w:i w:val="0"/>
          <w:iCs w:val="0"/>
          <w:color w:val="auto"/>
          <w:sz w:val="20"/>
          <w:szCs w:val="20"/>
        </w:rPr>
        <w:t>.</w:t>
      </w:r>
      <w:r w:rsidR="005D4A91" w:rsidRPr="00BB733F">
        <w:rPr>
          <w:rFonts w:asciiTheme="majorBidi" w:hAnsiTheme="majorBidi" w:cstheme="majorBidi"/>
          <w:i w:val="0"/>
          <w:iCs w:val="0"/>
          <w:color w:val="auto"/>
          <w:sz w:val="20"/>
          <w:szCs w:val="20"/>
        </w:rPr>
        <w:t xml:space="preserve"> </w:t>
      </w:r>
      <w:r w:rsidR="00102B53" w:rsidRPr="00BB733F">
        <w:rPr>
          <w:rFonts w:asciiTheme="majorBidi" w:hAnsiTheme="majorBidi" w:cstheme="majorBidi"/>
          <w:i w:val="0"/>
          <w:iCs w:val="0"/>
          <w:color w:val="auto"/>
          <w:sz w:val="20"/>
          <w:szCs w:val="20"/>
        </w:rPr>
        <w:t xml:space="preserve">Box plots of the posterior distribution of </w:t>
      </w:r>
      <w:proofErr w:type="spellStart"/>
      <w:r w:rsidR="00102B53" w:rsidRPr="00BB733F">
        <w:rPr>
          <w:rFonts w:asciiTheme="majorBidi" w:hAnsiTheme="majorBidi" w:cstheme="majorBidi"/>
          <w:i w:val="0"/>
          <w:iCs w:val="0"/>
          <w:color w:val="auto"/>
          <w:sz w:val="20"/>
          <w:szCs w:val="20"/>
        </w:rPr>
        <w:t>NMBk</w:t>
      </w:r>
      <w:proofErr w:type="spellEnd"/>
      <w:r w:rsidR="00102B53" w:rsidRPr="00BB733F">
        <w:rPr>
          <w:rFonts w:asciiTheme="majorBidi" w:hAnsiTheme="majorBidi" w:cstheme="majorBidi"/>
          <w:i w:val="0"/>
          <w:iCs w:val="0"/>
          <w:color w:val="auto"/>
          <w:sz w:val="20"/>
          <w:szCs w:val="20"/>
        </w:rPr>
        <w:t xml:space="preserve"> (with 2.5%, 25%, 50%, 75%, and 97.5% quantiles), obtained from the comparison between each policy and the no intervention scenario using the supply-based threshold, under model TI (top row) and </w:t>
      </w:r>
      <w:r w:rsidR="00117E3D" w:rsidRPr="00BB733F">
        <w:rPr>
          <w:rFonts w:asciiTheme="majorBidi" w:hAnsiTheme="majorBidi" w:cstheme="majorBidi"/>
          <w:i w:val="0"/>
          <w:iCs w:val="0"/>
          <w:color w:val="auto"/>
          <w:sz w:val="20"/>
          <w:szCs w:val="20"/>
        </w:rPr>
        <w:t>model PI (bottom row), under each time horizon</w:t>
      </w:r>
      <w:r w:rsidR="00102B53" w:rsidRPr="00BB733F">
        <w:rPr>
          <w:rFonts w:asciiTheme="majorBidi" w:hAnsiTheme="majorBidi" w:cstheme="majorBidi"/>
          <w:i w:val="0"/>
          <w:iCs w:val="0"/>
          <w:color w:val="auto"/>
          <w:sz w:val="20"/>
          <w:szCs w:val="20"/>
        </w:rPr>
        <w:t xml:space="preserve"> (from left to right: 25 years, 50 years, 8</w:t>
      </w:r>
      <w:r w:rsidR="00BC3588" w:rsidRPr="00BB733F">
        <w:rPr>
          <w:rFonts w:asciiTheme="majorBidi" w:hAnsiTheme="majorBidi" w:cstheme="majorBidi"/>
          <w:i w:val="0"/>
          <w:iCs w:val="0"/>
          <w:color w:val="auto"/>
          <w:sz w:val="20"/>
          <w:szCs w:val="20"/>
        </w:rPr>
        <w:t>5</w:t>
      </w:r>
      <w:r w:rsidR="00102B53" w:rsidRPr="00BB733F">
        <w:rPr>
          <w:rFonts w:asciiTheme="majorBidi" w:hAnsiTheme="majorBidi" w:cstheme="majorBidi"/>
          <w:i w:val="0"/>
          <w:iCs w:val="0"/>
          <w:color w:val="auto"/>
          <w:sz w:val="20"/>
          <w:szCs w:val="20"/>
        </w:rPr>
        <w:t xml:space="preserve"> years). Discount rate for both benefits and costs is equal to 3%.</w:t>
      </w:r>
    </w:p>
    <w:p w14:paraId="4A278E7B" w14:textId="18D295EC" w:rsidR="007F10CE" w:rsidRPr="007C3291" w:rsidRDefault="004752F4" w:rsidP="007C3291">
      <w:pPr>
        <w:pStyle w:val="Heading3"/>
        <w:numPr>
          <w:ilvl w:val="2"/>
          <w:numId w:val="11"/>
        </w:numPr>
        <w:rPr>
          <w:sz w:val="24"/>
          <w:szCs w:val="24"/>
          <w:u w:val="single"/>
        </w:rPr>
      </w:pPr>
      <w:r w:rsidRPr="007C3291">
        <w:rPr>
          <w:sz w:val="24"/>
          <w:szCs w:val="24"/>
          <w:u w:val="single"/>
        </w:rPr>
        <w:t>E</w:t>
      </w:r>
      <w:r w:rsidR="007F10CE" w:rsidRPr="007C3291">
        <w:rPr>
          <w:sz w:val="24"/>
          <w:szCs w:val="24"/>
          <w:u w:val="single"/>
        </w:rPr>
        <w:t>xtreme scenarios on the boosting effect (</w:t>
      </w:r>
      <m:oMath>
        <m:r>
          <m:rPr>
            <m:sty m:val="bi"/>
          </m:rPr>
          <w:rPr>
            <w:rFonts w:ascii="Cambria Math" w:hAnsi="Cambria Math"/>
            <w:sz w:val="24"/>
            <w:szCs w:val="24"/>
            <w:u w:val="single"/>
          </w:rPr>
          <m:t>χ</m:t>
        </m:r>
        <m:r>
          <m:rPr>
            <m:sty m:val="b"/>
          </m:rPr>
          <w:rPr>
            <w:rFonts w:ascii="Cambria Math" w:hAnsi="Cambria Math"/>
            <w:sz w:val="24"/>
            <w:szCs w:val="24"/>
            <w:u w:val="single"/>
          </w:rPr>
          <m:t>,</m:t>
        </m:r>
        <m:r>
          <m:rPr>
            <m:sty m:val="bi"/>
          </m:rPr>
          <w:rPr>
            <w:rFonts w:ascii="Cambria Math" w:hAnsi="Cambria Math"/>
            <w:sz w:val="24"/>
            <w:szCs w:val="24"/>
            <w:u w:val="single"/>
          </w:rPr>
          <m:t>z</m:t>
        </m:r>
        <m:r>
          <m:rPr>
            <m:sty m:val="b"/>
          </m:rPr>
          <w:rPr>
            <w:rFonts w:ascii="Cambria Math" w:hAnsi="Cambria Math"/>
            <w:sz w:val="24"/>
            <w:szCs w:val="24"/>
            <w:u w:val="single"/>
          </w:rPr>
          <m:t>)</m:t>
        </m:r>
      </m:oMath>
    </w:p>
    <w:p w14:paraId="038D8F5B" w14:textId="3A25564C" w:rsidR="00613D66" w:rsidRPr="007C3291" w:rsidRDefault="00BA0EF7" w:rsidP="0050602E">
      <w:pPr>
        <w:jc w:val="both"/>
        <w:rPr>
          <w:rFonts w:asciiTheme="majorBidi" w:hAnsiTheme="majorBidi" w:cstheme="majorBidi"/>
          <w:sz w:val="18"/>
          <w:szCs w:val="18"/>
        </w:rPr>
      </w:pPr>
      <w:r>
        <w:rPr>
          <w:rFonts w:asciiTheme="majorBidi" w:hAnsiTheme="majorBidi" w:cstheme="majorBidi"/>
          <w:sz w:val="22"/>
          <w:szCs w:val="22"/>
        </w:rPr>
        <w:t>In order</w:t>
      </w:r>
      <w:r w:rsidR="00613D66" w:rsidRPr="007C3291">
        <w:rPr>
          <w:rFonts w:asciiTheme="majorBidi" w:hAnsiTheme="majorBidi" w:cstheme="majorBidi"/>
          <w:sz w:val="22"/>
          <w:szCs w:val="22"/>
        </w:rPr>
        <w:t xml:space="preserve"> to evaluate the robustness of model outcomes to the indirect effects of varicella vaccination on HZ, we investigate two extreme scenarios representative of two almost opposite assumptions on the role of exogenous boosting in shaping HZ epidemiology. The first one represents a </w:t>
      </w:r>
      <w:r w:rsidR="00613D66" w:rsidRPr="007C3291">
        <w:rPr>
          <w:rFonts w:asciiTheme="majorBidi" w:hAnsiTheme="majorBidi" w:cstheme="majorBidi"/>
          <w:i/>
          <w:sz w:val="22"/>
          <w:szCs w:val="22"/>
        </w:rPr>
        <w:t>worst-case</w:t>
      </w:r>
      <w:r w:rsidR="00613D66" w:rsidRPr="007C3291">
        <w:rPr>
          <w:rFonts w:asciiTheme="majorBidi" w:hAnsiTheme="majorBidi" w:cstheme="majorBidi"/>
          <w:sz w:val="22"/>
          <w:szCs w:val="22"/>
        </w:rPr>
        <w:t xml:space="preserve"> scenario (scenario #3</w:t>
      </w:r>
      <w:r w:rsidR="008362ED" w:rsidRPr="007C3291">
        <w:rPr>
          <w:rFonts w:asciiTheme="majorBidi" w:hAnsiTheme="majorBidi" w:cstheme="majorBidi"/>
          <w:sz w:val="22"/>
          <w:szCs w:val="22"/>
        </w:rPr>
        <w:t>, Fig. S17</w:t>
      </w:r>
      <w:r w:rsidR="00613D66" w:rsidRPr="007C3291">
        <w:rPr>
          <w:rFonts w:asciiTheme="majorBidi" w:hAnsiTheme="majorBidi" w:cstheme="majorBidi"/>
          <w:sz w:val="22"/>
          <w:szCs w:val="22"/>
        </w:rPr>
        <w:t>) for the potential effects of varicella vaccination on HZ as we extracted a sub sample of model runs generated with a high reactivation rate among vaccinated individuals (χ=0.23), and a high force of boosting (</w:t>
      </w:r>
      <w:r w:rsidR="00613D66" w:rsidRPr="007C3291">
        <w:rPr>
          <w:rFonts w:asciiTheme="majorBidi" w:hAnsiTheme="majorBidi" w:cstheme="majorBidi"/>
          <w:i/>
          <w:sz w:val="22"/>
          <w:szCs w:val="22"/>
        </w:rPr>
        <w:t>z</w:t>
      </w:r>
      <w:r w:rsidR="00613D66" w:rsidRPr="007C3291">
        <w:rPr>
          <w:rFonts w:asciiTheme="majorBidi" w:hAnsiTheme="majorBidi" w:cstheme="majorBidi"/>
          <w:sz w:val="22"/>
          <w:szCs w:val="22"/>
        </w:rPr>
        <w:t xml:space="preserve"> values in the upper 10% of the distribution). On the opposite, a </w:t>
      </w:r>
      <w:r w:rsidR="00613D66" w:rsidRPr="007C3291">
        <w:rPr>
          <w:rFonts w:asciiTheme="majorBidi" w:hAnsiTheme="majorBidi" w:cstheme="majorBidi"/>
          <w:i/>
          <w:sz w:val="22"/>
          <w:szCs w:val="22"/>
        </w:rPr>
        <w:t>best-case</w:t>
      </w:r>
      <w:r w:rsidR="00613D66" w:rsidRPr="007C3291">
        <w:rPr>
          <w:rFonts w:asciiTheme="majorBidi" w:hAnsiTheme="majorBidi" w:cstheme="majorBidi"/>
          <w:sz w:val="22"/>
          <w:szCs w:val="22"/>
        </w:rPr>
        <w:t xml:space="preserve"> scenario (scenario #4</w:t>
      </w:r>
      <w:r w:rsidR="008362ED" w:rsidRPr="007C3291">
        <w:rPr>
          <w:rFonts w:asciiTheme="majorBidi" w:hAnsiTheme="majorBidi" w:cstheme="majorBidi"/>
          <w:sz w:val="22"/>
          <w:szCs w:val="22"/>
        </w:rPr>
        <w:t>, Fig. S18</w:t>
      </w:r>
      <w:r w:rsidR="00613D66" w:rsidRPr="007C3291">
        <w:rPr>
          <w:rFonts w:asciiTheme="majorBidi" w:hAnsiTheme="majorBidi" w:cstheme="majorBidi"/>
          <w:sz w:val="22"/>
          <w:szCs w:val="22"/>
        </w:rPr>
        <w:t>) is considered extracting those runs with a low reactivation rate (χ=0.08), and a low force of boosting (</w:t>
      </w:r>
      <w:r w:rsidR="00613D66" w:rsidRPr="007C3291">
        <w:rPr>
          <w:rFonts w:asciiTheme="majorBidi" w:hAnsiTheme="majorBidi" w:cstheme="majorBidi"/>
          <w:i/>
          <w:sz w:val="22"/>
          <w:szCs w:val="22"/>
        </w:rPr>
        <w:t>z</w:t>
      </w:r>
      <w:r w:rsidR="00613D66" w:rsidRPr="007C3291">
        <w:rPr>
          <w:rFonts w:asciiTheme="majorBidi" w:hAnsiTheme="majorBidi" w:cstheme="majorBidi"/>
          <w:sz w:val="22"/>
          <w:szCs w:val="22"/>
        </w:rPr>
        <w:t xml:space="preserve"> values in the lower 10% of the distribution).</w:t>
      </w:r>
    </w:p>
    <w:p w14:paraId="5C8C32CC" w14:textId="77777777" w:rsidR="003139B6" w:rsidRPr="007C3291" w:rsidRDefault="003139B6" w:rsidP="0050602E">
      <w:pPr>
        <w:jc w:val="both"/>
        <w:rPr>
          <w:rFonts w:asciiTheme="majorBidi" w:hAnsiTheme="majorBidi" w:cstheme="majorBidi"/>
          <w:sz w:val="18"/>
          <w:szCs w:val="18"/>
        </w:rPr>
      </w:pPr>
    </w:p>
    <w:p w14:paraId="0985A83C" w14:textId="77777777" w:rsidR="009D2945" w:rsidRPr="007C3291" w:rsidRDefault="009D2945" w:rsidP="0050602E">
      <w:pPr>
        <w:jc w:val="center"/>
        <w:rPr>
          <w:rFonts w:asciiTheme="majorBidi" w:hAnsiTheme="majorBidi" w:cstheme="majorBidi"/>
          <w:b/>
          <w:sz w:val="22"/>
          <w:szCs w:val="22"/>
        </w:rPr>
      </w:pPr>
    </w:p>
    <w:p w14:paraId="6793BD64" w14:textId="479B7BA8" w:rsidR="00A06443" w:rsidRPr="00386DE3" w:rsidRDefault="00CB3A90" w:rsidP="0050602E">
      <w:pPr>
        <w:jc w:val="center"/>
        <w:rPr>
          <w:rFonts w:asciiTheme="majorBidi" w:hAnsiTheme="majorBidi" w:cstheme="majorBidi"/>
          <w:b/>
          <w:sz w:val="22"/>
          <w:szCs w:val="22"/>
        </w:rPr>
      </w:pPr>
      <w:r w:rsidRPr="00A55601">
        <w:rPr>
          <w:rFonts w:asciiTheme="majorBidi" w:hAnsiTheme="majorBidi" w:cstheme="majorBidi"/>
          <w:b/>
          <w:noProof/>
          <w:sz w:val="22"/>
          <w:szCs w:val="22"/>
        </w:rPr>
        <w:lastRenderedPageBreak/>
        <w:drawing>
          <wp:inline distT="0" distB="0" distL="0" distR="0" wp14:anchorId="35E56C63" wp14:editId="11566AA5">
            <wp:extent cx="4117028" cy="2880000"/>
            <wp:effectExtent l="0" t="0" r="0" b="3175"/>
            <wp:docPr id="1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17028" cy="2880000"/>
                    </a:xfrm>
                    <a:prstGeom prst="rect">
                      <a:avLst/>
                    </a:prstGeom>
                    <a:noFill/>
                    <a:ln>
                      <a:noFill/>
                    </a:ln>
                  </pic:spPr>
                </pic:pic>
              </a:graphicData>
            </a:graphic>
          </wp:inline>
        </w:drawing>
      </w:r>
    </w:p>
    <w:p w14:paraId="29D59CFE" w14:textId="5468D8C5" w:rsidR="007033BA" w:rsidRPr="00386DE3" w:rsidRDefault="00F61C63" w:rsidP="0050602E">
      <w:pPr>
        <w:jc w:val="both"/>
        <w:rPr>
          <w:rFonts w:asciiTheme="majorBidi" w:hAnsiTheme="majorBidi" w:cstheme="majorBidi"/>
          <w:sz w:val="20"/>
          <w:szCs w:val="20"/>
        </w:rPr>
      </w:pPr>
      <w:r w:rsidRPr="00A55601">
        <w:rPr>
          <w:rFonts w:asciiTheme="majorBidi" w:hAnsiTheme="majorBidi" w:cstheme="majorBidi"/>
          <w:b/>
          <w:bCs/>
          <w:sz w:val="20"/>
          <w:szCs w:val="20"/>
        </w:rPr>
        <w:t>Fig</w:t>
      </w:r>
      <w:r w:rsidR="00414BB2" w:rsidRPr="00A55601">
        <w:rPr>
          <w:rFonts w:asciiTheme="majorBidi" w:hAnsiTheme="majorBidi" w:cstheme="majorBidi"/>
          <w:b/>
          <w:bCs/>
          <w:sz w:val="20"/>
          <w:szCs w:val="20"/>
        </w:rPr>
        <w:t>ure</w:t>
      </w:r>
      <w:r w:rsidRPr="00172758">
        <w:rPr>
          <w:rFonts w:asciiTheme="majorBidi" w:hAnsiTheme="majorBidi" w:cstheme="majorBidi"/>
          <w:b/>
          <w:bCs/>
          <w:sz w:val="20"/>
          <w:szCs w:val="20"/>
        </w:rPr>
        <w:t xml:space="preserve"> </w:t>
      </w:r>
      <w:r w:rsidR="00414BB2" w:rsidRPr="00FA1540">
        <w:rPr>
          <w:rFonts w:ascii="Times" w:hAnsi="Times" w:cs="Times"/>
          <w:b/>
          <w:iCs/>
          <w:sz w:val="20"/>
          <w:szCs w:val="20"/>
        </w:rPr>
        <w:t>S</w:t>
      </w:r>
      <w:r w:rsidR="00414BB2" w:rsidRPr="00A55601">
        <w:rPr>
          <w:rFonts w:ascii="Times" w:hAnsi="Times" w:cs="Times"/>
          <w:b/>
          <w:iCs/>
          <w:sz w:val="20"/>
          <w:szCs w:val="20"/>
        </w:rPr>
        <w:fldChar w:fldCharType="begin"/>
      </w:r>
      <w:r w:rsidR="00414BB2" w:rsidRPr="00386DE3">
        <w:rPr>
          <w:rFonts w:ascii="Times" w:hAnsi="Times" w:cs="Times"/>
          <w:b/>
          <w:iCs/>
          <w:sz w:val="20"/>
          <w:szCs w:val="20"/>
        </w:rPr>
        <w:instrText xml:space="preserve"> SEQ Figure \* ARABIC </w:instrText>
      </w:r>
      <w:r w:rsidR="00414BB2" w:rsidRPr="00A55601">
        <w:rPr>
          <w:rFonts w:ascii="Times" w:hAnsi="Times" w:cs="Times"/>
          <w:b/>
          <w:iCs/>
          <w:sz w:val="20"/>
          <w:szCs w:val="20"/>
        </w:rPr>
        <w:fldChar w:fldCharType="separate"/>
      </w:r>
      <w:r w:rsidR="00414BB2" w:rsidRPr="00A55601">
        <w:rPr>
          <w:rFonts w:ascii="Times" w:hAnsi="Times" w:cs="Times"/>
          <w:b/>
          <w:iCs/>
          <w:noProof/>
          <w:sz w:val="20"/>
          <w:szCs w:val="20"/>
        </w:rPr>
        <w:t>17</w:t>
      </w:r>
      <w:r w:rsidR="00414BB2" w:rsidRPr="00A55601">
        <w:rPr>
          <w:rFonts w:ascii="Times" w:hAnsi="Times" w:cs="Times"/>
          <w:b/>
          <w:iCs/>
          <w:sz w:val="20"/>
          <w:szCs w:val="20"/>
        </w:rPr>
        <w:fldChar w:fldCharType="end"/>
      </w:r>
      <w:r w:rsidR="00414BB2" w:rsidRPr="00A55601">
        <w:rPr>
          <w:rFonts w:ascii="Times" w:hAnsi="Times" w:cs="Times"/>
          <w:b/>
          <w:iCs/>
          <w:sz w:val="20"/>
          <w:szCs w:val="20"/>
        </w:rPr>
        <w:t>:</w:t>
      </w:r>
      <w:r w:rsidRPr="00172758">
        <w:rPr>
          <w:rFonts w:asciiTheme="majorBidi" w:hAnsiTheme="majorBidi" w:cstheme="majorBidi"/>
          <w:b/>
          <w:bCs/>
          <w:sz w:val="20"/>
          <w:szCs w:val="20"/>
        </w:rPr>
        <w:t xml:space="preserve"> </w:t>
      </w:r>
      <w:r w:rsidR="00E14ED7" w:rsidRPr="00386DE3">
        <w:rPr>
          <w:rFonts w:asciiTheme="majorBidi" w:hAnsiTheme="majorBidi" w:cstheme="majorBidi"/>
          <w:b/>
          <w:bCs/>
          <w:sz w:val="20"/>
          <w:szCs w:val="20"/>
        </w:rPr>
        <w:t>PSA for sensitivity scenario #3</w:t>
      </w:r>
      <w:r w:rsidR="00A06443" w:rsidRPr="00386DE3">
        <w:rPr>
          <w:rFonts w:asciiTheme="majorBidi" w:hAnsiTheme="majorBidi" w:cstheme="majorBidi"/>
          <w:b/>
          <w:bCs/>
          <w:sz w:val="20"/>
          <w:szCs w:val="20"/>
        </w:rPr>
        <w:t xml:space="preserve"> (high </w:t>
      </w:r>
      <m:oMath>
        <m:r>
          <m:rPr>
            <m:sty m:val="bi"/>
          </m:rPr>
          <w:rPr>
            <w:rFonts w:ascii="Cambria Math" w:hAnsi="Cambria Math" w:cstheme="majorBidi"/>
            <w:sz w:val="20"/>
            <w:szCs w:val="20"/>
          </w:rPr>
          <m:t>z</m:t>
        </m:r>
      </m:oMath>
      <w:r w:rsidR="00A06443" w:rsidRPr="00386DE3">
        <w:rPr>
          <w:rFonts w:asciiTheme="majorBidi" w:eastAsia="MS Mincho" w:hAnsiTheme="majorBidi" w:cstheme="majorBidi"/>
          <w:b/>
          <w:bCs/>
          <w:sz w:val="20"/>
          <w:szCs w:val="20"/>
        </w:rPr>
        <w:t xml:space="preserve">, high </w:t>
      </w:r>
      <m:oMath>
        <m:r>
          <m:rPr>
            <m:sty m:val="bi"/>
          </m:rPr>
          <w:rPr>
            <w:rFonts w:ascii="Cambria Math" w:eastAsia="MS Mincho" w:hAnsi="Cambria Math" w:cstheme="majorBidi"/>
            <w:sz w:val="20"/>
            <w:szCs w:val="20"/>
          </w:rPr>
          <m:t>χ</m:t>
        </m:r>
      </m:oMath>
      <w:r w:rsidR="00A06443" w:rsidRPr="00386DE3">
        <w:rPr>
          <w:rFonts w:asciiTheme="majorBidi" w:eastAsia="MS Mincho" w:hAnsiTheme="majorBidi" w:cstheme="majorBidi"/>
          <w:b/>
          <w:bCs/>
          <w:sz w:val="20"/>
          <w:szCs w:val="20"/>
        </w:rPr>
        <w:t>, worst case scenario for HZ</w:t>
      </w:r>
      <w:r w:rsidR="00A06443" w:rsidRPr="00386DE3">
        <w:rPr>
          <w:rFonts w:asciiTheme="majorBidi" w:hAnsiTheme="majorBidi" w:cstheme="majorBidi"/>
          <w:b/>
          <w:bCs/>
          <w:sz w:val="20"/>
          <w:szCs w:val="20"/>
        </w:rPr>
        <w:t>).</w:t>
      </w:r>
      <w:r w:rsidR="00A06443" w:rsidRPr="00386DE3">
        <w:rPr>
          <w:rFonts w:asciiTheme="majorBidi" w:hAnsiTheme="majorBidi" w:cstheme="majorBidi"/>
          <w:sz w:val="20"/>
          <w:szCs w:val="20"/>
        </w:rPr>
        <w:t xml:space="preserve"> Box plots of the posterior distribution of </w:t>
      </w:r>
      <w:proofErr w:type="spellStart"/>
      <w:r w:rsidR="00A06443" w:rsidRPr="00386DE3">
        <w:rPr>
          <w:rFonts w:asciiTheme="majorBidi" w:hAnsiTheme="majorBidi" w:cstheme="majorBidi"/>
          <w:sz w:val="20"/>
          <w:szCs w:val="20"/>
        </w:rPr>
        <w:t>NMB</w:t>
      </w:r>
      <w:r w:rsidR="00A06443" w:rsidRPr="00386DE3">
        <w:rPr>
          <w:rFonts w:asciiTheme="majorBidi" w:hAnsiTheme="majorBidi" w:cstheme="majorBidi"/>
          <w:sz w:val="20"/>
          <w:szCs w:val="20"/>
          <w:vertAlign w:val="subscript"/>
        </w:rPr>
        <w:t>k</w:t>
      </w:r>
      <w:proofErr w:type="spellEnd"/>
      <w:r w:rsidR="00A06443" w:rsidRPr="00386DE3">
        <w:rPr>
          <w:rFonts w:asciiTheme="majorBidi" w:hAnsiTheme="majorBidi" w:cstheme="majorBidi"/>
          <w:sz w:val="20"/>
          <w:szCs w:val="20"/>
        </w:rPr>
        <w:t xml:space="preserve"> (with 2.5%, 25%, 50%, 75%, and 97.5% quantiles), obtained from the comparison between each policy and the no intervention scenario using the supply-based threshold, under model TI (top row) and model PI (bottom row), under</w:t>
      </w:r>
      <w:r w:rsidR="00117E3D" w:rsidRPr="00386DE3">
        <w:rPr>
          <w:rFonts w:asciiTheme="majorBidi" w:hAnsiTheme="majorBidi" w:cstheme="majorBidi"/>
          <w:sz w:val="20"/>
          <w:szCs w:val="20"/>
        </w:rPr>
        <w:t xml:space="preserve"> each time </w:t>
      </w:r>
      <w:r w:rsidR="00A06443" w:rsidRPr="00386DE3">
        <w:rPr>
          <w:rFonts w:asciiTheme="majorBidi" w:hAnsiTheme="majorBidi" w:cstheme="majorBidi"/>
          <w:sz w:val="20"/>
          <w:szCs w:val="20"/>
        </w:rPr>
        <w:t>horizon (from left to right: 25 years, 50 years, 8</w:t>
      </w:r>
      <w:r w:rsidR="00BC3588" w:rsidRPr="00386DE3">
        <w:rPr>
          <w:rFonts w:asciiTheme="majorBidi" w:hAnsiTheme="majorBidi" w:cstheme="majorBidi"/>
          <w:sz w:val="20"/>
          <w:szCs w:val="20"/>
        </w:rPr>
        <w:t>5</w:t>
      </w:r>
      <w:r w:rsidR="00A06443" w:rsidRPr="00386DE3">
        <w:rPr>
          <w:rFonts w:asciiTheme="majorBidi" w:hAnsiTheme="majorBidi" w:cstheme="majorBidi"/>
          <w:sz w:val="20"/>
          <w:szCs w:val="20"/>
        </w:rPr>
        <w:t xml:space="preserve"> years). Discount rate for both benefits and costs is equal to 3%.</w:t>
      </w:r>
    </w:p>
    <w:p w14:paraId="02F472D3" w14:textId="77777777" w:rsidR="00E14ED7" w:rsidRPr="00386DE3" w:rsidRDefault="00E14ED7" w:rsidP="0050602E">
      <w:pPr>
        <w:jc w:val="center"/>
        <w:rPr>
          <w:rFonts w:asciiTheme="majorBidi" w:hAnsiTheme="majorBidi" w:cstheme="majorBidi"/>
          <w:sz w:val="18"/>
          <w:szCs w:val="18"/>
        </w:rPr>
      </w:pPr>
    </w:p>
    <w:p w14:paraId="76E5C51E" w14:textId="64C0C336" w:rsidR="00E14ED7" w:rsidRPr="00386DE3" w:rsidRDefault="00CB3A90" w:rsidP="0050602E">
      <w:pPr>
        <w:jc w:val="center"/>
        <w:rPr>
          <w:rFonts w:asciiTheme="majorBidi" w:hAnsiTheme="majorBidi" w:cstheme="majorBidi"/>
          <w:b/>
          <w:sz w:val="22"/>
          <w:szCs w:val="22"/>
        </w:rPr>
      </w:pPr>
      <w:r w:rsidRPr="00A55601">
        <w:rPr>
          <w:rFonts w:asciiTheme="majorBidi" w:hAnsiTheme="majorBidi" w:cstheme="majorBidi"/>
          <w:b/>
          <w:noProof/>
          <w:sz w:val="22"/>
          <w:szCs w:val="22"/>
        </w:rPr>
        <w:drawing>
          <wp:inline distT="0" distB="0" distL="0" distR="0" wp14:anchorId="2EA9CC4F" wp14:editId="258D50AD">
            <wp:extent cx="4117028" cy="2880000"/>
            <wp:effectExtent l="0" t="0" r="0" b="3175"/>
            <wp:docPr id="1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17028" cy="2880000"/>
                    </a:xfrm>
                    <a:prstGeom prst="rect">
                      <a:avLst/>
                    </a:prstGeom>
                    <a:noFill/>
                    <a:ln>
                      <a:noFill/>
                    </a:ln>
                  </pic:spPr>
                </pic:pic>
              </a:graphicData>
            </a:graphic>
          </wp:inline>
        </w:drawing>
      </w:r>
    </w:p>
    <w:p w14:paraId="2A10D49B" w14:textId="788D475C" w:rsidR="007F10CE" w:rsidRPr="004A389B" w:rsidRDefault="00F61C63" w:rsidP="00386DE3">
      <w:pPr>
        <w:jc w:val="both"/>
        <w:rPr>
          <w:rFonts w:asciiTheme="majorBidi" w:hAnsiTheme="majorBidi" w:cstheme="majorBidi"/>
          <w:sz w:val="20"/>
          <w:szCs w:val="20"/>
        </w:rPr>
      </w:pPr>
      <w:r w:rsidRPr="00A55601">
        <w:rPr>
          <w:rFonts w:asciiTheme="majorBidi" w:hAnsiTheme="majorBidi" w:cstheme="majorBidi"/>
          <w:b/>
          <w:bCs/>
          <w:sz w:val="20"/>
          <w:szCs w:val="20"/>
        </w:rPr>
        <w:t>Fig</w:t>
      </w:r>
      <w:r w:rsidR="00414BB2" w:rsidRPr="00A55601">
        <w:rPr>
          <w:rFonts w:asciiTheme="majorBidi" w:hAnsiTheme="majorBidi" w:cstheme="majorBidi"/>
          <w:b/>
          <w:bCs/>
          <w:sz w:val="20"/>
          <w:szCs w:val="20"/>
        </w:rPr>
        <w:t>ure</w:t>
      </w:r>
      <w:r w:rsidRPr="00172758">
        <w:rPr>
          <w:rFonts w:asciiTheme="majorBidi" w:hAnsiTheme="majorBidi" w:cstheme="majorBidi"/>
          <w:b/>
          <w:bCs/>
          <w:sz w:val="20"/>
          <w:szCs w:val="20"/>
        </w:rPr>
        <w:t xml:space="preserve"> </w:t>
      </w:r>
      <w:r w:rsidR="00414BB2" w:rsidRPr="00FA1540">
        <w:rPr>
          <w:rFonts w:ascii="Times" w:hAnsi="Times" w:cs="Times"/>
          <w:b/>
          <w:iCs/>
          <w:sz w:val="20"/>
          <w:szCs w:val="20"/>
        </w:rPr>
        <w:t>S</w:t>
      </w:r>
      <w:r w:rsidR="00414BB2" w:rsidRPr="00A55601">
        <w:rPr>
          <w:rFonts w:ascii="Times" w:hAnsi="Times" w:cs="Times"/>
          <w:b/>
          <w:iCs/>
          <w:sz w:val="20"/>
          <w:szCs w:val="20"/>
        </w:rPr>
        <w:fldChar w:fldCharType="begin"/>
      </w:r>
      <w:r w:rsidR="00414BB2" w:rsidRPr="00386DE3">
        <w:rPr>
          <w:rFonts w:ascii="Times" w:hAnsi="Times" w:cs="Times"/>
          <w:b/>
          <w:iCs/>
          <w:sz w:val="20"/>
          <w:szCs w:val="20"/>
        </w:rPr>
        <w:instrText xml:space="preserve"> SEQ Figure \* ARABIC </w:instrText>
      </w:r>
      <w:r w:rsidR="00414BB2" w:rsidRPr="00A55601">
        <w:rPr>
          <w:rFonts w:ascii="Times" w:hAnsi="Times" w:cs="Times"/>
          <w:b/>
          <w:iCs/>
          <w:sz w:val="20"/>
          <w:szCs w:val="20"/>
        </w:rPr>
        <w:fldChar w:fldCharType="separate"/>
      </w:r>
      <w:r w:rsidR="00414BB2" w:rsidRPr="00A55601">
        <w:rPr>
          <w:rFonts w:ascii="Times" w:hAnsi="Times" w:cs="Times"/>
          <w:b/>
          <w:iCs/>
          <w:noProof/>
          <w:sz w:val="20"/>
          <w:szCs w:val="20"/>
        </w:rPr>
        <w:t>18</w:t>
      </w:r>
      <w:r w:rsidR="00414BB2" w:rsidRPr="00A55601">
        <w:rPr>
          <w:rFonts w:ascii="Times" w:hAnsi="Times" w:cs="Times"/>
          <w:b/>
          <w:iCs/>
          <w:sz w:val="20"/>
          <w:szCs w:val="20"/>
        </w:rPr>
        <w:fldChar w:fldCharType="end"/>
      </w:r>
      <w:r w:rsidR="00414BB2" w:rsidRPr="00A55601">
        <w:rPr>
          <w:rFonts w:ascii="Times" w:hAnsi="Times" w:cs="Times"/>
          <w:b/>
          <w:iCs/>
          <w:sz w:val="20"/>
          <w:szCs w:val="20"/>
        </w:rPr>
        <w:t>:</w:t>
      </w:r>
      <w:r w:rsidR="00E14ED7" w:rsidRPr="00172758">
        <w:rPr>
          <w:rFonts w:asciiTheme="majorBidi" w:hAnsiTheme="majorBidi" w:cstheme="majorBidi"/>
          <w:sz w:val="20"/>
          <w:szCs w:val="20"/>
        </w:rPr>
        <w:t xml:space="preserve"> </w:t>
      </w:r>
      <w:r w:rsidR="00E14ED7" w:rsidRPr="00386DE3">
        <w:rPr>
          <w:rFonts w:asciiTheme="majorBidi" w:hAnsiTheme="majorBidi" w:cstheme="majorBidi"/>
          <w:b/>
          <w:bCs/>
          <w:sz w:val="20"/>
          <w:szCs w:val="20"/>
        </w:rPr>
        <w:t xml:space="preserve">PSA for sensitivity scenario #4 (low </w:t>
      </w:r>
      <m:oMath>
        <m:r>
          <m:rPr>
            <m:sty m:val="bi"/>
          </m:rPr>
          <w:rPr>
            <w:rFonts w:ascii="Cambria Math" w:hAnsi="Cambria Math" w:cstheme="majorBidi"/>
            <w:sz w:val="20"/>
            <w:szCs w:val="20"/>
          </w:rPr>
          <m:t>z</m:t>
        </m:r>
      </m:oMath>
      <w:r w:rsidR="00E14ED7" w:rsidRPr="00386DE3">
        <w:rPr>
          <w:rFonts w:asciiTheme="majorBidi" w:eastAsia="MS Mincho" w:hAnsiTheme="majorBidi" w:cstheme="majorBidi"/>
          <w:b/>
          <w:bCs/>
          <w:sz w:val="20"/>
          <w:szCs w:val="20"/>
        </w:rPr>
        <w:t xml:space="preserve">, low </w:t>
      </w:r>
      <m:oMath>
        <m:r>
          <m:rPr>
            <m:sty m:val="bi"/>
          </m:rPr>
          <w:rPr>
            <w:rFonts w:ascii="Cambria Math" w:eastAsia="MS Mincho" w:hAnsi="Cambria Math" w:cstheme="majorBidi"/>
            <w:sz w:val="20"/>
            <w:szCs w:val="20"/>
          </w:rPr>
          <m:t>χ</m:t>
        </m:r>
      </m:oMath>
      <w:r w:rsidR="00E14ED7" w:rsidRPr="00386DE3">
        <w:rPr>
          <w:rFonts w:asciiTheme="majorBidi" w:eastAsia="MS Mincho" w:hAnsiTheme="majorBidi" w:cstheme="majorBidi"/>
          <w:b/>
          <w:bCs/>
          <w:sz w:val="20"/>
          <w:szCs w:val="20"/>
        </w:rPr>
        <w:t>, best case scenario for HZ</w:t>
      </w:r>
      <w:r w:rsidR="00E14ED7" w:rsidRPr="00386DE3">
        <w:rPr>
          <w:rFonts w:asciiTheme="majorBidi" w:hAnsiTheme="majorBidi" w:cstheme="majorBidi"/>
          <w:b/>
          <w:bCs/>
          <w:sz w:val="20"/>
          <w:szCs w:val="20"/>
        </w:rPr>
        <w:t>).</w:t>
      </w:r>
      <w:r w:rsidR="00E14ED7" w:rsidRPr="00386DE3">
        <w:rPr>
          <w:rFonts w:asciiTheme="majorBidi" w:hAnsiTheme="majorBidi" w:cstheme="majorBidi"/>
          <w:sz w:val="20"/>
          <w:szCs w:val="20"/>
        </w:rPr>
        <w:t xml:space="preserve"> Box plots of the posterior distribution of </w:t>
      </w:r>
      <w:proofErr w:type="spellStart"/>
      <w:r w:rsidR="00E14ED7" w:rsidRPr="00386DE3">
        <w:rPr>
          <w:rFonts w:asciiTheme="majorBidi" w:hAnsiTheme="majorBidi" w:cstheme="majorBidi"/>
          <w:sz w:val="20"/>
          <w:szCs w:val="20"/>
        </w:rPr>
        <w:t>NMB</w:t>
      </w:r>
      <w:r w:rsidR="00E14ED7" w:rsidRPr="00386DE3">
        <w:rPr>
          <w:rFonts w:asciiTheme="majorBidi" w:hAnsiTheme="majorBidi" w:cstheme="majorBidi"/>
          <w:sz w:val="20"/>
          <w:szCs w:val="20"/>
          <w:vertAlign w:val="subscript"/>
        </w:rPr>
        <w:t>k</w:t>
      </w:r>
      <w:proofErr w:type="spellEnd"/>
      <w:r w:rsidR="00E14ED7" w:rsidRPr="00386DE3">
        <w:rPr>
          <w:rFonts w:asciiTheme="majorBidi" w:hAnsiTheme="majorBidi" w:cstheme="majorBidi"/>
          <w:sz w:val="20"/>
          <w:szCs w:val="20"/>
        </w:rPr>
        <w:t xml:space="preserve"> (with 2.5%, 25%, 50%, 75%, and 97.5% quantiles), obtained from the comparison between each policy and the no intervention scenario using the supply-based threshold, under model TI (top row) and model PI (bottom row), under</w:t>
      </w:r>
      <w:r w:rsidR="00117E3D" w:rsidRPr="00386DE3">
        <w:rPr>
          <w:rFonts w:asciiTheme="majorBidi" w:hAnsiTheme="majorBidi" w:cstheme="majorBidi"/>
          <w:sz w:val="20"/>
          <w:szCs w:val="20"/>
        </w:rPr>
        <w:t xml:space="preserve"> each time </w:t>
      </w:r>
      <w:r w:rsidR="00E14ED7" w:rsidRPr="00386DE3">
        <w:rPr>
          <w:rFonts w:asciiTheme="majorBidi" w:hAnsiTheme="majorBidi" w:cstheme="majorBidi"/>
          <w:sz w:val="20"/>
          <w:szCs w:val="20"/>
        </w:rPr>
        <w:t>horizon (from left to right: 25 years, 50 years, 8</w:t>
      </w:r>
      <w:r w:rsidR="00BC3588" w:rsidRPr="00386DE3">
        <w:rPr>
          <w:rFonts w:asciiTheme="majorBidi" w:hAnsiTheme="majorBidi" w:cstheme="majorBidi"/>
          <w:sz w:val="20"/>
          <w:szCs w:val="20"/>
        </w:rPr>
        <w:t>5</w:t>
      </w:r>
      <w:r w:rsidR="00E14ED7" w:rsidRPr="00386DE3">
        <w:rPr>
          <w:rFonts w:asciiTheme="majorBidi" w:hAnsiTheme="majorBidi" w:cstheme="majorBidi"/>
          <w:sz w:val="20"/>
          <w:szCs w:val="20"/>
        </w:rPr>
        <w:t xml:space="preserve"> years). Discount rate for both benefits and costs is equal to 3%.</w:t>
      </w:r>
    </w:p>
    <w:p w14:paraId="6A0C997E" w14:textId="77777777" w:rsidR="007F10CE" w:rsidRPr="004A389B" w:rsidRDefault="007F10CE" w:rsidP="004A389B">
      <w:pPr>
        <w:pStyle w:val="Heading3"/>
        <w:numPr>
          <w:ilvl w:val="2"/>
          <w:numId w:val="11"/>
        </w:numPr>
        <w:rPr>
          <w:sz w:val="24"/>
          <w:szCs w:val="24"/>
          <w:u w:val="single"/>
        </w:rPr>
      </w:pPr>
      <w:r w:rsidRPr="004A389B">
        <w:rPr>
          <w:sz w:val="24"/>
          <w:szCs w:val="24"/>
          <w:u w:val="single"/>
        </w:rPr>
        <w:t>Demographic sensitivity analysis</w:t>
      </w:r>
    </w:p>
    <w:p w14:paraId="62ABE9C5" w14:textId="01F6BEC8" w:rsidR="007F10CE" w:rsidRPr="000A319C" w:rsidRDefault="007F10CE" w:rsidP="007F10CE">
      <w:pPr>
        <w:pStyle w:val="Heading3"/>
        <w:jc w:val="both"/>
        <w:rPr>
          <w:b w:val="0"/>
          <w:sz w:val="22"/>
          <w:szCs w:val="22"/>
        </w:rPr>
      </w:pPr>
      <w:r w:rsidRPr="000A319C">
        <w:rPr>
          <w:b w:val="0"/>
          <w:sz w:val="22"/>
          <w:szCs w:val="22"/>
        </w:rPr>
        <w:t xml:space="preserve">The analysis presented in the main text is based on demographic projections for the period 2016-2100 associated with the “medium” fertility scenario, as reported in the 2015 World Population </w:t>
      </w:r>
      <w:r w:rsidRPr="00F80162">
        <w:rPr>
          <w:b w:val="0"/>
          <w:sz w:val="22"/>
          <w:szCs w:val="22"/>
        </w:rPr>
        <w:t>Prospects (WPP)</w:t>
      </w:r>
      <w:r w:rsidR="00010F73" w:rsidRPr="005B039F">
        <w:rPr>
          <w:b w:val="0"/>
          <w:sz w:val="22"/>
          <w:szCs w:val="22"/>
        </w:rPr>
        <w:t xml:space="preserve"> </w:t>
      </w:r>
      <w:r w:rsidR="00126875" w:rsidRPr="005B039F">
        <w:rPr>
          <w:rFonts w:eastAsia="MS Mincho"/>
          <w:b w:val="0"/>
          <w:sz w:val="22"/>
          <w:szCs w:val="22"/>
          <w:lang w:eastAsia="zh-CN"/>
        </w:rPr>
        <w:fldChar w:fldCharType="begin"/>
      </w:r>
      <w:r w:rsidR="00627F68">
        <w:rPr>
          <w:rFonts w:eastAsia="MS Mincho"/>
          <w:b w:val="0"/>
          <w:sz w:val="22"/>
          <w:szCs w:val="22"/>
          <w:lang w:eastAsia="zh-CN"/>
        </w:rPr>
        <w:instrText xml:space="preserve"> ADDIN PAPERS2_CITATIONS &lt;citation&gt;&lt;priority&gt;46&lt;/priority&gt;&lt;uuid&gt;FEB6508B-56B4-4F45-A7FC-21162D042937&lt;/uuid&gt;&lt;publications&gt;&lt;publication&gt;&lt;subtype&gt;400&lt;/subtype&gt;&lt;title&gt;World Population Prospects: The 2015 Revision, Key Findings and Advanced Tables&lt;/title&gt;&lt;publication_date&gt;99201512161200000000222000&lt;/publication_date&gt;&lt;uuid&gt;C3304E47-04BE-4813-AF27-4DC18F6BC378&lt;/uuid&gt;&lt;type&gt;400&lt;/type&gt;&lt;citekey&gt;UnitedNationsDepartmentofEconomicandSocialAffairsPopulationDivision:2015vz&lt;/citekey&gt;&lt;bundle&gt;&lt;publication&gt;&lt;title&gt;Working Paper&lt;/title&gt;&lt;uuid&gt;52F730E3-D75F-4135-B376-FE91DA819197&lt;/uuid&gt;&lt;subtype&gt;-100&lt;/subtype&gt;&lt;type&gt;-100&lt;/type&gt;&lt;/publication&gt;&lt;/bundle&gt;&lt;authors&gt;&lt;author&gt;&lt;lastName&gt;United Nations, Department of Economic and Social Affairs, Population Division&lt;/lastName&gt;&lt;/author&gt;&lt;/authors&gt;&lt;/publication&gt;&lt;/publications&gt;&lt;cites&gt;&lt;/cites&gt;&lt;/citation&gt;</w:instrText>
      </w:r>
      <w:r w:rsidR="00126875" w:rsidRPr="005B039F">
        <w:rPr>
          <w:rFonts w:eastAsia="MS Mincho"/>
          <w:b w:val="0"/>
          <w:sz w:val="22"/>
          <w:szCs w:val="22"/>
          <w:lang w:eastAsia="zh-CN"/>
        </w:rPr>
        <w:fldChar w:fldCharType="separate"/>
      </w:r>
      <w:r w:rsidR="00126875" w:rsidRPr="005B039F">
        <w:rPr>
          <w:rFonts w:eastAsia="MS Mincho"/>
          <w:b w:val="0"/>
          <w:sz w:val="22"/>
          <w:szCs w:val="22"/>
          <w:lang w:eastAsia="zh-CN"/>
        </w:rPr>
        <w:t>[3]</w:t>
      </w:r>
      <w:r w:rsidR="00126875" w:rsidRPr="005B039F">
        <w:rPr>
          <w:rFonts w:eastAsia="MS Mincho"/>
          <w:b w:val="0"/>
          <w:sz w:val="22"/>
          <w:szCs w:val="22"/>
          <w:lang w:eastAsia="zh-CN"/>
        </w:rPr>
        <w:fldChar w:fldCharType="end"/>
      </w:r>
      <w:r w:rsidRPr="00F80162">
        <w:rPr>
          <w:b w:val="0"/>
          <w:sz w:val="22"/>
          <w:szCs w:val="22"/>
        </w:rPr>
        <w:t>. This scenario</w:t>
      </w:r>
      <w:r w:rsidRPr="000A319C">
        <w:rPr>
          <w:b w:val="0"/>
          <w:sz w:val="22"/>
          <w:szCs w:val="22"/>
        </w:rPr>
        <w:t xml:space="preserve"> shows a rather stable birth rate after 2016</w:t>
      </w:r>
      <w:r w:rsidR="00001CE2">
        <w:rPr>
          <w:b w:val="0"/>
          <w:sz w:val="22"/>
          <w:szCs w:val="22"/>
        </w:rPr>
        <w:t xml:space="preserve"> (Figure S1)</w:t>
      </w:r>
      <w:r w:rsidRPr="000A319C">
        <w:rPr>
          <w:b w:val="0"/>
          <w:sz w:val="22"/>
          <w:szCs w:val="22"/>
        </w:rPr>
        <w:t xml:space="preserve">. In order to assess the sensitivity of our results to the uncertainty surrounding future demographic changes, we simulated the same analysis presented in the main text by assuming two alternative scenarios for the future birth rate provided in the 2015 WPP:  </w:t>
      </w:r>
      <w:r w:rsidR="00010F73" w:rsidRPr="000A319C">
        <w:rPr>
          <w:b w:val="0"/>
          <w:sz w:val="22"/>
          <w:szCs w:val="22"/>
        </w:rPr>
        <w:t xml:space="preserve">the </w:t>
      </w:r>
      <w:r w:rsidRPr="000A319C">
        <w:rPr>
          <w:b w:val="0"/>
          <w:sz w:val="22"/>
          <w:szCs w:val="22"/>
        </w:rPr>
        <w:lastRenderedPageBreak/>
        <w:t>“low” and “high” fertility scenario</w:t>
      </w:r>
      <w:r w:rsidR="00010F73" w:rsidRPr="000A319C">
        <w:rPr>
          <w:b w:val="0"/>
          <w:sz w:val="22"/>
          <w:szCs w:val="22"/>
        </w:rPr>
        <w:t>s</w:t>
      </w:r>
      <w:r w:rsidRPr="000A319C">
        <w:rPr>
          <w:b w:val="0"/>
          <w:sz w:val="22"/>
          <w:szCs w:val="22"/>
        </w:rPr>
        <w:t xml:space="preserve"> shown in Fig S1. The future evolution of the age distribution of the Italian population under the three demographic projections reported in the WPP is shown in Fig S</w:t>
      </w:r>
      <w:r w:rsidR="00990870">
        <w:rPr>
          <w:b w:val="0"/>
          <w:sz w:val="22"/>
          <w:szCs w:val="22"/>
        </w:rPr>
        <w:t>19</w:t>
      </w:r>
      <w:r w:rsidRPr="000A319C">
        <w:rPr>
          <w:b w:val="0"/>
          <w:sz w:val="22"/>
          <w:szCs w:val="22"/>
        </w:rPr>
        <w:t xml:space="preserve"> along with the age distribution of the population simulated by our models. Please note that the demographic component of models PI and TI is the same. </w:t>
      </w:r>
    </w:p>
    <w:p w14:paraId="64269E9E" w14:textId="7A8E9979" w:rsidR="007F10CE" w:rsidRPr="000A319C" w:rsidRDefault="007F10CE" w:rsidP="000A319C">
      <w:pPr>
        <w:pStyle w:val="Heading3"/>
        <w:jc w:val="both"/>
        <w:rPr>
          <w:rFonts w:asciiTheme="majorBidi" w:hAnsiTheme="majorBidi" w:cstheme="majorBidi"/>
          <w:i/>
          <w:sz w:val="20"/>
          <w:szCs w:val="20"/>
        </w:rPr>
      </w:pPr>
      <w:r w:rsidRPr="000A319C">
        <w:rPr>
          <w:b w:val="0"/>
          <w:noProof/>
        </w:rPr>
        <w:drawing>
          <wp:inline distT="0" distB="0" distL="0" distR="0" wp14:anchorId="6580EFF5" wp14:editId="1E827D8C">
            <wp:extent cx="5270500" cy="5283835"/>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mpare_demo.png"/>
                    <pic:cNvPicPr/>
                  </pic:nvPicPr>
                  <pic:blipFill>
                    <a:blip r:embed="rId48">
                      <a:extLst>
                        <a:ext uri="{28A0092B-C50C-407E-A947-70E740481C1C}">
                          <a14:useLocalDpi xmlns:a14="http://schemas.microsoft.com/office/drawing/2010/main" val="0"/>
                        </a:ext>
                      </a:extLst>
                    </a:blip>
                    <a:stretch>
                      <a:fillRect/>
                    </a:stretch>
                  </pic:blipFill>
                  <pic:spPr>
                    <a:xfrm>
                      <a:off x="0" y="0"/>
                      <a:ext cx="5270500" cy="5283835"/>
                    </a:xfrm>
                    <a:prstGeom prst="rect">
                      <a:avLst/>
                    </a:prstGeom>
                  </pic:spPr>
                </pic:pic>
              </a:graphicData>
            </a:graphic>
          </wp:inline>
        </w:drawing>
      </w:r>
      <w:r w:rsidRPr="000A319C">
        <w:rPr>
          <w:rFonts w:asciiTheme="majorBidi" w:hAnsiTheme="majorBidi" w:cstheme="majorBidi"/>
          <w:sz w:val="20"/>
          <w:szCs w:val="20"/>
        </w:rPr>
        <w:t xml:space="preserve">Figure </w:t>
      </w:r>
      <w:r w:rsidR="006518A1" w:rsidRPr="000A319C">
        <w:rPr>
          <w:rFonts w:asciiTheme="majorBidi" w:hAnsiTheme="majorBidi" w:cstheme="majorBidi"/>
          <w:sz w:val="20"/>
          <w:szCs w:val="20"/>
        </w:rPr>
        <w:t>S</w:t>
      </w:r>
      <w:r w:rsidR="006518A1" w:rsidRPr="000A319C">
        <w:rPr>
          <w:rFonts w:asciiTheme="majorBidi" w:hAnsiTheme="majorBidi" w:cstheme="majorBidi"/>
          <w:sz w:val="20"/>
          <w:szCs w:val="20"/>
        </w:rPr>
        <w:fldChar w:fldCharType="begin"/>
      </w:r>
      <w:r w:rsidR="006518A1" w:rsidRPr="000A319C">
        <w:rPr>
          <w:rFonts w:asciiTheme="majorBidi" w:hAnsiTheme="majorBidi" w:cstheme="majorBidi"/>
          <w:sz w:val="20"/>
          <w:szCs w:val="20"/>
        </w:rPr>
        <w:instrText xml:space="preserve"> SEQ Figure \* ARABIC </w:instrText>
      </w:r>
      <w:r w:rsidR="006518A1" w:rsidRPr="000A319C">
        <w:rPr>
          <w:rFonts w:asciiTheme="majorBidi" w:hAnsiTheme="majorBidi" w:cstheme="majorBidi"/>
          <w:sz w:val="20"/>
          <w:szCs w:val="20"/>
        </w:rPr>
        <w:fldChar w:fldCharType="separate"/>
      </w:r>
      <w:r w:rsidR="006518A1" w:rsidRPr="000A319C">
        <w:rPr>
          <w:rFonts w:asciiTheme="majorBidi" w:hAnsiTheme="majorBidi" w:cstheme="majorBidi"/>
          <w:noProof/>
          <w:sz w:val="20"/>
          <w:szCs w:val="20"/>
        </w:rPr>
        <w:t>19</w:t>
      </w:r>
      <w:r w:rsidR="006518A1" w:rsidRPr="000A319C">
        <w:rPr>
          <w:rFonts w:asciiTheme="majorBidi" w:hAnsiTheme="majorBidi" w:cstheme="majorBidi"/>
          <w:sz w:val="20"/>
          <w:szCs w:val="20"/>
        </w:rPr>
        <w:fldChar w:fldCharType="end"/>
      </w:r>
      <w:r w:rsidRPr="000A319C">
        <w:rPr>
          <w:rFonts w:asciiTheme="majorBidi" w:hAnsiTheme="majorBidi" w:cstheme="majorBidi"/>
          <w:sz w:val="20"/>
          <w:szCs w:val="20"/>
        </w:rPr>
        <w:t>:</w:t>
      </w:r>
      <w:r w:rsidRPr="000A319C">
        <w:rPr>
          <w:rFonts w:asciiTheme="majorBidi" w:hAnsiTheme="majorBidi" w:cstheme="majorBidi"/>
          <w:b w:val="0"/>
          <w:bCs w:val="0"/>
          <w:sz w:val="20"/>
          <w:szCs w:val="20"/>
        </w:rPr>
        <w:t xml:space="preserve"> </w:t>
      </w:r>
      <w:r w:rsidRPr="000A319C">
        <w:rPr>
          <w:rFonts w:asciiTheme="majorBidi" w:hAnsiTheme="majorBidi" w:cstheme="majorBidi"/>
          <w:sz w:val="20"/>
          <w:szCs w:val="20"/>
        </w:rPr>
        <w:t>Age distribution of the Italian population as reported in the 2015 UN World Population Prospects (blue) and as obtained in our demographic model (red).</w:t>
      </w:r>
      <w:r w:rsidR="002B2BDF" w:rsidRPr="000A319C">
        <w:rPr>
          <w:rFonts w:asciiTheme="majorBidi" w:hAnsiTheme="majorBidi" w:cstheme="majorBidi"/>
          <w:b w:val="0"/>
          <w:bCs w:val="0"/>
          <w:sz w:val="20"/>
          <w:szCs w:val="20"/>
        </w:rPr>
        <w:t xml:space="preserve"> </w:t>
      </w:r>
      <w:r w:rsidRPr="000A319C">
        <w:rPr>
          <w:rFonts w:asciiTheme="majorBidi" w:hAnsiTheme="majorBidi" w:cstheme="majorBidi"/>
          <w:b w:val="0"/>
          <w:bCs w:val="0"/>
          <w:sz w:val="20"/>
          <w:szCs w:val="20"/>
        </w:rPr>
        <w:t xml:space="preserve">Different rows correspond to different time horizons (25 years, 50 years, 85 years). The first column shows the expected evolution of the age structure of the Italian population </w:t>
      </w:r>
      <w:r w:rsidRPr="000A319C">
        <w:rPr>
          <w:rFonts w:asciiTheme="majorBidi" w:hAnsiTheme="majorBidi" w:cstheme="majorBidi"/>
          <w:b w:val="0"/>
          <w:bCs w:val="0"/>
          <w:noProof/>
          <w:sz w:val="20"/>
          <w:szCs w:val="20"/>
        </w:rPr>
        <w:t xml:space="preserve">under the “low” fertility scenario, the second column the “medium” fertility and the third column to the “high” fertiliy scenario. </w:t>
      </w:r>
    </w:p>
    <w:p w14:paraId="38A0049E" w14:textId="7FCB7D87" w:rsidR="007F10CE" w:rsidRPr="0037260F" w:rsidRDefault="00636AAB" w:rsidP="007F10CE">
      <w:pPr>
        <w:pStyle w:val="Heading3"/>
        <w:jc w:val="both"/>
        <w:rPr>
          <w:b w:val="0"/>
          <w:sz w:val="22"/>
          <w:szCs w:val="22"/>
        </w:rPr>
      </w:pPr>
      <w:r w:rsidRPr="0037260F">
        <w:rPr>
          <w:b w:val="0"/>
          <w:noProof/>
          <w:sz w:val="22"/>
          <w:szCs w:val="22"/>
        </w:rPr>
        <w:lastRenderedPageBreak/>
        <mc:AlternateContent>
          <mc:Choice Requires="wpg">
            <w:drawing>
              <wp:anchor distT="0" distB="0" distL="114300" distR="114300" simplePos="0" relativeHeight="251667456" behindDoc="0" locked="0" layoutInCell="1" allowOverlap="1" wp14:anchorId="0F171AC9" wp14:editId="19EB5BCC">
                <wp:simplePos x="0" y="0"/>
                <wp:positionH relativeFrom="margin">
                  <wp:posOffset>0</wp:posOffset>
                </wp:positionH>
                <wp:positionV relativeFrom="paragraph">
                  <wp:posOffset>1439833</wp:posOffset>
                </wp:positionV>
                <wp:extent cx="5269865" cy="4465320"/>
                <wp:effectExtent l="0" t="0" r="0" b="5080"/>
                <wp:wrapTopAndBottom/>
                <wp:docPr id="36" name="Group 36"/>
                <wp:cNvGraphicFramePr/>
                <a:graphic xmlns:a="http://schemas.openxmlformats.org/drawingml/2006/main">
                  <a:graphicData uri="http://schemas.microsoft.com/office/word/2010/wordprocessingGroup">
                    <wpg:wgp>
                      <wpg:cNvGrpSpPr/>
                      <wpg:grpSpPr>
                        <a:xfrm>
                          <a:off x="0" y="0"/>
                          <a:ext cx="5269865" cy="4465320"/>
                          <a:chOff x="0" y="0"/>
                          <a:chExt cx="5269865" cy="4465320"/>
                        </a:xfrm>
                      </wpg:grpSpPr>
                      <wpg:grpSp>
                        <wpg:cNvPr id="37" name="Group 37"/>
                        <wpg:cNvGrpSpPr/>
                        <wpg:grpSpPr>
                          <a:xfrm>
                            <a:off x="0" y="0"/>
                            <a:ext cx="5269865" cy="4465320"/>
                            <a:chOff x="0" y="0"/>
                            <a:chExt cx="5269865" cy="4465320"/>
                          </a:xfrm>
                        </wpg:grpSpPr>
                        <wpg:grpSp>
                          <wpg:cNvPr id="38" name="Group 38"/>
                          <wpg:cNvGrpSpPr/>
                          <wpg:grpSpPr>
                            <a:xfrm>
                              <a:off x="0" y="0"/>
                              <a:ext cx="5269865" cy="4465320"/>
                              <a:chOff x="0" y="0"/>
                              <a:chExt cx="5269865" cy="4465320"/>
                            </a:xfrm>
                          </wpg:grpSpPr>
                          <wps:wsp>
                            <wps:cNvPr id="39" name="Text Box 2"/>
                            <wps:cNvSpPr txBox="1">
                              <a:spLocks noChangeArrowheads="1"/>
                            </wps:cNvSpPr>
                            <wps:spPr bwMode="auto">
                              <a:xfrm>
                                <a:off x="189781" y="0"/>
                                <a:ext cx="246355" cy="241266"/>
                              </a:xfrm>
                              <a:prstGeom prst="rect">
                                <a:avLst/>
                              </a:prstGeom>
                              <a:solidFill>
                                <a:srgbClr val="FFFFFF"/>
                              </a:solidFill>
                              <a:ln w="9525">
                                <a:solidFill>
                                  <a:schemeClr val="bg1"/>
                                </a:solidFill>
                                <a:miter lim="800000"/>
                                <a:headEnd/>
                                <a:tailEnd/>
                              </a:ln>
                            </wps:spPr>
                            <wps:txbx>
                              <w:txbxContent>
                                <w:p w14:paraId="6FCF5345" w14:textId="77777777" w:rsidR="00F94CBB" w:rsidRDefault="00F94CBB" w:rsidP="007F10CE">
                                  <w:r>
                                    <w:t>A))</w:t>
                                  </w:r>
                                </w:p>
                              </w:txbxContent>
                            </wps:txbx>
                            <wps:bodyPr rot="0" vert="horz" wrap="square" lIns="91440" tIns="45720" rIns="91440" bIns="45720" anchor="t" anchorCtr="0">
                              <a:noAutofit/>
                            </wps:bodyPr>
                          </wps:wsp>
                          <wpg:grpSp>
                            <wpg:cNvPr id="40" name="Group 40"/>
                            <wpg:cNvGrpSpPr/>
                            <wpg:grpSpPr>
                              <a:xfrm>
                                <a:off x="0" y="17253"/>
                                <a:ext cx="5269865" cy="4448067"/>
                                <a:chOff x="0" y="0"/>
                                <a:chExt cx="5269865" cy="4448067"/>
                              </a:xfrm>
                            </wpg:grpSpPr>
                            <wpg:grpSp>
                              <wpg:cNvPr id="41" name="Group 41"/>
                              <wpg:cNvGrpSpPr/>
                              <wpg:grpSpPr>
                                <a:xfrm>
                                  <a:off x="0" y="181155"/>
                                  <a:ext cx="5269865" cy="4266912"/>
                                  <a:chOff x="0" y="0"/>
                                  <a:chExt cx="5270500" cy="4267553"/>
                                </a:xfrm>
                              </wpg:grpSpPr>
                              <pic:pic xmlns:pic="http://schemas.openxmlformats.org/drawingml/2006/picture">
                                <pic:nvPicPr>
                                  <pic:cNvPr id="42" name="Picture 4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104007" y="0"/>
                                    <a:ext cx="4888865" cy="3498215"/>
                                  </a:xfrm>
                                  <a:prstGeom prst="rect">
                                    <a:avLst/>
                                  </a:prstGeom>
                                </pic:spPr>
                              </pic:pic>
                              <wps:wsp>
                                <wps:cNvPr id="43" name="Text Box 43"/>
                                <wps:cNvSpPr txBox="1"/>
                                <wps:spPr>
                                  <a:xfrm>
                                    <a:off x="0" y="3410174"/>
                                    <a:ext cx="5270500" cy="857379"/>
                                  </a:xfrm>
                                  <a:prstGeom prst="rect">
                                    <a:avLst/>
                                  </a:prstGeom>
                                  <a:solidFill>
                                    <a:prstClr val="white"/>
                                  </a:solidFill>
                                  <a:ln>
                                    <a:noFill/>
                                  </a:ln>
                                  <a:effectLst/>
                                </wps:spPr>
                                <wps:txbx>
                                  <w:txbxContent>
                                    <w:p w14:paraId="2F20BF1C" w14:textId="40975A6C" w:rsidR="00F94CBB" w:rsidRPr="00F73116" w:rsidRDefault="00F94CBB" w:rsidP="007F10CE">
                                      <w:pPr>
                                        <w:pStyle w:val="Caption"/>
                                        <w:rPr>
                                          <w:rFonts w:ascii="Times New Roman" w:hAnsi="Times New Roman" w:cs="Times New Roman"/>
                                          <w:b/>
                                          <w:bCs/>
                                          <w:i w:val="0"/>
                                          <w:noProof/>
                                          <w:color w:val="auto"/>
                                          <w:sz w:val="20"/>
                                          <w:szCs w:val="20"/>
                                        </w:rPr>
                                      </w:pPr>
                                      <w:r w:rsidRPr="00AA2EBD">
                                        <w:rPr>
                                          <w:rFonts w:ascii="Times New Roman" w:hAnsi="Times New Roman" w:cs="Times New Roman"/>
                                          <w:b/>
                                          <w:i w:val="0"/>
                                          <w:color w:val="auto"/>
                                          <w:sz w:val="20"/>
                                          <w:szCs w:val="20"/>
                                        </w:rPr>
                                        <w:t xml:space="preserve">Figure </w:t>
                                      </w:r>
                                      <w:r w:rsidRPr="00AA2EBD">
                                        <w:rPr>
                                          <w:rFonts w:ascii="Times" w:hAnsi="Times" w:cs="Times"/>
                                          <w:b/>
                                          <w:i w:val="0"/>
                                          <w:iCs w:val="0"/>
                                          <w:color w:val="auto"/>
                                          <w:sz w:val="20"/>
                                          <w:szCs w:val="20"/>
                                        </w:rPr>
                                        <w:t>S</w:t>
                                      </w:r>
                                      <w:r w:rsidRPr="00AA2EBD">
                                        <w:rPr>
                                          <w:rFonts w:ascii="Times" w:hAnsi="Times" w:cs="Times"/>
                                          <w:b/>
                                          <w:i w:val="0"/>
                                          <w:iCs w:val="0"/>
                                          <w:color w:val="auto"/>
                                          <w:sz w:val="20"/>
                                          <w:szCs w:val="20"/>
                                        </w:rPr>
                                        <w:fldChar w:fldCharType="begin"/>
                                      </w:r>
                                      <w:r w:rsidRPr="00AA2EBD">
                                        <w:rPr>
                                          <w:rFonts w:ascii="Times" w:hAnsi="Times" w:cs="Times"/>
                                          <w:b/>
                                          <w:i w:val="0"/>
                                          <w:iCs w:val="0"/>
                                          <w:color w:val="auto"/>
                                          <w:sz w:val="20"/>
                                          <w:szCs w:val="20"/>
                                        </w:rPr>
                                        <w:instrText xml:space="preserve"> SEQ Figure \* ARABIC </w:instrText>
                                      </w:r>
                                      <w:r w:rsidRPr="00AA2EBD">
                                        <w:rPr>
                                          <w:rFonts w:ascii="Times" w:hAnsi="Times" w:cs="Times"/>
                                          <w:b/>
                                          <w:i w:val="0"/>
                                          <w:iCs w:val="0"/>
                                          <w:color w:val="auto"/>
                                          <w:sz w:val="20"/>
                                          <w:szCs w:val="20"/>
                                        </w:rPr>
                                        <w:fldChar w:fldCharType="separate"/>
                                      </w:r>
                                      <w:r w:rsidRPr="00AA2EBD">
                                        <w:rPr>
                                          <w:rFonts w:ascii="Times" w:hAnsi="Times" w:cs="Times"/>
                                          <w:b/>
                                          <w:i w:val="0"/>
                                          <w:iCs w:val="0"/>
                                          <w:noProof/>
                                          <w:color w:val="auto"/>
                                          <w:sz w:val="20"/>
                                          <w:szCs w:val="20"/>
                                        </w:rPr>
                                        <w:t>20</w:t>
                                      </w:r>
                                      <w:r w:rsidRPr="00AA2EBD">
                                        <w:rPr>
                                          <w:rFonts w:ascii="Times" w:hAnsi="Times" w:cs="Times"/>
                                          <w:b/>
                                          <w:i w:val="0"/>
                                          <w:iCs w:val="0"/>
                                          <w:color w:val="auto"/>
                                          <w:sz w:val="20"/>
                                          <w:szCs w:val="20"/>
                                        </w:rPr>
                                        <w:fldChar w:fldCharType="end"/>
                                      </w:r>
                                      <w:r w:rsidRPr="00AA2EBD">
                                        <w:rPr>
                                          <w:rFonts w:ascii="Times" w:hAnsi="Times" w:cs="Times"/>
                                          <w:b/>
                                          <w:i w:val="0"/>
                                          <w:iCs w:val="0"/>
                                          <w:color w:val="auto"/>
                                          <w:sz w:val="20"/>
                                          <w:szCs w:val="20"/>
                                        </w:rPr>
                                        <w:t>:</w:t>
                                      </w:r>
                                      <w:r w:rsidRPr="00AA2EBD">
                                        <w:rPr>
                                          <w:rFonts w:ascii="Times New Roman" w:hAnsi="Times New Roman" w:cs="Times New Roman"/>
                                          <w:b/>
                                          <w:i w:val="0"/>
                                          <w:color w:val="auto"/>
                                          <w:sz w:val="20"/>
                                          <w:szCs w:val="20"/>
                                        </w:rPr>
                                        <w:t xml:space="preserve"> Varicella and HZ by age under the low fertility scenario for demographic projections</w:t>
                                      </w:r>
                                      <w:r w:rsidRPr="00AA2EBD">
                                        <w:rPr>
                                          <w:rFonts w:ascii="Times New Roman" w:hAnsi="Times New Roman" w:cs="Times New Roman"/>
                                          <w:i w:val="0"/>
                                          <w:color w:val="auto"/>
                                          <w:sz w:val="20"/>
                                          <w:szCs w:val="20"/>
                                        </w:rPr>
                                        <w:t>: A) Estimated total varicella incidence over time, stratified by age groups, as obtained by model TI and PI, under the no vaccination scenario.  B)-D) Estimated total HZ incidence, stratified by age groups, as obtained by model TI and PI, under the different considered policies at a time horizon (TH) of 25 years, 50 years, and 85 years.</w:t>
                                      </w:r>
                                      <w:r w:rsidRPr="00F73116">
                                        <w:rPr>
                                          <w:rFonts w:ascii="Times New Roman" w:hAnsi="Times New Roman" w:cs="Times New Roman"/>
                                          <w:i w:val="0"/>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44" name="Text Box 2"/>
                              <wps:cNvSpPr txBox="1">
                                <a:spLocks noChangeArrowheads="1"/>
                              </wps:cNvSpPr>
                              <wps:spPr bwMode="auto">
                                <a:xfrm>
                                  <a:off x="2605178" y="0"/>
                                  <a:ext cx="246355" cy="241266"/>
                                </a:xfrm>
                                <a:prstGeom prst="rect">
                                  <a:avLst/>
                                </a:prstGeom>
                                <a:solidFill>
                                  <a:srgbClr val="FFFFFF"/>
                                </a:solidFill>
                                <a:ln w="9525">
                                  <a:solidFill>
                                    <a:schemeClr val="bg1"/>
                                  </a:solidFill>
                                  <a:miter lim="800000"/>
                                  <a:headEnd/>
                                  <a:tailEnd/>
                                </a:ln>
                              </wps:spPr>
                              <wps:txbx>
                                <w:txbxContent>
                                  <w:p w14:paraId="25106B2A" w14:textId="77777777" w:rsidR="00F94CBB" w:rsidRDefault="00F94CBB" w:rsidP="007F10CE">
                                    <w:r>
                                      <w:t>B))</w:t>
                                    </w:r>
                                  </w:p>
                                </w:txbxContent>
                              </wps:txbx>
                              <wps:bodyPr rot="0" vert="horz" wrap="square" lIns="91440" tIns="45720" rIns="91440" bIns="45720" anchor="t" anchorCtr="0">
                                <a:noAutofit/>
                              </wps:bodyPr>
                            </wps:wsp>
                          </wpg:grpSp>
                        </wpg:grpSp>
                        <wps:wsp>
                          <wps:cNvPr id="45" name="Text Box 2"/>
                          <wps:cNvSpPr txBox="1">
                            <a:spLocks noChangeArrowheads="1"/>
                          </wps:cNvSpPr>
                          <wps:spPr bwMode="auto">
                            <a:xfrm>
                              <a:off x="172529" y="1828800"/>
                              <a:ext cx="246355" cy="241266"/>
                            </a:xfrm>
                            <a:prstGeom prst="rect">
                              <a:avLst/>
                            </a:prstGeom>
                            <a:solidFill>
                              <a:srgbClr val="FFFFFF"/>
                            </a:solidFill>
                            <a:ln w="9525">
                              <a:solidFill>
                                <a:schemeClr val="bg1"/>
                              </a:solidFill>
                              <a:miter lim="800000"/>
                              <a:headEnd/>
                              <a:tailEnd/>
                            </a:ln>
                          </wps:spPr>
                          <wps:txbx>
                            <w:txbxContent>
                              <w:p w14:paraId="513BC03E" w14:textId="77777777" w:rsidR="00F94CBB" w:rsidRDefault="00F94CBB" w:rsidP="007F10CE">
                                <w:r>
                                  <w:t>C))</w:t>
                                </w:r>
                              </w:p>
                            </w:txbxContent>
                          </wps:txbx>
                          <wps:bodyPr rot="0" vert="horz" wrap="square" lIns="91440" tIns="45720" rIns="91440" bIns="45720" anchor="t" anchorCtr="0">
                            <a:noAutofit/>
                          </wps:bodyPr>
                        </wps:wsp>
                      </wpg:grpSp>
                      <wps:wsp>
                        <wps:cNvPr id="46" name="Text Box 2"/>
                        <wps:cNvSpPr txBox="1">
                          <a:spLocks noChangeArrowheads="1"/>
                        </wps:cNvSpPr>
                        <wps:spPr bwMode="auto">
                          <a:xfrm>
                            <a:off x="2631057" y="1846053"/>
                            <a:ext cx="246355" cy="241266"/>
                          </a:xfrm>
                          <a:prstGeom prst="rect">
                            <a:avLst/>
                          </a:prstGeom>
                          <a:solidFill>
                            <a:srgbClr val="FFFFFF"/>
                          </a:solidFill>
                          <a:ln w="9525">
                            <a:solidFill>
                              <a:schemeClr val="bg1"/>
                            </a:solidFill>
                            <a:miter lim="800000"/>
                            <a:headEnd/>
                            <a:tailEnd/>
                          </a:ln>
                        </wps:spPr>
                        <wps:txbx>
                          <w:txbxContent>
                            <w:p w14:paraId="6277D1D1" w14:textId="77777777" w:rsidR="00F94CBB" w:rsidRDefault="00F94CBB" w:rsidP="007F10CE">
                              <w:r>
                                <w:t>D</w:t>
                              </w:r>
                            </w:p>
                            <w:p w14:paraId="29B930BE" w14:textId="77777777" w:rsidR="00F94CBB" w:rsidRDefault="00F94CBB" w:rsidP="007F10CE">
                              <w:r>
                                <w:t>))</w:t>
                              </w:r>
                            </w:p>
                          </w:txbxContent>
                        </wps:txbx>
                        <wps:bodyPr rot="0" vert="horz" wrap="square" lIns="91440" tIns="45720" rIns="91440" bIns="45720" anchor="t" anchorCtr="0">
                          <a:noAutofit/>
                        </wps:bodyPr>
                      </wps:wsp>
                    </wpg:wgp>
                  </a:graphicData>
                </a:graphic>
              </wp:anchor>
            </w:drawing>
          </mc:Choice>
          <mc:Fallback xmlns:w15="http://schemas.microsoft.com/office/word/2012/wordml" xmlns:mv="urn:schemas-microsoft-com:mac:vml" xmlns:mo="http://schemas.microsoft.com/office/mac/office/2008/main">
            <w:pict>
              <v:group w14:anchorId="0F171AC9" id="Group 36" o:spid="_x0000_s1045" style="position:absolute;left:0;text-align:left;margin-left:0;margin-top:113.35pt;width:414.95pt;height:351.6pt;z-index:251667456;mso-position-horizontal-relative:margin" coordsize="5269865,44653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j4moaGBQAAaxcAAA4AAABkcnMvZTJvRG9jLnhtbOxYbW/bNhD+PmD/gdD3&#10;1JIsWbIQp3CdpCiQtcHaoZ9pibKESiJH0rHTYf99d6Qk23KyZBmarEMNRDm+iLw73j3PUaevt3VF&#10;bphUJW9mjvfKdQhrUp6VzWrm/Pbp8iR2iNK0yWjFGzZzbplyXp/9/NPpRiTM5wWvMiYJLNKoZCNm&#10;TqG1SEYjlRaspuoVF6yBwZzLmmpoytUok3QDq9fVyHfdyWjDZSYkT5lS0HtuB50zs36es1R/yHPF&#10;NKlmDuimzVOa5xKfo7NTmqwkFUWZtmrQJ2hR07KBTfulzqmmZC3Lo6XqMpVc8Vy/Snk94nlepszY&#10;ANZ47sCat5KvhbFllWxWoncTuHbgpycvm76/uZakzGbOeOKQhtZwRmZbAm1wzkasEpjzVoqP4lq2&#10;HSvbQnu3uazxP1hCtsatt71b2VaTFDpDfzKNJ6FDUhgLgkk49lvHpwWcztF7aXHxwJujbuMR6ter&#10;0zd6vTvbooFt0f/INsiwg3OLv0PbIPnVLr7Vv4vvjwUVzKSNwtjtYmDa+ekTBuYbviW+9ZSZheFN&#10;9Ba6AcZMKitxxdMvijR8UdBmxeZS8k3BaAbqefgmBF//KkacShQustz8wjNII7rW3Cw0yBEvnkax&#10;55DjRPGDyThs88QPPH9iUrAPdpoIqfRbxmuCwsyRAG9mB3pzpTRqtJuCSal4VWaXZVWZhlwtF5Uk&#10;NxSg8NL8jBGDaVVDNjNnGvqhdcLBEojKrF9kubJuGKxQlxogvSrrmRO7+MNtaIKeu2gyI2taVlYG&#10;jaumdSV6z/pRb5dbA0phd0JLnt2CbyW3CA6MA0LB5VeHbAC9Z476fU0lc0j1roHzmXpBgHBvGkEY&#10;AeAQuT+y3B+hTQpLzRztECsutKEIVLvhczjHvDTuxTO2mrQqQ9RarDEYNIQdVGE/NaEN5j8JUr3I&#10;D8fWkffAahC7EwNrNPmHsNq/2UfaI2E1gCg+sM/Ew9Psiz0PQt9Ex90GQjZMPZOxjzEwckMIPMs4&#10;/iQKrfPuMVCUaQJ/Lb+CdIQ/D9ch8JZeYwDaWqZ+1Bo1lV/W4gRKAUF1uSyrUt+asgZyD5Vqbq7L&#10;FJMCGzsoC/zO7zCMuxLoAdd1s+w7gAVlOoAwJQAyOvg6nD7C5sGGy6oUHXqg3JoGqTGoPu7wjq1s&#10;znm6rlmjbakmWQVW8kYVpVCQjwmrlywDGHuXWcSFgwccw6zDEDDl0x9+PHfdqf/mZBG6i5PAjS5O&#10;5tMgOonciyhwg9hbeIs/Eaq8IFkrBvbS6lyUra7Qe6TtnbVSW1XaKsxUcxYoTcZC2IBCBl47FaEL&#10;XYK6Ki2ZTgsUc8DaX8HDcBYwoR8wrt15Ex1tsa4rY/r6yXMD14Vi5Zgbghh+XRE1Dqax75l06UN6&#10;B/2PYgejk9XCiKCUxd5vTsTBuIvenoihywBjT6c7Jm777/EXpDi4ahx4rhcFQ/TYw4A4jMbRFCc8&#10;1V8DkkMC7olwUwDltYsfcC5SG1IIZpHd2/YwczNpObsrHKz7e+pry++OcHrqUyK9LGH3K6r0NZVw&#10;WwEnIB9+gEdecWBv3koOQYa8q/8h/oQlLXeCYHkTBMuZIDTresGhigD4B22MiPN01Ym55PVnuJjN&#10;kaVh6D6CJXCxS9l8biZZFLxqPgrATgsI6OVP289UijamNeTfe94VeDQZFD52rklKgbR9+Xe0vSO5&#10;5wr84CjwX6YC9Sdu6EVwbziGmR8l6LAEba+KR3n4UAo9awm6H8v7MmLLtwd0uLLYMrAH9JeJayyS&#10;fbjmQVh7sR/D7eOQEn4E9zC4228F309wP09A95/CXjig/cnYc0NbD3pxALA9uAP+iOhhRJsib3dP&#10;78um/x5cwxddU462X5/xk/F+G+T9b+Rn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nILIPfAAAACAEAAA8AAABkcnMvZG93bnJldi54bWxMj0FLw0AQhe+C/2EZwZvdJGJt0kxK&#10;KeqpCLaC9LbNTpPQ7GzIbpP037s96e0Nb3jve/lqMq0YqHeNZYR4FoEgLq1uuEL43r8/LUA4r1ir&#10;1jIhXMnBqri/y1Wm7chfNOx8JUIIu0wh1N53mZSurMkoN7MdcfBOtjfKh7OvpO7VGMJNK5Momkuj&#10;Gg4NtepoU1N53l0MwseoxvVz/DZsz6fN9bB/+fzZxoT4+DCtlyA8Tf7vGW74AR2KwHS0F9ZOtAhh&#10;iEdIkvkriGAvkjQFcURIb0IWufw/oPgFAAD//wMAUEsDBAoAAAAAAAAAIQBuTK4AvrIAAL6yAAAU&#10;AAAAZHJzL21lZGlhL2ltYWdlMS5wbmeJUE5HDQoaCgAAAA1JSERSAAAHowAABXcIAgAAAJuiXcoA&#10;AAAJcEhZcwAADE0AAAxNAdLOrU4AAAAddEVYdFNvZnR3YXJlAEdQTCBHaG9zdHNjcmlwdCA4Ljcw&#10;dDhYogAAIABJREFUeJzs3b+PJdeVH/BXDQIWsDAhAQRlEtKsCK60lFYkdiDZwKYyHDg0IP4FAjbS&#10;ElTkzJadOSNkRQ6VEoIjwcAa61AOFTAhCRBMmCizMmXloHaKxfpd9aruPbfe5xPNvO7pe193z+tT&#10;3z51blXX9Q0AAAAAAIr1Uu4NAAAAAA+kqqp7/nm3Y6/9UJva+Pb9KwCCe8q9AQAAAAAAuIuebgAA&#10;AIDNRpvTF/vE17e0azkH2ETSDQAAAKQzE+CWMldkJq1u3hR8/wCXZHoJAAAAwFprmrLvnEUOwA56&#10;ugEAAABW6UXYvd7t7lurqprv7Nb3DXAsPd0AAAAAmw2j6rqu5/Nrvd4A55F0AwAAACzr5tRrOrJn&#10;cm0N3QCHk3QDAAAAHEaKDZCFpBsAAABgA1k2QEBOpAQAAADIYDjeRIYOsJukGwAAAGDZgTH01Ajv&#10;5nF5N8AOkm4AAACgbDNnP6bXbmZ3YF1VlbAbYCtJNwAAAMAxZjL3xVkl3XcQdgNs5URKAAAAgAN0&#10;o+r5nLqu6+E7iLYB7qGnGwAAACjbpoz4jFEnvY+5GHPPvKn9UNq6ATaRdAMAAADstDiTZPHx4buF&#10;GjsOUArTSwAAAAD2WB9zA3A2Pd0AAAAA28i4AaKRdAMAAABssGkqNwBpSLoBAAAA1urG3DJugDgk&#10;3QAAAACr7I655eMAZ3MiJQAAAMCye9Lq9e/friIQB9hE0g0AAACwwZ0Z9PA0yzVvAmCepBsAAAAg&#10;qdFE24QTgHuY0w0AAACwwfrO625gXdd19x/OfBAxN8AOeroBAAAAFhwyV2RNhC3mBthHTzcAAABA&#10;Im2QPYzOZdwA96i8jAIAAAAAUDTTSwAAAAAAKJukGwAAAACAskm6AQAAAAAom6QbAAAAAICySboB&#10;AAAAACibpBsAAAAAgLJJusdVVVVVVe5dAAAAAACw7KXcGyjYMAqv6zrLTgAAAAAAHpme7hFrurlH&#10;30cnOAAAAABAenq6v2JlTt2+W6+JW8wNAAAAAJCenu4v3Rlzt4/IuwEAAAAAUtLT/aVuci2tBgAA&#10;AAAohaR7M8dOAgAAAACEYnrJkXSCAwAAAACkp6f7XsN0e77pez4N1zAOAAAAALCVnu6DiaoBAAAA&#10;ABLT032v3jmWVVXNh91TbzX5BAAAAABgHz3dR2pSbJk1AAAAAEBKeroBADjFpl//t/e9Nf/KRDgA&#10;AGATPd0AAAAAAJRNT/dm+owAANYY1kvqKAAA4CSS7p1GT540oRsAKMtP/ud/XHyf//Mf/luCnQAA&#10;ANxD0r1ZXddNot0Lu9uYW5sSAADcr9dHoswGAGCGpPsuwyZu9TcAANxp9F5J028AAJgRK+memv4R&#10;rZxt9iPmBgCA8/Sqa6MCAQCYESLpXqxZu++QJk1es4pcGwAADjfVu91MERw9LwcAADIn3etH77Xv&#10;6aZFAAAAAAC6siXdW9u02/cZPQ0SAAAAAICHlSfpvqcvu52RrbkbAACuatjaYk43AAAzsvV035lQ&#10;T50JCQAAFK2Zx32bqPbnryPmLxB0yQAAXNhTllWPKjGVqgAAcD1Tdb76HwCAKZlPpAQAAOhq+7K7&#10;ufbK03qm3upmUACAy8vT0w0AADCjl1n3DqgHAICehZ6IxHo9Gt0qNtQ+z+CATQDg8tYUPIqiBzf/&#10;DbD728P3FQCQ2KZfz/d+qa9o2SdKT3dVVb0v//xfAQAAAACgEX1Od/MbDDE3ADMWx7bmEnNjMXcF&#10;AABwJcPLLv3aZwuRdA/PnOl94eu6bpq+fSsAMCraz4j2R1uoUibmrgCGRl/Vtb8AAMf6f3//7xff&#10;5+v/438l2AmHiDK95OZ6G4D7xElA2hy5cYuxt5i74tG03353vg8XNnXy5LA5BgAAugIl3QCwW5zo&#10;dtguHWFvMXcFMKobdrd6bwIAgB5JNwAX0YtuA2a4Abd0i7or4MGNJtpibgAAZkRMug0PBWCr7s+O&#10;bvdfHDF7qGPuCuDWmbbUHbsEAABTQiTdi5fZrsABWKl7mnHGDXR/ckW46T7mrgAAAOAoIZLu1mgX&#10;nktxAOZ1f0DEmV7SnS07usM0ewi4KwAAADhclKS7l2IPQ20xNwCLaWwb4KYcyjFcpXeXfZYfYW2c&#10;3c21s+8KAAAATvJS7g18aeqSO1dAkGtpAGZUVTX14tx76a7rOlmf8uiuMv5c630qmrC7+Wuon7YA&#10;AABwlCg93SWqBnLvCOAhzLzeLt4hdJ41p02k7DEftm/3Vo8z5gUAAADuJ+keseaaf/R9hAUAaSwO&#10;DMliPuyOcLfQMOyOsCsAAAC4X57pJbsT4bMvxVdubPSQzHYcqrwA4AzdTLY7jiOvNbuKsM/bi3Eu&#10;i2NMAAAAoER5YoKYSfdoh+DMew7fOpqAb1pd7gCwUsyXzSC7Gs7pvnXi+OzbA0gvyOszAPDI1hQk&#10;ipZ75OnpjvnVGjZoj5qfD2uACTAjbMgYdmMzeh3KQYTaVfdHUu9nXITtAQAAwIHyJN0ADytayNg7&#10;ljDU3haFipVbEXbVO4Iy1OeHRzPfBDD6zVniyxEAAJBdMSdStqdmZVe/kHsjQKmCvJrdOnFS+7IW&#10;Z28rxdx2kF1N/cDyI4w44hR4AABA6fR0H8mlGrAoQsNvY9g1GWdvm8TcbahdtV9TP6fIZaZ3GwAA&#10;HsSa68RQ15LFCZR0l361s/Im8dKfJnC/XqAcMFkOuKWGjW3S3ZVJJkz5L//pfy++z3/+r//ujKXb&#10;A05i/g8CAADKEmV6yZr8N+wlUPfG27CbBILodlLHvG0/bPNvwC01Ym6sdxyl0VvE5HsSAAA4Soik&#10;uxsTtxc8pVyW96KExfevJ5y5RyCi7stdxg10X8Qi/9Iu7Al1MTcWc1cAAPSk7JmwVllrpV8OLiBE&#10;0t1YDH2i/Q/vtXILFIBF3ReK9gUk+4tb9cJtYofZ5cptF5vuYwbKMXcFAMCoqwa11rpzlXbIW5zr&#10;MogvUNLds7VXOjEZN3CPNovMOyqk9wqW5dWs+qrRd7hlirnn182ysbCfLtjHlRsA3K4Y1Frr/o/f&#10;nQGgZIKV4ibdkUW+wR+Ir5dFZn8lmRqjlGBjvcT/NqjhxNyji0b7dME+CioAuKU9Jsda8dcalvTC&#10;blhP0r2fqzJgt94LSJDXkywDVXrHMwxXjxBzj/ZQZ/mqBfx0wRrVmNybAoAoenXdqT8lrVXWWl3K&#10;J1gUKOku5X9sKfsEohk25AbRfVlr46dkDd09vaoxwueq9/lp/pArf+8J+OmCTQK+JAJAYt3y++xf&#10;BlurrLW6dHbDGiGS7uFd2Ll+P7bJaHeSHiVgVNhXhu7G6o4ES0+tkr2G626g+/uJ7EPVZx4P+w0G&#10;jXpC7n0BQCApxxuWu9Z86lLu8+p92CDdNlCcEEn3bfq/a/clzH9poFDJuqS3irCxmVbljIZz8bp/&#10;zhgrx/x0AQCUK+/oid7EvKO2NBoHX2Ot4YMXeF6jH6TbTDm6LjD0Uu4NfGk4tbbXaZhxMyvfBDCU&#10;K01eXDdCzN281FdVNbqNqceTyV5E9n7XG/zTBQBQll5SmWZ830yf363TV3FPabfpQuCQtW7TT+2M&#10;5zVVpZ/0vG5jn8xT1zKiEHaL0tM9ys2tQHCLk4vE3MNFe7J3SU+t3obLo48nMHPHYvYIHgCgdLmG&#10;1K25arin4Nx6IXDIWlO5jee1Y61u5T+6AREZzND/FUWE5kpgk96v8ZsHh7eVibnXrDt1U16aTW5a&#10;K83GeqvM/zXZrmCHHd+cvp85g+8roGv0NeHsF4qm7ffUQm5m0kX3suWo5zjfyHze8xque/bnMNnX&#10;a34DfpaVaP5XaCuvjlkvdE83QHDdX+OPdoJESJNHW84z/tSc7+yuvnoOZPaN9d6UJeYerhjh0wUA&#10;cElnd3b3rhqaEPOkQm54j+Cpa/Xudj1qrZk4uHXe82qXO/x5La443MBNzX85U3eHs1uIOd0rv6j+&#10;PwNxTMW1zQ+qemLwRXq96jbIxka7P9oOl4w13OjGuru6BfjsNSJ8ugAALqaePRblfm2ufVK81d3/&#10;sA/6vOfVrn7GWjMXDgkME+cEhXfA60ruNNO7zbFCJN0AxZmqrs4ujhflrW5ndDcztZNc6fb8xsJW&#10;lmE3BgAQ3LBo77Y1JIifRseYHPuRex/8pOuU7nXH2WulMfw9xPB+2QND/Lzfh9xut3/73//v4vv8&#10;0z/83RlLd7uXSvzPElOI6SX1rPZ98m4SYGgq7E6/k6kNDP+cq2AavqQHKd0Cbmy4jexbgt123OGb&#10;5qZgAB5NdwDF6IO9QPPwDYx+/JPKvDTVY7dqTd8sct5z7OVRvTedsWLK70NCUfQeLkTSPS9I7gDQ&#10;M//qlP1VK/sG5oV9bQ+ysWFtPewlSb4pAIBSDXsIeuVWyrypt4HD67qpkRdnPMeMd7JeY6GM34dw&#10;SQUk3bcwuQNAT9hXp5TV7W7BP3sBN9Y46UZX4MFVE3LvC+AA3WS5V+lNde+eV2v1armTFhr9sCe9&#10;qo8Wz2l+giRYJc3zSv99CFdVRtINEFbYVDRldbtb8M9ewI2JuYFjLSbaUm+gdMPyab5OTvByl3LQ&#10;R+95nRqs935kJOiGvp389eotkeB5pfw+JAJf6MM5kRLgXnXn0JL6tLNldqtenG4RbWONaPtpBdxY&#10;zK8gUKjeldXMa0vKK3yAjLqN3id9/GQvoVXnoMg0z6v+6gmKyT6Hp3bft88r5ffG2WsRh6/1GSTd&#10;AAfo1ZFxflClqW5JINq3FlCurUlE79o7ZVIDkMzZr2wpOzdTFv8J0u3Rtc5eMdfz8hP2qvRuJ1NG&#10;0u0bAogvZlESc1ds1fwqxVcTuN89vzbr3py++4MAJNb25A57ZpNJ+bJpLWtREF/6w4VIulf+mPHl&#10;B+Bh+SEIHOXO15OwJxkATJk/6O/sqPHAj7/4oaz1sGsRnK9yMiGS7jV8TwAAwJ2OKqoV58A13Bk1&#10;Lp55UGhsaq2y1gJaIZJu/7EBAACAlA6Jubt3uvTGzRUam1qrrLWArhBJN0Aon376ae4tjPjiiy9y&#10;b2HcJ598knsLIz777LPcWxjx+eef597CuN/+9re5twAAkNQhUWP7z7snGXQ/5kmx6eiZk9Z6wLWA&#10;Hkk3AAA8utE+xIZLceAahodS3vP6NnpcQe/0y5NeP7tLW8ta3Omf/uHvcm+BIz3l3gAAAJBNE8r0&#10;Hpn5K0CJhr/AO6qbe/TxY185ewNSmkca1nrwtYCePEl3tVeW3QIAwKNpr8kBSjfs4D7q9W2qs/uQ&#10;Dz71MYd/PiOovcZa3SjpSs8LmKKne9ymYF0KDwBAiYbX/708yDU5ULr7B5V0P9SwN3zqFfLOV87R&#10;f37Sq/FopnGNtVY+eMhayZ4XMCNP0l0PrHxTjs0CAMCVKbOBQi3eBX5szN1dtPnzqb8O7H3YqaEr&#10;dz670U/RqWvdvvrULva8et8bh69FcXbcJOe+unvEOpFy9AtZ13Xi34NtWs7v6AAA4Cgrq2tXgEA3&#10;yqxezETuvjgcHnOP5tr1V0+hPFbvw44ucU8oMfMpsta+tYYh/oFrAYtCTC9Z/PGT7K5JQ0sAAACg&#10;CN1RS1Mx9P2rjI51Gq7SRgRHJewzSUivOXrfWsN/O9odf8hajcV/e9LzusZawBqxerrz0soNAMAj&#10;i3AFPr+6IhxojL4a9NqrT301Gw6pODbmbj949xk1f+gudOBa3U9pd8Wz17p9NdO/c63Rz/+w4/6k&#10;59X94LdDnxewkqT7S8O7nI56ZwAACGjxpvtQha6YAGhNjTk9dZZIY9jyfFKw3nzk9hm1j58Row9H&#10;cLSrH7LW6OpnrDXacT/8VjnpeY1+b/iZBSmFmF4CAABkNDqXL2ayHGozQF5TYfexq4yGp62pbZyx&#10;gVOf2vDPhz+vXnfzqWul0R1c0/62IOX3BtATKOme+f/vpQEAAM7Qy02m5s9mF2GyChDKfJJ4bIyw&#10;eCzk4UbvIz8pG0kTuXS/Xos/eg533nPs5trDN520KDAlRNLdvWll+NaYvSQAAHANvQa03uO5dtWl&#10;8QUYFaFt9uzXyW6n8O2EJzs1euWM55XrZ0qydYP80IRHFmVO9/BQheE7pN3RWZTpAACww5orAsU2&#10;PJoEg7nnnfqy0+uAnppOfqfRT91Jz2v065XmpTvBN0mW5wV0hejpbszc7nGZmBsAANjE3BJgXndW&#10;8u38F43uwQYJXqBSDvpI87x6s63TvMgnaP/vLeGHF2QRpae7dflXgakn6Hd9AACcbXfNWUqVrtiG&#10;x9S7TTzl3Ofz1kr8wtu7z/7s+L77snyZ6SJtx3qa5YChcEk3AABAQ08csNJl0tJcEj+v9J/G9EeJ&#10;AulJugEA4FG4AgcA4KryJN291oz19xIqzQEA4EEYOQIAwHqBTqQEAACi6Y4czUKzCwAAa+Tp6U55&#10;djAAAABQoj/96U/J1vrjH/+YbK0vvvgi2VqffPJJsrU+++yzZGt9/vnnydb66KOPkq316aefJlsL&#10;rsecbgAAeGgxh4TE3BUAAGGFmF6iigUAgCzWlOIZb8F09ycAACtF6eluK+wgteymbQTZMwAAbNIr&#10;wnvnxt+0pAAAUI4QPd1d2U+8AQCAh9JG21MNHFnq87quNZQAALBeiKS7fqF9pHoh464AAOABdYtw&#10;WTMAAKWIMr2k0VbSbXkdbaoJAAAAAADRxEq6W1ORt7wbAAAAAICeENNLZhjPBwAApzIzEACACwid&#10;dJvWDQAA5xneSdk8MpwlCAAAwUWcXjJaT+vsBpL53ve+l3sLI2Lu6na7/eQnP8m9BQD2q+t6tPx2&#10;LiUc6GvPf55l3T//4ddZ1gWALAIl3QJuAABIr1dy97JvBTkAAEUIkXQPM271NAAA5KIaBwCgOCGS&#10;7i5VNQAAAAAAm0RJugXcAAAAAADsEyLpFnMDAEB6oyflDCnXAQCI7yn3BgAAAAAA4C55erqb5pG2&#10;N2RlL8lNOwkAABxnvrruFe0AABCZnm4AAGBEk3Gv70oBAICM8vR09xpD9IkAAEBAdV1XVVVVlYod&#10;AIDg9HQDAAAAAFA2STcAAAAAAGWTdAMAAAAAULY8c7p3H2uTbD6gg+YBAMBxlAAAlCJP0n0Z3dJf&#10;LA4AQFlWBtkKXQAA4suTdA9r5bbI3vSmk6yp+Ifvow0cAIDrUd8CAFCEWD3do2V0XdfJ7ppcudBo&#10;+N48WFWViwEAAIqgcAUA4DJCnEi52A3dvOnsvHvrx+9t2HUCAAAAAEAWsXq68xo2aAMAAAAAEF+I&#10;nu6yzHSgp+k9BwAAAACgK8RQ6TVnOSY+73Fmufmd7N6nAy0BADjb7p6M0stUxTZ5fe35z7Os++c/&#10;/DrLugCQRaDpJTNnOV6pS/pKzwUAAAAAIIIQSXdd103+Oxp2t9GwFgwAALjHpmJbHV4ivcMAwMMK&#10;kXTfvhp2T71D2h2d5RH61gEAKMvUITRqVAAAShHoRMq6rqcq7MvE3AAAEMfi9GonrgMAUIooPd0t&#10;oTYAAAAAAJsE6ukGAAAAAIAdJN2bzdzCuXj7JwAAAAAAhws0vWTN+D8hMgAAHKuqKqemAwBQuig9&#10;3SXW0L09l/gUAAB4ZG3APXPD4k27CQAAJQjR011cDV3XdbPn4SVBKU8BAABus5Vt+w5pdwQAAHuE&#10;SLobZdXQw2ndZe0fAAAaU+fQqG8BAChIoKQ7lJVlveofAIBrUNkCAFC0KHO6AQAAAABgHz3dAAAA&#10;cKY3nufeAQBcX4ikuzkGp6oqt0wCAMB5mmHcbdU9dQrlkEIdAIDgokwvmToGBwAAAAAA5oXo6e4G&#10;3PNht14SAADYrVdOq64BALiMKD3dAAAAAACwT4iebr0kAACQXvCTcnq3e0beKgAA2YVIugEAgCza&#10;NDlajjycatg7ThMAALok3QAAQKwceXQzzYPB+9ABAMhF0g0AAA+qjYzbBuoILd5TmXtd1/PH1wMA&#10;8MjyJN294nV9wap9AwAADhcz8h4KtRkAAELR0w0AAPyzqcg7WcQcaogKAAAFyZN09ypXhSwAAITS&#10;lOh5p4X0VnfVAADADD3dAADAV2Qfhz26gTVnUWbfOQAAuUi6AQCA220iJs7bSd2bprIm7AYA4DFJ&#10;ugEA4KEFDLiHG6jrek3YPfUmvd4AAJcn6QYAgAc1zH+zB9wz2rAbAACGJN0AAEDojBsAABZJugEA&#10;4HEJuAEAuIan3BsAAADyEHMDAHAZerr3600JdJ0AAAB3mhnG3Tyu6gYAYJSke6dh/a3yBgAguF7J&#10;uv6Ax/RV7u6tAgDwmCTde7R1drfibx6sqkrYDQAAu3Xbut1Gudkbz3PvAAAgjyhJ91SPRsBadjTm&#10;vs3eaAkAABEMK9hcO5nXbEzMDQDAepmT7sVoeCpWzm50P03Yra0bAADup6gGAGC9nEl3N+aeqmK7&#10;9y2qdAEAAAAAGMo/vWQ+vx69bxEAAAAAAFrZku7eWerzAk4FGd3MmkReag8AQC67a9E4dTgAAIx6&#10;yr2B8rRVfu86QYQNAAAAAJBF/uklJWp6zG+70u3FieQAAHCSmbsSN70JAACi0dO907Dcr+vaNQAA&#10;ACUarWMVtwAAFCRb0r3pqMlNQ72Tqb8q93YAAGCbxTLb+fAAAJQi//SS+fJaVQ0AAAAAwLycSXc7&#10;7fq2ItEuomk6Zu85AAAAAMC1Ze7pbkPhqaQ7Zmos0QYAAAAAiCP/9JJGialxVVXdbYu/AQAoUa+s&#10;7b0p8WYAAGCfbCdSFq3bit66ibkBACjK/B2W7YOqXAAA4ovS012c7pDx9pFcmwEAgH3asrascYIA&#10;ANATJekusbCOvDcAAFipKWuHBblyFwD42vOfZ1n3z3/4dZZ1KVrmpHtx8J9bJgEAIAH1NgAARcuZ&#10;dHdj7sUzcGbOyQEAAAAA4JHln14yn19P3UoJAAAAAACNbEl3E16vbNNuzsnR1g0AAIdb01aiDgcA&#10;iMP89FFPuTcAAABk4+5JAACuIf/0EgAAIAvHvwMAcBl6ugEA4KGJuQEAuIBsSfemoyY3DfUGAAAA&#10;AOCh5J9eMp9imxsIAAAAAMC8nEl3XddtkL2YaGvoBgAAAABgVOae7ja/nkq6BdwAAHCSpvWkqipV&#10;NwAApcs/vaShtgYAgPSE3QAAXEOUpBsAAEise2Pl/DhBOTgAAME95d4AAAAAAADcJUpPtzndAACQ&#10;mGIbAIDLyJx0z98j2X0HVTgAAAAAAKNyJt3dmHsqyG7fxyE5AAAAwCG+9vznWdb98x9+nWVdgEeQ&#10;f3rJfH7dvHWx9RsAAAAAgIeVLeluwuuVbdp1XVdVpa0bAADu0SvC1zeUqMMBAAguf0930XrXBi4A&#10;AAAAAADSk3TvNNr/sqlRHQAAEutVqgpXAEIxPx24h6T7Lr1rA/PEAQAAAADSe8q18KajJqP1Sk/t&#10;x/mZAAAAAADp5e/pnk+xpcYAAAAAAMzLmXTXdd0G2YuJdpyGbgAAAAAAQsnc093m11NJd+SAu6oq&#10;c7oBAAAAALLLP72kETnRHmq70Uej7bKeCwAAAABA6aIk3cXpjl7pPT7/D/V9AwAAAFCGN57n3gFj&#10;fF3GSLr3aNPqbq7ddnnr6QYAAAAASKmYpLvXCh0hTe7toTvSZGZ7U2/S6w0AAAAAsE8xSXeje4Jl&#10;rrC7iaRHV58aaQIAAKw3U1RHaHkBACCgYpLuYQN1rp0AAMBlTGXK6m0AAMpSTNINAAAcZfFOxNGT&#10;adLIuDQAAOWSdO80Oj7F6BIAAOLrVq2Lp8jkGhso5gYAYJOn3BsoT3dWePdxvScAABSkruv5c9SV&#10;tQAAFETSvUc37G713gQAAAHNnK8+1LybOxcBAIjP9JKd6roeVvxibgAAOIRiGwCATSTd+ym1AQAg&#10;mTUTw7WfAwA8LEk3AAAQUTfXbiLsXMdjAgAQn6QbAAAeSDOFb2VkvGmo91FGl2uHB87vfOpNer0B&#10;AC4vT9K9u9DUwQEAAIeYT7EDRsOjJ+UAAEBDTzcAADyWbmS8mB3rNQEAoAh5ku6mXG6ratUzAACk&#10;1FbgU0m3Eh0AgLLk7Ol2+yEAAOQVLdHOMhkceERvPM+9A8b4ugB3eMq9AQAAgK8YbYgRggMAMCNz&#10;0q1OBQAAWlNjVdwMCgDAvPwnUgq7AQAgl8hzuod7i7ArAABiyp90AwAAiS22SGc8Pb53fH2ubQAA&#10;UBZJNwAAPJZuiDyVILfvU1VVlpRZtA0AwCaSbgAAeETzUfJoYzWwz+vfeS33FgDg+jKfSAkAAKTU&#10;hNcrO6bl3QAAlELSDQAAAABA2STdAAAAAACUTdINAAAAAEDZJN0AAPBANo3e3jTUGwAAMnop9wYA&#10;AIAM5lNsp1BySb/M9Y39i9/lWRcAHkmIpFurCACQQPXe22kWqn/1UZqFYJ+6rtsgezHRVqUDAFCE&#10;EEk3AACQUptfTyXdAm4AAMoi6d5s5Y2crg0AAIhP1QoAwDWEOJFy06k4AAAAAADQFaWnu5kVWFVV&#10;/KaS+R3K6wEAAAAAEguRdHfT4fmkOHgO3m4++D4BAKBhTjcAANcQIum+GFcFAAAEt3gnoh4OAADK&#10;EiLpvkb13FwMXOO5AABwYd2Ye6p8bd+niAGDMf0yx2DD13/xu/SLAgBEECLpvgDjuQEAKMt8fu3Q&#10;eAAAyvKUewOXotsFAIDgNt2JKO8GAKAU4Xq619xKGc2mqwXXCQAAAAAAxwqUdE9FwOZfAwAAAAAw&#10;I0rSvebw95hh99YgfvHMHwAAAAAANok1p7t+ofdgrv0AAMDFbBq97fZKAABKEaKne32dHa3I1ogN&#10;APT89B9/9u5bHyRY6MOP30+wChc2n2IrdAEAKEuIpLsxk2LXdR251I6WvwMAwIxudb1YZqt1AQAo&#10;QqCkGwAASKPNr6eSbgE3AABlkXTvF7nNHAAA1pBoAwBwDbFOpCyRawMAAAAAgLxCJN2L57878x0A&#10;AAAAgCmxppeMht1hh4RI3gEAuLxeNa4GBgAgpihJd/f891b3ESU1AADk0j3BUmUOAEBAUZIDd5Fm&#10;AAAgAElEQVTu2/QME5U0AADk0qvGFecAAMQUKOluKJ0BAAAAANgkxImUAAAAAACwW7iebtNLAAAA&#10;AADYJFDSPcy4u4/LuwEAAAAAGBUl6e7G3N1Qu33cIe8AAAAAAIyKknQ3hll288hUuzcAAAAAAIQ4&#10;kXJxPom8GwAAAACAKbF6ugEAAOAkP8607m8yrQsAD0XSDQAAj2L3XZKOzAEAIDhJNwA8kHff+iDN&#10;Qh9+/H6ahQAAgPO8/p3Xcm+BEb4uoyTdAADwKHrn3+jUBgDgMkKcSLl44OTikZUAAMBK6moAAK4n&#10;RNJ9mw27xdwAAAAAAMwIMb2kG3BPdXZPPS4BB+AaqvfeTrDKT28/S7AKEF9d17tPpwQAgICi9HQD&#10;AAApldUyUlWVaB4AgBkherrLKrIBAICUCs24f5xj0d/kWBQAIIIQSTfAPdLMfLjdbvWvPkqzEADQ&#10;KjTmBgAgsTxJd1VVh/RxH/VxAAAoyLtvfZBmoQ8/fj/NQgAAwJ2y9XTfGVIH6ezobUPsDgAAB2rq&#10;bednAgCwKM+JlE0ivO9Ume6/ypssDzfvnBwAADhKG3Pn3ggAAAXI1tM9GnbPVLHRuqdHy+7mQTNV&#10;AADgTmJu4FSvf+e13FtghK8LcI/MJ1K2eXfz1zUN0RGK3amy222VAABwv91FtWocAOBhZU66G21k&#10;PFWYRki3VypoqwAAx6reezvNQj+9/SzNQuSltAYAYL0QSXeriFrWfZQAAHCee+rtqX+l1xsA4PJi&#10;Jd3FiTY9HAAA1gvYwxFwSwAAFEHSvdNoV8iasyi1kwAAwLypmrl9XBQOwAP6ZZZM6Re/y7Ao7PKU&#10;ewPFq19o/irIBgAAAABITE/3fr1Gkrqum5h7vrPb6EAAAIJoKtg1NyYmM18tx9knAADR6Ok+ksob&#10;AICyNBWsrgsAAEqnpxsAAB5UN+CeD7u1dAAAjDI/PQ5JN8Ba7771QZqFPvz4/TQLAQAAAFyDpBsu&#10;QggLAGylUxuIQDskAIcwp3uzmesB5+QAAMAZ6rpWZgMAMCNcT3d3PmDwWraXazvGB7iw6r230yxU&#10;/+qjNAsBAAAAVxIo6Z5KigM2Std13e62t+1Q+wQAgJUK6jgBAIChKEn3YkN0VVWhCu5mM2JuAABK&#10;V1DHCQDJmJ8OFCdK0t0YnQTSbaCORt0PAEDRius4AQCAUSFOpFwZZIfNuwEAoGj1C70Hc+0HAAC2&#10;CpF0N2YqaUU2AAAcTscJAACXESjpBgAA0tNxAgDABUi6AQAAAAAoW6wTKeGSqvfeTrDKT28/S7AK&#10;AAAAAAQUoqe7uSlyZvxf8yb3TgIAAAAAMBQi6W5VL/QezLUfAAC4MB0nAABcRpTpJXVdDyvs7iPK&#10;a4BH8O5bH6RZ6MOP30+zEEARRsNuHScAABQkStJ9m+4okXEDAMBJdJwAAHANgZLuhkoaAABS0nEC&#10;AMAFhEu6q6rqltS9vwIAAGdQdQMAULRASffUHEDH4AAAAAAAMCNK0r143I3mbgAAOI/pJQAAFC1E&#10;0t1W1cNiujs0UNgNAACHc28lAAAXECLpbszU0KMnwgMAAHfqltm983LaPwi7ASCCH+dY9Dc5Fi2L&#10;r0scgZJuAAAgi/l7KwEAIL6n3BsAAADyWJxPIu8GAKAUkm4AAAAAAMoWIulebBVxGA4AAAAAAFNi&#10;zekePe7GzZIAwCHefPZa7i0AAH0Oc4vJ1wUoTpSku67rJtGeyrWjNXTP5O/RtgoAAAAAcG0hppc0&#10;6roezYinHgcAAO5hiiAAAJcRpae7VUQZ3V4MFLFbAACY0txbOTNFUMULAEARwiXdBVH0AwBQtG43&#10;91RndynTBQEAeHCBppcAAAAAAMAOgXq6Z+YDtnSOAADAUVTXAABcRpSke03MHc1wzy4VAAAAAADS&#10;C5F0X+aAx9GTfIbvk2YzAADQs6ZeTflxAADgKCGS7kaJtXJ3z02EregHACCyO+tVfRsAAMQUKOku&#10;yOi1QV3Xa8LuqTe5ZoDd3nz2Wu4tAEAZmpK1qTy35t3delVvBwAA0Ui6j9SG3QAAEFMTUrd5d/fB&#10;Ub36VsYNAEBMkm4AAHg4bd7d/HVNu4aMGwCAyEIk3e1NlKpnAABIpi2/p5Ju9TkAAKUIkXTfigq7&#10;9401BAAexKs/eCX3FmAzxS0AAKULkXR3W0jmb5yMU4KPhvJCcAAAAACA9EIk3WVpj53shd3OoiQv&#10;LYQAADDvr/72L3NvAQA4S4iku9wm6GG6Xe5zAQAAAAAoVIikuzi9o+q7DwIAAAAAkJikez/RNgCU&#10;5dmbz1Ms8/sUiwAAANAVLunuNkqLkgEAgEIZCQ0AkFKgpHvqRMfmcak3AAA8DifiAACwSZSkeyrm&#10;7r6D0pZCvfnstRTLfJFiEQCABEavDnTAAAAwI0rS3WjL1t4Mk8UcHCCBV3/wSu4tAMD1tcV/L9R2&#10;UQAAwIwQSffKmlVbNwAXlub+D7+wAaYEOS9nKua+veiAcVEAAMCop9wb+NJMwaqWBQCAkzTx8frH&#10;AQAgoBA93QD3ePbm80Qr/T7ROgCQTLTzcvS4AACwT6CebgAAIIv6hd6DufYzSoM5AAAz9HQDAMCD&#10;in9eznCH8zuRhgMAPKwQPd1NtTpTlTZvitZUAgAAF1DQeTnR9gMAQByxerqnTsJJvxMAACC7brTd&#10;nJA5H3ZPvdU1BQDA5UVJuuu6Hlaf3Ue0bwBk9Oaz13JvAYBH11wyZBylAgBAZFGS7tv0DBOFLABQ&#10;kFd/+M3cW7i+V3/wSu4tAAAAsQRKuhtybQCAQqW7/+OLROtc3mKXtPNyAAAoRbikG9hHCyEAsFuc&#10;83Jk6wAA7POUewMAAEA2o5ly0+g98w5ni5O8AwBQijw93buLVM0dAABwrFDn5bQn1fdmquRN3gEA&#10;iM/0EgAAIGKCHCR8BwCgCHmS7mGFOtOjoX2D0j1783mKZf6QYhEA4KqGPdS5yu9QPeYAAJQiVk/3&#10;aPHa3sAYnMNz4PIc+wnAJU0V23nrW3U1AACbhEi6F2voJuzO2FeyqIgsflT13ttpFqp/9VGahQAA&#10;WG+xjo1chAPAQ/mrv/3L3FtghK9LHCGS7tKVG3MDRPPqD17JvQWABzIzJ7A7QkTYDQBAfJJuAAgh&#10;0Uz/36dYBCjL4r2VKTcDAAD7SLrv1Y5ecQ0AAAAAW7nxPyZfF6A4gZLumZsiw4bITqEEoCwOVgWA&#10;9N544xu5twCwk1ewmHxdRj3l3sDt1kmKRxPtmemBeYm5AQAAAAAiiNLT3U7/mGrfjhYoh20zBwCA&#10;lZoifPHeymilOAAADEVJum9fPd59+HhMO/YmIgcAIJrRsFvhCgBAQQIl3Y3IuXZLbwvwaJ69+TzR&#10;Sr9PtA4AjeLurWSeqZ2wkv8sMfm6APcIl3THd2fMXdypmwAAK/mtWKFKvLcSAAB6JN07TQXTYc/P&#10;BAC4jFd/+M3cW7gg5SsAAEXLk3T32qLXtzOrvwEAAAAA6NHTvZmD6QEAAAAAQsmTdPfiYOnw5f30&#10;H3/27lsfJFjow4/fT7AKAMCVrLnDUsUOAEBwT7k3AAAAZONcdAAAriHc9JKqqroNI72/AgAAR3Ga&#10;OgAAlxEo6Z5qJzH/GgAAzqPSBgDgAqJML1m8azL+bZV1XbtIAAAAAABIL0RP98xdk80jzTuYZAJw&#10;ea/+8Ju5twAAAACUJ0pP9232rkkBNwAAAAAAUwIl3QAAQErdGygBAKBoIaaXkNGbz17LvQUAALKp&#10;67qqKnMCAQAonaQbAAAeVLebe76zWw4OAEBwIaaXLN412bxJeQ0AAAAAwFCsnu7RuybNDQQADvHd&#10;V97JvQWIRSsJAACXESXpbuYD3qZzbVU4AAAAAACjoiTdt+kZJjJuAAAAAABmBEq6G3JtYCvjCADg&#10;ft2OEzU5AADFCZd0AwAAKU3ND3QsPAAABXnKvQEAACCbxePfnQ8PAEARAvV0r6mhdZQc7tmbz3Nv&#10;AQCAzNoyuzfDRMwNAEApovR0q6EBACCxlUW4Wh0AgPhC9HS3pbOWbQAASGymCNfWDQBAKUIk3Q0x&#10;94W9+oNXcm8BAAAAALisKNNLAAAAAABgn0A93QAAF/Ds2y/n3gIAAMDD0dMNAAAPqpkfODOJu3mT&#10;MYMAAMQXIulerLABAIDzVC/0Hsy1HwAA2CrK9JLmVPeqqgpqGBmW/gVtnpS++8o7CVZxszwAsENT&#10;h/ce7D6ixAUAoAghku5uJT3fORKnzh7dp7s74dr8OgGAS5q6w1JZCwBAQUIk3cVpLwN61b8bPAEA&#10;KJRcGwCAooVIusuqqqdi7luZM1gAAAAAAEoXIunm8l794TdzbwEAAAAAuCxJ92b6tQEAKNTuaXtq&#10;YAAAgpN0H8mcbgAAOIQTMgEA2CRP0t2UrW2puj4gDljdKsEBOMR3X3kn9xaA6xtWqjOH0My86Wyj&#10;FwiOwwEAYIae7oMtFt/6vgEAiGa0iG2OW0+/mdGEvXlQ2A0AwJQ8SXevPC26Wu3V34pvACJ79u2X&#10;c28BCKR3q+VQE3ZnKXGHlwzCbgAAZujpPtKaK4GpN+n1BgBKZwgP95upinP1mAMAUARJNwDLpFcA&#10;AABAZJJuAAAKYw7PhZlMAgDAPpLuzRanGQIAQEFmhu+FmhayZjOhNgwAQEpPuTdQqtEaWmENAEBB&#10;2oB7vriN0OQRajMAAASkp3uzqWPfFd8AABSnW9xOvUPaHfV1N7a4mSKa0wEAOIOk+y7Dijn7lQAA&#10;AGzSVLAxK9tNMTcAAI9M0r1H5IsBAADYIVopK+MGAGATSfd+Cm4AADiDwYAAAGxVTNLdFLsqXQAA&#10;uLbLxNz/6l9/P/cW6PNFicnXJSZfl4B8UWLydYmjmKQbgEfw7Nsv594CwJX12kfWn9OYPnQuPeYG&#10;ACCxQEm389ABAODBuSgAAGCfKEn3mopWWwcAANyjV1FHLrBnLhAibxsAgFxCJN29SXzDkdw6OwAA&#10;AAAAmBIi6W600XZd16PRdlVV2jcO991X3sm9BQAA8usV27lqbwU/AAD7POXewKRu2K3eBQCAk1RV&#10;NdVo4t5KAABKETfpBgAAzraYZQu7AQAogqQbAAAeVPe8nOFhle0jwm4AAOILlHQroAEAIL2ZUYGm&#10;CAIAUIoQSfewW6R5pP2rEBwAAAAAgCkhku7bdLdI9xgcHSUAAAAAAAxFSbpvg+GAw0GByXcEAAAA&#10;AEABXsq9gTnSbQAAOE9d1809lDN3WN6U5QAAlCBQTzcAAJDF6Lk4DssBAKAgoXu6AQCAUzVt3bfp&#10;XFtDNwAARciTdO9uD1FnF+rZt1/OvQUAAMY1NfawRFd7AwBQED3dAACAXBsAgLLlSbqV0QAAAAAA&#10;HMWJlAAAAAAAlM30kv2MMgQA4ALWHKKj0AUAIDg93TuNXg/sPmkTAACyUMECAHANeXq6d9fTQXpJ&#10;2v1399M8WFVVkE0CAMC80bIWAABKpKd7v971QPtXfTEAABREzA0AwAXk6ekuupieCbLruhZzAwAA&#10;AAAkpqcbAAAAAICy5enpLlrRDekAAAAAANcTLunuTv8oLlNeM7rEeBMAAIJohu85Ux0AgAsINL2k&#10;KbLXPx6Nk+sBAChOU7sWUW8DAMCMKD3di7V15E6TTX3oU+/g6gIAgMS6Jeh8ORq2FAcAgEagnu7b&#10;7Va/0Hsw137WKHrcCgAAAADABYTo6V7ZzhytrVvGDQBA0RSxAABcRoikuzFTZzdH5aTczCJTuQEA&#10;gGi+/62v594ClMF/lph8XYB7xJpeUgoxNwAAAABAHJLu/cTcAAAAAAARBJpeUopoc1QAAGClppRt&#10;OzbWV7aaPAAACC5E0t2M4Z45cLJXkQcxc2EQbasAAAAAABcWIulujWbHeqgBAOAQvYYM/RkAAFxG&#10;lKS7aevuPdh9JE4VHmcnAAAAxPf9b3099xYAdvIKFpOvy6goSfftRYI8zLslywAAAAAAzAiUdDfk&#10;2gAAAAAAbPKUewN9vZ5uQ7oBAAAAAJgXqKd7KtRuHtfrDQAAAADAqCg93Yu925q7AQAAAAAYFSLp&#10;blPsuq57vdvdR4TdAAAAAAAMhUi6GzPzSYwuAQAAAABgSqCkGwAAiKaqKvdWAgAQX6ATKQEAgFN1&#10;xwbm3QkAABxLTzcAADycgtq0NZUDALBGiKS76SiZqV+bN2k8AQCAo0iQAQC4khBJd2u01FZ/AwDA&#10;gbodJMGL7eDbAwAgjihzuuu6bqrYqVpWQzcAAByle1dlVVUBi20ZNwAAmwTq6a7rerTCnnocAAC4&#10;R1tmR5tkEmozAAAUIUpPd0uoDQAAybT3Vt4iNXcXNF8FAIAgwiXdAABASjHD7gv4l299I/cWoAz+&#10;s8Tk6wIUJ9D0EgAAIIvuwMBok0wAAGCNPD3dTencLaZX/kMNJgAAcBLN3QAAlMv0EgAA4J+VHnbr&#10;RgcAeFh5ku5exVxcAd3Ta1EHAIByNWVtU+IKjrkYc4eBonkRi8nXJQ493QAAQF+3ubsgU90nJT4X&#10;AAA2CXEiZdGH3pS7cwAAmOGeRQAACqKnez8ZNwAAZdkaXgu7AQAoRYie7hKJuQEAAAAAggiRdHcP&#10;vSlF3ZF7LwAAAAAADy1E0n0rM+wGAAAAACCCEHO6uwH3fNitgRoA2O1Hr343xTIfK1eIa3dniToc&#10;AIDgQiTdD0XfOgAAAADAsUIk3TpEgHskatK86dMEoHhThXfTjRGzLI+5q7B+9K2/yL0FKIP/LDH5&#10;ugD3CJF0P5T5qwsAoHTP3nwl9xYAAAAejqQbTmcsLAAAAACcqpikO/INlRCBFkIAAAAAHlYxSTdA&#10;dn6dwKnc/wEAAAC7BUq6DaoGgLP5hQ0AAACXFCXpXhNzG10CABBZolsTbu5OAAAA+kIk3W3M3WTZ&#10;w5Hc2r0B8pJeAaG4OwEAAOh5yr2BL7XR9lTvtrwbAAAAAIChQEl3TzfXNrcEAAAAAIApIaaXlE4Q&#10;D3AUEwkAAACAHSTdjy7R7F2DdwEAApifBzjzVr0dAAAEFyjprqpKAQ0AAMDF/Ohbf5F7CwA7eQWL&#10;yddlVIiku67rpn+kDbubR9q/OosSAADup7MEAICrinIi5VTN3eTd8+8DAAAAAMAjC9HT3egF2W2j&#10;9+hbKYsj5gAAeDTVO3+TewtQBv9ZYvJ1AYqTJ+luIuzF8Fq6DQAAAADAopw93caSAAAAAABwvxDT&#10;S0TeAAAAAADslifpbhPt7iTu2+qpJgAAAAAA0Mrc0z0aeWvxBgAAAABgvRDTS24ibwAAAAAA9oqS&#10;dLdE3gAAAJyheudvcm8BYD8vYjH5usQRLuluTc3yBgAAAACArqfcG1gg5gYAAAAAYF7Qnu7RgNvo&#10;EgAAAAAAhsIl3TJuAAAAAAA2iZJ0C7gBAAAAANgnc9It4AYAAAAA4E55km4BNwAAAAAARwkxvaTc&#10;jLsb2Zf7LAAAAAAAipYz6S46Gh62pTePFP2kAACAor31jZdzbwHK4D9LTL4uwD3yJN2lx8FtzN19&#10;Is2DVVWV/uwAAAAAAMrylHsDBesl2gJuAAAAAIAsJN0AAAAAAJRN0r3ZzDzu5sHhCG8AAAAAAM4j&#10;6QYAAAAAoGx5TqQEAAC4uNdez70DKIT/LDH5ugClkXSnZrYJAAAAAMCxJN2P7u//+t+kWOavUywS&#10;lk/y2RJ9hm8+yUn4JJ/tgT/DN5/k83mtAAAAcpF0pzZ6lCUAAAAAALs5kRIAAAAAgLJJugEAAAAA&#10;KJuke7Nm/MjowZLNg+aTAAAAAACkJOkGAAAAAKBsTqTcr6qqbvv2aJc3AACwT7fAdt8kx3jt9SzL&#10;vvUvXs6yLnA1OV7EvIIt83UJQ9K9R13XTdk9TLeV4AAAcKdhmW1OIAAA8yTdOw2ndSu7AQDgfm2N&#10;PbyBsndXJQAAtCTdd1FnAwDAGXqVdntXJQAAjHIiJQAAAAAAZZN0AwAAUczM4x7ODwQAgJakGwAA&#10;AACAskm6AQAAAAAomxMpAQCAizDbBADgYVWjI/AAAADSm5nTvfjW21LS7doHAODC9HQDAAAXIcsG&#10;AHhY5nQDAAAAAFA2STcAAAAAAGWTdAMAAFE040dGx20vDukGAOCRSboBAAAAACibpBsAAAin19Y9&#10;2uUNAACt6v+zd69Ks1znGYCndwmY2YEyiVSVEo6qREwdlBsJkoHvwPcQo0Ddg8vIOFBAyK5SmYiI&#10;xcysA9pq9+7Dmj6tYz8P2nsOvXrWzD//mvf/5lu+/QcAABRlK9f24QUAgC2SbgAAoETTvNvHFgAA&#10;wiTdAAAAAADU7ZPcJ0C5ll8aDf9dZH/Rzc4jB7oxNvMXmkOTfPsMr95y5xC1iPcyXr3jM1/JkSb5&#10;0LyZ5MDt387A7ODPfBm/7p7knQ2Fp3dsfpKzv4xXz2H/EAAAQOHsSMm61Y+CW58Pu65bbhkUuPH+&#10;I7dt/1TcMsMPnOR4L+Odx3yCZJP8ZFEneXnVM58Ur+TYoq4rvIwBAICX7iWsGj8crtaazV4zkW68&#10;dYRmXJyKQzM8Xr7zxm2I9zLeGmj1lib5xhsfOo1mRH0l73xnaHuGXwnfLgK3b3uSc72MH/VbDwAA&#10;UNPNptnnwOWn8T03vnjk5j+Lnp6KcHuB5bXDJXueu8bEexlfOY3GJHuvOHQajYkxyatRYOD2bc/w&#10;K+Hbxdv36lalfxk/8LceAAA8maSbucC3fS9+OIx35OqYitiSzfBWyPIEXsYJ5Jrkvu+f8yRmnOR4&#10;By+K9woAACANSTeXBGK+QDkV+x2a4f4nyU6vDadfxk+OuY/yXpHAoUn26j3n+ivZzId5rwAAAE77&#10;JPcJUJx4H79PHLnVfibpH8Wh/egamOQED+FQXGWSzzk0byb5tNnUhdtE7LllXVI+ip05+FQDk5zm&#10;vWKrJffqjWeXNDDJAADAS003h8QrpNp/5OaLuW58gN3EcMnpWLYltzy66wcxyQmObJL3HGR5HG/I&#10;o0gP8FxT7yZdf3TTZt9+6wEAwMOp6Wavo58b7zry9MLhlsvSrWbEm+TwMZ8zyffO8On9Ek3yfofm&#10;zSSfNtsbcGvenjPDrwiTvPOLIM+Z5LtmuO/7oztPPmeSAQDgUSTdvDfrBJ3myFshS6ufSGNM8uyT&#10;/HLSHjXJN87wob4lJvmcQ/Nmkq9Yvi0s5+1RM/yK+Vsv4FGTfPsb8mtfeP2oSQYAgAfSvYQ3ssTc&#10;AU1+Ck2QqhzayKu9Sc4VcweY5HNO19G3obRJbm+GX9Em+fRbR3uTHPsvu9P/Pva3HgAAPJOabjaV&#10;lnE3yVTEFjW0Clz+qGfTyzgBk5yASY7t9hkO/P1gq6UJAADQMEk363J15X4UUxGbGU7AJCdgkhOI&#10;Oski15eXMQAAEJ+kmxX7P44ONVOrrS1XK612HvmuBhEl2zkVh2b40Lw1P8mRXsZbRwu84E3yyyv5&#10;gnhvyIdOoOEZfqWa5MBVzU9y9pfx9bsDLB36aPP2Zhy18419drP9f35++PNleouV4J3nyc++6W2A&#10;Pt1syt4EdvUnubFPqsmKB99221he2MYkl/AoTPI5h+bNJN94wPDfKd/esl7ZH0jzk5z+veLQjduY&#10;ZErQ/WTPzRIM4WslAMBzqOlm7txqeFZ+dehj59LYXnPPYWt04oHsmYq38zarTW54kuO9jA8xyav3&#10;uv5KPn3j6iR4Jb8tFmh7hl/xJ3nP8due5IzvFc/5rUeZVr+dQEsObQngxVCInXWUnGN6Eyj2naeN&#10;Z9/0NkDSzabAz8nWR8fAzU4ceevGLS0T90zFiRmOeuO6xHsZXz8Tk7x6s7cH90qeOT3J02Xc7Pb7&#10;372bmeFX5Ffy/olqeJKjvoy9V/AoxX4Of6zAXzVED3VZ/VspdzG996rrnae6Z9/01kvSzQ2Gn6Xp&#10;T/v1n67lMW85bKX2z/DqvG3d3iRPxXgZrx72riPX6OIr+ZYbN+/QK3nn1JnhGb/1Yjv6MvZbj2LF&#10;Luuu63M41MKvhqhM75N59qMyvQNJN3Onfzbe3vHEkVv9QT33uPbf69Dxm5zkeC/jc3c0yefu6JWc&#10;5pW888ZNzvAr/iR7GXuv4Jm2GubQmJ319V4DVfD3oahM742qe+ep69k3vbWTdAMAABRh/3cUTnwO&#10;v9Ln55ZbNmz1TxrSh4r47n9UpjeSKt556n32TW+lPuQ+AQAAgNaMnzn3fypeveWejYVvv3B5+cVb&#10;Nky40ABRUVSmN4ZaJrPSZ7+Ws610emNT0w0AAHC/Qz1MVj+vBu5+aF/K/QePccuHMxVRXf/Liqgo&#10;wPTW6/qEe/YDTG/J1HQDAAAUYfZ59crH160dhvccPMYtmzeLLZ5W2w5k4Z0nKtNbIzXdAAAAUews&#10;6x5uE2jJHbj7Vqn17CB7zjZwGrOx9t/yCQL19auTcOjGhO3/tkT42vBxHvuUJZje2+c2vHNA4L3r&#10;7dtaaWK/89T47N/I9L49YLE/XJJuAACAWA71MDl35NWr3t79UG3a/jMvIaHI5dBTvMwIHvXngRIc&#10;/e6/p+yQQ9N7y9wu07SHPEcFvvOkf/bjMb2v2n64dC8BAACo2M7MuvtY7LN6shPTOy2WJ4HrLW49&#10;ZQEXp/fE3K4WjT7tOSrknSf9s5/GY6e3uh8uSTcAAEBE4+fD2J8Jt46/jLb7vi+zFKtSW51n0p8J&#10;MNX2j6F3nqhMb1ixUyHpBgAAiCtS2L3nc/i0/mt04zkwVWaBGzPXC7oJiD29y5+yPTsHxDiTcpTz&#10;AJv84XrO9Lbxw6VPNwAAQN3etsu8+Kl4/6frJmOOQwr82M+Ul2hUBU5vOWcSVQnvPAU++3cxvavK&#10;OZMpNd0AAADRBcq6A/0u35ZTzW55/QwDxxlPY/8tn2O1h+l++59orrgxKvKULd01veZ2v3LeeZp8&#10;9k1vjdR0AwAApND3fTiPnpVm7wmvZ8fc+vh66Mj7b3zihBmYq7x2/nAdvQuDo9NrbpNJMNVPfvZN&#10;bwkk3QAAAJmNgfVWxXeMIw+mFV77TyPeCdfr7V8yZjee/neczMfOXvk8ZfGE53ard33lHcEAACAA&#10;SURBVPDqfR+o9neeAk9pqu3pbfKHS9INAACQSOAz8+pVez5nvv0cHjjyzssDW1/uueVznH74h8IU&#10;Xrun+mLzgfCRG37K8k5v+KsqR3PDJ7RruPedp6hnvwQNT2+TP1ySbgAAgHvsDKav3P3cHbducPTy&#10;K7cEiGEI7wIhnbcpOKfGHy47UgIAAADQmtKqg6EZxf5wSboBAAAAqNVqM6Vla4Vwb+ICq1Mhu+p+&#10;uHQvAQAAgCKUsw8bO3nK4jk0tzt3DrDBwKoCX8YFntJpBT6Whn+4iptrAAAAAAA4RPcSAAAAAADq&#10;JukGAAAAAKBukm4AAAAAAOom6QYAAAAAoG6SbgAAAAAA6vZJ7hMAIL+u64Z/9H1//WYAAAAAianp&#10;BgAAAACgbpJuAP5Zoz1WbS8p6AYAAACKJekG4PXaF3a/xNwAAABAkSTdALwXjr8BAAAA8upU5wEw&#10;Wm1RstW3ZBZ/B36hLIPy1RsPNxuuCp/J2xEBAACAR1HTDcA/BXqYzBLn5Q1WL1w91NaFgWsPjQgA&#10;AAA8zSe5TwCAoq3my8M/Vqutu657Ww8+XDi75ezanQcBAAAAeKnpBmBmWta91bdkeUnf94FeIssb&#10;7zyHPQcReQMAAABqugGY6/t+Gh8fraSeFmufaKW9/y76dAMAAAADNd0ApHauCltXbgAAAGCLmm4A&#10;Voxl3Vt104dC54sJ9bTGfKvYHAAAAHgySTcAES0z7iGePpp9r3blDmfxAAAAwHNIugE4bGe4HNjQ&#10;8pahh+NP24IDAAAAz6RPNwBxxYuhBdwAAADAQNINwAHh3iORNo20FyUAAAAQJukG4IxZ9BwIo/ff&#10;8tCIq5cAAAAAz6S3KQDrAvs9BiLm2e33hNGz3SYvjggAAAA8kJpuAA7r+36ZL29duPPub0e85TgA&#10;AABAk9R0AwAAAABQNzXdAAAAAADUTdINAAAAAEDdJN0AAAAAANRN0g0AAAAAQN0k3QAAAAAA1E3S&#10;DQAAAABA3STdAAAAAADUTdINAAAAAEDdJN0AAAAAANRN0g0AAAAAQN0k3QAAAAAA1E3SDQAAAABA&#10;3STdAAAAAADUTdINAAAAAEDdJN0AAAAAANRN0g0AAAAAQN0k3QAAAAAA1E3SDQAAAABA3STdAAAA&#10;AADUTdINAAAAAEDdJN0AAAAAANRN0g0AAAAAQN0k3QAAAAAA1E3SDQAAAABA3STdAAAAAADUTdIN&#10;AAAAAEDdJN0AAAAAANRN0g0AAAAAQN0k3QAAAAAA1E3SDQAAAABA3STdAAAAAADUTdINAAAAAEDd&#10;JN0AAAAAANRN0g0AAAAAQN0k3QAAAAAA1E3SDQAAAABA3STdAAAAAADUTdINAAAAAEDdJN0AAAAA&#10;ANRN0g0AAAAAQN0k3QAAAAAA1E3SDQAAAABA3STdAAAAAADUTdINAAAAAEDdJN0AAAAAANRN0g0A&#10;AAAAQN0k3QAAAAAA1E3SDQAAAABA3STdAAAAAADUTdINAAAAAEDdJN0AAAAAANRN0g0AAAAAQN0k&#10;3QAAAAAA1E3SDQAAAABA3STdAAAAAADUTdINAAAAAEDdJN0AAAAAANRN0g0AAAAAQN0k3QAAAAAA&#10;1E3SDQAAAABA3STdAAAAAADUTdINAAAAAEDdJN0AAAAAANRN0g0AAAAAQN0k3QAAAAAA1E3SDQAA&#10;AABA3STdAAAAAADUTdINAAAAAEDdJN0AAAAAANRN0g0AAAAAQN0k3QAAAAAA1E3SDQAAAABA3STd&#10;AAAAAADUTdINAAAAAEDdJN0AAAAAANRN0g0AAAAAQN0k3QAAAAAA1E3SDQAAAABA3STdAAAAAADU&#10;TdINAAAAAEDdJN0AAAAAANRN0g0AAAAAQN0k3QAAAAAA1E3SDQAAAABA3T7JfQIAj9Z13ZW7932/&#10;PNT0wv0ncOheAAAAAEVR0w0AAAAAQN3UdANw3v6a9Lc147NDqTEHAAAA9pN0A+QUyHOf01dkNS4f&#10;Lmz+sQMAAAC30L0EgJzCVeEX+5gDAAAAD6GmG4AbnCu+ngbZsyOMV3Vdp7IbAAAACFPTDcBJNxZc&#10;L7Ns6TYAAACwn6QbgKsuFnRv3X28XA8TAAAAIEzSDQAAAABA3STdAAAAAADUzY6UANxj2WMk0NXk&#10;beuS8drhlvalBAAAAAIk3QBctdVHe7hcQg0AAADEJukGaE1p+zcqxwYAAABik3QDcMbbXiXTGwi7&#10;AQAAgKjsSAnAVX3fL4Ns0TYAAACQjJpugNYcipivtzoJDDfuJ/lS1g0AAADEJOkG4IydsfU07AYA&#10;AACIRPcSAAAAAADqJukGAAAAAKBukm4AAAAAAOqmTzcAGYz9u8M7VY49vu1mCQDQjIv7uExXhueW&#10;ixaZAE2SdANw2PTDiY8HAAAAQHaSbgAOGyuy31IvAwBAq1aXxG/XvftL2i2hAQ6RdANwSaD9yP40&#10;fPUIF7/WCgBAmdpoXre1WA135wMgHjtSAnDV6ir/bYeT1QaL++8OAABZdF0Xrsl4ewMAYlDTDcAZ&#10;swYmgaV8IKeeHmTrCGJuAACKNVusHgq4LXQB7qWmG4CT9izN394mfAOrfwAAihL+6mH4a4tbFwJw&#10;CzXdAJw3LuWXS/b9IfVwy9kRZNwAAJRsa726c/N2y12A20m6AQp1dO17bq181wr7+nGs9QEAAIDT&#10;dC8BAAAAAKBuaroBAAAAjum6bvVbiYc6cV/pAQjAjJpuAAAAgF3Ce06G96uc3XJry0q7VgKco6Yb&#10;AAAAqFuudDjSuFsF4wAESLoBAAAA9ur7Phxwb4XUb3uVTG8g7AY4SvcSAAAAgNvsKfTu+34ZZIu2&#10;Aa5Q0w0AAADU7VBGfLHlSKAZ93hVuCI7fNXOgwAwI+kGAAAA2GWMoVcz6OHC4TbLnHpnbP22OwoA&#10;q3QvAQAAAHhPAA1QMkk3AAAAwAHh6uzxWsk4QEqSbgAAAAAA6ibpBgAAAACgbnakBAAAAIhr2slk&#10;59aUAByiphsAAADggHAD7tVr96fb490F4gCHSLoBAAAA3jsaPW/dPhCU28QS4DRJNwAAAMAxXdct&#10;U+nVC7fuHr5QQTfAUfp0AwAAAOzS9/00jw7k2suo+sp9AXhLTTcAAADAXnti6K3bXLkvAGFqugEA&#10;AAAOGMLocztPjjdY3l3GDXBF520UmvGzL7/OMu7fv/19lnEBAAAAYKB7CQAAAAAAdZN0AwAAAABQ&#10;N326542xtHMBAAAAAKjLo5Pu1b0jhgvl3QAAAAAAtXh00j2Yhdqr8TcAAAAAAMV6bp/urdrt4RJ5&#10;NwAAAABALZ6bdAMAAAAA0AZJNwAAAAAAdXt60r3sUqJvCQAAAABAXZ67I2Xf90OovRptL/t3T4XT&#10;8PB9AQAAAAC416NrurciaVE1AAAAAEBFnlvTPdZlT3Ptsco7HHZvXavzCQAAAABAeo+u6X4tMuvx&#10;vzJrAAAAAIBaPLSmewiyV0uzx/7dBPzsy6+zjPv3b3+fZVwAKNahdcvsj/o6tgEAAM14ek03AAAA&#10;AAC1e2hNNwBAG5Z12eq1AQCAB3p00r2686TWJQDAvf7vv/7z7W1+8T9/THAmAAAArXpo0j02456F&#10;3WPMrQwKAAASmxWdWJMDALDfQ5Pu18dh9/KqHGcEAAAPtfrFSq14AADY77lJ92sSds8uzHIyAADw&#10;cLOluL6CAADs9+ik+yXXBgCA3LZqt4fClNXNdQAAYOZD7hMAAAAAAIBLJN0AAAAAANRN0g0AAOS3&#10;7MqtTzcAAPs9vU83AACQ17hR/Gq0HW7SHU7DNfgGAHgONd0AAEBmW5G0qBoAgJ3UdAMAADmNddnT&#10;XHus8g6H3VvX6nwCAPA0aroBAID8Zpn1+F+ZNQAAe6jpBgCI6xf/88fcpwDlGoLs1dLssX83AED5&#10;Dq1bZn/U17HtFmq6AQAAAACom5pugAa97WpqrMeOlX44AACAJ1h+zlKvnZikG6BNrQa1xro4yvQf&#10;1ltAOVbfBrUuAQDu9X//9Z9vb6P3YL10LwFoVsqAwFjljzWm24MEI5LL+BRfvA2ksbXz5Phfr1UA&#10;APaQdAO0KWWUaazyx1oWcQu7gXJMw+7R7CoAAAiTdAM0axZlRs00jVXXWFPCbqAEq4m2mBsAgP0k&#10;3QBtmtbwTovjjGWsKZXdQDn6hdxnBABATSTdAI0bk4IEkUG9Y4XD5Xof1+yw08eoMwAAAAAtkXQD&#10;RJG39cQ0u7yxG8ZqHNzGWMsLG3hcqweZNsBdHRcAAABqJOkGuNkYIybrQREYZQw0rzepWGajsccK&#10;HKSBx7V6nHvHmr0OZ60AlHIDAADQEkk3wJ2mkWLKDsjh2HT475Vkc38cfONYW01aPa4TY017laye&#10;gOAbAACAqn2S+wQA2rGMTfu+Hypqo8aIgVFml5w7jUCni0CN8JWH/Pa+kR5Xq2OtvkLG/+pbAlC1&#10;n335dZZx//7t77OMC3eJvUQ3Vr1jpR8OuIuaboAUYoeJs8hyWJlFWpwtdzWMOtbUjWOtRs+zpyne&#10;4xqHu/1xvR1xeQIvBd0AwCOl/Hu/sWoZK30vSuBGkm6A6GJXzk7DyhgLsun5p2/PEmmsZbKcuEgk&#10;8N9IttqYiLkBgMdqL6g11vXjp/ywA9xL9xKA2yx7RExTxQSLpHGU27PL6fknaM8yHHBZYZ2gFUwk&#10;48lPLxn/fe/jyv46BACoQsrlpbHKH2v5SarqDyBs+cX//DH3KRCRmm6AS6YNKFYvXG1vfaPV40dK&#10;M9OXHqcvu473GAMF1LF7v7zivw4BAGq07AFoLGMtWT9DLSTdAOdNVzzTb7qNF6ZviBHve3bDYZeP&#10;KMZjzFU0kWzc2ANlfB2SRRcUuEvi8wSAokwLAmL/ZjRWXWNNaWMCFZF0A5w0TZa3OiDP7hIvcJzV&#10;7UYaaPWwkdZ8qwvKNOvLBKOkeVzpX4eUSagNAGGxV9FtjBVeUdT7uGaHXRYz3T4QEI+kG+CM1SZu&#10;Wzd7JQlPUzb6mD2uqMH6rDQ1QTX0K8eXLlM+X7SqX5P7pABgU97WE5F6AK7GwW2Mtbywgce1epCt&#10;Tx/W0pywZ01u3X4jO1ICxBW7EKBLuEFKN9koMs3j6j/eQTHZHEatvh8fV8rXhoKUvP7jv//37W3+&#10;9JtfxRh6+jPr2QegECn/5D8OtDXKsifG6fN5+3BuH+u1/dBiPK6tqDfS43qtTWbUsZZf1T13ZCAX&#10;STdARLHXRinLClIu+BKk26tjxR4x1+OyRn+4wOdSAEhvlmBeDCsPjRuOTV/XfmkeirmNtedQq9XW&#10;8cYaXyFbD9aiGsqnewnAGYEmbskkK4ExlrEAAG6xXKUk6B0XHuWW7/atdrpYduG48XuEe/ohXB9r&#10;56qygbFWXyH3tkkBEkha07311uCjOFCj5XvXsolb7OrgW45/tEzDWM8ZCwAgmdiV3WP7uDHTTPNN&#10;vrF5XYKxXrc2/F1dVc7mLdn3FKPO4WzE5ce6l9U1VCJF0v32b1++YQ005mLUGC79uH78Q4cy1mPH&#10;ohmqkAAo3yyGvl23tlfKjabnn749S6SxVit7kq0rluXVCZa4s9ehRTVUJ273ktmvkH7b1l0AqnNL&#10;zD19b1z9Dl11samx6hqLZihEAqAoyx4RiX9VjaPcPtxWpfNqW4zruo93iY86VhrjyY+50Cw1uvFx&#10;ZX8dApHEquk+WqY9C3TS/LEO4Ha3RI2z9feyNCNSbLq6vDPWA8eiUpV+rAWgeauLlq3QIEYaMK1E&#10;nv4jxsIpza/jaXH67FEkKLuOl9hs1fq8oj2ulK9DIIEoNd2zP74duu/0j3U+sAHlWxYCXFkSrb7v&#10;zSoOIi25UlY0GKuusajdifUYANxldbWc6+/0sxO4PXPoN1pexHiMuX65Jxs39kAZX4dAPLG6l1yv&#10;Z/QuA5RvWQJwVzX36uX3rsWnx1z+hdJYTx6LSvUbcp8XAM8VWLRs/Z6K95trVpUSaaDVw0Zaqq2u&#10;A9MsCxOMkuZxpX8dAlFFSbrvekfwzgKUbFnBfde7VqCy+15bJx8vqG1jrOm3jlp6XAAAN9q5Wl72&#10;FYlndgJRM4fZ44oarHcT8cZaDppsiASPK+XrEIgn7o6UAK26cbE1a9YUXjheXHit3j3SYm61CVUb&#10;Y+288Jaxkj0uAIBcYke0Q8/lNLV002/gJXhcy4NHHSvBQK+PH1eaORz/neZPBUA8sXakBKjXbBm3&#10;XOjcG3Mvj9n/tMNMjDVWt9jccnWg/tqWL1vL7nhjvT5+aLEf1+yPE7Ef1+vj18btYwEA5BI7VUy5&#10;Rlr92l/ssRIMlz7mjj1K+rGANJIm3bMP595TgALNKgheG+9dN8bcq0XcicPurXM7ffytwxrr3Fhv&#10;f2OKuQv3p9/8KvcpAEBqywVt+hVLyhJdYxkLXu/e6AKf5rwab5Goe8ny+9fh/wJkNK0L3oqhr48y&#10;+2W2tQvK+P551y+/QHeU1SLio5b37X5y+1iDt/eN9LjaGAsAIJ5lz5DlKjHe6PdWqIRP1ViPHQsO&#10;if2+R+buJTbRAoqy+nY0q0ZJsxHKtFXF6+6l2OwRDf+YDnTjWNMpnY4Ye6zXx79iLo61Ov/LivtI&#10;j2t68NetjwsAIJeL69u3lSj3xqbhQxnrsWPBFt/EzSVF0r38HL6sZJx9pwkgi61mxwneppYlz5GC&#10;9e6nDXlmf0yOEaPP3u3Hy+NNY6SxdvbFjvS4Vl8bfmMCAPW6JeZO32/w3A2M1epYVOo//vt/394m&#10;Uu/BaYWZF2EkibqXvLyPAPXYCrvvHWU1PB1tnUaME4j60Jb/vv1xzaqbo46VxrRxzbgWT/naoDon&#10;/vjh7yUA5HJL1Dhdyq4ukCLFptMVmrGePBac4+UXW7qkuyjdPrlPE8ggnCTe+86wlQjHsyx1eUWL&#10;TdO8i06fr9kcJpjSeI9xmmsvr4o0KABADNMl0/WYO1CVMl6V4Jt2xjIWUKCHJt0AASWUzcZegU0r&#10;hV8RHuxW65UYjyvXajXZuJbjAEC9puvMrSXiIVt3j7GsnTVIeX1cjmCsJ48FlClD0n3LN5Uu6oMy&#10;nhhQiOyLoahDz96HI73vrR420uNafb7SPH0JRsnyuAAArlt+/L9r5Rmo7L7X1snHC2rbGGv6RfmW&#10;Hhdc5EUYW4qk++0bSlFPs6+0AIPxvWtWFBBpuOlaMMFfBGcHjzpWmsc1fb7GyYz9Tp5gxTwbooS/&#10;FgMA7HHjumXWXzS8Bru4Nlu9e7x2f8sjtzHWzgtvGSvZ44KLRI4JJK3pDr8BFfU0F3UyQC7jW0Gy&#10;eDFBRJv4yyvj3wkai+9TDjT7o4vfUABAdt3HVm/wunWbwdfHkULUgoPZYfs4fflWpyjqWK+PH1pj&#10;j2v22rh9LDikW5P7pB7hkzTD9H2/fD+d3SDNmYQJEYCZZtLSXBI/rvTTmGbEVl8eAECNph+cx7KG&#10;6XLl9ph7NdcecobZ0HeZHfb2vnyBKTLWubHCodPFseAuPtnFlijpfr3bNaIE3vUAAADgrdmOL8vE&#10;+faY+7UooXtNwu7ptdeHDmTo44VXxlred/XL7reMtTzs1inFeFxtjAUneLHlki7prsWe16JMHAAA&#10;gAda/Tg8i4bT7AEzjjXWld849OwRDf+YDnTjWNMpnSWzUcd6Tf5QcX2s1flf/rUg0uOaHvx16+MC&#10;6iLp/gd/3wMAAICwZWH19PJIvUQGs3HjBevDkacF44MYMfqyBcc4+i1jrY4eY6zVLrXLl0qkx7X6&#10;2pDwwANFSbpPlzzX8ja0dZ5qvaEWf/vb35KN9eOPPyYb64cffkg21p///OdkY33//ffJxvrrX/+a&#10;bKzvvvsu2Vh/+ctfko0FADRvNdHeCsFPW21XMj2HqMH69ARuH2X60GZdX2I8rmmqHnusNMJ/h6j3&#10;cQEXqel+vRR0AwAAwD7hhPTehPH23t97Rhzz0+k/Iu17efsxl2bdzJdXRR09XuK8uhfleJVKRLb8&#10;6Te/yn0KRBQl6RYZAwAAQKtKKAeOnWZOo+EYD3Y4/wSl8ZGOWdS4Yihg8CH3CeTnD30AAABwyHTT&#10;vyySxdyvaEHqVlF8vLGW/axjjDWTYJQsjwsoUClJ96y/Unr+AAgAAAD7TeudX/H7gk5zgwQ9SJeN&#10;PuKNleZxTZ+vrX4m8QZNNoT+tPBk+nQDAAAAZ4ztKZLFi6sbOd4rcUg6ncDYo8/aiSR7pAny9Okf&#10;QsTcZHTi5ecVe6N0SXeZXx4p86wAAOAhdi7IfQiEYjWTluaS+HGln8ZkW4kmGAUoXKLuJXvWr3k3&#10;ssg1NAAAAAAAF6Wo6Z59f2T5nSaF1QAA8EzhohOfFAAA2CndjpRv9yzOsort+15BNwAAFEjHVQAA&#10;9su2I2XXddPsW7EGAACwJOaGLP72t78lG+vHH39MNtYPP/yQbKw///nPycb6/vvvk43117/+NdlY&#10;3333XbKx/vKXvyQbC4gkXU03AADATsuehwAAECDpBgAAyuIbnwAAHJWue8m0XQkAAEDYno8PMnEA&#10;AAYparrHFepsS5nxv5anAADAQN8SAABOSFTTvbXn5PRCa1kAAOCQrQ8RimkAAJ4mXZ/uvu+ny9DZ&#10;klTMDQAAKOgGAOCcdH26l6xf4Waff5n7DAAAAAAgg3Q13QAAAAFajgAAcJqkGwAAKIivfgIAcEKK&#10;7iU7SzOsaAEAAAAAOEFNNwAAkJ/WJQAAXJGipjtcrG13dQAAYOBzAQAA56RIusP6vu+6rus6i9qa&#10;fP5l7jMAAAAAAPiH/En3S9gNAABpbbUKybgg91kAAIAriki6AQCABN72wp7eQPQMAEBFJN0AANC+&#10;WcYdSLHHW9pQBwCAiki6AQCgZUfLtMfbDHfUYxAAgCoUkXS//RIlAABwwpW67OFew4Y6pw8CAABp&#10;pEi6dwbZls4AAHC7i8vsMe++6XQAACCKImq6X2JuIK2f//znTY71xRdfJBvr17/+dbKxADjtrmW2&#10;5ToAAIVLkXRbFgMAAAAAEE8pNd0AAEAys30mj+5aCQAApfmQ+wQAAIB0xh0mp5cE/gsAAFWQdAMA&#10;AK++71VzAwBQryjdS06XgVhbAwBAPONCfVx4D5eM/+37fij6tjIHAKAuaroBAOBZpNgAALQnSk33&#10;cum8LB7ZcxVA7X725ddZxv37t7/PMm4tPC8F8qSUyfMCAADUImlN92qWLeAGAAAAAOCKFEn3rPff&#10;0nCVTd4BACCltwt1AACoRZTuJQAAQIHebjip+gQY/PznP29yrC+++CLZWL/+9a+TjQXAS9INAAAP&#10;tJpo20EHAIB6Je3TDQAA5DVLsZehtpgbAIAapavp9h1JAAAowdayXMYNAEC9UtR0jytm35EEAAAA&#10;AOB2iWq6h61vXtvl22JuAAAAAADOSde9ZMiyl0m3jBsAACI53SfQKh0AgLqkS7oHVswAAAAAANwr&#10;ddINAAAko9AEAICHSLEjJQAAAAAAxBOlpnvoBjjWj+xvDqjkBAAAAACAo9R0AwAA/9R13el9LAEA&#10;IJcoNd2z0myV2gAAAAAAxGNHSgAAeBYl2wAAtCdF0t11Xcll3bOFfsmnCgAAF+2JuS2JAQCoTqKa&#10;7nE9XdqiebnQn22nCQAAzZgty5dLX+XeAABUKvWOlEXtbzOu7KemVwEAQHvGRe9WeYfFMAAA1UmR&#10;dM9C5NdPeXfeBfRW7bZqbgAAHmW6LLcYBgCgUkl3pFxWTJfZ1aSokwEAAAAAICxp0j3airyTRcya&#10;cQMAAAAANCNP0j2a7oSTy2x08TcAAG3rus6iFwCAxuRMurNvdLN6AnvW/dnPHAAATuj7fljKjove&#10;4ZLxvxa6AABUKkPSvbp6zltUMuumosgFAIBWjWH3jH0pAQCoWrqku8CAe3kCyyKXPfcaKYEBAKB8&#10;W2vg1WsBAKAKKZLuZf5b8up5q8gFAABaVfL6nDc+/zL3GUAdfvbl11nG/fu3v88ybi08L8CNUncv&#10;sYYGAAAAAOBeiZJuATcAAAAAAJGkSLrF3AAAUIKdbfos4AEAqM6H3CeQR2DtPqz+Le4BAAAAAGoR&#10;paZ7Fhbv3+Axfb58+lQBAKA64fV29pqP2Wpc9QkAAPs9tKb79fG6ufvJ8ioAAHiIYRmcq/hjOe50&#10;iQ4AAGFRarpnSXGxwfHqUr7YswUAgNj6vh/y5cSr4tVy8uHC9CcDAECNUuxIWTjrZgAAyGira8oQ&#10;u+c4IwAA6iPpBgAACqUqBQCAnZ7bpxsAAMgu+zaYAAC0IUpN9+nvGFrgAgBARnm7hdhBBwCA03Qv&#10;AQCAp9gZZKePmFdPbM9elBp5AwAwiJJ0L9ej4wL00FUAAEBieZfl4+jDx4Q9YTcAALwS13SvLlLt&#10;qA4AAGmUnBrPzm38mBAOu7eu8hEDAOBpUuxI+XaTmeEqi1EAAGBUci4PAEBpUiTdAAAAAAAQjx0p&#10;AQCgWae/N6meGgCAuqjpBgAAAACgbulqugM7yejQDQAAMSxX4OPa+9BV8QQ2qH+73w8AAIxS1HSP&#10;a9PVJWyW9TQAADzZ6to774K867rp5wXVMAAAHJKopnus1NhasIq5AQAgtrdV0sO6PfB1zBimZd2z&#10;zws+JgAAsFO67iXDInWZdFu8AgDAw61+WPBJAQCA/dIl3QOrVQAAYJUPCwAAnJaiTzcAAAAAAMQj&#10;6QYAgGcJbPZoH0gAACqVrnvJnkWzrysCAEA8043il2vvccVuWQ4AQHUSJd1qQwAAoATTsHvrBmnP&#10;CAAAbpAi6VYbAgAA5RiW5cuk23IdAIB6peteYt0MAADlsD4HAKAldqQEAAAAAKBu6Wq6AaAUn3+Z&#10;+wwAAACAO0m6AWKSqAKQ1dCMe2xUsn+jeL1NAACoS4ruJVs73gAAAAAAwHWJarr7vu+6rus6tSEA&#10;AJDMbPltNQ4AQKtSJN3Tau5wZbeVNwAAAAAAR6XoXgIAAAAAAPGkqOlWqQ0AvGH71jJ5XpqjnSAA&#10;AK1K1KcbAAAowdhOUOQNAEBLdC8BAIAnGnaMz30WAABwDzXdAADwFGMd95hxbV7adQAAIABJREFU&#10;K/EGAKANUZLuYbm8XEa/ZXkNAAAJiLwBAGiMmm4AAHiurchb3g0AQF2iJN2zZbFVMgAAFG5YtOvc&#10;DQBApdR0AwDA0wm4AQConaQbAAAeajXg9o1MAABqJOkGAIBnEXADANAeSTcAADzFMuMWcAMA0AZJ&#10;NwAAPJGMGwCAlki6AQDgQQTcAAA06UPuEwAAABIRcwMA0CpJNwAAAAAAddO9BAAAmjVsQTmWci93&#10;pNyi+hsAgLo8OukOLPSt7AEAAAAAapEo6d7KlAXKAAAQz2y9bfkNAECr4ibdb78dOd4g/Zo749AA&#10;AAAAANwoYtI9jbm30uTxNl3XZUmcxdwAAAAAALWL3r0kHCUP1+7fGAcAANjv9EpbRQgAAHX5EOm4&#10;s03ew+TdAAAAAACclmhHymIt43XVKwAANGO5uA1sV2MnGwAA6vX0pHtpT8dw5ecAAFRtdcXb972F&#10;LgAAlYrVvaQi/cRwifU9AABNettjUF9BAAAqFaume6gH2VMf/TrY1Psu4TKW8JlvXeUjAQAAAABA&#10;etFruoe8+9y1WWhKCAAAAABQl4h9uqdt/t7G2fJlAAAAAADOibsj5dvO1wJuAABILNCpr7QvXAIA&#10;wE5xk+5RaYl2ls7gAACQV3hbmjHmtk4GAKA6iZLuMgXW9xb3AAA0aRp2b90g7RkBAMANHpp0bxWz&#10;+LYmAADNGxbAy6Vvxow7sA6XvAMAsEeipLvkgpGilvgAAJCGRS/wLJ9/mfsMWON5Ae4TN+l+WyKd&#10;sRXgaiWL5T4AACSmPzgAANdFTLqnIfLbvd0D+79HZTENAAAlsDIHAOCK6N1LwgvWrRaBAABAJHuW&#10;33JnAADq8iHScYfV8871sbwbAADSsOoGAKBJiXakBAAAsiu5I7aN4gEAuELSDQAAz1JLgrxnLx8l&#10;6gAADCTdAABAEaa59hBh59q4HgCA6sRKuvu+77pu58L0UFNvAACgJasfBIYPFK93YffWVWq9AQCe&#10;JtaOlKMh7z53LQAA8FhKYQAA2C9i95KxCuO1o6TCKhYAAGI79M1LAACoSNw+3eMCeivptsKu1C8/&#10;+zT3KQAAcIawGwCAJiXakdIyGgAAspsWoIS/dplsAW/PHgAAbhG9TzcAAEDYauwuBAcAYL9ENd0A&#10;AEB2BabG4+4+s4YqNq4HAOCQREm3Pt0AAEDY8lODzwsAAOwUN+l+W4gx3sASFgAAnmn4LDD77OAD&#10;AgAAh0RMuqdL1a116ngbm78DAMCT+TgAAMAV0buXhBesq+UbAADALWabOu5feMudAQCoy4dIxz20&#10;T7q8GwAAAACA0xLtSAkk8MvPPs19CgBAWWalJyq1AQBoVayabgAAAAAASENNd/V+l6Xry2//kGFQ&#10;AAAAAIA1sWq6D7XePtTUGwAAAAAApqLXdIdTbLtQAgAAAABwUcSku+/7Mch+m2gr6AYAAAAA4Jy4&#10;Nd1jfr2VdAu4AQAAAAC4KNGOlBJtAAAAAAAiibUjJQAAAAAApCHpBgAAAACgbom6l7w1a+St2wkA&#10;AAAAADuVknQPpjtYCrsBAOB29ooHAKBJpSTds4W1dTYAANxoK+Be3sBSHACAGpWSdAMAAJFMY+6t&#10;IHu8ja9XAgBQI0k3AAA8Qji/Hq59W/oNAABl+pD7BAAAgIiG8Hpnmba8GwCASkm6AQAAAACom6Qb&#10;AAAAAIC6SboBAAAAAKibpBsAAFp2qPX2oabeAABQjk9ynwAAAJBCOMW2CyUAAFWLknSfXiUrHgEA&#10;gNv1fT8u0d+u1a3J6/LLzz7NfQoAAEVQ0w0AAO0b8+utpFvADQBA1aIk3bNWgBbNAABQCItzAACa&#10;FHFHSmtoAAAAAAASiJh0AwAAAABAAnH7dE+3vgEAALLTpxsAgCZF35GyrhXzsO6v65yBkv3ys09z&#10;nwIrPC/AA70tQLHLDgAAVYuedFdE+TkAAE2aLnS3guzxNl3XCbsBAKiOpPsfxNzc6He5Xk6//UOe&#10;cQGAGoTz6+Faq2IAACplR0oAAGjZoQZ98m4AACol6X69tOcGAAAAAKiZpFvMDQAAAABQt6cn3WJu&#10;AAAAAIDaPXpHytP9BzUuBACgFn3fd13Xdd2e8g6FIAAAVOrRSffAOh4AgCcIp9iKOa77XZY5/O0f&#10;MgwKAFCe5ybdV8pVfDwAAKAiQ1n38O+3S1aFIAAA1ChF0l3gVyALPCUAAIhnXPpuJd3WxgAAVO25&#10;Nd2v7VX+eLnlPgAAjbHEBQCgSR9ynwAAAAAAAFySoqb70G7vaYQbbZdzngAAAAAAvJWoe0mBYTcA&#10;ADyQPt0AADQp3Y6Uy38vWV4DAEAM4XX4q7y9anzbEgCAQx69IyUAADzBNOYO9/Eb/pE9X36bywMA&#10;wEyiPt0JRgEA6vXLzz7NfQqs8Lw0JrwsH64tIWIu4RwAAKjOh9wnUJa+7+XyAAC05FAbkHLybgAA&#10;OETSDQAAlEJ7bgAAzkndp3tPi0AAAOCBxNwAAJyWLune+gqk5SwAAOBzAQAAVyRKut92+ithh3cA&#10;AGhP3/dd1+1cb+eKm093BtdSHACAQdLuJeOKedbDxPIUAABiC6fYJazJ1b4AAHBaiqR756JZWTcA&#10;AMQwLS55uzjPVdB9btySg3sAAFJKV9MdWLkq6wYAgKhWv165eoPEtOcGAOAWSbuXAAAAeZWZKYe3&#10;r3+VetoAAJTjQ+4TAAAAAACAS9R0AwAA2YQbbSvlBgBgpxRJ99CGO7DhpFUskMDvsuwH8Ns/ZBi0&#10;Kp4XgNLMGolYpQMAUIWkNd2r3ffsRQkAAKWZ7mAp7AYa8MvPPs19CqzwvAA3SpR0D2Xdswunl1g9&#10;AwBACWYrcwt1AACqkK6me1giL/NuS2cAAAAAAK5IvSOlXBsAAHjLBwcAAA75kPsEAAAAAADgktQ1&#10;3bqX3O6rHIN+k2NQAAAAAIBV6ZLuZcY9vVzeDQAAAADAOYmS7mnMPQ21x8u7rhN2AwAAAABwQtLu&#10;Jcsse7hkq9wbAAAAAADeSrEj5dv+JPJuAAAAAABOS70jJQAAkMzpahKtBQEAqEuKmm4AAAAAAIhH&#10;TTcAADRr1idQpTYAAK1S0w0AAI0TcAMA0LwUSffbDSffblkJAAAAAABbEtV0B8JuMTcAAMRmvQ0A&#10;QNtS9OmeBtxbld1bl1uRAwDALSytAQBomD7dAAAAAADULUVNt+IRAAAAAADiUdMNAAAAAEDdoiTd&#10;W023cx0HAAAAAICGxarpvhhSd10n5gYAAAAAYI8oSffQmPtcWj29lwbfAAAAAAC8FWtHytWwO5Bc&#10;zzJxGTcAAAAAADvFSroHY949/HdPibeMGwAAAACAQ+Im3YMxvN5KuqXbAAAAAACcliLpHkm0AQAA&#10;AAC4XZQdKQEAgAKd2zQeAADKl7SmGwAo3++ypGC//UOGQavieQEAAAhQ0w0AAAAAQN3UdAMAwFP0&#10;fT80MLGDDpCRLyqVyfMC1E5NNwAAPMiQcevWDQBAY9R0AwDAU0wD7nDYregbAIC6PD3pXq7vrem5&#10;7qtM436TaVwAAAAAyOvRSfdqGctwobwbAID2WOUCANCq5ybdY8w9W+5rWQgAAAAAUJfUSfc0R85Y&#10;UbIVc7/sRw8AwDMUsjIHAIBbpEu6t2qldQsBAICUrMwBAGjPhzTDvG0JkrhnSP+TlIMCAEB2pa3M&#10;AQDgFomS7sFqvlxa3GxlDwBA86pYmQMAwH4pupfszI4ztsZenmH4TKThAADUqPyVOQAAnJOuT3dg&#10;rTxsApnsTN6yrIcmfZVj0G9yDFoXzwtAehWtzAEAYKd0SXfJpmv9ruve1rBsXetTAQAAAABAekn7&#10;dFdhSLFl1gAAAAAAtZB0AwAAAABQtxRJ99sq6eEq3bEBACAqK3MAAFqVtE/36pI6S58QK3gAAJ6s&#10;nJU5AADcIlH3ktVMedj7MXCD2KzvAQB4mjJX5gAAcFG6mu6tb0pmWUn3fT+cSdd10xOwvgcAoHlF&#10;rcxHpZ0PAAB1Sdq95FXkatWSGgCABypq0Rv4tmVR5xn2VY5Bv8kxKG/97Muvs4z7929/n2VcAChB&#10;6qR7WUOda+VaZiULAAA8zdYXK/UVBABgv3RJ99Y6NW+lhlwbAIBnKqTmI9A/cGg5mLE4BgCAiiTa&#10;kfJtOYZ6DQAASGO6/+SeywEAoHwparrDZRrjDRRrAABAbNMse3Vv9sTLch8BAAC4RaKa7ldwCWt1&#10;CwAAKfV9P1uELy/JToE5AAD7pd6RkjZ8/vm/5D4FqIMfljJ5XoDHertHTvbW2Ee7h0vDAQAYpKvp&#10;BgAAOKS0MnMAAIqlphsAACjFrHX42+ryrWvVegMAPE2Kmu7ptpOr3n6JEgAAeJq3nyMAAGCUtHvJ&#10;6iLVyhUAAAAAgCsSdS8ZdrZ5befaCroBACC2txtO+rYlAACVSlfT3ff96op563IAAOB2gZYgWWLu&#10;IXlPOSIAAE1KvSOlUBsAAHKZZspb+XKWb2GulplLwAEA2C9pn24AAICpMeCe5drjf9XKAACwR+qa&#10;bgAAIJfCU+NlEXfhJwwAQDnSJd17vntoIQsAAE+z1TrcpwMAAPZLlHRrsQcAAOmt9r/OeJwAuTYA&#10;AFekSLq12AMAgFwuhtRqVgAAqEK67iVi7kj+7d//NfcpAABQqL7vu64b0uqjC/Jpxm0xDwBA4exI&#10;CQAALRu7YO9MrmdF3DJuAACqIOkGAID2zXZ9tF08AACNkXQDAB/5Kseg3+QYtC6eF24xhtdbSbd0&#10;GwCASqVIusfmgNbNAABQAitzAAAa8yHNMLMvSwIAAAAAwF1S1HRPA+5w2K20BAAAAACAoxLVdAMA&#10;AAAAQCSJ+nQnGAUAAAAAgGdS0w0AAAAAQN0k3QAAAAAA1C1F95Kp6Y6UupoAAAAAAHBduqR7mnEv&#10;L5d6AwAAwBN8lWPQb3IMWhfPC1C7RN1LtmLu/TcAAAAAAIBVSbuXjIXbsx4mYm4AAEhMX0EAAFqS&#10;oqZ7Z5At7wYAgAS6rltde29dDgAA5UvUveQVrBNRQgIAAGnoKwgAQJOSdi8ByOjf/v1fc58CKzwv&#10;AFnoK9iMzz//l9ynAHXww1Imzwtwo3Q13QAAQF76CgIA0CpJNwAAPIu+ggAAtCdF0j0slwOFIcNV&#10;VtUAAAAAAJyQtE/31g7vKc8BGqbBGVAv72Bl8rwAAAC1SNS9ZLVeu+u6MeZW0A0AAAAAwDnp+nT3&#10;fb8aZ29dDgAA3EtfQQAAWpW0e8nLohkAAAqgryAAAI1JV9MNAABkp68gAABNSl3TDQAA5LXVw0TG&#10;DQBAvaIk3ae/9mhtDQAAaVh7AwDQkqfXdKtkAQAAAP6/vbvXldw40wB8OHCwgCBBk2kGA8gCFMxA&#10;gCBBVrCX4UvYfC/CF7Gh72nDvRAnm9EB4Xarm11dZLN+PtbzBIt1H3Z3TdUhVXzPxyoAoiuSdN+H&#10;xYlV/xouCPhoHx5hNwAAp3cz7zUNBgAgtKo13atT53mem2zyvpqwLy+a5fOiH3/5vnUTAAAeejT9&#10;Xl43EwYAIKJ3Fb7j6Yz50ZY4Fdy06vI/mzQGAABKezrRNRMGACCiGkl3hxLTdzUsAACc1fVzjfc1&#10;H8o+AACIa/QdKQEAYDTppy3F3AAwsv/49b+bfO///+//NPneKIxLjkGTboXbAADAsWzWAgDQUL2k&#10;O7HNY1dlIzmN6arBAAAAAACDq7FOd3q9v+u1Ais0Jq2rxgAAAAAAkKNSTfdlvb9H1dDNk+Xrhj1t&#10;TIjidAAAuLFMy58+bdl8cg4AAFvVqOle3G/vnn69pk0xNwAARJd+2hIAAMKpvSNlbzmyjBsAgKH0&#10;/7QlAADsUDvp7opVuQEAGNAy+71Pus2KAQCIa9ykW8wNAMDITIOhoB9+bd0CABhOkaT7Zh+b/PX+&#10;6s+2ze8BAAAAAKIbtKbbZjsAANAVq6kAAPCKIkn3zZS05xlqIvLuudkAALBbTtlH5cnwapOmaTIn&#10;BwAg06A13QAAMKYOn25c3UFneVHYDQBAptpJ981UtdXM1XQZAIAB9bwr+/2DocJuAADyvav2TdM0&#10;PXomscO6EgAAOKuugmPLCQIAcIhKNd1Ps2yVGgDQiR9/+b51E1hhXAAAABJqJN2JZySXVzyWCAAA&#10;Y3ILAAPy59s+GRcgunrrdCemsJc1+AAAABY59wjuIwAAWNRbpxsAAGjr+pHKzvW8eSYAAB2qV9MN&#10;AAA0tzxP2fPKgddB/NNGPjogRJpPBX9r9Zvw17+3+V4AGJikGwAARnGd/6az4FY5+KaYGwAALmqs&#10;XvL0GcnlRyayAAAwrKXSfPn/53l2dwAAwCZVa7pXn5H0XCEAANTRbXxsVW4AAF5UKeleVgN8e5xr&#10;m9ECAMCYxNwAALyuXk33ozVMTGdf9N3vX1o3AWJwsvTJuAC00tuK2D20AQCAuGrvSGn+CgAAbT16&#10;zrLJ9jkWMwQA4BC1k24AAKChp8ny6uY6FSQaplwGAICn3rVuAAAAUNv8LzcvtmoPAAC8qF5Nd85j&#10;iebWAABQTuZSITXLut0CAABwiEo13VbfAwCATiTCZbkzAABB1ajpvsTc5s0AAAAAAByu3jrdYm4A&#10;AAAAAEqwIyUAAAAAALFJugEAYBTLc5aJTXSWH3kcEwCAcGqs0w0AAHRlNey2jTwAAHHVqOl+WjkC&#10;AADUsVqvPU2TbeQBAAit0uolwm4AAOjEPM+rcfaj1wEAoH81Vi+5DrjTYbeJNQAA1GHuDQDAmdiR&#10;EgAAAACA2GrUdKsWAQAAAACgnBpJNwAA0MTunXJUqwAAEIukmz2+fPq2dRMgBidLn4wLAAAAnIyk&#10;GwAATuu+NPtS5b3pRwDAKH74tXULWGNcMhRJupcp8mV+nP/IpCk1AABUsDrxnud592onAADQ1rvW&#10;DQAAACq5KUm5t/xI3g0AQDhFarpvps4qtQEAAAAAKEdNNwAAAAAAsUm6AQAAAACIrcjqJQAAQLem&#10;aXq0wKAVugGgH39r8t/lv/69wZeGYly6paYbAABGcQm4VxPty4s22gEAIBw13QAAMJB5npdE+1H5&#10;tpgbAICIJN0AADCWJcu+T7pl3C/67vcvrZsAMThZ+mRcgOgk3QAAMCK5NgAAZ2KdbgAAAAAAYusl&#10;6Z6myT7vAAAAAADsUGT1Epu2AwBAD5aZ+WVanl9cYiYPAEAsZWu6A5VpKyoHAAAAAAiq+I6UN1Uk&#10;MAI7VgOhuYj1ybiwz8083LQcAICzKljTfT2N7rxcuvPmAQAAAACQUHb1knmed6wJWJNFSwAAGNPN&#10;NNisGACA0Mom3YvrsLurCXRXjQEAgDoeTct7m64DAEC+Gkn3W68rmcxXWrcFAABqeDob72e6DgAA&#10;+Sol3W+9ht0AADCOyzz8vtqj/4UHAQAg4U81v2yZOi/z5uX/KqYGAIDKEpPweZ7F3LF8+fRt6yZA&#10;DE6WPhkX4ED1arovFHcDAAAAAHCgqjXdF9elItM0havsFtADAAAAAPSjQU33wjqAAAAAAAAcok1N&#10;90XQdQAfFaFH/LcAADCOZfqdeKrSbjoAAATVrKb7wjQaAAAqWy3RULcBAEBcRWq6t4bXwm4AAKjj&#10;8lTlo1zb5Jwz+UvrBgAA1TRevQQAAKhsybLvk24ZNwAAcUm6w/v68/vWTYAYnCx9Mi4ArXSba1sr&#10;HACAHdqv0w0AAAAAAK8oUtO9eysbhRsAADAyu2ICALCP1UsAAGAsOWly/RoUGTcAAK8oknQ/mhb3&#10;vOJen60CAIBj9Rko99kqAAACUdMNAACjuATKvdV5XLdH6g0AwA52pAQAgLH0FnMDAMDrJN0AAAAA&#10;AMQm6QYAAAAAIDbrdAMAAFFZ1BsAgIWabgAAGMWyQrd0GACA81HTzR6/ffqqdRMgBidLn4wLMLJ5&#10;nqdpmqbpHPtSPvpXSPMBgEL+0roBPCLpBgCAUVznv+ks+Bw5OACEJlGFTaxeAgAAAABAbGq6AQBg&#10;FCq1AQA4qyJJd/pByMRPzbwBAAAAANhKTTcAAAAc6eOfP7RuAgAMp0jSrTQbAAAAAIBq1HQDAMBp&#10;LSsHXipR0ssMXlO8AgBALJJuAACgI3FD9q8/v2/dBIjBydIn4wJEJ+kGAIDTukmN44bIAACQ9q51&#10;AwAAAAAA4CWSbgAAAAAAYpN0AwAAAAAQm6QbAAAAAIDY7EgJAADAOf34y/etmwAAVCLphvP48unb&#10;1k0A2MkVrE/GBfr326evWjcBYnCy9Mm4dOjjnz+0bgIrjEsOSXd4088/tW4CxOBk6ZNxAQAAAF5n&#10;nW4AAAAAAGKTdAMAAAAAEJvVSwAAgH+bpunt7W2e59YNAQDoke2OuyXpBgCA01pi6zfJNQAEJFGF&#10;TaxeAgAA53eJvAEA4JTUdMPxvv78vnUTAPZzEeuTceF1liUBAODE1HQDAMDJXafbirsBADglSTcA&#10;AJzfPM+XvFvYDQDA+Vi9hD0+v/+mdRMgBidLn4wLMKx5npeY20omAACcjJpuAAAYiJVMAAA4JUk3&#10;AACMRdgNAMD5SLoBAGA4N8t2y7sBAIhO0g0AAINS3A0AwGnYkRIAAMZ12aPy7e1tmiZ7VL5i+vmn&#10;1k2AGJwsfTIuQHSS7vg+fGzdAgjCydIn4wLQ2pJuL3m3ym4AAIKyegkAAPCmmhsAgNDUdAMAAG9v&#10;f1zJBM7hu9+/tG4CwH4uYn0yLt2SdAMAwGltrdRW2Q0AQFBWLwEAAAAAIDZJNwAAAAAAsVm9BI43&#10;/fxTmy/+R5uvBU6mzUXMFewZ48I+u9fdtowJAACxSLr/MPs3oQcAAAAACGfopPu+wmV5Rd4NAMA5&#10;PJrZmvcCAHAy4ybdl5j7en6/vDhNk0k/AAAA+/zww/vWTQDYyRWsT8Ylx7hJ9+Im0Z7nefdShvBv&#10;Hz62+V6rqQKHaHIRcwV7yrgAaz6//6Z1EyAGJ0ufjAtwoNGTbjiT3z591boJADu5gvXJuAAAAFG8&#10;a92ANhLrEi4vquwGAAAAAIhi0KQbAAAAAIDTsHoJnIcFzoC4XMH6ZFyA6L7+bP8uIDAXsT4Zl25J&#10;uvewtgkAAAAAQD8k3eG9++m/6n/pf9b/ylCaDMqbcXnGydIn49Ihg9In4wIBfPjYugUQhJOlT8YF&#10;CE7SvcfqVpYAAAAAADRhR0oAAAAAAGJT0w0AAKeV3mAm8VNPMQIAEMugNd3LxH11Zr+8aGYPAAAA&#10;ABCFmm4AADgtBRwMbvr5pzZf/H9tvhY4mTYXMVewZ4xLt0ZPuqdpup79p5/uBAAAyrmejcvoCe3L&#10;p29bNwFgJ1ewPhmXHOMm3fM8LzPp+3TbrBoAAGq6n5NbVBAAgE3GTbrf1lbrNpMGAIDKLhPy+6ct&#10;bx7BBACAR4ZOuhemzgAA0NzNtPzyCCa85MPHNt/7jzZfC5xNk4uYK9hTxqVXkm4AAAA40m+fvmrd&#10;BICdXMH6ZFxyvGvdAAAAYFyJ9bjvFxsEAIBHJN0AAAAAAMRm9RIAAAA40uf337RuAsBOrmB9Mi45&#10;JN0AAEBU1jYBAGAxra6IBwAAUEFine6nP317lnS72QEAGIeabgAAICpZNgAACztSAgAAAAAQm6Qb&#10;AAAAAIDYJN0AAEAzy/Ijq8ttP12kGwAALiTdAAAAAADEJukGAADauynrXq3yBgCARyYPAwIAAG09&#10;yrXdrQAAkEnSDV273PWlT9XMw9gqc3nQm8Pya9AGHy/d260KV56RR1/3QsL176HfNAAANvlT6waw&#10;x6ab5H03CQJWAAAqM6UEAGA3SXds06Qq/+TmeVZkF05mHSX76N4Kur3ynGP0dS8AAEAJdqRk3aZb&#10;awFrBYl8QfQQiychitK9x4p15Qk3+roXAADgQJLu8ErfDMe6D4coREVF6d6RGf2idC8AANAtSXdg&#10;O7aQIqLMWEH6EIKztSjde6BwV55Yo697AQAADmed7hHd36+u3ktnLiR6897MD189+JAjT2x1WXbp&#10;QyCe/S9K9xYS4soTd/R1LwAAwFHUdMe2o6x79cj02/PfsunF+9dfPPLEhAsnICoqSveWEKUzg45+&#10;lNYG7V4AAGBAarrDu1Rer9aF3Vi9X028PbOse+uHlzhycLqiqNf/siIqStC9cb3e4UY/QfcCAABs&#10;oqZ7RDf3q6/cvq6G45kfXuLI07uJLUarbQeacOUpSvcCAAAcQk33GWSWdS/HJJbkTrz9Uan1zYfk&#10;tDbRjJvvyj9yBIn6+tVO2HQwaflPS6R/mv6cYYesQvce3rfpnQMS166nl7XelL7yRBz9A+nepx94&#10;4pMLAAA4nKT7JDatYbLvk1d/9PTtm2rT8ls+8q3spiG+zwiG+vNAD7Y++2/INtnUvYf07X2aNsgY&#10;dXjlqT/65ejet4FPLgAA4ChWLyFXZmY9/VHpVo1sR/deF8tTwetL3BqyhBe7d0ffrhaNjjZGnVx5&#10;6o9+HcN2r5MLAAB4naT7PC73h6XvCR99/n20Pc+zUqwDPVp5pn5LgGvnPg1deYrSvWm6AgAAyCfp&#10;PpVCYXfOffh1/dfFgW3gmgK3EF4v6CahdPfen2U5OweUaEk/+vkHnvLkGqd7nVwAAEAh1ulmg6fL&#10;Zb54V5x/d33KmGMTt/2d8ytaVIfd209LiurhytPh6B9F967qpyUAmRfJDq+l55C5+fDNYfn/eR18&#10;vHRvtypceUYefd17Pmq6zyZxViTWu8w88R69fUcLE59zaUb+keNYXcM0X/5A84oDb28M2b2julff&#10;5uvnynPK0de9EF3m/jSv7GGz6St6+LMZAEATarpPaJ7n9AT3pjQ7ZzZ885mPbl83fXL+wTsazEJf&#10;tZV5cm19C4ut3atvq6nQ1SOPvu6Fbj19/JHont5n3RxctDFkyn9cmB10bwXdXnnOMfq693wk3WO5&#10;nMOPKr5LfPLiusIrvxnlGhzXKxfiS2cO23v9M2TlpPv20drBq+8dUPQrT4dNunbu7nVyweu6vQ8f&#10;VuKqK3qIxVIzReneY8W68oQbfd17GpLuc0rMhld/lHNuPJ1hJz458/W690TRAAAGBUlEQVTVZuQf&#10;OY7d//xNt0m8ZXf1i4sPpD/5xEPWtnvTj6pszQ1HWK7h2CtPV6PfgxN3r5OLoZT+s1Os+3CIwn9l&#10;itK9IzP6ReneVZLukDKD6Vfevu+Njw7Y+vorRwKUsIR3iYjBZQr2cXJxDtdPIvqlPbHMv5X6HQjB&#10;34eK0r0HCnfliTX6uvdkJN0A8BJTDSjEycUIMh/L2HcfvumZj/xnKD1t+fbgTxquWoF49r8o3VtI&#10;iCtP3NHXvefwrnUDACCG1cWU7pdWSK9NbEYC95xcnMPllzD/rnj1yPTb89+y6cX0kvo7jjwxV5sT&#10;EBUVpXtLiNKZQUc/SmuDdm9larphRJ6rDceQlbOpbzN3DrDBwKoOf407bNJuHf5bnFwMaNMaJqv3&#10;q4m3b9pjIP/DSxw5OF1R1Ot/WREVJejeuF7vcKOfoHsDkXTDOVntNBxDVs6Ovk13+77t/kbQ4a9x&#10;h03arcN/i5MLXne/N+zum+FHfxzK+fASR57eo78EAJTjylOU7j0BSTcAAMAxMsu6E6vuPN2mNec+&#10;PPMPQk8X/7l8V/6RI8j/S8Bi08Gk5T8tkf5p+nOGHbIK3Xt436af9Epcu8Ktflb6yhNx9A+ke59+&#10;YJSTS9INAABwmE1rmOz75NUfPX37ptq0rasPjWnHMk3X7x3qzwM92PrsvyHbZFP3HtK392naIGPU&#10;4ZWn/uiXo3vfgp9cdqQEAACIJDOznv6odKtGtqN7VzceoJzXl7g1ZAkvdu+Ovl0tGh1tjDq58tQf&#10;/TqG7d7oJ5ekGwAA4EiX+8PS94SPPv8+2p7nOUQpVhSPVp6p3xLg2rlPQ1eeonRvWpSukHQDAAAc&#10;rFDYnXMffl3/dXFgG7gWosCN1wu6SSjdvfdnWc7OASVa0o9+/oGnPLnG6d5TnlzW6QYAAAjm6XKZ&#10;L94V599dnzLm2KT/2/7B+RUtqsPu7aclRfVw5elw9I+ie1f105IENd0AAADHS5R1J9a7fFpOdXPk&#10;6y1MfM6lGflHjmN1DdN8+QPNKw6MigzZvaO6V9/m6+fKc8rR170noKYbAACgiHme03n0TWl2Tnh9&#10;85mPbl83fXL+wTsazEJftZV5cm19C4ut3atvq6nQ1SOPvu7tkKQbAACgtktg/ajiu8QnL64rvPKb&#10;Ua7BcT39S8bNwdf/89KZw/Ze/wxZOem+fbR28Op7BxT9ytNhk66du3tHOLkk3QAAAKUk7plXf5Rz&#10;n/n0PjzxyZmvJ7a+zDlyHLv/+ZvCFN6yu/rFxQfSn3ziIWvbvelHVbbmhiMs13Dslaer0e/Bibt3&#10;hJNL0g0AALBTZjD9ytv3vfHRAVtff+VIgBKW8C4R0rlMwT4nOLnsSAkAAABAeL1VB8NpRDm5JN0A&#10;AAAAhLG6mNL90grptYn7r06F+qKfXFYvAQAAgDb62YeNTIasnE19m7lzgA0GVnX4a9xhk3br8N8y&#10;zsnVXdcDAAAAAMAmVi8BAAAAACA2STcAAAAAALFJugEAAAAAiE3SDQAAAABAbJJuAAAAAABik3QD&#10;AAAAABCbpBsAAAAAgNgk3QAAAAAAxCbpBgAAAAAgNkk3AAAAAACxSboBAAAAAIhN0g0AAAAAQGyS&#10;bgAAAAAAYpN0AwAAAAAQm6QbAAAAAIDYJN0AAAAAAMQm6QYAAAAAIDZJNwAAAAAAsUm6AQAAAACI&#10;TdINAAAAAEBskm4AAAAAAGKTdAMAAAAAEJukGwAAAACA2CTdAAAAAADEJukGAAAAACA2STcAAAAA&#10;ALFJugEAAAAAiE3SDQAAAABAbJJuAAAAAABik3QDAAAAABCbpBsAAAAAgNgk3QAAAAAAxCbpBgAA&#10;AAAgNkk3AAAAAACxSboBAAAAAIhN0g0AAAAAQGySbgAAAAAAYpN0AwAAAAAQm6QbAAAAAIDYJN0A&#10;AAAAAMQm6QYAAAAAIDZJNwAAAAAAsUm6AQAAAACITdINAAAAAEBskm4AAAAAAGKTdAMAAAAAEJuk&#10;GwAAAACA2CTdAAAAAADEJukGAAAAACA2STcAAAAAALFJugEAAAAAiE3SDQAAAABAbP8EGNOKsvc9&#10;bQkAAAAASUVORK5CYIKJUE5HDQoaCgAAAA1JSERSAAAHowAABXcIAgAAAJuiXcoAAAAJcEhZcwAA&#10;DE0AAAxNAdLOrU4AAAAddEVYdFNvZnR3YXJlAEdQTCBHaG9zdHNjcmlwdCA4LjcwdDhYogAAIABJ&#10;REFUeJzs2EENACAQwDDAv+dDBA+ypFWw9/bMLAAAAAAAyDq/AwAAAAAA4In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DbbccOSAAAAAAE/X/djkBnaLoBAAAAAHgz3QAAAAAAvJlu&#10;AAAAAADeTDcAAAAAAG+mGwAAAACAN9MNAAAAAMCb6QYAAAAA4M10AwAAAADwZroBAAAAAHgz3QAA&#10;AAAAvJluAAAAAADeTDcAAAAAAG+mGwAAAACAN9MNAAAAAMCb6QYAAAAA4M10AwAAAADwZroBAAAA&#10;AHgz3QAAAAAAvJluAAAAAADeTDcAAAAAAG+mGwAAAACAN9MNAAAAAMCb6QYAAAAA4M10AwAAAADw&#10;ZroBAAAAAHgz3QAAAAAAvJluAAAAAADeTDcAAAAAAG+mGwAAAACAN9MNAAAAAMCb6QYAAAAA4M10&#10;AwAAAADwZroBAAAAAHgz3QAAAAAAvJluAAAAAADeTDcAAAAAAG+mGwAAAACAN9MNAAAAAMCb6QYA&#10;AAAA4M10AwAAAADwZroBAAAAAHgz3QAAAAAAvJluAAAAAADeTDcAAAAAAG+mGwAAAACAN9MNAAAA&#10;AMCb6QYAAAAA4M10AwAAAADwZroBAAAAAHgz3QAAAAAAvJluAAAAAADeTDcAAAAAAG+mGwAAAACA&#10;N9MNAAAAAMCb6QYAAAAA4M10AwAAAADwZroBAAAAAHgz3QAAAAAAvJluAAAAAADeTDcAAAAAAG+m&#10;GwAAAACAN9MNAAAAAMCb6QYAAAAA4M10AwAAAADwZroBAAAAAHgz3QAAAAAAvJluAAAAAADeTDcA&#10;AAAAAG+mGwAAAACAN9MNAAAAAMCb6QYAAAAA4M10AwAAAADwZroBAAAAAHgz3QAAAAAAvJluAAAA&#10;AADeTDcAAAAAAG+mGwAAAACAN9MNAAAAAMCb6QYAAAAA4M10AwAAAADwZroBAAAAAHgz3QAAAAAA&#10;vJluAAAAAADeTDcAAAAAAG+mGwAAAACAN9MNAAAAAMCb6QYAAAAA4M10AwAAAADwZroBAAAAAHgz&#10;3QAAAAAAvJluAAAAAADeTDcAAAAAAG+mGwAAAACAN9MNAAAAAMCb6QYAAAAA4M10AwAAAADwZroB&#10;AAAAAHgz3QAAAAAAvJluAAAAAADeTDcAAAAAAG+mGwAAAACAN9MNAAAAAMCb6QYAAAAA4M10AwAA&#10;AADwZroBAAAAAHgz3QAAAAAAvJluAAAAAADeTDcAAAAAAG+mGwAAAACAN9MNAAAAAMCb6QYAAAAA&#10;4M10AwAAAADwZroBAAAAAHgz3QAAAAAAvJluAAAAAADeTDcAAAAAAG+mGwAAAACAN9MNAAAAAMCb&#10;6QYAAAAA4M10AwAAAADwZroBAAAAAHgz3QAAAAAAvJluAAAAAADeTDcAAAAAAG+mGwAAAACAN9MN&#10;AAAAAMCb6QYAAAAA4M10AwAAAADwZroBAAAAAHgz3QAAAAAAvJluAAAAAADeTDcAAAAAAG+mGwAA&#10;AACAN9MNAAAAAMCb6QYAAAAA4M10AwAAAADwZroBAAAAAHgz3QAAAAAAvJluAAAAAADeTDcAAAAA&#10;AG+mGwAAAACAN9MNAAAAAMCb6QYAAAAA4M10AwAAAADwZroBAAAAAHgz3QAAAAAAvJluAAAAAADe&#10;TDcAAAAAAG+mGwAAAACAN9MNAAAAAMCb6QYAAAAA4M10AwAAAADwZroBAAAAAHgz3QAAAAAAvJlu&#10;AAAAAADeTDcAAAAAAG+mGwAAAACAN9MNAAAAAMCb6QYAAAAA4M10AwAAAADwZroBAAAAAHgz3QAA&#10;AAAAvJluAAAAAADeTDcAAAAAAG+mGwAAAACAN9MNAAAAAMCb6QYAAAAA4M10AwAAAADwZroBAAAA&#10;AHgz3QAAAAAAvJluAAAAAADeTDcAAAAAAG+mGwAAAACAN9MNAAAAAMCb6QYAAAAA4M10AwAAAADw&#10;ZroBAAAAAHgz3QAAAAAAvJluAAAAAADeTDcAAAAAAG+mGwAAAACAN9MNAAAAAMCb6QYAAAAA4M10&#10;AwAAAADwZroBAAAAAHgz3QAAAAAAvJluAAAAAADeTDcAAAAAAG+mGwAAAACAN9MNAAAAAMCb6QYA&#10;AAAA4M10AwAAAADwZroBAAAAAHgz3QAAAAAAvJluAAAAAADeTDcAAAAAAG+mGwAAAACAN9MNAAAA&#10;AMCb6QYAAAAA4M10AwAAAADwZroBAAAAAHgz3QAAAAAAvJluAAAAAADeTDcAAAAAAG+mGwAAAACA&#10;N9MNAAAAAMCb6QYAAAAA4M10AwAAAADwZroBAAAAAHgz3QAAAAAAvJluAAAAAADeTDcAAAAAAG+m&#10;GwAAAACAN9MNAAAAAMCb6QYAAAAA4M10AwAAAADwZroBAAAAAHgz3QAAAAAAvJluAAAAAADeTDcA&#10;AAAAAG+mGwAAAACAN9MNAAAAAMCb6QYAAAAA4M10AwAAAADwZroBAAAAAHgz3QAAAAAAvJluAAAA&#10;AADeTDcAAAAAAG+mGwAAAACAN9MNAAAAAMCb6QYAAAAA4M10AwAAAADwZroBAAAAAHgz3QAAAAAA&#10;vJluAAAAAADeTDcAAAAAAG+mGwAAAACAN9MNAAAAAMCb6QYAAAAA4M10AwAAAADwZroBAAAAAHgz&#10;3QAAAAAAvJluAAAAAADeTDcAAAAAAG+mGwAAAACAN9MNAAAAAMCb6QYAAAAA4M10AwAAAADwZroB&#10;AAAAAHgz3QAAAAAAvJluAAAAAADeTDcAAAAAAG+mGwAAAACAN9MNAAAAAMCb6QYAAAAA4M10AwAA&#10;AADwZroBAAAAAHgz3QAAAAAAvJluAAAAAADeTDcAAAAAAG+mGwAAAACAN9MNAAAAAMCb6QYAAAAA&#10;4M10AwAAAADwZroBAAAAAHgz3QAAAAAAvJluAAAAAADeTDcAAAAAAG+mGwAAAACAN9MNAAAAAMCb&#10;6QYAAAAA4M10AwAAAADwZroBAAAAAHgz3QAAAAAAvJluAAAAAADeTDcAAAAAAG+mGwAAAACAN9MN&#10;AAAAAMCb6QYAAAAA4M10AwAAAADwZroBAAAAAHgz3QAAAAAAvJluAAAAAADeTDcAAAAAAG+mGwAA&#10;AACAN9MNAAAAAMCb6QYAAAAA4M10AwAAAADwZroBAAAAAHgz3QAAAAAAvJluAAAAAADeTDcAAAAA&#10;AG+mGwAAAACAN9MNAAAAAMCb6QYAAAAA4M10AwAAAADwZroBAAAAAHgz3QAAAAAAvJluAAAAAADe&#10;TDcAAAAAAG+mGwAAAACAN9MNAAAAAMCb6QYAAAAA4M10AwAAAADwZroBAAAAAHgz3QAAAAAAvJlu&#10;AAAAAADeTDcAAAAAAG+mGwAAAACAN9MNAAAAAMCb6QYAAAAA4M10AwAAAADUF4+7AAALj0lEQVTw&#10;ZroBAAAAAHgz3QAAAAAAvJluAAAAAADeTDcAAAAAAG+mGwAAAACAN9MNAAAAAMCb6QYAAAAA4M10&#10;AwAAAADwZroBAAAAAHgz3QAAAAAAvJluAAAAAADeTDcAAAAAAG+mGwAAAACAN9MNAAAAAMCb6QYA&#10;AAAA4M10AwAAAADwZroBAAAAAHgz3QAAAAAAvJluAAAAAADeTDcAAAAAAG+mGwAAAACAN9MNAAAA&#10;AMCb6QYAAAAA4M10AwAAAADwZroBAAAAAHgz3QAAAAAAvJluAAAAAADeTDcAAAAAAG+mGwAAAACA&#10;N9MNAAAAAMCb6QYAAAAA4M10AwAAAADwZroBAAAAAHgz3QAAAAAAvJluAAAAAADeTDcAAAAAAG+m&#10;GwAAAACAN9MNAAAAAMCb6QYAAAAA4M10AwAAAADwZroBAAAAAHgz3QAAAAAAvJluAAAAAADeTDcA&#10;AAAAAG+mGwAAAACAN9MNAAAAAMCb6QYAAAAA4M10AwAAAADwZroBAAAAAHgz3QAAAAAAvJluAAAA&#10;AADeTDcAAAAAAG+mGwAAAACAN9MNAAAAAMCb6QYAAAAA4M10AwAAAADwZroBAAAAAHgz3QAAAAAA&#10;vJluAAAAAADeTDcAAAAAAG+mGwAAAACAN9MNAAAAAMCb6QYAAAAA4M10AwAAAADwZroBAAAAAHgz&#10;3QAAAAAAvJluAAAAAADeTDcAAAAAAG+mGwAAAACAN9MNAAAAAMCb6QYAAAAA4M10AwAAAADwZroB&#10;AAAAAHgz3QAAAAAAvJluAAAAAADeTDcAAAAAAG+mGwAAAACAN9MNAAAAAMCb6QYAAAAA4M10AwAA&#10;AADwZroBAAAAAHgz3QAAAAAAvJluAAAAAADeTDcAAAAAAG+mGwAAAACAN9MNAAAAAMCb6QYAAAAA&#10;4M10AwAAAADwZroBAAAAAHgz3QAAAAAAvJluAAAAAADeTDcAAAAAAG+mGwAAAACAN9MNAAAAAMCb&#10;6QYAAAAA4M10AwAAAADwZroBAAAAAHgz3QAAAAAAvJluAAAAAADeTDcAAAAAAG+mGwAAAACAN9MN&#10;AAAAAMCb6QYAAAAA4M10AwAAAADwZroBAAAAAHgz3QAAAAAAvJluAAAAAADeTDcAAAAAAG+mGwAA&#10;AACAN9MNAAAAAMCb6QYAAAAA4M10AwAAAADwZroBAAAAAHgz3QAAAAAAvJluAAAAAADeTDcAAAAA&#10;AG+mGwAAAACAN9MNAAAAAMCb6QYAAAAA4M10AwAAAADwZroBAAAAAHgz3QAAAAAAvJluAAAAAADe&#10;TDcAAAAAAG+mGwAAAACAN9MNAAAAAMCb6QYAAAAA4M10AwAAAADwZroBAAAAAHgz3QAAAAAAvJlu&#10;AAAAAADeTDcAAAAAAG+mGwAAAACAN9MNAAAAAMCb6QYAAAAA4M10AwAAAADwZroBAAAAAHgz3QAA&#10;AAAAvJluAAAAAADeTDcAAAAAAG+mGwAAAACAN9MNAAAAAMCb6QYAAAAA4M10AwAAAADwZroBAAAA&#10;AHgz3QAAAAAAvJluAAAAAADeTDcAAAAAAG+mGwAAAACAN9MNAAAAAMCb6QYAAAAA4M10AwAAAADw&#10;ZroBAAAAAHgz3QAAAAAAvJluAAAAAADeTDcAAAAAAG+mGwAAAACAN9MNAAAAAMCb6QYAAAAA4M10&#10;AwAAAADwZroBAAAAAHgz3QAAAAAAvJluAAAAAADeTDcAAAAAAG+mGwAAAACAN9MNAAAAAMCb6QYA&#10;AAAA4M10AwAAAADwZroBAAAAAHgz3QAAAAAAvJluAAAAAADeTDcAAAAAAG+mGwAAAACAN9MNAAAA&#10;AMCb6QYAAAAA4M10AwAAAADwZroBAAAAAHgz3QAAAAAAvJluAAAAAADeTDcAAAAAAG+mGwAAAACA&#10;N9MNAAAAAMCb6QYAAAAA4M10AwAAAADwZroBAAAAAHgz3QAAAAAAvJluAAAAAADeTDcAAAAAAG+m&#10;GwAAAACAN9MNAAAAAMCb6QYAAAAA4M10AwAAAADwZroBAAAAAHgz3QAAAAAAvJluAAAAAADeTDcA&#10;AAAAAG+mGwAAAACAN9MNAAAAAMCb6QYAAAAA4M10AwAAAADwZroBAAAAAHgz3QAAAAAAvJluAAAA&#10;AADeTDcAAAAAAG+mGwAAAACAN9MNAAAAAMCb6QYAAAAA4M10AwAAAADwZroBAAAAAHgz3QAAAAAA&#10;vJluAAAAAADeTDcAAAAAAG+mGwAAAACAN9MNAAAAAMCb6QYAAAAA4M10AwAAAADwZroBAAAAAHgz&#10;3QAAAAAAvJluAAAAAADeTDcAAAAAAG+mGwAAAACAN9MNAAAAAMCb6QYAAAAA4M10AwAAAADwZroB&#10;AAAAAHgz3QAAAAAAvJluAAAAAADeTDcAAAAAAG+mGwAAAACAN9MNAAAAAMCb6QYAAAAA4M10AwAA&#10;AADwZroBAAAAAHgz3QAAAAAAvJluAAAAAADeTDcAAAAAAG+mGwAAAACAN9MNAAAAAMCb6QYAAAAA&#10;4M10AwAAAADwZroBAAAAAHgz3QAAAAAAvJluAAAAAADeTDcAAAAAAG+mGwAAAACAN9MNAAAAAMCb&#10;6QYAAAAA4M10AwAAAADwZroBAAAAAHgz3QAAAAAAvJluAAAAAADeTDcAAAAAAG+mGwAAAACAN9MN&#10;AAAAAMCb6QYAAAAA4M10AwAAAADwZroBAAAAAHgz3QAAAAAAvJluAAAAAADeTDcAAAAAAG+mGwAA&#10;AACAN9MNAAAAAMCb6QYAAAAA4M10AwAAAADwZroBAAAAAHgz3QAAAAAAvJluAAAAAADeTDcAAAAA&#10;AG+mGwAAAACAN9MNAAAAAMCb6QYAAAAA4M10AwAAAADwZroBAAAAAHgz3QAAAAAAvJluAAAAAADe&#10;TDcAAAAAAG+mGwAAAACAN9MNAAAAAMCb6QYAAAAA4M10AwAAAADwZroBAAAAAHgz3QAAAAAAvJlu&#10;AAAAAADeTDcAAAAAAG+mGwAAAACAN9MNAAAAAMCb6QYAAAAA4M10AwAAAADwZroBAAAAAHgz3QAA&#10;AAAAvJluAAAAAADeTDcAAAAAAG+mGwAAAACAN9MNAAAAAMCb6QYAAAAA4M10AwAAAADwZroBAAAA&#10;AHgz3QAAAAAAvJluAAAAAADeTDcAAAAAAG+mGwAAAACAN9MNAAAAAMCb6QYAAAAA4M10AwAAAADw&#10;ZroBAAAAAHgz3QAAAAAAvJluAAAAAADeTDcAAAAAAG+mGwAAAACAN9MNAAAAAMCb6QYAAAAA4M10&#10;AwAAAADwZroBAAAAAHgz3QAAAAAAvJluAAAAAADeTDcAAAAAAG+mGwAAAACAN9MNAAAAAMCb6QYA&#10;AAAA4M10AwAAAADwZroBAAAAAHgz3QAAAAAAvJluAAAAAADeTDcAAAAAAG+mGwAAAACAN9MNAAAA&#10;AMCb6QYAAAAA4M10AwAAAADwZroBAAAAAHgz3QAAAAAAvJluAAAAAADeTDcAAAAAAG+mGwAAAACA&#10;N9MNAAAAAMCb6QYAAAAA4M10AwAAAADwZroBAAAAAHgz3QAAAAAAvJluAAAAAADeTDcAAAAAAG+m&#10;GwAAAACAN9MNAAAAAMCb6QYAAAAA4M10AwAAAADwZroBAAAAAHgz3QAAAAAAvJluAAAAAADeTDcA&#10;AAAAAG+mGwAAAACAN9MNAAAAAMCb6QYAAAAA4M10AwAAAADwZroBAAAAAHgz3QAAAAAAvJluAAAA&#10;AADeTDcAAAAAAG+mGwAAAACAN9MNAAAAAMCb6QYAAAAA4M10AwAAAADwZroBAAAAAHgz3QAAAAAA&#10;vJluAAAAAADeTDcAAAAAAG+mGwAAAACAN9MNAAAAAMCb6QYAAAAA4M10AwAAAADwZroBAAAAAHgz&#10;3QAAAAAAvJluAAAAAADeTDcAAAAAAG+mGwAAAACAN9MNAAAAAMCb6QYAAAAA4C0tNQ3r6IA41QAA&#10;AABJRU5ErkJgglBLAQItABQABgAIAAAAIQBKsGcLCAEAABMCAAATAAAAAAAAAAAAAAAAAAAAAABb&#10;Q29udGVudF9UeXBlc10ueG1sUEsBAi0AFAAGAAgAAAAhACOyauHXAAAAlAEAAAsAAAAAAAAAAAAA&#10;AAAAOQEAAF9yZWxzLy5yZWxzUEsBAi0AFAAGAAgAAAAhAHj4moaGBQAAaxcAAA4AAAAAAAAAAAAA&#10;AAAAOQIAAGRycy9lMm9Eb2MueG1sUEsBAi0AFAAGAAgAAAAhAKomDr68AAAAIQEAABkAAAAAAAAA&#10;AAAAAAAA6wcAAGRycy9fcmVscy9lMm9Eb2MueG1sLnJlbHNQSwECLQAUAAYACAAAACEA2cgsg98A&#10;AAAIAQAADwAAAAAAAAAAAAAAAADeCAAAZHJzL2Rvd25yZXYueG1sUEsBAi0ACgAAAAAAAAAhAG5M&#10;rgC+sgAAvrIAABQAAAAAAAAAAAAAAAAA6gkAAGRycy9tZWRpYS9pbWFnZTEucG5nUEsFBgAAAAAG&#10;AAYAfAEAANq8AAAAAA==&#10;">
                <v:group id="Group 37" o:spid="_x0000_s1046" style="position:absolute;width:5269865;height:4465320" coordsize="5269865,44653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QYOxAAAANsAAAAPAAAAZHJzL2Rvd25yZXYueG1sRI9Pi8IwFMTvC36H8ARv&#10;a1rFVapRRFzxIIJ/QLw9mmdbbF5Kk23rt98sCHscZuY3zGLVmVI0VLvCsoJ4GIEgTq0uOFNwvXx/&#10;zkA4j6yxtEwKXuRgtex9LDDRtuUTNWefiQBhl6CC3PsqkdKlORl0Q1sRB+9ha4M+yDqTusY2wE0p&#10;R1H0JQ0WHBZyrGiTU/o8/xgFuxbb9TjeNofnY/O6XybH2yEmpQb9bj0H4anz/+F3e68VjK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YQYOxAAAANsAAAAP&#10;AAAAAAAAAAAAAAAAAKkCAABkcnMvZG93bnJldi54bWxQSwUGAAAAAAQABAD6AAAAmgMAAAAA&#10;">
                  <v:group id="Group 38" o:spid="_x0000_s1047" style="position:absolute;width:5269865;height:4465320" coordsize="5269865,44653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shape id="Text Box 2" o:spid="_x0000_s1048" type="#_x0000_t202" style="position:absolute;left:189781;width:246355;height:2412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llqxAAA&#10;ANsAAAAPAAAAZHJzL2Rvd25yZXYueG1sRI9Ba8JAFITvgv9heUJvZqMVqamriKXSi4hpUY+v2WcS&#10;zL4N2a1Gf70rCD0OM/MNM523phJnalxpWcEgikEQZ1aXnCv4+f7sv4FwHlljZZkUXMnBfNbtTDHR&#10;9sJbOqc+FwHCLkEFhfd1IqXLCjLoIlsTB+9oG4M+yCaXusFLgJtKDuN4LA2WHBYKrGlZUHZK/4wC&#10;l8Xj3WaU7va/ckW3idYfh9VaqZdeu3gH4an1/+Fn+0sreJ3A40v4AXJ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oJZasQAAADbAAAADwAAAAAAAAAAAAAAAACXAgAAZHJzL2Rv&#10;d25yZXYueG1sUEsFBgAAAAAEAAQA9QAAAIgDAAAAAA==&#10;" strokecolor="white [3212]">
                      <v:textbox>
                        <w:txbxContent>
                          <w:p w14:paraId="6FCF5345" w14:textId="77777777" w:rsidR="00F94CBB" w:rsidRDefault="00F94CBB" w:rsidP="007F10CE">
                            <w:r>
                              <w:t>A))</w:t>
                            </w:r>
                          </w:p>
                        </w:txbxContent>
                      </v:textbox>
                    </v:shape>
                    <v:group id="Group 40" o:spid="_x0000_s1049" style="position:absolute;top:17253;width:5269865;height:4448067" coordsize="5269865,44480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group id="Group 41" o:spid="_x0000_s1050" style="position:absolute;top:181155;width:5269865;height:4266912" coordsize="5270500,42675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shape id="Picture 42" o:spid="_x0000_s1051" type="#_x0000_t75" style="position:absolute;left:104007;width:4888865;height:34982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O&#10;MsDCAAAA2wAAAA8AAABkcnMvZG93bnJldi54bWxEj09rAjEUxO8Fv0N4greaVWSrq1GkVClCD/45&#10;eHwkz83i5mXZRF2/fSMUehxm5jfMYtW5WtypDZVnBaNhBoJYe1NxqeB03LxPQYSIbLD2TAqeFGC1&#10;7L0tsDD+wXu6H2IpEoRDgQpsjE0hZdCWHIahb4iTd/Gtw5hkW0rT4iPBXS3HWZZLhxWnBYsNfVrS&#10;18PNKah5y+Zc5aMva7r8utM/pD9mSg363XoOIlIX/8N/7W+jYDKG15f0A+Ty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nzjLAwgAAANsAAAAPAAAAAAAAAAAAAAAAAJwCAABk&#10;cnMvZG93bnJldi54bWxQSwUGAAAAAAQABAD3AAAAiwMAAAAA&#10;">
                          <v:imagedata r:id="rId50" o:title=""/>
                          <v:path arrowok="t"/>
                        </v:shape>
                        <v:shape id="Text Box 43" o:spid="_x0000_s1052" type="#_x0000_t202" style="position:absolute;top:3410174;width:5270500;height:8573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ECqsxQAA&#10;ANsAAAAPAAAAZHJzL2Rvd25yZXYueG1sRI9BawIxFITvQv9DeIVepGari5StUUQqtF6kWy+9PTbP&#10;zbablyXJ6vbfG0HwOMzMN8xiNdhWnMiHxrGCl0kGgrhyuuFaweF7+/wKIkRkja1jUvBPAVbLh9EC&#10;C+3O/EWnMtYiQTgUqMDE2BVShsqQxTBxHXHyjs5bjEn6WmqP5wS3rZxm2VxabDgtGOxoY6j6K3ur&#10;YJ//7M24P77v1vnMfx76zfy3LpV6ehzWbyAiDfEevrU/tIJ8Btcv6QfI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QKqzFAAAA2wAAAA8AAAAAAAAAAAAAAAAAlwIAAGRycy9k&#10;b3ducmV2LnhtbFBLBQYAAAAABAAEAPUAAACJAwAAAAA=&#10;" stroked="f">
                          <v:textbox style="mso-fit-shape-to-text:t" inset="0,0,0,0">
                            <w:txbxContent>
                              <w:p w14:paraId="2F20BF1C" w14:textId="40975A6C" w:rsidR="00F94CBB" w:rsidRPr="00F73116" w:rsidRDefault="00F94CBB" w:rsidP="007F10CE">
                                <w:pPr>
                                  <w:pStyle w:val="Didascalia"/>
                                  <w:rPr>
                                    <w:rFonts w:ascii="Times New Roman" w:hAnsi="Times New Roman" w:cs="Times New Roman"/>
                                    <w:b/>
                                    <w:bCs/>
                                    <w:i w:val="0"/>
                                    <w:noProof/>
                                    <w:color w:val="auto"/>
                                    <w:sz w:val="20"/>
                                    <w:szCs w:val="20"/>
                                  </w:rPr>
                                </w:pPr>
                                <w:r w:rsidRPr="00AA2EBD">
                                  <w:rPr>
                                    <w:rFonts w:ascii="Times New Roman" w:hAnsi="Times New Roman" w:cs="Times New Roman"/>
                                    <w:b/>
                                    <w:i w:val="0"/>
                                    <w:color w:val="auto"/>
                                    <w:sz w:val="20"/>
                                    <w:szCs w:val="20"/>
                                  </w:rPr>
                                  <w:t xml:space="preserve">Figure </w:t>
                                </w:r>
                                <w:r w:rsidRPr="00AA2EBD">
                                  <w:rPr>
                                    <w:rFonts w:ascii="Times" w:hAnsi="Times" w:cs="Times"/>
                                    <w:b/>
                                    <w:i w:val="0"/>
                                    <w:iCs w:val="0"/>
                                    <w:color w:val="auto"/>
                                    <w:sz w:val="20"/>
                                    <w:szCs w:val="20"/>
                                  </w:rPr>
                                  <w:t>S</w:t>
                                </w:r>
                                <w:r w:rsidRPr="00AA2EBD">
                                  <w:rPr>
                                    <w:rFonts w:ascii="Times" w:hAnsi="Times" w:cs="Times"/>
                                    <w:b/>
                                    <w:i w:val="0"/>
                                    <w:iCs w:val="0"/>
                                    <w:color w:val="auto"/>
                                    <w:sz w:val="20"/>
                                    <w:szCs w:val="20"/>
                                  </w:rPr>
                                  <w:fldChar w:fldCharType="begin"/>
                                </w:r>
                                <w:r w:rsidRPr="00AA2EBD">
                                  <w:rPr>
                                    <w:rFonts w:ascii="Times" w:hAnsi="Times" w:cs="Times"/>
                                    <w:b/>
                                    <w:i w:val="0"/>
                                    <w:iCs w:val="0"/>
                                    <w:color w:val="auto"/>
                                    <w:sz w:val="20"/>
                                    <w:szCs w:val="20"/>
                                  </w:rPr>
                                  <w:instrText xml:space="preserve"> SEQ Figure \* ARABIC </w:instrText>
                                </w:r>
                                <w:r w:rsidRPr="00AA2EBD">
                                  <w:rPr>
                                    <w:rFonts w:ascii="Times" w:hAnsi="Times" w:cs="Times"/>
                                    <w:b/>
                                    <w:i w:val="0"/>
                                    <w:iCs w:val="0"/>
                                    <w:color w:val="auto"/>
                                    <w:sz w:val="20"/>
                                    <w:szCs w:val="20"/>
                                  </w:rPr>
                                  <w:fldChar w:fldCharType="separate"/>
                                </w:r>
                                <w:r w:rsidRPr="00AA2EBD">
                                  <w:rPr>
                                    <w:rFonts w:ascii="Times" w:hAnsi="Times" w:cs="Times"/>
                                    <w:b/>
                                    <w:i w:val="0"/>
                                    <w:iCs w:val="0"/>
                                    <w:noProof/>
                                    <w:color w:val="auto"/>
                                    <w:sz w:val="20"/>
                                    <w:szCs w:val="20"/>
                                  </w:rPr>
                                  <w:t>20</w:t>
                                </w:r>
                                <w:r w:rsidRPr="00AA2EBD">
                                  <w:rPr>
                                    <w:rFonts w:ascii="Times" w:hAnsi="Times" w:cs="Times"/>
                                    <w:b/>
                                    <w:i w:val="0"/>
                                    <w:iCs w:val="0"/>
                                    <w:color w:val="auto"/>
                                    <w:sz w:val="20"/>
                                    <w:szCs w:val="20"/>
                                  </w:rPr>
                                  <w:fldChar w:fldCharType="end"/>
                                </w:r>
                                <w:r w:rsidRPr="00AA2EBD">
                                  <w:rPr>
                                    <w:rFonts w:ascii="Times" w:hAnsi="Times" w:cs="Times"/>
                                    <w:b/>
                                    <w:i w:val="0"/>
                                    <w:iCs w:val="0"/>
                                    <w:color w:val="auto"/>
                                    <w:sz w:val="20"/>
                                    <w:szCs w:val="20"/>
                                  </w:rPr>
                                  <w:t>:</w:t>
                                </w:r>
                                <w:r w:rsidRPr="00AA2EBD">
                                  <w:rPr>
                                    <w:rFonts w:ascii="Times New Roman" w:hAnsi="Times New Roman" w:cs="Times New Roman"/>
                                    <w:b/>
                                    <w:i w:val="0"/>
                                    <w:color w:val="auto"/>
                                    <w:sz w:val="20"/>
                                    <w:szCs w:val="20"/>
                                  </w:rPr>
                                  <w:t xml:space="preserve"> Varicella and HZ by age under the low fertility scenario for demographic projections</w:t>
                                </w:r>
                                <w:r w:rsidRPr="00AA2EBD">
                                  <w:rPr>
                                    <w:rFonts w:ascii="Times New Roman" w:hAnsi="Times New Roman" w:cs="Times New Roman"/>
                                    <w:i w:val="0"/>
                                    <w:color w:val="auto"/>
                                    <w:sz w:val="20"/>
                                    <w:szCs w:val="20"/>
                                  </w:rPr>
                                  <w:t>: A) Estimated total varicella incidence over time, stratified by age groups, as obtained by model TI and PI, under the no vaccination scenario.  B)-D) Estimated total HZ incidence, stratified by age groups, as obtained by model TI and PI, under the different considered policies at a time horizon (TH) of 25 years, 50 years, and 85 years.</w:t>
                                </w:r>
                                <w:r w:rsidRPr="00F73116">
                                  <w:rPr>
                                    <w:rFonts w:ascii="Times New Roman" w:hAnsi="Times New Roman" w:cs="Times New Roman"/>
                                    <w:i w:val="0"/>
                                    <w:sz w:val="20"/>
                                    <w:szCs w:val="20"/>
                                  </w:rPr>
                                  <w:t xml:space="preserve"> </w:t>
                                </w:r>
                              </w:p>
                            </w:txbxContent>
                          </v:textbox>
                        </v:shape>
                      </v:group>
                      <v:shape id="Text Box 2" o:spid="_x0000_s1053" type="#_x0000_t202" style="position:absolute;left:2605178;width:246355;height:2412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hYWJxQAA&#10;ANsAAAAPAAAAZHJzL2Rvd25yZXYueG1sRI9Ba8JAFITvgv9heUJvdVMJUqObUFoUL1KMkvb4zL4m&#10;odm3IbvVtL++Kwgeh5n5hlllg2nFmXrXWFbwNI1AEJdWN1wpOB7Wj88gnEfW2FomBb/kIEvHoxUm&#10;2l54T+fcVyJA2CWooPa+S6R0ZU0G3dR2xMH7sr1BH2RfSd3jJcBNK2dRNJcGGw4LNXb0WlP5nf8Y&#10;Ba6M5sV7nBcfJ7mhv4XWb5+bnVIPk+FlCcLT4O/hW3urFcQxXL+EHyDT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yFhYnFAAAA2wAAAA8AAAAAAAAAAAAAAAAAlwIAAGRycy9k&#10;b3ducmV2LnhtbFBLBQYAAAAABAAEAPUAAACJAwAAAAA=&#10;" strokecolor="white [3212]">
                        <v:textbox>
                          <w:txbxContent>
                            <w:p w14:paraId="25106B2A" w14:textId="77777777" w:rsidR="00F94CBB" w:rsidRDefault="00F94CBB" w:rsidP="007F10CE">
                              <w:r>
                                <w:t>B))</w:t>
                              </w:r>
                            </w:p>
                          </w:txbxContent>
                        </v:textbox>
                      </v:shape>
                    </v:group>
                  </v:group>
                  <v:shape id="Text Box 2" o:spid="_x0000_s1054" type="#_x0000_t202" style="position:absolute;left:172529;top:1828800;width:246355;height:2412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SASxQAA&#10;ANsAAAAPAAAAZHJzL2Rvd25yZXYueG1sRI9Ba8JAFITvQv/D8grezKaioqmbUCpKL0VMi/b4mn1N&#10;QrNvQ3arsb/eFQSPw8x8wyyz3jTiSJ2rLSt4imIQxIXVNZcKPj/WozkI55E1NpZJwZkcZOnDYImJ&#10;tife0TH3pQgQdgkqqLxvEyldUZFBF9mWOHg/tjPog+xKqTs8Bbhp5DiOZ9JgzWGhwpZeKyp+8z+j&#10;wBXxbL+d5PvDt9zQ/0Lr1dfmXanhY//yDMJT7+/hW/tNK5hM4fol/ACZ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PJIBLFAAAA2wAAAA8AAAAAAAAAAAAAAAAAlwIAAGRycy9k&#10;b3ducmV2LnhtbFBLBQYAAAAABAAEAPUAAACJAwAAAAA=&#10;" strokecolor="white [3212]">
                    <v:textbox>
                      <w:txbxContent>
                        <w:p w14:paraId="513BC03E" w14:textId="77777777" w:rsidR="00F94CBB" w:rsidRDefault="00F94CBB" w:rsidP="007F10CE">
                          <w:r>
                            <w:t>C))</w:t>
                          </w:r>
                        </w:p>
                      </w:txbxContent>
                    </v:textbox>
                  </v:shape>
                </v:group>
                <v:shape id="Text Box 2" o:spid="_x0000_s1055" type="#_x0000_t202" style="position:absolute;left:2631057;top:1846053;width:246355;height:2412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G75lxAAA&#10;ANsAAAAPAAAAZHJzL2Rvd25yZXYueG1sRI9Ba8JAFITvBf/D8gRvurFI0OgqolR6KdJU1OMz+0yC&#10;2bchu2r017uFQo/DzHzDzBatqcSNGldaVjAcRCCIM6tLzhXsfj76YxDOI2usLJOCBzlYzDtvM0y0&#10;vfM33VKfiwBhl6CCwvs6kdJlBRl0A1sTB+9sG4M+yCaXusF7gJtKvkdRLA2WHBYKrGlVUHZJr0aB&#10;y6J4vx2l+8NJbug50Xp93Hwp1eu2yykIT63/D/+1P7WCUQy/X8IPkP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xu+ZcQAAADbAAAADwAAAAAAAAAAAAAAAACXAgAAZHJzL2Rv&#10;d25yZXYueG1sUEsFBgAAAAAEAAQA9QAAAIgDAAAAAA==&#10;" strokecolor="white [3212]">
                  <v:textbox>
                    <w:txbxContent>
                      <w:p w14:paraId="6277D1D1" w14:textId="77777777" w:rsidR="00F94CBB" w:rsidRDefault="00F94CBB" w:rsidP="007F10CE">
                        <w:r>
                          <w:t>D</w:t>
                        </w:r>
                      </w:p>
                      <w:p w14:paraId="29B930BE" w14:textId="77777777" w:rsidR="00F94CBB" w:rsidRDefault="00F94CBB" w:rsidP="007F10CE">
                        <w:r>
                          <w:t>))</w:t>
                        </w:r>
                      </w:p>
                    </w:txbxContent>
                  </v:textbox>
                </v:shape>
                <w10:wrap type="topAndBottom" anchorx="margin"/>
              </v:group>
            </w:pict>
          </mc:Fallback>
        </mc:AlternateContent>
      </w:r>
      <w:r w:rsidR="007F10CE" w:rsidRPr="0037260F">
        <w:rPr>
          <w:b w:val="0"/>
          <w:sz w:val="22"/>
          <w:szCs w:val="22"/>
        </w:rPr>
        <w:t xml:space="preserve">We found that the progressive decrease in the fraction of children expected in the Italian population under the low fertility scenario (left column, Figure S19) would result in a lower circulation of varicella in the next decades and, in turn, </w:t>
      </w:r>
      <w:r w:rsidR="000A6309" w:rsidRPr="0037260F">
        <w:rPr>
          <w:b w:val="0"/>
          <w:sz w:val="22"/>
          <w:szCs w:val="22"/>
        </w:rPr>
        <w:t xml:space="preserve">in </w:t>
      </w:r>
      <w:r w:rsidR="007F10CE" w:rsidRPr="0037260F">
        <w:rPr>
          <w:b w:val="0"/>
          <w:sz w:val="22"/>
          <w:szCs w:val="22"/>
        </w:rPr>
        <w:t>a lower level of boosting compared with results obtained under the medium fertility scenario (see Figure S20A). As a consequence, in this demographic scenario, both models estimate a higher incidence of HZ under all vaccination strategies considered, compared to what obtained with the medium fertility scenario (Fig S</w:t>
      </w:r>
      <w:r w:rsidR="000A6309" w:rsidRPr="0037260F">
        <w:rPr>
          <w:b w:val="0"/>
          <w:sz w:val="22"/>
          <w:szCs w:val="22"/>
        </w:rPr>
        <w:t>20</w:t>
      </w:r>
      <w:r w:rsidR="007F10CE" w:rsidRPr="0037260F">
        <w:rPr>
          <w:b w:val="0"/>
          <w:sz w:val="22"/>
          <w:szCs w:val="22"/>
        </w:rPr>
        <w:t>B-D and Fig S</w:t>
      </w:r>
      <w:r w:rsidR="000A6309" w:rsidRPr="0037260F">
        <w:rPr>
          <w:b w:val="0"/>
          <w:sz w:val="22"/>
          <w:szCs w:val="22"/>
        </w:rPr>
        <w:t>22</w:t>
      </w:r>
      <w:r w:rsidR="007F10CE" w:rsidRPr="0037260F">
        <w:rPr>
          <w:b w:val="0"/>
          <w:sz w:val="22"/>
          <w:szCs w:val="22"/>
        </w:rPr>
        <w:t xml:space="preserve"> </w:t>
      </w:r>
      <w:r w:rsidR="000A6309" w:rsidRPr="0037260F">
        <w:rPr>
          <w:b w:val="0"/>
          <w:sz w:val="22"/>
          <w:szCs w:val="22"/>
        </w:rPr>
        <w:t>top</w:t>
      </w:r>
      <w:r w:rsidR="007F10CE" w:rsidRPr="0037260F">
        <w:rPr>
          <w:b w:val="0"/>
          <w:sz w:val="22"/>
          <w:szCs w:val="22"/>
        </w:rPr>
        <w:t xml:space="preserve"> row). </w:t>
      </w:r>
    </w:p>
    <w:p w14:paraId="4EDDD465" w14:textId="1FEA1591" w:rsidR="00636AAB" w:rsidRPr="0037260F" w:rsidRDefault="00636AAB" w:rsidP="007F10CE">
      <w:pPr>
        <w:pStyle w:val="Heading3"/>
        <w:jc w:val="both"/>
        <w:rPr>
          <w:b w:val="0"/>
          <w:sz w:val="22"/>
          <w:szCs w:val="22"/>
        </w:rPr>
      </w:pPr>
    </w:p>
    <w:p w14:paraId="6DDDF4DE" w14:textId="140FB8BF" w:rsidR="007F10CE" w:rsidRPr="0037260F" w:rsidRDefault="007F10CE" w:rsidP="007F10CE">
      <w:pPr>
        <w:pStyle w:val="Heading3"/>
        <w:jc w:val="both"/>
        <w:rPr>
          <w:b w:val="0"/>
          <w:sz w:val="22"/>
          <w:szCs w:val="22"/>
        </w:rPr>
      </w:pPr>
      <w:r w:rsidRPr="0037260F">
        <w:rPr>
          <w:b w:val="0"/>
          <w:sz w:val="22"/>
          <w:szCs w:val="22"/>
        </w:rPr>
        <w:t>Conversely, the increase in the fraction of children expected in the high fertility scenario (right column</w:t>
      </w:r>
      <w:r w:rsidR="00A32F0D" w:rsidRPr="0037260F">
        <w:rPr>
          <w:b w:val="0"/>
          <w:sz w:val="22"/>
          <w:szCs w:val="22"/>
        </w:rPr>
        <w:t xml:space="preserve">, </w:t>
      </w:r>
      <w:r w:rsidRPr="0037260F">
        <w:rPr>
          <w:b w:val="0"/>
          <w:sz w:val="22"/>
          <w:szCs w:val="22"/>
        </w:rPr>
        <w:t xml:space="preserve">Figure S19) results in a higher circulation of varicella and </w:t>
      </w:r>
      <w:r w:rsidR="00A32F0D" w:rsidRPr="0037260F">
        <w:rPr>
          <w:b w:val="0"/>
          <w:sz w:val="22"/>
          <w:szCs w:val="22"/>
        </w:rPr>
        <w:t>in a higher</w:t>
      </w:r>
      <w:r w:rsidRPr="0037260F">
        <w:rPr>
          <w:b w:val="0"/>
          <w:sz w:val="22"/>
          <w:szCs w:val="22"/>
        </w:rPr>
        <w:t xml:space="preserve"> level of boosting compared with results obtained under the medium fertility scenario (see Figure</w:t>
      </w:r>
      <w:r w:rsidR="00A32F0D" w:rsidRPr="0037260F">
        <w:rPr>
          <w:b w:val="0"/>
          <w:sz w:val="22"/>
          <w:szCs w:val="22"/>
        </w:rPr>
        <w:t xml:space="preserve"> S21A</w:t>
      </w:r>
      <w:r w:rsidRPr="0037260F">
        <w:rPr>
          <w:b w:val="0"/>
          <w:sz w:val="22"/>
          <w:szCs w:val="22"/>
        </w:rPr>
        <w:t xml:space="preserve">). As a consequence, the incidence of HZ expected </w:t>
      </w:r>
      <w:r w:rsidR="0037260F">
        <w:rPr>
          <w:b w:val="0"/>
          <w:sz w:val="22"/>
          <w:szCs w:val="22"/>
        </w:rPr>
        <w:t>under</w:t>
      </w:r>
      <w:r w:rsidRPr="0037260F">
        <w:rPr>
          <w:b w:val="0"/>
          <w:sz w:val="22"/>
          <w:szCs w:val="22"/>
        </w:rPr>
        <w:t xml:space="preserve"> the “high” fertility scenario is lower than the one estimated </w:t>
      </w:r>
      <w:r w:rsidR="0037260F">
        <w:rPr>
          <w:b w:val="0"/>
          <w:sz w:val="22"/>
          <w:szCs w:val="22"/>
        </w:rPr>
        <w:t>under</w:t>
      </w:r>
      <w:r w:rsidRPr="0037260F">
        <w:rPr>
          <w:b w:val="0"/>
          <w:sz w:val="22"/>
          <w:szCs w:val="22"/>
        </w:rPr>
        <w:t xml:space="preserve"> the medium fertility scenario (Figure S2</w:t>
      </w:r>
      <w:r w:rsidR="00A32F0D" w:rsidRPr="0037260F">
        <w:rPr>
          <w:b w:val="0"/>
          <w:sz w:val="22"/>
          <w:szCs w:val="22"/>
        </w:rPr>
        <w:t>1</w:t>
      </w:r>
      <w:r w:rsidRPr="0037260F">
        <w:rPr>
          <w:b w:val="0"/>
          <w:sz w:val="22"/>
          <w:szCs w:val="22"/>
        </w:rPr>
        <w:t>B-D and</w:t>
      </w:r>
      <w:r w:rsidR="00A32F0D" w:rsidRPr="0037260F">
        <w:rPr>
          <w:b w:val="0"/>
          <w:sz w:val="22"/>
          <w:szCs w:val="22"/>
        </w:rPr>
        <w:t xml:space="preserve"> S22 bottom</w:t>
      </w:r>
      <w:r w:rsidRPr="0037260F">
        <w:rPr>
          <w:b w:val="0"/>
          <w:sz w:val="22"/>
          <w:szCs w:val="22"/>
        </w:rPr>
        <w:t xml:space="preserve"> row), for all the vaccination strategies considered. Remarkably, obtained results confirm that the incidence of HZ is much less sensitive to changes in varicella circulation in model TI than in model PI (Figure</w:t>
      </w:r>
      <w:r w:rsidR="000C23C4" w:rsidRPr="0037260F">
        <w:rPr>
          <w:b w:val="0"/>
          <w:sz w:val="22"/>
          <w:szCs w:val="22"/>
        </w:rPr>
        <w:t xml:space="preserve"> S22</w:t>
      </w:r>
      <w:r w:rsidRPr="0037260F">
        <w:rPr>
          <w:b w:val="0"/>
          <w:sz w:val="22"/>
          <w:szCs w:val="22"/>
        </w:rPr>
        <w:t>).</w:t>
      </w:r>
    </w:p>
    <w:p w14:paraId="7707CFD2" w14:textId="77777777" w:rsidR="007F10CE" w:rsidRPr="0037260F" w:rsidRDefault="007F10CE" w:rsidP="007F10CE">
      <w:pPr>
        <w:pStyle w:val="Heading3"/>
        <w:rPr>
          <w:b w:val="0"/>
          <w:sz w:val="24"/>
          <w:szCs w:val="24"/>
        </w:rPr>
      </w:pPr>
    </w:p>
    <w:p w14:paraId="01BCB024" w14:textId="77777777" w:rsidR="007F10CE" w:rsidRPr="0037260F" w:rsidRDefault="007F10CE" w:rsidP="007F10CE">
      <w:pPr>
        <w:pStyle w:val="Heading3"/>
        <w:rPr>
          <w:sz w:val="22"/>
          <w:szCs w:val="22"/>
        </w:rPr>
      </w:pPr>
    </w:p>
    <w:p w14:paraId="4072F287" w14:textId="7CAF5F52" w:rsidR="007F10CE" w:rsidRPr="0037260F" w:rsidRDefault="007F10CE" w:rsidP="007F10CE">
      <w:pPr>
        <w:pStyle w:val="Heading3"/>
        <w:rPr>
          <w:noProof/>
          <w:sz w:val="22"/>
          <w:szCs w:val="22"/>
          <w:lang w:eastAsia="en-GB"/>
        </w:rPr>
      </w:pPr>
    </w:p>
    <w:p w14:paraId="14CEF3F2" w14:textId="751D360C" w:rsidR="007F10CE" w:rsidRPr="0037260F" w:rsidRDefault="007F10CE" w:rsidP="007F10CE">
      <w:pPr>
        <w:pStyle w:val="Heading3"/>
        <w:rPr>
          <w:sz w:val="22"/>
          <w:szCs w:val="22"/>
        </w:rPr>
      </w:pPr>
      <w:r w:rsidRPr="00A55601">
        <w:rPr>
          <w:noProof/>
          <w:sz w:val="22"/>
          <w:szCs w:val="22"/>
        </w:rPr>
        <w:lastRenderedPageBreak/>
        <mc:AlternateContent>
          <mc:Choice Requires="wpg">
            <w:drawing>
              <wp:anchor distT="0" distB="0" distL="114300" distR="114300" simplePos="0" relativeHeight="251666432" behindDoc="0" locked="0" layoutInCell="1" allowOverlap="1" wp14:anchorId="2301645F" wp14:editId="716C5C48">
                <wp:simplePos x="0" y="0"/>
                <wp:positionH relativeFrom="column">
                  <wp:posOffset>0</wp:posOffset>
                </wp:positionH>
                <wp:positionV relativeFrom="paragraph">
                  <wp:posOffset>-114300</wp:posOffset>
                </wp:positionV>
                <wp:extent cx="5269865" cy="4552336"/>
                <wp:effectExtent l="0" t="0" r="0" b="0"/>
                <wp:wrapNone/>
                <wp:docPr id="47" name="Group 47"/>
                <wp:cNvGraphicFramePr/>
                <a:graphic xmlns:a="http://schemas.openxmlformats.org/drawingml/2006/main">
                  <a:graphicData uri="http://schemas.microsoft.com/office/word/2010/wordprocessingGroup">
                    <wpg:wgp>
                      <wpg:cNvGrpSpPr/>
                      <wpg:grpSpPr>
                        <a:xfrm>
                          <a:off x="0" y="0"/>
                          <a:ext cx="5269865" cy="4552336"/>
                          <a:chOff x="0" y="0"/>
                          <a:chExt cx="5269865" cy="4552336"/>
                        </a:xfrm>
                      </wpg:grpSpPr>
                      <wpg:grpSp>
                        <wpg:cNvPr id="48" name="Group 48"/>
                        <wpg:cNvGrpSpPr/>
                        <wpg:grpSpPr>
                          <a:xfrm>
                            <a:off x="0" y="0"/>
                            <a:ext cx="5269865" cy="4552336"/>
                            <a:chOff x="0" y="0"/>
                            <a:chExt cx="5269865" cy="4552336"/>
                          </a:xfrm>
                        </wpg:grpSpPr>
                        <wpg:grpSp>
                          <wpg:cNvPr id="49" name="Group 49"/>
                          <wpg:cNvGrpSpPr/>
                          <wpg:grpSpPr>
                            <a:xfrm>
                              <a:off x="0" y="0"/>
                              <a:ext cx="5269865" cy="4552336"/>
                              <a:chOff x="0" y="0"/>
                              <a:chExt cx="5269865" cy="4552336"/>
                            </a:xfrm>
                          </wpg:grpSpPr>
                          <wpg:grpSp>
                            <wpg:cNvPr id="50" name="Group 50"/>
                            <wpg:cNvGrpSpPr/>
                            <wpg:grpSpPr>
                              <a:xfrm>
                                <a:off x="0" y="0"/>
                                <a:ext cx="5269865" cy="4552336"/>
                                <a:chOff x="0" y="0"/>
                                <a:chExt cx="5269865" cy="4552336"/>
                              </a:xfrm>
                            </wpg:grpSpPr>
                            <wpg:grpSp>
                              <wpg:cNvPr id="51" name="Group 51"/>
                              <wpg:cNvGrpSpPr/>
                              <wpg:grpSpPr>
                                <a:xfrm>
                                  <a:off x="0" y="163901"/>
                                  <a:ext cx="5269865" cy="4388435"/>
                                  <a:chOff x="0" y="0"/>
                                  <a:chExt cx="5269888" cy="4388705"/>
                                </a:xfrm>
                              </wpg:grpSpPr>
                              <pic:pic xmlns:pic="http://schemas.openxmlformats.org/drawingml/2006/picture">
                                <pic:nvPicPr>
                                  <pic:cNvPr id="52" name="Picture 52"/>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30335" y="0"/>
                                    <a:ext cx="4942840" cy="3627755"/>
                                  </a:xfrm>
                                  <a:prstGeom prst="rect">
                                    <a:avLst/>
                                  </a:prstGeom>
                                </pic:spPr>
                              </pic:pic>
                              <wps:wsp>
                                <wps:cNvPr id="56" name="Text Box 56"/>
                                <wps:cNvSpPr txBox="1"/>
                                <wps:spPr>
                                  <a:xfrm>
                                    <a:off x="0" y="3531402"/>
                                    <a:ext cx="5269888" cy="857303"/>
                                  </a:xfrm>
                                  <a:prstGeom prst="rect">
                                    <a:avLst/>
                                  </a:prstGeom>
                                  <a:solidFill>
                                    <a:prstClr val="white"/>
                                  </a:solidFill>
                                  <a:ln>
                                    <a:noFill/>
                                  </a:ln>
                                  <a:effectLst/>
                                </wps:spPr>
                                <wps:txbx>
                                  <w:txbxContent>
                                    <w:p w14:paraId="65B20FC6" w14:textId="5AFDBED2" w:rsidR="00F94CBB" w:rsidRPr="0026787F" w:rsidRDefault="00F94CBB" w:rsidP="007F10CE">
                                      <w:pPr>
                                        <w:pStyle w:val="Caption"/>
                                        <w:rPr>
                                          <w:rFonts w:ascii="Times New Roman" w:hAnsi="Times New Roman" w:cs="Times New Roman"/>
                                          <w:b/>
                                          <w:bCs/>
                                          <w:i w:val="0"/>
                                          <w:noProof/>
                                          <w:color w:val="auto"/>
                                          <w:sz w:val="20"/>
                                          <w:szCs w:val="20"/>
                                        </w:rPr>
                                      </w:pPr>
                                      <w:r w:rsidRPr="00C03D89">
                                        <w:rPr>
                                          <w:rFonts w:ascii="Times New Roman" w:hAnsi="Times New Roman" w:cs="Times New Roman"/>
                                          <w:b/>
                                          <w:i w:val="0"/>
                                          <w:color w:val="auto"/>
                                          <w:sz w:val="20"/>
                                          <w:szCs w:val="20"/>
                                        </w:rPr>
                                        <w:t xml:space="preserve">Figure </w:t>
                                      </w:r>
                                      <w:r w:rsidRPr="00DD0FF1">
                                        <w:rPr>
                                          <w:rFonts w:ascii="Times" w:hAnsi="Times" w:cs="Times"/>
                                          <w:b/>
                                          <w:i w:val="0"/>
                                          <w:color w:val="auto"/>
                                          <w:sz w:val="20"/>
                                          <w:szCs w:val="20"/>
                                        </w:rPr>
                                        <w:t>S</w:t>
                                      </w:r>
                                      <w:r w:rsidRPr="0037260F">
                                        <w:rPr>
                                          <w:rFonts w:ascii="Times" w:hAnsi="Times" w:cs="Times"/>
                                          <w:b/>
                                          <w:i w:val="0"/>
                                          <w:color w:val="auto"/>
                                          <w:sz w:val="20"/>
                                          <w:szCs w:val="20"/>
                                        </w:rPr>
                                        <w:fldChar w:fldCharType="begin"/>
                                      </w:r>
                                      <w:r w:rsidRPr="00DD0FF1">
                                        <w:rPr>
                                          <w:rFonts w:ascii="Times" w:hAnsi="Times" w:cs="Times"/>
                                          <w:b/>
                                          <w:i w:val="0"/>
                                          <w:color w:val="auto"/>
                                          <w:sz w:val="20"/>
                                          <w:szCs w:val="20"/>
                                        </w:rPr>
                                        <w:instrText xml:space="preserve"> SEQ Figure \* ARABIC </w:instrText>
                                      </w:r>
                                      <w:r w:rsidRPr="0037260F">
                                        <w:rPr>
                                          <w:rFonts w:ascii="Times" w:hAnsi="Times" w:cs="Times"/>
                                          <w:b/>
                                          <w:i w:val="0"/>
                                          <w:color w:val="auto"/>
                                          <w:sz w:val="20"/>
                                          <w:szCs w:val="20"/>
                                        </w:rPr>
                                        <w:fldChar w:fldCharType="separate"/>
                                      </w:r>
                                      <w:r>
                                        <w:rPr>
                                          <w:rFonts w:ascii="Times" w:hAnsi="Times" w:cs="Times"/>
                                          <w:b/>
                                          <w:i w:val="0"/>
                                          <w:noProof/>
                                          <w:color w:val="auto"/>
                                          <w:sz w:val="20"/>
                                          <w:szCs w:val="20"/>
                                        </w:rPr>
                                        <w:t>21</w:t>
                                      </w:r>
                                      <w:r w:rsidRPr="0037260F">
                                        <w:rPr>
                                          <w:rFonts w:ascii="Times" w:hAnsi="Times" w:cs="Times"/>
                                          <w:b/>
                                          <w:i w:val="0"/>
                                          <w:color w:val="auto"/>
                                          <w:sz w:val="20"/>
                                          <w:szCs w:val="20"/>
                                        </w:rPr>
                                        <w:fldChar w:fldCharType="end"/>
                                      </w:r>
                                      <w:r w:rsidRPr="00DD0FF1">
                                        <w:rPr>
                                          <w:rFonts w:ascii="Times" w:hAnsi="Times" w:cs="Times"/>
                                          <w:b/>
                                          <w:i w:val="0"/>
                                          <w:color w:val="auto"/>
                                          <w:sz w:val="20"/>
                                          <w:szCs w:val="20"/>
                                        </w:rPr>
                                        <w:t>:</w:t>
                                      </w:r>
                                      <w:r w:rsidRPr="0026787F">
                                        <w:rPr>
                                          <w:rFonts w:ascii="Times New Roman" w:hAnsi="Times New Roman" w:cs="Times New Roman"/>
                                          <w:b/>
                                          <w:i w:val="0"/>
                                          <w:color w:val="auto"/>
                                          <w:sz w:val="20"/>
                                          <w:szCs w:val="20"/>
                                        </w:rPr>
                                        <w:t xml:space="preserve"> Varicella and HZ by age under the high fertility scenario for demographic projections</w:t>
                                      </w:r>
                                      <w:r w:rsidRPr="0026787F">
                                        <w:rPr>
                                          <w:rFonts w:ascii="Times New Roman" w:hAnsi="Times New Roman" w:cs="Times New Roman"/>
                                          <w:i w:val="0"/>
                                          <w:color w:val="auto"/>
                                          <w:sz w:val="20"/>
                                          <w:szCs w:val="20"/>
                                        </w:rPr>
                                        <w:t>: A) Estimated total varicella incidence over time, stratified by age groups, as obtained by model TI and PI, under the no vaccination scenario.  B)-D) Estimated total HZ incidence, stratified by age groups, as obtained by model TI and PI, under the different considered policies at a time horizon (TH) of 25 years, 50 years, and 85 years.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66" name="Text Box 2"/>
                              <wps:cNvSpPr txBox="1">
                                <a:spLocks noChangeArrowheads="1"/>
                              </wps:cNvSpPr>
                              <wps:spPr bwMode="auto">
                                <a:xfrm>
                                  <a:off x="198408" y="0"/>
                                  <a:ext cx="246384" cy="241293"/>
                                </a:xfrm>
                                <a:prstGeom prst="rect">
                                  <a:avLst/>
                                </a:prstGeom>
                                <a:solidFill>
                                  <a:srgbClr val="FFFFFF"/>
                                </a:solidFill>
                                <a:ln w="9525">
                                  <a:solidFill>
                                    <a:schemeClr val="bg1"/>
                                  </a:solidFill>
                                  <a:miter lim="800000"/>
                                  <a:headEnd/>
                                  <a:tailEnd/>
                                </a:ln>
                              </wps:spPr>
                              <wps:txbx>
                                <w:txbxContent>
                                  <w:p w14:paraId="4CF598CB" w14:textId="77777777" w:rsidR="00F94CBB" w:rsidRDefault="00F94CBB" w:rsidP="007F10CE">
                                    <w:r>
                                      <w:t>A))</w:t>
                                    </w:r>
                                  </w:p>
                                </w:txbxContent>
                              </wps:txbx>
                              <wps:bodyPr rot="0" vert="horz" wrap="square" lIns="91440" tIns="45720" rIns="91440" bIns="45720" anchor="t" anchorCtr="0">
                                <a:noAutofit/>
                              </wps:bodyPr>
                            </wps:wsp>
                          </wpg:grpSp>
                          <wps:wsp>
                            <wps:cNvPr id="67" name="Text Box 2"/>
                            <wps:cNvSpPr txBox="1">
                              <a:spLocks noChangeArrowheads="1"/>
                            </wps:cNvSpPr>
                            <wps:spPr bwMode="auto">
                              <a:xfrm>
                                <a:off x="2639683" y="51758"/>
                                <a:ext cx="246384" cy="241293"/>
                              </a:xfrm>
                              <a:prstGeom prst="rect">
                                <a:avLst/>
                              </a:prstGeom>
                              <a:solidFill>
                                <a:srgbClr val="FFFFFF"/>
                              </a:solidFill>
                              <a:ln w="9525">
                                <a:solidFill>
                                  <a:schemeClr val="bg1"/>
                                </a:solidFill>
                                <a:miter lim="800000"/>
                                <a:headEnd/>
                                <a:tailEnd/>
                              </a:ln>
                            </wps:spPr>
                            <wps:txbx>
                              <w:txbxContent>
                                <w:p w14:paraId="0ACCC4B0" w14:textId="77777777" w:rsidR="00F94CBB" w:rsidRDefault="00F94CBB" w:rsidP="007F10CE">
                                  <w:r>
                                    <w:t>B</w:t>
                                  </w:r>
                                </w:p>
                                <w:p w14:paraId="6CA242C4" w14:textId="77777777" w:rsidR="00F94CBB" w:rsidRDefault="00F94CBB" w:rsidP="007F10CE">
                                  <w:r>
                                    <w:t>))</w:t>
                                  </w:r>
                                </w:p>
                              </w:txbxContent>
                            </wps:txbx>
                            <wps:bodyPr rot="0" vert="horz" wrap="square" lIns="91440" tIns="45720" rIns="91440" bIns="45720" anchor="t" anchorCtr="0">
                              <a:noAutofit/>
                            </wps:bodyPr>
                          </wps:wsp>
                        </wpg:grpSp>
                        <wps:wsp>
                          <wps:cNvPr id="68" name="Text Box 2"/>
                          <wps:cNvSpPr txBox="1">
                            <a:spLocks noChangeArrowheads="1"/>
                          </wps:cNvSpPr>
                          <wps:spPr bwMode="auto">
                            <a:xfrm>
                              <a:off x="155275" y="1906437"/>
                              <a:ext cx="246384" cy="241293"/>
                            </a:xfrm>
                            <a:prstGeom prst="rect">
                              <a:avLst/>
                            </a:prstGeom>
                            <a:solidFill>
                              <a:srgbClr val="FFFFFF"/>
                            </a:solidFill>
                            <a:ln w="9525">
                              <a:solidFill>
                                <a:schemeClr val="bg1"/>
                              </a:solidFill>
                              <a:miter lim="800000"/>
                              <a:headEnd/>
                              <a:tailEnd/>
                            </a:ln>
                          </wps:spPr>
                          <wps:txbx>
                            <w:txbxContent>
                              <w:p w14:paraId="15003BE2" w14:textId="77777777" w:rsidR="00F94CBB" w:rsidRDefault="00F94CBB" w:rsidP="007F10CE">
                                <w:r>
                                  <w:t>C</w:t>
                                </w:r>
                              </w:p>
                            </w:txbxContent>
                          </wps:txbx>
                          <wps:bodyPr rot="0" vert="horz" wrap="square" lIns="91440" tIns="45720" rIns="91440" bIns="45720" anchor="t" anchorCtr="0">
                            <a:noAutofit/>
                          </wps:bodyPr>
                        </wps:wsp>
                      </wpg:grpSp>
                      <wps:wsp>
                        <wps:cNvPr id="69" name="Text Box 2"/>
                        <wps:cNvSpPr txBox="1">
                          <a:spLocks noChangeArrowheads="1"/>
                        </wps:cNvSpPr>
                        <wps:spPr bwMode="auto">
                          <a:xfrm>
                            <a:off x="2648309" y="1915064"/>
                            <a:ext cx="246384" cy="241293"/>
                          </a:xfrm>
                          <a:prstGeom prst="rect">
                            <a:avLst/>
                          </a:prstGeom>
                          <a:solidFill>
                            <a:srgbClr val="FFFFFF"/>
                          </a:solidFill>
                          <a:ln w="9525">
                            <a:solidFill>
                              <a:schemeClr val="bg1"/>
                            </a:solidFill>
                            <a:miter lim="800000"/>
                            <a:headEnd/>
                            <a:tailEnd/>
                          </a:ln>
                        </wps:spPr>
                        <wps:txbx>
                          <w:txbxContent>
                            <w:p w14:paraId="12D8195D" w14:textId="77777777" w:rsidR="00F94CBB" w:rsidRDefault="00F94CBB" w:rsidP="007F10CE">
                              <w:r>
                                <w:t>D))</w:t>
                              </w:r>
                            </w:p>
                          </w:txbxContent>
                        </wps:txbx>
                        <wps:bodyPr rot="0" vert="horz" wrap="square" lIns="91440" tIns="45720" rIns="91440" bIns="45720" anchor="t" anchorCtr="0">
                          <a:noAutofit/>
                        </wps:bodyPr>
                      </wps:wsp>
                    </wpg:wgp>
                  </a:graphicData>
                </a:graphic>
              </wp:anchor>
            </w:drawing>
          </mc:Choice>
          <mc:Fallback xmlns:w15="http://schemas.microsoft.com/office/word/2012/wordml" xmlns:mv="urn:schemas-microsoft-com:mac:vml" xmlns:mo="http://schemas.microsoft.com/office/mac/office/2008/main">
            <w:pict>
              <v:group w14:anchorId="2301645F" id="Group 47" o:spid="_x0000_s1056" style="position:absolute;margin-left:0;margin-top:-8.95pt;width:414.95pt;height:358.45pt;z-index:251666432" coordsize="5269865,455233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er1mdEBQAAbxcAAA4AAABkcnMvZTJvRG9jLnhtbOxYW0/jRhR+r9T/MPJ7&#10;iO+xLcIqG2C1Et1FhWqfJ844ttb2uDMTErbqf+85M7ZDnFAQqkqLQMKZ+5zzne9c7NMP26okd0zI&#10;gtdTyzmxLcLqlC+LejW1fru9HEUWkYrWS1rymk2teyatD2c//3S6aRLm8pyXSyYIHFLLZNNMrVyp&#10;JhmPZZqzisoT3rAaJjMuKqqgK1bjpaAbOL0qx65th+MNF8tG8JRJCaPnZtI60+dnGUvV1yyTTJFy&#10;aoFsSj+Ffi7wOT47pclK0CYv0lYM+gIpKlrUcGl/1DlVlKxFcXBUVaSCS56pk5RXY55lRcq0DqCN&#10;Yw+0+ST4utG6rJLNqulhAmgHOL342PTL3bUgxXJq+ROL1LQCG+lrCfQBnE2zSmDNJ9HcNNeiHViZ&#10;Huq7zUSFv6AJ2WpY73tY2VaRFAYDN4yjMLBICnN+ELieFxrg0xysc7AvzS+e2DnuLh6jfL04faeX&#10;u9MNWLinW/SGdIsHusVvR7cAXPah3aD/ZjgZOAPdnBfr5oRebOvtNDnudF4U+V6AF9DkWU4Xgcdo&#10;d4WdE1vvfMTpmiJN4L8NTtA6CE5PB3HYpdaCWe0h1bPOqKj4vm5GEEcbqopFURbqXucEiJgoVH13&#10;XaTXwnR2cS5wO9xhGm8lMALA4BZcZfZQ1OmKp98lqfk8p/WKzWQD6QSSHK4e7y/X3b0LF2XRXBZl&#10;iYhju1UNUs8gdB9Bx6SFc56uK1Yrk+cEK0FLXsu8aKRFRMKqBYOwLT4vHZ15wPBXUuF1SAGde/5w&#10;o5ltx+7H0Tyw5yPfnlyMZrE/GU3si4lv+5Ezd+Z/4m7HT9aSgb60PG+KVlYYPZD2aKJpU7JJYToV&#10;kjuqEy4ipQXqfrWIMISQoKxSCabSHJsZoPUrIGz29BMa2h2aiLuEVIQ7BsnHsz3gODlMQH7su5EP&#10;sQQZ7YXuZBLsMxqsLaT6xHhFsAGoghwaVXoHEhuJuiWt8Y0QWjqQCTMOVDCyszP0nocd1i/Hcv9N&#10;ThsGIuCxD8gbduS9RSt/5FsS6FzaLsMkTdQWxlue4vgjcAEeCEfgOb6tPWAQPLoQEAUTQFaTfgd5&#10;B8az8AIz87JYdu6Ae+elMBzZ5IVi7eF7q8oaTVxz3GUMYEaYrupaq+zUw5baLra6lnHaPCGTBV/e&#10;AySCg1FBYdmklwVcf0WluqYCSj0YhPJVfYVHVvLN1OJtyyI5Fz+OjeN6MC7MWmQDpePUkr+vKYav&#10;8nMNZocjVdcQXWPRNep1NefgHBD+QRrdhA1ClV0zE7z6BqyY4S0wResU7ppaqmvOlSlgoSpO2Wym&#10;F5koeFXfNBA7TUBAmG+336hoWiMpoMwX3hGLJgNum7XaKZvZWgHwmvgIrEERiI8dILlutYXXv8T8&#10;8JD5mrQoEfjHPvGNEoPwLQTf5IwuwUImhD/YapRARyGLzS98CVUwBQh0CBhEGSeGUALZ8TDMuH7o&#10;Rb6JMq7vuPE/6TRSrBa901zqv+NeQ4DDceAGWvY9j9IvVaw/ZLEyMAy8swJ/FKQsqqkV2fiH19AE&#10;kbuol7qtaFGaNkRy9ErNCxNmENSdH+obcGjgh0+5UOz4GK+NG/nBxEUX0R7Uzhh3amce8xATQJDL&#10;2X+Ly/2rVh/FX4fLLhSOYeRpMgfOJNCvRbs08E5oYQLDjtC9nd4J/aAsCfv361cmtANfFyamBnRi&#10;O/Q9/RHjndF/E6J1knoP0YNCO+y/qrwyo93QjzwbpIF6w4mdAEhtEjLW//h17T1IHwRpjdD/gtLw&#10;VRdcc++z8cO+dtvdd/Kz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CFx53f&#10;AAAACAEAAA8AAABkcnMvZG93bnJldi54bWxMj0FLw0AQhe+C/2EZwVu7ScXaxExKKeqpCLaCeNsm&#10;0yQ0Oxuy2yT9944nvb3hDe99L1tPtlUD9b5xjBDPI1DEhSsbrhA+D6+zFSgfDJemdUwIV/Kwzm9v&#10;MpOWbuQPGvahUhLCPjUIdQhdqrUvarLGz11HLN7J9dYEOftKl70ZJdy2ehFFS21Nw9JQm462NRXn&#10;/cUivI1m3DzEL8PufNpevw+P71+7mBDv76bNM6hAU/h7hl98QYdcmI7uwqVXLYIMCQiz+CkBJfZq&#10;kYg4IiyTJAKdZ/r/gPwHAAD//wMAUEsDBAoAAAAAAAAAIQB6CYNbTLUAAEy1AAAUAAAAZHJzL21l&#10;ZGlhL2ltYWdlMS5wbmeJUE5HDQoaCgAAAA1JSERSAAAHowAABZsIAgAAAPokhjMAAAAJcEhZcwAA&#10;DE0AAAxNAdLOrU4AAAAddEVYdFNvZnR3YXJlAEdQTCBHaG9zdHNjcmlwdCA4LjcwdDhYogAAIABJ&#10;REFUeJzs3b+vLVl1J/CqKwIky22Qnh5uBNeg50YNhpaf2g6c9sjBhEjwFyBNhBGOJht7nDlDDJHl&#10;yClCE1mWPLJDJuyApEFCJJ1YcjBkZDVB8Yrq+nWq6lTtvXadzyd675z77t7nnnvPW+d7V61dN01T&#10;AQAAAABAsZ5ybwAAAAAAAO4i6QYAAAAAoGySbgAAAAAAyibpBgAAAACgbJJuAAAAAADKJukGrqmu&#10;69xbmBZzYzF3BQAAALBS3TRN7j0AHK+NbkO9xA3S5CB7i7krAAAAgE0k3cA1dQFukFe5QfIeJIiP&#10;uSsAAACArUwvAS6rTWwjzOUYJ8gR9hZzVwAAAAA7SLqBKxtEtwEz3IBbqqLuCgAAAGCOpBu4rH7P&#10;cl3XAdPbmD3UMXcFAAAAsEDSDVxfN6Aj1wTqcXYcYYx4zF0BAAAA7CDpBq6pn9XGmV5Sv1HN7DDN&#10;HgLuCgAAAOAekm6gbDfT2C7ATTmUY7xKt4Hurwm2MdDF2f1cO/uuAAAAAO5XyzWAoo07kQd3VaM+&#10;5QSvewu7mvzg9Fu6ucM0uwIAAAA4hJ5u4AoWOrUHcW3K9HZhV4kHqoxz7ckO9zhjXgAAAAA2kXQD&#10;F3FzYEgWy2H3ptbvk4zD7gi7AgAAANjExelAwfqZbJx8NuCuJrfRzicJskMAAACAe0i6geuIGdoG&#10;2dXCnG4juQEAAIDSmV4CmYUdiBx2YwsmZ09nF2pX9RvV6KDOfJsCAAAAuJekG/KLFjJ2SWj3h4KE&#10;ipU7EXY1mFquiRsAAAC4ElesQ2Zd+hnkh3FhxkVBYm475q4q00sAAACA8unphvwiNPy2xlFsnL1t&#10;MuhfDiLUrrrntLgnFwAAAGBM0g0hDALlgOFjwC21bGyT/q4mB3YDAAAAlEjSDfn108aYo7HDdnYH&#10;3FIr5sb6u2p6Mm4JAAAA4BCSbgikyxxzhY/jRDvaGPG+sP3IMTcWc1cAAAAAh5B0Q2b95DHO9JL6&#10;jWpmh9nlym1vNt3HDJRj7goAAADgKJ/KvQHgt8YzTLLkkoO27ix7GETJ4z1kjLmX182ysbBfLgAA&#10;AIBk8kRpQN9krJwr6V6QZkuDxL+9cdxXLuYeLxrqywUAAACQkuklEMUgiwwSTWYZqNKfVz55GGaE&#10;mLs/4CXjxqqQXy4AAACAxCTdkFOXn0bLIgeHUibrC57M0yMMVBkIcmhnKV8uAAAAgLOFG48AjyPs&#10;WIm8G5ubkZL9y9VtYLATXy4AAACA7PR0Qx5hg8gIG1toVc6ov4Hxn1NOdxmI+eUCAAAASEnSDRlk&#10;PFNxOZCNEHMvB8cZA+U4G+g/j8G/XAAAAABpSLrhYPUnTX5AFeNMxa0fcIY1k6azWNjY+EuU7Iu2&#10;MB9cqA0AAAA8Mkk3HGl8wuQgfxRzzy09ECG9XT8VJM0++99dk8dOCrsBAACAh+VESjjS+HjA8emF&#10;EWLuQUKaa2OTO5m7N3EWv7yxqvcVS7OxyVUGz1rGLxcAAKx3Z4vG8lubTRtQMANciZ5uOMya3uQI&#10;hdTCBIyMlhuoo7Wctzd2A2qyf/VaEb5cAAAAAFl8KvcG4Dq6RtrJ23M1TQ82MO4xz7ix/mbmdpIx&#10;3V7YWNgQOezGAADgetYPPLz5ryYp7wE2Mb0EjrTQS5sxUO5v4OZ8lYzi7GQgyMbGv6WoAuwKAAAO&#10;tPWq01zTS26m1TcPSVpDtQ+wieklcKTlgwGzHxiYfQPLwh6rGGRj/ZNOu1u6P3ejVAAAgFOtKbwV&#10;5wDpmV4CB8s+q2TOZEN3NT90JYvgX72AG2vp7wYAgDQG754mL5nt/rxcoivgAY6lpxuOF6QFeGxu&#10;rEr6nSwI/tULuDExNwAAZDHZSLRcmQd8QwFwGZJuOEX/MMMqXhbZVVfRNta6WR3mEnBjMZ9BAAC4&#10;pH5OvaYIX8i11fAAh5N0w1nCnhzYhe/RNsZWnkEAAAhIiQ6QhTndcKKY9U3MXbHV3OB1AADgbOpw&#10;gIAk3QClUl4DAEDRxuNNFPkAu0m6AQAAAG47MIaeG+FtRCHAbpJuAAAAoGwLZz+m121md2BtUCHA&#10;DpJuWOUXv/hF7i1M+Pjjj3NvYdrPf/7z3FuY8Mtf/jL3Fib86le/yr2FaT/5yU9ybwEAAMqzkLnf&#10;nFXS/wBhN8BWT7k3AAAAAHAF/ah6Oadummb8AaJtgHvo6QYAAADKtikjPmPUyeBz3oy5F+7qPpW2&#10;boBNJN0AAAAAO92cSXLz9vGHhRo7DlAK00sAAAAA9lgfcwNwNj3dAAAAANvIuAGikXQDAAAAbLBp&#10;KjcAaUi6AQAAANbqx9wyboA4JN0AAAAAq+yOueXjAGdzIiUAAADAbfek1es/vltFIA6wiaQbAAAA&#10;YIM7M+jxaZZr7gJgmaQbAAAAIKnJRNuEE4B7mNMNAAAAsMH6zut+YN00Tf8fLnwSMTfADnq6AQAA&#10;AG44ZK7ImghbzA2wj55uAAAAgES6IHscncu4Ae4h6QYAAABC2Br17ouGU/6rlJ8Q4MGZXgIAAAAA&#10;QNkk3QAAAAAAlM30EgAAjlF/7xtpFmp++LM0CwEAAKXQ0w0AAAAAQNkk3QAAAAAAlM30EgAIwdgH&#10;AAAA2E3SPa2u66qqmqbJvREAoDDffvcHaRb68UffT7NQQL7IAADAgKR7vzYN75OMAwAAAACkJ+me&#10;MI6wV36MTnAAgvvWv34nTTOsTlgAAABSknR/wpqMu/9hg1B75T8HAAAAAOBAT7k3EMidMXd3i7wb&#10;AAAAACAlPd2/00+updUAAAAAAKWQdG9mDDcAAAAAQCimlxxJJzgAAAAAQHp6uu81TreXm76X03AN&#10;42F95Stfyb2FCTF3VVXVBx98kHsLAAAAADwQPd0HE1UDAAAAACSmp/teg3Ms67peDrvn7jX5BAAA&#10;AABgH0n3kZqmWRN2AwBZ1N/7RoJVvlV9J8EqAAAA9Em6OcymtvRBL3xl8AsAAAAAsJc53QAAAAAA&#10;lE1P92YakOeMvya+VgAAAABAApLunSaHccc/VfKD//3fb37Mv3/z7xPsBChLmunGVVU1P/xZmoUA&#10;AACAK5F0b9YeO1mNwu4u5tbCDAAA9xv0kSizAQBYIOm+y7iJW/0NAAB3mrxW0mQ8AAAWxEq656Z/&#10;RCtn2/2IuQEA4DyD6jr+qEAAADIKkXTfrFn7H5AmTV6zilwb4HDffvcHaRb68UffT7MQAFvN9W63&#10;UwQnz8sBAIDMSff60XvdR7poEQAAAACAvmxJ99Y27e5jJk+DBAAAAADgYeVJuu/py+5mZGvuBgCA&#10;qxq3tpjTDQDAgmw93Xcm1HNnQgIAAEVr53FXM9X+8vuI5TcIumQAAC7sKcuqR5WYSlUAALieuTpf&#10;/Q8AwJzMJ1ICAAD0dX3Z/Vx75Wk9c/e6GBQA4PLy9HQDAAAsGGTWgwPqAQBgIFZP96BHo1/FulDx&#10;EP/+zb/PvQUAAJi1cOx8N78bACC+TXXL4Jf6gtB9ovR013U9ePqX/woAAAAAAK1YPd1j7W8wxNwA&#10;AAAAQCnGfdn6tc8WIukenzkzeOLbCxVvnj8DAABcwGTlr/0FADjW//tv//Xmx3zmH/4lwU44RIik&#10;uyXFvp6Vz6mnHgCu4dXz27m3QPG6YdxzR/goHQEAmBQo6QYAAOiH3eO7cuwIAIACRDmREgAAoDWZ&#10;aIu5AQBYELGn23R2AAB4cN4OAACwSYie7raKXThhxuEzAAAAAADMidXTPZloO3wGAAAAAIAFIXq6&#10;q1GKPQ61xdwAAAAAAEwK1NM9l2VnybjNCgcACOvl117k3gIAABBLoKS7OONZK5JxAOCRPb96nWil&#10;nyZaBwAAKEWU6SWhrDkAc3mkOAAAAAAAyeTp6d6dCJ/dNL1yY5OHZLY31nWtsxsAHpnBGgAAAOmZ&#10;XvI7W/P38Smawm4Adnv1/HbuLQAAADyQz/zDv+TeAkfKk3THDILHDdqTFu7qwm4AAAAAAJLR082R&#10;loP+ud9wtP8q5u8/AAAAAID4ikm644ShEfZQqDhPIuzz7Xd/kGahH3/0/TQLAQAAAFxDMUl3EYwu&#10;aU1m2b44AMBRXn79c7m3AAAA26zp/tQheo9ASXfpSWi3/+XvyLwP83/+j/9z82P+5u/+8oylndgJ&#10;EMHLr73IvQUAAAA43lPuDfzWmvw3bDxa1/XKmPvB+eIAAAAAAGcI0dM9iInH05wjt3v393bPNQiR&#10;HyMAXMOr57dTLPNxikUAgAtIedGztcpaK/1ycAEhku5W99PbjbkYiPYTvjXjBoAFz69ep1jmpykW&#10;AQBgpasGtda6c5X+H4ROsFKgpHug/9oxl31nZFzJDtGeRAA4g8MSAYBNrhfUWuvOz1/14qZ2ZK70&#10;CdaIMqe7LGLuHXzRAAAAYKA/x9Va1ho3cad8dFA6Sfd+Ets59ZTcmwIAAICIBlHmqe+grVXWWn2i&#10;FbgpUNJdyk9sKfsMqGkavx4AAACATr+H9+xGMWuVtVafzm5YI8Sc7m4Mdzd4qL2l+2vMn+SFXT14&#10;nvvgD5/06u99I81C36q+k2YhAADg0XTZSIL31OWutfypyn1cg0/bH8zdHwYbMx+DOEIk3dX8j2v/&#10;RvkpANzJYYkAAH3JzvqbXKgfhvT/cOeWJhPYy6w1cIHHNflJ5gIxp1PCgihJd7X48jG+N/FmVt4F&#10;AET2/Op1imU+TLEIAHCnQWSZ4M3+QkY5nomxez83H87ha1XzD+2MxzXX13zS46qmvpinrjUYbyCG&#10;gvUCJd1jfpgBAACAww0SzDvDyk3rLsem1X1DKjbF3NZa86nGn+fUtfpzfSf/iawMFoROujnc3/zd&#10;X+beAgAAAOQ0jk3Hw5HPsLDK+DL3HZ9//Lgm+4IPWWvlvz3pcV11rcnvkOCH2LFs+Vm7eSUEW0m6&#10;Abjt1fPbubcAAACnSxx2n7pcP2JrF0qzVtUbwXHUZx7PsF7I7g/X/4VBlqnuJplclVD7cCGS7pW/&#10;lfLEAwAAACc5u7O7i5vbVQ7//P39px/PctJay8d4nm2wUJoRN4PvQ2nYBSz0bnOsEEk3AAAAQBrj&#10;RLvfM5sgfhon0Yd/5mrFWIz79VP1s9dKY/x7iEFv9bEhft7vQ6qq+i//6//e/Jh/+6u/OGPp7lku&#10;9IclphBJ9/LTqZO/IPueJk8uAAAAp5rMfxcCzVMz6P4fznhHnCYk7YfC47nVZ+/hvHBw4SzKkx5X&#10;yu9DQvErjcM95d7AbebuAwAAALsNJlZXo4HLKfPEwQYOjzvmRl6c8Rhz5bDJ1j17oYzfh3BJIXq6&#10;byr6yhcAAAhuLmdRfgMXsDCxeu5V7uyTG7vPf1JHZ8qhwJOJTZpuxQQxUZrHlf77EK6qjKQbgAfx&#10;8msvcm8B4IHcfMc+dz01QCnGszUmw+Uu0EwzpHvhr8caPK7zxn2Mz9hM0A19dk/kYIkEw3VTfh8S&#10;gSf6cJJuAAB4OOvziMFUWXk3cFWTg7yP/fzJXkL7B0WmeVyD3x8k+xqe2n3fPa6U3xtnr0Ucnusz&#10;SLoBAOCBbE0iBu+9TRQELinBEIxTP//kWglerlNe+jN5PmSCtVI+Lv/DXpXe7WTKSLp9QwDk9fzq&#10;daKVfppoHYDHdE9fdnc9teZuoCDjGRfpE4aUL5vWshYF8dQfLkTSvfK/GU8/AADc6c6i2vxQoDjj&#10;173xGYPJjqA89VNZ62HXIjjPcjIhku41fE8AAMCdjiqqFefANdwZNd4886DQ2NRaZa0FdEIk3X6w&#10;AQAu4J0X7+XeAgCsdUjM3b/SZXCSQaGxqbXKWgvoC5F0AwAAACRzSNTY/fP+SQb9z3lSbDp55qS1&#10;HnAtYEDSDQAAj26yD7HlrThwDeNDKe95fZs8rmBw+uVJr5/9pa1lLe70b3/1F7m3wJGecm8AAADI&#10;pg1lBrcs/BWgRONf4B3VzT15+7GvnIMBKe0tLWs9+FrAQJ6e7t0/2H7rBXBtL7/+udxbAKCqzglr&#10;ALIYd3AflS0MLojpPvnhL579zzl4IOORKdbq9J/6Kz0uYI7pJdM2XcrkJAGW1d/7RpqFmh/+LM1C&#10;AMA1jN+HDypb78mB0p13zODyK+Sdr5yT//yk3z5Ofokus9aaG49aK83jAhbkmV7SjKy8K8dmAQDg&#10;ypTZQKHqT5r8gOrQmLtbtP3zqZe/DD7t3NCVA7ue06xVffKhXexxDb43Dl+L4gyyzZP+CZ1YPd2T&#10;T+QZF/4s27Sc39EBAMBRVlbX3gEC/Sizm4ncf3E4qZt7HECfd+3L4NPONY/f8/nnPq219q01DvEP&#10;XAu4KUTSffO/n2RXTcq4AQDie/7iW7m3AEB+/UEi1ZuO2sMvDZ8cWjLYRtfM2917/9ILSUh34z1r&#10;jf/t5GjpQ9Yaf9q5LZ3xuK6xFrBGiKQ7CDE3RfvWv37n2+/+IMFCP/7o+wlWAQDSi/AOfHl1RTjQ&#10;mnw1GETDp76ajYdUdH3lBy49eETtH/oLHbhW/0s6SGZPXavq/aLi/rXm5mVPTtA+/HH1P3l16OMC&#10;VpJ0/87kbzIP+WAAAAjo5qWToQpdMQHQmRtzmuCK8MG65wXr7WfuN4y3zojRxyM4utUPWWty9TPW&#10;mpyLPf5WOelxTX5v+D8LUspzIiUAABDHIEbpbmz/EOpdeqjNAHnNhd3HrjIZnnbmtnHGBk59aOM/&#10;H/64Bt3Np66VRn9sTvfbgpTfG8BAoJ7uUnpJ2CHNVI3KYA0AgI0GzW6TgU7aHU2LMFkFCGW5ffvY&#10;tu7DZ3+vWbF7ce7/4YzV00Qug2nm47tOXf28Nv9+c/r4LnEWJBaip3vhdaGK2ksCAADXMGhAG9ye&#10;a1d9kgJgUoS22bNfJ/udwtUJD3Zu9MoZjyvX/ynJ1g3ynyY8sig93eNDFcYfkHZHZ1GmAzDpnRfv&#10;5d4Cx3j+4lu5twDXtOYdgWIbHk2CwdzLTn3ZGXRAn9QjPNcUf/hC1czzlealO8E3SZbHBfSF6Olu&#10;zfWMxOklAQAAEjO3BFjWn5Vcnf+i0T/YIMEL1Phqm/PWSvO4BrOt07zIJ2j/HyzhPy/IIkpPd+fy&#10;rwLRZpHX3/tGglW+VX0nwSoAACzbXXOWUqVHK7aBNAaXiSd4yUowZzXxC+/gOvuz4/vlIyLOW/fs&#10;z9//RUgp/3XClYRLugEAAFp64oCVLpOW5pL4caX/MiY7SjTBKsAcSTcAADwK78ABALiqPEn3oDVj&#10;/bWESnMAYLdEx37+Z4pF4BEYOQIAwHqBTqQEAACi6Y8czUKzCwAAa+Tp6U55djDAUV5+7UXuLcC9&#10;nr/4Vu4tAACs9etf/zrZWv/xH/+RbK2PP/442Vo///nPk631y1/+Mtlav/rVr5Kt9bOf/SzZWr/4&#10;xS+SrQXXY043AAA8tJhDQmLuCgCAsEJML1HFAgBAFmtK8YyXYLr6EwCAlaL0dHcVdpBadtM2guwZ&#10;AAA2GRThg3PjKy0pAACUI0RPd1/2E28AAOChdNH2XANHlvq8aRoNJQAArBci6W7e6G6p38i4KwAA&#10;eED9IlzWDABAKaJML2l1lXRXXkebagIE9Or57UQrpTsgHQAAAIANYiXdnbnIW94NAAAAAMBAiOkl&#10;C4znAwCAU5kZCADABYROuk3rBgCA84yvpGxvGc8SBACA4CJOL5msp3V2A2T0zov3cm8BgFM0TTNZ&#10;fjuXEgCAsgRKugXcQHAvv/653FsAgOMNSu5B9q0gBwCgCCGS7nHGrZ4GAIBcVOMAABQnRNLdp6oG&#10;AAAAAGCTKEm3gBsAAAAAgH1CJN1ibgAASG/ypJwx5ToAAPGFSLoB7vH86nWilT5MtA4AAAAAm+RJ&#10;utvmka43ZGUvSaWdBAAAjrNcXQ+KdgAAiOwp9wYAAICI2ox7fVcKAABklKene9AYok8EgNbzF9/K&#10;vQUAfqdpmrqu67pWsQMAEJyebgAAAAAAyibpBgAAAACgbJJuAAAAAADKlmdO9+5jbZLNB3TQPAAA&#10;OI4SAIBS5Em6L6Nf+ovFAQAoy8ogW6ELAEB8eZLuca3cFdmb7jrJmop//DHawAEAuB71LQAARYjV&#10;0z1ZRjdNk+yqyZULTYbv7Y11XXszAABAERSuAABcRogTKW92Q7d3nZ13b/38gw17nwAAAAAAkEWs&#10;nu68xg3aAAAAAADEJ+nebKEDvR20YoAJA6+e3869BQAAAAC4Mkk3AAA8it1XLurkALL4gz/4g0uu&#10;9ZWvfCXZWh988EGytQDyCpR0L7RCX2mWyJUeCwAAAABABCGS7nboRzUTdnfRsEYSAAC4x6ZiWx0O&#10;AEBBQiTd1SfD7rkPSLujszxC3zoAAGVZOIQm/WYAAGCHp9wb+J2maeYq7MvE3AAAEMfCWeut9i55&#10;NwAA8UXp6e4ItWGfl197kXsLAAAAAJBHoJ5uAAAAAADYQdK92cIlnDcv/wQAAAAA4HCBppesGf8n&#10;RAYAgGPVde3UdAAAShelp7vEGnqw5xIfAgAAj6wLuBcuWKy0mwAAUIIQPd3F1dBN07R7Hr8lKOUh&#10;JPbghyU+v3qdYpmfplgEALiYhcq2+4C0OwIAgD1CJN2tsmro8bTusvbfefX8doplPk6xCAAAO8yd&#10;Q1NofQsAwGMKlHSHsrKsV/0DAHANKlsAAIoWZU43AAAAAADsI+kGAAAAAKBsIaaXtMfg1HXtkkkA&#10;ADhPO4y7q7rnTqEcU6gDABBciKS7EnbD3V5+/XO5twAAAAAAeYRIuvu9JMt9JXJwAADYbVBOq64B&#10;ALgMc7oBAAAAAChbiJ5uvSQAAJBe8OGBg8s9I28VAIDsQiTdAEV4/uJbubcAAAfr0uRoOfJ4quHg&#10;OE0AAOiTdAMAALFy5MnNtDcG70MHACAXSTcpvPz653JvAQCAoS4y7hqoI7R4z2XuTdMsH18PAMAj&#10;y5N0D4rX9QWr9o3DPb96nWKZD1MswsN658V7iVb6z0TrAEBiMSPvsVCbAQAgFD3dAADAb81F3ski&#10;5lBDVAAAKEiepHtQuSpkAQAglLZEzzstZLC6dw0AACzQ0w0AAHxC9nHYkxtYcxZl9p0DAJCLpBsA&#10;AKiqmZg4byf1YJrKmrAbAIDHJOkGAICHFjDgHm+gaZo1YffcXXq9yevTr7+bZd3ffPijLOsCQBaS&#10;bgAAeFDj/Dd7wL2gC7sBAGBM0g0AAITOuAEA4CZJNwAAPC4BNwAA1/CUewMAAEAeYm4AAC5DT/d+&#10;gymB3icAAMCdFoZxt7erugEAmCTp3mlcf6u8AQAIblCyrj/gMX2Vu3urAAA8Jkn3Hl2d3a/42xvr&#10;uhZ2AwDAbv22bpdRAgCwUpSke65HI2AtOxlzV4sXWgIAQATjCjbXTpa1GxNzAwCwXuak+2Y0PBcr&#10;Zze5nzbs1tYNAAD3U1QDALBezqS7H3PPVbH96xZVugAAAAAAjOWfXrKcX09etwgAAAAAAJ1sSffg&#10;LPVlAaeCTG5mTSIvtQcAIJfdtWicOhwAACY95d5Aeboqf/A+QYQNAAAAAJBF/uklJWp7zKtd6fbN&#10;ieQAAHCShasSN90FAADR6OneaVzuN03jPQAAACWarGMVtwAAFCRb0r3pqMlNQ72TaT4p93YAAGCb&#10;m2W28+EBAChF/ukly+W1qhoAAAAAgGU5k+5u2nW1ItEuomk6Zu85AAAAAMC1Ze7p7kLhuaQ7Zmos&#10;0QYAAAAAiCP/9JJWialxXdf9bYu/AQAo0aCsHdyVeDMAALBPlKS7LN3clUHpL+Zm0jsv3su9BQCA&#10;Cf2ydlzKdrWuKhcAgPgk3Tv1h4x3t+TaDAAA7DPXw9H/gLQ7AgCAPaIk3SUW1pH3BgAAK7Vl7bgg&#10;V+4CAFCQzEn3zcF/LpkEAIAE1NsAABQtZ9Ldj7lvnoGzcE4OAAAAAACPLP/0kuX8eu5SSgAAAAAA&#10;aGVLutvwemWbdntOjrZuAAA43Jq2EnU4AADBPeXeAAAAkI2rJwEAuIb800uAQzx/8a3cWwAACuP4&#10;dwAALkNPNwAAPDQxNwAAF5Ctp3vT6O1NQ73Z5J0X7+XeAgAAwKV9+XXuHQDA9eWfXrKcYpsbCAAA&#10;sNKnX383y7q/+fBHWdYFAOjkTLrbtu72zzcTbQ3dRTNCGgAAAAA4T+ae7i6/nku6BdwAAHCSTRMF&#10;AQAgsvzTS1pqawAASE/YDQDANURJugEAgMT6F1YujxOUgwMAENxT7g0AAAAAAMBdovR0m9MNAACJ&#10;KbYBALiMzEn38jWS/Q9QhQMAAAAAMCln0t2PueeC7O5jHJIDAAAAAMCk/NNLlvPr9t6brd8AAAAA&#10;ADysbEl3G16vbNNumqaua23dAABwj0ERvr6hRB0OAEBw+Xu6izZ4b+ANAAAAAABAepLunSb7XzY1&#10;qgMAQGKDSlXhCgDAZUi67zJ4b2CeOAAAAABAek+5Ft501GS0Xum5/Tg/EwAAAAAgvfw93cspttQY&#10;AAAAAIBlOZPupmm6IPtmoh2noRsAAAAAgFAy93R3+fVc0h054K7r2pxuAAAAAIDs8k8vaUVOtMe6&#10;bvTJaLusxwIAAAAAULooSXdx+qNXBrcv/0N93wAAAAAAx5J079Gl1f1cu+vy1tMNAAAAAJBSMUn3&#10;oBU6Qpo82EN/pMnC9ubu0usNAAAAALBPMUl3q3+CZa6wu42kJ1efG2kCAACst1BUR2h5AQAgoGKS&#10;7nEDda6dAADAZcxlyuptAADKUkzSDQAAHOXmlYiTJ9OkkXFpAADKJeneaXJ8itElAADE169ab54i&#10;k2tsoJgbAIBNnnJvoDz9WeH92/WeAABQkKZpls9RV9YCAFAQSfce/bC7M7gLAAACWjhffaz9MFcu&#10;AgAQn+klOzVNM674xdwAAHAIxfZOX36dewcAAHlIuvdTagMAQDJrJoZrPwcAeFiSbgAAIKJ+rt1G&#10;2LmOxwQAID5JNwAAPJB2Ct/KyHjTUO+jTC7XDQ9c3vncXXq9AWCfT7/+bpZ1f/Phj7KsS9HyJN27&#10;C00dHAAAcIjlFDtgNDx5Ug4AALT0dAMAwGPpR8Y3s2O9JgAAFCFP0t2Wy11/52/cAAAgAElEQVRV&#10;rXoGAICUugp8LulWogMAUJacPd0uPwQAgLyiJdpZJoMDAJTF/PRJT7k3AAAA8AmTDTFCcAAAFmRO&#10;utWpAABAZ26siotBAQBYlv9ESmE3AADkEnlO93hvEXYFAEBM+ZNuAAAgsZst0hlPjx8cX59rGwAA&#10;lEXSDQAAj6UfIs8lyN3H1HWdJWUWbQMAsImkGwAAHtFylDzZWA0AAGFlPpESAABIqQ2vV3ZMy7sB&#10;ACiFpBsAAAAAgLJJugEAAAAAKJukGwAAAACAskm6AQDggWwavb1pqDcAAGT0qdwbAAAAMlhOsZ1C&#10;CQBAWUIk3VpFAAAgmaZpuiD7ZqKtSgcAoAghkm4AACClLr+eS7oF3AAAlEXSvdnKCzm9NwAAID5V&#10;KwAA1xDiRMpNp+IAAAAAAEBflJ7udlZgXdfxm0qWdyivBwAAAABILETS3U+Hl5Pi4Dl4t/ng+wQA&#10;gJY53QAAXEOIpPtivCsAACC4m1ci6uEAAKAsIZLua1TP7ZuBazwWAAAurB9zz5Wv3ccUMWAQYKtP&#10;v/5ulnV/8+GPsqwL8AhCJN0XYDw3AABlWc6vHRoPAFRVVX35de4dMMXzMuUp9wYuRbcLAADBbboS&#10;Ud4NAEApwvV0r7mUMppN7xa8TwAAAAAAOFagpHsuAjb/GgAAAODyzE8H7hEl6V5z+HvMsHtrEH/z&#10;zB8AAAAAADaJNae7eWNwY679AADAxWwave3ySgAAShEi6d5UZ4cScEsAALBGXdcL1ezyvQAAEE2U&#10;6SXVYqtI0zSR62xNLgAAFKRfXd8ss9W6AAAUIVDSDQAApNHl13NJt4AbAICySLr3i9xmDgAAa0i0&#10;AQC4hhBzuovmvQEAAAAAQF4hku6b57878x0AAAAAgDmxppdMht1hh4RI3gEAuLxBNa4GBgAgpihJ&#10;d//8907/FiU1AADk0j/BUmUOAEBAUZLuan6GiUoaAAByGVTjinMAAGIKlHS3lM4AAAAAAGwS4kRK&#10;AAAAAADYLVxPt+klAAAAAABsEijpHmfc/dvl3QAAAAAATIqSdPdj7n6o3d3ukHcAAABK9PkvvZ17&#10;CwBwfVGS7tY4y25vmWv3BgAAAACAECdS3pxPIu8GAAAAAGBOrJ5uAAAAgNN9+XXuHTDF8wLcQdIN&#10;AACPYvdVko7M4Rr+NteFwn/9z3nWBYBHEmJ6CQAAAAAA7KanGwAAHsXg/Bud2gAAXEaInu6bB07e&#10;PLISAABYSV0NAMD1hEi6q8WwW8wNAAAAAMCCENNL+gH3XGf33O0ScAAA2Kppmt2nU7JSnsMPv/mP&#10;GRYFAAggSk83AACQUlktI3Vdi+YBAFgQoqe7rCIbAABIScYNAMBNeroBAIC4xNwAAKyRJ+k+qlpV&#10;9QIAAAAAkG16SV3X9wwtCZJxD7ZhDAsAAByorbednwkAwE15errbRHjfqTL9f5U3WR5v3jk5AABw&#10;lC7mzr0RAAAKkK2nezLsXqhio3VPT5bd7Y13tqsDAABibgAANsmWdLe6vLv965qG6AjF7lzZ7bJK&#10;AAC43+6iWjUOAPCwMifdrS4ynitMI6TbKxW0VQAAiExpDQDAeiGS7k4RtazrKAEA4Dz31Ntz/0qv&#10;NwDA5cVKuosTbXo4AACsF7CHI+CWAAAogqR7p8mukDVnUWonAQCAZXM1c3e7KHzO57/0du4tAADk&#10;8ZR7A8Vr3mj/KsgGAAAAAEhMT/d+g0aSpmnamHu5s9voQAAAgmgr2DUXJiazXC3H2ScAANHo6T6S&#10;yhsAgLK0FayuCwAASqenGwAAHlQ/4F4Ou7V0AAAQnJ5uAAAAAADKpqcbAAAelE5tAAAuQ0/3Zgvv&#10;B5yTAwAAZ2iaRpkNAMCCcD3d/fmAwWvZQa7tGB8AAAAAgCwCJd1zSXHARummabrdDrYdap8AALBS&#10;QR0nAAAwFmV6yc2G6Ggd05OXT3pLAABAceq6niy2524HAICAAvV0VzOTQPoN1NGItgEAKNqajhNF&#10;L5fxZ5nW/adM6wLAQwmRdK8MshXZAACRvf/ynUQrfaQmPFhxHScAADAQZXpJtdgfLeAGAIDDre84&#10;OXsnAABwpxA93QAAQC7LHSdi7t2yDMowJQOAY33+S2/n3gITPC+TAvV0AwAAAADADpJuAAAAAADK&#10;FiLpbq+XXLgusr3LtG4AAAAAAMZCJN2d+o3Bjbn2AwAAF6bjBACAy4hyIuXkWTf9W5TXAABwksmw&#10;W8cJAAAFiZJ0V/MdJTJuAAD6nl+9yL2F69BxAgDANQRKulsqaQAASEnHCQAAFxAu6a7rul9SD/4K&#10;AACcQdUNAEDRAiXdc3MAHYMDAAAAAMCCKEn3zeNuNHcDAHd6/+U7KZb5SMVCkUwvAQCgaCGS7q6q&#10;HhfT/aGBwm4AADicaysBALiAEEl3a6GGnjwRHgAAuFO/zB6cl9P9QdgNABH8bZZw7K//OcOisEug&#10;pBsAHpnBGpfx/OpF7i3AZsvXVgIAQHySbgAAeFA355O011Zq6wZOladN9Zv/mGFRAM70lHsDAAAA&#10;AABwlxA93TdbRRyGAwAAABzl8196O/cWmOB5oUTmp8cRIunuTIbdhgMCAAAApCS8A4oTJelu27qr&#10;+Vw7WkP3Qv4ebasAAAAAANcWaE530zSTGfHc7QAAwD3aMnuhh8MUQQAAShGlp7tTRBndvRkoYrcA&#10;ADBn4cgcMTcAAAUJl3QXRNEPQHGeX73IvQUgkH4391xndynTBQEAeHCSbgBue//lO4lW+khuAgAA&#10;AGwWKOlemA/Y0TkCAABHUV0DAHAZUZLuNTF3NOM9e6sAAAAAAJBeiKT7Mgc8Tp7kM/6YNJsBAICB&#10;NfVqys8DAABHCZF0t0qslft7biNsRT8AAJHdWa/q2wAAIKZASXdBJt8bNE2zJuyeu8t7BgAAztaW&#10;rG3luTXv7terejsAAIhG0n2kLuwGAICY2pC6y7v7N04a1LcybgAAYpJ0AwDAw+ny7vava9o1ZNwA&#10;AEQWIunuLqJUPQM8uOdXL3JvAeCBdOX3XNKtPgcAoBQhku6qqLB731hDAAAIS3ELAEDpQiTd/RaS&#10;5Qsn45Tgk6G8EBwAAAAAIL2n3Bsoz9w1ns6iBAAAAADIIkRPd7lN0ON0u9zHAgAAAABQqBBJd3EG&#10;R9X3bwQAAAAo3Z/lWPSfciwKXIakez/RNgAAANxJogor+WGJyfMSR7iku98oLUoGAAAAAOCmQEn3&#10;3ImO7e1SbwAAeBxOxAEAYJOn3Bv4rbmYe/0HAAAA1zBZ/Nd17U0BAABzAvV0V702jcEMExUtAAA8&#10;iK74HzRxe1MAAMCCED3dK2tWpS0AAJyk7sm7jfYP41kl7S3eFAAAMClE0t1amLtnJB8AAJxkLt3O&#10;nnoDAMB6saaXAAAAKa05Lydl34keFwAA9gnU0w0AAGTRvDG4Mdd+JmkwBwBggZ5uAAB4UOvPy8mV&#10;eo93uLwTaTgAwMMK0dN982yZ9q5oTSUAAHABBZ2XE20/AADEEaune+4knPQ7AQAAsutH2+0Jmcth&#10;99y93lMAAFxeiJ7uaqYk7Z/2rn0DAAAe2c0rQQEAeGSBerrnKlcZNwAAAAAACwIl3S25NgAApNE0&#10;zfJIEOflAABQinBJN8BW7798J9FKH3mfD8A1xTkvR7YOAMA+UeZ0AwAA6cU8LydO8g4AQCny9HTv&#10;LlI1dwAZPb96kXsLAHC8UOfltANV2v30N1DiSfV//Kd/lHsLAAAPxPQSAAAgYoIcJHznSvz6AQAu&#10;LE/SPa5QF3o0SmzfAACAsox7qHOV36F6zAEAKEWsnu7J4rW7gDE4h+cAAFCiuWI7b32rrgYAYJMQ&#10;J1LerKHn2jriiLw3AACYc7OOVegCAFCEEEl36VT/AACUqD8ncNB30r9FuQsAQHySbgAAeGg3r60E&#10;AID4JN33Mp4bAAAAACCvQEn3wkWRYa+XFHMDAAAAAGQXIulengDYnx6Ybk8riLkBAAAAACL4VO4N&#10;/FbTNG1wPNe+HS1QDttmDgAAK7VFeF3Xc8W23g4AAEoRJemu3hTQ4wQ5cmG9Y28icgAAopkMuxWu&#10;AAAUJFDS3Yqca3f0tgAAcA3FXVsJAACTwiXd8d0Zcy9fGQoAAImVeG0lAAAMSLp3mgumw56fCQAA&#10;C5SvAAAULU/SPWiLXt/OrP4GAAAAAGBAT/dmDqYHAAAAAAglT9I9iIOlwwAAkMuaKyxV7AAABPeU&#10;ewMAAEA2zkUHAOAawk0vqeu63zAy+CsAAHAUp6kDEfzxn/5R7i0wwfMCFCdQ0j3XTmL+NQAAnEel&#10;DQDABURJum9eNRm/uTv49sjo/ZfvpFjmI9+BAAAAADyoEEn3wlWT7S3tB8QPuwEAAADgDEbKxOR5&#10;iSPQiZQLKbaAGwAAAACAOYGSbgAAIKX+BZQAAFC0ENNLyMgIaQCAR9Y0TV3X5gQCAFA6STcAADyo&#10;fjf3cme3HBwAgOBCJN03G0naslt5DQueX73IvQUAAGDCl7/82dxbANjJK1hMnpdJIZLuzmTYbW7g&#10;BQhhAQAC0koCAMBlREm627buaj7XVoUDAAAAADApStJdzZ/8LuMGAAAAAGBBoKS7JdcGAID0+h0n&#10;anIAAIoTLukGAABSmpsf6Fj4EjmfClbywxKT5wW4x1PuDQAAANncPP7d+fAAABQhUE/3mhpaRwkA&#10;AByuK7MHM0zE3AAAlCJKT7caGgAAEltZhKvVAQCIL0RPd1c6a9kGAIDEFopwbd0AAJQiSk93JeYG&#10;AAAAAGCXQEk3AAAAAADsIOkGAAAAAKBskm4AAHhQ7fzAhUnc7V3GDAIAEF+IpPtmhQ0AAJynfmNw&#10;Y679AADAVp/KvYHfak91r+u6oIaRcelf0OYBAKB6U4cPbuzfosQFAKAIIZLufiW93DkSp86e3Ker&#10;OwEAKM7cFZbKWgAAChIi6S5O9zZgUP27wBMAgELJtQEAKFqIpLusqnou5q7KnMECAAAAAFC6ECdS&#10;AgAAAADAbiF6usuiXxsAgELtnranBgYAIDhJ95HM6QYAgEM4IRMAgE3yJN1t2dqVqusD4oDVrRIc&#10;AIBSjCvVhUNoFu462+QbBMfhAACwQE/3wW4W3/q+AQCIZrKIbY9bT7+ZyYS9vVHYDQDAnDxJ96A8&#10;LbpaHdTfim8AAEoxuNRyrA27s5S447cMwm4AABbo6T7SmncCc3fp9QYAgIWqOFePOQAARXjKvQEA&#10;AAAAALiLnm4AACAKk0kAANhH0r3ZzWmGAABQkIXhe6GmhazZTKgNAwCQkuklO03W0AprAAAK0gXc&#10;y8VthCaPUJsBACAgPd2bzR37rvgGAKA4/eJ27gPS7miov7GbmymiOR0AgDNIuu8yrpizvxMAAIBN&#10;2go2ZmW7KeYGAOCRSbr3iPxmAAAAdohWysq4AQDYRNK9n4IbAADOYDAgAABbFXMiZV3XhusBAMDl&#10;ibkBANhBTzcAADyKNkTuEuT1rSTpQ2cxNwAAmwRKurVsAwDAg/OmAACAfaIk3WsqWm0dAABwj0FF&#10;HbnAXniDEHnbAADkEiLpHkziG1xTWensAAAASvOHf/7V3FuAMvhhicnzAhQnRNLd6qLtpmkmo+26&#10;rrVvAADAGQbFdq7aW8EPAMA+T7k3MKsfdqt3AQDgJHVdzzWauLYSAIBSxE26AQCAs93MsoXdAAAU&#10;QdINAAAPqn9ezviwyu4WYTcAAPEFSroV0AAAkN7CqEBTBAEAKEWIpHvcLdLe0v1VCA4AAAAAwJwQ&#10;SXc13y3SPwZHRwkAAAAAAGOfyr2B3xlPBuy3cou5AQAAuMcf/vlXc28BYD8vYjF5XuIIlHSPSbcB&#10;AOA8bXNJXdcLV1hWynIAAEoQZXoJAACQy+S5OA7LAQCgIKF7ugEAgFN1MwPncm0N3QAAFCFP0r27&#10;PUSdDQAAx2pr7HGJrvYGAKAgeroBAAC5NgAAZcuTdCujAQAAAAA4ihMpAQAAAAAom+kl+xllCADA&#10;Baw5REehCwBAcHq6d5p8P7D7pE0AAMhCBQsAwDXk6eneXU8H6SXp9t/fT3tjXddBNgkAAMsmy1oA&#10;ACiRnu79Bu8Hur/qiwEAoCBibgAALiBPT3fRxfRCkN00jZgbAAAAACAxPd0AAAAAAJQtT0930Ypu&#10;SAcAAAAAuJ5wSXd/+kdxmfKa0SXGmwAAEEQ7fM+Z6gAAXECg6SVtkb3+9micXA8AQHHa2rWIehsA&#10;ABZE6em+WVtH7jTZ1Ic+9wHeXQAAkFi/BF0uR8OW4gAA0ArU011VVfPG4MZc+1mj6HErAAAAAAAX&#10;EKKne2U7c7S2bhk3AABFU8QCAHAZgXq6F+rsgCV4fyp3wO0BAAAAADyOQEl3QRw+CQAAAAAQh6R7&#10;PzE3AAAAAEAEIeZ0l2XlVHEAAIimLWW7jo31la0mDwAAgguRdDdNU9f1woGTg4o8iIU3BtG2CgAA&#10;PIKvfuEzubcAZfDDEpPnBbhHiKS7M5kd66EGAIBDDBoy9GcAAHAZUZLutq17cGP/ljhVeJydAAAA&#10;AABQxUm6qzcJ8jjvliwDAAAAALAgUNLdkmsDAAAAALDJU+4NDA16ug3pBgAAAABgWaCe7rlQu71d&#10;rzcAAAAAAJOi9HTf7N3W3A0AAAAAwKQQSXeXYjdNM+jd7t8i7AYAAAAAYCxE0t1amE9idAkAAAAA&#10;AHMCJd0AAEA0dV27thIAgPgCnUgJAACcqj82MO9O4KF89Qufyb0FgJ28gsXkeZmkpxsAAB5OQW3a&#10;msoBAFgjRE930zRt/TrXWtKWthpPAADgKGrss/3+u5/NvQUogx+WmDwvQHFi9XRPNmvo4AAAgAP1&#10;0+3gxXbw7QEAEEeInu7qTVt3NV/LajYBAICjtNV1V4EHLLZl3AAAbBKop7tpmskKe+52AADgHl2Z&#10;HW0WdqjNAABQhCg93R2hNgAAJNNdW1lFau4uaL4KAABBBOrpBgAA0hMrAwBwAZJuAAB4dP2BgdEm&#10;mQAAwBp5ppe0pXO/mF75D4NcTQkAANcTc5IJAACsEW5ONwAAkEvpYbdudACAh5Un6R5UzMUV0AOD&#10;FnUAAChXW9a2Ja7gGACAUujpBgAAhvrN3QWZ6z4p8bEAALBJiBMpiz70ptydAwDAAtcsAgBQED3d&#10;+8m4AQAoy9bwWtgNAEApJN07ibkBAADK8vvvfjb3FgD28yIWk+cljhDTS/qH3pSi6cm9FwAAAACA&#10;hxalp7s98aaua8ExAADAPu9/4fdybwHK4IclJs8LcI8QSXe/m3u5s1sODgAAu+2+jFIdDgBAcCGS&#10;7odS1pAWAAAAAID4QiTdOkQAACCBucK77caIWZbH3BUAANGESLofyvK7CwAAAAAAtnrKvQEAAAAA&#10;ALhLMUl3Xde6ngEAAAAAGCsm6QYAAAAAgEmB5nRr2QYAAC6jfu9Pcm8ByuCHJSbPC1CcKD3da2Ju&#10;p64DAAAAADAWoqe7i7nbLLv9az/X1u4NAAAAAMCcKD3dVS/anuvdlncDAAAAADAWKOke6Ofa5pYA&#10;AAAAADAnxPSS0gniAQAAAAAyknQDAMCjWJ4HuHCv3g4AAIILNL3EGG4AAAAAAHYI0dPdNE0bc9d1&#10;3XaLtLd0fxWCAwDA/bRmAwBwVVF6uudq7jbvXv4YAAAAAAAeWYie7tYgyO4avSfvBQAAgCK8/4Xf&#10;y70FgJ28gsXkeZmUJ+luI+yb4bV0GwAAAACAm3L2dBtLAgAAAADA/UJMLxF5AwAAAACwW56ku0u0&#10;+5O4q9VTTQAAAAAAoJO5p3sy8tbiDQAAAADAeiGml1QibwAAgLu9+9m3cm8ByuCHJSbPC3CPKEl3&#10;R+QNAAAAAMAm4ZLuztwsbwAAgAK8/fncO2Cofu9Pcm+BKX5YYvK8xONFLCbPSxxPuTdwg5gbAAAA&#10;AIBlQXu6JwNuo0v+P3t3rzO7dZ4NeLixC1dxUkqV3ThfK8AI4NapUvokXNlFzsDnEFeBq5zDh1Su&#10;U7pQJQGCGjXqoiZwxxSMaG7+rOHf+uV1VdK8fLnINbP5PnPPM4sAAAAAACwVl3TLuAEAAAAAOKSU&#10;pFvADQAAAADAOZmTbgE3AAAAAAAX5Um6BdwAAAAAANyliNVL6s24p5F9vWcBAAAAAFC1nEl31dHw&#10;si19eKTqkwIAAAAAqFGepLv2OHiMuacnMjzYdV3tZwcAAAAAUJcPuQ+gYrNEW8ANAAAAAJCFpBsA&#10;AAAAgLpJug8LrMc9PLhcwhsAAAAAgHgk3QAAAAAA1E3SDQAAAABA3T7mPoDHsbYJAAAAAMC9JN1P&#10;99t//KcUw/xjikGKZZJjSzTDL5OchEmO7cEz/DLJ8blWAAAAuUi6U1u9lSUAAAAAAKdZpxsAAAAA&#10;gLpJugEAAAAAqJuk+7Bh+ZHVG0sOD1qfBAAAAAAgJet0AwAA8AyffZ5n3P/JMyzQmiwXMVewtzwv&#10;xZB0n9d13bR9e7XLGwAAOGdaYPveJFX7f//wd7kPAeAkV7AyeV5WSbrP6Pt+KLuX6bYSHAAALlqW&#10;2dYJBAAgTNJ90nK1bmU3AABcN9bYyy9Qzr5VCQAAI0n3JepsAACIYVZpj9+qBACAVR9yHwAAAAAA&#10;AFwi6QYAAEoRWI97uX4gAACMJN0AAAAAANRN0g0AAAAAQN3ckRIAAGiEtU0AAB6rW10CDwAAIL3A&#10;Ot1vf/p6l3R77wMA0DA93QAAQCNk2QAAj2WdbgAAAAAA6ibpBgAAAACgbpJuAACgFMPyI6vLbb9d&#10;pBsAgCeTdAMAAAAAUDdJNwAAUJxZW/dqlzcAAIw63/4DAACKspVre/MCAMAWSTcAAFCiad7tbQsA&#10;AGGSbgAAAAAA6vYx9wFQruWXRsOfi+xvutm558BqjM18QnNokm+f4dUtdw5Ri3gv49VffOYrOdIk&#10;H5o3kxzY/u0MzHb+zJfx6+5J3rmg8PQXm5/k7C/j1WPYPwQAAFA4d6Rk3epbwa33h13XLW8ZFNh4&#10;/57btn8qbpnhB05yvJfxzn0+QbJJfrKok7z80TOfFK/k2KLWFV7GAADAy+olrBrfHK72ms1eM5E2&#10;3tpDMy5OxaEZHh/fuXEb4r2MtwZa3dIk37jxocNoRtRX8s4rQ9sz/Ep4uQhs3/Yk53oZP+qvHgAA&#10;oKebTbP3gct343s2vrjn5t+Lnp6K8PICy58Oj+x57hoT72V85TAak+xacegwGhNjklejwMD2bc/w&#10;K+Hl4u21ulXpX8YP/KsHAABPJulmLvBt34tvDuPtuTqmIrZkM7wVsjyBl3ECuSa57/vnPIkZJzne&#10;zoviWgEAAKQh6eaSQMwXaKdiv0Mz3P8o2eG14fTL+Mkx91GuFQkcmmSv3nOuv5LNfJhrBQAAcNrH&#10;3AdAceK9/T6x51bXM0l/FofuR9fAJCc4hUNxlUk+59C8meTTZlMXXiZiz5Z1SXkWO3PwqQYmOc21&#10;YmtJ7tWNZ480MMkAAMBLTzeHxGuk2r/n5pu5bjzBbmJ45HQs25Jbzu76Tkxygj2b5D07We7HBXkU&#10;6QTPLerdpOtnN13s2189AAB4OD3d7HX0feNde54+OGy5bN1qRrxJDu/zOZN87wyfvl+iSd7v0LyZ&#10;5NNm9wbcmrfnzPArwiTv/CLIcyb5rhnu+/7onSefM8kAAPAokm7em60EnWbPWyFLq+9IY0zy7J38&#10;ctIeNck3zvChdUtM8jmH5s0kX7G8LCzn7VEz/Ir5Vy/gUZN8+wX5tS+8ftQkAwDAA1m9hDeyxNwB&#10;Tb4LTZCqHLqRV3uTnCvmDjDJ55zuo29DaZPc3gy/ok3y6UtHe5Mc+5Pd6f8+9q8eAAA8k55uNpWW&#10;cTfJVMQWNbQKPP6oZ9PLOAGTnIBJju32GQ58frC1pAkAANAwSTfrcq3K/SimIjYznIBJTsAkJxB1&#10;kkWuLy9jAAAgPkk3K/a/HR16plaXtlzttNq557sWiCjZzqk4NMOH5q35SY70Mt7aW+AFb5JfXskX&#10;xLsgHzqAhmf4lWqSAz9qfpKzv4yv/zrA0qG3Nm8346idF/bZZvs/fn7482V6i5XgyvPkZ9/0NsA6&#10;3WzKvgjs6r/kxt6pJmsefLvaxvLBNia5hLMwyeccmjeTfOMOw59Tvt2yXtlPpPlJTn+tOLRxG5NM&#10;Cbof7dkswRC+VgIAPIeebubOVcOz9qtDbzuXxuU19+y2RidOZM9UvJ23WW9yw5Mc72V8iEle/a3r&#10;r+TTG1cnwSv5bbNA2zP8ij/Je/bf9iRnvFY8568eZVr9dgItOXRLAC+GQuzso+Qc05tAsVeeNp59&#10;09sASTebAv9Ott46BjY7seetjVsqE/dMxYkZjrpxXeK9jK8fiUle3eztzr2SZ05P8rSMm22//+rd&#10;zAy/Ir+S909Uw5Mc9WXsWsGjFPs+/LECn2qIHuqy+lkpdzG996rrylPds2966yXp5gbDv6Xpv/br&#10;/7qW+7xlt5XaP8Or87a1vUmeivEyXt3tXXuu0cVX8i0bN+/QK3nn1JnhGX/1Yjv6MvZXj2LFbuuu&#10;63041MKfhqhM75N59qMyvQNJN3On/228/cUTe271H+q589r/W4f23+Qkx3sZn/tFk3zuF72S07yS&#10;d27c5Ay/4k+yl7FrBc+0tWAOjdnZX+81UAWfD0Vlem9U3ZWnrmff9NZO0g0AAFCE/d9ROPE+/Mo6&#10;P7ds2bDVjzSkDxXx3f+oTG8kVVx56n32TW+lPuQ+AAAAgNaM7zn3vyte3XLPjYVvf3D5+MUtGyZc&#10;aICoKCrTG0Mtk1nps1/L0VY6vbHp6QYAALjfoTVMVt+vBn790H0p9+88xpYPZyqiuv7JiqgowPTW&#10;6/qEe/YDTG/J9HQDAAAUYfZ+9crb1607DO/ZeYwtmzeLLZ7W2w5k4coTlemtkZ5uAACAKHa2dQ/b&#10;BJbkDvz6Vqv1bCd7jjZwGLOx9m/5BIH++tVJOLQxYfu/LRH+aXg/j33KEkzv7XMbvnNA4Nr19rJW&#10;mthXnhqf/RuZ3rc7LPYfl6QbAAAglkNrmJzb8+qP3v76od60/UdeQiGvtSwAACAASURBVEKRy6Gn&#10;eJkRPOrjgRIc/e6/p+yQQ9N7y9wu07SHPEcFXnnSP/vxmN5Xbf+4rF4CAABQsZ2Zdfep2Ef1ZCem&#10;d9osTwLXl7j1lAVcnN4Tc7vaNPq056iQK0/6Zz+Nx05vdf+4JN0AAAARje8PY78n3Nr/Mtru+77M&#10;VqxKba08k/5IgKm2/xm68kRlesOKnQpJNwAAQFyRwu4978On/V+jG4+BqTIb3Ji53tBNQOzpXf4r&#10;23PngBhHUo5yTrDJf1zPmd42/nFZpxsAAKBub5fLvPiueP+76yZjjkMKfNvPlJdoVAVObzlHElUJ&#10;V54Cn/27mN5V5RzJlJ5uAACA6AJt3YH1Lt+2U822vH6Egf2Mh7F/y+dYXcN0v/1PNFfcGBV5ypbu&#10;ml5zu185V54mn33TWyM93QAAACn0fR/Oo2et2XvC69k+t96+Htrz/o1PHDADc5XXzn9cR3+FwdHp&#10;NbfJJJjqJz/7prcEkm4AAIDMxsB6q+M7xp4H0w6v/YcR74Dr9faTjNnG0/8dJ/Oxs1c+T1k84bnd&#10;Wjt49XcfqPYrT4GHNNX29Db5j0vSDQAAkEjgPfPqj/a8z3z7Pjyw552PB259uWfL5zh9+ofCFF67&#10;p/ri4gPhPTf8lOWd3vBXVY7mhk9YruHeK09Rz34JGp7eJv9xSboBAADusTOYvvLr535xa4Ojj1/Z&#10;EiCGIbwLhHQuU3BOjf+43JESAAAAgNaU1h0MzSj2H5ekGwAAAIBarS6mtFxaIbw2cYHdqZBddf+4&#10;rF4CAAAARSjnPmzs5CmL59Dc7rxzgBsMrCrwZVzgIZ1W4Lk0/I+ruLkGAAAAAIBDrF4CAAAAAEDd&#10;JN0AAAAAANRN0g0AAAAAQN0k3QAAAAAA1E3SDQAAAABA3T7mPgAA8uu6bviPvu+vbwYAAACQmJ5u&#10;AAAAAADqJukG4G892mPX9pKGbgAAAKBYkm4AXq99YfdLzA0AAAAUSdINwHvh+BsAAAAgr053HgCj&#10;1SVKttYtmcXfgT8oy6B8deNhs+FH4SN5OyIAAADwKHq6AfibwBoms8R5ucHqg6u72now8NNDIwIA&#10;AABP8zH3AQBQtNV8efiP1W7rruve9oMPD862nP10504AAAAAXnq6AZiZtnVvrVuyfKTv+8BaIsuN&#10;dx7Dnp2IvAEAAAA93QDM9X0/jY+PdlJPm7VPLKW9/1es0w0AAAAM9HQDkNq5LmyrcgMAAABb9HQD&#10;sGJs697qmz4UOl9MqKc95lvN5gAAAMCTSboBiGiZcQ/x9NHse3VV7nAWDwAAADyHpBuAw3aGy4Eb&#10;Wt4y9LD/6bLgAAAAwDNZpxuAuOLF0AJuAAAAYCDpBuCA8NojkW4a6V6UAAAAQJikG4AzZtFzIIze&#10;v+WhEVcfAQAAAJ7J2qYArAvc7zEQMc+23xNGz+42eXFEAAAA4IH0dANwWN/3y3x568Gdv/52xFv2&#10;AwAAADRJTzcAAAAAAHXT0w0AAAAAQN0k3QAAAAAA1E3SDQAAAABA3STdAAAAAADUTdINAAAAAEDd&#10;JN0AAAAAANRN0g0AAAAAQN0k3QAAAAAA1E3SDQAAAABA3STdAAAAAADUTdINAAAAAEDdJN0AAAAA&#10;ANRN0g0AAAAAQN0k3QAAAAAA1E3SDQAAAABA3STdAAAAAADUTdINAAAAAEDdJN0AAAAAANRN0g0A&#10;AAAAQN0k3QAAAAAA1E3SDQAAAABA3STdAAAAAADUTdINAAAAAEDdJN0AAAAAANRN0g0AAAAAQN0k&#10;3QAAAAAA1E3SDQAAAABA3STdAAAAAADUTdINAAAAAEDdJN0AAAAAANRN0g0AAAAAQN0k3QAAAAAA&#10;1E3SDQAAAABA3STdAAAAAADUTdINAAAAAEDdJN0AAAAAANRN0g0AAAAAQN0k3QAAAAAA1E3SDQAA&#10;AABA3STdAAAAAADUTdINAAAAAEDdJN0AAAAAANRN0g0AAAAAQN0k3QAAAAAA1E3SDQAAAABA3STd&#10;AAAAAADUTdINAAAAAEDdJN0AAAAAANRN0g0AAAAAQN0k3QAAAAAA1E3SDQAAAABA3STdAAAAAADU&#10;TdINAAAAAEDdJN0AAAAAANRN0g0AAAAAQN0k3QAAAAAA1E3SDQAAAABA3STdAAAAAADUTdINAAAA&#10;AEDdJN0AAAAAANRN0g0AAAAAQN0k3QAAAAAA1E3SDQAAAABA3STdAAAAAADUTdINAAAAAEDdJN0A&#10;AAAAANRN0g0AAAAAQN0k3QAAAAAA1E3SDQAAAABA3STdAAAAAADUTdINAAAAAEDdJN0AAAAAANRN&#10;0g0AAAAAQN0k3QAAAAAA1E3SDQAAAABA3STdAAAAAADUTdINAAAAAEDdJN0AAAAAANRN0g0AAAAA&#10;QN0k3QAAAAAA1E3SDQAAAABA3STdAAAAAADUTdINAAAAAEDdJN0AAAAAANTtY+4DAHi0ruuu/Hrf&#10;98tdTR/cfwCHfgsAAACgKHq6AQAAAACom55uAM7b35P+tmd8tis95gAAAMB+km6AnAJ57nPWFVmN&#10;y4cHmz93AAAA4BZWLwEgp3BX+MV1zAEAAICH0NMNwA3ONV9Pg+zZHsYfdV2nsxsAAAAI09MNwEk3&#10;Nlwvs2zpNgAAALCfpBuAqy42dG/9+vi4NUwAAACAMEk3AAAAAAB1k3QDAAAAAFA3d6QE4B7LNUYC&#10;q5q8Xbpk/OmwpftSAgAAAAGSbgCu2lpHe3hcQg0AAADEJukGaE1p92/Ujg0AAADEJukG4Iy3a5VM&#10;NxB2AwAAAFG5IyUAV/V9vwyyRdsAAABAMnq6AVpzKGK+vtRJYLjxfpIvbd0AAABATJJuAM7YGVtP&#10;w24AAACASKxeAgAAAABA3STdAAAAAADUTdINAAAAAEDdrNMNQAbj+t3hO1WOa3y7myUAQDMu3sdl&#10;WhmeKxcVmQBNknQDcNj0zYm3BwAAAEB2km4ADhs7st/SLwMAQKtWS+K3de/+lnYlNMAhkm4ALgks&#10;P7I/DV/dw8WvtQIAUKY2Fq/bKlbDq/MBEI87UgJw1WqV/3aFk9UFFvf/OgAAZNF1Xbgn4+0GAMSg&#10;pxuAM2YLmARK+UBOPd3J1h7E3AAAFGtWrB4KuBW6APfS0w3ASXtK87fbhDdQ/QMAUJTwVw/DX1vc&#10;ehCAW+jpBuC8sZRfluz7Q+phy9keZNwAAJRsq17defN25S7A7STdAIU6Wvueq5XvqrCv70etDwAA&#10;AJxm9RIAAAAAAOqmpxsAAADgmK7rVr+VeGgl7itrAAIwo6cbAAAAYJfwPSfD96ucbbl1y0p3rQQ4&#10;R083AAAAULdc6XCkcbcaxgEIkHQDAAAA7NX3fTjg3gqp365VMt1A2A1wlNVLAAAAAG6zp9G77/tl&#10;kC3aBrhCTzcAAABQt0MZ8cUlRwKLcY8/Cndkh3+0cycAzEi6AQAAAHYZY+jVDHp4cNhmmVPvjK3f&#10;ro4CwCqrlwAAAAC8J4AGKJmkGwAAAOCAcHf2+FPJOEBKkm4AAAAAAOom6QYAAAAAoG7uSAkAAAAQ&#10;13Qlk523pgTgED3dAAAAAAeEF+Be/en+dHv8dYE4wCGSbgAAAID3jkbPW9sHgnI3sQQ4TdINAAAA&#10;cEzXdctUevXBrV8PP6ihG+Ao63QDAAAA7NL3/TSPDuTay6j6yu8C8JaebgAAAIC99sTQW9tc+V0A&#10;wvR0AwAAABwwhNHn7jw5brD8dRk3wBWdyygAAAAAAFWzegkAAAAAAHWTdAMAAAAAUDfrdM8XxrKc&#10;CwAAAABAXR69TvfqvSMGT54WAAAAAIC66Omeh9qB+BsAAAAAgAI9d53uIdFe9m4Pj8i7AQAAAABq&#10;8dykGwAAAACANki6AQAAAACo29OT7uUqJdYtAQAAAACoS7dcqPo5AqF2eFrCafiTpxQAAAAAIL1H&#10;93RvRdKiagAAAACAijy3p3vsy57OwOqDR/f52CkFAAAAAMji0T3dr0UqPf6v1boBAAAAAGrxMfcB&#10;5BFovu77XswNANTiUN0y+1DfF9EAAIBmPL2nGwAAAACA2j20pxsAoA3Lvmz92gAAwAM9OunuupUb&#10;clq6BAC413//9l/ebvP3//6fCY4EAACgVQ9NusfFuGdh9xhza4MCAIDEZk0nanIAAPZ7aNL9+jTs&#10;Xv4oxxEBAMBDrX6x0lI8AADs99yk+zUJu2cPZjkYAAB4uFkpbl1BAAD2e3TS/ZJrAwBAblu920Nj&#10;yurNdQAAYOZD7gMAAAAAAIBLJN0AAAAAANRN0g0AAOS3XJXbOt0AAOz39HW6AQCAvMYbxa9G2+FF&#10;usNpuAW+AQCeQ083AACQ2VYkLaoGAGAnPd0AAEBOY1/2NNceu7zDYffWT618AgDwNHq6AQCA/GaZ&#10;9fi/MmsAAPZ40yLBIUMVbkoBgIz2FCSKFsoRfjWefq16kQMAiR36eH72ob6i5RZ6ugEAAAAAqJt1&#10;ugEa9HZVU2M9dqz0wwEAADzB8n2Wfu3EJN0AbWo1qDXWxVGm/6HeAsqxehm0QjcAcK///u2/vN3m&#10;7//9PxMcCTFYvQSgWSkDAmOVP9aYbg8SjEgu41N8cRtIY+vOk+P/eq0CALCHpBugTSmjTGOVP9ay&#10;iVvYDZRjGnaPZj8CAIAwSTdAs2ZRZtRM01h1jTUl7AZKsJpoi7kBANhP0g3QpmkP77Q5zljGmtLZ&#10;DZSjX8h9RAAA1ETSDdC4MSlIEBnUO1Y4XK73vGa7nZ6jlQEAAABoiaQbIIq8S09Ms8sbV8NYjYPb&#10;GGv5YAPntbqT6QK4q+MCAABAjSTdADcbY8Rka1AERhkDzeuLVCyz0dhjBXbSwHmt7ufesWavw9lS&#10;AFq5AQAAaImkG+BO00gx5QrI4dh0+N8ryeb+OPjGsbYWaXVeJ8aarlWyegCCbwAAAKom6Qa4zTI2&#10;TRN2B0aZxZfn0szVlS6WXcm3jLXzdyOdV6tjrb5C7l0mBQCgLilLIGPVNVb64YC7SLoBUkgcdndd&#10;t9U4fN3yroZRx5q6cazV6HmZ3UftdI5xXm9HXB7AS0M3APBIrQa1xro4SuK1KIEbSboBoovd2T0N&#10;K2MUZNPjT788S6SxlslyyrR3q706qq1lTMTcAMBjtRfUGuv6/tOvRQncpfP+9kY644DZdWCWQce4&#10;PgRGvH2gvu+XZ3H7iOMOV1dNuXes5dBRdz7936jnlf51CFAalTkQNha3r/jXCmNVMVbgS5/+mnDa&#10;npeQl9mN9HQDXLK6YvVsVYrp47cfwOr+I7UepG89Tt92He8cAw3Usdd+ecV/HQIA1Gi5BqCxjLWk&#10;foZaSLoBzptWPKurLadfECPe9+yG3S7PKMY55vo0O9m4sQfK+Dokiy4o8CuJjxMAihJ7DUBj1TvW&#10;lGVMoCKSboCTpsny1grIs1+JvTLGuP9IA63uNlLNt1pQpqkvE4yS5rzSvw4pk1AbAMJiV9FtjBWu&#10;KOo9r9lul81Mtw8ExCPpBjhjuSJEOAVOEDOlXOhjdl5Rg/VZa2qCbuhXji9dpny+aFW/JvdBAcCm&#10;vEtPRFoDcDUObmOs5YMNnNfqTrbefailOWFPTa5uv9HH3AcA0LjYjQBdwhsMdpP7wKQ5r3G4BGNN&#10;H4nafT+eV8rXhoaUvP753/7r7TZ//v2vYgw9/Tfr2QegECk/8h8H2hpluSbG6eN5ezq3j/XaPrUY&#10;57UV9UY6r9faZEYda/lV3XN7BnKRdANEFLs2StlWkLLgS5Bur44Ve8Rc56VGf7jA+1IASG+WYF4M&#10;Kw+NG45NX9f+aB6KuY21Z1er3dbxxhpfIVsnq6iG8lm9BOCMwCJuySRrgTGWsQAAbrGsUhKsHRce&#10;5Zbv9q2udLFchePG7xHuWQ/h+lg7q8oGxlp9hdy7TAqQQNKe7q1Lg7fiQI2W167lIm6xu4Nv2f/R&#10;Ng1jPWcsAIBkYnd2j8vHjZlmmm/yjYvXJRjrdeuCv6tV5Wzekn1PMeoczkZcvq17qa6hEimS7ref&#10;ffmGNdCYi1FjuPXj+v4P7cpYjx2LZuhCAqB8sxj6dt3avVJuND3+9MuzRBprtbMnWV2xbK9OUOLO&#10;XoeKaqhO3NVLZn9C+m1bvwJQnVti7um1cfU7dNXFpsaqayyaoREJgKIs14hI/KdqHOX24bY6nVeX&#10;xbiu+/Qu8VHHSmM8+DEXmqVGN55X9tchEEmsnu6jbdqzQCfNh3UAt7slapzV38vWjEix6Wp5Z6wH&#10;jkWlKn1bC0DzVouWrdAgRhow7USe/keMwinNn+Npc/rsLBK0XcdLbLZ6fV7Rzivl6xBIIEpP9+zD&#10;t0O/O/2wzhs2oHzLRoArJdHqdW/WcRCp5ErZ0WCsusaidifqMQC4y2q1nOtz+tkB3J459BtLXsQ4&#10;x1x/3JONG3ugjK9DIJ5Yq5dc72d0lQHKt2wBuKube/Xxe2vx6T6Xn1Aa68ljUal+Q+7jAuC5AkXL&#10;1t+peH+5Zl0pkQZa3W2kUm21DkxTFiYYJc15pX8dAlFFSbrvuiK4sgAlW3Zw33XVCnR232vr4OMF&#10;tW2MNf3WUUvnBQBwo53V8nJdkXhmBxA1c5idV9RgvZuIN9Zy0GRDJDivlK9DIJ64d6QEaNWNxdZs&#10;saZw4Xix8Fr99UjF3OoiVG2MtfPBW8ZKdl4AALnEjmiHNZfT9NJNv4GX4LyWO486VoKBXp+eV5o5&#10;HP87zUcFQDyx7kgJUK9ZGbcsdO6NuZf77H+8w0yMGqtb3NxydaD+2i1ftsrueGO9Pj212Oc1+3Ai&#10;9nm9Pn1t3D4WAEAusVPFlDXS6tf+Yo+VYLj0MXfsUdKPBaSR9Gayszfn7V1TfPoHDZh1EAwPLq9d&#10;N8bc07HCA10fen/xfWWso79b41h7Poe48bzeDucP0MOdeAF4zdA8L3IowbKkeaX9h5lyRGMZC17v&#10;Pl0LLOLk1XiLRKuXLL9/Hf5fgIymfcGra4ncHnOv7nP2fb27/vgFVkdZbSI+ajWgD/wVuH5eOxPn&#10;i2Pt/N3qxgIAiGe5ZsiySow3+r0dKuFDNdZjx4JDYl/3yLx6iZtoAUVZvRzN1hJJcyOU6VIVr7tL&#10;sdkZDf8xHejGsaZTOh0x9livT//EXBxrdf6XfdaRzmu689et5wUAkMvF+vZtJ8q9sWl4V8Z67Fiw&#10;JdC7TVQpku7l+/BlJ+M0cwHIZWux4wSXqWXLc6RgvfvxhjyzD5NjxOizq/34eLxpjDTWasf98qUS&#10;6bxWXxv+YgIA9bol5p59/H/von/7d2Wsx45Fpf753/7r7TZ//v2vYgw97TDzIowk0eolL9cRoB5b&#10;Yfe9o6yGp6Otw4hxAFFPbfnft5/XrLs56lhpTBeuGWvxlK8NqnPiww+flwCQyy1R47SUXS2QIsWm&#10;0wrNWE8eC87x8ostXdJdlG6f3IcJZBBOEu+9MmwlwvEsW11e0WLTNFfR6fM1m8MEUxrvHKe59vJH&#10;kQYFAIhhWjJdj7kDXSnjjxJ8085YxgIK9NCkGyCghLbZ2BXYtFP4FeFkt5ZeiXFeuarVZOMqx4EY&#10;tHoAaUwvLFsl4iFbvx6jrJ0tkPL6tB3BWE8eCyhThqT7+ke41/VBGQ8MKET2Yijq0LPrcKTr3upu&#10;I53X6vOV5ulLMEqW8wJa9TbRlnoDN1q+/b+r8gx0dt9r6+DjBbVtjDX9O9LSecFFXoSxpUi6315Q&#10;inqafaUFGIzXrllTQKThprVggk8EZzuPOlaa85o+X+Nkxr6SJ6iYZ0OU8GkxUKlZeL2n7UPeDVxx&#10;Y92yvIK9tmuwixeu1V+PdDFcvcy2MdbOB28ZK9l5wUUixwSS9nSHL0BFPc1FHQyQy3gpSBYvJoho&#10;E395ZfycoLH4PuVAsw9d/IUCjpo11r39QzDbRl4ALHWfWt3gdettBl+Lq9krVVDbx1mXb3WKoo71&#10;+vTUGjuv2Wvj9rHgkG5N7oN6hI9phun7fnk9nW2Q5kjChAjATDNpaS6Jzyv9NKYZsdWXB5DAlfrW&#10;J23Aquk1YWxrmH0j5HXTRWM51mjIGWZD32W229UhruRWgSky1rmxwqHTxbHgLqqp2BIl3a93d40o&#10;gaseAADtuVhvW9sUWBovLNOPxN5Gw0fNosxZC91rEnZPf3p96ECGPj54Zazl765+2f2WsZa73Tqk&#10;GOfVxlhwghdbLumS7lrseS0q9AEAqMJdb7S8YQMGq2+HZ9Fw1CvGcpGKsa/8xqFnZzT8x3SgG8ea&#10;TuksmY061uvTzzIvjrU6/8tPCyKd13Tnr1vPC6iLpPv/+HwPAAAAwpaN1dPHI60lMpiNGy9YH/Y8&#10;bRgfxIjRl0twjKPfMtbq6DHGWl2ldvlSiXReq68NCQ88UJSk+3TLcy2Xoa3j1OsNtfjhhx+SjfX9&#10;998nG+u7775LNtZXX32VbKxvvvkm2VjffvttsrG+/PLLZGN9/fXXycYCAJq3mmhvheCnrS5XMj2G&#10;qMH69ABuH2V6arNVX2Kc1zRVjz1WGuHPIeo9L+AiPd2vl4ZuAAAeplu7fdxAVQyEhRPSexPG29f+&#10;3jPieEmc/kek+17evs+l2Wrmyx9FHT1e4rx6L8rxRzoR2fLn3/8q9yEQUZSkW3EMAABlWr7531oQ&#10;AGBLCe3AsdPMaTQc42SH40/QGh9pn0WN688WMPiQ+wDy80EfAABY0hQ4ZHrTvyySxdyvaEHqVlN8&#10;vLGWH23GGGsmwShZzgsoUClJ92x9pfSU9QAANG+5LOxqmiMjAPaY9ju/4q8LOs0NEqxBulzoI95Y&#10;ac5r+nxtrWcSb9BkQ1ifFp7MOt0AAPAs3v8DdxmXp0gWL67eyPFeiS+S0wmMPfpsOZFkZ5ogT59+&#10;EOLPHBmdePl5xd4oXdJdZmNImUcFAAAPsbMg9yYQitVMWppL4vNKP43JbiWaYBSgcIlWL9lTv+a9&#10;kUWuoQEAAAAAuChFT/fs+yPL7zRprAYAgPRKWMw0PLp3CgAA7JTujpRv71mcpYp1i3kAAJ7j7Z3B&#10;ikqWrbgKAMB+2e5I2XXdNPsuqqQGAIC2rZbfZSbLRR0MPMcPP/yQbKzvv/8+2VjfffddsrG++uqr&#10;ZGN98803ycb69ttvk4315ZdfJhvr66+/TjYWEEm6nm4AACC7WXC8zJELSZZLWFkFAICKZOvpBgAA&#10;stiKj8uJlX3jEwCAo9Il3dPlSgAAAML2vH2QiQMAMEixeslYoc4W/hv/V3kKAAAMrFsCAMAJiXq6&#10;t+45OX1QLQsAAPc63VNSS3G+dZyaaQAAnibdHSn7vp+WoW/vhAMAADyNhm4AAM7JeUdK9SsAAESl&#10;5AYA4CHS9XQDAAAEWHIEAIDTJN0AAMDfdF2XN3HWhw4AwAkpVi/ZWSiraAEAAAAAOCHnOt0AAEB6&#10;ZS4SUuZRAQBQixRJd7hZ293VAQAgmT2Bcsbi3PsCAADOyb9O91DL6uAAAIDYxqq77/sxU+4n8h0a&#10;AABckj/pfgm7AQAgoWnGvbpBlspc1A4AwBVFJN0AAEAu01xb1gwAQKUk3QAAAAAA1E3SDQAAAABA&#10;3YpIuq3QDQAAySi/AQBoz8cEY+yspK0JCAAAUfV9PxTnXdcN5ffwyPi/QnAAACqVIuneQ8wNpPTT&#10;n/60ybF+8YtfJBvr17/+dbKxALjRGHbPuC8lAABVS5F0K5QBAKAcs/p8ln2r3gEAqFEpPd0AAEAu&#10;0m0AAGpXxB0pAQAAAADgNEk3AAAAAAB1i7J6yek7tvvWJAAAxLOzUFeWAwBQHT3dAAAAAADULUpP&#10;97IHZGweOfQjAADgRuGSe6jMleUAANQoaU/3atGskgYAgBIMlfnppQgBACCjFEn3294QJTUAAJRA&#10;ZQ4AQKW6BC3Ve74F2cY3Jds4CwAAnqyNmraNswAAYD93pAQAAAAAoG6SbgAAAAAA6pYu6Q4s9mcd&#10;QAAAKIHKHACASn1MMEbf90PF3HUry4KPxbRF9AAAIKqdQbbKHACA6qRIul+fht1bG6Q5EgAAIEBl&#10;DgBAjRIl3a8fK+Zl0q2SBgCANNTeAAC0Kl3SPVBbAwAAAABwr3R3pAQAAAAAgBgk3QAAAAAA1C3K&#10;6iXDYtzjQiU77/D+srYJAADcan8pPqMyBwCgLnq6AQAAAACoW5Se7lkDiH4QAADIYlmKj13eh34E&#10;AACF09MNAACPs5plC7gBAKhXiqT79OKAaXSfyn04AAAQy+yGOkvDj1TFAABUJ8rqJUvFfhFyWcS/&#10;rf4BAAAAAChKoqR7VFSOvHoww4Nd1xVykAAAAAAAhKVIusfIeGygLqHFeytz7/vetzUBAAAAACqS&#10;tKe7zMh7qaiDAQCAewW+v6jnAwCASqW4I+VS/6PxkcR3gyxqERUAAEhj2XoyVWYbCgAA7JF6ne6Z&#10;Eu7tPhtdWQ8AQMPGxfq2inD1MAAANcqZdGf/auRWJ8vb4j77kQMAwGlb7SYybgAA6pUh6V6NifNW&#10;1bNvce4JuwEAoGoqXgAAWpIu6S4w4F4ewPS7nIFjcwMfAAAAAIBypEi66/pe5Bh2AwAAAABQhdSr&#10;l5SccQMAQGOGHo7ZYn17qNsBAKhLoqRboQwAAAAAQCQpkm4xNwAAZLG8LU2uIwEAgKg+5D6APAIl&#10;/uwLngAAAAAAFC5KT3dFqwGePlQAAKhO13Ult3TMqvGSDxUAgNKkviNlOfq+HytpJTUAAA8xlr6l&#10;Fb3LphPftgQAYL8oSXctqwEOBybmBgDggYrKkVcPZniw8D50AAAK8dye7pG6GQCAh1iu2ldCi/dW&#10;5j79FiYAAIRJugEA4HHKjLyXijoYAABKJukGAIDn2oq8k0XMRS2iAgBAvaIk3ae/Y6jABQCALFbv&#10;YZOYO+gAAHCanm4AAHi67Mthrx7AnntRZj9yAAAKESXpXtajgVX/ylwQEAAAmrcaE+cty2erqewJ&#10;uwEA4JW4p3u1SHVHdQAASKnAgHt5AOPbhHDYvfUjbzEAAJ7mQ4Ix3t5kpoQ1AQEAoHld1y3Xwh7k&#10;OqSAMo8KAIAyWacbAACeSI4MAEBLJN3Qjp988bss4/71L3/MMZNQQgAAIABJREFUMi4AcIKAGwCA&#10;JqVYvQQAACiBmBsAgFalS7oDy3BboRsAAJ4pEL6/vd8PAACMUqxeEr5t+hhzK2EBAOBes7B4f4tJ&#10;+uL89KECAMAr2Trd07B7a4M0RwIAABRlfLPwWrxf8DYBAICd0t2RcihSl0m34hUAACKZFdvF1t6r&#10;bxaKPVoAAAqULukeqFYBAIBV3iwAAHBaujtSAgAAAABADJJuAAAAAADqlm71kj03T/d1RQAAuNGe&#10;InyVyhwAgLok6uk+XWEDAAAAAEBYip7uMebWGAIAACktK/BAca5uBwCgXunW6VYuAwBAIVaLcxU7&#10;AAD1ckdKAAB4iqFrO5BoDz+y9iAAANWRdAMAAAAAUDdJNwAAAAAAdUuRdPsKJAAAAAAA8STq6RZ2&#10;AwBAIQJluYodAIBKfUwwxrRcDpfO7vYOAADx9H0/FORd1y1r77FWV5YDAFCdFEk3AABQiGnYvbVB&#10;2iMCAIAbpEi61coAAFCOraUF1e0AANRLTzdn/OSL32UZ969/+WOWcQEA2iPXBgCgJYnuSAkAAAAA&#10;AJFIugEAAAAAqFuU1UuGJf/Gr0Nu3etmyTcoAQAgtj31ucocAIC66OkGAIAH2d+GAgAAFYnS0z1r&#10;ANEPAgAAJRhjbiU6AACN0dMNAADPIuYGAKA9km4AAAAAAOom6QYAAAAAoG6SbgAAAAAA6ibpBgCA&#10;pxhW6B7vSwkAAM2QdAMAwIMIuwEAaNLH3AcAAAAkMg24w2H3EIgDAEAt9HQDAAAAAFA3Pd0AAPAU&#10;OrUBAGjVo5PuwBc2vQcAAAAAAKhFoqR7K1MWKAMAAAAAcFHcpPvtLd3HDdJH3hmHBgAAAADgRhGT&#10;7mnMvZUmj9t0XZclcRZzAwDQsKHeHovet50oI3UyAAB1ib56SbhEHn66v+AGAAAAAICZWEn3rHkk&#10;rO/7rutytXUDAECrZgW2ehsAgFYluiNlsZbt5Kp/AAAAAIC6PD3pXtrTWm65FQAAAACAcki6P2ni&#10;HiJs66gAAAAAAFQkVtJ9aOntQ4t632V1uOGwX+/C7q0f6fUGAAAAAEjvQ+wBhrz73E+z0M0NAAAA&#10;AFCXiKuXjP3Rrx3NzvJlAAAAAADOibtO95hfbyXdAm4AAAAAAC5KdEfK0hLtLCuDAwAAAAAQQ/R1&#10;uku22mkuBAcAAAAAqEuinu7SjGuId103DbVLuz0mAAA8QaAO14MCAMAeiZLuktfpXh5bCUcFAAAx&#10;lFyZAwDAaXGT7rct0uMG6QvrYcTZEarvAQBoUsmVecahAQBoRsSke1pMb9Ws4zazVUSSUUwDANA8&#10;lTkAAM2LvnpJuGBdbawGAABupzIHAKBhHyLtdyiRd/ZlqKoBACASlTkAAE+Q6I6UAAAAAW4UDwDA&#10;FZJuAACgRHtWDNd+DgDAQNINAAAUYZprDxF2rttjAgBQnVhJd9/3XdftLEwPLR0IAADsV35lvjrc&#10;cNivd2H31o/0egMAPE30nu5wrawABQCANKqrzMewGwAA3oqYdE8L07cVqoZuAACIRGUOAEDz4vZ0&#10;j1XyVj2tjAYAgARU5gAAtC3RHSnVzZDCz7/IfQQAQOlKq8zdswcAgFt8yH0AAADA0612mgvBAQDY&#10;T9INAABks7WsintRAgBwSKLVS6wGCAAAJSi5Ml8eWwlHBQBAFeIm3W8bMcYNlLAAABBPyZX5MOLs&#10;CL1BAADgkIhJ97RU3apTx226rlPLAgBADFVU5t4OAABwRfTVS8IF62r7BgAAcDuVOQAADYt1R8pD&#10;90lXVQMAQCQqcwAAniBW0g0AAAAAAGlIugEAAAAAqJukGwAAAACAusW6I2Xf913X7bxv+6GlAynC&#10;z7/IfQQAAOyiMgcA4AliJd2jcK3sXjcAAJCGyhwAgIZFTLqH5pHhv9/WzdpGAAAgEpU5AADNi9vT&#10;PVbJW/W0MhoAeL1eP/nid1nG/etf/phl3Fp4XlqiMgcAoG3RVy8ZqJsBAKAEKvPG+EQKAGDwIfcB&#10;AAAAAADAJYl6ugGeSZtVmTwvAAAA0JhSku7ZcoG+UwkAADFYpxsAgCaVknQPpvfJUWoDAMBdtgLu&#10;5QbqcAAAalRK0j2rp5XXAABwl2nMvVVpj9toOgEAoEalJN0AAEBU4fx6+Onb1m8AACjTh9wHAAAA&#10;RDSE1zvbtOXdAABUStINAAAAAEDdJN0AAAAAANRN0g0AAAAAQN0k3QAA0LJDS28fWtQbAADK8TH3&#10;AQAAACmEU2x3oQQAoGqSbgAAaFzf92OQ/TbR1tANAECNoiTdp/tBVNUAABDDWGlv1epKcQAAqqan&#10;GwAAHkSiDQBAk6Ik3bOb3iimAQAAAACI50O8XQu4AQAAAABIwOolAADA38wW8ta/AgBAFSL2dL+U&#10;xQAAUKf+R6fvNg8AAClF7+muK+we6vi6jhkAAG40K4bVxgAAVCFuT3ddtKsAAAAAANRI0v1/xNwA&#10;AAAAAJWSdAMAAAAAUDdJ9+tleW4AAAAAgJpJusXcAAAAAAB1e3rSLeYGAAAAAKjdx9wHkNPpu1C6&#10;fSUAAAAAQDme3tP90tANAAAAAFC55/Z0X1m3ZOu39HoDAFCU0wWqdhAAAOqSoqe767rSImDLcwMA&#10;AAAANOO5Pd2v7Q6X8XFROAAAVRsKWvUtAADNs043AAA0TsANAEDzUvR0930/LGBSToUdXmi7nOME&#10;AAAAAOCtRD3ds29NAgAAKWnmAACgbSl6uqcBdzjsVn8DAEAkdRXbvm0JAMAh1ukGAADK4sugAAAc&#10;lWid7gSjAAAADRBzH/PzL3IfAQBAEVIk3RURygMAAAAAVEfSDRCTNqsyeV4ASjUuz62zGwCAQ1In&#10;3dOCVQM1AAAwchdKAABOS5d0bzVlKGcBAADvCwAAuCJR0v32u4dd1ylqAQDgmU6vVWKREwAABklX&#10;Lxmz7NkaJspTAHg6i6eXyfNCWnpfAAA4LUXSvTPI1tYNAAAPdGXdkq3f0kwDAPA0H5KNFKhcBdwA&#10;AJBA13WlRcCW5wYA4BZJVy8hhj9kea/ymz9lGBQAgEaFb1//EoUDAPBOup5uAAAAAACIQU83AAA8&#10;xXA3+KJukBNeaLuc4wRq95Mvfpdl3L/+5Y9Zxq2F5wW4UYqe7qE8DSwIqIoFAIA03hbnAABQo6Q9&#10;3av1tCIbAADSmNbe4TpcGwoAAHVJtE73aqE8vfO7ShoAAAAAgHPS9XRvfU1Sxg0AAGmovQEAaFXq&#10;O1KqrQEAgLe8cQAA4JBEq5cAAAAAAEAkqXu6rV4CAAAlmFbmanIAAGqXLuneurf78LjaGgAA0lCZ&#10;AwDQnkSrl8waRkarGwAAAJG8LbxV5gAA1Cjp6iXL9pDhEcU0AACkNFbms5YUlTkAAJVK0dP99luQ&#10;8m4AAEhgZ8mtMgcAoDqJVi8BAAAK8bYHBQAAqiPpBgAAAACgbpJuAAAAAADqlvSOlAAAAK36Q5b1&#10;zX/zpwyDAgCUJ0VP99sbTr69ZSUAAHCdyhwAgFYlWr0kUFIrpgEAILHuR7MHcx0PAABclGL1kmnF&#10;vFU9bz0uAQcAgBv1fb+svaePqMABAKiRdboBAOBZtr5wKeMGAKBeKZJuFTMAAJRGlQ4AQEsSrdMN&#10;AAAAAACRROnp7rrulg6Ru/bD7T7/2We5DwEAgEusXgIAQEtirV5yMaR223cAAIgkfJd4eTcAADWK&#10;knQP93M/Vyi77TsAAMSzVW+Pj/tiJQAANYrV0z3ez31ncj3rK1FbAwBAPMt6eyzgcxwOAABcFSvp&#10;HszK5T11s4wbAAAiefu1y/HbmcpyoDU//yL3EbDG8wLcJ27SPRir5K2kWxkNAAAAAMBpKZLukUQb&#10;AAAAAIDbfch9AAAAAAAAcEnSnm4gqs9/9lnuQwAAAACADPR0AwDAU8zuGL/09paVAABQJkk3AAA8&#10;SCDsFnMDAFAvq5cAAMBTTAPurc7urccl4AAAlEzSDTzFH7a/qR3Rb/6UYdCqeF4AAACA656edC87&#10;VvSqAADQKrUuAACtevQ63VurEwZu0QMAAAAAQGme29M9xtmzxhYxNwAAzei67pY+7rv2AwAAkaRO&#10;uqc5csZaeSvmHh4Z2rprKeV/mWPQ/8gxKAAAJ1ysbDWCAABQhXRJd/je7rXEygAAUJGxjeN1vOQu&#10;pEkFAAD2SJR0v+0ESdxDrVIHAOAhhtJ3djeaQD08K91VzgAAVCHp6iVjlTwrsov6RmRRBwMAALcY&#10;8+7hf/cUvTJuAAAqkiLp3pkdZ1wae3mE4SORhgMAUKPV1pPVDQAAoC7peroDRXNpbd3qe4C2ff6z&#10;z3IfAkBmKl4AABqTdPWSYk0L/WEFw3Dpv/XTovJ6oAQSVQAAAIAEJN1z4+3p9bkAAAD7/TL3AQAA&#10;PJmkG+73h1zd/f/6//OMCwAAAABZfUgwxuw+70vDj/RQAwAAAABwQtKe7tWwO8va1rJ1AAAAyCLP&#10;t2B/86cMg1bF8wLULlHSPSx+PXtw+kiW0Hl1MW53lQQAAGrh9tcAAIN0Pd1ba5hkybjH5H0Wdo+H&#10;p90bAABSKuSdAgAAlUp9R8oCq1UlNQAA5BVY51BxDgDAHqmT7mUPda7KtagecwAAeKytL1ZaVxAA&#10;gP3SJd1bdWreTg25NgAAz5T9rjmzw1gew7DkYMbmGAAAKvIhzTBv2zH0awAAQBpDfLz/cQAAKF+K&#10;nu5wm8a4gWYNAACIbU8PSsqy3FsAAABukain+xUsYVW3AACQUv+j2YO5jmeVBnMAAPZLfUdKAAAg&#10;l53ZccZvWx69Y7w0HACAQbqebgAAoAQVfduytOMBAKBYeroBAIBSTKPt4Q6Z4bB766d6vQEAniZF&#10;0t33fbhIHcpQ/RoA8Fif/+yz3IfACs8Leb19HwEAAKOkq5esNlbotgAAAAAA4IpEq5cM7Riv7Vxb&#10;mwYQ2y9zDPofOQati+cFICXftgQAoFXp1ukeyuWj91IHAABuV863LWXrAADcIvUdKZWwAACQ0fht&#10;y6npI1kq9tU2c+scAgCwX9J1ugGA/23v/nEmN848ADcFAWtAkKDJNIMBpAEUzECAIEFSsMfwETZ3&#10;sjfQIRw68h32HA73IAYWzrgB4Uarm80u/qk/L+t5Iru/7mZN1Ueq+PteVgFUN47jbJz97PXcjZn+&#10;x12uff2/amUAAEhRuqYbAABoQYMJsqUOAQDYrFzSnfLsoYksAACUcbdgyMI2lbnZ0QcAgP0KJd2W&#10;2AMAgEY8m5zX3RxSrg1k9e67t7WbwAzjAhyoRNJtiT0AAGjEyxqUisXdQCd+rXHQv9c4aCzGBYiu&#10;3I6UpssAAFDXbQ3K3fz89hVPZAIAEE65pBsAAGjBQg2K8hQAAIKSdAMAAAAAEJukGwAAAACA2Eok&#10;3dMjkBb7AwAAAAAgh0I13cJuAACo7uW0fPqR1boBAAjn8wLHuJ1JL4fdptQAAFDAMAyPc2+FKQAA&#10;xFUi6QYAABoxjuOUaD/LtVWfAAAQUYmk21wZAADa8WwNE/N2AADiUtMNAAA9kmsDAHAmhXakBAAA&#10;AACATErXdN8+I6mK5BDf//Rt7SYAAAAAANRULul+tuPN9LrUGwAAyng2M79lfg4AQCyFVi95OZlO&#10;mW0DAAA7mXgDAHBKRVcvuRaG3K1hYrYNAO34vcp/l//7fyocNBTjwiGuE28l2wAAnEyJpDsxyB6G&#10;wYQbAAByM+vOxA46AAAVFVq95LI4nzbVBgAAAABgs3JJNwAAAAAA5FB0nW7oxK+Vjvv3SscFAAAA&#10;gLrUdAMAQC+mZQNtCA8AwPmUSLpfzqenH1mtGwAAchN2AwBwSkVXL5mdT5tkAwBAGbdz7+V5uDIU&#10;AABiKZR0j+P4OJO+fcVMGsjt+5++rd0EZhgXAAAAYL9yNd3PHpOUcUf04cOb2k2AGJwsbTIuQLfM&#10;vQEAOKuiq5dczK0BAAAAADhaiR0pAQAAAAAgn9I13QAAQAvsmgMAwJlkSbqXt3FfYIYNAAC5PZuu&#10;T6+bkwO52ZO8TcYFiK73mm47ZAIA0JWXVSnDMJgSAwAQTpak+3FmfJ1Pr/pRbrOzfDN7AABO7zrj&#10;vVvDZPPTmQAAUFfRHSlnE+RasfJtwn519yMAADiTxImu+TAAAOGUSLpfrvc3/ajKfPquVcJuAABO&#10;7+XMHAAAwila092OhSDb5B4AAAAAIJZOk24AAAAAAE4jy46U7VO4DQAAAABwGuWS7mEYnuXLTS2K&#10;ndKYphoMAACJxnEchuHlzFxdCAAA4ZRYvWR5m8friy3Mp5tqDAAAZDL8292LtdoDAAA7FarpnopH&#10;Ls9nz9WT5duGvWxMiOJ0AAB4dJ2Z31o1GQYAgAaVW71kmjE/zqpbmEmb2QMA0I+WZ+YAALBN6R0p&#10;W5s9y7gBAOiT2S8AAGdSOuluilW5AQAAAABOoMSOlG0ScwMAAAAAnEOWmu4pRL4myOn7NJYPncXc&#10;AACc2OYt082TAQCIpdPVSzbP+AHg9H6tcdC/1zgo0BQ7ZG7z4cOb2k2AGJwsbTIuwIGyJN13U9KW&#10;Z6gLkXfLzQYAeuMvEGzzOKddWMSv4vp+s9PyYRjMyQEASNTvOt0AANCt2QS5Vqx8m7Bf3f0IAACW&#10;lV695K4uo1aZhtoQAAA6dLehzqNxHIdhqDJLf3wwdGqtym4AAFKUq+meZszprwMAAKdnOUEAAA5R&#10;KOl+mWULuwEAAAAA2KbE6iULO9tMr3gscY9vfvtUuwkQg5OlTcYFoHNuAQAAOES5dbpfrgZYrCUA&#10;ANCzhRKTpqblKY1pqsEAAFRUekdKAACgluVtHheexSyvqcbAWn/6+S9Vjvuvf/y1ynEBoAWSbgAA&#10;6Mht2P3sDWVbdO+2YS8bE6I4HQCAAiTdAADQl9vNch5fr2tVzA0AAFclku6pbOTlaoAmsgAAUExr&#10;028ZNwAAexSt6V5eDRAAAOjTOVbl/ua3T7WbADE4WdpkXIDoCiXd7a8GCAAAVHGOmBsAgLrK1XS3&#10;vBogAACc0t06genPU5afpbsvAABgj9I7Upq/AgAAVxYzBADgEKWTbgAAoJi7QpOW604WIu+Wmw0A&#10;QCM+q90AAAAAAADYpVxNd8pjiYo1YI8PH97UbgLARq5gbTIu5zYMw+30++7/FuMWAACAQxRKuq2+&#10;BwAAjXg2Ob/bvhIAAAIpkXRfZ9ImzXTi+5++rd0EAIB5L2tQahV3AwDAHuXW6TZdBgCAum5rUB43&#10;q7y+4olMAADCsSMlAAD0ZaEGRXkKAABBSboBAAAAAIhN0g0AAAAAQGwlku7pEUiL/QEAAAAAkEOh&#10;mm5hNwAAVPdyWj79yGrdAACE83mBY9zOpJfDblNqAAAoYBiGx7m3whQAAOIqkXQDAACNGMdxSrSf&#10;5dqqTwAAiKhE0m2ufD6f3n9duwkQg5OlTcYF6NyzNUzM2wEAiEtNNwAA9EiuDQDAmRTakRIAAAAA&#10;ADJR0w0A/MH3P31buwnMMC4AkXz4uXYLAKA7WZLuacm/6+OQ6Xu4e4ISAAByS5mfm5kDABCL1UsA&#10;AKAj6WUoAAAQSJaa7rsCEPUgAADQgmvMbYoOAMDJWKc7vC8/vqndBIjBydIm4wJQnpgbAIDzsXoJ&#10;AAAAAACxSboBAAAAAIjN6iUAAAAAwOVyufzp579UOe6//vHXKseNwrikUNMNAAC9mFbovu5LCQAA&#10;pyHpBgCAjgi7AQA4JauXAABAL24D7uWwewrEAQAgCjXdAAAAAADE1kpN91RRonIEAADyMd8GAOCs&#10;siTd1wchzaQBAAAAAMgtb033MAxRwm5F5QAAwB5ffnxT/qCf3n9d/qCwk5OlTcYFiC77Ot3DMNjY&#10;HQAAAACAfDLWdI/jeM24Gy/ulsUDAHBKd08ups97W569AwDAo7w13eM4bphVl6TkHAAAAAAgurzr&#10;dE+uxd2trYUt4wYA4Nzu5t7tTMWhjN9r3fT9+W91jgsAHcu+TvfkdkrdTr483qjdFgAAAAAANiqU&#10;dF9aDbsBAAAAAIiuXNJ9eVi2W94NAAAAAMB+RZPuieJuAAAAAAAOVGJHykfXPSovl8swDOGWyRbQ&#10;//L+i9pNgBicLG0yLgAAAHAydZLuy78ru6fIWHAMAAAAAPV9+Ll2C5hjXBJUS7ont8XdgTwrQo/4&#10;bwEAAAAAiK5y0n0JG3a3Y/jxh9pNgBicLG0yLgAAAMB+WZLutetuh1unGwAAzmoqQzFFBwAglvo1&#10;3QAAQCbXpycl1wAAnJukG473zW+fajcBYDsXsTYZF3YahiFK2K2oHACADT6r3QAAAKCEYRhskAMA&#10;wFllqenePIFWuAEAAIe73QS+8eJuWTwAANuo6QYAgPMbx/EacLeZJis5BwBgjyw13c+KRFpeca/N&#10;VgEAwIGuxd2tzcxl3ADw6Pcq/338898qHDQU49IsNd0AANCR23S7nXx5vFG7LQAAhCTpBgCAvrQZ&#10;dgMAwB6SbgAA6M7dst3ybgAAopN0AwBApxR3AwBwGll2pAQAAEK47lF5uVyGYQi3TLaAnmW/1m4A&#10;AFCMpBsAALo2pdtTZCw4DueX91/UbgLE4GRpk3EBDiTpBgAA/lDcHcizIvQq/5bhxx/KHxQicrK0&#10;ybgA0VmnGwAAuFyep8YAANA+Nd0AAHBaa8NrYTcAAEGp6QYAAAAAILYsNd3Li+It/FQJCQAAAAAA&#10;a6npBgAAAAAgtiw13UqzAQCgBctPWy4wpQcAIBY7UgIAAABAc36t3QBmGZdmSboBAOC0npVmT7Xe&#10;bRZut9kqAAAaJ+mO7+278sf8+B9flT8o7OVkaZNxAQAAAHazIyUAAAAAALFJugEAAAAAiE3SDQAA&#10;AABAbJJuAAAAAABisyMlAAAAHOndd29rNwEAuqOmGwAAAACA2NR0AwAAcE7f//Rt7SYAAIWo6QYA&#10;AAAAIDZJNwAAAAAAsVm9BAAATmsYhm0/HccxQ3MAACAXSTcAAAAANMdmA20yLs2SdMPxvvz4pspx&#10;P73/uspxgZOpchFzBXvJuLCN0mwAADoh6QYAAAAALpfL5d13b2s3gRnGJYWkGwAA4Ahv31U46P9V&#10;OCbs5WRpk3EBgpN0AwAARPXxzVe1mwAxOFnaZFyAA31WuwEAAAAAALCLpBsAAAAAgNgk3QAAAAAA&#10;xCbpBgAAAAAgNkk3AAAAAACxfV67AQAAAJDFN799qt0EgO1cxNpkXJqlphsAAAAAgNjUdMPxhh9/&#10;qHPgf9Y5LHAydS5irmCvGBcAAIAFaroBAAAAAIhN0g0AAAAAQGySbgAAAAAAYpN0AwAAAAAQmx0p&#10;IYO37+oc175hwCGqXMRcwV4yLgAAAM9Jui/DMFz/9ziOFVsCAAAAAMAGXSfdtxn37SvybgAAADb7&#10;8OFN7SYAbOQK1ibjkqLfpPsac9/m2tOLwzAIu4nol/df1G4CwEauYG0yLkB0X36UCwCBuYi1ybg0&#10;q/cdKe8SbQE3AAAAAEA4vSfdAAAAAABE1+nqJQvrcY/jOAyDBUyI6OObr2o3AWAjV7A2GRcAACAK&#10;Nd0AAAAAAMQm6QYAAAAAILZOVy/ZaVr8BAAAAACAFki6w/vsh/8qf9D/LH/IUKoMysW4vOJkaZNx&#10;aZBBaZNxAdhg+PGHOgf+3zqHBU6mzkXMFewV49IsSfcWNqsEAAAAAGiHdboBAAAAAIhNTTcAAAAc&#10;6dP7r2s3AWAjV7A2GZcUndZ0T8uPzG4sOb1ofRIAAAAAgCjUdAMAAHBSb9/VOe4/6xwWOJsqFzFX&#10;sJeMS6t6T7qHYbgt356t8gYAAAq4nY17yBIAgFX6TbrHcZxm0o/ptlk1AACU9Dgnt6ggAACr9Jt0&#10;X+ZW6zaTBgCAwq4T8senLe8ewYQofnn/Re0mAGzkCtYm45Ki66R7YuoMAADV3U3Lr49gAgBAis9q&#10;NwAAAAAAAHZR0w0AAFSzsB73VNZtARMi+vjmq9pNANjIFaxNxiWFmm4AAAAAAGKTdAMAAAAAEJvV&#10;SwAAgKjsWgkAwMSadwAAQDUL63S//OnlVdLtZgcAoB9qugEAgKhk2QAATKzTDQAAAABAbJJuAAAA&#10;AABik3QDAADVTMuPzC63/XKRbgAAuJJ0AwAAAAAQm6QbAACo766se7bKGwAAnhk8DAgAANT1LNd2&#10;twIAQCJJNzTtete3fKomvo21EpcHvXtbeg1a5+Ole5tV4MrT8+jrXlhw+3voNw0AgFU+r90Atlh1&#10;k7ztJkHACgBAYaaUAABsJumObRhU5Z/cOI6K7MJJrKNkG91bQLNXnnOMvu4FAADIwY6UzFt1ay1g&#10;LWAhXxA9xOJJiKx077FiXXnCjb7uBQAAOJCkO7zcN8Ox7sMhClFRVrq3Z0Y/K90LAAA0S9Id2IYt&#10;pIgoMVaQPoTgbM1K9x4o3JUn1ujrXgAAgMNZp7tHj/ers/fSiQuJ3n028ctn33zIO09sdll26UMg&#10;nv3PSvdmEuLKE3f0dS8AAMBR1HTHtqGse/adyx9P/8iqFx9f3/nOExMunICoKCvdm0OUzgw6+lFa&#10;G7R7AQCADqnpDu9aeT1bF3Zn9n514eOJZd1rvzzHOzunK7La/5cVUdEC3RvX/g43+gt0LwAAwCpq&#10;unt0d7+65/Z1NhxP/PIc7zy9u9iit9p2oApXnqx0LwAAwCHUdJ9BYln39J6FJbkXPv6s1PruS1Ja&#10;u9CMu2Olv7MHC/X1s52w6s0sS39aYvmny9/T7ZAV6N7D+3Z554CFa9fLy1prcl95Io7+gXTvyy88&#10;8ckFAAAcTtJ9EqvWMNn2zbM/evnxVbVp6S3v+VZ21RA/ZgRd/XmgBWuf/Tdkq6zq3kP69jFN62SM&#10;GrzylB/9fHTvpeOTCwAAOIrVS0iVmFkPf5S7VT3b0L23xfIUsH+JW0O2YGf3bujb2aLR3saokStP&#10;+dEvo9vudXIBAAD7SbrP43p/mPue8Nn3P0bb4zgqxTrQs5VnyrcEuHXu09CVJyvdu0xXAAAA6STd&#10;p5Ip7E65D7+t/7o6sA3cUuAWwv6Cbhbk7t7Hsyxl54BhRCSkAAAHaElEQVQcLWlHO//AU55c/XSv&#10;kwsAAMjEOt2s8HK5zJ13xel316eMOVZx2984v6JZNdi97bQkqxauPA2O/lF076x2WgKQeJFs8Fp6&#10;DombD9+9Lf0/r52Pl+5tVoErT8+jr3vPR0332SycFQvrXSaeeM8+vqGFC99zbUb6O/sxu4ZpuvSB&#10;Zo8Db28M2aOjulffpmvnynPK0de9EF3i/jR79rBZdYgW/mwGAFCFmu4TGsdxeYJ7V5qdMhu++85n&#10;t6+rvjn9zRsazERf1ZV4cq39CJO13atviynQ1T2Pvu6FZr18/JHoXt5n3b05a2NIlP64MBvo3gKa&#10;vfKcY/R17/lIuvtyPYefVXzn+ObJbYVXejPyNTiuPRfia2d223vtM2T5LPfts7WDZz/boehXngab&#10;dOvc3evkgv2avQ/v1sJVV/QQi6VmstK9x4p15Qk3+rr3NCTd57QwG579Ucq58XKGvfDNia/PNiP9&#10;nf3Y/M9fdZvEJbmrdy4+sPzNJx6yut27/KjK2tywh+Uajr3yNDX6LThx9zq56EruPzvFug+HKPxX&#10;Jivd2zOjn5XunSXpDikxmN7z8W0ffPaGta/veSdADlN4txAxuEzBNk4uzuH2SUS/tCeW+LdSvwMh&#10;+PtQVrr3QOGuPLFGX/eejKQbAHYx1YBMnFz0IPGxjG334aue+Uh/htLTlpcnf9Jw1QrEs/9Z6d5M&#10;Qlx54o6+7j2Hz2o3AABimF1M6XFpheW1ic1I4JGTi3O4/hKm3xXPvnP54+kfWfXi8pL6G955Yq42&#10;JyAqykr35hClM4OOfpTWBu3ewtR0Q488VxuOIctnVd8m7hxgg4FZDf4aN9ikzRr8tzi56NCqNUxm&#10;71cXPr5qj4H0L8/xzs7piqz2/2VFVLRA98a1v8ON/gLdG4ikG87JaqfhGLJ8NvTtcrdv2+6vBw3+&#10;GjfYpM0a/Lc4uWC/x71hN98MP/vjUMqX53jn6T37SwBAPq48WeneE5B0AwAAHCOxrHth1Z2X27Sm&#10;3Icn/kHo5eI/12Olv7MH6X8JmKx6M8vSn5ZY/uny93Q7ZAW69/C+XX7Sa+HaFW71s9xXnoijfyDd&#10;+/ILo5xckm4AAIDDrFrDZNs3z/7o5cdX1aatXX2oTxuWabr9bFd/HmjB2mf/Ddkqq7r3kL59TNM6&#10;GaMGrzzlRz8f3XsJfnLZkRIAACCSxMx6+KPcrerZhu6d3XiAfPYvcWvIFuzs3g19O1s02tsYNXLl&#10;KT/6ZXTbvdFPLkk3AADAka73h7nvCZ99/2O0PY5jiFKsKJ6tPFO+JcCtc5+GrjxZ6d5lUbpC0g0A&#10;AHCwTGF3yn34bf3X1YFt4FaIAjf2F3SzIHf3Pp5lKTsH5GhJO9r5B57y5Oqne095clmnGwAAIJiX&#10;y2XuvCtOv7s+ZcyxSvu3/Z3zK5pVg93bTkuyauHK0+DoH0X3zmqnJQvUdAMAABxvoax7Yb3Ll+VU&#10;d+/c38KF77k2I/2d/ZhdwzRd+kCzx4FRkSF7dFT36tt07Vx5Tjn6uvcE1HQDAABkMY7jch59V5qd&#10;El7ffeez29dV35z+5g0NZqKv6ko8udZ+hMna7tW3xRTo6p5HX/c2SNINAABQ2jWwflbxneObJ7cV&#10;XunNyNfguF7+JePuzbf/99qZ3fZe+wxZPst9+2zt4NnPdij6lafBJt06d/f2cHJJugEAAHJZuGee&#10;/VHKfebL+/CFb058fWHry5R39mPzP39VmMIluat3Lj6w/M0nHrK63bv8qMra3LCH5RqOvfI0Nfot&#10;OHH39nBySboBAAA2Sgym93x82wefvWHt63veCZDDFN4thHQuU7DNCU4uO1ICAAAAEF5r1cFwGlFO&#10;Lkk3AAAAAGHMLqb0uLTC8trE7VenQnnRTy6rlwAAAEAd7ezDRiJDls+qvk3cOcAGA7Ma/DVusEmb&#10;Nfhv6efkaq7rAQAAAABgFauXAAAAAAAQm6QbAAAAAIDYJN0AAAAAAMQm6QYAAAAAIDZJNwAAAAAA&#10;sUm6AQAAAACITdINAAAAAEBskm4AAAAAAGKTdAMAAAAAEJukGwAAAACA2CTdAAAAAADEJukGAAAA&#10;ACA2STcAAAAAALFJugEAAAAAiE3SDQAAAABAbJJuAAAAAABik3QDAAAAABCbpBsAAAAAgNgk3QAA&#10;AAAAxCbpBgAAAAAgNkk3AAAAAACxSboBAAAAAIhN0g0AAAAAQGySbgAAAAAAYpN0AwAAAAAQm6Qb&#10;AAAAAIDYJN0AAAAAAMQm6QYAAAAAIDZJNwAAAAAAsUm6AQAAAACITdINAAAAAEBskm4AAAAAAGKT&#10;dAMAAAAAEJukGwAAAACA2CTdAAAAAADEJukGAAAAACA2STcAAAAAALFJugEAAAAAiE3SDQAAAABA&#10;bJJuAAAAAABik3QDAAAAABCbpBsAAAAAgNgk3QAAAAAAxCbpBgAAAAAgNkk3AAAAAACxSboBAAAA&#10;AIhN0g0AAAAAQGySbgAAAAAAYpN0AwAAAAAQm6QbAAAAAIDYJN0AAAAAAMQm6QYAAAAAILb/B2y3&#10;rMQY1yW8AAAAAElFTkSuQmCCiVBORw0KGgoAAAANSUhEUgAAB6MAAAWbCAIAAAD6JIYzAAAACXBI&#10;WXMAAAxNAAAMTQHSzq1OAAAAHXRFWHRTb2Z0d2FyZQBHUEwgR2hvc3RzY3JpcHQgOC43MHQ4WKIA&#10;ACAASURBVHic7NhBDQAgEMAwwL/nQwQPsqRVsPf2zCwAAAAAAMg6vwMAAAAAAOCJ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m9MNAAAAAECb0w0AAAAAQJvTDQAAAABAm9MNAAAA&#10;AECb0w0AAAAAQJvTDQAAAABAm9MNAAAAAECb0w0AAAAAQJvTDQAAAABAm9MNAAAAAECb0w0AAAAA&#10;QJvTDQAAAABAm9MNAAAAAECb0w0AAAAAQJvTDQAAAABAm9MNAAAAAECb0w0AAAAAQJvTDQAAAABA&#10;m9MNAAAAAECb0w0AAAAAQJvTDQAAAABAm9MNAAAAAECb0w0AAAAAQJvTDQAAAABAm9MNAAAAAECb&#10;0w0AAAAAQJvTDQAAAABAm9MNAAAAAECb0w0AAAAAQJvTDQAAAABAm9MNAAAAAECb0w0AAAAAQJvT&#10;DQAAAABAm9MNAAAAAECb0w0AAAAAQJvTDQAAAABAm9MNAAAAAECb0w0AAAAAQJvTDQAAAABAm9MN&#10;AAAAAECb0w0AAAAAQJvTDQAAAABAm9MNAAAAAECb0w0AAAAAQJvTDQAAAABAm9MNAAAAAECb0w0A&#10;AAAAQJvTDQAAAABAm9MNAAAAAECb0w0AAAAAQJvTDQAAAABAm9MNAAAAAECb0w0AAAAAQJvTDQAA&#10;AABAm9MNAAAAAECb0w0AAAAAQJvTDQAAAABA22XHDkgAAAAABP1/3Y5AZ2i6AQAAAAB4M90AAAAA&#10;ALyZbgAAAAAA3kw3AAAAAABvphsAAAAAgDfTDQAAAADAm+kGAAAAAODNdAMAAAAA8Ga6AQAAAAB4&#10;M90AAAAAALyZbgAAAAAA3kw3AAAAAABvphsAAAAAgDfTDQAAAADAm+kGAAAAAODNdAMAAAAA8Ga6&#10;AQAAAAB4M90AAAAAALyZbgAAAAAA3kw3AAAAAABvphsAAAAAgDfTDQAAAADAm+kGAAAAAODNdAMA&#10;AAAA8Ga6AQAAAAB4M90AAAAAALyZbgAAAAAA3kw3AAAAAABvphsAAAAAgDfTDQAAAADAm+kGAAAA&#10;AODNdAMAAAAA8Ga6AQAAAAB4M90AAAAAALyZbgAAAAAA3kw3AAAAAABvphsAAAAAgDfTDQAAAADA&#10;m+kGAAAAAODNdAMAAAAA8Ga6AQAAAAB4M90AAAAAALyZbgAAAAAA3kw3AAAAAABvphsAAAAAgDfT&#10;DQAAAADAm+kGAAAAAODNdAMAAAAA8Ga6AQAAAAB4M90AAAAAALyZbgAAAAAA3kw3AAAAAABvphsA&#10;AAAAgDfTDQAAAADAm+kGAAAAAODNdAMAAAAA8Ga6AQAAAAB4M90AAAAAALyZbgAAAAAA3kw3AAAA&#10;AABvphsAAAAAgDfTDQAAAADAm+kGAAAAAODNdAMAAAAA8Ga6AQAAAAB4M90AAAAAALyZbgAAAAAA&#10;3kw3AAAAAABvphsAAAAAgDfTDQAAAADAm+kGAAAAAODNdAMAAAAA8Ga6AQAAAAB4M90AAAAAALyZ&#10;bgAAAAAA3kw3AAAAAABvphsAAAAAgDfTDQAAAADAm+kGAAAAAODNdAMAAAAA8Ga6AQAAAAB4M90A&#10;AAAAALyZbgAAAAAA3kw3AAAAAABvphsAAAAAgDfTDQAAAADAm+kGAAAAAODNdAMAAAAA8Ga6AQAA&#10;AAB4M90AAAAAALyZbgAAAAAA3kw3AAAAAABvphsAAAAAgDfTDQAAAADAm+kGAAAAAODNdAMAAAAA&#10;8Ga6AQAAAAB4M90AAAAAALyZbgAAAAAA3kw3AAAAAABvphsAAAAAgDfTDQAAAADAm+kGAAAAAODN&#10;dAMAAAAA8Ga6AQAAAAB4M90AAAAAALyZbgAAAAAA3kw3AAAAAABvphsAAAAAgDfTDQAAAADAm+kG&#10;AAAAAODNdAMAAAAA8Ga6AQAAAAB4M90AAAAAALyZbgAAAAAA3kw3AAAAAABvphsAAAAAgDfTDQAA&#10;AADAm+kGAAAAAODNdAMAAAAA8Ga6AQAAAAB4M90AAAAAALyZbgAAAAAA3kw3AAAAAABvphsAAAAA&#10;gDfTDQAAAADAm+kGAAAAAODNdAMAAAAA8Ga6AQAAAAB4M90AAAAAALyZbgAAAAAA3kw3AAAAAABv&#10;phsAAAAAgDfTDQAAAADAm+kGAAAAAODNdAMAAAAA8Ga6AQAAAAB4M90AAAAAALyZbgAAAAAA3kw3&#10;AAAAAABvphsAAAAAgDfTDQAAAADAm+kGAAAAAODNdAMAAAAA8Ga6AQAAAAB4M90AAAAAALyZbgAA&#10;AAAA3kw3AAAAAABvphsAAAAAgDfTDQAAAADAm+kGAAAAAODNdAMAAAAA8Ga6AQAAAAB4M90AAAAA&#10;ALyZbgAAAAAA3kw3AAAAAABvphsAAAAAgDfTDQAAAADAm+kGAAAAAODNdAMAAAAA8Ga6AQAAAAB4&#10;M90AAAAAALyZbgAAAAAA3kw3AAAAAABvphsAAAAAgDfTDQAAAADAm+kGAAAAAODNdAMAAAAA8Ga6&#10;AQAAAAB4M90AAAAAALyZbgAAAAAA3kw3AAAAAABvphsAAAAAgDfTDQAAAADAm+kGAAAAAODNdAMA&#10;AAAA8Ga6AQAAAAB4M90AAAAAALyZbgAAAAAA3kw3AAAAAABvphsAAAAAgDfTDQAAAADAm+kGAAAA&#10;AODNdAMAAAAA8Ga6AQAAAAB4M90AAAAAALyZbgAAAAAA3kw3AAAAAABvphsAAAAAgDfTDQAAAADA&#10;m+kGAAAAAODNdAMAAAAA8Ga6AQAAAAB4M90AAAAAALyZbgAAAAAA3kw3AAAAAABvphsAAAAAgDfT&#10;DQAAAADAm+kGAAAAAODNdAMAAAAA8Ga6AQAAAAB4M90AAAAAALyZbgAAAAAA3kw3AAAAAABvphsA&#10;AAAAgDfTDQAAAADAm+kGAAAAAODNdAMAAAAA8Ga6AQAAAAB4M90AAAAAALyZbgAAAAAA3kw3AAAA&#10;AABvphsAAAAAgDfTDQAAAADAm+kGAAAAAODNdAMAAAAA8Ga6AQAAAAB4M90AAAAAALyZbgAAAAAA&#10;3kw3AAAAAABvphsAAAAAgDfTDQAAAADAm+kGAAAAAODNdAMAAAAA8Ga6AQAAAAB4M90AAAAAALyZ&#10;bgAAAAAA3kw3AAAAAABvphsAAAAAgDfTDQAAAADAm+kGAAAAAODNdAMAAAAA8Ga6AQAAAAB4M90A&#10;AAAAALyZbgAAAAAA3kw3AAAAAABvphsAAAAAgDfTDQAAAADAm+kGAAAAAODNdAMAAAAA8Ga6AQAA&#10;AAB4M90AAAAAALyZbgAAAAAA3kw3AAAAAABvphsAAAAAgDfTDQAAAADAm+kGAAAAAODNdAMAAAAA&#10;8Ga6AQAAAAB4M90AAAAAALyZbgAAAAAA3kw3AAAAAABvphsAAAAAgDfTDQAAAADAm+kGAAAAAODN&#10;dAMAAAAA8Ga6AQAAAAB4M90AAAAAALyZbgAAAAAA3kw3AAAAAABvphsAAAAAgDfTDQAAAADAm+kG&#10;AAAAAODNdAMAAAAA8Ga6AQAAAAB4M90AAAAAALyZbgAAAAAA3kw3AAAAAABvphsAAAAAgDfTDQAA&#10;AADAm+kGAAAAAODNdAMAAAAA8Ga6AQAAAAB4M90AAAAAALyZbgAAAAAA3kw3AAAAAABvphsAAAAA&#10;gDfTDQAAAADAm+kGAAAAAODNdAMAAAAA8Ga6AQAAAAB4M90AAAAAALyZbgAAAAAA3kw3AAAAAABv&#10;phsAAAAAgDfTDQAAAADAm+kGAAAAAODNdAMAAAAA8Ga6AQAAAAB4M90AAAAAALyZbgAAAAAA3kw3&#10;AAAAAABvphsAAAAAgDfTDQAAAADAm+kGAAAAAODNdAMAAAAA8Ga6AQAAAAB4M90AAAAAALyZbgAA&#10;AAAA3kw3AAAAAABvphsAAAAAgDfTDQAAAADAm+kGAAAAAODNdAMAAAAA8Ga6AQAAAAB4M90AAAAA&#10;ALyZbgAAAAAA3kw3AAAAAABvphsAAAAAgDfTDQAAAADAm+kGAAAAAODNdAMAAAAATnAeVgAADLpJ&#10;REFU8Ga6AQAAAAB4M90AAAAAALyZbgAAAAAA3kw3AAAAAABvphsAAAAAgDfTDQAAAADAm+kGAAAA&#10;AODNdAMAAAAA8Ga6AQAAAAB4M90AAAAAALyZbgAAAAAA3kw3AAAAAABvphsAAAAAgDfTDQAAAADA&#10;m+kGAAAAAODNdAMAAAAA8Ga6AQAAAAB4M90AAAAAALyZbgAAAAAA3kw3AAAAAABvphsAAAAAgDfT&#10;DQAAAADAm+kGAAAAAODNdAMAAAAA8Ga6AQAAAAB4M90AAAAAALyZbgAAAAAA3kw3AAAAAABvphsA&#10;AAAAgDfTDQAAAADAm+kGAAAAAODNdAMAAAAA8Ga6AQAAAAB4M90AAAAAALyZbgAAAAAA3kw3AAAA&#10;AABvphsAAAAAgDfTDQAAAADAm+kGAAAAAODNdAMAAAAA8Ga6AQAAAAB4M90AAAAAALyZbgAAAAAA&#10;3kw3AAAAAABvphsAAAAAgDfTDQAAAADAm+kGAAAAAODNdAMAAAAA8Ga6AQAAAAB4M90AAAAAALyZ&#10;bgAAAAAA3kw3AAAAAABvphsAAAAAgDfTDQAAAADAm+kGAAAAAODNdAMAAAAA8Ga6AQAAAAB4M90A&#10;AAAAALyZbgAAAAAA3kw3AAAAAABvphsAAAAAgDfTDQAAAADAm+kGAAAAAODNdAMAAAAA8Ga6AQAA&#10;AAB4M90AAAAAALyZbgAAAAAA3kw3AAAAAABvphsAAAAAgDfTDQAAAADAm+kGAAAAAODNdAMAAAAA&#10;8Ga6AQAAAAB4M90AAAAAALyZbgAAAAAA3kw3AAAAAABvphsAAAAAgDfTDQAAAADAm+kGAAAAAODN&#10;dAMAAAAA8Ga6AQAAAAB4M90AAAAAALyZbgAAAAAA3kw3AAAAAABvphsAAAAAgDfTDQAAAADAm+kG&#10;AAAAAODNdAMAAAAA8Ga6AQAAAAB4M90AAAAAALyZbgAAAAAA3kw3AAAAAABvphsAAAAAgDfTDQAA&#10;AADAm+kGAAAAAODNdAMAAAAA8Ga6AQAAAAB4M90AAAAAALyZbgAAAAAA3kw3AAAAAABvphsAAAAA&#10;gDfTDQAAAADAm+kGAAAAAODNdAMAAAAA8Ga6AQAAAAB4M90AAAAAALyZbgAAAAAA3kw3AAAAAABv&#10;phsAAAAAgDfTDQAAAADAm+kGAAAAAODNdAMAAAAA8Ga6AQAAAAB4M90AAAAAALyZbgAAAAAA3kw3&#10;AAAAAABvphsAAAAAgDfTDQAAAADAm+kGAAAAAODNdAMAAAAA8Ga6AQAAAAB4M90AAAAAALyZbgAA&#10;AAAA3kw3AAAAAABvphsAAAAAgDfTDQAAAADAm+kGAAAAAODNdAMAAAAA8Ga6AQAAAAB4M90AAAAA&#10;ALyZbgAAAAAA3kw3AAAAAABvphsAAAAAgDfTDQAAAADAm+kGAAAAAODNdAMAAAAA8Ga6AQAAAAB4&#10;M90AAAAAALyZbgAAAAAA3kw3AAAAAABvphsAAAAAgDfTDQAAAADAm+kGAAAAAODNdAMAAAAA8Ga6&#10;AQAAAAB4M90AAAAAALyZbgAAAAAA3kw3AAAAAABvphsAAAAAgDfTDQAAAADAm+kGAAAAAODNdAMA&#10;AAAA8Ga6AQAAAAB4M90AAAAAALyZbgAAAAAA3kw3AAAAAABvphsAAAAAgDfTDQAAAADAm+kGAAAA&#10;AODNdAMAAAAA8Ga6AQAAAAB4M90AAAAAALyZbgAAAAAA3kw3AAAAAABvphsAAAAAgDfTDQAAAADA&#10;m+kGAAAAAODNdAMAAAAA8Ga6AQAAAAB4M90AAAAAALyZbgAAAAAA3kw3AAAAAABvphsAAAAAgDfT&#10;DQAAAADAm+kGAAAAAODNdAMAAAAA8Ga6AQAAAAB4M90AAAAAALyZbgAAAAAA3kw3AAAAAABvphsA&#10;AAAAgDfTDQAAAADAm+kGAAAAAODNdAMAAAAA8Ga6AQAAAAB4M90AAAAAALyZbgAAAAAA3kw3AAAA&#10;AABvphsAAAAAgDfTDQAAAADAm+kGAAAAAODNdAMAAAAA8Ga6AQAAAAB4M90AAAAAALyZbgAAAAAA&#10;3kw3AAAAAABvphsAAAAAgDfTDQAAAADAm+kGAAAAAODNdAMAAAAA8Ga6AQAAAAB4M90AAAAAALyZ&#10;bgAAAAAA3kw3AAAAAABvphsAAAAAgDfTDQAAAADAm+kGAAAAAODNdAMAAAAA8Ga6AQAAAAB4M90A&#10;AAAAALyZbgAAAAAA3kw3AAAAAABvphsAAAAAgDfTDQAAAADAm+kGAAAAAODNdAMAAAAA8Ga6AQAA&#10;AAB4M90AAAAAALyZbgAAAAAA3kw3AAAAAABvphsAAAAAgDfTDQAAAADAm+kGAAAAAODNdAMAAAAA&#10;8Ga6AQAAAAB4M90AAAAAALyZbgAAAAAA3kw3AAAAAABvphsAAAAAgDfTDQAAAADAm+kGAAAAAODN&#10;dAMAAAAA8Ga6AQAAAAB4M90AAAAAALyZbgAAAAAA3kw3AAAAAABvphsAAAAAgDfTDQAAAADAm+kG&#10;AAAAAODNdAMAAAAA8Ga6AQAAAAB4M90AAAAAALyZbgAAAAAA3kw3AAAAAABvphsAAAAAgDfTDQAA&#10;AADAm+kGAAAAAODNdAMAAAAA8Ga6AQAAAAB4M90AAAAAALyZbgAAAAAA3kw3AAAAAABvphsAAAAA&#10;gDfTDQAAAADAm+kGAAAAAODNdAMAAAAA8Ga6AQAAAAB4M90AAAAAALyZbgAAAAAA3kw3AAAAAABv&#10;phsAAAAAgDfTDQAAAADAm+kGAAAAAODNdAMAAAAA8Ga6AQAAAAB4M90AAAAAALyZbgAAAAAA3kw3&#10;AAAAAABvphsAAAAAgDfTDQAAAADAm+kGAAAAAODNdAMAAAAA8Ga6AQAAAAB4M90AAAAAALyZbgAA&#10;AAAA3kw3AAAAAABvphsAAAAAgDfTDQAAAADAm+kGAAAAAODNdAMAAAAA8Ga6AQAAAAB4M90AAAAA&#10;ALyZbgAAAAAA3kw3AAAAAABvphsAAAAAgDfTDQAAAADAm+kGAAAAAODNdAMAAAAA8Ga6AQAAAAB4&#10;M90AAAAAALyZbgAAAAAA3kw3AAAAAABvphsAAAAAgDfTDQAAAADAm+kGAAAAAODNdAMAAAAA8Ga6&#10;AQAAAAB4M90AAAAAALyZbgAAAAAA3kw3AAAAAABvphsAAAAAgDfTDQAAAADAm+kGAAAAAODNdAMA&#10;AAAA8Ga6AQAAAAB4M90AAAAAALyZbgAAAAAA3kw3AAAAAABvphsAAAAAgDfTDQAAAADAm+kGAAAA&#10;AODNdAMAAAAA8Ga6AQAAAAB4M90AAAAAALyZbgAAAAAA3kw3AAAAAABvphsAAAAAgDfTDQAAAADA&#10;m+kGAAAAAODNdAMAAAAA8Ga6AQAAAAB4M90AAAAAALyZbgAAAAAA3kw3AAAAAABvphsAAAAAgDfT&#10;DQAAAADAm+kGAAAAAODNdAMAAAAA8Ga6AQAAAAB4M90AAAAAALyZbgAAAAAA3kw3AAAAAABvphsA&#10;AAAAgDfTDQAAAADAm+kGAAAAAODNdAMAAAAA8Ga6AQAAAAB4M90AAAAAALyZbgAAAAAA3kw3AAAA&#10;AABvphsAAAAAgDfTDQAAAADAm+kGAAAAAODNdAMAAAAA8Ga6AQAAAAB4M90AAAAAALyZbgAAAAAA&#10;3kw3AAAAAABvphsAAAAAgDfTDQAAAADAm+kGAAAAAODNdAMAAAAA8Ga6AQAAAAB4M90AAAAAALyZ&#10;bgAAAAAA3kw3AAAAAABvphsAAAAAgDfTDQAAAADAm+kGAAAAAODNdAMAAAAA8Ga6AQAAAAB4M90A&#10;AAAAALyZbgAAAAAA3kw3AAAAAABvphsAAAAAgDfTDQAAAADAm+kGAAAAAODNdAMAAAAA8Ga6AQAA&#10;AAB4M90AAAAAALyZbgAAAAAA3kw3AAAAAABvphsAAAAAgDfTDQAAAADAm+kGAAAAAODNdAMAAAAA&#10;8Ga6AQAAAAB4M90AAAAAALyZbgAAAAAA3kw3AAAAAABvphsAAAAAgDfTDQAAAADAm+kGAAAAAODN&#10;dAMAAAAA8Ga6AQAAAAB4M90AAAAAALyZbgAAAAAA3kw3AAAAAABvphsAAAAAgDfTDQAAAADAm+kG&#10;AAAAAODNdAMAAAAA8Ga6AQAAAAB4M90AAAAAALyZbgAAAAAA3kw3AAAAAABvphsAAAAAgDfTDQAA&#10;AADAm+kGAAAAAODNdAMAAAAA8Ga6AaB27IAEAAAAQND/1+0IdIYAAADAm+kGAAAAAODNdAMAAAAA&#10;8Ga6AQAAAAB4M90AAAAAALyZbgAAAAAA3kw3AAAAAABvphsAAAAAgDfTDQAAAADAm+kGAAAAAODN&#10;dAMAAAAA8BYTkg4zdXjgiQAAAABJRU5ErkJgglBLAQItABQABgAIAAAAIQBKsGcLCAEAABMCAAAT&#10;AAAAAAAAAAAAAAAAAAAAAABbQ29udGVudF9UeXBlc10ueG1sUEsBAi0AFAAGAAgAAAAhACOyauHX&#10;AAAAlAEAAAsAAAAAAAAAAAAAAAAAOQEAAF9yZWxzLy5yZWxzUEsBAi0AFAAGAAgAAAAhAGer1mdE&#10;BQAAbxcAAA4AAAAAAAAAAAAAAAAAOQIAAGRycy9lMm9Eb2MueG1sUEsBAi0AFAAGAAgAAAAhAKom&#10;Dr68AAAAIQEAABkAAAAAAAAAAAAAAAAAqQcAAGRycy9fcmVscy9lMm9Eb2MueG1sLnJlbHNQSwEC&#10;LQAUAAYACAAAACEAIIXHnd8AAAAIAQAADwAAAAAAAAAAAAAAAACcCAAAZHJzL2Rvd25yZXYueG1s&#10;UEsBAi0ACgAAAAAAAAAhAHoJg1tMtQAATLUAABQAAAAAAAAAAAAAAAAAqAkAAGRycy9tZWRpYS9p&#10;bWFnZTEucG5nUEsFBgAAAAAGAAYAfAEAACa/AAAAAA==&#10;">
                <v:group id="Group 48" o:spid="_x0000_s1057" style="position:absolute;width:5269865;height:4552336" coordsize="5269865,4552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group id="Group 49" o:spid="_x0000_s1058" style="position:absolute;width:5269865;height:4552336" coordsize="5269865,4552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ESaxgAAANsAAAAPAAAAZHJzL2Rvd25yZXYueG1sRI9ba8JAFITfC/6H5Qh9&#10;q5vYVjRmFRFb+iCCFxDfDtmTC2bPhuw2if++Wyj0cZiZb5h0PZhadNS6yrKCeBKBIM6srrhQcDl/&#10;vMxBOI+ssbZMCh7kYL0aPaWYaNvzkbqTL0SAsEtQQel9k0jpspIMuoltiIOX29agD7ItpG6xD3BT&#10;y2kUzaTBisNCiQ1tS8rup2+j4LPHfvMa77r9Pd8+buf3w3Ufk1LP42GzBOFp8P/hv/aXVv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RJrGAAAA2wAA&#10;AA8AAAAAAAAAAAAAAAAAqQIAAGRycy9kb3ducmV2LnhtbFBLBQYAAAAABAAEAPoAAACcAwAAAAA=&#10;">
                    <v:group id="Group 50" o:spid="_x0000_s1059" style="position:absolute;width:5269865;height:4552336" coordsize="5269865,4552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group id="Group 51" o:spid="_x0000_s1060" style="position:absolute;top:163901;width:5269865;height:4388435" coordsize="5269888,43887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shape id="Picture 52" o:spid="_x0000_s1061" type="#_x0000_t75" style="position:absolute;left:30335;width:4942840;height:36277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10;J4HBAAAA2wAAAA8AAABkcnMvZG93bnJldi54bWxEj92KwjAUhO8F3yEcwTtNFVdKNYoIgoKwu919&#10;gENz+oPNSUmirW9vhIW9HGbmG2a7H0wrHuR8Y1nBYp6AIC6sbrhS8PtzmqUgfEDW2FomBU/ysN+N&#10;R1vMtO35mx55qESEsM9QQR1Cl0npi5oM+rntiKNXWmcwROkqqR32EW5auUyStTTYcFyosaNjTcUt&#10;vxsFvb2s3PXzYtdlnzeG8qL8olSp6WQ4bEAEGsJ/+K991go+lvD+En+A3L0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b+J4HBAAAA2wAAAA8AAAAAAAAAAAAAAAAAnAIAAGRy&#10;cy9kb3ducmV2LnhtbFBLBQYAAAAABAAEAPcAAACKAwAAAAA=&#10;">
                          <v:imagedata r:id="rId52" o:title=""/>
                          <v:path arrowok="t"/>
                        </v:shape>
                        <v:shape id="Text Box 56" o:spid="_x0000_s1062" type="#_x0000_t202" style="position:absolute;top:3531402;width:5269888;height:8573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vh/pxgAA&#10;ANsAAAAPAAAAZHJzL2Rvd25yZXYueG1sRI9BawIxFITvhf6H8Aq9lJptaxdZjSLSQutFuvXi7bF5&#10;btZuXpYkq+u/NwXB4zAz3zCzxWBbcSQfGscKXkYZCOLK6YZrBdvfz+cJiBCRNbaOScGZAizm93cz&#10;LLQ78Q8dy1iLBOFQoAITY1dIGSpDFsPIdcTJ2ztvMSbpa6k9nhLctvI1y3JpseG0YLCjlaHqr+yt&#10;gs14tzFP/f5jvRy/+e9tv8oPdanU48OwnIKINMRb+Nr+0grec/j/kn6AnF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vh/pxgAAANsAAAAPAAAAAAAAAAAAAAAAAJcCAABkcnMv&#10;ZG93bnJldi54bWxQSwUGAAAAAAQABAD1AAAAigMAAAAA&#10;" stroked="f">
                          <v:textbox style="mso-fit-shape-to-text:t" inset="0,0,0,0">
                            <w:txbxContent>
                              <w:p w14:paraId="65B20FC6" w14:textId="5AFDBED2" w:rsidR="00F94CBB" w:rsidRPr="0026787F" w:rsidRDefault="00F94CBB" w:rsidP="007F10CE">
                                <w:pPr>
                                  <w:pStyle w:val="Didascalia"/>
                                  <w:rPr>
                                    <w:rFonts w:ascii="Times New Roman" w:hAnsi="Times New Roman" w:cs="Times New Roman"/>
                                    <w:b/>
                                    <w:bCs/>
                                    <w:i w:val="0"/>
                                    <w:noProof/>
                                    <w:color w:val="auto"/>
                                    <w:sz w:val="20"/>
                                    <w:szCs w:val="20"/>
                                  </w:rPr>
                                </w:pPr>
                                <w:r w:rsidRPr="00C03D89">
                                  <w:rPr>
                                    <w:rFonts w:ascii="Times New Roman" w:hAnsi="Times New Roman" w:cs="Times New Roman"/>
                                    <w:b/>
                                    <w:i w:val="0"/>
                                    <w:color w:val="auto"/>
                                    <w:sz w:val="20"/>
                                    <w:szCs w:val="20"/>
                                  </w:rPr>
                                  <w:t xml:space="preserve">Figure </w:t>
                                </w:r>
                                <w:r w:rsidRPr="00DD0FF1">
                                  <w:rPr>
                                    <w:rFonts w:ascii="Times" w:hAnsi="Times" w:cs="Times"/>
                                    <w:b/>
                                    <w:i w:val="0"/>
                                    <w:color w:val="auto"/>
                                    <w:sz w:val="20"/>
                                    <w:szCs w:val="20"/>
                                  </w:rPr>
                                  <w:t>S</w:t>
                                </w:r>
                                <w:r w:rsidRPr="0037260F">
                                  <w:rPr>
                                    <w:rFonts w:ascii="Times" w:hAnsi="Times" w:cs="Times"/>
                                    <w:b/>
                                    <w:i w:val="0"/>
                                    <w:color w:val="auto"/>
                                    <w:sz w:val="20"/>
                                    <w:szCs w:val="20"/>
                                  </w:rPr>
                                  <w:fldChar w:fldCharType="begin"/>
                                </w:r>
                                <w:r w:rsidRPr="00DD0FF1">
                                  <w:rPr>
                                    <w:rFonts w:ascii="Times" w:hAnsi="Times" w:cs="Times"/>
                                    <w:b/>
                                    <w:i w:val="0"/>
                                    <w:color w:val="auto"/>
                                    <w:sz w:val="20"/>
                                    <w:szCs w:val="20"/>
                                  </w:rPr>
                                  <w:instrText xml:space="preserve"> SEQ Figure \* ARABIC </w:instrText>
                                </w:r>
                                <w:r w:rsidRPr="0037260F">
                                  <w:rPr>
                                    <w:rFonts w:ascii="Times" w:hAnsi="Times" w:cs="Times"/>
                                    <w:b/>
                                    <w:i w:val="0"/>
                                    <w:color w:val="auto"/>
                                    <w:sz w:val="20"/>
                                    <w:szCs w:val="20"/>
                                  </w:rPr>
                                  <w:fldChar w:fldCharType="separate"/>
                                </w:r>
                                <w:r>
                                  <w:rPr>
                                    <w:rFonts w:ascii="Times" w:hAnsi="Times" w:cs="Times"/>
                                    <w:b/>
                                    <w:i w:val="0"/>
                                    <w:noProof/>
                                    <w:color w:val="auto"/>
                                    <w:sz w:val="20"/>
                                    <w:szCs w:val="20"/>
                                  </w:rPr>
                                  <w:t>21</w:t>
                                </w:r>
                                <w:r w:rsidRPr="0037260F">
                                  <w:rPr>
                                    <w:rFonts w:ascii="Times" w:hAnsi="Times" w:cs="Times"/>
                                    <w:b/>
                                    <w:i w:val="0"/>
                                    <w:color w:val="auto"/>
                                    <w:sz w:val="20"/>
                                    <w:szCs w:val="20"/>
                                  </w:rPr>
                                  <w:fldChar w:fldCharType="end"/>
                                </w:r>
                                <w:r w:rsidRPr="00DD0FF1">
                                  <w:rPr>
                                    <w:rFonts w:ascii="Times" w:hAnsi="Times" w:cs="Times"/>
                                    <w:b/>
                                    <w:i w:val="0"/>
                                    <w:color w:val="auto"/>
                                    <w:sz w:val="20"/>
                                    <w:szCs w:val="20"/>
                                  </w:rPr>
                                  <w:t>:</w:t>
                                </w:r>
                                <w:r w:rsidRPr="0026787F">
                                  <w:rPr>
                                    <w:rFonts w:ascii="Times New Roman" w:hAnsi="Times New Roman" w:cs="Times New Roman"/>
                                    <w:b/>
                                    <w:i w:val="0"/>
                                    <w:color w:val="auto"/>
                                    <w:sz w:val="20"/>
                                    <w:szCs w:val="20"/>
                                  </w:rPr>
                                  <w:t xml:space="preserve"> Varicella and HZ by age under the high fertility scenario for demographic projections</w:t>
                                </w:r>
                                <w:r w:rsidRPr="0026787F">
                                  <w:rPr>
                                    <w:rFonts w:ascii="Times New Roman" w:hAnsi="Times New Roman" w:cs="Times New Roman"/>
                                    <w:i w:val="0"/>
                                    <w:color w:val="auto"/>
                                    <w:sz w:val="20"/>
                                    <w:szCs w:val="20"/>
                                  </w:rPr>
                                  <w:t>: A) Estimated total varicella incidence over time, stratified by age groups, as obtained by model TI and PI, under the no vaccination scenario.  B)-D) Estimated total HZ incidence, stratified by age groups, as obtained by model TI and PI, under the different considered policies at a time horizon (TH) of 25 years, 50 years, and 85 years.</w:t>
                                </w:r>
                              </w:p>
                            </w:txbxContent>
                          </v:textbox>
                        </v:shape>
                      </v:group>
                      <v:shape id="Text Box 2" o:spid="_x0000_s1063" type="#_x0000_t202" style="position:absolute;left:198408;width:246384;height:2412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ruIFxQAA&#10;ANsAAAAPAAAAZHJzL2Rvd25yZXYueG1sRI9Ba8JAFITvQv/D8oTedKOUYKObUCoVL1JMS+rxmX0m&#10;odm3IbvVtL++Kwgeh5n5hlllg2nFmXrXWFYwm0YgiEurG64UfH68TRYgnEfW2FomBb/kIEsfRitM&#10;tL3wns65r0SAsEtQQe19l0jpypoMuqntiIN3sr1BH2RfSd3jJcBNK+dRFEuDDYeFGjt6ran8zn+M&#10;AldGcfH+lBdfR7mhv2et14fNTqnH8fCyBOFp8Pfwrb3VCuIYrl/CD5Dp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iu4gXFAAAA2wAAAA8AAAAAAAAAAAAAAAAAlwIAAGRycy9k&#10;b3ducmV2LnhtbFBLBQYAAAAABAAEAPUAAACJAwAAAAA=&#10;" strokecolor="white [3212]">
                        <v:textbox>
                          <w:txbxContent>
                            <w:p w14:paraId="4CF598CB" w14:textId="77777777" w:rsidR="00F94CBB" w:rsidRDefault="00F94CBB" w:rsidP="007F10CE">
                              <w:r>
                                <w:t>A))</w:t>
                              </w:r>
                            </w:p>
                          </w:txbxContent>
                        </v:textbox>
                      </v:shape>
                    </v:group>
                    <v:shape id="Text Box 2" o:spid="_x0000_s1064" type="#_x0000_t202" style="position:absolute;left:2639683;top:51758;width:246384;height:2412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4keexQAA&#10;ANsAAAAPAAAAZHJzL2Rvd25yZXYueG1sRI9Ba8JAFITvgv9heUJvumkpsU2zEWmpeBExLerxNfua&#10;BLNvQ3bV2F/fFQSPw8x8w6Sz3jTiRJ2rLSt4nEQgiAuray4VfH99jl9AOI+ssbFMCi7kYJYNBykm&#10;2p55Q6fclyJA2CWooPK+TaR0RUUG3cS2xMH7tZ1BH2RXSt3hOcBNI5+iKJYGaw4LFbb0XlFxyI9G&#10;gSuieLt+zre7H7mgv1etP/aLlVIPo37+BsJT7+/hW3upFcRTuH4JP0B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iR57FAAAA2wAAAA8AAAAAAAAAAAAAAAAAlwIAAGRycy9k&#10;b3ducmV2LnhtbFBLBQYAAAAABAAEAPUAAACJAwAAAAA=&#10;" strokecolor="white [3212]">
                      <v:textbox>
                        <w:txbxContent>
                          <w:p w14:paraId="0ACCC4B0" w14:textId="77777777" w:rsidR="00F94CBB" w:rsidRDefault="00F94CBB" w:rsidP="007F10CE">
                            <w:r>
                              <w:t>B</w:t>
                            </w:r>
                          </w:p>
                          <w:p w14:paraId="6CA242C4" w14:textId="77777777" w:rsidR="00F94CBB" w:rsidRDefault="00F94CBB" w:rsidP="007F10CE">
                            <w:r>
                              <w:t>))</w:t>
                            </w:r>
                          </w:p>
                        </w:txbxContent>
                      </v:textbox>
                    </v:shape>
                  </v:group>
                  <v:shape id="Text Box 2" o:spid="_x0000_s1065" type="#_x0000_t202" style="position:absolute;left:155275;top:1906437;width:246384;height:2412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fdPswAAA&#10;ANsAAAAPAAAAZHJzL2Rvd25yZXYueG1sRE9Ni8IwEL0L/ocwgjdNFSlrNYooyl5EtivqcWzGtthM&#10;SpPV6q/fHBb2+Hjf82VrKvGgxpWWFYyGEQjizOqScwXH7+3gA4TzyBory6TgRQ6Wi25njom2T/6i&#10;R+pzEULYJaig8L5OpHRZQQbd0NbEgbvZxqAPsMmlbvAZwk0lx1EUS4Mlh4YCa1oXlN3TH6PAZVF8&#10;OkzS0/kqd/Sear257PZK9XvtagbCU+v/xX/uT60gDmPDl/AD5O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2fdPswAAAANsAAAAPAAAAAAAAAAAAAAAAAJcCAABkcnMvZG93bnJl&#10;di54bWxQSwUGAAAAAAQABAD1AAAAhAMAAAAA&#10;" strokecolor="white [3212]">
                    <v:textbox>
                      <w:txbxContent>
                        <w:p w14:paraId="15003BE2" w14:textId="77777777" w:rsidR="00F94CBB" w:rsidRDefault="00F94CBB" w:rsidP="007F10CE">
                          <w:r>
                            <w:t>C</w:t>
                          </w:r>
                        </w:p>
                      </w:txbxContent>
                    </v:textbox>
                  </v:shape>
                </v:group>
                <v:shape id="Text Box 2" o:spid="_x0000_s1066" type="#_x0000_t202" style="position:absolute;left:2648309;top:1915064;width:246384;height:2412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MXZ3xAAA&#10;ANsAAAAPAAAAZHJzL2Rvd25yZXYueG1sRI9Ba8JAFITvgv9heYI33SgSanQVURQvpTSKenxmn0kw&#10;+zZkV03767uFQo/DzHzDzJetqcSTGldaVjAaRiCIM6tLzhUcD9vBGwjnkTVWlknBFzlYLrqdOSba&#10;vviTnqnPRYCwS1BB4X2dSOmyggy6oa2Jg3ezjUEfZJNL3eArwE0lx1EUS4Mlh4UCa1oXlN3Th1Hg&#10;sig+fUzS0/kqd/Q91Xpz2b0r1e+1qxkIT63/D/+191pBPIXfL+EHy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TF2d8QAAADbAAAADwAAAAAAAAAAAAAAAACXAgAAZHJzL2Rv&#10;d25yZXYueG1sUEsFBgAAAAAEAAQA9QAAAIgDAAAAAA==&#10;" strokecolor="white [3212]">
                  <v:textbox>
                    <w:txbxContent>
                      <w:p w14:paraId="12D8195D" w14:textId="77777777" w:rsidR="00F94CBB" w:rsidRDefault="00F94CBB" w:rsidP="007F10CE">
                        <w:r>
                          <w:t>D))</w:t>
                        </w:r>
                      </w:p>
                    </w:txbxContent>
                  </v:textbox>
                </v:shape>
              </v:group>
            </w:pict>
          </mc:Fallback>
        </mc:AlternateContent>
      </w:r>
    </w:p>
    <w:p w14:paraId="421943EB" w14:textId="7FA84772" w:rsidR="005F6B65" w:rsidRPr="0037260F" w:rsidRDefault="007F10CE" w:rsidP="005F6B65">
      <w:pPr>
        <w:jc w:val="center"/>
        <w:rPr>
          <w:rFonts w:asciiTheme="majorBidi" w:hAnsiTheme="majorBidi" w:cstheme="majorBidi"/>
          <w:sz w:val="20"/>
          <w:szCs w:val="20"/>
        </w:rPr>
      </w:pPr>
      <w:r w:rsidRPr="00A55601">
        <w:rPr>
          <w:b/>
          <w:noProof/>
        </w:rPr>
        <mc:AlternateContent>
          <mc:Choice Requires="wpg">
            <w:drawing>
              <wp:anchor distT="0" distB="0" distL="114300" distR="114300" simplePos="0" relativeHeight="251665408" behindDoc="0" locked="0" layoutInCell="1" allowOverlap="1" wp14:anchorId="1338A8E3" wp14:editId="174E23AF">
                <wp:simplePos x="0" y="0"/>
                <wp:positionH relativeFrom="column">
                  <wp:posOffset>397510</wp:posOffset>
                </wp:positionH>
                <wp:positionV relativeFrom="paragraph">
                  <wp:posOffset>4117975</wp:posOffset>
                </wp:positionV>
                <wp:extent cx="4010660" cy="4914900"/>
                <wp:effectExtent l="0" t="0" r="2540" b="12700"/>
                <wp:wrapSquare wrapText="bothSides"/>
                <wp:docPr id="70" name="Group 70"/>
                <wp:cNvGraphicFramePr/>
                <a:graphic xmlns:a="http://schemas.openxmlformats.org/drawingml/2006/main">
                  <a:graphicData uri="http://schemas.microsoft.com/office/word/2010/wordprocessingGroup">
                    <wpg:wgp>
                      <wpg:cNvGrpSpPr/>
                      <wpg:grpSpPr>
                        <a:xfrm>
                          <a:off x="0" y="0"/>
                          <a:ext cx="4010660" cy="4914900"/>
                          <a:chOff x="0" y="0"/>
                          <a:chExt cx="4268221" cy="5219384"/>
                        </a:xfrm>
                      </wpg:grpSpPr>
                      <wps:wsp>
                        <wps:cNvPr id="71" name="Text Box 71"/>
                        <wps:cNvSpPr txBox="1"/>
                        <wps:spPr>
                          <a:xfrm>
                            <a:off x="19050" y="4369717"/>
                            <a:ext cx="4228465" cy="849667"/>
                          </a:xfrm>
                          <a:prstGeom prst="rect">
                            <a:avLst/>
                          </a:prstGeom>
                          <a:solidFill>
                            <a:prstClr val="white"/>
                          </a:solidFill>
                          <a:ln>
                            <a:noFill/>
                          </a:ln>
                          <a:effectLst/>
                        </wps:spPr>
                        <wps:txbx>
                          <w:txbxContent>
                            <w:p w14:paraId="64BD9805" w14:textId="166A8094" w:rsidR="00F94CBB" w:rsidRPr="00F73116" w:rsidRDefault="00F94CBB" w:rsidP="007F10CE">
                              <w:pPr>
                                <w:pStyle w:val="Caption"/>
                                <w:rPr>
                                  <w:rFonts w:ascii="Times New Roman" w:hAnsi="Times New Roman" w:cs="Times New Roman"/>
                                  <w:i w:val="0"/>
                                  <w:color w:val="auto"/>
                                  <w:sz w:val="20"/>
                                  <w:szCs w:val="20"/>
                                </w:rPr>
                              </w:pPr>
                              <w:r w:rsidRPr="00F73116">
                                <w:rPr>
                                  <w:rFonts w:ascii="Times New Roman" w:hAnsi="Times New Roman" w:cs="Times New Roman"/>
                                  <w:b/>
                                  <w:i w:val="0"/>
                                  <w:color w:val="auto"/>
                                  <w:sz w:val="20"/>
                                  <w:szCs w:val="20"/>
                                </w:rPr>
                                <w:t xml:space="preserve">Figure </w:t>
                              </w:r>
                              <w:r w:rsidRPr="00DD0FF1">
                                <w:rPr>
                                  <w:rFonts w:ascii="Times" w:hAnsi="Times" w:cs="Times"/>
                                  <w:b/>
                                  <w:i w:val="0"/>
                                  <w:iCs w:val="0"/>
                                  <w:color w:val="auto"/>
                                  <w:sz w:val="20"/>
                                  <w:szCs w:val="20"/>
                                </w:rPr>
                                <w:t>S</w:t>
                              </w:r>
                              <w:r w:rsidRPr="0037260F">
                                <w:rPr>
                                  <w:rFonts w:ascii="Times" w:hAnsi="Times" w:cs="Times"/>
                                  <w:b/>
                                  <w:i w:val="0"/>
                                  <w:iCs w:val="0"/>
                                  <w:color w:val="auto"/>
                                  <w:sz w:val="20"/>
                                  <w:szCs w:val="20"/>
                                </w:rPr>
                                <w:fldChar w:fldCharType="begin"/>
                              </w:r>
                              <w:r w:rsidRPr="00DD0FF1">
                                <w:rPr>
                                  <w:rFonts w:ascii="Times" w:hAnsi="Times" w:cs="Times"/>
                                  <w:b/>
                                  <w:i w:val="0"/>
                                  <w:iCs w:val="0"/>
                                  <w:color w:val="auto"/>
                                  <w:sz w:val="20"/>
                                  <w:szCs w:val="20"/>
                                </w:rPr>
                                <w:instrText xml:space="preserve"> SEQ Figure \* ARABIC </w:instrText>
                              </w:r>
                              <w:r w:rsidRPr="0037260F">
                                <w:rPr>
                                  <w:rFonts w:ascii="Times" w:hAnsi="Times" w:cs="Times"/>
                                  <w:b/>
                                  <w:i w:val="0"/>
                                  <w:iCs w:val="0"/>
                                  <w:color w:val="auto"/>
                                  <w:sz w:val="20"/>
                                  <w:szCs w:val="20"/>
                                </w:rPr>
                                <w:fldChar w:fldCharType="separate"/>
                              </w:r>
                              <w:r>
                                <w:rPr>
                                  <w:rFonts w:ascii="Times" w:hAnsi="Times" w:cs="Times"/>
                                  <w:b/>
                                  <w:i w:val="0"/>
                                  <w:iCs w:val="0"/>
                                  <w:noProof/>
                                  <w:color w:val="auto"/>
                                  <w:sz w:val="20"/>
                                  <w:szCs w:val="20"/>
                                </w:rPr>
                                <w:t>22</w:t>
                              </w:r>
                              <w:r w:rsidRPr="0037260F">
                                <w:rPr>
                                  <w:rFonts w:ascii="Times" w:hAnsi="Times" w:cs="Times"/>
                                  <w:b/>
                                  <w:i w:val="0"/>
                                  <w:iCs w:val="0"/>
                                  <w:color w:val="auto"/>
                                  <w:sz w:val="20"/>
                                  <w:szCs w:val="20"/>
                                </w:rPr>
                                <w:fldChar w:fldCharType="end"/>
                              </w:r>
                              <w:r w:rsidRPr="00DD0FF1">
                                <w:rPr>
                                  <w:rFonts w:ascii="Times" w:hAnsi="Times" w:cs="Times"/>
                                  <w:b/>
                                  <w:i w:val="0"/>
                                  <w:iCs w:val="0"/>
                                  <w:color w:val="auto"/>
                                  <w:sz w:val="20"/>
                                  <w:szCs w:val="20"/>
                                </w:rPr>
                                <w:t>:</w:t>
                              </w:r>
                              <w:r w:rsidRPr="00F73116">
                                <w:rPr>
                                  <w:rFonts w:ascii="Times New Roman" w:hAnsi="Times New Roman" w:cs="Times New Roman"/>
                                  <w:i w:val="0"/>
                                  <w:color w:val="auto"/>
                                  <w:sz w:val="20"/>
                                  <w:szCs w:val="20"/>
                                </w:rPr>
                                <w:t xml:space="preserve">  Total HZ incidence over time under the different vaccination strategies as estimated by A) Model TI assuming the “low” fertility scenario for demographic projections B) Model PI assuming the “low” fertility scenario. C) Model TI assuming the “high” fertility scenario for demographic projections D) Model PI assuming the “high” fertility scenario.</w:t>
                              </w:r>
                            </w:p>
                            <w:p w14:paraId="587DDDDE" w14:textId="77777777" w:rsidR="00F94CBB" w:rsidRPr="00B460B0" w:rsidRDefault="00F94CBB" w:rsidP="007F10CE"/>
                            <w:p w14:paraId="6FB5769F" w14:textId="77777777" w:rsidR="00F94CBB" w:rsidRPr="00F562B1" w:rsidRDefault="00F94CBB" w:rsidP="007F10CE">
                              <w:pPr>
                                <w:pStyle w:val="Caption"/>
                                <w:rPr>
                                  <w:rFonts w:ascii="Times" w:hAnsi="Times" w:cs="Times"/>
                                  <w:b/>
                                  <w:bCs/>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72" name="Group 72"/>
                        <wpg:cNvGrpSpPr/>
                        <wpg:grpSpPr>
                          <a:xfrm>
                            <a:off x="0" y="0"/>
                            <a:ext cx="4268221" cy="4288155"/>
                            <a:chOff x="0" y="0"/>
                            <a:chExt cx="4268221" cy="4288155"/>
                          </a:xfrm>
                        </wpg:grpSpPr>
                        <wpg:grpSp>
                          <wpg:cNvPr id="73" name="Group 73"/>
                          <wpg:cNvGrpSpPr/>
                          <wpg:grpSpPr>
                            <a:xfrm>
                              <a:off x="0" y="0"/>
                              <a:ext cx="4268221" cy="4288155"/>
                              <a:chOff x="0" y="0"/>
                              <a:chExt cx="4268221" cy="4288155"/>
                            </a:xfrm>
                          </wpg:grpSpPr>
                          <wpg:grpSp>
                            <wpg:cNvPr id="74" name="Group 74"/>
                            <wpg:cNvGrpSpPr/>
                            <wpg:grpSpPr>
                              <a:xfrm>
                                <a:off x="0" y="0"/>
                                <a:ext cx="4268221" cy="4288155"/>
                                <a:chOff x="0" y="0"/>
                                <a:chExt cx="4268221" cy="4288155"/>
                              </a:xfrm>
                            </wpg:grpSpPr>
                            <wpg:grpSp>
                              <wpg:cNvPr id="75" name="Group 75"/>
                              <wpg:cNvGrpSpPr/>
                              <wpg:grpSpPr>
                                <a:xfrm>
                                  <a:off x="39756" y="0"/>
                                  <a:ext cx="4228465" cy="4288155"/>
                                  <a:chOff x="0" y="0"/>
                                  <a:chExt cx="4228465" cy="4288155"/>
                                </a:xfrm>
                              </wpg:grpSpPr>
                              <wpg:grpSp>
                                <wpg:cNvPr id="76" name="Group 76"/>
                                <wpg:cNvGrpSpPr/>
                                <wpg:grpSpPr>
                                  <a:xfrm>
                                    <a:off x="0" y="0"/>
                                    <a:ext cx="4228465" cy="4288155"/>
                                    <a:chOff x="0" y="0"/>
                                    <a:chExt cx="4228797" cy="4288762"/>
                                  </a:xfrm>
                                </wpg:grpSpPr>
                                <pic:pic xmlns:pic="http://schemas.openxmlformats.org/drawingml/2006/picture">
                                  <pic:nvPicPr>
                                    <pic:cNvPr id="77" name="Picture 77"/>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7952" y="2178657"/>
                                      <a:ext cx="4220845" cy="2110105"/>
                                    </a:xfrm>
                                    <a:prstGeom prst="rect">
                                      <a:avLst/>
                                    </a:prstGeom>
                                  </pic:spPr>
                                </pic:pic>
                                <pic:pic xmlns:pic="http://schemas.openxmlformats.org/drawingml/2006/picture">
                                  <pic:nvPicPr>
                                    <pic:cNvPr id="78" name="Picture 78"/>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4218306" cy="2115822"/>
                                    </a:xfrm>
                                    <a:prstGeom prst="rect">
                                      <a:avLst/>
                                    </a:prstGeom>
                                  </pic:spPr>
                                </pic:pic>
                              </wpg:grpSp>
                              <wps:wsp>
                                <wps:cNvPr id="79" name="Text Box 2"/>
                                <wps:cNvSpPr txBox="1">
                                  <a:spLocks noChangeArrowheads="1"/>
                                </wps:cNvSpPr>
                                <wps:spPr bwMode="auto">
                                  <a:xfrm>
                                    <a:off x="2130949" y="4015408"/>
                                    <a:ext cx="262255" cy="269875"/>
                                  </a:xfrm>
                                  <a:prstGeom prst="rect">
                                    <a:avLst/>
                                  </a:prstGeom>
                                  <a:solidFill>
                                    <a:srgbClr val="FFFFFF"/>
                                  </a:solidFill>
                                  <a:ln w="9525">
                                    <a:solidFill>
                                      <a:schemeClr val="bg1"/>
                                    </a:solidFill>
                                    <a:miter lim="800000"/>
                                    <a:headEnd/>
                                    <a:tailEnd/>
                                  </a:ln>
                                </wps:spPr>
                                <wps:txbx>
                                  <w:txbxContent>
                                    <w:p w14:paraId="237CA4EF" w14:textId="77777777" w:rsidR="00F94CBB" w:rsidRDefault="00F94CBB" w:rsidP="007F10CE">
                                      <w:r>
                                        <w:t>D))</w:t>
                                      </w:r>
                                    </w:p>
                                  </w:txbxContent>
                                </wps:txbx>
                                <wps:bodyPr rot="0" vert="horz" wrap="square" lIns="91440" tIns="45720" rIns="91440" bIns="45720" anchor="t" anchorCtr="0">
                                  <a:noAutofit/>
                                </wps:bodyPr>
                              </wps:wsp>
                            </wpg:grpSp>
                            <wps:wsp>
                              <wps:cNvPr id="80" name="Text Box 2"/>
                              <wps:cNvSpPr txBox="1">
                                <a:spLocks noChangeArrowheads="1"/>
                              </wps:cNvSpPr>
                              <wps:spPr bwMode="auto">
                                <a:xfrm>
                                  <a:off x="0" y="3983604"/>
                                  <a:ext cx="262255" cy="269875"/>
                                </a:xfrm>
                                <a:prstGeom prst="rect">
                                  <a:avLst/>
                                </a:prstGeom>
                                <a:solidFill>
                                  <a:srgbClr val="FFFFFF"/>
                                </a:solidFill>
                                <a:ln w="9525">
                                  <a:solidFill>
                                    <a:schemeClr val="bg1"/>
                                  </a:solidFill>
                                  <a:miter lim="800000"/>
                                  <a:headEnd/>
                                  <a:tailEnd/>
                                </a:ln>
                              </wps:spPr>
                              <wps:txbx>
                                <w:txbxContent>
                                  <w:p w14:paraId="711B0748" w14:textId="77777777" w:rsidR="00F94CBB" w:rsidRDefault="00F94CBB" w:rsidP="007F10CE">
                                    <w:r>
                                      <w:t>C))</w:t>
                                    </w:r>
                                  </w:p>
                                </w:txbxContent>
                              </wps:txbx>
                              <wps:bodyPr rot="0" vert="horz" wrap="square" lIns="91440" tIns="45720" rIns="91440" bIns="45720" anchor="t" anchorCtr="0">
                                <a:noAutofit/>
                              </wps:bodyPr>
                            </wps:wsp>
                          </wpg:grpSp>
                          <wps:wsp>
                            <wps:cNvPr id="81" name="Text Box 2"/>
                            <wps:cNvSpPr txBox="1">
                              <a:spLocks noChangeArrowheads="1"/>
                            </wps:cNvSpPr>
                            <wps:spPr bwMode="auto">
                              <a:xfrm>
                                <a:off x="2170706" y="1773141"/>
                                <a:ext cx="262231" cy="269875"/>
                              </a:xfrm>
                              <a:prstGeom prst="rect">
                                <a:avLst/>
                              </a:prstGeom>
                              <a:solidFill>
                                <a:srgbClr val="FFFFFF"/>
                              </a:solidFill>
                              <a:ln w="9525">
                                <a:solidFill>
                                  <a:schemeClr val="bg1"/>
                                </a:solidFill>
                                <a:miter lim="800000"/>
                                <a:headEnd/>
                                <a:tailEnd/>
                              </a:ln>
                            </wps:spPr>
                            <wps:txbx>
                              <w:txbxContent>
                                <w:p w14:paraId="76F33298" w14:textId="77777777" w:rsidR="00F94CBB" w:rsidRDefault="00F94CBB" w:rsidP="007F10CE">
                                  <w:r>
                                    <w:t>B))</w:t>
                                  </w:r>
                                </w:p>
                              </w:txbxContent>
                            </wps:txbx>
                            <wps:bodyPr rot="0" vert="horz" wrap="square" lIns="91440" tIns="45720" rIns="91440" bIns="45720" anchor="t" anchorCtr="0">
                              <a:noAutofit/>
                            </wps:bodyPr>
                          </wps:wsp>
                        </wpg:grpSp>
                        <wps:wsp>
                          <wps:cNvPr id="82" name="Text Box 2"/>
                          <wps:cNvSpPr txBox="1">
                            <a:spLocks noChangeArrowheads="1"/>
                          </wps:cNvSpPr>
                          <wps:spPr bwMode="auto">
                            <a:xfrm>
                              <a:off x="39757" y="1804946"/>
                              <a:ext cx="262207" cy="269875"/>
                            </a:xfrm>
                            <a:prstGeom prst="rect">
                              <a:avLst/>
                            </a:prstGeom>
                            <a:solidFill>
                              <a:srgbClr val="FFFFFF"/>
                            </a:solidFill>
                            <a:ln w="9525">
                              <a:solidFill>
                                <a:schemeClr val="bg1"/>
                              </a:solidFill>
                              <a:miter lim="800000"/>
                              <a:headEnd/>
                              <a:tailEnd/>
                            </a:ln>
                          </wps:spPr>
                          <wps:txbx>
                            <w:txbxContent>
                              <w:p w14:paraId="06C75F4C" w14:textId="77777777" w:rsidR="00F94CBB" w:rsidRDefault="00F94CBB" w:rsidP="007F10CE">
                                <w:r>
                                  <w:t>A))</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1338A8E3" id="Group 70" o:spid="_x0000_s1067" style="position:absolute;left:0;text-align:left;margin-left:31.3pt;margin-top:324.25pt;width:315.8pt;height:387pt;z-index:251665408;mso-width-relative:margin;mso-height-relative:margin" coordsize="4268221,52193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sbv5zgBQAAZRsAAA4AAABkcnMvZTJvRG9jLnhtbOxZW2/bNhR+H7D/IOg9&#10;tSTLuqFO4TpJUSBrgyVDn2mZtoVKokbSsbNh/33nHFKyrbhr0wYNuiZAXYrXcz5+5ya9fLWtSueW&#10;S1WIeuz6LzzX4XUu5kW9HLt/3FycJK6jNKvnrBQ1H7t3XLmvTn/95eWmyXggVqKcc+nAJrXKNs3Y&#10;XWndZIOByle8YuqFaHgNgwshK6bhUS4Hc8k2sHtVDgLPiwYbIeeNFDlXCnrPzKB7SvsvFjzX7xcL&#10;xbVTjl2QTdOvpN8Z/g5OX7JsKVmzKnIrBvsKKSpW1HBot9UZ08xZy+LeVlWRS6HEQr/IRTUQi0WR&#10;c9IBtPG9njZvpFg3pMsy2yybDiaAtofTV2+bv7u9kk4xH7sxwFOzCu6IjnXgGcDZNMsM5ryRzXVz&#10;JW3H0jyhvtuFrPB/0MTZEqx3Hax8q50cOkPQLIpg+xzGwtQPU88Cn6/gdu6ty1fn7cogSoLANytH&#10;gZ8OkxClGrQHD1C+TpxNAyRSO5zUt+F0vWINJ/gVYtDiBOIYnG5Qwddi68S+gYqmIU6O3kI/2EPb&#10;r6DzCFx+6o0AF4RlGKWxH+N8lnXABUESRiOjfhKmUUQTOu1Z1kil33BROdgYuxL4TjRkt5dKG6Da&#10;KbixEmUxvyjKEh9wYFpK55aBbWxWheYW2oNZZY1za4GrzIamh5Nx2VMQeKMitvR2tiVK+aNW/5mY&#10;3wEsUhgDVE1+UcDxl0zpKybB4gAF8CL6PfwsSrEZu8K2XGcl5F/H+nE+XDCMus4GLHjsqj/XTHLX&#10;Kd/WcPWwpW4bsm3M2ka9rqYCFIfbBGmoCQukLtvmQorqAziXCZ4CQ6zO4ayxq9vmVBs/As4p55MJ&#10;TQKjbpi+rK+bHLduYb7ZfmCysZek4XrfiZZcLOvdlZlrQJ+stVgUdJEIrEER6G+JbsyT6N9ZasvS&#10;oGWptebAXMUjWPO+TYZBkvgjumaWPcia91Z2fO5bszXte7oNe7oN/0e6hT3dyN89ihd++nsDT3YQ&#10;Yax7eBAnh2k8ishl2hhy1FnusetLeLnnZvdWPpiXINeBftHj8fK4hF+mW5zGNvaCtcYReYJP6NYU&#10;eQb/bKYBrXsR9PMZGazSa3TDJqurvmiPismP6+bE+M9iVpSFvqMED3woClXfXhU5xlB82AvGoJmB&#10;HIbxVCemENnOMmsg1hX5pcg/KqcW0xWrl3yiGoiVNkIPDqfT48GBs7Jo2rCJbasa+P9eHnYEHZPj&#10;nYl8XfFam6RV8pJpyJjVqmgURJ2MVzM+h/j9dm6CBpAaQisGAaQ3JZJ/B8nE89Lg9cl05E1PQi8+&#10;P5mkYXwSe+dx6IWJP/Wn/2DI8cNsrTjoy8qzprCyQu89aY9mjTa/Nvko5bUmQyBzA9qAQJSAtSJC&#10;F0KCsiotuc5X2FxAuvA7IGxShm6AoN2hibh/IjWK0xGEMMiMAj9OotH9zMhLQpsZBb4PGSY5k47W&#10;D0yNSC4jCTVBMEM1aPw4xgC1Vs8YEvRAh+z+kYwhoAyqZdrPawyQfh4pqwI/GXoQc7CsAhsYQamE&#10;1/2oNrBLyTAL+x7lVdqSuCuvbOp6pLoip9P0PLuUYrPibA4lANVflC1DyLimGgyVQEN3ZpvfxByq&#10;XQY5NtGsV8oG/tBLQ5AGqzPPH4UeGdOuOguiIIDU18AfpUn8TR6oV5wpuZx1xdkF/dm77VVnDtRK&#10;4CpHpMLBGL1D4d0ms6VBo3dQBXWfdMqiGruJh394DMsQwPN6Tm3NitK0gVpY/RGixlsinLt6zyY8&#10;baXS1XufK9XgnUDYlWvhKA6wFKNKzY6Yss2OfKoSQ7lr8dma6btTOgFtjF9+YkobNzJMk2HkUV3x&#10;TOb/IDOlHMjv3suLn5zM919/PZV/jr0Ywx/4Zz+Oh35I/u2Q0kP77jB49s9QXvgUwZ4pTZnMrohM&#10;undlT+yf8d0GFLRI6MQL05DC6SGhPVvKPxMav1n4KWYrPxKhKfmAbzmUptvvTvixaP+ZYtLu69jp&#10;vwAAAP//AwBQSwMEFAAGAAgAAAAhAG4aUp3FAAAApQEAABkAAABkcnMvX3JlbHMvZTJvRG9jLnht&#10;bC5yZWxzvJDBisIwEIbvC/sOYe7btD0sspj2IoJXcR9gSKZpsJmEJIq+vYFlQUHw5nFm+L//Y9bj&#10;xS/iTCm7wAq6pgVBrINxbBX8HrZfKxC5IBtcApOCK2UYh8+P9Z4WLDWUZxezqBTOCuZS4o+UWc/k&#10;MTchEtfLFJLHUsdkZUR9REuyb9tvme4ZMDwwxc4oSDvTgThcY21+zQ7T5DRtgj554vKkQjpfuysQ&#10;k6WiwJNx+LfsmsgW5HOH/j0O/b+DfHjucAMAAP//AwBQSwMEFAAGAAgAAAAhACEP5vjiAAAACwEA&#10;AA8AAABkcnMvZG93bnJldi54bWxMj8FqwzAMhu+DvYPRYLfViZeENotTStl2KoO1g9GbG6tJaGyH&#10;2E3St5922k5C6OPX9xfr2XRsxMG3zkqIFxEwtJXTra0lfB3enpbAfFBWq85ZlHBDD+vy/q5QuXaT&#10;/cRxH2pGIdbnSkITQp9z7qsGjfIL16Ol29kNRgVah5rrQU0UbjouoijjRrWWPjSqx22D1WV/NRLe&#10;JzVtnuPXcXc5b2/HQ/rxvYtRyseHefMCLOAc/mD41Sd1KMnp5K5We9ZJyERGJM1kmQIjIFslAtiJ&#10;yESIFHhZ8P8dyh8AAAD//wMAUEsDBAoAAAAAAAAAIQAc8NrWUWIAAFFiAAAUAAAAZHJzL21lZGlh&#10;L2ltYWdlMS5wbmeJUE5HDQoaCgAAAA1JSERSAAAFAAAAAoAIAgAAAEyRQvYAAAAJcEhZcwAADE0A&#10;AAxNAdLOrU4AAAAddEVYdFNvZnR3YXJlAEdQTCBHaG9zdHNjcmlwdCA4LjcwdDhYogAAIABJREFU&#10;eJzt3Tu25MaBLupILU7guOIwyCFIXrvX4QCq/JbRZq9jtqHjVw2AznWPJw1BNQzKvUPY1wAJgnhE&#10;BoAAEI/vM7iKe2fmRuQDf/4IPF4fHx8BAAAAWvenpxcAAAAA7qAAAwAA0AUFGAAAgC4owAAAAHRB&#10;AQYAAKALCjAAAABdUIABAADoggIMAABAFxRgAAAAuqAAAwAA0AUFGAAAgC4owAAAAHRBAQYAAKAL&#10;CjAAAABdUIABAADoggIMAABAFxRgAAAAuqAAAwAA0AUFGAAAgC589/QC0IvX65V+44+Pj+uWhBTD&#10;69XnC/HI2Gd/9PDnZfVx+nwdgXRv1zlWI4lKWOuWsAxPeWrsy7977DO19Th9vprXMQMM8N7r9dpV&#10;Svc+eLgm3obHvG7JgU5YjVCvSxM8HA3xxEWS41cwA8xNEjd0AcHnBXjC1uplWPm8Xi/rH9jFZ6pM&#10;ZoAB/uDj4+POQLq61tp4DJx07OiMPt2cIMzc//wfC/Fdnyk5np0CDABAjFIHeflMPcgu0NRhtt3r&#10;7Q6iW7fP9TgZl3B5y+VGvq3bLB8qviXy5GRjlmc4+4O8/dXeFzRy++WvTj7V9+zVPLwx7GoF5JUS&#10;aukxunXj5brrnr977JaJQb+88bHlSVdpgif+0ZQbZ0/wXbc8SY7nZQaY0q2euiB+PoPV20d+vvdx&#10;rljC+L32PtTeB9kryzOc62VKd8UjX/1UA5TvfDhu3bicv3tgCXe17vhfkeBXPLgE75YZYIo2XQ0t&#10;5/RWt4Qtt8bNVsqzjZRbm9Mij7N6mvvVDZaJS5j9oSLObzvM8gznepmyLHbkkc9cT8hmWqAZb7vQ&#10;1gRsSqKt3nirUCX+3a1HS/+7x265tajp04ln/lDin6guweN/dOvBC09wTftBZoCpw2xNFF8xRW68&#10;9e+Tf3T5q11LuGsx4r+9p3RleYZzvUzp8j5XuRbskZcMIN1Wmx2l/zw9SVPWWlke7Ypbplt9kEuT&#10;vdIEj//Rkw91xrGHevuZyvWHWGUGmHKlrB2WW/521dTDC7Z6eEn8xomLcdEWyowbGrM8wze8TPc8&#10;7FL6U33/1t8sm+GBVh3boTeyQ1P8b6Un6d6/u+trw6U+fjs3x3Ixtn5y6cJXmuCXPvLUrndj4vs8&#10;8tsDg5LjWZgBplZXf/5TNsrGl2TvEn58fGQc1Oo610rzCp5qoHkH1mm7wnFXvB6z9WjLdfhWHKff&#10;MuW+kUU6c0t2eTDBvaYPMgMMJTozN7i1vZnsPNVAS3r7Rj6uw1P28U68JbW4J8G9T8qkAFOBfjrG&#10;RSPt5wl8nKca4HHpq+JZC4r02/Rbxu/4dvHkyFM88/2wCzSUYrbm/ZjI9YDHF44oTzVApVajdmvP&#10;2MRbrpIUZfK6dMgMMKXrZE2Ud68qu+bexlMNUJTDMTrece/1dd6elyg9KTr5zlMICd4tM8CwLvG0&#10;jVs/jPw84orkO3D5O47xVAOMdoVjUT3k0nNTFTVSRhK8Kwow5YpfIOH1m3sXKoTJ+jFlRXl+ZXpm&#10;jL0F7YPj7e2pBtiyKxzjV/058HcTvzakf4vI+H0jfoxxKPI7z20kOLdRgKnAscvlZf+7kfVjZAnP&#10;/MXDjxP62Iq567Qi1zm5u92di93DuwIox65Qy7hK3/W1YevGZ265lL76feo7z81qT/DwRIiHtt4D&#10;D3IMMEVbXnhg9turF2D1on+z/82yhPHHmS5Mxosx1mvr6br6eJ63L0GxT7XN28CddoVjSgJm/7vT&#10;vIj/3fRbpi9k/A899Z3nHhL8GDmekQJM6bY2sF29nlr9u6t/NP2Wb//i1jCt9ZaWT9fwXF30xnCq&#10;DIBddoXj8saH4y/9a8MVtzzpqe88N5PgPOvNaeugQ82cCKHJnabKdOapfr07fWgWzbyrga5Yd3G1&#10;k1+W7gnx4LOQlWOAoXHWlbfJdcXm7KQmAEScicgbppfleF52gQYA4BlvT0/lSz+QlxlgaJPDXW5z&#10;8qm++jBv3yCBko1rp0JOC0xXspx3LcvjRMjx7AqaAV6e+SAs3k9ee4jzkblNxqfa+Tl4lvzlWZGz&#10;H3vjcYW86zchXp0iZoCXl/beWg96e0E63xtuk+WpvmL9ZrMxcfKXQkQusgCXyvU2u2glKcevUMRZ&#10;oGcv7dZWGae0BYCM5C8AvXl+Bni5YePtv22HBoCT5C8AHXq+AEdsXYgcALiO/AWgVQWdBOsG8U3X&#10;0h0AriB/AShE0TPAAAAAkEtfM8Bb25gd1AQA15G/ABTi+Rng5fWjx3+7DAMAXET+AtCh5wvw6PWb&#10;4X8jwexgIQDIRf4C0I8idoFeZu00YrcuSwgAnCF/AehNEQV4sHXRha1gBgDOk78A9KOgArxF6ALA&#10;/eQvAO0p6BhgAAAAuI4CDAAAQBcUYAAAALqgAAMAANAFBRgAAIAuKMAAAAB0QQEGAACgCwowAAAA&#10;Xfju2N1er9fqzz8+Pk4sDAAQI38B4Ix9BXgrd1dvIIwBIAv5CwBZpBbgWfRGwnW85fAPMQwAh8lf&#10;AMjofQHeu1F5vM1wx9frJYMBYC/5CwDZvSnAZ7YiD/d6vV42RQPALvIXAK7w/izQJ4Pz4+ND9ALA&#10;XvIXALJ7U4BzZacMBoB08hcAruA6wAAAAHRBAQYAAKAL+64DPJqdW9LlBwHgBvIXAM7YPQM8nlVy&#10;+pPI/wIA58lfADgv2y7QzjYJAPeTvwCQbl8BHrcuj1k7u8bgeO3BbAsIAN2TvwCQxZEZYFuaAeB+&#10;8hcATnIWaAAAALqgAAMAANCFUwV4dgASAHAD+QsAx+wrwG/PseH0GwCQnfwFgCy+O3a31aBdnqMS&#10;AMhI/gLAGbt3gZ6F6zJrpS8AZCd/AeC8IzPAWxEregHgOvIXAE5yFmgAAAC6oAADAADQhTe7QB8+&#10;q6TdsQDgMPkLAFcwAwwAAEAX3swA25AMAPeTvwBwBTPAAAAAdCF/AX69XoePXAIAjpG/APCWGWAA&#10;AAC68OYY4FU2MAPA/eQvAJy0ewY4JX2dugMA8pK/AHDevhngMX2HiB3+dxq3Nk4DQHbyFwCyOHIM&#10;8Ji4W1uaxTAAZCd/AeCkDCfBmsatna8A4B7yFwD2chZoAAAAunDkLNB5zY5rAgBuIH8B6NCRGeCL&#10;DjFy5BIARMhfADhpXwEeNxKvno4ynA5RGQwAS/IXALLYPQMcOfPkmZ2pptEuhgFgRv4CwHkHL4M0&#10;jdhZ3B4+lGj6sDIYAGbkLwCclOckWBnPn/Hx8TGk7/BfZ+YAgC3yFwB2ef4s0EvT45rynqPShm0A&#10;2CJ/AWheiQV4sHV6D9ukAeA68heAhu0rwIlbcPPukTX7u2d2zYqcQeTQ0gHAHeQvAGRR7gzwlJNz&#10;AMD95C8AjdlXgOPbfW84bYb9rwDokPwFgCyOXAZpy3J3KQDgavIXABLlLMBBBgPAE+QvAKR4/hhg&#10;e1UBwP3kLwAdyjwDDAAAAGVSgAEAAOhC5gLs6CMAuJ/8BYAU+44BTsxXhxUBQEbyFwCyyL8LtPQF&#10;gPvJXwB4a98MsHAFgPvJXwDIwkmwAAAA6IICDAAAQBcUYAAAALrw5hjgw5dVcLQSABwmfwHgCmaA&#10;AQAA6MKbGeDlhuRxm/SuXwEA6eQvAFzh4AzwasTKXQC4lPwFgDP2FeBhG3MkaIdfHT5yCQBYkr8A&#10;kIVjgAEAAOiCAgwAAEAXFGAAAAC6cKQARw4xcvQRAFxE/gLASfsK8Hj6jdWgdRkGALiC/AWALN5c&#10;B3jp4+NjCNqtjc3SFwCyk78AcN7uAhy2r7UgegHgOvIXAE46UoAH4hYA7id/AeAwZ4EGAACgCwow&#10;AAAAXXizC/RwoFH85JOr7KAFAIfJXwC4ghlgAAAAuvBmBni2Idl2ZQC4gfyFEv1P6r4Y7/2XDzU8&#10;4yVTw2JPMwDgBvKX0mVsvCm0YrjevgL8erVZmAUwACWTv3Cfm0vvKk0YLrO7AI//bimuBDAAJZO/&#10;cK300nu+mu4q2Jow5Ha8AA/aCC0BDEDJ5C9cIqWL3lZB4wujCUMmB3epaiyJBTAAVZC/cFZRpXeV&#10;JgxXOntMURtJLIABqIv8hX3e9t4Ci2VkmQtcWqhEtpNqzJK4rjATwABUSv7CGw1MqGrCkE/ms0qO&#10;MVxXmAlgAKomf2GuvdLY3ojgCXkKcO07YglgAGokf2HFVlFspiU2P0C40qkCvMzdUGeMCWAAKiJ/&#10;YV1vzXB1vK0OFjI5UoCbyd2RAAagfPIX1nW+b7AaDHu4DnAIAhiAsslfWNfblG/E8qno8EmABMcL&#10;cEtxJYABKJn8hT/ofMo3Qg2Gd3YX4CZTSgADUDL5C78z6xtnj2iIajNQ9xLAAHA/+cs+ql06U8Gw&#10;QQEOQQADwBPkL6lU32PUYFh4U4BnybR6/slVe8NsNQJnf+66gBTAABRF/sKvVN+TdGD4oyIK8Piw&#10;03tt/a0rYlIAA1AU+Quqb06zJ9PTSMeK2AV6mX/xSM6+zAIYgA7JXwrlNFdXMBUMIYQSCnBi+r79&#10;Vd5lAIC2yV8KZeL3OjowlFyAtxbsirAUwAD0Rv5SHNX3HnaHpm99FeD4MVSPPxUAcBv5S0FU35vp&#10;wHQs6SRYB6SHmQAGgBn5Sy9U36fowPSq3AK8+iCOQQKgB/KXLjgk9Vmef7q0exfoK9IxfSP0RUkp&#10;gAEonPylKapXOUwF05mDBTj7/lGz8L55XykBDEDh5C/t0H5LowPTk30FOCWozmdw3BUxKYABKJn8&#10;pR26VplslaAbBRXg6d1XXReQAhiAkslfWqBiFc4LRB+KK8CPqHGZAeiH/KV6Jn5r4ZWidQpwCHUu&#10;MwD9kL9UzLxidXRgmvanA/eJ7CV1+LINAECc/KU+2m+NZq/R6rWaoVpFXAbpcbZAA1A4+UtlVN/a&#10;mQemUbsLcLj9Ggk3EMAAlE/+Ug3ttw06MC06UoB/vecihusNMAEMQC3kL0VTfRujA9Oc4wW4JQIY&#10;AO4nf1uj/TZJB6YtCnAIAhgAniB/26H6tk0HpiFHzgINAAC/0n6b57zQNCT/SbAGdW3NtQUagPLJ&#10;X4qj+nbFPDBNOH4ZpLi6wkwAA1A4+Utxem6/f/3r+s//8Y97l+N2OjD121eA673SYJwABqBk8pey&#10;NFx9t5rtdarrzDowlTtSgNsLqlbHBUAbWs2pVsfVuGba7/1dN13hrVgHpmYKcAjtjguANrSaU62O&#10;q1mVVt+ri+5QVi/9KwX24emboYq3AfxGAQ6h3XEB0IZWc6rVcbWpuvZ7uJHe2TYPLGQ5ZVgHpk4K&#10;cAjtjguANrSaU62Oq0G17PJadZ8c7R3Fg0PQganQwbNAN5ZVTQ4KgJY0GVVNDqo1hU/8pnfFAotu&#10;ol19+P5h6sDU5vh1gFuKq/ZGBEB72kur9kbUmmLbb2InrLf0bimzDOvAVOXgZZDeqivMBDAAJZO/&#10;PKDA3Z5T6l97pTeuhOekwLcKbFOAQxDAAJRN/nKr0iZ+33a83krvlgefKB2YehzZBbo9AhgA7id/&#10;S1RI+1V6z4g/exc9dXaEphIKcAgCGACeIH+L8/g8nt6bXeQpzf5k6sDUQAEOQQADwBPkb1kebL96&#10;79Vue4Z1YIqnAIcggAHgCfK3FE/t9qz33u+GvaN1YMr2pgDPkslJOADgBvKX+9w/8fvIEarMXPcq&#10;PL4jPUQpwCEIYAAKI3+5w/0Tv3cej0q67K+LSWAKZhfoEAQwADxB/j7pzvar91Yh75ywDkypFOAQ&#10;BDAAPEH+Pua2nVS3OpXeW6yMB2brwBRJAQ5BAAPAE+TvA26b+FV9G3B+TlgHpjwKcAgCGACeIH/v&#10;dkP7tbdzkw6/rE6IRXkU4BAEMAA8Qf7e58Hqq/e25MCrrANTGAU4BAEMAE+Qvze5tP2a8u3Q3hps&#10;R2hKogCHIIAB4Any9w7Xzb+Z8iX9PaADUwwFOAQBDABPkL+Xu6j9qr5MJe4FoANTBgU4BAEMAE+Q&#10;v9e6ov2uVh29l5BQgx0MTBkU4BAEMAA8Qf5e5YqDflVfEkV2EDAJTAEU4BAEMAA8Qf5eIvs8m+rL&#10;AVs1+C///P3fOjBP2F2Ah6xaqjq9BDAAhZO/JMnbflVfzlu+i3RgHpVagLdyd6nGGBPAAJRJ/pIq&#10;727Pqi95zd5R0w78z794a3Gn71JuNE3frZQab/N62a0aADKQv6TK2H5VX64wvoVW32DjD73TuF5S&#10;WKZvoK10U26liw1A2+QvSbLs9uzKRtxs+r7951/mv/XG4zLvC/DecKoxzGpcZgDaJn95L8vEr+rL&#10;U+IdOHgTcgkFOIQ6lxmAtslf3jg/8av68ri3HXjgPUk+SccAAwBQkJPtV/WlQJHjhB0kTD5mgEOo&#10;c5kBaJv8ZdOZ9qv6hvD6+i39xr98/jny2++//BT57cenH9L/UL+m7+fpm3nrvTro6R1LXkWfBGt2&#10;7YfrAlIAA1Ag+cvcmYN++6u+y6K72mYjJTbefuP33br7nz/+Hn/MHm114IEmTFY7CvDg7WUYIreJ&#10;3HF5l60rH14RkwIYgALJX/7g8MRvH1c2iszrnpnFjdz38B2XdzdX/KYDDzRhckg6Bvjj42N6mcG3&#10;Nz67UJO/Mn204YeucwhAJ+Qvvzo88dti9d21A3OKN+Vz+7fx1+CV0IF/v/FkUMrwJhcTJofdYZZ9&#10;w/By6+9q+m7dOAtboAEonPzt17H221D1TZnajUzGfnz64d+vv01/8uBOyOOSxGePQwi/fP65u52l&#10;UyaBp+ITwoM63/Nc6vmtuVsBHN/XK+9iC2AAeiN/K9Bl9X07wRs5jrfSudO3xyp31IT3duCBJswe&#10;fRXg+P5jjz8VAHAb+Vu6A+23ztNcJe7SHN+duJmKODwbW4NtZpibjhXgqZQyHEr/UHApBfh3jz8V&#10;AHAb+Vu0vee7qq367j2Od7kb81STtTAy3u+//FTpXHeS8x14ZGaYNeUeA2wXLAAYyd+O7Gq/9VTf&#10;9NK72u6mhbDJxrtl2YTbP310xg480ISZSC3Ab08+OTrcqMc7vj0Jx4G/krIMAhiA0sjfvuza7bmG&#10;6rt39+aumu0u0xq8PIFWazU4ewGeUoa7V8p1gFfNHuei9A0CGIAiyd++nJ/4LeZbe0rvXd2rWQF+&#10;K/LcNlWDL+3AIwcMd2lHAc57y9U7zqxem+HY46f8dQEMQFHkby/OT/w+/QU9caZ3aGi9Hc17ka3n&#10;vJ0afE8HDsk1ePD0Z43z3hfgveFU46UCBTAApZG/vUhvv4VV32PH9G61X9X3sOkL0dTO5LcV4Jn0&#10;PqwM16maAnypGpcZgLbJ3/ZVWH1PnsgqLApwCz2tDKvXT6r+6X2qA0/pw81RgEOoc5kBaJv8bdyZ&#10;9nv79+xdezjzoNUJ9rprcAkdeLRrZ+mBVlweBTiEOpcZgLbJ35alnO+qgFnft71X4y1TUzW4qAI8&#10;daAMD1Tip5VyEqxnVbrYALRN/jYoZeL36esbHeu93V6nt1izGjxcPKnKbRbFduCpw314pBjf5fnL&#10;IJWgxwAGoHjytzVvJ34frb7x3hspTq5mVLLx1ZlePbi+GlxFB545X4kHinFuSQU4RK8WOFNjjHUX&#10;wABUQv62I95+n6u+GXvvSAEuzfJVrqwD11iAl3JV4pFufEhqAf79DhtJXHV69RXAAFRI/tYt0n6f&#10;ONb3/MG9rmZUndUXvaYa3EYH3pK9G0/pyX+0uwA3qaMABoBidJG/kYN+b6++GU9q5WpGlap7Krjt&#10;Drzq0mI8001PVoBD6CSAAaAw7efv1sTvvdXXyZyZqbUGd1iAt9xZjNNVUqEV4BB6CGAAKE/j+bva&#10;fm+svnovEePb45fPPw//qGMaXwfeq8yqPHPzBd4cAxyaD2AA6id/a7K62/Nd1ffwSa2mhj2c62hE&#10;nPD6+m0swCGE77/8VMFmER04u3JK8j1nvHcW6NBwAANQOflbn+XE7y3VN0vvDQ7u7U99V7FSgAtU&#10;1TWfXAc4hFYDGIDKyd/KLCd+//mXlZtl/YaXq/eGjRM7l96FyKG+l14Hbsa0Od+1I/SOApz3lkWp&#10;dLEBaJv8rUlK+8339S5j7w0NXdPo89fUPSYGP3z919avvn368dgd3953uPunfxW3p3FlU8HjJ04B&#10;Zqfv3t5iVzh9fHy8Xq/Xy7m1AOAU+VuNG6tv3t47KHn2b2+hHYzt9EyJvc7wd7/+uP5Sjsv85dPd&#10;n+XhRZ++H15fv9VxSLAOzB7vCzAAAOvett8c1feK3rvq6t57rNBGPFViv3368eo/vXyu7qnEf/74&#10;ex0d+L8+fv/06cDs8X5T8d7dk2rcnanGZQagbfK3dNdP/N52HaN/v/6Wpfpm77dvxVvo292Mh2nY&#10;m/dG/vz1lXfX6yuWf/beK7QDOxKYQxTgEOpcZgDaJn+LduXEb8nX77204q62u6EQbk1+bu1IXOAR&#10;trtsPc8pxx7nmihevg9LrME6MPs5CVYI1S42AG2TvyW6rPretp9zuivq7rKebZXYUe1tNovhtTh2&#10;8q0zlbiCqWAdmJ1cBimESgMYgNbJ3+LE2+/+6nvpZO/0SM7IHs7ZW+7euhUvwNpv3PTZS9l9+sDz&#10;WXoHVoDZKfV0kdN8jaspxn5TXwAD0Af5W4p7q+/JjrF6PZuMRTex4o7dLF66ZgVY4z1j177T6U+1&#10;DkxLdl8vYSuJ60ivDTUFMABdkr+PWVbfMGm/O6vv1fs5b13R939/+T/HHjB9OtdEbpnS952Ov9bj&#10;W/eXzz+HYi6U9TsdmGQuGBhCLQEMAG2pIH8jE7+Zqu/J0jud8fvvz/+5vEFi9T155iTH8ZYv/hpN&#10;d5/eejMM7+GhAA8KqsEKMMkU4BCqCGAAaE7R+RuZ+N1TfSNTvgeqb3w35lkBXq2+F11LttWzMTcs&#10;/eDh2XtmtpeBDkx1FOAQCg9gAGhUofmbo/pm3NU5/djdsQAP1TdX1008lJd6xd9js92nP/3rhwo6&#10;sALMtvwFeHaQUnGptqbQAAaAZPI3j619nnNU363ee/L0VLdN6irAPVi+G1ePH/6Pbz9P/7eUDmwS&#10;mARXFeDxYV+vCiaZSwxgANhD/p61NfGbVn0Te2+WUzFf1HgHkSNFFeAOff762jqBlg5MpSpIxxuU&#10;FcAA0IdS8vdo9U25im+uiw+NuzdfWjO0X+Jm75BpB/7+y0+fwo+Xbp1JogDzjgIcQjkBDAA9KSJ/&#10;V/d5jlbft733U4idUmjVVm1YvaLv3gdP55K8JBreKt8+/Thumvn+y0/hj2/+x8qwDkyUAhxCIQEM&#10;AJ15OH93Tvzm6r2JrWDrir6HC/DQWHRa8vr89fU1/PEsWb99EKb7Tt/9xtOB2aYAh/B4AANAlx7L&#10;3+Tq+7b0hoTee2AebLX9Hqu+zmXFDWaflOFDsXXw8B3vQAWYbQpwCAowADzhmfx9t8/z+dJ7cs/P&#10;87s9Rw7lDQow11h24K0CPBguPnzhbtI6MBsU4BAUYAB4wt35uzrx+9s34zO9N/uX+LED55r1HWm/&#10;XGf2IRrPf776hhwK8EzOj5ICzAYFOAQFuASrX0p2sWoDqM19+btRfY+V3ufPc/uOc1nxlK0OPJi+&#10;M1cL8FSGD5oOzBoFOAQFOLvzbTYj6zuAUt2Rv2uR9PpfsT0zQyFnsoU6xTvwKH6FsGwn0NKBWVCA&#10;Q1CADyuq6B5jVQjwnMvzd5JTb0tv+K33Xt14D+/ebF6XWgwd+JfPP4cQvv/y01YHnpr24fjBw/ve&#10;+QowC28K8JBMB9RVJhXg9+7pugdWTFcsmPUj8DT5e9Zv6ZA42XvPNO/s7FaJBXjrgF4FmJK9vn4b&#10;CnDYv63n89dXygm0QuInVwfmjxTgEBTgmSyVsoT1S8ZuXMJwgJ7I31P+55XSe+/ct/nYZY2cy4qq&#10;Td/2J69fPbPvBFoKMH+UtAv0GMN1xWq6rgtwz2efOjb2escL1Eb+7vX1x2//8e3n77/8tPrbm0vv&#10;4PAVfVe/9+u91CVLBx4NH4r42bPGqeM/fFh0YCZSjwFuuyK2Pbq5w423k/XFruenk+cEeE7bCZV9&#10;dOO37WkHTjn+8CInr+g77cCqL5XK24FHW+fQ2tp3+tP/M6nNvr/1TQEOofXRHWm85a8X/vrXCx/8&#10;H//4/d/pz175TxpQobYT6roCHLJ+1T5suTxOZEWHrv5gpp9Aazp77ATv3dpxFujXq9lTRjf49aKu&#10;acxL22xef/ln0s0ef0qBhsjfdKUV4IFDeeHmz+bWh25r92lluCvNZuoujRTgAucqK2q2ByjDAOdc&#10;kb+HLzJ0kUj7DQowPZkeoXDzgQnjxzDx+OHxxopxkyoowDe004oL8LOl9/F+O91XecvqQm7d8fCI&#10;UsrwP/+StMAAZag0f2+baEps2ssCrPTSp+HCSOPx+c8cnP/bN+fP/2v+m/i+0+G38qwSN0ABvulP&#10;5JdSfc+U3mkVHGrbbYfdFu7t8/C2DP/zL7//u6KBA52pN38vnQQ+cFbnrz9+U3ohhPD6+oftQc92&#10;4BB+/ao8HkKcfvzwlEpcHQX4pj+Rzdvee6D0Xj2R20/HWz6T8TI8bcJT/TxjQMHqzd8rJoFXe+/g&#10;//7wk34LiZ7vwGmXRFruuxHZfTrenK0fSvN8AR4vcrhL3sWuoADHe++zpVdbSxF5Bbdq8JQnGcit&#10;7fzNPgm8WoD/7w+/7szpCy6kq6UDL+299tJoWZ7NGz9IAf59GR5/KuYSJ3tvPhBXEzvpZBMeeBWA&#10;09rO30sL8Nh7Rwow7DLtwA/vCH3uLDknd5+O3NFa5TrPF+AwyeDVhal3F6zdEs9olV6TdtGp7pSl&#10;Bk95+YD95G+61ZM5+4YKhz3cgY9OAu8yrDd2nXp6ybWLsyuiAIdoBmdMx/jW7meeivTTOGfvvSpT&#10;CSJvgHF1fGCS34sLpOk3f3+TPlfsXFaQVykd+PYrVk53pT6w+3TkvtZRKUopwIPVrG0zgPNO9mo7&#10;Ddh6SyxXyvowkFtH+fubAydzBrIbro00/PvuD+Atk8B7ff76mtbaM7OzNuoOAAAgAElEQVTH8fuO&#10;d++wM5dVgMPapuimdsFK6b1vS68y07CUCeEllRg4rfH8/Y2TOUNRpgU46MDbVs+/lXf2OH7Hlva+&#10;3leA7wmqWQZXH8B//eu+C8MOFv1kdsa8XJ458QBxx2rw6Nh50VRiKJj8zWKr/Q4ntdJ+4RGzD+at&#10;HbieAvzWrus2hRvLc4HNucQCHP6YwZUG8Ncfv3379OPX8Oa9VTLd+Hknm/DA/DDUT/5m8fXHb//x&#10;7fe5JlO+UIgrrt2dqqEOvNfquf0GT5Xne9bJhRbg6Z8b1BXA48f4+y/zKyVUTSV+TPoRwin2VmJ9&#10;GJ4mf4G2PdaBOy7Ab21d9zhEe+yZ8lxiAQ7PZXBdATz9DGfvwJ/CjyHH7gRZ9qlWiW+VtwaPdvVh&#10;ZRgeIn+BtunAjTlw3HKhBTi0GFf3FOCxK0a2ppyUayf7M91YJb7cRTV4lN6HlWG4l/wF2vZ8B1aA&#10;O3BkF+gUdYXZFQGcfl3BLSd7cvYjzo+1Yn34KlfX4JE+DAWQv0APni/AQQdunwIcwsUFOFzwAT7Q&#10;jUvow8pwfrfV4IGdpeEh8hfoxPRMOrd+ddSBu1HcdYAfcVEAn58E3uXwjHHGbpzeipXhnFZr8NXr&#10;bieXBk5TgIGl6ffJ+74xKsDdUIBDuL4Ah9tP6Z7rMOMz3TixDGvC2TxSg0fOLA3spwADq3RgrqMA&#10;h3BlAN88CbzlfB8+OUtsZvg+z9bgkT4MJFCAgVXPFODgbFhdOF6Ab7tI4A2aL8CrsswSHyjGyvAd&#10;bj42OIVKDJnIX6AHJoG5yPHLIE0ND1JvjNW75Je64VRbdpO+VoE1eOD4YThE/gJd0YG5wu4CvHoi&#10;ymkAhwqTrKsAnh6ZPLM1TX1mrji9EivDVym2Bo8O9OGgEtMd+Qv0Zvbl8KYvgQpw6w4W4PFe8f+t&#10;RXWLHSmxIbq7dfyO8fuOdx9vs7cY75offtuHNeF9yq/Bo2N9OKjENE7+Ah0yCUx2B68DHA/gUFuY&#10;PRLAj5TY6+77v7/8n/gjr0qpxJpwToWcImsvU8R0T/4C3Rq+Cv7y+edw21l1FOCmHSnA07uk/KR8&#10;9y/zdUX0uvXC3mU+tuN0pBJrwtlUWoNHpojpj/wFevbAtUV14HYpwCE8scxff/z2H99+jtwg/tn+&#10;+uMfquCnf91U/A4cPxy/49t5460+HC/DmnCS2mvw1OFKPFCMe7DrTVLeW0L+Ap17sgNX+u2IDQpw&#10;CA8t86zEzkQ67eE7PijX7tPLPqwJn9VSDZ46WYkH5bUgVmR5rWfKe+nlL9A5k8DkogCHUNsyxwtw&#10;qLMD//nj75Fdpv/7838uS/KsDGvCp7Rag6fy1qTyClKDrmi2KYp8ceUvgA5MFs4CHUK1ix02ynAt&#10;s8fjWix++aX//vyfq7/dqsSa8HHLGtzDuv6GllVkobrVU1V2pvIXQv4C3N2BFeAWuQ5wCD0F8MnZ&#10;4719O4tju09/Df+KP6wmvKnPGrx0f2crrZ4V0loTlfbsXUD+AgQdmNN2F+CwkcGjGmOsnwA+MwP8&#10;4OxxpAOnHD8cL8Oa8Ioe9og+rK5a2IAOmm06+QvgbFicdKQA/3rPRQzXG2ACOMWZ2eO8U8erK76U&#10;qy5pwvuYCj5PW55SZTORv0Dnxq+C33/56Y7vbyaB23K8ALdEAB8zrbVFzR5vHTw8Thdrwjuowfco&#10;tiprrVxJ/gLHTM/5ogOziwIcggC+3iO7XqccPKwJJ7FHNHAN+QscowBzmF2gQxDAT7hn9jj9BFqR&#10;JqwG/8pUMJRB/gIEHZijnAQrBAFcvEgHTi/P//Ht59lvh+OHZwcPR5rwp/Dj7OLDPVKD4TnyF2Dq&#10;sQ7sy0/NTl0GaXrfrZ9XQQC36sDs8dCH47tGfwo/ht8uO9wjHRieIH8BZkwCc8DBArx1r0qTrNLF&#10;5q1cxw9//+WnlbuHH6f/210fVoPhXvIXYEkHZq99BTglqGoMsxqXmcOGVnz44OFlGZ414VH7lVgH&#10;hrvIX4Att3ZgBbh+CnAIdS4zV9vVgQdbTXjUZiVWg+F68hcg4vX12y+ffz3by3CSlwvpwJX77ukF&#10;gEKNa89lE/7yNXz+tHKX8cjhL1/XH/NzmHfFFirxf33MO/DwvyIBAGjP8psPVTEDHEKdy8wj/v36&#10;22yz4nSvm6XVJvzt0+ZEcd192FQwXEb+AsRNZyxMAhOhAIdQ5zJTmqEJj7vfTHeTntXgSAEOIfzw&#10;9V/TW9ZXidVguID8BXhLByaFs0CHUO1iU6Dl/tKzJjw9+dbsEsThj+13qZo+rAPDBeQvQNzsa9i1&#10;HVgBrtbuAhy246reGKt3ySlNyqmzts5P+PnrK16Aw9rscbmVWA2G3OQvQJxJYN46sgv0MSXHmwAm&#10;r60aPDt9dORM/VtXMI7sPj0rz/HrPN1EB4ZM5C9Aomc6sG849VCAQxDAXGbWhFevn5R+wbrlLtNT&#10;b3efHv7xwIyxGgynyV+AdOMXsO+//HTtlYFNAlfoyC7Q7RHA3CZy1ui9K+hZH04swFuuLcY6MLBG&#10;/gJXuK8ABx24PgpwCAKYJ2w14fOr6dVjidNPPT2VeT/qWQ0WEtA9+QtcZPpFyyQwU28K8OuVpyHn&#10;epyLCOCTxn3zrrtEx64/cfiv3G9cO4/XTwpXbq3c2ol61+zxqbliU8GQRv6SQv5ChA7MqvcFOJxb&#10;l1WxQhTAJ00PTos8jQJ4y+vrt2kBHt2x304I4d0JqN/uPv3D13/tmCvWgSGB/CWF/IWI+wpwcDas&#10;mrzfMHx4jZa4Ui6BAD7phgBOvHvVL2Xk3NH31OCZ8UzUx3afnt13Pm+sBsM78pe35C/EmQRmKXXP&#10;qNn5J9+uZFNuWQ5r7ZMSX/QsAfz28c/8iRKs1uC31xC+x+oe1CdPvhVC+PL//fYvgQEL8pcI+Qtv&#10;6cDMfJd4u2GNNq7gUq7HYCXYm4+Pj+GNUfghZ4UbL1i32oSHlfhTNXj16N/PIbb7dNxwx6/j//+/&#10;v0fUk9dtgpLIX96SvwDpDq4otwK40tWuLdAnjU9gfBvw1vO8fDsd24a9+tv0B1+9/dut3SmPedJ1&#10;54u+R+TyxWdmj6f3nR6B/PXHb5lPXk39EvfnH5W82UX+MiV/vXlIYRKYKVsKQxDAp02fwEgGJwbk&#10;1t1THnz2q2MPHr/xU98+M15AuBxjLVkV6Spv55yn9y25zLDLsHUjskkl7HxvbPGeuY38PUn+bj0m&#10;zNzUgRXgGijAIQjg02ZP4FZMLp/neGoe24wdX4z4sr298YEFzm7WhMfTR4/7Tlfsj2fG+vy/YrfN&#10;NXu8dUcVKK/Zxo4zZ1aL310Brov8PUn+RhYYpqZX3Lj29KI6cPEU4BAE8GknAzhxW/Xeu+x68MQb&#10;H1jgi6xeQDi0WINDiOXH1hzydQXp8PWivnz6GJb2ij20D0yKJu4MfHhDw1Ml9u0LpNwWRf6eJH+9&#10;hUg3PbvKtd+XXBKpbAUV4NVT+d9zpMfla8+//vWqRz7jH//I9Ui7Ni2/DbP4b89vA06P6tkjJ97s&#10;7QJktHUB4eprcKaLJG3VwpZKXYf3NUufnfy9m/x997dC8flLpW7qwCaBy1ZEAV49qGN6RofZzy9a&#10;gKueijLTd5Apg+MHF20l7rEAXv1V+iuY8s0gft8SPjJLq6eMVoOPOXOIaXVl8rr7rt59uP0PX/81&#10;ToOPz7Y2+wj5+xj5u+fuJecvdZl9X9KB+1RQAV7d6nzPkR62QJ/0SAAnPlTKOTOaCeDZar2Qqwef&#10;8lAHPuDrj99Wz7w1rdOHd59Ov2+8Ri73GP/26UfNs2fy9xnyN+FvJS4S7GUSmOcL8IEDQlZ/lX0Z&#10;SJf4el0UwG/PqzFaXYy3S7L3Zo8b1+xjAR6owcCU/G2A/IUDdODOVVaA479K/FtbHn8q6nXsGJ7D&#10;ATz7beL278gjNxnArV02SQeG3ORvA+QvHDOdLbjjjNC+tJREAf7d409FvZ4K4NWHTVykxAB++4eW&#10;N1td4Kc0XoPFCZwgfxsgf4vNXwpnErhnfRXgXctAusSwHKQk39tXZGv3qpRHOLDX39svDeW/hdq5&#10;erCpYMhE/jZA/noLcdjQgYfjxVwWuCvHC/B0DXhmvbN3zSWAC7QrL5cBnPLD9MdMeeTlXRKX5MwC&#10;l6CdqwebCqZj8peR/E1ZYNgynR64qgMrwOU5UoDTz22w69FS7njRmk4An3Q4gMPa22n1ZrseM/7I&#10;W38lcUkOL3BRWrhskqlg+iN/mZG/W8sAKe4owEEHLs7uAry69pkGcDiRwfH7XredTwCflPIEvj0r&#10;xlTia/H2LRH/spiyMAf2K6vIag2+9mwQeenA9ET+siR/vXk4SQfu0MECvHVIxuEk27UmFcCQ0bIG&#10;X348TF52h6YP8hfgCmMHVoA78addt07ZpyX9ZlOJ4ffx8SEmIa8/f/x9defn19dvkZNIF2QWJP/z&#10;WpkZhsrJX4CrXfi1Z/pdxbeUp+2bAV5uqU35SflqXGa4wtaqv47ZYFPBtEv+AlzHjtBdUYBDqHOZ&#10;4ToV12BHBdMo+QtwKWeE7ocCHEKdyww3WG3CpddgHZgWyV+ASw3feYbrRF54XQwduAAKcAh1LjPc&#10;ZvXqwaVfM0kNpi3yF+Bqr6/fxq86OnDD9p0Ea3YK+yVJBu1ZnfL99+tvq1dRKsUyUZxzgprJX4Cr&#10;Tb/wFP0lh3OKuA7w43xvgBTTLaMjU8FwD/kLcLVp7zUJ3KrdBTi8u8pCjTEmgCHd6jbRomuwDkwr&#10;5C/A1e7uwL6T3O5IAf71nosYrjfABDDsNavB33/5KRR+fiw1mFbIX4BL3dGBTQI/53gBbokAhmPG&#10;hBgK8KDcGqwDQ2HkL1AmHbhh3x2+5+v1mp18UoD1KfHYs3oPUSNiiITZ1ZKG/y2xBg/pMs2b/3mJ&#10;HKojfxnIX4ADTh0DvLz6Qqhz9WoL9BkCmEFNFw02FUyd5C9T8hcuNd3N7arvMyaBn3DqLNCrARwq&#10;XMMK4JNSnkBPcicqrsGCh7LJX5bkL1xq+q1GB27GvgL8diNipVsZZcNJrb4xOGwaGHdcU/4wU8FU&#10;otXVrPw9qdU3BhRitln/kg5sc/zt/nTgPpF1qNUrEEL4+PTDMiRKvKb8Mmb+57XSiqEM8hfgTnfs&#10;wqbx3u5IAYaZxC9evp/1ZrUDF1eD/+tjvQYDFE/+wtWmX2ZWj/PKYPo9xDeQ6x3ZBbq9Q01qXObS&#10;RHaysv8Vq6XXHtGQTv6yRf7CDRwM3BIzwOQhXIn488ffl3X336+/XbUl9TBTwUBt5C/crLhvL+x0&#10;8CzQ8XMtVLcurnSxS7P1NHp6mZrOBn//5adQ5jmiTQVTHvnLFvkLN7j7hFi+eFzm+GWQWtrTRkJk&#10;0d4FKrnI6+u3Xz7/PLTfUXE1WAemMPKXLfIX7jF04OHyFlcdyaUDX293AQ5/vOTgUo3rWQGcy/KZ&#10;jDy3W28kL0Qn6rhisIsTUBL5yxb5C/cYNuIP/76kA/vicb0jBfjXey7WnvWuNy8P4DIPI7zgE7Xc&#10;3vw2gGe/8mWoNxXUYFPBFEb+7iB/5S/kNj2Y6/IO7CvHBY4X4JZcu9IvM30HuT9UswCO73/lmCVG&#10;9dVggQQ5yN9c5C/cZnZtCx24OgpwCLZAZzV9Mo+dskUAd2uswePORaGoqyWZCobc5G9G8hduowNX&#10;TQEOwRo/q+lWZwHMAdOjawY6MLTKCj8j+Qt3siN0vfKfBGtQ19rTGj+j9IPTBDARs22rQQ0G+UuU&#10;/IWb6cCVOn4ZpLi61p7W+HlN3ySRZ9VJOIhbduBQTg1e3a9SOHEl+ctb8hduNn5X+f7LT64MXIt9&#10;BbjVa8pZ6ee1K4BXeS0YmQqGIH9JI3/hfsMXle+//BQuOn+nDpzbkQLc3sqx1XE9KOW7WmQLdPyO&#10;dGi6hXX4R0HniFaDuV6rOdXquB4kf+FmsytZ5P9+4joUuSnAIbQ7rsI5Boldir5Ukj2iuVirK8ZW&#10;x1U4+Qt5Tb+imAQunwIcQrvjKpwA5oDKarCUIpNWV4ytjqtw8hey04ErogCH0O64CieAOUwNpjet&#10;rhhbHVfh5C9cQQeuxcGzQDe2cmxyUOUTwJy0rME6MA1rct3Y5KDKJ3/hIjpwFY5fB7il9WN7I6pC&#10;PIBXfwUzY9L88vnn8YelnCZaDSa39tKqvRFVQf7CRZwQqwoHL4P0Vl2rTgEMVXt9/TYtwIMiarCT&#10;Y5GJ/AWogg5cPgU4BAEMTSj3isGmgjlN/gLUYrpd/pKvIjrwOUd2gW6PAIY2LDtwUIOhYPIXaNL0&#10;C8nlHdjXiZ0U4BAEMLRlWYO///JTEefHskc0/JH8BVqlAxdLAQ5BAEOLpsHz/ZefgnNEQ3nkL9Aw&#10;HbhMxwvw9Hik2qNLAEOrCr1UkqlgTpC/AFWY7ZKmAxfi+GWQpoYHqTfG6l1y4K1lBw7F1mDRRZT8&#10;BajL5R3YCbH2212AV09EOQ3gUGGSCWBonhpM7eQvQI1mx2S5MNLjDhbg8V7x/61FpYtdjsQncPXd&#10;ksJLQy72iKZe8pcl+QtVGDvwVScl0YH3OHgd4HgAh9rWmAL4JAFMRaYd+NrL9O2lBrNN/rJK/kIt&#10;pl8/Ltn4rgMnO1KAp3dJ+Un5alzmohwL4MSH3XUXSDTk0FiAB2owxZK/rJK/UBEduBAFFeDZ9sit&#10;R7giLAXwSVcEsPTlBssrBgc1mCLJX1bJX6iLDlyCUgpw5Nweb5fhPAF80nUB7EXhBssafMk5Kg5Q&#10;g/mN/GWV/IXq6MCPK6IAbx3atPo4ArhA2QPY5mduVm4HDmowIchfNshfqNHdHTj42vAHz58FemtV&#10;G/+5AC5K3gCWvjxldqGC4R9F1ODVDhzkWV/kL0vyF2o0uybFVd80TAVveP46wJGV8uqvBHCBMgaw&#10;9OVxNV0xeCDS+iB/WZK/UCkd+EG7C3B4d/b8k1PKq38o11ku8y45o/QLKoTo8yx9KYcaTIHkLzPy&#10;F+o1uyDFVefg1IEXjhTgX++5WOeeCcX0c04K4AIJYFq1rMFFdOCgBndN/jKSv1C119dv0ysy3tSB&#10;Q+/fFo4X4GxL8C5Qzx/mdH4ZiMuyC1Zi+m6FvZePi5Q7FRycH4tT5G8D5C/UbnYaTh34BqUU4JC8&#10;Xq4xgD9/3bGB9jZfPmUb7/kATt/2fNuRaTA11uDLd1U6QA3mEPn7FPkLTN3UgYMa/KvnC3BYbFPc&#10;uvRC/DbnF+Cip6LM9B3kyuCTAbxrz6v4g5TwfqZhs12VghpM5eTvU+QvMKUD3+lNAd51bMnUmZNL&#10;x7dQHnv8lL9uC/RhAph+LK8YHNRgLiB/s5C/8ZvJXyjHfR049F6DSynA0z93/0karLtPOhPAe19T&#10;AUwJ1GCuJn9JIX+hJdNvF99/+enaE44U9VVhWJi7/vrx6wCf3I5YFOvukw4H8IH3jACmHMsafHlc&#10;7VJUtnGa/GVJ/kJjxq8W33/5Kdxw0s3Hp4KfuErTwQKcftWEKlS62OU4FsDHvrE5CQelmW2vHf5R&#10;eg0OmnB95C9L8hfaM7v8xAMdeHD194TnNtPvK8Apq7kaV4U1LnNRTgZwipR7eQV5UNFXSwpqcPXk&#10;L6vkLzTp7g4ctr8nhKxfFe75K+8owCHUucxFuT+ATx7IBBdRg7mI/GWV/IVWPdCBQ7SgDg58Ybji&#10;Mc9RgEOoc5m75RgkyldrDQ6acLnkL4+Tv3CzZzrw4G1rnZp+eTh8xxspwCHUuczdEsBUYRZa49WD&#10;CzpTdDAhXBP5y+PkL9zvyQ4cdrbZdE9/zThSgMO7k3BEblAm6+6KCGAqMubWWIAHajB7yV8eJ3/h&#10;EdMO/Mvnnx/7CnGyDJf0pcJlkEKw7q6KAKY6r6/fZgU4lHbBpKAGV0D+8iz5C08ZOvD0u0QpW9Lr&#10;PKhqdwEO786dUOMa0Lq7IvEAXv0VlGB50eBQUQ0ORSdZP+QvD5K/8KzZF4lSOnCFjhTgX++5iOF6&#10;V3wCGLjHsgbfdKX7vUwIF0z+AvRJB87ieAFuiQAG7jQNsKEAD6qpwUETJg/5C7CLDnyeAhyCAAae&#10;sHq1pFBXDQ6aMKfIX4C9Zh24uMOpiqcAhyCAgedUU4ODCWHyk78AB+jAZ7wpwLNkip9+Y6quMBPA&#10;wLO2anDQhHslfwGIG2twoecTKZUCHIIABsowq8ElXvBgyq7RV5K/ALw1++agA6ewC3QIAhgozPKK&#10;fyNNmJbIX4CTljuRqcFxCnAIAhgo0uqlgwcl1uCgCbOb/AU4Twfe5dR1gKf3nf1vXQTwSYlPYCd7&#10;9EF2q0246AN+NOEryV9G8hcYqcGJjqTmuN6cBfDyh7UQwCcJYLjB8pSP0/8tMeTiNThowrvJX2bk&#10;LzC1ejKRQvcae87uAjxdaa4GcKhwdSmATzoWwIkPu+su0IPIKaODJtwu+cuS/AWWlmcS0YGn9hXg&#10;tyvESteYAvikKwK40vcS3KmyiycFTfg4+csq+Qusen39tjyVpho8OFKAd105qQo1LnNRrgtgLwqk&#10;mDbhWeCVm3bK8B7yl1XyF4hYPYdIuV8M7qIAh1DnMhclewDb/AwHRC6eFEoOvLdNOCjD8pd18hd4&#10;a1mDv//yU6F7it1CAQ6hzmUuSt4Alr5wUuT6SUVnXkoTDp2WYfnLKvkLpFjuEV30tSQupgCHUOcy&#10;FyVjAEtfyGh1o+/473JjL7EJD/row/KXVfIXSDfW4AouJHGlg2eBjp+Eo7pVZ6WLXY70CyqE6PMs&#10;feEK0xo8y7xB6cmnD4cQ5C9r5C9wwNZJNJ/6PjAuzz0LcPwySMs71rv2FMAnCWCoRfwSSqGxMhya&#10;6sPylyX5Cxz2+LUklgtQaAEO79a2Na46BfBJWXbBSkzfrbff4Zdv9oDLq2uuPrL3DLVbjb3Krhm4&#10;twyH6vuw/GVG/gInzb4PXHrxpEK2wh8pwL/ec7EerHdldPXK9OuPsRf7079ir/RT993lfACnb3te&#10;fZBjr+DyXrOfCGB6MKZRfaePnjnQh6fq6cbyN538fXsz+QuEhC8Dg/RTaW6ddmvLnTugfXf4nlY9&#10;ieIpWOZ9b3Z+z6uPj4/X6/V67digs5qgBx4HajdGzmsj9oZDiIs+ffRg2WB3VeLpjcsuw1ZQieTv&#10;W/IXGLz9MjD45fPPkWSd3vGXnX/3TlY0IdgCfdrJLdC7Ajj+ICcDePzV8HNboOnT1lWU6jiDdER6&#10;Hy67ALdE/p4kf4HrxK8lsfR29jiU8f1BAQ7ByvS0MwG8d/Pz3gBe3ZyceDJVAQxj+EUyr4QwO2VZ&#10;jBXgu1iXniR/gTvFD+K99PjhjPKfBGtQ14rJyvSkwwF8YOerGwI45WbeM/QmMfPKjLpmyF9m5C/A&#10;XruPAd51wn2IyHjRBXEIV5tO80bK8HR3KWU4L/lLLvIX6Nm+ApxxjQmjA3MavgjCg/aW4QpOoFU8&#10;+csV5C/QoX27QLe6na/Vcd3m2B5Nu0I0fmmE6VfD+MO+PbtGZIETfwV92jp1VlgcP6wMH9DqOqfV&#10;cd1G/gLspQCH0O64muQkHFC+WRku59J/9Wp1ndPquJokf4E2KMAhtDuuJmUJ4Mjtp3cRwHDerjNG&#10;Omx4S6vrnFbH1ST5C7Rh90mwoG2OboK8ZhO88T68nDo2PwydkL/APXZfBqnJDW9NDqpVubZAr94l&#10;5SeRvwXsMpTh5WUDR6v7TndbiZtc8zQ5qFbJX6ANx68D3NLap70RNSwewMtfRQJ4dsfVu6ffBjhp&#10;eRqt+MHDHV58uL20am9EDZO/QBuOHAOcoq41lAAGKNCu44dnGmvF8hcAsnAMMACFWu7tHK/Eibfs&#10;didqAODILtDtsQUaoFJb1x9O3H16qbGp48LJXwBupgCHIIAB2vJ2orir3adLJn8BuJldoAFozdZO&#10;zul7UAMATTIDHIIt0ADwBPkLwM3ezADPkqnVs1ACQFHkLwBc4U9PLwAAAADc4eFdoNM3ac8cW+z4&#10;n7PV/JjxWU283v3e5zlxB7nlzUyYAGyRvw2QvwAHmAEGAACgCw+fBXrY8nd42+SxP7d0eEM4IYSP&#10;j48yt/UmbrQG6JD8bYD8BTigiBlgO8C0IZJnBUbdbV/7AIplBdgG+QuQrogCDE+RvgBwP/kLPKWU&#10;Amw9WLXEl6+cV7nALeIAjyhnzcwB8hdgr1IKcChp7cxhq8FWWtrZ+QpgysqwAfIXIFFBBZiq1RJm&#10;0heAltQSZ/IXKMTDZ4GmHycDL8tmbOkLQG/kL8BU/hng1+tV2i433Gn26nszANxD/nZO/gKkeDMD&#10;bIsd6SIXJFx9/+y68fmLCqa8mXctEsB15C/p5C9AutRdoF+vl3XQYa+v355ehBUfn3646JF3vVtm&#10;txxmMLK/2XZ9lbxnkQBSWP+cIX9jiyF/gS7t2AXavlXHlJm+4ZYFO/CGGXIu7zvt5ETKFYsEkE7+&#10;HiN/d5G/QCeSCvB0tWU1tNd1G3pPumLBju09BcAq+XuG/JW/AEtvdiwZ4na8TfpRHHWtc2tc5mJN&#10;3yTxJ3brt6vvusRjkLYeLeUR0hcJ4Gryl73kL0CKfWeBnq4TbYomroR3iLPIAG2Qv6Qr4R0if4Fi&#10;7b4Mkt2xiJtF3d7ky7itN1f62vwMlED+Eid/AVKkngV6anq2fWfn46Qbvsal/AnfLIHyyV8ykr9A&#10;n44U4PDH8/LZPsdM5IKEqzee/u/4pnrwHVXgIgEM5C8R8hfgrYMFeGBTNFsOvxmW4Z34UMub5XpD&#10;7vo+AXAD+csW+QsQt/sY4Bk7rgDA/eQvABxwtgCHED4+PpbXaQAALiV/AWCvDAV4YP8rALif/AWA&#10;dNkKcJDBZFXgbEaBiwQQ5C9ZFRh2BS4SUC9nzgjBiTQB4AnyF4Cb5ZwBBgAAgGIpwAAAAHRBAQYA&#10;AKAL38V/ffisA47nAYDD5C8AXMEMMAAAAF14MwO8tSHZaRsB4DryFwCuYAYYAACALryZAYa3xgPV&#10;4jMSiTfbuuPbey1vln4EnbkUAKojfwEOMAMMAABAF8wAc9bHx9PF5soAABJ8SURBVEeZ23oTN1oD&#10;QI3kL8ABZoDJJpJnBUbd4V3CAKAo8hcgnQJM16QvANxP/gJPUYDJIDHGykm7AreIA8Be8hdgLwWY&#10;nFaDrbS0s/MVAI2RvwCJFGDyqCXMpC8ALaklzuQvUAhngeYmJwMvy2Zs6QtAb+QvwNSbAhxf60V+&#10;awXXrdfrNX31S9v/CqAK8pe95C9ACjPAZBO5IOHqF7JdNz5/UcGUzc+7FinF7AFnjzP8NvLk+CIL&#10;wFvy9+0Dyl9g9KYA+/xn8e/X3yK//fPH3wu87xmzjdBxy0zadff0RVr9c9ct0jJBLxoa0CTriizk&#10;b4T8BfrkJFiXi6dgmffN5cD+V0M+5d1x6+ShRwcWaXX78RVDA2CL/N1F/gKdUIAvd2ZD71P3PezY&#10;3lP98FQA3Eb+Cp2RpwIY2SEkBMd7ZDXd3Bt/Yrd+O/t54qsTf7SUR0hfpNmv0o8smv3WMUhA56zr&#10;MpK/8hdI4SRYXKWEfY0KvO5COUsCQJPk76pylgR4ll2gyWz1wJt0Gbe85kpfG4MBKJ/8BUhhBpiH&#10;3bChOuVPuHYiAF2Rv0CfFGDyi1yQcPXG0/8d7vjs5Qrii7Qc2vQnNlQD8BT5C/CWAswlDufQMrwT&#10;H2p5s1xZOFukZTzv+kN26ALgOvJ3i/wFBsUV4K0tl1ZY1GII7EgwezMDBZK/1E7+AilKKcBv99gp&#10;8HSCsJejm4DSyF96IH+BUREFOOUQjvE2zx6dAilWN0Ivd77a2lZtNy3gHvKXxshf4K0iCvAgvrrZ&#10;Ov8BrSrwm9auRVp9x24dKHXssCuALOQvU/IXaNvz67i9G9uu2Dhngx8AvZG/AHSooBngG9iADQD3&#10;k78AFOJPTy8AAAAA3KGvGWA7WQHA/eQvAIV4fgZ419k1HCwEAFnIXwA6VNAMcDxcHT4EAFeQvwD0&#10;4/mzQA/S87WQBQaABshfALpSSgEebSVxacsJAC2RvwD0oLgCDAAAAFd4/iRYAAAAcAMFGAAAgC4o&#10;wAAAAHRBAQYAAKALCjAAAABdUIABAADoggIMAABAFxRgAAAAuqAAAwAA0AUFGAAAgC4owAAAAHRB&#10;AQYAAKALCjAAAABdUIABAADoggIMAABAFxRgAAAAuqAAAwAA0AUFGAAAgC589/QCNOv1ej29CADs&#10;9vHx8fQicIr8BajRbflrBhgAAIAumAG+VjMzCcMG9WaGE4yoBkZUvsZGZOawJY29LZsZTjCiGhhR&#10;+Rob0c35awYYAACALijAAAAAdEEBBgAAoAsKMAAAAF1QgAEAAOiCAgwAAEAXFGAAAAC68Grm+lEA&#10;AAAQYQYYAACALijAAAAAdEEBBgAAoAsKMAAAAF1QgAEAAOiCAgwAAEAXFGAAAAC6oAADAADQBQW4&#10;IK/X6/V6Pb0U9OX1m6cXJI9mBjLV0gsEZfIp437yt3wtvUBMvT4+Pp5eBlbWGrW/Ls2PqPbhhI2s&#10;qnpc44iqHsVUY5+jxoYTWlwtdKj5t2VobkS1DyfI3xo09jlqbDjh9GrBDPDz2tu2tDqiqoe5XPja&#10;NwpuLXzVgxoZRYGsFihQe6+XD1r55G/52hjFyGph5RFq3wBQu4a3mY0jqn2MkRGFOge1+orU/jIN&#10;an9pRm28HCOrBQpU+5twyQetfPK3fG28HCOrhfUHqXTwzRhes2Zeha0PVb0ftsiSV7quTxlRRcOZ&#10;aWZPuZbWDFYLlKmlT1nwQauB/K1CS2sGq4UtdoF+Unyyvt6zIyzfdtV9wGZWl391820t3o6oaqsb&#10;BSvS5JrBaoGiNPkpCz5oNZC/JWtyzWC1sKQAl2j26arxwzYzbk6rdN2xpeoMblvtGbyqsTWD1QIF&#10;auxTFnzQuJ38LZ/VggL8pNUNGFsvWAPvznrXHZFFrX0r2lRFr0iKZQbX8q7ras1gtcAjuvqUBR+0&#10;4lX0iqSQv1XoebWgAJdlfEU/Jpa/LdxsOZeD2rplgVI+SDVu7OzkK8X0pano1VlqYM1gtUDhGviU&#10;BR+0GsjfujSwZrBaWFKAizB7hWavbkUrxNn6brrWm46iohGN4iuFijK4okU94O2BLmW+9xK3Llcx&#10;liWrhSY/a81o41MWfNBq+KBVtKgHyN8CWS1s3UwBftjyFVp9F1b01kxc/opioKJFXcqypbm6zbc1&#10;Lu1W1raxZrBaoECNfcqCD1ph5G/55O/yJ+W/glkWVQEuSMoLWdr7crY9abC6l0gV3j69de25tLpm&#10;D7+9QKs33nqQcuz9NrC1508hcn3qSxvXUr2rhbfqWi2wqsZPmfwdFThY+RvkbzHqXS28dXi1oADf&#10;pK4Vd4rZerC6jZRLW3EV6jzbZHzL5ZbZjY89yEWm77HE99t0+Qvcupm4A09FXgtPL9FZkeHUuFro&#10;k/wtn/xd3lj+Xkr+lu/S/FWA7xBZsw/SX8hCPpMZt1YWMqKpBjI4S3CWlr6H7zIufwkDGa1+OZip&#10;a82wuoTHPiwlDCesLfwshutaLfRJ/kYUMqIp+ZvxQXKRv+WvGeTv3sdXgO+Qsukr/kIWtcafrTiO&#10;7VNR1IgGbz9LtWRww+n78UeJd5n+vJBdgFYX78C7rpz34fI1OvMgJYiMSAeuiPyNPEg55G/2B8lF&#10;/m7doJz3ofwN+5dfAb7bgQwudlU4/Xn8S8bsh0WNaEvK2nC8zfjvx0fUXvqOEhdmerOiln+09+kt&#10;f82wuiRvi0fJq4WtEU0HtfUtqsDVAgP5G3mQosjfkw+SnfwNpa4Z5O/0jumrhVcJQ+3B7K2WuPEs&#10;/S63efN+Wvvt1sevkBFNjcv/dl1Q5msUWey378DliB4fziD+Wmz99vUqdOUWWeDlD7fuO1XCMCML&#10;v/WrwlcLKSu6wa45BB4hf5cKGdGU/I3f5hHyd3nfqRKGKX+XP1+9wYwZ4GfEZ+qXOzAU8qY8ZnXh&#10;Cx/R241ndb1Gy1FMt5MNKhrOYDaE2f+WufwnN7LW9a4Lf/xGm/ICFT6cUWR3rLpeoD7J38JHJH9L&#10;Hs5A/h5+nNvI3zdbNGoZcNWmGzPKX0fEvd3UtPXbKsxGNxtRITtZxS1fhchPwsaqpLQxLp/5yFfY&#10;0hZ+6sAEThUq3cwckfJZKPbzwpT8rYX8Xf6wBPK3cPL32F8xA3y52VszcSVSuEpXf3tNE6uWF2uW&#10;sqvriMj2s1DDKzgd1Gj52wItt1C2ZPbML1+mrVsWKOVlejtPxePkb73kb5nkb5nk714K8OXik/Ll&#10;vxFn2v7Ot/zU1bXHy+DtKFZ/Ev95CWrfZ6xhs6+q0y+sW9/8avF2d9mUm/EU+VsR+VvyAOVvseTv&#10;sfWhAvyMqjN4kP5Zqmjz7aCupY1IXHeUL7I72erNKrXcS7Miia9IRd/gK1pUdpG/JatraSPkb13k&#10;b1FuWNTvLnrc3sS3ja36mJzq8FXeGfMiI1pd1K33aDkfswOv0fJeRb1S8deo2AOKIlJeo5R3VDkv&#10;07F3XbHSJwHK+eDHJb5VIjebftZ4hPyVv/eTv5HHKWTU8rdwz+avGeAMls9+4jbXYt+vWUY0fZzH&#10;1zvHRjQ7iGLroR7xdkSPP+d7xUdU3XDCic9RIe+xmcPDKdbrj8fpLRW7imYkf0fy9zbyt3zyt3CP&#10;568CfNZsHb33BSswg0+OaPVxMi7eAcdGtFz+xwcyShxROQv8VsqI0t+KJQz82LuuhCVflWu1MCph&#10;pCnfqgtcRTOSvymPk3HxDpC/5ZO/440vX7JD5G/8ZseUsqNCpSIZs2s9WGZWbf0q8tvlG7q6Ec0+&#10;Y48v/1Ln77rIGCsdUfp9n3JgOLMVQspDPSLxI7Nr7cc9Ol8TLn8rf2/Q+btO/t5P/l6Uv2aAM1h9&#10;3ndttxhuXMg7MpweUWmfsbBnRNMflrP8S92+RltjrHdEWzcoZEpqdGA4s58U+BpNpW+HHm85/rvM&#10;EfVA/s4U+CmTvzP1vkby9ynyd7xZrvxVgC90IIML93ZE07dmvSMq7fvQLpF8mlreuFirGTxNqQZG&#10;VLX4F9m63nXxDN6K4ZJH1C35e9NinSB/716+/eRv4eTv4REpwBkkbreoyIERzX5e2sD3jqi05V86&#10;/64rbYwHXqPG3nWz39Y+nPI/Wcvvc+HdV6Ly33W9kb/Ln5c2cPl7+Ga3kb+z39Y+nPI/WY/nr2OA&#10;z0qZf69i08vo8IiKHabX6I5lOseI7limExobTni3R18VQ6CHt+XWbYL8fYgR3bFM5zQ2osaGE8rI&#10;XzPAebzdaJFys6IcGFGZm81GXqPyGVHhWhpOfFtyFUNg0NLbciB/y2dE5WtsRC0Np4T8VYDPqus9&#10;l+LMiMpMX69R+YyocI0NZ4sOXJf23pbyt3xGVL7GRtTYcLbcnL8K8D6zo8mXv926Y5nJFIxooswR&#10;xYcTjKgAvY2ouuGEhNdopAMXq7e3pRE9rrd1ezCiAjT2IQql5q9jgFOtvhKRPZG2HqGcJ9yIth6h&#10;kBHFhxOMqAC9jai64YSE1+jtvcoZS7d6e1sa0eN6W7cHIypAYx+iUHb+mgFO8nZLTHWTBkZ0xzKd&#10;kLLxz4ie1eGI6hpOSHuNVlU30oZ1+LY0omd1uG4PRvS0xj5Eofj8/e6ix21J4pvv4+Nj/OHrVfTU&#10;uhGFskeUvr4zoqd0O6JahhNOf2+YjpSndPu2NKKndLtuD0b0nMY+RKGG/C366SvB6ksY+dXsBRt+&#10;FXmQ+xlR4SPaO5xgRLczosKHEw69RluPU8Jw+uRtaUQ3s24PRnS7xj5EoZL8Fe1vDC/V1rO09dut&#10;DVG5l+4II5r+fKaEER0bTjCiGxnR9OczJQwnnHiNKIe35fTnM0Z0Bev22a9mjOgKjX2IQiX56xjg&#10;S3x8fMxe2sdf6ZOMqHxGVL7GRtTYcGhDe29LIyqfEZWvsRE1Npz7OQb4uLe7p1f3XjSiwqUcEWFE&#10;z+pwRHUNJ+w5DIlidfi2NKJndbhuD0b0tMY+RKGk/DUDnCTyglX35hsYUeEaG04wohoYEQVq70U0&#10;osI1NpxgRDUwopspwG+ML1I5Gy1OMqLCNTacYEQ1MCIK1N6LaESFa2w4wYhqYESPUIBTpW+ueL1e&#10;Jb/kIyO6dGHOa2w4wYiM6AntjahD7b2IRnTpwpzX2HCCERnRE0oekWOA31t9/bZep3rfkUZUjsaG&#10;E4zIiJ7Q3og61N6LaEQXL85ZjQ0nGJERPaH8EZkBPmX2Ao8vYQl7tx9jRIVrbDjBiGpgRBSovRfR&#10;iArX2HCCEdXAiC6iAGfTwJtyxogK19hwghHVwIgoUHsvohEVrrHhBCOqgRFlpADn4U1ZvsZG1Nhw&#10;ghHVwIgoUHsvohEVrrHhBCOqgRHlpQBn4E1ZvsZG1NhwghHVwIgoUHsvohEVrrHhBCOqgRFl5yRY&#10;p0yP227jTWlEhWtsOMGIamBEFKi9F9GICtfYcIIR1cCILmIG+KDZa9bAm9KICtfYcIIR1cCIKFB7&#10;L6IRFa6x4QQjqoERXUoBzqCBN+WMERWuseEEI6qBEVGg9l5EIypcY8MJRlQDI8pOAT5uePEefwkz&#10;MqLCNTacYEQ1MCIK1N6LaESFa2w4wYhqYETXeZWwEAAAAHA1M8AAAAB0QQEGAACgCwowAAAAXVCA&#10;AQAA6IICDAAAQBcUYAAAALrw3dMLAOT0er2Gf8SvcJZ4MwAghfyFWpgBBgAAoAsKMDRl3KI8bmNe&#10;svkZAPKSv1ALBRhak5LBQfoCQFbyF6qgAENf4qkMAFxB/kIhXrZCQZNW97Pa2vlqlsqR1cIyv1dv&#10;PNxs+FV8Sd7+RQCoiPyFwpkBhjZFdsSaBeHyBqs/XH2orR9GfrvrLwJAXeQvFM5lkKAXq7E3/GN1&#10;2/Dr9Xq79Xr44eyWs98mPggANEn+QlHMAEOzphuhI2eenP3k4+MjskPU8saJy5DyIJIYgAbIXyiZ&#10;GWBo2cfHxzTV9m73nW5aPnCYUPpdHIMEQEvkLxTLDDBw3LFtxo44AoAz5C8cZgYYGjduhN7ayrsr&#10;C08G53SL+NamcQBogPyFMinAQJKts1nujeTVI47iXxEAoFvyF/JSgKFriZkXOYdHlj8dP5slADRG&#10;/sJTHAMMpLouHeUuAGyRv5CRAgydiu9AddF5Mpx+A4DOyV94lgIMvZslYiQj02+56y+u/gQA2iZ/&#10;4RH2+If2RU5xEUm+2e1TMnJ2go2TfxEAqiZ/oUBmgKFrHx8fy9jb+mHi3d/+xSyPAwD1kr/wFDPA&#10;AAAAdMEMMAAAAF1QgAEAAOiCAgwAAEAXFGAAAAC6oAADAADQBQUYAACALijAAAAAdEEBBgAAoAsK&#10;MAAAAF1QgAEAAOiCAgwAAEAXFGAAAAC6oAADAADQBQUYAACALijAAAAAdOH/B8cZgX1zKAMQAAAA&#10;AElFTkSuQmCCiVBORw0KGgoAAAANSUhEUgAABQAAAAKACAIAAABMkUL2AAAACXBIWXMAAAxNAAAM&#10;TQHSzq1OAAAAHXRFWHRTb2Z0d2FyZQBHUEwgR2hvc3RzY3JpcHQgOC43MHQ4WKIAAA7PSURBVHic&#10;7dfBDcAgEMCw0v13PrYAidgT5Js1Mx8AAAC87r8dAAAAACcYYAAAABIMMAAAAAkGGAAAgAQDDAAA&#10;QIIBBgAAIMEAAwAAkGCAAQAASDDAAAAAJBhgAAAAEgwwAAAACQYYAACABAMMAABAggEGAAAgwQAD&#10;AACQYIABAABIMMAAAAAkGGAAAAASDDAAAAAJBhgAAIAEAwwAAECCAQYAACDBAAMAAJBggAEAAEgw&#10;wAAAACQYYAAAABIMMAAAAAkGGAAAgAQDDAAAQIIBBgAAIMEAAwAAkGCAAQAASDDAAAAAJBhgAAAA&#10;EgwwAAAACQYYAACABAMMAABAggEGAAAgwQADAACQYIABAABIMMAAAAAkGGAAAAASDDAAAAAJBhgA&#10;AIAEAwwAAECCAQYAACDBAAMAAJBggAEAAEgwwAAAACQYYAAAABIMMAAAAAkGGAAAgAQDDAAAQIIB&#10;BgAAIMEAAwAAkGCAAQAASDDAAAAAJBhgAAAAEgwwAAAACQYYAACABAMMAABAggEGAAAgwQADAACQ&#10;YIABAABIMMAAAAAkGGAAAAASDDAAAAAJBhgAAIAEAwwAAECCAQYAACDBAAMAAJBggAEAAEgwwAAA&#10;ACQYYAAAABIMMAAAAAkGGAAAgAQDDAAAQIIBBgAAIMEAAwAAkGCAAQAASDDAAAAAJBhgAAAAEgww&#10;AAAACQYYAACABAMMAABAggEGAAAgwQADAACQYIABAABIMMAAAAAkGGAAAAASDDAAAAAJBhgAAIAE&#10;AwwAAECCAQYAACDBAAMAAJBggAEAAEgwwAAAACQYYAAAABIMMAAAAAkGGAAAgAQDDAAAQIIBBgAA&#10;IMEAAwAAkGCAAQAASDDAAAAAJBhgAAAAEgwwAAAACQYYAACABAMMAABAggEGAAAgwQADAACQYIAB&#10;AABIMMAAAAAkGGAAAAASDDAAAAAJBhgAAIAEAwwAAECCAQYAACDBAAMAAJBggAEAAEgwwAAAACQY&#10;YAAAABIMMAAAAAkGGAAAgAQDDAAAQIIBBgAAIMEAAwAAkGCAAQAASDDAAAAAJBhgAAAAEgwwAAAA&#10;CQYYAACABAMMAABAggEGAAAgwQADAACQYIABAABIMMAAAAAkGGAAAAASDDAAAAAJBhgAAIAEAwwA&#10;AECCAQYAACDBAAMAAJBggAEAAEgwwAAAACQYYAAAABIMMAAAAAkGGAAAgAQDDAAAQIIBBgAAIMEA&#10;AwAAkGCAAQAASDDAAAAAJBhgAAAAEgwwAAAACQYYAACABAMMAABAggEGAAAgwQADAACQYIABAABI&#10;MMAAAAAkGGAAAAASDDAAAAAJBhgAAIAEAwwAAECCAQYAACDBAAMAAJBggAEAAEgwwAAAACQYYAAA&#10;ABIMMAAAAAkGGAAAgAQDDAAAQIIBBgAAIMEAAwAAkGCAAQAASDDAAAAAJBhgAAAAEgwwAAAACQYY&#10;AACABAMMAABAggEGAAAgwQADAACQYIABAABIMMAAAAAkGGAAAAASDDAAAAAJBhgAAIAEAwwAAECC&#10;AQYAACDBAAMAAJBggAEAAEgwwAAAACQYYAAAABIMMAAAAAkGGAAAgAQDDAAAQIIBBgAAIMEAAwAA&#10;kGCAAQAASDDAAAAAJBhgAAAAEgwwAAAACQYYAACABAMMAABAggEGAAAgwQADAACQYIABAABIMMAA&#10;AAAkGGAAAAASDDAAAAAJBhgAAIAEAwwAAECCAQYAACDBAAMAAJBggAEAAEgwwAAAACQYYAAAABIM&#10;MAAAAAkGGAAAgAQDDAAAQIIBBgAAIMEAAwAAkGCAAQAASDDAAAAAJBhgAAAAEgwwAAAACQYYAACA&#10;BAMMAABAggEGAAAgwQADAACQYIABAABIMMAAAAAkGGAAAAASDDAAAAAJBhgAAIAEAwwAAECCAQYA&#10;ACDBAAMAAJBggAEAAEgwwAAAACQYYAAAABIMMAAAAAkGGAAAgAQDDAAAQIIBBgAAIMEAAwAAkGCA&#10;AQAASDDAAAAAJBhgAAAAEgwwAAAACQYYAACABAMMAABAggEGAAAgwQADAACQYIABAABIMMAAAAAk&#10;GGAAAAASDDAAAAAJBhgAAIAEAwwAAECCAQYAACDBAAMAAJBggAEAAEgwwAAAACQYYAAAABIMMAAA&#10;AAkGGAAAgAQDDAAAQIIBBgAAIMEAAwAAkGCAAQAASDDAAAAAJBhgAAAAEgwwAAAACQYYAACABAMM&#10;AABAggEGAAAgwQADAACQYIABAABIMMAAAAAkGGAAAAASDDAAAAAJBhgAAIAEAwwAAECCAQYAACDB&#10;AAMAAJBggAEAAEgwwAAAACQYYAAAABIMMAAAAAkGGAAAgAQDDAAAQIIBBgAAIMEAAwAAkGCAAQAA&#10;SDDAAAAAJBhgAAAAEgwwAAAACQYYAACABAMMAABAggEGAAAgwQADAACQYIABAABIMMAAAAAkGGAA&#10;AAASDDAAAAAJBhgAAIAEAwwAAECCAQYAACDBAAMAAJBggAEAAEgwwAAAACQYYAAAABIMMAAAAAkG&#10;GAAAgAQDDAAAQIIBBgAAIMEAAwAAkGCAAQAASDDAAAAAJBhgAAAAEgwwAAAACQYYAACABAMMAABA&#10;ggEGAAAgwQADAACQYIABAABIMMAAAAAkGGAAAAASDDAAAAAJBhgAAIAEAwwAAECCAQYAACDBAAMA&#10;AJBggAEAAEgwwAAAACQYYAAAABIMMAAAAAkGGAAAgAQDDAAAQIIBBgAAIMEAAwAAkGCAAQAASDDA&#10;AAAAJBhgAAAAEgwwAAAACQYYAACABAMMAABAggEGAAAgwQADAACQYIABAABIMMAAAAAkGGAAAAAS&#10;DDAAAAAJBhgAAIAEAwwAAECCAQYAACDBAAMAAJBggAEAAEgwwAAAACQYYAAAABIMMAAAAAkGGAAA&#10;gAQDDAAAQIIBBgAAIMEAAwAAkGCAAQAASDDAAAAAJBhgAAAAEgwwAAAACQYYAACABAMMAABAggEG&#10;AAAgwQADAACQYIABAABIMMAAAAAkGGAAAAASDDAAAAAJBhgAAIAEAwwAAECCAQYAACDBAAMAAJBg&#10;gAEAAEgwwAAAACQYYAAAABIMMAAAAAkGGAAAgAQDDAAAQIIBBgAAIMEAAwAAkGCAAQAASDDAAAAA&#10;JBhgAAAAEgwwAAAACQYYAACABAMMAABAggEGAAAgwQADAACQYIABAABIMMAAAAAkGGAAAAASDDAA&#10;AAAJBhgAAIAEAwwAAECCAQYAACDBAAMAAJBggAEAAEgwwAAAACQYYAAAABIMMAAAAAkGGAAAgAQD&#10;DAAAQIIBBgAAIMEAAwAAkGCAAQAASDDAAAAAJBhgAAAAEgwwAAAACQYYAACABAMMAABAggEGAAAg&#10;wQADAACQYIABAABIMMAAAAAkGGAAAAASDDAAAAAJBhgAAIAEAwwAAECCAQYAACDBAAMAAJBggAEA&#10;AEgwwAAAACQYYAAAABIMMAAAAAkGGAAAgAQDDAAAQIIBBgAAIMEAAwAAkGCAAQAASDDAAAAAJBhg&#10;AAAAEgwwAAAACQYYAACABAMMAABAggEGAAAgwQADAACQYIABAABIMMAAAAAkGGAAAAASDDAAAAAJ&#10;BhgAAIAEAwwAAECCAQYAACDBAAMAAJBggAEAAEgwwAAAACQYYAAAABIMMAAAAAkGGAAAgAQDDAAA&#10;QIIBBgAAIMEAAwAAkGCAAQAASDDAAAAAJBhgAAAAEgwwAAAACQYYAACABAMMAABAggEGAAAgwQAD&#10;AACQYIABAABIMMAAAAAkGGAAAAASDDAAAAAJBhgAAIAEAwwAAECCAQYAACDBAAMAAJBggAEAAEgw&#10;wAAAACQYYAAAABIMMAAAAAkGGAAAgAQDDAAAQIIBBgAAIMEAAwAAkGCAAQAASDDAAAAAJBhgAAAA&#10;EgwwAAAACQYYAACABAMMAABAggEGAAAgwQADAACQYIABAABIMMAAAAAkGGAAAAASDDAAAAAJBhgA&#10;AIAEAwwAAECCAQYAACDBAAMAAJBggAEAAEgwwAAAACQYYAAAABIMMAAAAAkGGAAAgAQDDAAAQIIB&#10;BgAAIMEAAwAAkGCAAQAASDDAAAAAJBhgAAAAEgwwAAAACQYYAACABAMMAABAggEGAAAgwQADAACQ&#10;YIABAABIMMAAAAAkGGAAAAASDDAAAAAJBhgAAIAEAwwAAECCAQYAACDBAAMAAJBggAEAAEgwwAAA&#10;ACQYYAAAABIMMAAAAAkGGAAAgAQDDAAAQIIBBgAAIMEAAwAAkGCAAQAASDDAAAAAJBhgAAAAEgww&#10;AAAACQYYAACABAMMAABAggEGAAAgwQADAACQYIABAABIMMAAAAAkGGAAAAASDDAAAAAJBhgAAIAE&#10;AwwAAECCAQYAACDBAAMAAJBggAEAAEgwwAAAACQYYAAAABIMMAAAAAkGGAAAgAQDDAAAQIIBBgAA&#10;IMEAAwAAkGCAAQAASDDAAAAAJBhgAAAAEgwwAAAACQYYAACABAMMAABAggEGAAAgwQADAACQYIAB&#10;AABIMMAAAAAkGGAAAAASDDAAAAAJBhgAAIAEAwwAAECCAQYAACDBAAMAAJBggAEAAEgwwAAAACQY&#10;YAAAABIMMAAAAAkGGAAAgAQDDAAAQIIBBgAAIMEAAwAAkGCAAQAASDDAAAAAJBhgAAAAEgwwAAAA&#10;CQYYAACABAMMAABAggEGAAAgwQADAACQYIABAABIMMAAAAAkGGAAAAASDDAAAAAJBhgAAIAEAwwA&#10;AECCAQYAACDBAAMAAJBggAEAAEgwwAAAACQYYAAAABIMMAAAAAkGGAAAgAQDDAAAQIIBBgAAIMEA&#10;AwAAkGCAAQAASDDAAAAAJBhgAAAAEgwwAAAACQYYAACABAMMAABAggEGAAAgwQADAACQYIABAABI&#10;MMAAAAAkGGAAAAASDDAAAAAJBhgAAIAEAwwAAECCAQYAACDBAAMAAJBggAEAAEgwwAAAACQYYAAA&#10;ABIMMAAAAAkGGAAAgAQDDAAAQIIBBgAAIMEAAwAAkGCAAQAASDDAAAAAJBhgAAAAEgwwAAAACQYY&#10;AACABAMMAABAggEGAAAgwQADAACQsAHH2Af9N1DD+gAAAABJRU5ErkJgglBLAwQKAAAAAAAAACEA&#10;8BGEqihnAAAoZwAAFAAAAGRycy9tZWRpYS9pbWFnZTIucG5niVBORw0KGgoAAAANSUhEUgAABQAA&#10;AAKCCAIAAAABWeP9AAAACXBIWXMAAAxNAAAMTQHSzq1OAAAAHXRFWHRTb2Z0d2FyZQBHUEwgR2hv&#10;c3RzY3JpcHQgOC43MHQ4WKIAACAASURBVHic7d07utxGgjXayPpqAu2KwyCHUOW12w4HQPotQ2Z/&#10;7f0y1D7PADSC9rqGIA5Dcu8Q8hoQIRCPyMA7HmtZ5DmZeYB8YOdGAIHH8/kMAAAAULu/3b0AAAAA&#10;cIW/370AtOLxeKTf2IEJt+terzZfiFvWffRHN39eZh+nzdcR2OzlJshWJVEOG+EcluEud6379O9u&#10;+0wtPU6br+aBjAADvPZ4PFaV0rUPHs7Js+4xz1tyoE22KpTr1EAPWzM9cZHE+iGMAHORxD1bQPB5&#10;ATKwtLXptkWPx8PmCFbxmcqEEWCA7zyfzysT6Oxaa28xcKxtJ2u06eJAYeT6539bpq/6TIn1/RRg&#10;AABWUOrgWD5TV3IINGUY7eh6eYDo0u2PepwDl3B6y+levaXbTB8qvutx52DjIc/w4Q/y8ldrX9DI&#10;7ae/2vlUX3NUc/fGcGwVcKqUjEtP1aUbTzdl1/zdbbdMzP3pjbctT7pCAz3xj6bc+PBAX3XLncT6&#10;TkaAyd3sXAXxCQxmbx/5+drHOWMJ4/da+1BrH2StQ57ho16mdGc88tlPNUBx9mfl0o3z+bsblnBV&#10;647/FYF+xoML9HYYASZrw+3OdExvdtfXdPfbaCs82iu5tP8s8jiz89rP7qFMXMLDHypi/87CQ57h&#10;o16mQxY78sh7ridkvyxQq5ddaGkANiXgZm+8VKgS/+7So6X/3W23XFrU9OHEPX8o8U8UF+jxP7r0&#10;4JkHuqZ9JSPAlGG06YlviSI3Xvr3zj86/dWqJVy1GPHfXlO6DnmGj3qZ0h37XB21YLe8ZACbLbXZ&#10;XvrP04M1ZSN2yKOdcct0sw9yatAXGujxP7rzofbY9lAvP1NH/SE6RoDJV8rmYLqrb1VN3bxgs+eT&#10;xG+cuBgn7ZI8cM/iIc/wBS/TNQ87lf5UX7+795D97kAjth3QGzm+Kf630oN17d9d9S3iVM9vU3VM&#10;F2PpJ6cufKGBfuojD616Nya+zyO/3bBSYn0bI8CU6uwPfMpe2PiSrF3C5/N54ErNbmRtJc/gqQZa&#10;s2ETtyorV6XtNkuPNt2kL6Vz+i1T7htZpD23ZJUbA91reiUjwJCjPWODSzuYOZynGqhYa9/I+016&#10;yjHeibekFNcEuvdJJhRgCtBOxzhpTdt5Am/nqQbITfqWedSCIv02/ZbxO75cPLFyF898xRwCDbkY&#10;bWqfA0c94PaFI8pTDVCH2eRdOjI28ZazBEeevC4tMAJM7hrZ9Bx7GJVDcy/jqQbI2eZU7e+49vo6&#10;L+clSg+ORr4CZUKgt8MIMMxLnKdx6YeRn0ecEXUbrnfHNp5qgCWrsjKrHnLq3FRZrSk9gV43BZh8&#10;xa+I8Pjm2oUKYbBBTNky7t967lnH1pL1xvVt7akGSLQqK+NX/dnwdxO/RaR/qTjw60f8HOOQ5Veg&#10;ywh0zqMAU4Bt18c7/O9GNoiRJdzzFzc/Tmhjt+WqeUTOs/P4uisXu4V3BZCtVRl34BZ+1beIpRvv&#10;ueVU+tb4rq9AFys90MMdmR7qeg9cyTnAZG16pYHRb89egNmr/I3+e8gSxh9nuDAHXn2xXEtP19kn&#10;8Lx8CbJ9qu3PBm60KitTAvHwvzuMj/jfTb9l+kLG/9BdX4GuIdC3Eet7KMDkbmmP2tkbptm/O/tH&#10;02/58i8urabN3NT06eqeq5PeGObGANhjVVZOb7w5DdO/RZxxy53u+gp0MYHOxV7MUwcNqmbmgyqP&#10;ksrTnqf68Wq+0ENU864GWmZTxtl2fne6JtODz8I+zgGGytk4XuaoKzYfTkwCQLo9iXnB8LJY38kh&#10;0AAAZOHl9FS+9AM7GQGGOjm/5TI7n+qzT/P2lREoSL+xymRaYJpyyLxrhzxOhFjfzwgwVGX/XFwk&#10;OvCpNiEHQC8y+7FQ4wzHfneS6fkzAgzV8kXhMoc81Wfkpf3EQIki11yAUx31NjupA4v1Q5gFGgAA&#10;gCYYAQYAAKAJCjAAAABNUIABAABoggIMAABAE1wGCQAAyvfz1pmHfzInLg0xCzQAABRrc++dpQxT&#10;OwUYAABKc2zvndKEqZQCDAAAhYj33rWtNaVFa8LURQEGAIC8Hdt77/0rcCsFGAAAsnRXI438XTWY&#10;winAAACQk3xGYmeXRAemZAowAADkIc+hVzWYiijAAABwt6Xqm0/PVIOpggIMAAD3yb/6DqnBFE4B&#10;BgCAO5RbJqdLXsRigwIMAABXK7f6DqnBFEgBBgCAC9XUG2taF9qQUQF+PP76/PRLNfzh8OcAwCHk&#10;L1ynjoHfqdF6VbBG1CuLAjxK2c7z+Vz6+flLBAD1k79wqboHS3VgCpFRAX6517n/eQ7LDAClk79w&#10;nRb6YQvrSPnuL8Cj9B3+MP3nAMAq8hcuUvfA70hTK0uZsi7As8sW+RUAkEj+whXaLISGgslYWwV4&#10;9qSm3u1PBQBcRv7Cudqsvj0dmFwpwH+5/akAgMvIXzhR4+23M3oS/vWP7Q/1f/+3c1mg11YBXrUM&#10;AFAx+QtnqXvw85//XHHjf/zru//u6cCzFGPWu78Ah+gslNdMwiGAAWiQ/IWDVTnwu6rxTp3dgdfS&#10;mZuXUQEe6a9DeMFlGAQwAA2Sv3CkOtrvzro79X//t2tI/PDlmVKJG5NFAe5MdzwvBfNJfzqfpwIA&#10;LiN/Ya+iq++2hrm2NB5+WPipxVglrlpGBXhJ5IisY/9E/k8FAFxG/kKSEtvv2vZ4SCG8/dToozqz&#10;ely4AgrwBQQwAFxP/lK820tdulX176SOl9vTddIwsoacNwU4BAEMAHeQv5Qttzo3K6XjXVnYMn/S&#10;zjgFmswowCEIYAC4g/ylYKUXuRuL2fCpy+15i1OPq6AAhyCAAeAO8pdSZVvh4g0tn7qV7RO4386S&#10;nM9rVC8FOAQBDAB3kL+UJ8+B31J671DFHbhnxDhLCnAIAhgA7iB/KUyG7TdSsfIvSy104AiXOL6J&#10;AhyCAAaAO8hfSpJb+12qT2V1nsY78MgFlXikrHfLQRTgEAQwANxB/lKMrNpvHdW3k9UTm7Pru/Et&#10;LnkPK8AhCGAAuIP8pQz5lLTZFlRi7x3K5+mtQOk9OecC3CXWVKEZJoABKIL8hUv9PPnE3VXPqqy+&#10;PR34enlW5QwL8FLuzioozwQwADmTv3CDTFpZ3dW352RgrpJagEfRG7lX+i3zIYAByJP8hdvcXslq&#10;Otc3xe1POG14XYCHgbptuDj/YBPAAORG/sKd7i1jjYz6TunAnO9FAd6fTEXEsAAGICvyF+50Yw1r&#10;tvr2dGBO9veXt9gZS93dV528BADIX7jHXQVM9YVLuAxSCPZAA8Ad5C/ZuaX9qr4jBoE5kwIcggAG&#10;gDvIXzJyy5zPqu8SHZjTvD4EGgAAanZ9+1V94SYbR4Afj+/uuHmmykzYAw1AEeQvHC+H9qv6ThkE&#10;5hyrC/B0VsnpBBvFJZkABiBz8hdOcXH7NfC7ig7MCQ47BNpskwBwPfkL293eflXfuJ+e49cIdltX&#10;gJd2P/f/fT6fj8djdIAWALCH/IXj3dt+Vd+1fn4YBOYQ65JyeqhSyk/yV+IyA9AO+QsHu7L9Gvjd&#10;yYHQHOpvdy8AAABcSPuFhhkBDqHMZQagHfIXDnNZ+1V9D2QQmOPsGgGWWwBwPfkLG2m/hRq+UqbF&#10;Yp91k2C9nGPDLJQAcDj5Cwe4ZhRR9YW8bRwB7mJ4+sPuH/ZJA8AZ5C9spP2WziAwB9lyvYRh9JZ+&#10;9lGn3CUHoB3yFza6oP2qvtdwMjC7rTsEurMUVAIMAM4jf2EL7RcY2DICXB97oAHgevKX053dflXf&#10;6xkEZh/XAQYAoEbab5WUXvZ5cQj05lkl7c0FgM3kL+x16jxJqm8mfn7ow6xlBBgAgLqcer1f7fd2&#10;ZoRmhxcjwHYkA8D15C9sd177VX2hfEaAAQCohfbbCIPAbHX8LNAlzuhY4jIDwFCJWVbiMpO1y9qv&#10;6psJM0Kz3pbrAAMAQF5Oar8GfqEuW0aAU6amLGtvrj3QAORP/sIi7bdZBoFZafUIcH3pCwD5k7+w&#10;6Jr2q/pCFdZNgtWn7/P57FP2OXDw0gEA8hcitN/GmQ2LlbbMAj2M3tkbpOylBgBWkb/wgvbbJkc+&#10;s8YBl0Eaxq2d0ABwDfkLp5z/qf0WzSAwr5gFGgCAAh3eflXfcv30VH1JdMAI8E6Pb+5eEABoiPyl&#10;bNovSzRhorYU4JPCUgYDQIT8hT9pv0yZDYs06w6Bfj6fXUw+Hn9eQLj7Sf/fnSHaPw4A0JO/8Jdj&#10;u40r/UJjVo8AR2aeHF6kYfPDOhwLAKbkL4Rw9EWPtN/KGAQmwZZJsEb52u+Wnv3t2ocd7eEGADry&#10;l9ad2n5VX2jD/TnXJe5wMa6/rsN0GQCgbvKXwmi/JDrj4lhUJMfLII12RQ9/uJODuwBgifwlXwe2&#10;X4c9Q9tyHAGe/nZozwLHA/j2pwIALiN/KcZ57Vf1rZVBYJatmwTrkebA5Xs+n6Nc3PMnnguOWFIA&#10;OIv8pV3aLxsovSzbch3g60lKALie/CUv2i8bmA6a760rwEt7cIfpeGpMSmIAGiR/adRRB7Jqvw0y&#10;CMyCIyfBej6f3fFRAhIALiN/qdMh7Vf1JYTw80MfpnfwIdDPwQSSAMA15C+10X7Zb/jOcSA039x/&#10;GSS7qwHgevKXfGm/wGnKmAQLAIAmHDJSp/3SMQjMhAIMAEAeDrnokfYLLDu4ADv7CACuJ3+pgfbL&#10;GQwC87115wAn5qvTigDgQPKX+u1vv6PqG7RfYMa6SyakBHCJ6dutV4lLDkAL5C+VO7z9qr6MHHVN&#10;acq3bgRYRAHA9eQvNdN+gQuZBAsAgJtov1zDqC/fKMAAANxB++UWpsJq27pDoAEA4AA7268pr1jr&#10;p6fqS3hZgDdfVsHZSgCwmfylLTvbr+rLWj8/HBTdLIdAAwBwrT1T8mq/bKb08rIAPycSf3XW8gJA&#10;A+QvNdN+yYHDoVu1cQR4NmLlLgCcSv5SPO2XexkEbt66AvzygvXdrzafuQQATMlfKrFnzE375XAG&#10;gZvkHGAAAM63Z9pn7ZcDGQRumwIMAMDJtF/yZBC4PQowAAAX0n65nUHghr24DvCsx+OxdBqSs48A&#10;4CTyl1JtnvhK+03zx+PH/t/vvnyM3PL3z7/2N3t+en/uYpXCNYEbs64AP5/PLmJnM7hPX9NRAsCB&#10;5C8F29Z+Vd+oYePd5vfPv/7xrQyHEH54/rLzAaEUq0eAhxm8dIO9CwUAfE/+UiTt9wiPt6/D//4+&#10;KK5H6Rp1N3rcysjwT8+/3p8GgVuy5RDopWstiF4AOI/8pTDbphfSfieNN1E3ivtic/DpfXg1gNz/&#10;9VaaMI1ZPJuoKS+vrwgAHE7+1mzbtM8Nt9/H29fhCbovb39gO+378NLfrbkJ929UI8DNUIBDEMAA&#10;cAf5Wy3td43Z8dhRF72mgsZHnuuswZtnaKNYCnAIAhgA7iB/66T9pokch5zDFM1LJx5XOF2WQeDG&#10;vDgHeJRM6VdZEGYAsJn8pVTab4KuW/4+96uk83gv0TXw6Zhw19tHNfjtw+LQ8ddPHyJ/5f3bb5Hf&#10;Du/75dP5z4qpsNqwZRIsAAAY036jhmVyNJNztsOq/UD0H98vcFeD//vL/4RXJfYon99m9gO+f/vt&#10;02+7h8qH00HTAIdAh+AQLAC4g/ytzYbTKdtov0vn1t5+nPNLbx++Dodh/+vzf45u8O7Lxy9vsUc4&#10;agQ4/Y5bKrEzgVuiAIcggAHgDvK3KmsrhOqbn6UjmVM68AEjscuWhn8jd4mU5/mjqZ0J3Ix1Bfjx&#10;qLMwC2AAciZ/yZ32O5F/9R22ylVl8sun53AGr37C6itX7fPbY3MBDoP1/au3GwRuxuoC3P+7prgS&#10;wADkTP6SNe33e7PlMGRQfWfHUTvbjiju1jSfdexHsLcdd/3pP77dSwGu2vYC3KkjtAQwADmTv+RL&#10;+/1m6XK+t/ferhbGO2H4Vgs3HMk8Guu+fX3j0oeOr5h3mjtsPKSqsiQWwAAUQf6SF+03hLB8Rd97&#10;53aentA77cBHdbzp8d6Z1+Cw6dJNKnEd9p5TVEcSC2AAyiJ/uZ/2G8Lj7evogkadu6pvpNSFb73u&#10;vBZX1lDw0HBYePXJw5TmsEk1RklcVpgJYAAKJX+5x9pL/lbafkMeV/TtT+49+OJA65Xbgf/07Y39&#10;+d/mfz/7DH/99MHgcEEOnlWyj+GywkwAA1A0+cul9rTfiqrvyPVlbzqp1aie3TJK2T853a6Be48D&#10;32Lu0IaUXQzB+cOFOKYAl34glgAGoETylxtovxmc7xqfz/n2o3NHR4YX1oFfHdu/9uRhZTg3uwrw&#10;NHdDmTEmgAEoiPzlNqvab3WHPd9efSO9N7eWNerAOcyGvcKa89uHfThy/nDK0HFuL2KtthTganK3&#10;J4AByJ/85X7pxaCu9nvvMc+jIcdRy8q2NY0mxy6pA6+d4O17s/sp4gU4bL128cs7Lt131WECs9eO&#10;Svy73QnSo0e4d6jcdYBDEMAA5E3+koX22u9wGPPdl4/9z68pckuH2pY1WjiqwcUcDt2/29cX4N6o&#10;CSeePzy1pzyXdd9r3tV/33xPcQUA15O/3KO99vvH48ffJz+8oPrOjrb1Pv32PoSSNgI/PH8ZduA/&#10;Hj8W04E7Pz82d+BxnfsUu/Hnt8Vfff304WWfJN3qEeAqc9ceaAByJn+5WWPtd/bqvhfUtvhUw7dP&#10;bbXHsAMXcyz0EYPA1+jfOfER1Om+lVWHT8++A7s/vfR3p0cxbHiQw9UZqGsJYAC4nvwtQ2Ptd3TI&#10;bji/+savZlR07x3qn9juYPICOvC+M4HJlgIcggAGgDvI3wKkT/tcfvu9fuC3oFmdDzGaS6ykDqwA&#10;V+TFOcCjZJqdf3LW2jCbjcDRnxOQADRC/pKFZtrv7CTPt1TfKntv7/np/exTDVd6MQJ8TQD3Dzu8&#10;19LfOiOG7YEGICvyl/u10X6nfawbBD6v/fZnRQ5Pv6y7944Mn/PcB4EdBV2jLA6BnuZfPJIPX2YB&#10;DECD5C+LGmi/11/ad/Zyvk1V316RHVgBrsX9BTgxfV/+6thlAIC6yV8W1d5+b6++nWpmt9qmmA5s&#10;ELg6+RbgpQU7IywFMACtkb8sSvzGr/0mUH0jyuvACnAV2irA8XOobn8qAOAy8pd5Ke13VH1DGe13&#10;OMlzdyWecGbvml5zNai+3+sL8NnnXe9lELguSbNAbyDMAGAz+cs9NrTfQqpv+NayeqdW3+4fXz99&#10;6Duw6jvVTQrdvy5/PH7MtwNTkaRZoDdID2DnIAHAiPzlBvW238uu7jt7caM2p7lK98fjx+F/M+3A&#10;joKuyOpDoM9Ix/SjsE5KSgEMQObkL+eqsf3ODvyGcyqW6rtHAR3YUdAVeXEI9JLZrHo+n9v2WHd3&#10;jOyKBgCC/OUkPye84lW038Ob1WzvDarvSj88fxl24Mfb1+zmxPrpmfQxoQTrRoBT9tRu3pubGLdn&#10;7Ce2BxqAnMlfTpRy0aNh+y2k+oaT2+9weufuir4d1XezYQc2CMx5No4An6HLv0gMC0gAOJz8bVpd&#10;7Xf2EkfhzOo7pPruNBwHznFCLIPAtcioAHekLABcT/4y036LOux52n7POOB5emWjoPoeZ9iBczwQ&#10;mipkV4ABALhC/JDOctrvtPoeXpy66vs+uK4vIYQQfn44CrpcW84BDsv7iU+6TMLZnIMEQM7kL8fT&#10;ftP001yNxn5V3/MMX9PsBoFdD6l8WVwG6XYCGIDMyV+OVEX7vaz6dvoCrPpeIN8ObCqs8q0uwOHV&#10;dJElxpgABiB/8pdjxCe+KqH9juZ5fvflYzi5/Xac63ulAjqwAlymLecAL00XKcAA4DzylwNU1367&#10;fxw439W0+uq9zHMmcJm2T4IlbgHgevKX7Qpvv8MhwdE1fg9h1Dcrz0/v+1fcjNAcaMsh0PVxCBYA&#10;XE/+XqqW9jutvvuHf/vrG3399KH/oeqbg0wPhHYUdMlcBgkAoHYlt9/IwO9R1be/vtH7t9++fvqg&#10;+pLKUdAFOn4SrE5Ze3PtgQYgf/KXjYptv6N5no9tv/2o75D2m6HubdC9+gee7L2XQeBibb8MUlxZ&#10;YSaAAcic/GWjMtvv9BJH4fsCvKcIzVbf4PpGGfvj8WP/71w6sOshFWvdIdDlXmkQAMolf9molvbb&#10;nfz5x74xwH6Oq2n7VX1Z7afn+PNFIbZfBgkAuJL8ZZcS2u9S9e3sHPWd/bnqW4Qfnr/0g8B/PH7M&#10;ZRCYMq07BLrWQ5VqXS8A6lBrTtW6XrmIHKKZX/udPeb5kFl/Z6tvNwis/ZYluwOhHQVdJrNAAwBU&#10;p5z2e3H1/XOOq0/7H57mOQq6TEaAQ6h3vQCoQ605Vet63S+x/dZbfcNc+zW9cwUMArPfxlmgK8uq&#10;KlcKgJpUGVVVrtT9Smi/8UmeDz/XV/WtSd+B3335eNTukl1cD6k0qw+Bfj6fj8fj8dhyAWEAYBv5&#10;S5LIAZkZt9/RBX63mU7y/PXTh6D9At/bcgh0irLi2R5oAHImf0kSuehRHu03sfquHQFeur6ROa5q&#10;9cfjx3dfPnb/vn8Q2FHQpVGAQxDAAORN/vLaUvvNZsqrlPZ7VPXtKMAVG76dMurACnAJ1h0CLaIA&#10;4Hrylxfybr+zV/cdzmYUdlTfoP2Sj58fOnD+nEoUgj3QAHAH+XuMjNtvZJ7nzdP5jqa5mrZf1bcR&#10;BoHZxnWAAQCKVVT7HbaUH56/dB04vf3OzvA8pPoCLxkBDsEeaAC4g/zdK9f2G6++2yxd1/ftw9eg&#10;+rYqo0FgU2GV40UBHiWTSTgA4ALyl9eybL+RY563WRr1dXEjOjl2YAU4bw6BBgAoXAbtV/WFP5kK&#10;K28vCvBop6x9tABwAfnLC7PHW+bUflVfrvH89P7x9rW7pNbj3kHgn57j4zLIkhFgAICi5NR+U+Z5&#10;3jPNVT/Js7N8een3z7+G26eDJnsmwQrBOUgAcAf5u0U27Td+zPPaqxxFqm9HASZi81W1DmYqrBIY&#10;AQYAKETG7Xe2+r40e7SzS/uyVn9VrZs5CroECjAAQAlmv1gP2+/d1TfMtd+l4bjE6hu0X1b64/Hj&#10;nYPAPVNh5coh0CE4BAsA7iB/V5i96NG17Tf9mOfOquobDPyyW/8mfPfl452zYbkeUt6MAAMA5G3a&#10;fi8/7HntPM+z7Tc+vfPb4E+ovuxhNiwijACHYA80ANxB/ia5u/0mXuA3Mudz+mWN3j58VX3ZI4tB&#10;YFNh5U0BDkEAA8Ad5O9rt7bfxOob4Yq+XCy76aAV4PwowCEIYAC4g/x94b72q/pSrq4Dv/vyMax8&#10;0x7JIHDGnAMMAJCfnNqv6ktBfnj+MrsH51Kuh5Sx1SPA3c7aqaJ339oDDUDm5G9bbmq/51Xftw8m&#10;uOI6w3fy/YPARoAzkzoCvJS70xuIMQA4ivxtUYHtd7b69kO+w/YLF3h+en//IHDPBYEzk1SAh+m7&#10;lK/9bR4P5xUDwAHkb4vuaL8p1XdpbiHVl8w93r7eMwjsKOhcJYVl+hFKhR7LVOhiA1A3+ducEtpv&#10;+FaAN1RfBz9zpfsPhDYVVpZejwCvCqfn8/l4POyEBoCd5G9zLm+/G6pvCOG/v/xPePuf6aPF57hS&#10;fWmRQeAs/e3uBQAAaN7oW/K//pFv+5348ump/ZKh4Vs6o1OCuZvLIAEA3GrafofuqL5h0n6Xqu/S&#10;X1F64TumwsrG62Ol1p6fU+L5PCUuMwB1k7+tuLD9zg6CbWi/ruhLQR5vX3///Gv37+H8bddxPaTM&#10;ZD0J1ujaD+cFpAAGIEPyt35Xtd/06tv5/Pb4r8//GVRfqtDv0Lm5AAcdOAsrCnDn5WUYIreJ3HF6&#10;l6UrH54RkwIYgAzJ38pd0n43VN/Zn6u+lGvpIl7XMQick6RzgLu5Jbt/L+Xi8MZ7F2rwV4aP1v3Q&#10;FJcANEL+1uym9hu/GEz8yka94SWOnOtL/n54/jKd0e0ezgTOQOokWH3mXbBjeDZ9w/ffAwCgBfK3&#10;Tue33wuqL5Toj8eP9wwCk43Vs0Bftvd39g+5ziEAbZK/9Yi038sHftMPeFZ9KdrNg8AuCJyTti6D&#10;ZAc2AFxP/v7l5PZ7RvUNC+3Xwc8U6uZBYEdB362tAgwAcJsz22/6ZFdd9e0mee50Uz0vTXM1bb+q&#10;LyUyCExn9bFMh5+DNJ0BMj4n5BkzRrY+CyUA2ZO/xTut/a6tvuH79hsS5sXtO7DqS9H6Avzuy8f4&#10;WfGncD2kPKQW4PSDlzY36uk8H5FrMwhgAFogfytxYftdVX3DXVeFgZv0H5kbCnBwPaQsJB0Cveo6&#10;hJtnyHiZ8SelLwDkSf5W4pz2u7b6Bu0XBh5vX+/pwNxtxTnA8djrfrthlovEO5o/A4A2yd+yndB+&#10;E495Hk1ztfawZ6jS89P72U/Q1UyFdZ/XBXjV4UmbL5OQ/virHhYACiV/a3BJ+31Zfae0Xwi3DAKb&#10;CisDr5Ny7fk5JZ7PU+IyA1A3+Vu8o9vvy+obv7JRN/3PbPU1xxWtufNMYFNh3c1lkAAAjnZt+025&#10;qG+8+kKbDAI3SAEGADjUoe13f/WdpfrSslzOBOYOrwvwqtOKKj+WCQCuIn9LdVz7jU92tbn6hrn2&#10;6+BnmnXndNCmwrrDiljtvLwMQ+Q22fK9AYAMyd/yHNR+z6u+QfuFb7oP2u+ff71hWjgXBL5P0iHQ&#10;3U7o7t8vL4dQVYwBwH3kb2FOa7/x6tv33sg0V0tUXxr3++dfQwh/PH68bWp0g8CXSz0HuI/VpQCW&#10;u7RuOp+BzRmwm/wtxlL7PWjgN6X6rqL6wvPT+z8+/3rP3zYV1n1WT4IlaKnQSRug9IdVlYFX5G/W&#10;drffzdU3rG+/qi9M3TkIzLWSzgGuXoXnILGk0J1tGjJQo0ryd1/73VN9w6T9+gYPa/Ufoqs/Pi4I&#10;fBMFOIRqApipW+ruxce02GICxaohf3e032Orb9B+YZPhR+m2Duzr3IVWF+Aqz0GqIYDZ2Tnv2u6c&#10;UZVtQ6FG8jdHRW2ntwAAIABJREFUh7bf56f36dM7xwd+3z58dZwzpLutAxsEvkNqAX45+WSvxBgr&#10;PoDbtKc6FrSJaWQ1gQXyN1+z7XfrwO+n8GH2xktXNlr6vj68xJEODIkMAjclaRKsVdchfDwcVs05&#10;NlfB6zco//zncY/1j+gv/xX77fAZ+1f0cUbWzFkKnEf+5uu49ru2+nZ+eP4yuujR9Oq+QKL+AxVC&#10;eLx97S88RpWSwjJ9B22hu3ILXez6bWi853XdIzvtmeKVOKxswks0ZLiE/M3UpvZ7VPWdmq2+hn9h&#10;lb4Av/vy8dIC7Cjoy70uwGvDqcQwK3GZq7Wq9B67mSil4iZ62YR7h1TiKSUZ9pG/OZqG1L/+ceDA&#10;79rqG+bar+oL2ww/p/d0YAX4EquvAwzHu+t6uWc33nwaYPwZ7qvyT88jn5P4Q+Xz5AAkOm3gd0Pv&#10;7Yzar+oLZfv5oQNfwAhwCGUuc/ESS+8hW4EDS13pte2Qp/2MHQelP7FwAvmbl/XtN2Wyq83Vt2PK&#10;KziWQeAWKMAhlLnM5blgmPeQYtZaE4u/Lje+Fq29EDAhfzOysv0mzvMcb7/9GYmu7guXub8ABx34&#10;dCbBCqHYxS7DeSO96u6xTmrCsza/dl4vGiN/szBtvysHfjcc83znRVmgbfd0YAX4QisKcOflZRgi&#10;t8lWGQFckJNK757Gqzilu7IJBzsyIEb+3uyEgd9V1bejAMPF+s+yo6CrlHrNwGG+xuUbY8tyD+BS&#10;pPTe9I+0QcLbRV7QUzfNKjEMyN/brGm/R53uq/1CDgwC1y21AP91h4UkzjS90mQdwPl72XsTP8Mb&#10;ao+Sc427mvDIzmLs3ULh5O+l1hz2/PKY583V1xxXcBeDwBVbXYCrlG8AZ25nL9J4y3LxodGJHCkA&#10;Jcs0f5Pb74HzPI8K8P++/zh+WAUYLtR9un///Gu48kAMg8CXUIBDyDaAs7Wn966qKypKnjIZEI5w&#10;ujgUIsf8TWu/h1/iqC/A0+obtF+4wz0zsRsEPp8CHEKeAZyhzQOA6W1E9yjL0lsiw022SgxZyit/&#10;p9u0ua3Zy+q759K+w2Oe/3pw7RfucM9k7AaBz3d8AR6dpJRLqkXlFcC52dZ7E/uGalGHgppwx+nE&#10;1Ej+7vJq4He294bjqm+Ya7+qL9zrhkFgBfh8ZxXg/mEfjwIGmTMK4Hxs6L1Kb+OKq8Ejh8w+HbzD&#10;uY383W5T++2r787e2zPlFeTm5kHgUr5BlaaAdLxALgGcg7W9V+llpPQaPHJUK+75LMDA/fk73WR9&#10;336vqb5AtgwC10cBDiGHAL7dqt6r9PJSZTV46PBKPOKDQ0tuzt/oSb+R6rut93Zfo13XF8piELg+&#10;CnAItwfwvdJn9E353u+7O0MV1+AlZ9fjOB9ASnNn/i4f9nxS9e3pwFAWg8CVUYBDaLYAp5QTpZdD&#10;NNiEp+7txnE+xdzknvxdOOw5Ps3V5qOdR+03KMBQmv5T/O7Lx+enq87PNwh8GgU4hAYLcLyNOMKZ&#10;k6jBL+VckhPZMrDGDfk7d9hzpPruPMt31H67a/ya4AqK032W7ynAwTelgynAIbRTgPf3Xl9t2W/2&#10;fWjLvlMFzXnE1qYNV+fv5LDnx3/8v9kbHl59w7f2GxRgKNBwN9lFHVgBPo0CHEL1BTh+lu/L782+&#10;hnIGNTgT9TXnKRuxjF2Xv5NtzuPffpu94f7qGxYGfv/6EwowFKjvwI6CLp0CHELFBXhz9fV9kWuo&#10;wTUpvUvb7t3hovwdbGqWem84qPr2+g48bL+qL5TLIHA1FOAQqizAkaOd9V5yowYzlEORtjG8yun5&#10;m1B9j+29vbcP4/OKtV8onUHgOrwowF0ybVBWmayqAKu+FCp6QU7YYnOXzmCTKH8P8PMjXDjkOzIs&#10;wKov1MEgcB0U4BCqKcCRYbSlb4EZfMmDvxgK5hajLWQeG0b5u8vPj7t671DXgbVfqMmdHdg3ooMk&#10;HQLdx3BZsZqu+AK8VBsM+VIiNRi+kb9rvX34+u9ffw0hvPvycfrby6ovUCuDwBVIPQe4+IoYVfDa&#10;ra2+ei+lUIMhhFB0QiU4fO36qaeGBfiM3tv/oR+evxz7yEDmDAKXTgEOodC1U31pgRpM84pMqGTn&#10;FeAQwn9/+Z8zxntHlzhSgKE1XQH+/fOv4bItgEHgQ62YBfrxqHbK6MK+XsxWgn/9Y/H2qi+lU4Np&#10;m/xNN2ynh38xHVXfk/4KkL9TNzUzFOBD/T39prWmb0lWVV+9l2p02/rR+7/7rxigAfI33Q/PX2Zr&#10;6k6zj9ld4PfT4X8MYOSn5+J1XlivgJ3KFwzPFjACfHf17Q72mD3PYXgiRO+6y6PRGldLgqsUmr+H&#10;j8xM2++f1df0ztAwg8DlUoAv+hMbRXb2TNvv+t47212voSGznSOi4RLl5u+xM1QNv+aqvkDv6snw&#10;TIV1EAX4oj+xTvwgh1H1fdV7b2y5m6nHvKYGw8nKzd9jR2a6y/l2VF+gZxC4UPcX4P4ih6scu9gZ&#10;FeD0Id+F3nv7oO6pC6AYM+aIaNiq7vx1mSLgAgaBS6QA/7UMNz8VidV30nt3Fs7rK+UZDVkxbp0a&#10;DOvVnb8KMHABg8Alur8Ah0EGzy5MuYdgpVqqvtEh31U1ctQPP78dOY/csVdZPKQe68MtckQ0rNd6&#10;/oYQVGVgn34b8u7Lxyu+ghoE3i2LAhyiGXxgOsb3dt/wVKTM7TzovYnlcPjZO7br7rG/J+vGvGYo&#10;GFZqNH9DCJPpnRVgYIPhF9RLC3DwJWejXApwZzZr6wzgaPV9/Mf/W/Vg/Yctn7q7ys5uvKcY68MV&#10;MhQM6zWUvwsX9Q0KMLDVbR3Y15tN8irAYW5XdD2HYC2f5fv4t982PN6n8GHH0hwwJHtB396wkPsH&#10;irXiGqjBsFLN+fvNUvX93/cfTe8MbGYQuCzrCvA1QTXK4OID+NDeu630Hnua7lpn9OTLirEyXDZH&#10;RFML+XuIaQFWfYFDXNqBFeB9cizA4fsMLjSA3z58/fxp+933jO7eW3fXOrAer13xDZVYHy6SGkz5&#10;5O8hrp6vFWhJ/8XSIHDmMi3Awz/XKSuAh9PBJd4lpfHm1mzTZ85cOuosfveuG//X5/+M3Pe/v/xP&#10;5LdL940s8J7ptcmXI6IpnPwFyJxB4FKsPgf4rgwuK4CHfS/egWd7b25Ft7OtxL684877RgpwvDnH&#10;/27YcS6xVpwvQ8GUTP4CZM4gcBG2TIJVX1ydWoAzP8gqcVH3lNiXdz/kvrOHUq8dPe53PcT/aPrA&#10;ftCHM6QGUyz5C5Azg8BF2HIIdIqywuyMAO4bVG4TbESq3bYimm3Dj1fibcdO9354/mKIuGA6MKWR&#10;vwBF6L4f/v751yu+IevAmyjAIZxcgENOFXHPSGw1EqfdShk9nh6s/nj7+vvnXyN3nI4e68O3UYMp&#10;h/wFKMLwq+DpX60V4E2yuw7wLU4K4PQ5oi6zcxT37cPimGd8lDtyx1Pvu8pR81G/HD2OHEGtDF9N&#10;B4ZbKcBAfS4dBtOB11OAQzi/AIcz3/2jTpsyIXN3m2mx3FNE43fP874vy/P07l8/JV2eKt6B46cQ&#10;d3sNu9vowxdRg+EmCjBQHwU4cwpwCGcG8HmDwNvGcu8qk3neN373+H3jTfj922/TH/7711//9/3H&#10;4X3fwvhmLw+f7qYNz3Oe8LLpwHAHBRiokg6cs+0F+LKLBF6grAK85zzeyw4nzsdJh23H7/7yvrP9&#10;+S38tvb84fD9lbRmi3f8j/aU6hDUYMogfwEypwDnbPtlkIa6Byk3xspa8tkC3A0thvWlrsrSe7hj&#10;Dxcf3nd64vH7t9/+/et8DX55+aXfP//avxNmRTpwenmuvCrrwGRM/gKUQgfO1uoCPDsR5TCAQ4FJ&#10;lkMArzqVt7vxUtXRaeswbdGfP8VuPx09Hr1DNhy2nXj3yH1Lbc6jGixLyID8BSjLdRPiKsBrbCzA&#10;/b3i/y3FjYu94VTePYfmUpPRhYgjh0+/+/IxMp9WPwqd2GOn6jz02lAwmZG/AGUxCJynjdcBjgdw&#10;KC3MbgngM07lVX0bF3lT9YdP75lZeulKUXsK8Mv73tmQdWCyIX8BStR9N4sPRRym/97i60rUlgI8&#10;vEvKT/KXTwFOPJUX4qbvrqXzh8/bHH9+e7x/++3lhaM2l+frirEaTAbkL0CJhsfrnd6BDQKnUYBD&#10;uLsAz57KqwBzlNGR0rN+//zrRfsmv9eV5MgNto0eH//xmXbgIFq4lPwFKNQ9Hdi3lGUKcAhlLjNs&#10;MFuGpycPn36aSpqlI657q8rzASPGhoK5j/wFKJRB4NwowCGUucywX7dFjsyelUkTHkmZtSu8Gj3u&#10;7r5lrFgN5g7yF6BcBoGzYhboEIpdbDjKy9mzrj86ept+frhzZ97SgbmD/AUoV9+BDQLfznWAQxDA&#10;8E3K7FmllOGh6dHUa0ePZyqxGsy15C9AuRwInY/VBTgsZHCvxBgTwDDVT9y/dIMSm3Avfj3t9AHk&#10;r58+fPn/Br8TM5xJ/gKU67oOrABHbSnAf95zEsPlBpgAhojIPNLd+cN5niq8zc6Zt8K38nzn5Yup&#10;nfwFKJFB4ExsL8A1EcCQYtSER7Nn1VSDh0aVOLEAz9KKYUT+Ak15vH3tvz6d+8VJAV6mAIcggGGl&#10;+PTRtTbhkdmDqPdMvuXq3zRI/gJNua4ABx14kUOgQxDAsFVk+uhGavDYz48Qwud/m/+l0WMOIX8B&#10;yjX87qQD38IkWCEIYNgtMn100XNlbTQ3QXR3KPXmaxdH7vj6uk3UQv4CVKD/1qQA32LXZZCG9136&#10;eREEMBxiWINH00c3V4PXXCTp5cxbYUdzDiF8+fR8+/DVIdalk78AdTAIfK+NBXjpXoUmWaGLDdmK&#10;TBzdVhM+4lrBO4eO67tvs01e/gJUQwe+0d9X3fplUD2fz8fj8XiYWwua1rXc2Rrc/bCVGvzTc9yB&#10;f36szZ4/D2/+NPOr+NWMa/X24eshxbus48blLwAcYl0BBkjXt9zp9ZP+uGwKxNt1dXdYg7t/H7EL&#10;djAWOv9o3ejx108fXs6/1aDIkedldWMAivPD85d+EPjx9vXcgYHh7vj1O+LrowADp4sMCHdb/yZq&#10;8O6h4A3+KnJzA8jfRBcjdsdL7/v57dHV+PjwLwBAxLpjpVLO1SnxfJ4SlxnKtXTxpPprcDjmrGB2&#10;ejnrWIYjwPIXoD7DsYHTzw5zJvA3CnAIZS4zlG62Br/78rH+04N1YNaTvwD1ubQABx34T2aBDqHY&#10;xYYKLF1AWA2GEfkLUB+DwNfbMl3kUlyVG2PlLjnUoa/BbV09WAdmJfkLUB8d+GJbDoHeJud4E8CQ&#10;g6WrB7dVg1tNI+LkL0CtHAh9MQU4BAEMOWmxBhsK5hX5C1Axg8BX+tuqWz93OGkFgMo8P72f3fT/&#10;8fhxafro4k3j5+fHTCumYfIXgGMMv3U0+WVjyznA9bEHGvI03CH6++df+39Xe8EkQ8E0Rv4CdBwI&#10;fZkXBfjxOKYhH/U4JxHAO/XH5r18O728zSF/YvNfIVuPt6/DAtypswbP7ottLJkI8pc08hdqMvy2&#10;c/qXnIanIHl9CPSe8466u+98BAriteYkz0/vp0lQ50HRPz3nj4imPfKXdF5rYJ2WGu/I6x3Dm3fp&#10;DbfFme8OtAd6p8TXeufznHJ3L2ULZi8dXOcUWY6Ibpv85SX5C5UZfsm54ki3Jg+Efj0C3E+h8RiI&#10;3H50GzNwtObsndCRx7f/uxE/PH+ZRsLj7evS9NEFm44GGwpuifxlFfkLFXj35eOlf6/JCbFOvAxS&#10;Qblrt+VO/RMYH684ZA905BGcgNSgbkfpKC0qHA02FNw8+css+Qv1uXoQODQ3DrxxboylJC50wyeA&#10;d9oZwNO3UzxiV/02/cFnb/8y7FMek7PNjv3WVoN1YEII8pfvyV9vHqp054HQof4vGOuuA9xzsUFm&#10;9e+B9MGK2Vu+PMzv8B+GhQljZn+ScjOuNHvp4NqOiJ49HLqZo5XoyV9myV9gu9ob70jWV0e4jD3Q&#10;O42ewKX90NPnefaWO3djxxcjvmwvb7xhgblSo0PBobnoohrydyf5G1lgKJoDoc+jAIcggHfbGcBL&#10;abohgDc/eOKNNyww1xvW4Ouup3cxR0RTBRvPneSvtxAV6zvwdVe7aONY6IwK8PAglqUjeU5a2tO3&#10;nv/851mPvMf//d9Rj7Rq1/LLMIv/dv8+4PSoHj1y4s1eLgDXGF5NvldVDTYUzEHk79Xk76u/FeQv&#10;fL9D/7rD2RrowFkU4NnzN56DGR1GPz9pAc56KvJM385BGRyf/WIpcbcF8Oyv0l/BlG8G8fvm8JEh&#10;3fSiwaH6GlxjVnES+Xsb+bvm7vKXZunAZ8ioAM/udb7mTA97oHe6JYATH2ppegwB3JRpDa6qA4f6&#10;s4qTyN97yN+Ev5W4SFC9vgNfOqdJ1d8r7i/AG04Imf3V4ctAusTX66QAfjmvRm92MV4uydqbkadp&#10;B77ujJprGApmJflbAfkL1btnEDjU3IELK8DxXyX+rSW3PxXl2nYOz+YAHv02cf935JEFcDuGNfjd&#10;l4/dP+qpwTowa8jfCshfaIEOfCwF+C+3PxXluiuAZx82cZESA/jlH5rebHaBycr0akn1dOCgBpNK&#10;/lZA/spfGnHPgdChzi8VbRXgVctAusSw7KQk38tXZOnwqpRH2HDU38svDd5CJaq5BtcYVxxO/lZA&#10;/noL0YjbBoE7dQ0Fby/Awy3gnu3O2i2XAM7QqrycBnDKD9MfM+WRp3dJXJI9C0yGph04qMFkT/7S&#10;k78pCwx1yKsDh+O+VAwf+ZIvKlsKcPrcBqseLeWOJ23pBPBOmwM4zL2dZm+26jHjj7z0VxKXZPMC&#10;ky1DwZRC/jIif5eWAerTfV35/fOv4a6LWUy/VIR93ytu+payugDPbn2GARx2ZHD8vuft5xPAO6U8&#10;gS9nxRhKfC1eviXiXxZTFmbDcWUUqq/BXbSEmi6VpAZXQf4yJX+9eWjK4+3r/d9SZmtwSP5qsXT3&#10;VQ+yz8YCvHRKxuYkW7UlFcDAGYb7Vjs6MPmQvwAMr2dx57eUeI/d4MKvJesK8NIpGfEzNFY9eDyA&#10;T8pIAQz0plcMVoO5nfwFIORTgDv7a/Ad30O2FOD4LIIlhlmJywycRwcmN/IXgE5eHTisr8F3f/FQ&#10;gEMoc5mBs6nB5EP+AtDLrgMPXT6r81oKcAhlLjNwgVEHfvflY6hmjujD53LkTPIXgN7o+0l2HThv&#10;f7t7AQDy9cPzl2mozF49uDw/PWfq7uFzWgAAR9N498hlFuh7FbrYwGVmS28lQ8HBEdFlkL8ADPXj&#10;wO++fKznO8n5srgO8O0EMJCi5hrsiOjsyV8ARobfTCr5QnK+1QU4LGRwr8QYE8BAumkNridy1OC8&#10;yV8AhhTgDbYU4D/vOYnhcgNMAANrtVWDdeCcyF8AejrwWtsLcE0EMLBBHzm/f/61+0dVk1KowZxP&#10;/gLspwOvsn0W6NEe6PhxWVTs8c0hN4OCPD+9H8XMH48fp1cPLpU5onMlf+nIX2CqkmtVnGnXOcDT&#10;yw+GMvfj2gO9R+JLX/Q7BOKmpddQMGeQvwzJX6BnEDjdrlmgZwM4FLiFFcA7pTyBnmSqV3MN1oEz&#10;IH+Zkr9ATwdOtK4Av9yJWOheRtmwU61vDFhr2oGrujSfGnyfWjez8nenWt8YwDZdB+6mJqlnL/zR&#10;tpwDHNmG2rwCLfvh+cs0b+o5G2f2rGAnBl9I/gIQ10/MWc+kJEfbMgJc35E2JS5zbuLPoWeYBv3x&#10;+PHdl4/Dn9Q8FByMBp9L/rJE/gJDw95rEHiWAhxCmcucm8hBVo6/olk1Xys4OCL6UvKXJfIXGNGB&#10;4xTgEMpc5gwtPY0CmMbVXIMNBV9F/hIhf4ERHThi4yzQlR1pU+hi5yYewJ5eWjZ7GrAazCrylyXy&#10;F5jSgZdsvwxSTTsaJcQh6rtAJRxrWIMrnKFRDT6Z/GWJ/AVm6cCzVs8C3W9GHxOjG9CatdOTTt9C&#10;wzcS1Of56f1o1PePx4/1TNL409M00aeSvyyRv8BL9VyTYrfVI8B/3XOyoSw3ek/fA53n978TRmam&#10;38Miz+3sr4wG0ILH29f+KgW9qnbNmh/rTPJ3Bfkrf6Ft/X727soU9Zx+tcP2AlyTczf6eaZv5+gM&#10;HgVwfFzCOUs0bjr2W3kHDmowY/L3KPIXWDIa+9WBFeAQ7IE+1PDJ3DZliwCmKWowLZO/B5K/wBId&#10;eEgBDsEW/1DDvc4CGFKMOnCFByk5IpoFNvgHkr9AhA7c21KAU6ZJKGvraYt/oPST0wQwDI3O0ulU&#10;lU9q8G7ylwj5C8TpwJ3tl0GKK2vraYt/rOGbJPKsmoQDplwxmCXyl5fkLxCnA4e1BbjWay3Y6B9r&#10;VQDP8lrQuOZqsA78ivwlhfwFXtKBtxTg+jaOta7XjVK+q0X2QMfvCI2Y1uCqUkoNXqPWnKp1vW4k&#10;f4GXui8Y/RUZq5p9M4ECHEK965U55yBBir4GVxhUjohOVuuGsdb1ypz8BR5vX/vvFaGmrxYJFOAQ&#10;6l2vzAlgSDTaU9upJ6vU4AS1bhhrXa/MyV8gTC5CUc/3ilcU4BDqXa/MCWBYZXrF4FBTXKnBUbVu&#10;GGtdr8zJX6DTZgfeOAt0ZRvHKlcqfwIYNlCDm1XltrHKlcqf/AV6DXbg7dcBrmn7WN8aFSEewLO/&#10;AjrTGvzuy8d6pshSgxfUl1b1rVER5C8w1FoH3ngZpJfK2nQKYKBEw8R69+Vj9w81uEryF4DzTL9R&#10;1PN1YkIBDkEAAyVr7qLBocUaLH8BOFXfgSvcpf69LYdA10cAA6VTgymR/AXIyvTrRD3fJb5RgEMQ&#10;wEAtWqzBQRMumPwFyE3l3yUU4I4ABmoyjK7+6sH1zGmhBldE/gLkqeIavL0AD89HKj26BDBQny66&#10;+gLcUYMrIH8BuMC0A3dfKkr/LrH9MkhD3YOUG2PlLjlAXIvXDe7U2ITlLwAX62vwaJd6OOLrxKhj&#10;XzPCvLoAz05EOQzgUGCSCWCgbpXX4NDEgLD8BeAuj7ev0wLcWft1YvpQF887vbEA9/eK/7cUhS52&#10;PhKfwNl3SwovDRxiWoNru9Zf1TVY/jIlf4ErRWpwX2JnLd1rdN8cC/B0H/PSJrWsLaYA3kkAQ0Gm&#10;F7vv1FODQ4VNWP4yS/4Ct1japb4kUoDfffl48TeQLQV4eJeUn+SvxGXOyrYATnzYVXcBEs3O7hjU&#10;4FzJX2bJX+BefRNeW4BvPA8rowI82h+59AhnhKUA3umMAJa+cIGlGhxqasJVTJQlf5klf4Hc9F8t&#10;sv0ikUsBjszt8XIZ9hPAO50XwF4UuMaoCQ/31FYyV1akBocCmrD8ZZb8BVgriwK8dGrT7OMI4Awd&#10;HsB2P8MtTr3UQS7KbMLyl1nyF2Ct+2eBXtrUxn8ugLNybABLX7jd7GWTQk01OJR3aLT8ZUr+Aqx1&#10;/3WAIxvl2V8J4AwdGMDSF/LRRA0Oc0044wI8In8bJ38B1lpdgMOr2fN3DinP/qGjZrk8dsnppV9Q&#10;IUSfZ+kLGYpc6iDb+S026ppwlu23I38Zkb8Aa20pwH/ec7LN3ROK6XNOCuAMCWCo3uPta39i8OhS&#10;B7XV4OzJX3ryF2Ct7QX4sCV4Faj7T3PavwzEHXIIVmL6LoW9lw+u0cSVk9ogfysgfwHWyqUAh+Tt&#10;cokB/PltxQ7ay3z5dNj67g/g9H3Pl52ZBkSowRWQv3eRvwA3ur8Ah8k+xaVLL8Rvs38BTnoq8kzf&#10;zlEZvDOAVx15FX+QHN7P0JT6LyBcNfl7F/kLcJcXBXjVuSVDeyaXju+h3Pb4KX/dHujNBDA0LnIB&#10;4aAJbyJ/DyF/4zeTv0CDcinAwz93/SQNtt077Qngta+pAIacLV05KajBK8lfUshfgLW2Xwd4537E&#10;rNh277Q5gDe8ZwQwFGG2Cb/78tEZwpvJX6bkL8BaGwtw+lUTilDoYudjWwBv+8ZmEg4oyKgGD6+f&#10;pAmvJX+Zkr8Aa60rwCmbuRI3hSUuc1Z2BnCKlHt5BSFbS7NGq8GJ5C+z5C/AWgpwCGUuc1auD+Cd&#10;JzIBt3DxpM3kL7PkL8BaCnAIZS5zs5yDBBWYNuFu+mgnCS+Rv9xO/gJ1UIBDKHOZmyWAoRqRiydp&#10;wiPyl9vJX6AOWwpweDUJR+QGebLtLogAhso83r7OXj244+JJHfnL7eQvUAeXQQrBtrsoAhhqtXQN&#10;4W7uaAPC8pd7yV+gDqsLcHg1d0KJW0Db7oLEA3j2V0BZIhdPCm03YfnLjeQvUIctBfjPe05iuNwN&#10;nwAGyFDXhEcFuNdsE5a/ALDZ9gJcEwEMkK3IxZNCCL9//tV5wuWSvwBcTAEOQQADFGJUhqezZynD&#10;ZZG/AFxMAQ5BAAOUpmvCkemjXUipCPIXgIu9KMCjZIpPvzFUVpgJYIBCLc0dHQYnD5fYhOUvAJxB&#10;AQ5BAAOUb9qEp7NnFdSE5S8AnMEh0CEIYIC6/PH4cWnu6F5BZbhi8heAiynAIQhggHotTSI9PH/Y&#10;1Fl3kb8AXGzXdYCH9x39tywCeKfEJ7CRI/qAPA2bcGT2rPzLsPylJ38B1tqSmv12cxTA0x+WQgDv&#10;JICBgrycQTrbDix/GZG/AGutLsDDjeZsAIcCN5cCeKdtAZz4sKvuArDWdPasPAuw/GVK/gKsta4A&#10;v9wgFrrFFMA7nRHAhb6XgKL98fgx8/YrfxmSvwBrbSnAq66cVIQSlzkr5wWwFwUgyF8WyF+Atf52&#10;9wLAjPTTkwCAo8hfoHoKMNlx8BUAXE/+Ai1QgMmL9AWA68lfoBF/X3Xr5/P5eDwilxx03kjL9h83&#10;JX0BZslfIuQvQLqNI8Czm1rnjQDAqeQvAOyxbgQ4fNsJHZbj1r7DZiXOQvnytynTnG7464kPOL26&#10;5uwjG2wBLiZ/WSJ/AdKtLsDh20Znuh20MVry9uFr5Leffnuf4X0vtvbgq9HN4kcGxv/oKHE3PA7A&#10;NeTvWvLbtd0QAAAXSElEQVT3JfkLtGZLAe7YSCWKp2Ce973Y/lOPXp4dt/RHR7ff8DgAF7OBSiR/&#10;X5K/QIPMAn26PTt677pvy0QvQB3kb1nkL3ANe9pCcD7JbolP4OzN1u5+XvpbkZ+n33j0W+cgAZzK&#10;tnQn+Quw1pZDoFNmm7RhIkWe113IamEAevKXo8hfoFmrD4F2rQWOcmD62h8MVE/+chT5C7Rs3Qhw&#10;nvsLKd2GMQ1fBIGmyF/OIH+BBm2/DBLcaDaPu9ONptk8/Il3L1AuWzBuJ3+B0m2/DBL0tl088MAs&#10;HObuNJv3X58QADIkfwHWchkkWtSFa+Q4LukLAIeTv8DtFGD4jrObAOB68he4xroC/HK/HZRi9s08&#10;Ovhq6Q3vGC3gYvKXashf4F6rzwHuTvbYcF4HXGDVO3M2X2dPlIrfBuAC8pecyV+gFOtyNH3fc1lb&#10;KDsUAciZ/AWAQzgHGAAAgCasOwTaPloAuJ78BYBDGAEGAACgCQowAAAATVCAAQAAaMKLc4BH0zPW&#10;OgslAGRF/gLAGYwAAwAA0IR11wE+/s8n79Ie2bbY8T9nr/k2/bMafwITb7Z0x5f3mt7MgAnAEvlb&#10;AfkLsIERYAAAAJqw7jrAh+v2/G3eN7ntz01t3hFOCOH5fOa5rzdxpzVAg+RvBeQvwAZZjAA7AKYO&#10;kTzLMOou+9oHkC0bwDrIX4B0WRRguIv0BYDryV/gLrkUYNvBoiW+fPm8yhnuEQe4RT5bZjaQvwBr&#10;5VKAQ05bZzabDbbc0s7BVwBDNoYVkL8AiTIqwBStlDCTvgDUpJQ4k79AJm6eBZp27Ay8Q3ZjS18A&#10;WiN/AYaOHwF+PB65HXLDlUavvjcDwDXkb+PkL0CKFyPA9tiRLnJBwtn3z6ob77+oYMqbedUiAZxH&#10;/pJO/gKkSz0E+vF42AZt9nj7evcizHh+en/SI696t4xu2Y1gHP5mW/VV8ppFAkhh+7OH/I0thvwF&#10;mrTiEGjHVm2TZ/qGSxZswxumy7lj32k7B1LOWCSAdPJ3G/m7ivwFGpFUgIebLZuhtc7b0bvTGQu2&#10;7egpAGbJ3z3kr/wFmHpxYEkXt/1t0s/iKGubW+IyZ2v4Jok/sUu/nX3XJZ6DtPRoKY+QvkgAZ5O/&#10;rCV/AVKsmwV6uE20K5q4HN4hZpEB6iB/SZfDO0T+AtlafRkkh2MRN4q6tcl34L7eo9LX7mcgB/KX&#10;OPkLkCJ1Fuih4Wz7Zudjpwu+xqX8Cd8sgfzJXw4kf4E2bSnA4ft5+eyfYyRyQcLZGw//27+pbnxH&#10;ZbhIAB35S4T8BXhpYwHu2BXNks1vhml4Jz7U9GZHvSFXfZ8AuID8ZYn8BYhbfQ7wiANXAOB68hcA&#10;NthbgEMIz+dzep0GAOBU8hcA1jqgAHccfwUA15O/AJDusAIcZDCHynA0I8NFAgjyl0NlGHYZLhJQ&#10;LjNnhGAiTQC4g/wF4GJHjgADAABAthRgAAAAmqAAAwAA0IS/x3+9edYB5/MAwGbyFwDOYAQYAACA&#10;JrwYAV7akWzaRgA4j/wFgDMYAQYAAKAJL0aA4aX+RLX4iETizZbu+PJe05uln0FnLAWA4shfgA2M&#10;AAMAANAEI8Ds9Xw+89zXm7jTGgBKJH8BNjACzGEieZZh1G0+JAwAsiJ/AdIpwDRN+gLA9eQvcBcF&#10;mAMkxlg+aZfhHnEAWEv+AqylAHOk2WDLLe0cfAVAZeQvQCIFmGOUEmbSF4CalBJn8hfIhFmgucjO&#10;wDtkN7b0BaA18hdg6EUBjm/1Ir+1gWvW4/EYvvq5HX8FUAT5y1ryFyCFEWAOE7kg4ewXslU33n9R&#10;wZTdz6sWKcXoAUeP0/028uT4IgvAS/L35QPKX6D3ogD7/B/ij8ePkd/+8Pwlw/vuMdoJHTfNpFV3&#10;T1+k2T933iJNE/SkVQOqZFtxCPkbIX+BNpkE63TxFMzzvkfZcPxVl0/HHri189SjDYs0u//4jFUD&#10;YIn8XUX+Ao1QgE+3Z0fvXffdbNvRU+3wVABcRv4KnZ6nAug5ICQE53scari7N/7ELv129PPEVyf+&#10;aCmPkL5Io1+ln1k0+q1zkIDG2dYdSP7KXyCFSbA4Sw7HGmV43YV8lgSAKsnfWfksCXAvh0BzsNkT&#10;b9IduOf1qPS1MxiA/MlfgBRGgLnZBTuqU/6EaycC0BT5C7RJAeZ4kQsSzt54+N/ujvderiC+SNNV&#10;G/7EjmoA7iJ/AV5SgDnF5hyahnfiQ01vdlQWjhZpGs+r/pADugA4j/xdIn+BTnYFeGnPpQ0WpegC&#10;OxLM3sxAhuQvpZO/QIpcCvDLI3YynE4Q1nJ2E5Ab+UsL5C/Qy6IAp5zC0d/m3rNTIMXsTujpwVdL&#10;+6odpgVcQ/5SGfkLvJRFAe7ENzdL8x9Qqwy/aa1apNl37NKJUttOuwI4hPxlSP4Cdbt/G7d2Z9sZ&#10;O+fs8AOgNfIXgAZlNAJ8ATuwAeB68heATPzt7gUAAACAK7Q1AuwgKwC4nvwFIBP3jwCvml3DyUIA&#10;cAj5C0CDMhoBjoer04cA4AzyF4B23D8LdCc9XzNZYACogPwFoCm5FODeUhLntpwAUBP5C0ALsivA&#10;AAAAcIb7J8ECAACACyjAAAAANEEBBgAAoAkKMAAAAE1QgAEAAGiCAgwAAEATFGAAAACaoAADAADQ&#10;BAUYAACAJijAAAAANEEBBgAAoAkKMAAAAE1QgAEAAGiCAgwAAEATFGAAAACaoAADAADQBAUYAACA&#10;JijAAAAANOHvdy9AtR6Px92LAMBqz+fz7kVgF/kLUKLL8tcIMAAAAE0wAnyuakYSuh3q1axOsEYl&#10;sEb5q2yNjBzWpLK3ZTWrE6xRCaxR/ipbo4vz1wgwAAAATVCAAQAAaIICDAAAQBMUYAAAAJqgAAMA&#10;ANAEBRgAAIAmKMAAAAA04VHN9aMAAAAgwggwAAAATVCAAQAAaIICDAAAQBMUYAAAAJqgAAMAANAE&#10;BRgAAIAmKMAAAAA0QQEGAACgCQpwRh6Px+PxuHspaMvjm7sX5BjVrMhQTS8Q5MmnjOvJ3/zV9AIx&#10;9Hg+n3cvAzNbjdJfl+rXqPTVCQtZVfR69WtU9FoMVfY5qmx1Qo2bhQZV/7YM1a1R6asT5G8JKvsc&#10;VbY6YfdmwQjw/erbtzS7RkWv5nThS98puLTwRa9Uz1pkyGaBDNX3evmg5U/+5q+OtejZLMw8Quk7&#10;AEpX8T6zfo1KX8fIGoUyV2r2FSn9ZeqU/tL06ng5ejYLZKj0N+GUD1r+5G/+6ng5ejYL8w9S6MpX&#10;o3vNqnkVlj5U5X7YIkte6LY+ZY0KWp2Rao6Uq2nLYLNAnmr6lAUftBLI3yLUtGWwWVjiEOg7xQfr&#10;y50dYfq2K+4DNjK7/LO7b0vxco2KNrtTsCBVbhlsFshKlZ+y4INWAvmbsyq3DDYLUwpwjkafrhI/&#10;bCP97rRCtx1Lis7gupWewbMq2zLYLJChyj5lwQeNy8nf/NksKMB3mt2BsfSCVfDuLHfbEVnU0vei&#10;DRX0iqSYZnAp77qmtgw2C9yiqU9Z8EHLXkGvSAr5W4SWNwsKcF76V/Q5MP1t5kbLOV2ppVtmKOWD&#10;VOLOzka+UgxfmoJenakKtgw2C2Sugk9Z8EErgfwtSwVbBpuFKQU4C6NXaPTqFrRBHG3vhlu94VoU&#10;tEa9+EahoAwuaFE3eHmiS57vvcS9y0Wsy5TNQpWftWrU8SkLPmglfNAKWtQN5G+GbBaWbqYA32z6&#10;Cs2+Cwt6ayYuf0ExUNCiTh2yp7m43bclLu1S1taxZbBZIEOVfcqCD1pm5G/+5O/0J/m/gocsqgKc&#10;kZQXMrf35Wh/Umf2KJEivHx6yzpyaXbLHr69QLM3XnqQfKz9NrB05E8mjvrU57ZeU+VuFl4qa7PA&#10;rBI/ZfK3l+HKyt8gf7NR7mbhpc2bBQX4ImVtuFOMtoPF7aScWoqrUOZsk/E9l0tGN972ICcZvscS&#10;32/D5c9w72biATwFeUzcvUR7RVanxM1Cm+Rv/uTv9Mby91TyN3+n5q8CfIXIlr2T/kJm8pk8cG9l&#10;Jms0VEEGHxKcuaXv5rv0y5/DivRmvxyMlLVlmF3CbR+WHFYnzC38KIbL2iy0Sf5GZLJGQ/L3wAc5&#10;ivzNf8sgf9c+vgJ8hZRdX/EXMqst/mjDse2YiqzWqPPys1RKBlecvs/vJd5l+PNMDgGaXbwN77p8&#10;3ofT12jPg+QgskY6cEHkb+RB8iF/D3+Qo8jfpRvk8z6Uv2H98ivAV9uQwdluCoc/j3/JGP0wqzVa&#10;krI17G/T//v2NaovfXuJCzO8WVbL31v79Oa/ZZhdkpfFI+fNwtIaDVdq6VtUhpsFOvI38iBZkb87&#10;H+Rw8jfkumWQv8M7pm8WHjmsagtGb7XEnWfpd7nMi/fT3G+XPn6ZrNFQv/wvtwV5vkaRxX75Dpyu&#10;0e2r04m/Fku/fTwy3bhFFnj6w6X7DuWwmpGFX/pV5puFlA1dZ9UYAreQv1OZrNGQ/I3f5hbyd3rf&#10;oRxWU/5Ofz57gxEjwPeIj9RPD2DI5E25zezCZ75GL3eelfUaTddiuJ+sU9DqdEarMPpvnsu/cydr&#10;We+68P032pQXKPPV6UUOxyrrBWqT/M18jeRvzqvTkb+bH+cy8vfFHo1SVrhow50Z+W8j4l7ualr6&#10;bRFGazdao0wOsoqbvgqRn4SFTUlu6zh95iNfYXNb+KENAzhFKHQ3c0TKZyHbzwtD8rcU8nf6wxzI&#10;38zJ321/xQjw6UZvzcSNSOYK3fytNUysUl6sUcrObiMi+89CCa/gcKV6099maLqHsiajZ376Mi3d&#10;MkMpL9PLcSpuJ3/LJX/zJH/zJH/XUoBPFx+Uz/+NOFL3d77pp66sI146L9di9ifxn+eg9GPGKjb6&#10;qjr8wrr0za8ULw+XTbkZd5G/BZG/Oa+g/M2W/N22PVSA71F0BnfSP0sF7b7tlLW0EYnbjvxFDieb&#10;vVmhpkdpFiTxFSnoG3xBi8oq8jdnZS1thPwti/zNygWL+veTHrc18X1js56DqQ4f+c2YF1mj2UVd&#10;eo/m8zHb8BpN75XVKxV/jbI9oSgi5TVKeUfl8zJte9dlK30QIJ8PflziWyVys+FnjVvIX/l7Pfkb&#10;eZxM1lr+Zu7e/DUCfIDps5+4zzXb9+shazR8nNu3O9vWaHQSxdJD3eLlGt3+nK8VX6PiVifs+Bxl&#10;8h4b2bw62Xp8f57eVLabaHrytyd/LyN/8yd/M3d7/irAe4220WtfsAwzeOcazT7OgYu3wbY1mi7/&#10;7SvSS1yjfBb4pZQ1Sn8r5rDi2951OSz5rKM2C70c1jTlW3WGm2h68jflcQ5cvA3kb/7kb3/j05ds&#10;E/kbv9k2uRyoUKhIxqzaDuaZVUu/ivx2+oYubo1Gn7Hbl3+q8XddZB0LXaP0+95lw+qMNggpD3WL&#10;xI/Mqq0f12h8Szj9rfy9QOPvOvl7Pfl7Uv4aAT7A7PO+ar9Fd+NM3pFh9xrl9hkLa9Zo+MN8ln+q&#10;2ddoaR3LXaOlG2QyJNXbsDqjn2T4Gg2l74fub9n/O881aoH8HcnwUyZ/R8p9jeTvXeRvf7Oj8lcB&#10;PtGGDM7cyzUavjXLXaPcvg+tEsmnoemNszWbwcOUqmCNihb/IlvWuy6ewUsxnPMaNUv+XrRYO8jf&#10;q5dvPfmbOfm7eY0U4AMk7rcoyIY1Gv08txVfu0a5Lf/U/nddbuu44TWq7F03+m3pq5P/J2v6fS68&#10;+kqU/7uuNfJ3+vPcVlz+br7ZZeTv6Lelr07+n6zb89c5wHuljL8Xseult3mNsl1Nr9EVy7SPNbpi&#10;mXaobHXCqyP6ilgFWnhbLt0myN+bWKMrlmmfytaostUJeeSvEeBjvNxpkXKzrGxYozx3m/W8Rvmz&#10;RpmraXXi+5KLWAU6Nb0tO/I3f9Yof5WtUU2rk0P+KsB7lfWeS7FnjfJMX69R/qxR5ipbnSU6cFnq&#10;e1vK3/xZo/xVtkaVrc6Si/NXAV5ndDb59LdLd8wzmYI1GshzjeKrE6xRBlpbo+JWJyS8Rj0dOFut&#10;vS2t0e1a27YHa5SByj5EIdf8dQ5wqtlXInIk0tIj5POEW6OlR8hkjeKrE6xRBlpbo+JWJyS8Ri/v&#10;lc+6NKu1t6U1ul1r2/ZgjTJQ2Yco5J2/RoCTvNwTU9yggTW6Ypl2SNn5Z43u1eAalbU6Ie01mlXc&#10;mlaswbelNbpXg9v2YI3uVtmHKGSfv38/6XFrkvjmez6f/Q8fj6yH1q1RyHuN0rd31uguza5RKasT&#10;dn9vGK4pd2n2bWmN7tLstj1Yo/tU9iEKJeRv1k9fDmZfwsivRi9Y96vIg1zPGmW+RmtXJ1ijy1mj&#10;zFcnbHqNlh4nh9Vpk7elNbqYbXuwRper7EMUCslf0f5C91ItPUtLv13aEXX00m1hjYY/H8lhjbat&#10;TrBGF7JGw5+P5LA6YcdrRD68LYc/H7FGZ7BtH/1qxBqdobIPUSgkf50DfIrn8zl6aW9/pXeyRvmz&#10;RvmrbI0qWx3qUN/b0hrlzxrlr7I1qmx1rucc4O1eHp5e3HvRGmUu5YwIa3SvBteorNUJa05DIlsN&#10;vi2t0b0a3LYHa3S3yj5EIaf8NQKcJPKCFffm61ijzFW2OsEalcAakaH6XkRrlLnKVidYoxJYo4sp&#10;wC/0L1I+Oy12skaZq2x1gjUqgTUiQ/W9iNYoc5WtTrBGJbBGt1CAU6Xvrng8Hjm/5D1rdOrC7FfZ&#10;6gRrZI3uUN8aNai+F9Eanbow+1W2OsEaWaM75LxGzgF+bfb1W3qdyn1HWqN8VLY6wRpZozvUt0YN&#10;qu9FtEYnL85ela1OsEbW6A75r5ER4F1GL3D/EuZwdPs21ihzla1OsEYlsEZkqL4X0RplrrLVCdao&#10;BNboJArwYSp4U45Yo8xVtjrBGpXAGpGh+l5Ea5S5ylYnWKMSWKMDKcDH8KbMX2VrVNnqBGtUAmtE&#10;hup7Ea1R5ipbnWCNSmCNjqUAH8CbMn+VrVFlqxOsUQmsERmq70W0RpmrbHWCNSqBNTqcSbB2GZ63&#10;Xceb0hplrrLVCdaoBNaIDNX3IlqjzFW2OsEalcAancQI8Eaj16yCN6U1ylxlqxOsUQmsERmq70W0&#10;RpmrbHWCNSqBNTqVAnyACt6UI9Yoc5WtTrBGJbBGZKi+F9EaZa6y1QnWqATW6HAK8Hbdi3f7S3gg&#10;a5S5ylYnWKMSWCMyVN+LaI0yV9nqBGtUAmt0nkcOCwEAAABnMwIMAABAExRgAAAAmqAAAwAA0AQF&#10;GAAAgCYowAAAADRBAQYAAKAJf797AYAjPR6P7h/xK5wl3gwASCF/oRRGgAEAAGiCAgxV6fco9/uY&#10;p+x+BoBjyV8ohQIMtUnJ4CB9AeBQ8heKoABDW+KpDACcQf5CJh72QkGVZo+zWjr4apTKkc3CNL9n&#10;b9zdrPtVfEle/kUAKIj8hcwZAYY6RQ7EGgXh9AazP5x9qKUfRn676i8CQFnkL2TOZZCgFbOx1/1j&#10;dt/w4/F4ufe6++HolqPfJj4IAFRJ/kJWjABDtYY7oSMzT45+8nw+IwdETW+cuAwpDyKJAaiA/IWc&#10;GQGGmj2fz2Gqrd3vO9y1vOE0ofS7OAcJgJrIX8iWEWBgu237jJ1xBAB7yF/YzAgwVK7fCb20l3dV&#10;Fu4MzuEe8aVd4wBQAfkLeVKAgSRLs1mujeTZM47iXxEAoFnyF46lAEPTEjMvMofHIX86PpslAFRG&#10;/sJdnAMMpDovHeUuACyRv3AgBRgaFT+A6qR5Mky/AUDj5C/cSwGG1o0SMZKR6bdc9RdnfwIAdZO/&#10;cAtH/EP9IlNcRJJvdPuUjBxNsLHzLwJA0eQvZMgIMDTt+XxOY2/ph4l3f/kXD3kcACiX/IW7GAEG&#10;AACgCUaAAQAAaIICDAAAQBMUYAAAAJqgAAMAANAEBRgAAIAmKMAAAAA0QQEGAACgCQowAAAATVCA&#10;AQAAaIICDAAAQBMUYAAAAJqgAAMAANAEBRgAAIAmKMAAAAA0QQEGAACgCf8/ZmLHdNQubCwAAAAA&#10;SUVORK5CYIKJUE5HDQoaCgAAAA1JSERSAAAFAAAAAoIIAgAAAAFZ4/0AAAAJcEhZcwAADE0AAAxN&#10;AdLOrU4AAAAddEVYdFNvZnR3YXJlAEdQTCBHaG9zdHNjcmlwdCA4LjcwdDhYogAADtpJREFUeJzt&#10;18ENwCAQwLDS/Xc+tgCJ2BPkmzUzHwAAALzuvx0AAAAAJxhgAAAAEgwwAAAACQYYAACABAMMAABA&#10;ggEGAAAgwQADAACQYIABAABIMMAAAAAkGGAAAAASDDAAAAAJBhgAAIAEAwwAAECCAQYAACDBAAMA&#10;AJBggAEAAEgwwAAAACQYYAAAABIMMAAAAAkGGAAAgAQDDAAAQIIBBgAAIMEAAwAAkGCAAQAASDDA&#10;AAAAJBhgAAAAEgwwAAAACQYYAACABAMMAABAggEGAAAgwQADAACQYIABAABIMMAAAAAkGGAAAAAS&#10;DDAAAAAJBhgAAIAEAwwAAECCAQYAACDBAAMAAJBggAEAAEgwwAAAACQYYAAAABIMMAAAAAkGGAAA&#10;gAQDDAAAQIIBBgAAIMEAAwAAkGCAAQAASDDAAAAAJBhgAAAAEgwwAAAACQYYAACABAMMAABAggEG&#10;AAAgwQADAACQYIABAABIMMAAAAAkGGAAAAASDDAAAAAJBhgAAIAEAwwAAECCAQYAACDBAAMAAJBg&#10;gAEAAEgwwAAAACQYYAAAABIMMAAAAAkGGAAAgAQDDAAAQIIBBgAAIMEAAwAAkGCAAQAASDDAAAAA&#10;JBhgAAAAEgwwAAAACQYYAACABAMMAABAggEGAAAgwQADAACQYIABAABIMMAAAAAkGGAAAAASDDAA&#10;AAAJBhgAAIAEAwwAAECCAQYAACDBAAMAAJBggAEAAEgwwAAAACQYYAAAABIMMAAAAAkGGAAAgAQD&#10;DAAAQIIBBgAAIMEAAwAAkGCAAQAASDDAAAAAJBhgAAAAEgwwAAAACQYYAACABAMMAABAggEGAAAg&#10;wQADAACQYIABAABIMMAAAAAkGGAAAAASDDAAAAAJBhgAAIAEAwwAAECCAQYAACDBAAMAAJBggAEA&#10;AEgwwAAAACQYYAAAABIMMAAAAAkGGAAAgAQDDAAAQIIBBgAAIMEAAwAAkGCAAQAASDDAAAAAJBhg&#10;AAAAEgwwAAAACQYYAACABAMMAABAggEGAAAgwQADAACQYIABAABIMMAAAAAkGGAAAAASDDAAAAAJ&#10;BhgAAIAEAwwAAECCAQYAACDBAAMAAJBggAEAAEgwwAAAACQYYAAAABIMMAAAAAkGGAAAgAQDDAAA&#10;QIIBBgAAIMEAAwAAkGCAAQAASDDAAAAAJBhgAAAAEgwwAAAACQYYAACABAMMAABAggEGAAAgwQAD&#10;AACQYIABAABIMMAAAAAkGGAAAAASDDAAAAAJBhgAAIAEAwwAAECCAQYAACDBAAMAAJBggAEAAEgw&#10;wAAAACQYYAAAABIMMAAAAAkGGAAAgAQDDAAAQIIBBgAAIMEAAwAAkGCAAQAASDDAAAAAJBhgAAAA&#10;EgwwAAAACQYYAACABAMMAABAggEGAAAgwQADAACQYIABAABIMMAAAAAkGGAAAAASDDAAAAAJBhgA&#10;AIAEAwwAAECCAQYAACDBAAMAAJBggAEAAEgwwAAAACQYYAAAABIMMAAAAAkGGAAAgAQDDAAAQIIB&#10;BgAAIMEAAwAAkGCAAQAASDDAAAAAJBhgAAAAEgwwAAAACQYYAACABAMMAABAggEGAAAgwQADAACQ&#10;YIABAABIMMAAAAAkGGAAAAASDDAAAAAJBhgAAIAEAwwAAECCAQYAACDBAAMAAJBggAEAAEgwwAAA&#10;ACQYYAAAABIMMAAAAAkGGAAAgAQDDAAAQIIBBgAAIMEAAwAAkGCAAQAASDDAAAAAJBhgAAAAEgww&#10;AAAACQYYAACABAMMAABAggEGAAAgwQADAACQYIABAABIMMAAAAAkGGAAAAASDDAAAAAJBhgAAIAE&#10;AwwAAECCAQYAACDBAAMAAJBggAEAAEgwwAAAACQYYAAAABIMMAAAAAkGGAAAgAQDDAAAQIIBBgAA&#10;IMEAAwAAkGCAAQAASDDAAAAAJBhgAAAAEgwwAAAACQYYAACABAMMAABAggEGAAAgwQADAACQYIAB&#10;AABIMMAAAAAkGGAAAAASDDAAAAAJBhgAAIAEAwwAAECCAQYAACDBAAMAAJBggAEAAEgwwAAAACQY&#10;YAAAABIMMAAAAAkGGAAAgAQDDAAAQIIBBgAAIMEAAwAAkGCAAQAASDDAAAAAJBhgAAAAEgwwAAAA&#10;CQYYAACABAMMAABAggEGAAAgwQADAACQYIABAABIMMAAAAAkGGAAAAASDDAAAAAJBhgAAIAEAwwA&#10;AECCAQYAACDBAAMAAJBggAEAAEgwwAAAACQYYAAAABIMMAAAAAkGGAAAgAQDDAAAQIIBBgAAIMEA&#10;AwAAkGCAAQAASDDAAAAAJBhgAAAAEgwwAAAACQYYAACABAMMAABAggEGAAAgwQADAACQYIABAABI&#10;MMAAAAAkGGAAAAASDDAAAAAJBhgAAIAEAwwAAECCAQYAACDBAAMAAJBggAEAAEgwwAAAACQYYAAA&#10;ABIMMAAAAAkGGAAAgAQDDAAAQIIBBgAAIMEAAwAAkGCAAQAASDDAAAAAJBhgAAAAEgwwAAAACQYY&#10;AACABAMMAABAggEGAAAgwQADAACQYIABAABIMMAAAAAkGGAAAAASDDAAAAAJBhgAAIAEAwwAAECC&#10;AQYAACDBAAMAAJBggAEAAEgwwAAAACQYYAAAABIMMAAAAAkGGAAAgAQDDAAAQIIBBgAAIMEAAwAA&#10;kGCAAQAASDDAAAAAJBhgAAAAEgwwAAAACQYYAACABAMMAABAggEGAAAgwQADAACQYIABAABIMMAA&#10;AAAkGGAAAAASDDAAAAAJBhgAAIAEAwwAAECCAQYAACDBAAMAAJBggAEAAEgwwAAAACQYYAAAABIM&#10;MAAAAAkGGAAAgAQDDAAAQIIBBgAAIMEAAwAAkGCAAQAASDDAAAAAJBhgAAAAEgwwAAAACQYYAACA&#10;BAMMAABAggEGAAAgwQADAACQYIABAABIMMAAAAAkGGAAAAASDDAAAAAJBhgAAIAEAwwAAECCAQYA&#10;ACDBAAMAAJBggAEAAEgwwAAAACQYYAAAABIMMAAAAAkGGAAAgAQDDAAAQIIBBgAAIMEAAwAAkGCA&#10;AQAASDDAAAAAJBhgAAAAEgwwAAAACQYYAACABAMMAABAggEGAAAgwQADAACQYIABAABIMMAAAAAk&#10;GGAAAAASDDAAAAAJBhgAAIAEAwwAAECCAQYAACDBAAMAAJBggAEAAEgwwAAAACQYYAAAABIMMAAA&#10;AAkGGAAAgAQDDAAAQIIBBgAAIMEAAwAAkGCAAQAASDDAAAAAJBhgAAAAEgwwAAAACQYYAACABAMM&#10;AABAggEGAAAgwQADAACQYIABAABIMMAAAAAkGGAAAAASDDAAAAAJBhgAAIAEAwwAAECCAQYAACDB&#10;AAMAAJBggAEAAEgwwAAAACQYYAAAABIMMAAAAAkGGAAAgAQDDAAAQIIBBgAAIMEAAwAAkGCAAQAA&#10;SDDAAAAAJBhgAAAAEgwwAAAACQYYAACABAMMAABAggEGAAAgwQADAACQYIABAABIMMAAAAAkGGAA&#10;AAASDDAAAAAJBhgAAIAEAwwAAECCAQYAACDBAAMAAJBggAEAAEgwwAAAACQYYAAAABIMMAAAAAkG&#10;GAAAgAQDDAAAQIIBBgAAIMEAAwAAkGCAAQAASDDAAAAAJBhgAAAAEgwwAAAACQYYAACABAMMAABA&#10;ggEGAAAgwQADAACQYIABAABIMMAAAAAkGGAAAAASDDAAAAAJBhgAAIAEAwwAAECCAQYAACDBAAMA&#10;AJBggAEAAEgwwAAAACQYYAAAABIMMAAAAAkGGAAAgAQDDAAAQIIBBgAAIMEAAwAAkGCAAQAASDDA&#10;AAAAJBhgAAAAEgwwAAAACQYYAACABAMMAABAggEGAAAgwQADAACQYIABAABIMMAAAAAkGGAAAAAS&#10;DDAAAAAJBhgAAIAEAwwAAECCAQYAACDBAAMAAJBggAEAAEgwwAAAACQYYAAAABIMMAAAAAkGGAAA&#10;gAQDDAAAQIIBBgAAIMEAAwAAkGCAAQAASDDAAAAAJBhgAAAAEgwwAAAACQYYAACABAMMAABAggEG&#10;AAAgwQADAACQYIABAABIMMAAAAAkGGAAAAASDDAAAAAJBhgAAIAEAwwAAECCAQYAACDBAAMAAJBg&#10;gAEAAEgwwAAAACQYYAAAABIMMAAAAAkGGAAAgAQDDAAAQIIBBgAAIMEAAwAAkGCAAQAASDDAAAAA&#10;JBhgAAAAEgwwAAAACQYYAACABAMMAABAggEGAAAgwQADAACQYIABAABIMMAAAAAkGGAAAAASDDAA&#10;AAAJBhgAAIAEAwwAAECCAQYAACDBAAMAAJBggAEAAEgwwAAAACQYYAAAABIMMAAAAAkGGAAAgAQD&#10;DAAAQIIBBgAAIMEAAwAAkGCAAQAASDDAAAAAJBhgAAAAEgwwAAAACQYYAACABAMMAABAggEGAAAg&#10;wQADAACQYIABAABIMMAAAAAkGGAAAAASDDAAAAAJBhgAAIAEAwwAAECCAQYAACDBAAMAAJBggAEA&#10;AEgwwAAAACQYYAAAABIMMAAAAAkGGAAAgAQDDAAAQIIBBgAAIMEAAwAAkGCAAQAASDDAAAAAJBhg&#10;AAAAEgwwAAAACQYYAACABAMMAABAggEGAAAgwQADAACQYIABAABIMMAAAAAkGGAAAAASDDAAAAAJ&#10;BhgAAIAEAwwAAECCAQYAACDBAAMAAJBggAEAAEgwwAAAACQYYAAAABIMMAAAAAkGGAAAgAQDDAAA&#10;QIIBBgAAIMEAAwAAkGCAAQAASDDAAAAAJBhgAAAAEgwwAAAACQYYAACABAMMAABAggEGAAAgwQAD&#10;AACQYIABAABIMMAAAAAkGGAAAAASDDAAAAAJBhgAAIAEAwwAAECCAQYAACDBAAMAAJBggAEAAEgw&#10;wAAAACQYYAAAABIMMAAAAAkGGAAAgAQDDAAAQIIBBgAAIMEAAwAAkGCAAQAASDDAAAAAJBhgAAAA&#10;EgwwAAAACQYYAACABAMMAABAggEGAAAgwQADAACQYIABAABIMMAAAAAkGGAAAAASDDAAAAAJBhgA&#10;AIAEAwwAAECCAQYAACDBAAMAAJBggAEAAEgwwAAAACRs5egIAaUKNDwAAAAASUVORK5CYIJQSwEC&#10;LQAUAAYACAAAACEASrBnCwgBAAATAgAAEwAAAAAAAAAAAAAAAAAAAAAAW0NvbnRlbnRfVHlwZXNd&#10;LnhtbFBLAQItABQABgAIAAAAIQAjsmrh1wAAAJQBAAALAAAAAAAAAAAAAAAAADkBAABfcmVscy8u&#10;cmVsc1BLAQItABQABgAIAAAAIQCbG7+c4AUAAGUbAAAOAAAAAAAAAAAAAAAAADkCAABkcnMvZTJv&#10;RG9jLnhtbFBLAQItABQABgAIAAAAIQBuGlKdxQAAAKUBAAAZAAAAAAAAAAAAAAAAAEUIAABkcnMv&#10;X3JlbHMvZTJvRG9jLnhtbC5yZWxzUEsBAi0AFAAGAAgAAAAhACEP5vjiAAAACwEAAA8AAAAAAAAA&#10;AAAAAAAAQQkAAGRycy9kb3ducmV2LnhtbFBLAQItAAoAAAAAAAAAIQAc8NrWUWIAAFFiAAAUAAAA&#10;AAAAAAAAAAAAAFAKAABkcnMvbWVkaWEvaW1hZ2UxLnBuZ1BLAQItAAoAAAAAAAAAIQDwEYSqKGcA&#10;AChnAAAUAAAAAAAAAAAAAAAAANNsAABkcnMvbWVkaWEvaW1hZ2UyLnBuZ1BLBQYAAAAABwAHAL4B&#10;AAAt1AAAAAA=&#10;">
                <v:shape id="Text Box 71" o:spid="_x0000_s1068" type="#_x0000_t202" style="position:absolute;left:19050;top:4369717;width:4228465;height:8496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ZRlxAAA&#10;ANsAAAAPAAAAZHJzL2Rvd25yZXYueG1sRI9PawIxFMTvhX6H8ApeSs26B5WtUaxW6KEetOL5sXnd&#10;Xdy8LEn237dvCoLHYWZ+w6w2g6lFR85XlhXMpgkI4tzqigsFl5/D2xKED8gaa8ukYCQPm/Xz0woz&#10;bXs+UXcOhYgQ9hkqKENoMil9XpJBP7UNcfR+rTMYonSF1A77CDe1TJNkLg1WHBdKbGhXUn47t0bB&#10;fO/a/sS71/3l8xuPTZFeP8arUpOXYfsOItAQHuF7+0srWMzg/0v8AX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7GUZcQAAADbAAAADwAAAAAAAAAAAAAAAACXAgAAZHJzL2Rv&#10;d25yZXYueG1sUEsFBgAAAAAEAAQA9QAAAIgDAAAAAA==&#10;" stroked="f">
                  <v:textbox inset="0,0,0,0">
                    <w:txbxContent>
                      <w:p w14:paraId="64BD9805" w14:textId="166A8094" w:rsidR="00F94CBB" w:rsidRPr="00F73116" w:rsidRDefault="00F94CBB" w:rsidP="007F10CE">
                        <w:pPr>
                          <w:pStyle w:val="Didascalia"/>
                          <w:rPr>
                            <w:rFonts w:ascii="Times New Roman" w:hAnsi="Times New Roman" w:cs="Times New Roman"/>
                            <w:i w:val="0"/>
                            <w:color w:val="auto"/>
                            <w:sz w:val="20"/>
                            <w:szCs w:val="20"/>
                          </w:rPr>
                        </w:pPr>
                        <w:r w:rsidRPr="00F73116">
                          <w:rPr>
                            <w:rFonts w:ascii="Times New Roman" w:hAnsi="Times New Roman" w:cs="Times New Roman"/>
                            <w:b/>
                            <w:i w:val="0"/>
                            <w:color w:val="auto"/>
                            <w:sz w:val="20"/>
                            <w:szCs w:val="20"/>
                          </w:rPr>
                          <w:t xml:space="preserve">Figure </w:t>
                        </w:r>
                        <w:r w:rsidRPr="00DD0FF1">
                          <w:rPr>
                            <w:rFonts w:ascii="Times" w:hAnsi="Times" w:cs="Times"/>
                            <w:b/>
                            <w:i w:val="0"/>
                            <w:iCs w:val="0"/>
                            <w:color w:val="auto"/>
                            <w:sz w:val="20"/>
                            <w:szCs w:val="20"/>
                          </w:rPr>
                          <w:t>S</w:t>
                        </w:r>
                        <w:r w:rsidRPr="0037260F">
                          <w:rPr>
                            <w:rFonts w:ascii="Times" w:hAnsi="Times" w:cs="Times"/>
                            <w:b/>
                            <w:i w:val="0"/>
                            <w:iCs w:val="0"/>
                            <w:color w:val="auto"/>
                            <w:sz w:val="20"/>
                            <w:szCs w:val="20"/>
                          </w:rPr>
                          <w:fldChar w:fldCharType="begin"/>
                        </w:r>
                        <w:r w:rsidRPr="00DD0FF1">
                          <w:rPr>
                            <w:rFonts w:ascii="Times" w:hAnsi="Times" w:cs="Times"/>
                            <w:b/>
                            <w:i w:val="0"/>
                            <w:iCs w:val="0"/>
                            <w:color w:val="auto"/>
                            <w:sz w:val="20"/>
                            <w:szCs w:val="20"/>
                          </w:rPr>
                          <w:instrText xml:space="preserve"> SEQ Figure \* ARABIC </w:instrText>
                        </w:r>
                        <w:r w:rsidRPr="0037260F">
                          <w:rPr>
                            <w:rFonts w:ascii="Times" w:hAnsi="Times" w:cs="Times"/>
                            <w:b/>
                            <w:i w:val="0"/>
                            <w:iCs w:val="0"/>
                            <w:color w:val="auto"/>
                            <w:sz w:val="20"/>
                            <w:szCs w:val="20"/>
                          </w:rPr>
                          <w:fldChar w:fldCharType="separate"/>
                        </w:r>
                        <w:r>
                          <w:rPr>
                            <w:rFonts w:ascii="Times" w:hAnsi="Times" w:cs="Times"/>
                            <w:b/>
                            <w:i w:val="0"/>
                            <w:iCs w:val="0"/>
                            <w:noProof/>
                            <w:color w:val="auto"/>
                            <w:sz w:val="20"/>
                            <w:szCs w:val="20"/>
                          </w:rPr>
                          <w:t>22</w:t>
                        </w:r>
                        <w:r w:rsidRPr="0037260F">
                          <w:rPr>
                            <w:rFonts w:ascii="Times" w:hAnsi="Times" w:cs="Times"/>
                            <w:b/>
                            <w:i w:val="0"/>
                            <w:iCs w:val="0"/>
                            <w:color w:val="auto"/>
                            <w:sz w:val="20"/>
                            <w:szCs w:val="20"/>
                          </w:rPr>
                          <w:fldChar w:fldCharType="end"/>
                        </w:r>
                        <w:r w:rsidRPr="00DD0FF1">
                          <w:rPr>
                            <w:rFonts w:ascii="Times" w:hAnsi="Times" w:cs="Times"/>
                            <w:b/>
                            <w:i w:val="0"/>
                            <w:iCs w:val="0"/>
                            <w:color w:val="auto"/>
                            <w:sz w:val="20"/>
                            <w:szCs w:val="20"/>
                          </w:rPr>
                          <w:t>:</w:t>
                        </w:r>
                        <w:r w:rsidRPr="00F73116">
                          <w:rPr>
                            <w:rFonts w:ascii="Times New Roman" w:hAnsi="Times New Roman" w:cs="Times New Roman"/>
                            <w:i w:val="0"/>
                            <w:color w:val="auto"/>
                            <w:sz w:val="20"/>
                            <w:szCs w:val="20"/>
                          </w:rPr>
                          <w:t xml:space="preserve">  Total HZ incidence over time under the different vaccination strategies as estimated by A) Model TI assuming the “low” fertility scenario for demographic projections B) Model PI assuming the “low” fertility scenario. C) Model TI assuming the “high” fertility scenario for demographic projections D) Model PI assuming the “high” fertility scenario.</w:t>
                        </w:r>
                      </w:p>
                      <w:p w14:paraId="587DDDDE" w14:textId="77777777" w:rsidR="00F94CBB" w:rsidRPr="00B460B0" w:rsidRDefault="00F94CBB" w:rsidP="007F10CE"/>
                      <w:p w14:paraId="6FB5769F" w14:textId="77777777" w:rsidR="00F94CBB" w:rsidRPr="00F562B1" w:rsidRDefault="00F94CBB" w:rsidP="007F10CE">
                        <w:pPr>
                          <w:pStyle w:val="Didascalia"/>
                          <w:rPr>
                            <w:rFonts w:ascii="Times" w:hAnsi="Times" w:cs="Times"/>
                            <w:b/>
                            <w:bCs/>
                            <w:noProof/>
                            <w:color w:val="auto"/>
                          </w:rPr>
                        </w:pPr>
                      </w:p>
                    </w:txbxContent>
                  </v:textbox>
                </v:shape>
                <v:group id="Group 72" o:spid="_x0000_s1069" style="position:absolute;width:4268221;height:4288155" coordsize="4268221,42881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group id="Group 73" o:spid="_x0000_s1070" style="position:absolute;width:4268221;height:4288155" coordsize="4268221,42881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group id="Group 74" o:spid="_x0000_s1071" style="position:absolute;width:4268221;height:4288155" coordsize="4268221,42881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group id="Group 75" o:spid="_x0000_s1072" style="position:absolute;left:39756;width:4228465;height:4288155" coordsize="4228465,42881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group id="Group 76" o:spid="_x0000_s1073" style="position:absolute;width:4228465;height:4288155" coordsize="4228797,42887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xpVxQAAANsAAAAPAAAAZHJzL2Rvd25yZXYueG1sRI9Pa8JAFMTvhX6H5RV6&#10;M5u0aCVmFZG29BAEtSDeHtlnEsy+Ddlt/nx7t1DocZiZ3zDZZjSN6KlztWUFSRSDIC6srrlU8H36&#10;mC1BOI+ssbFMCiZysFk/PmSYajvwgfqjL0WAsEtRQeV9m0rpiooMusi2xMG72s6gD7Irpe5wCHDT&#10;yJc4XkiDNYeFClvaVVTcjj9GweeAw/Y1ee/z23U3XU7z/TlPSKnnp3G7AuFp9P/hv/aXVvC2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EcaVcUAAADbAAAA&#10;DwAAAAAAAAAAAAAAAACpAgAAZHJzL2Rvd25yZXYueG1sUEsFBgAAAAAEAAQA+gAAAJsDAAAAAA==&#10;">
                          <v:shape id="Picture 77" o:spid="_x0000_s1074" type="#_x0000_t75" style="position:absolute;left:7952;top:2178657;width:4220845;height:2110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7H&#10;KcrFAAAA2wAAAA8AAABkcnMvZG93bnJldi54bWxEj0FrwkAUhO+C/2F5Qi/SbPTQ2NRVRBQKpQe1&#10;FHp7zb4mwd23IbsmaX99VxA8DjPzDbNcD9aIjlpfO1YwS1IQxIXTNZcKPk77xwUIH5A1Gsek4Jc8&#10;rFfj0RJz7Xo+UHcMpYgQ9jkqqEJocil9UZFFn7iGOHo/rrUYomxLqVvsI9waOU/TJ2mx5rhQYUPb&#10;iorz8WIVmN3zpnsP069+yp9/OjPfnrdvSj1Mhs0LiEBDuIdv7VetIMvg+iX+ALn6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xynKxQAAANsAAAAPAAAAAAAAAAAAAAAAAJwC&#10;AABkcnMvZG93bnJldi54bWxQSwUGAAAAAAQABAD3AAAAjgMAAAAA&#10;">
                            <v:imagedata r:id="rId55" o:title=""/>
                            <v:path arrowok="t"/>
                          </v:shape>
                          <v:shape id="Picture 78" o:spid="_x0000_s1075" type="#_x0000_t75" style="position:absolute;width:4218306;height:21158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a&#10;/N29AAAA2wAAAA8AAABkcnMvZG93bnJldi54bWxET7sKwjAU3QX/IVzBTVMd1Faj+EBwcfABrpfm&#10;2habm9qkWv/eDILj4bwXq9aU4kW1KywrGA0jEMSp1QVnCq6X/WAGwnlkjaVlUvAhB6tlt7PARNs3&#10;n+h19pkIIewSVJB7XyVSujQng25oK+LA3W1t0AdYZ1LX+A7hppTjKJpIgwWHhhwr2uaUPs6NUXB7&#10;ltkxTh/ra1zM9G7rmvGmaZTq99r1HISn1v/FP/dBK5iGseFL+AFy+QU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9r83b0AAADbAAAADwAAAAAAAAAAAAAAAACcAgAAZHJzL2Rv&#10;d25yZXYueG1sUEsFBgAAAAAEAAQA9wAAAIYDAAAAAA==&#10;">
                            <v:imagedata r:id="rId56" o:title=""/>
                            <v:path arrowok="t"/>
                          </v:shape>
                        </v:group>
                        <v:shape id="Text Box 2" o:spid="_x0000_s1076" type="#_x0000_t202" style="position:absolute;left:2130949;top:4015408;width:262255;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6OCqxAAA&#10;ANsAAAAPAAAAZHJzL2Rvd25yZXYueG1sRI9Pa8JAFMTvhX6H5RV6q5tK8U90FVGUXkSMoh6f2dck&#10;mH0bsluNfnpXEDwOM/MbZjhuTCnOVLvCsoLvVgSCOLW64EzBdjP/6oFwHlljaZkUXMnBePT+NsRY&#10;2wuv6Zz4TAQIuxgV5N5XsZQuzcmga9mKOHh/tjbog6wzqWu8BLgpZTuKOtJgwWEhx4qmOaWn5N8o&#10;cGnU2a1+kt3+KBd062s9OyyWSn1+NJMBCE+Nf4Wf7V+toNuHx5fwA+To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OjgqsQAAADbAAAADwAAAAAAAAAAAAAAAACXAgAAZHJzL2Rv&#10;d25yZXYueG1sUEsFBgAAAAAEAAQA9QAAAIgDAAAAAA==&#10;" strokecolor="white [3212]">
                          <v:textbox>
                            <w:txbxContent>
                              <w:p w14:paraId="237CA4EF" w14:textId="77777777" w:rsidR="00F94CBB" w:rsidRDefault="00F94CBB" w:rsidP="007F10CE">
                                <w:r>
                                  <w:t>D))</w:t>
                                </w:r>
                              </w:p>
                            </w:txbxContent>
                          </v:textbox>
                        </v:shape>
                      </v:group>
                      <v:shape id="Text Box 2" o:spid="_x0000_s1077" type="#_x0000_t202" style="position:absolute;top:3983604;width:262255;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BzkQwQAA&#10;ANsAAAAPAAAAZHJzL2Rvd25yZXYueG1sRE9Ni8IwEL0L/ocwC940XRFxq1EWRfEiYleqx9lmti3b&#10;TEoTtfrrzUHw+Hjfs0VrKnGlxpWWFXwOIhDEmdUl5wqOP+v+BITzyBory6TgTg4W825nhrG2Nz7Q&#10;NfG5CCHsYlRQeF/HUrqsIINuYGviwP3ZxqAPsMmlbvAWwk0lh1E0lgZLDg0F1rQsKPtPLkaBy6Jx&#10;uh8l6elXbujxpfXqvNkp1ftov6cgPLX+LX65t1rBJKwPX8IP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Ac5EMEAAADbAAAADwAAAAAAAAAAAAAAAACXAgAAZHJzL2Rvd25y&#10;ZXYueG1sUEsFBgAAAAAEAAQA9QAAAIUDAAAAAA==&#10;" strokecolor="white [3212]">
                        <v:textbox>
                          <w:txbxContent>
                            <w:p w14:paraId="711B0748" w14:textId="77777777" w:rsidR="00F94CBB" w:rsidRDefault="00F94CBB" w:rsidP="007F10CE">
                              <w:r>
                                <w:t>C))</w:t>
                              </w:r>
                            </w:p>
                          </w:txbxContent>
                        </v:textbox>
                      </v:shape>
                    </v:group>
                    <v:shape id="Text Box 2" o:spid="_x0000_s1078" type="#_x0000_t202" style="position:absolute;left:2170706;top:1773141;width:262231;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5yLxQAA&#10;ANsAAAAPAAAAZHJzL2Rvd25yZXYueG1sRI9Ba8JAFITvBf/D8gRvzcYiotFVilLppUhjST0+s88k&#10;NPs27G419dd3C0KPw8x8wyzXvWnFhZxvLCsYJykI4tLqhisFH4eXxxkIH5A1tpZJwQ95WK8GD0vM&#10;tL3yO13yUIkIYZ+hgjqELpPSlzUZ9IntiKN3ts5giNJVUju8Rrhp5VOaTqXBhuNCjR1taiq/8m+j&#10;wJfptNhP8uLzJHd0m2u9Pe7elBoN++cFiEB9+A/f269awWwMf1/iD5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LnIvFAAAA2wAAAA8AAAAAAAAAAAAAAAAAlwIAAGRycy9k&#10;b3ducmV2LnhtbFBLBQYAAAAABAAEAPUAAACJAwAAAAA=&#10;" strokecolor="white [3212]">
                      <v:textbox>
                        <w:txbxContent>
                          <w:p w14:paraId="76F33298" w14:textId="77777777" w:rsidR="00F94CBB" w:rsidRDefault="00F94CBB" w:rsidP="007F10CE">
                            <w:r>
                              <w:t>B))</w:t>
                            </w:r>
                          </w:p>
                        </w:txbxContent>
                      </v:textbox>
                    </v:shape>
                  </v:group>
                  <v:shape id="Text Box 2" o:spid="_x0000_s1079" type="#_x0000_t202" style="position:absolute;left:39757;top:1804946;width:262207;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mQL8xQAA&#10;ANsAAAAPAAAAZHJzL2Rvd25yZXYueG1sRI9Ba8JAFITvQv/D8oTemo1SxEZXKS0VL1KaltTjM/tM&#10;QrNvw+6qsb/eFQSPw8x8w8yXvWnFkZxvLCsYJSkI4tLqhisFP98fT1MQPiBrbC2TgjN5WC4eBnPM&#10;tD3xFx3zUIkIYZ+hgjqELpPSlzUZ9IntiKO3t85giNJVUjs8Rbhp5ThNJ9Jgw3Ghxo7eair/8oNR&#10;4Mt0Unw+58XvTq7o/0Xr9+1qo9TjsH+dgQjUh3v41l5rBdMxXL/EHy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eZAvzFAAAA2wAAAA8AAAAAAAAAAAAAAAAAlwIAAGRycy9k&#10;b3ducmV2LnhtbFBLBQYAAAAABAAEAPUAAACJAwAAAAA=&#10;" strokecolor="white [3212]">
                    <v:textbox>
                      <w:txbxContent>
                        <w:p w14:paraId="06C75F4C" w14:textId="77777777" w:rsidR="00F94CBB" w:rsidRDefault="00F94CBB" w:rsidP="007F10CE">
                          <w:r>
                            <w:t>A))</w:t>
                          </w:r>
                        </w:p>
                      </w:txbxContent>
                    </v:textbox>
                  </v:shape>
                </v:group>
                <w10:wrap type="square"/>
              </v:group>
            </w:pict>
          </mc:Fallback>
        </mc:AlternateContent>
      </w:r>
      <w:r w:rsidRPr="0037260F">
        <w:rPr>
          <w:sz w:val="22"/>
          <w:szCs w:val="22"/>
        </w:rPr>
        <w:t xml:space="preserve">    </w:t>
      </w:r>
      <w:r w:rsidRPr="0037260F">
        <w:rPr>
          <w:sz w:val="22"/>
          <w:szCs w:val="22"/>
        </w:rPr>
        <w:br w:type="page"/>
      </w:r>
    </w:p>
    <w:p w14:paraId="4345714D" w14:textId="356A3AF7" w:rsidR="00FA03B7" w:rsidRPr="006D5737" w:rsidRDefault="00227DAF" w:rsidP="003A6D1E">
      <w:pPr>
        <w:jc w:val="both"/>
        <w:rPr>
          <w:rFonts w:asciiTheme="majorBidi" w:eastAsia="Times New Roman" w:hAnsiTheme="majorBidi" w:cstheme="majorBidi"/>
          <w:sz w:val="22"/>
          <w:szCs w:val="22"/>
        </w:rPr>
      </w:pPr>
      <w:r>
        <w:rPr>
          <w:rFonts w:asciiTheme="majorBidi" w:eastAsia="Times New Roman" w:hAnsiTheme="majorBidi" w:cstheme="majorBidi"/>
          <w:sz w:val="22"/>
          <w:szCs w:val="22"/>
        </w:rPr>
        <w:lastRenderedPageBreak/>
        <w:t xml:space="preserve">Note that different assumptions on the future birth rate </w:t>
      </w:r>
      <w:r w:rsidR="003A6D1E">
        <w:rPr>
          <w:rFonts w:asciiTheme="majorBidi" w:eastAsia="Times New Roman" w:hAnsiTheme="majorBidi" w:cstheme="majorBidi"/>
          <w:sz w:val="22"/>
          <w:szCs w:val="22"/>
        </w:rPr>
        <w:t xml:space="preserve">correspond to </w:t>
      </w:r>
      <w:r>
        <w:rPr>
          <w:rFonts w:asciiTheme="majorBidi" w:eastAsia="Times New Roman" w:hAnsiTheme="majorBidi" w:cstheme="majorBidi"/>
          <w:sz w:val="22"/>
          <w:szCs w:val="22"/>
        </w:rPr>
        <w:t xml:space="preserve">different </w:t>
      </w:r>
      <w:r w:rsidR="003A6D1E">
        <w:rPr>
          <w:rFonts w:asciiTheme="majorBidi" w:eastAsia="Times New Roman" w:hAnsiTheme="majorBidi" w:cstheme="majorBidi"/>
          <w:sz w:val="22"/>
          <w:szCs w:val="22"/>
        </w:rPr>
        <w:t>estimates for the population size</w:t>
      </w:r>
      <w:r>
        <w:rPr>
          <w:rFonts w:asciiTheme="majorBidi" w:eastAsia="Times New Roman" w:hAnsiTheme="majorBidi" w:cstheme="majorBidi"/>
          <w:sz w:val="22"/>
          <w:szCs w:val="22"/>
        </w:rPr>
        <w:t xml:space="preserve"> (</w:t>
      </w:r>
      <w:r w:rsidR="003A6D1E">
        <w:rPr>
          <w:rFonts w:asciiTheme="majorBidi" w:eastAsia="Times New Roman" w:hAnsiTheme="majorBidi" w:cstheme="majorBidi"/>
          <w:sz w:val="22"/>
          <w:szCs w:val="22"/>
        </w:rPr>
        <w:t xml:space="preserve">growing population under </w:t>
      </w:r>
      <w:r>
        <w:rPr>
          <w:rFonts w:asciiTheme="majorBidi" w:eastAsia="Times New Roman" w:hAnsiTheme="majorBidi" w:cstheme="majorBidi"/>
          <w:sz w:val="22"/>
          <w:szCs w:val="22"/>
        </w:rPr>
        <w:t xml:space="preserve">the </w:t>
      </w:r>
      <w:r w:rsidR="00FE11BE">
        <w:rPr>
          <w:rFonts w:asciiTheme="majorBidi" w:eastAsia="Times New Roman" w:hAnsiTheme="majorBidi" w:cstheme="majorBidi"/>
          <w:sz w:val="22"/>
          <w:szCs w:val="22"/>
        </w:rPr>
        <w:t>“</w:t>
      </w:r>
      <w:r>
        <w:rPr>
          <w:rFonts w:asciiTheme="majorBidi" w:eastAsia="Times New Roman" w:hAnsiTheme="majorBidi" w:cstheme="majorBidi"/>
          <w:sz w:val="22"/>
          <w:szCs w:val="22"/>
        </w:rPr>
        <w:t>high</w:t>
      </w:r>
      <w:r w:rsidR="00FE11BE">
        <w:rPr>
          <w:rFonts w:asciiTheme="majorBidi" w:eastAsia="Times New Roman" w:hAnsiTheme="majorBidi" w:cstheme="majorBidi"/>
          <w:sz w:val="22"/>
          <w:szCs w:val="22"/>
        </w:rPr>
        <w:t>”</w:t>
      </w:r>
      <w:r>
        <w:rPr>
          <w:rFonts w:asciiTheme="majorBidi" w:eastAsia="Times New Roman" w:hAnsiTheme="majorBidi" w:cstheme="majorBidi"/>
          <w:sz w:val="22"/>
          <w:szCs w:val="22"/>
        </w:rPr>
        <w:t xml:space="preserve"> fertility scenario</w:t>
      </w:r>
      <w:r w:rsidR="00BC29E0">
        <w:rPr>
          <w:rFonts w:asciiTheme="majorBidi" w:eastAsia="Times New Roman" w:hAnsiTheme="majorBidi" w:cstheme="majorBidi"/>
          <w:sz w:val="22"/>
          <w:szCs w:val="22"/>
        </w:rPr>
        <w:t xml:space="preserve">, decreasing population under the </w:t>
      </w:r>
      <w:r w:rsidR="00FE11BE">
        <w:rPr>
          <w:rFonts w:asciiTheme="majorBidi" w:eastAsia="Times New Roman" w:hAnsiTheme="majorBidi" w:cstheme="majorBidi"/>
          <w:sz w:val="22"/>
          <w:szCs w:val="22"/>
        </w:rPr>
        <w:t>“</w:t>
      </w:r>
      <w:r w:rsidR="00BC29E0">
        <w:rPr>
          <w:rFonts w:asciiTheme="majorBidi" w:eastAsia="Times New Roman" w:hAnsiTheme="majorBidi" w:cstheme="majorBidi"/>
          <w:sz w:val="22"/>
          <w:szCs w:val="22"/>
        </w:rPr>
        <w:t>low</w:t>
      </w:r>
      <w:r w:rsidR="00FE11BE">
        <w:rPr>
          <w:rFonts w:asciiTheme="majorBidi" w:eastAsia="Times New Roman" w:hAnsiTheme="majorBidi" w:cstheme="majorBidi"/>
          <w:sz w:val="22"/>
          <w:szCs w:val="22"/>
        </w:rPr>
        <w:t>”</w:t>
      </w:r>
      <w:r w:rsidR="00BC29E0">
        <w:rPr>
          <w:rFonts w:asciiTheme="majorBidi" w:eastAsia="Times New Roman" w:hAnsiTheme="majorBidi" w:cstheme="majorBidi"/>
          <w:sz w:val="22"/>
          <w:szCs w:val="22"/>
        </w:rPr>
        <w:t xml:space="preserve"> fertility scenario</w:t>
      </w:r>
      <w:r w:rsidR="003A6D1E">
        <w:rPr>
          <w:rFonts w:asciiTheme="majorBidi" w:eastAsia="Times New Roman" w:hAnsiTheme="majorBidi" w:cstheme="majorBidi"/>
          <w:sz w:val="22"/>
          <w:szCs w:val="22"/>
        </w:rPr>
        <w:t>)</w:t>
      </w:r>
      <w:r>
        <w:rPr>
          <w:rFonts w:asciiTheme="majorBidi" w:eastAsia="Times New Roman" w:hAnsiTheme="majorBidi" w:cstheme="majorBidi"/>
          <w:sz w:val="22"/>
          <w:szCs w:val="22"/>
        </w:rPr>
        <w:t xml:space="preserve">.  Thus, </w:t>
      </w:r>
      <w:r w:rsidR="00BC29E0">
        <w:rPr>
          <w:rFonts w:asciiTheme="majorBidi" w:eastAsia="Times New Roman" w:hAnsiTheme="majorBidi" w:cstheme="majorBidi"/>
          <w:sz w:val="22"/>
          <w:szCs w:val="22"/>
        </w:rPr>
        <w:t>even though the incidence of HZ estimated under</w:t>
      </w:r>
      <w:r>
        <w:rPr>
          <w:rFonts w:asciiTheme="majorBidi" w:eastAsia="Times New Roman" w:hAnsiTheme="majorBidi" w:cstheme="majorBidi"/>
          <w:sz w:val="22"/>
          <w:szCs w:val="22"/>
        </w:rPr>
        <w:t xml:space="preserve"> the </w:t>
      </w:r>
      <w:r w:rsidR="00FE11BE">
        <w:rPr>
          <w:rFonts w:asciiTheme="majorBidi" w:eastAsia="Times New Roman" w:hAnsiTheme="majorBidi" w:cstheme="majorBidi"/>
          <w:sz w:val="22"/>
          <w:szCs w:val="22"/>
        </w:rPr>
        <w:t>“</w:t>
      </w:r>
      <w:r>
        <w:rPr>
          <w:rFonts w:asciiTheme="majorBidi" w:eastAsia="Times New Roman" w:hAnsiTheme="majorBidi" w:cstheme="majorBidi"/>
          <w:sz w:val="22"/>
          <w:szCs w:val="22"/>
        </w:rPr>
        <w:t>high</w:t>
      </w:r>
      <w:r w:rsidR="00FE11BE">
        <w:rPr>
          <w:rFonts w:asciiTheme="majorBidi" w:eastAsia="Times New Roman" w:hAnsiTheme="majorBidi" w:cstheme="majorBidi"/>
          <w:sz w:val="22"/>
          <w:szCs w:val="22"/>
        </w:rPr>
        <w:t>”</w:t>
      </w:r>
      <w:r>
        <w:rPr>
          <w:rFonts w:asciiTheme="majorBidi" w:eastAsia="Times New Roman" w:hAnsiTheme="majorBidi" w:cstheme="majorBidi"/>
          <w:sz w:val="22"/>
          <w:szCs w:val="22"/>
        </w:rPr>
        <w:t xml:space="preserve"> birth rate scenario </w:t>
      </w:r>
      <w:r w:rsidR="00BC29E0">
        <w:rPr>
          <w:rFonts w:asciiTheme="majorBidi" w:eastAsia="Times New Roman" w:hAnsiTheme="majorBidi" w:cstheme="majorBidi"/>
          <w:sz w:val="22"/>
          <w:szCs w:val="22"/>
        </w:rPr>
        <w:t xml:space="preserve">is lower than the one estimated under the </w:t>
      </w:r>
      <w:r w:rsidR="00FE11BE">
        <w:rPr>
          <w:rFonts w:asciiTheme="majorBidi" w:eastAsia="Times New Roman" w:hAnsiTheme="majorBidi" w:cstheme="majorBidi"/>
          <w:sz w:val="22"/>
          <w:szCs w:val="22"/>
        </w:rPr>
        <w:t>“</w:t>
      </w:r>
      <w:r w:rsidR="00BC29E0">
        <w:rPr>
          <w:rFonts w:asciiTheme="majorBidi" w:eastAsia="Times New Roman" w:hAnsiTheme="majorBidi" w:cstheme="majorBidi"/>
          <w:sz w:val="22"/>
          <w:szCs w:val="22"/>
        </w:rPr>
        <w:t>low</w:t>
      </w:r>
      <w:r w:rsidR="00FE11BE">
        <w:rPr>
          <w:rFonts w:asciiTheme="majorBidi" w:eastAsia="Times New Roman" w:hAnsiTheme="majorBidi" w:cstheme="majorBidi"/>
          <w:sz w:val="22"/>
          <w:szCs w:val="22"/>
        </w:rPr>
        <w:t>”</w:t>
      </w:r>
      <w:r w:rsidR="00BC29E0">
        <w:rPr>
          <w:rFonts w:asciiTheme="majorBidi" w:eastAsia="Times New Roman" w:hAnsiTheme="majorBidi" w:cstheme="majorBidi"/>
          <w:sz w:val="22"/>
          <w:szCs w:val="22"/>
        </w:rPr>
        <w:t xml:space="preserve"> fertility scenario, the former can mask a higher abso</w:t>
      </w:r>
      <w:r>
        <w:rPr>
          <w:rFonts w:asciiTheme="majorBidi" w:eastAsia="Times New Roman" w:hAnsiTheme="majorBidi" w:cstheme="majorBidi"/>
          <w:sz w:val="22"/>
          <w:szCs w:val="22"/>
        </w:rPr>
        <w:t>l</w:t>
      </w:r>
      <w:r w:rsidR="00BC29E0">
        <w:rPr>
          <w:rFonts w:asciiTheme="majorBidi" w:eastAsia="Times New Roman" w:hAnsiTheme="majorBidi" w:cstheme="majorBidi"/>
          <w:sz w:val="22"/>
          <w:szCs w:val="22"/>
        </w:rPr>
        <w:t>u</w:t>
      </w:r>
      <w:r>
        <w:rPr>
          <w:rFonts w:asciiTheme="majorBidi" w:eastAsia="Times New Roman" w:hAnsiTheme="majorBidi" w:cstheme="majorBidi"/>
          <w:sz w:val="22"/>
          <w:szCs w:val="22"/>
        </w:rPr>
        <w:t xml:space="preserve">te number of HZ cases compared to the </w:t>
      </w:r>
      <w:r w:rsidR="00FE11BE">
        <w:rPr>
          <w:rFonts w:asciiTheme="majorBidi" w:eastAsia="Times New Roman" w:hAnsiTheme="majorBidi" w:cstheme="majorBidi"/>
          <w:sz w:val="22"/>
          <w:szCs w:val="22"/>
        </w:rPr>
        <w:t>latter</w:t>
      </w:r>
      <w:r w:rsidR="003A6D1E">
        <w:rPr>
          <w:rFonts w:asciiTheme="majorBidi" w:eastAsia="Times New Roman" w:hAnsiTheme="majorBidi" w:cstheme="majorBidi"/>
          <w:sz w:val="22"/>
          <w:szCs w:val="22"/>
        </w:rPr>
        <w:t>.</w:t>
      </w:r>
      <w:r>
        <w:rPr>
          <w:rFonts w:asciiTheme="majorBidi" w:eastAsia="Times New Roman" w:hAnsiTheme="majorBidi" w:cstheme="majorBidi"/>
          <w:sz w:val="22"/>
          <w:szCs w:val="22"/>
        </w:rPr>
        <w:t xml:space="preserve"> </w:t>
      </w:r>
    </w:p>
    <w:p w14:paraId="15E6F5AE" w14:textId="303E6782" w:rsidR="009A7179" w:rsidRPr="00813D48" w:rsidRDefault="009A7179" w:rsidP="009A7179">
      <w:pPr>
        <w:jc w:val="both"/>
        <w:rPr>
          <w:rFonts w:asciiTheme="majorBidi" w:eastAsia="Times New Roman" w:hAnsiTheme="majorBidi" w:cstheme="majorBidi"/>
          <w:sz w:val="22"/>
          <w:szCs w:val="22"/>
          <w:lang w:val="en-GB"/>
        </w:rPr>
      </w:pPr>
      <w:r w:rsidRPr="00813D48">
        <w:rPr>
          <w:rFonts w:asciiTheme="majorBidi" w:eastAsia="Times New Roman" w:hAnsiTheme="majorBidi" w:cstheme="majorBidi"/>
          <w:sz w:val="22"/>
          <w:szCs w:val="22"/>
          <w:lang w:val="en-GB"/>
        </w:rPr>
        <w:t xml:space="preserve">In the </w:t>
      </w:r>
      <w:r>
        <w:rPr>
          <w:rFonts w:asciiTheme="majorBidi" w:eastAsia="Times New Roman" w:hAnsiTheme="majorBidi" w:cstheme="majorBidi"/>
          <w:sz w:val="22"/>
          <w:szCs w:val="22"/>
          <w:lang w:val="en-GB"/>
        </w:rPr>
        <w:t xml:space="preserve">two </w:t>
      </w:r>
      <w:r w:rsidRPr="00813D48">
        <w:rPr>
          <w:rFonts w:asciiTheme="majorBidi" w:eastAsia="Times New Roman" w:hAnsiTheme="majorBidi" w:cstheme="majorBidi"/>
          <w:sz w:val="22"/>
          <w:szCs w:val="22"/>
          <w:lang w:val="en-GB"/>
        </w:rPr>
        <w:t>graph</w:t>
      </w:r>
      <w:r>
        <w:rPr>
          <w:rFonts w:asciiTheme="majorBidi" w:eastAsia="Times New Roman" w:hAnsiTheme="majorBidi" w:cstheme="majorBidi"/>
          <w:sz w:val="22"/>
          <w:szCs w:val="22"/>
          <w:lang w:val="en-GB"/>
        </w:rPr>
        <w:t>s</w:t>
      </w:r>
      <w:r w:rsidRPr="00813D48">
        <w:rPr>
          <w:rFonts w:asciiTheme="majorBidi" w:eastAsia="Times New Roman" w:hAnsiTheme="majorBidi" w:cstheme="majorBidi"/>
          <w:sz w:val="22"/>
          <w:szCs w:val="22"/>
          <w:lang w:val="en-GB"/>
        </w:rPr>
        <w:t xml:space="preserve"> below, we show the box plots of the NMB </w:t>
      </w:r>
      <w:r>
        <w:rPr>
          <w:rFonts w:asciiTheme="majorBidi" w:eastAsia="Times New Roman" w:hAnsiTheme="majorBidi" w:cstheme="majorBidi"/>
          <w:sz w:val="22"/>
          <w:szCs w:val="22"/>
          <w:lang w:val="en-GB"/>
        </w:rPr>
        <w:t xml:space="preserve">for the considered programmes </w:t>
      </w:r>
      <w:r w:rsidRPr="00813D48">
        <w:rPr>
          <w:rFonts w:asciiTheme="majorBidi" w:eastAsia="Times New Roman" w:hAnsiTheme="majorBidi" w:cstheme="majorBidi"/>
          <w:sz w:val="22"/>
          <w:szCs w:val="22"/>
          <w:lang w:val="en-GB"/>
        </w:rPr>
        <w:t>(with k=15,000, discount rate 3%, time horizon 85 years) under the low birth rate scenario (</w:t>
      </w:r>
      <w:r w:rsidR="008971EF">
        <w:rPr>
          <w:rFonts w:asciiTheme="majorBidi" w:eastAsia="Times New Roman" w:hAnsiTheme="majorBidi" w:cstheme="majorBidi"/>
          <w:sz w:val="22"/>
          <w:szCs w:val="22"/>
          <w:lang w:val="en-GB"/>
        </w:rPr>
        <w:t xml:space="preserve">Fig. S23, </w:t>
      </w:r>
      <w:r w:rsidR="00FF35B0">
        <w:rPr>
          <w:rFonts w:asciiTheme="majorBidi" w:eastAsia="Times New Roman" w:hAnsiTheme="majorBidi" w:cstheme="majorBidi"/>
          <w:sz w:val="22"/>
          <w:szCs w:val="22"/>
          <w:lang w:val="en-GB"/>
        </w:rPr>
        <w:t xml:space="preserve">left panel </w:t>
      </w:r>
      <w:r w:rsidRPr="00813D48">
        <w:rPr>
          <w:rFonts w:asciiTheme="majorBidi" w:eastAsia="Times New Roman" w:hAnsiTheme="majorBidi" w:cstheme="majorBidi"/>
          <w:sz w:val="22"/>
          <w:szCs w:val="22"/>
          <w:lang w:val="en-GB"/>
        </w:rPr>
        <w:t xml:space="preserve">for model TI and </w:t>
      </w:r>
      <w:r w:rsidR="00FF35B0">
        <w:rPr>
          <w:rFonts w:asciiTheme="majorBidi" w:eastAsia="Times New Roman" w:hAnsiTheme="majorBidi" w:cstheme="majorBidi"/>
          <w:sz w:val="22"/>
          <w:szCs w:val="22"/>
          <w:lang w:val="en-GB"/>
        </w:rPr>
        <w:t>right panel</w:t>
      </w:r>
      <w:r w:rsidRPr="00813D48">
        <w:rPr>
          <w:rFonts w:asciiTheme="majorBidi" w:eastAsia="Times New Roman" w:hAnsiTheme="majorBidi" w:cstheme="majorBidi"/>
          <w:sz w:val="22"/>
          <w:szCs w:val="22"/>
          <w:lang w:val="en-GB"/>
        </w:rPr>
        <w:t xml:space="preserve"> for model PI) and under the high birth rate (</w:t>
      </w:r>
      <w:r w:rsidR="008971EF">
        <w:rPr>
          <w:rFonts w:asciiTheme="majorBidi" w:eastAsia="Times New Roman" w:hAnsiTheme="majorBidi" w:cstheme="majorBidi"/>
          <w:sz w:val="22"/>
          <w:szCs w:val="22"/>
          <w:lang w:val="en-GB"/>
        </w:rPr>
        <w:t xml:space="preserve">Fig. S24 </w:t>
      </w:r>
      <w:r w:rsidR="00FF35B0">
        <w:rPr>
          <w:rFonts w:asciiTheme="majorBidi" w:eastAsia="Times New Roman" w:hAnsiTheme="majorBidi" w:cstheme="majorBidi"/>
          <w:sz w:val="22"/>
          <w:szCs w:val="22"/>
          <w:lang w:val="en-GB"/>
        </w:rPr>
        <w:t>left panel</w:t>
      </w:r>
      <w:r w:rsidRPr="00813D48">
        <w:rPr>
          <w:rFonts w:asciiTheme="majorBidi" w:eastAsia="Times New Roman" w:hAnsiTheme="majorBidi" w:cstheme="majorBidi"/>
          <w:sz w:val="22"/>
          <w:szCs w:val="22"/>
          <w:lang w:val="en-GB"/>
        </w:rPr>
        <w:t xml:space="preserve"> for model TI and </w:t>
      </w:r>
      <w:r w:rsidR="00FF35B0">
        <w:rPr>
          <w:rFonts w:asciiTheme="majorBidi" w:eastAsia="Times New Roman" w:hAnsiTheme="majorBidi" w:cstheme="majorBidi"/>
          <w:sz w:val="22"/>
          <w:szCs w:val="22"/>
          <w:lang w:val="en-GB"/>
        </w:rPr>
        <w:t>right panel</w:t>
      </w:r>
      <w:r w:rsidRPr="00813D48">
        <w:rPr>
          <w:rFonts w:asciiTheme="majorBidi" w:eastAsia="Times New Roman" w:hAnsiTheme="majorBidi" w:cstheme="majorBidi"/>
          <w:sz w:val="22"/>
          <w:szCs w:val="22"/>
          <w:lang w:val="en-GB"/>
        </w:rPr>
        <w:t xml:space="preserve"> for model PI).</w:t>
      </w:r>
    </w:p>
    <w:p w14:paraId="586BE043" w14:textId="65C99C35" w:rsidR="009A7179" w:rsidRPr="00813D48" w:rsidRDefault="009A7179" w:rsidP="009A7179">
      <w:pPr>
        <w:jc w:val="both"/>
        <w:rPr>
          <w:rFonts w:asciiTheme="majorBidi" w:eastAsia="Times New Roman" w:hAnsiTheme="majorBidi" w:cstheme="majorBidi"/>
          <w:sz w:val="22"/>
          <w:szCs w:val="22"/>
          <w:lang w:val="en-GB"/>
        </w:rPr>
      </w:pPr>
      <w:r w:rsidRPr="00813D48">
        <w:rPr>
          <w:rFonts w:asciiTheme="majorBidi" w:eastAsia="Times New Roman" w:hAnsiTheme="majorBidi" w:cstheme="majorBidi"/>
          <w:sz w:val="22"/>
          <w:szCs w:val="22"/>
          <w:lang w:val="en-GB"/>
        </w:rPr>
        <w:t>Under model TI</w:t>
      </w:r>
      <w:r w:rsidR="00FE11BE">
        <w:rPr>
          <w:rFonts w:asciiTheme="majorBidi" w:eastAsia="Times New Roman" w:hAnsiTheme="majorBidi" w:cstheme="majorBidi"/>
          <w:sz w:val="22"/>
          <w:szCs w:val="22"/>
          <w:lang w:val="en-GB"/>
        </w:rPr>
        <w:t xml:space="preserve">, </w:t>
      </w:r>
      <w:r w:rsidRPr="00D037BA">
        <w:rPr>
          <w:rFonts w:asciiTheme="majorBidi" w:eastAsia="Times New Roman" w:hAnsiTheme="majorBidi" w:cstheme="majorBidi"/>
          <w:sz w:val="22"/>
          <w:szCs w:val="22"/>
          <w:lang w:val="en-GB"/>
        </w:rPr>
        <w:t>where the exogenous boosting is present, but weaker than under model PI, the strategies containing varicella vaccination (V</w:t>
      </w:r>
      <w:r w:rsidRPr="00D037BA">
        <w:rPr>
          <w:rFonts w:asciiTheme="majorBidi" w:eastAsia="Times New Roman" w:hAnsiTheme="majorBidi" w:cstheme="majorBidi"/>
          <w:sz w:val="22"/>
          <w:szCs w:val="22"/>
          <w:vertAlign w:val="subscript"/>
          <w:lang w:val="en-GB"/>
        </w:rPr>
        <w:t>R</w:t>
      </w:r>
      <w:r w:rsidRPr="00D037BA">
        <w:rPr>
          <w:rFonts w:asciiTheme="majorBidi" w:eastAsia="Times New Roman" w:hAnsiTheme="majorBidi" w:cstheme="majorBidi"/>
          <w:sz w:val="22"/>
          <w:szCs w:val="22"/>
          <w:lang w:val="en-GB"/>
        </w:rPr>
        <w:t>, V</w:t>
      </w:r>
      <w:r w:rsidRPr="00D037BA">
        <w:rPr>
          <w:rFonts w:asciiTheme="majorBidi" w:eastAsia="Times New Roman" w:hAnsiTheme="majorBidi" w:cstheme="majorBidi"/>
          <w:sz w:val="22"/>
          <w:szCs w:val="22"/>
          <w:vertAlign w:val="subscript"/>
          <w:lang w:val="en-GB"/>
        </w:rPr>
        <w:t>R</w:t>
      </w:r>
      <w:r w:rsidRPr="00D037BA">
        <w:rPr>
          <w:rFonts w:asciiTheme="majorBidi" w:eastAsia="Times New Roman" w:hAnsiTheme="majorBidi" w:cstheme="majorBidi"/>
          <w:sz w:val="22"/>
          <w:szCs w:val="22"/>
          <w:lang w:val="en-GB"/>
        </w:rPr>
        <w:t>HZ</w:t>
      </w:r>
      <w:r w:rsidRPr="00D037BA">
        <w:rPr>
          <w:rFonts w:asciiTheme="majorBidi" w:eastAsia="Times New Roman" w:hAnsiTheme="majorBidi" w:cstheme="majorBidi"/>
          <w:sz w:val="22"/>
          <w:szCs w:val="22"/>
          <w:vertAlign w:val="subscript"/>
          <w:lang w:val="en-GB"/>
        </w:rPr>
        <w:t>R</w:t>
      </w:r>
      <w:r w:rsidRPr="00D037BA">
        <w:rPr>
          <w:rFonts w:asciiTheme="majorBidi" w:eastAsia="Times New Roman" w:hAnsiTheme="majorBidi" w:cstheme="majorBidi"/>
          <w:sz w:val="22"/>
          <w:szCs w:val="22"/>
          <w:lang w:val="en-GB"/>
        </w:rPr>
        <w:t>, V</w:t>
      </w:r>
      <w:r w:rsidRPr="00D037BA">
        <w:rPr>
          <w:rFonts w:asciiTheme="majorBidi" w:eastAsia="Times New Roman" w:hAnsiTheme="majorBidi" w:cstheme="majorBidi"/>
          <w:sz w:val="22"/>
          <w:szCs w:val="22"/>
          <w:vertAlign w:val="subscript"/>
          <w:lang w:val="en-GB"/>
        </w:rPr>
        <w:t>R</w:t>
      </w:r>
      <w:r w:rsidRPr="00D037BA">
        <w:rPr>
          <w:rFonts w:asciiTheme="majorBidi" w:eastAsia="Times New Roman" w:hAnsiTheme="majorBidi" w:cstheme="majorBidi"/>
          <w:sz w:val="22"/>
          <w:szCs w:val="22"/>
          <w:lang w:val="en-GB"/>
        </w:rPr>
        <w:t>HZ</w:t>
      </w:r>
      <w:r w:rsidRPr="00D037BA">
        <w:rPr>
          <w:rFonts w:asciiTheme="majorBidi" w:eastAsia="Times New Roman" w:hAnsiTheme="majorBidi" w:cstheme="majorBidi"/>
          <w:sz w:val="22"/>
          <w:szCs w:val="22"/>
          <w:vertAlign w:val="subscript"/>
          <w:lang w:val="en-GB"/>
        </w:rPr>
        <w:t>R+CU</w:t>
      </w:r>
      <w:r w:rsidRPr="00D037BA">
        <w:rPr>
          <w:rFonts w:asciiTheme="majorBidi" w:eastAsia="Times New Roman" w:hAnsiTheme="majorBidi" w:cstheme="majorBidi"/>
          <w:sz w:val="22"/>
          <w:szCs w:val="22"/>
          <w:lang w:val="en-GB"/>
        </w:rPr>
        <w:t>) generate higher NMBs as the birth rate increases</w:t>
      </w:r>
      <w:r>
        <w:rPr>
          <w:rFonts w:asciiTheme="majorBidi" w:eastAsia="Times New Roman" w:hAnsiTheme="majorBidi" w:cstheme="majorBidi"/>
          <w:sz w:val="22"/>
          <w:szCs w:val="22"/>
          <w:lang w:val="en-GB"/>
        </w:rPr>
        <w:t xml:space="preserve"> (because more varicella cases are averted)</w:t>
      </w:r>
      <w:r w:rsidRPr="00D037BA">
        <w:rPr>
          <w:rFonts w:asciiTheme="majorBidi" w:eastAsia="Times New Roman" w:hAnsiTheme="majorBidi" w:cstheme="majorBidi"/>
          <w:sz w:val="22"/>
          <w:szCs w:val="22"/>
          <w:lang w:val="en-GB"/>
        </w:rPr>
        <w:t>. Conversely, under the strategies based only on HZ vaccination (HZ</w:t>
      </w:r>
      <w:r w:rsidRPr="00D037BA">
        <w:rPr>
          <w:rFonts w:asciiTheme="majorBidi" w:eastAsia="Times New Roman" w:hAnsiTheme="majorBidi" w:cstheme="majorBidi"/>
          <w:sz w:val="22"/>
          <w:szCs w:val="22"/>
          <w:vertAlign w:val="subscript"/>
          <w:lang w:val="en-GB"/>
        </w:rPr>
        <w:t>R</w:t>
      </w:r>
      <w:r w:rsidRPr="00D037BA">
        <w:rPr>
          <w:rFonts w:asciiTheme="majorBidi" w:eastAsia="Times New Roman" w:hAnsiTheme="majorBidi" w:cstheme="majorBidi"/>
          <w:sz w:val="22"/>
          <w:szCs w:val="22"/>
          <w:lang w:val="en-GB"/>
        </w:rPr>
        <w:t>, HZ</w:t>
      </w:r>
      <w:r w:rsidRPr="00D037BA">
        <w:rPr>
          <w:rFonts w:asciiTheme="majorBidi" w:eastAsia="Times New Roman" w:hAnsiTheme="majorBidi" w:cstheme="majorBidi"/>
          <w:sz w:val="22"/>
          <w:szCs w:val="22"/>
          <w:vertAlign w:val="subscript"/>
          <w:lang w:val="en-GB"/>
        </w:rPr>
        <w:t>R+CU</w:t>
      </w:r>
      <w:r w:rsidRPr="00D037BA">
        <w:rPr>
          <w:rFonts w:asciiTheme="majorBidi" w:eastAsia="Times New Roman" w:hAnsiTheme="majorBidi" w:cstheme="majorBidi"/>
          <w:sz w:val="22"/>
          <w:szCs w:val="22"/>
          <w:lang w:val="en-GB"/>
        </w:rPr>
        <w:t>), the NMBs slightly decrease</w:t>
      </w:r>
      <w:r>
        <w:rPr>
          <w:rFonts w:asciiTheme="majorBidi" w:eastAsia="Times New Roman" w:hAnsiTheme="majorBidi" w:cstheme="majorBidi"/>
          <w:sz w:val="22"/>
          <w:szCs w:val="22"/>
          <w:lang w:val="en-GB"/>
        </w:rPr>
        <w:t xml:space="preserve"> as a consequence of the overall final increase in the number of HZ cases under the</w:t>
      </w:r>
      <w:r w:rsidRPr="00D037BA">
        <w:rPr>
          <w:rFonts w:asciiTheme="majorBidi" w:eastAsia="Times New Roman" w:hAnsiTheme="majorBidi" w:cstheme="majorBidi"/>
          <w:sz w:val="22"/>
          <w:szCs w:val="22"/>
          <w:lang w:val="en-GB"/>
        </w:rPr>
        <w:t xml:space="preserve"> </w:t>
      </w:r>
      <w:r w:rsidR="00FE11BE">
        <w:rPr>
          <w:rFonts w:asciiTheme="majorBidi" w:eastAsia="Times New Roman" w:hAnsiTheme="majorBidi" w:cstheme="majorBidi"/>
          <w:sz w:val="22"/>
          <w:szCs w:val="22"/>
          <w:lang w:val="en-GB"/>
        </w:rPr>
        <w:t>“</w:t>
      </w:r>
      <w:r w:rsidRPr="00D037BA">
        <w:rPr>
          <w:rFonts w:asciiTheme="majorBidi" w:eastAsia="Times New Roman" w:hAnsiTheme="majorBidi" w:cstheme="majorBidi"/>
          <w:sz w:val="22"/>
          <w:szCs w:val="22"/>
          <w:lang w:val="en-GB"/>
        </w:rPr>
        <w:t>high</w:t>
      </w:r>
      <w:r w:rsidR="00FE11BE">
        <w:rPr>
          <w:rFonts w:asciiTheme="majorBidi" w:eastAsia="Times New Roman" w:hAnsiTheme="majorBidi" w:cstheme="majorBidi"/>
          <w:sz w:val="22"/>
          <w:szCs w:val="22"/>
          <w:lang w:val="en-GB"/>
        </w:rPr>
        <w:t>”</w:t>
      </w:r>
      <w:r w:rsidRPr="00D037BA">
        <w:rPr>
          <w:rFonts w:asciiTheme="majorBidi" w:eastAsia="Times New Roman" w:hAnsiTheme="majorBidi" w:cstheme="majorBidi"/>
          <w:sz w:val="22"/>
          <w:szCs w:val="22"/>
          <w:lang w:val="en-GB"/>
        </w:rPr>
        <w:t xml:space="preserve"> </w:t>
      </w:r>
      <w:r w:rsidR="00FE11BE">
        <w:rPr>
          <w:rFonts w:asciiTheme="majorBidi" w:eastAsia="Times New Roman" w:hAnsiTheme="majorBidi" w:cstheme="majorBidi"/>
          <w:sz w:val="22"/>
          <w:szCs w:val="22"/>
          <w:lang w:val="en-GB"/>
        </w:rPr>
        <w:t xml:space="preserve">fertility </w:t>
      </w:r>
      <w:r>
        <w:rPr>
          <w:rFonts w:asciiTheme="majorBidi" w:eastAsia="Times New Roman" w:hAnsiTheme="majorBidi" w:cstheme="majorBidi"/>
          <w:sz w:val="22"/>
          <w:szCs w:val="22"/>
          <w:lang w:val="en-GB"/>
        </w:rPr>
        <w:t>scenario</w:t>
      </w:r>
      <w:r w:rsidRPr="00D037BA">
        <w:rPr>
          <w:rFonts w:asciiTheme="majorBidi" w:eastAsia="Times New Roman" w:hAnsiTheme="majorBidi" w:cstheme="majorBidi"/>
          <w:sz w:val="22"/>
          <w:szCs w:val="22"/>
          <w:lang w:val="en-GB"/>
        </w:rPr>
        <w:t>.</w:t>
      </w:r>
    </w:p>
    <w:p w14:paraId="3D875231" w14:textId="51A08D01" w:rsidR="009A7179" w:rsidRPr="00813D48" w:rsidRDefault="009A7179" w:rsidP="009A7179">
      <w:pPr>
        <w:jc w:val="both"/>
        <w:rPr>
          <w:rFonts w:asciiTheme="majorBidi" w:eastAsia="Times New Roman" w:hAnsiTheme="majorBidi" w:cstheme="majorBidi"/>
          <w:sz w:val="22"/>
          <w:szCs w:val="22"/>
          <w:lang w:val="en-GB"/>
        </w:rPr>
      </w:pPr>
      <w:r>
        <w:rPr>
          <w:rFonts w:asciiTheme="majorBidi" w:eastAsia="Times New Roman" w:hAnsiTheme="majorBidi" w:cstheme="majorBidi"/>
          <w:sz w:val="22"/>
          <w:szCs w:val="22"/>
          <w:lang w:val="en-GB"/>
        </w:rPr>
        <w:t>Similarly, u</w:t>
      </w:r>
      <w:r w:rsidRPr="00813D48">
        <w:rPr>
          <w:rFonts w:asciiTheme="majorBidi" w:eastAsia="Times New Roman" w:hAnsiTheme="majorBidi" w:cstheme="majorBidi"/>
          <w:sz w:val="22"/>
          <w:szCs w:val="22"/>
          <w:lang w:val="en-GB"/>
        </w:rPr>
        <w:t xml:space="preserve">nder model PI, </w:t>
      </w:r>
      <w:r w:rsidRPr="00754ED0">
        <w:rPr>
          <w:rFonts w:asciiTheme="majorBidi" w:eastAsia="Times New Roman" w:hAnsiTheme="majorBidi" w:cstheme="majorBidi"/>
          <w:sz w:val="22"/>
          <w:szCs w:val="22"/>
          <w:lang w:val="en-GB"/>
        </w:rPr>
        <w:t xml:space="preserve">we found that all strategies generated slightly lower NMB under the </w:t>
      </w:r>
      <w:r w:rsidR="00FE11BE">
        <w:rPr>
          <w:rFonts w:asciiTheme="majorBidi" w:eastAsia="Times New Roman" w:hAnsiTheme="majorBidi" w:cstheme="majorBidi"/>
          <w:sz w:val="22"/>
          <w:szCs w:val="22"/>
          <w:lang w:val="en-GB"/>
        </w:rPr>
        <w:t>“</w:t>
      </w:r>
      <w:r w:rsidRPr="00754ED0">
        <w:rPr>
          <w:rFonts w:asciiTheme="majorBidi" w:eastAsia="Times New Roman" w:hAnsiTheme="majorBidi" w:cstheme="majorBidi"/>
          <w:sz w:val="22"/>
          <w:szCs w:val="22"/>
          <w:lang w:val="en-GB"/>
        </w:rPr>
        <w:t>high</w:t>
      </w:r>
      <w:r w:rsidR="00FE11BE">
        <w:rPr>
          <w:rFonts w:asciiTheme="majorBidi" w:eastAsia="Times New Roman" w:hAnsiTheme="majorBidi" w:cstheme="majorBidi"/>
          <w:sz w:val="22"/>
          <w:szCs w:val="22"/>
          <w:lang w:val="en-GB"/>
        </w:rPr>
        <w:t>” fertility</w:t>
      </w:r>
      <w:r w:rsidRPr="00754ED0">
        <w:rPr>
          <w:rFonts w:asciiTheme="majorBidi" w:eastAsia="Times New Roman" w:hAnsiTheme="majorBidi" w:cstheme="majorBidi"/>
          <w:sz w:val="22"/>
          <w:szCs w:val="22"/>
          <w:lang w:val="en-GB"/>
        </w:rPr>
        <w:t xml:space="preserve"> scenario than under the </w:t>
      </w:r>
      <w:r w:rsidR="00FE11BE">
        <w:rPr>
          <w:rFonts w:asciiTheme="majorBidi" w:eastAsia="Times New Roman" w:hAnsiTheme="majorBidi" w:cstheme="majorBidi"/>
          <w:sz w:val="22"/>
          <w:szCs w:val="22"/>
          <w:lang w:val="en-GB"/>
        </w:rPr>
        <w:t>“</w:t>
      </w:r>
      <w:r w:rsidRPr="00754ED0">
        <w:rPr>
          <w:rFonts w:asciiTheme="majorBidi" w:eastAsia="Times New Roman" w:hAnsiTheme="majorBidi" w:cstheme="majorBidi"/>
          <w:sz w:val="22"/>
          <w:szCs w:val="22"/>
          <w:lang w:val="en-GB"/>
        </w:rPr>
        <w:t>low</w:t>
      </w:r>
      <w:r w:rsidR="00FE11BE">
        <w:rPr>
          <w:rFonts w:asciiTheme="majorBidi" w:eastAsia="Times New Roman" w:hAnsiTheme="majorBidi" w:cstheme="majorBidi"/>
          <w:sz w:val="22"/>
          <w:szCs w:val="22"/>
          <w:lang w:val="en-GB"/>
        </w:rPr>
        <w:t>” fertility one</w:t>
      </w:r>
      <w:r w:rsidRPr="00754ED0">
        <w:rPr>
          <w:rFonts w:asciiTheme="majorBidi" w:eastAsia="Times New Roman" w:hAnsiTheme="majorBidi" w:cstheme="majorBidi"/>
          <w:sz w:val="22"/>
          <w:szCs w:val="22"/>
          <w:lang w:val="en-GB"/>
        </w:rPr>
        <w:t>, because of the higher number of HZ cases</w:t>
      </w:r>
      <w:r w:rsidR="00FE11BE">
        <w:rPr>
          <w:rFonts w:asciiTheme="majorBidi" w:eastAsia="Times New Roman" w:hAnsiTheme="majorBidi" w:cstheme="majorBidi"/>
          <w:sz w:val="22"/>
          <w:szCs w:val="22"/>
          <w:lang w:val="en-GB"/>
        </w:rPr>
        <w:t xml:space="preserve"> estimated</w:t>
      </w:r>
      <w:r w:rsidRPr="00754ED0">
        <w:rPr>
          <w:rFonts w:asciiTheme="majorBidi" w:eastAsia="Times New Roman" w:hAnsiTheme="majorBidi" w:cstheme="majorBidi"/>
          <w:sz w:val="22"/>
          <w:szCs w:val="22"/>
          <w:lang w:val="en-GB"/>
        </w:rPr>
        <w:t xml:space="preserve"> under the former scenario.</w:t>
      </w:r>
    </w:p>
    <w:p w14:paraId="0FB786C2" w14:textId="77777777" w:rsidR="008149D3" w:rsidRPr="009479F3" w:rsidRDefault="008149D3" w:rsidP="00330A08">
      <w:pPr>
        <w:jc w:val="both"/>
        <w:rPr>
          <w:rFonts w:asciiTheme="majorBidi" w:eastAsia="Times New Roman" w:hAnsiTheme="majorBidi" w:cstheme="majorBidi"/>
          <w:sz w:val="22"/>
          <w:szCs w:val="22"/>
        </w:rPr>
      </w:pPr>
    </w:p>
    <w:p w14:paraId="5BA6EB8F" w14:textId="4A37014B" w:rsidR="00330A08" w:rsidRPr="00A55601" w:rsidRDefault="003829E8" w:rsidP="006D5737">
      <w:pPr>
        <w:jc w:val="center"/>
        <w:rPr>
          <w:rFonts w:asciiTheme="majorBidi" w:hAnsiTheme="majorBidi" w:cstheme="majorBidi"/>
          <w:b/>
          <w:bCs/>
          <w:sz w:val="20"/>
          <w:szCs w:val="20"/>
        </w:rPr>
      </w:pPr>
      <w:r w:rsidRPr="006D5737">
        <w:rPr>
          <w:rFonts w:asciiTheme="majorBidi" w:hAnsiTheme="majorBidi" w:cstheme="majorBidi"/>
          <w:b/>
          <w:bCs/>
          <w:noProof/>
          <w:sz w:val="20"/>
          <w:szCs w:val="20"/>
        </w:rPr>
        <w:drawing>
          <wp:inline distT="0" distB="0" distL="0" distR="0" wp14:anchorId="3B39780F" wp14:editId="739C428C">
            <wp:extent cx="3342857" cy="23400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xplotNMB_15_lbr_dr=0.03_samescale.eps"/>
                    <pic:cNvPicPr/>
                  </pic:nvPicPr>
                  <pic:blipFill>
                    <a:blip r:embed="rId57"/>
                    <a:stretch>
                      <a:fillRect/>
                    </a:stretch>
                  </pic:blipFill>
                  <pic:spPr>
                    <a:xfrm>
                      <a:off x="0" y="0"/>
                      <a:ext cx="3342857" cy="2340000"/>
                    </a:xfrm>
                    <a:prstGeom prst="rect">
                      <a:avLst/>
                    </a:prstGeom>
                  </pic:spPr>
                </pic:pic>
              </a:graphicData>
            </a:graphic>
          </wp:inline>
        </w:drawing>
      </w:r>
    </w:p>
    <w:p w14:paraId="5E4F5B65" w14:textId="39327FFB" w:rsidR="005F6B65" w:rsidRPr="006D5737" w:rsidRDefault="005F6B65" w:rsidP="005F6B65">
      <w:pPr>
        <w:jc w:val="both"/>
        <w:rPr>
          <w:rFonts w:asciiTheme="majorBidi" w:hAnsiTheme="majorBidi" w:cstheme="majorBidi"/>
          <w:sz w:val="20"/>
          <w:szCs w:val="20"/>
        </w:rPr>
      </w:pPr>
      <w:r w:rsidRPr="00A55601">
        <w:rPr>
          <w:rFonts w:asciiTheme="majorBidi" w:hAnsiTheme="majorBidi" w:cstheme="majorBidi"/>
          <w:b/>
          <w:bCs/>
          <w:sz w:val="20"/>
          <w:szCs w:val="20"/>
        </w:rPr>
        <w:t>Fig</w:t>
      </w:r>
      <w:r w:rsidRPr="006F7104">
        <w:rPr>
          <w:rFonts w:asciiTheme="majorBidi" w:hAnsiTheme="majorBidi" w:cstheme="majorBidi"/>
          <w:b/>
          <w:bCs/>
          <w:sz w:val="20"/>
          <w:szCs w:val="20"/>
        </w:rPr>
        <w:t xml:space="preserve">ure </w:t>
      </w:r>
      <w:r w:rsidRPr="00172758">
        <w:rPr>
          <w:rFonts w:ascii="Times" w:hAnsi="Times" w:cs="Times"/>
          <w:b/>
          <w:iCs/>
          <w:sz w:val="20"/>
          <w:szCs w:val="20"/>
        </w:rPr>
        <w:t>S</w:t>
      </w:r>
      <w:r w:rsidRPr="00A55601">
        <w:rPr>
          <w:rFonts w:ascii="Times" w:hAnsi="Times" w:cs="Times"/>
          <w:b/>
          <w:iCs/>
          <w:sz w:val="20"/>
          <w:szCs w:val="20"/>
        </w:rPr>
        <w:fldChar w:fldCharType="begin"/>
      </w:r>
      <w:r w:rsidRPr="006D5737">
        <w:rPr>
          <w:rFonts w:ascii="Times" w:hAnsi="Times" w:cs="Times"/>
          <w:b/>
          <w:iCs/>
          <w:sz w:val="20"/>
          <w:szCs w:val="20"/>
        </w:rPr>
        <w:instrText xml:space="preserve"> SEQ Figure \* ARABIC </w:instrText>
      </w:r>
      <w:r w:rsidRPr="00A55601">
        <w:rPr>
          <w:rFonts w:ascii="Times" w:hAnsi="Times" w:cs="Times"/>
          <w:b/>
          <w:iCs/>
          <w:sz w:val="20"/>
          <w:szCs w:val="20"/>
        </w:rPr>
        <w:fldChar w:fldCharType="separate"/>
      </w:r>
      <w:r w:rsidRPr="00A55601">
        <w:rPr>
          <w:rFonts w:ascii="Times" w:hAnsi="Times" w:cs="Times"/>
          <w:b/>
          <w:iCs/>
          <w:noProof/>
          <w:sz w:val="20"/>
          <w:szCs w:val="20"/>
        </w:rPr>
        <w:t>23</w:t>
      </w:r>
      <w:r w:rsidRPr="00A55601">
        <w:rPr>
          <w:rFonts w:ascii="Times" w:hAnsi="Times" w:cs="Times"/>
          <w:b/>
          <w:iCs/>
          <w:sz w:val="20"/>
          <w:szCs w:val="20"/>
        </w:rPr>
        <w:fldChar w:fldCharType="end"/>
      </w:r>
      <w:r w:rsidRPr="00A55601">
        <w:rPr>
          <w:rFonts w:ascii="Times" w:hAnsi="Times" w:cs="Times"/>
          <w:b/>
          <w:iCs/>
          <w:sz w:val="20"/>
          <w:szCs w:val="20"/>
        </w:rPr>
        <w:t>:</w:t>
      </w:r>
      <w:r w:rsidRPr="00A55601">
        <w:rPr>
          <w:rFonts w:asciiTheme="majorBidi" w:hAnsiTheme="majorBidi" w:cstheme="majorBidi"/>
          <w:sz w:val="20"/>
          <w:szCs w:val="20"/>
        </w:rPr>
        <w:t xml:space="preserve"> </w:t>
      </w:r>
      <w:r w:rsidRPr="006D5737">
        <w:rPr>
          <w:rFonts w:asciiTheme="majorBidi" w:hAnsiTheme="majorBidi" w:cstheme="majorBidi"/>
          <w:b/>
          <w:bCs/>
          <w:sz w:val="20"/>
          <w:szCs w:val="20"/>
        </w:rPr>
        <w:t>PSA for sensitivity scenario #5 (lower birth rate).</w:t>
      </w:r>
      <w:r w:rsidRPr="006D5737">
        <w:rPr>
          <w:rFonts w:asciiTheme="majorBidi" w:hAnsiTheme="majorBidi" w:cstheme="majorBidi"/>
          <w:sz w:val="20"/>
          <w:szCs w:val="20"/>
        </w:rPr>
        <w:t xml:space="preserve"> Box plots of the posterior distribution of </w:t>
      </w:r>
      <w:proofErr w:type="spellStart"/>
      <w:r w:rsidRPr="006D5737">
        <w:rPr>
          <w:rFonts w:asciiTheme="majorBidi" w:hAnsiTheme="majorBidi" w:cstheme="majorBidi"/>
          <w:sz w:val="20"/>
          <w:szCs w:val="20"/>
        </w:rPr>
        <w:t>NMB</w:t>
      </w:r>
      <w:r w:rsidRPr="006D5737">
        <w:rPr>
          <w:rFonts w:asciiTheme="majorBidi" w:hAnsiTheme="majorBidi" w:cstheme="majorBidi"/>
          <w:sz w:val="20"/>
          <w:szCs w:val="20"/>
          <w:vertAlign w:val="subscript"/>
        </w:rPr>
        <w:t>k</w:t>
      </w:r>
      <w:proofErr w:type="spellEnd"/>
      <w:r w:rsidRPr="006D5737">
        <w:rPr>
          <w:rFonts w:asciiTheme="majorBidi" w:hAnsiTheme="majorBidi" w:cstheme="majorBidi"/>
          <w:sz w:val="20"/>
          <w:szCs w:val="20"/>
        </w:rPr>
        <w:t xml:space="preserve"> (with 2.5%, 25%, 50%, 75%, and 97.5% quantiles), obtained from the comparison between each policy and the no intervention scenario using the supply-based threshold, under model TI (</w:t>
      </w:r>
      <w:r w:rsidR="00757632">
        <w:rPr>
          <w:rFonts w:asciiTheme="majorBidi" w:hAnsiTheme="majorBidi" w:cstheme="majorBidi"/>
          <w:sz w:val="20"/>
          <w:szCs w:val="20"/>
        </w:rPr>
        <w:t>left panel</w:t>
      </w:r>
      <w:r w:rsidRPr="006D5737">
        <w:rPr>
          <w:rFonts w:asciiTheme="majorBidi" w:hAnsiTheme="majorBidi" w:cstheme="majorBidi"/>
          <w:sz w:val="20"/>
          <w:szCs w:val="20"/>
        </w:rPr>
        <w:t>) and model PI (</w:t>
      </w:r>
      <w:r w:rsidR="00757632">
        <w:rPr>
          <w:rFonts w:asciiTheme="majorBidi" w:hAnsiTheme="majorBidi" w:cstheme="majorBidi"/>
          <w:sz w:val="20"/>
          <w:szCs w:val="20"/>
        </w:rPr>
        <w:t>right panel</w:t>
      </w:r>
      <w:r w:rsidRPr="006D5737">
        <w:rPr>
          <w:rFonts w:asciiTheme="majorBidi" w:hAnsiTheme="majorBidi" w:cstheme="majorBidi"/>
          <w:sz w:val="20"/>
          <w:szCs w:val="20"/>
        </w:rPr>
        <w:t>), under the longest time horizon (85 years). Discount rate for both benefits and costs is equal to 3%.</w:t>
      </w:r>
    </w:p>
    <w:p w14:paraId="25722768" w14:textId="77777777" w:rsidR="005F6B65" w:rsidRPr="006D5737" w:rsidRDefault="005F6B65" w:rsidP="005F6B65">
      <w:pPr>
        <w:jc w:val="both"/>
        <w:rPr>
          <w:rFonts w:asciiTheme="majorBidi" w:hAnsiTheme="majorBidi" w:cstheme="majorBidi"/>
          <w:sz w:val="20"/>
          <w:szCs w:val="20"/>
        </w:rPr>
      </w:pPr>
    </w:p>
    <w:p w14:paraId="275E81F8" w14:textId="1AF61D14" w:rsidR="005F6B65" w:rsidRPr="006D5737" w:rsidRDefault="003829E8" w:rsidP="005F6B65">
      <w:pPr>
        <w:jc w:val="center"/>
        <w:rPr>
          <w:rFonts w:asciiTheme="majorBidi" w:hAnsiTheme="majorBidi" w:cstheme="majorBidi"/>
          <w:sz w:val="20"/>
          <w:szCs w:val="20"/>
        </w:rPr>
      </w:pPr>
      <w:r w:rsidRPr="006D5737">
        <w:rPr>
          <w:rFonts w:asciiTheme="majorBidi" w:hAnsiTheme="majorBidi" w:cstheme="majorBidi"/>
          <w:noProof/>
          <w:sz w:val="20"/>
          <w:szCs w:val="20"/>
        </w:rPr>
        <w:drawing>
          <wp:inline distT="0" distB="0" distL="0" distR="0" wp14:anchorId="6EC64E52" wp14:editId="7AD18C68">
            <wp:extent cx="3342857" cy="23400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xplotNMB_15_hbr_dr=0.03_samescale.eps"/>
                    <pic:cNvPicPr/>
                  </pic:nvPicPr>
                  <pic:blipFill>
                    <a:blip r:embed="rId58"/>
                    <a:stretch>
                      <a:fillRect/>
                    </a:stretch>
                  </pic:blipFill>
                  <pic:spPr>
                    <a:xfrm>
                      <a:off x="0" y="0"/>
                      <a:ext cx="3342857" cy="2340000"/>
                    </a:xfrm>
                    <a:prstGeom prst="rect">
                      <a:avLst/>
                    </a:prstGeom>
                  </pic:spPr>
                </pic:pic>
              </a:graphicData>
            </a:graphic>
          </wp:inline>
        </w:drawing>
      </w:r>
    </w:p>
    <w:p w14:paraId="3F9836B2" w14:textId="6364B673" w:rsidR="00025FD3" w:rsidRPr="006D5737" w:rsidRDefault="005F6B65" w:rsidP="007F10CE">
      <w:pPr>
        <w:jc w:val="both"/>
        <w:rPr>
          <w:rFonts w:asciiTheme="majorBidi" w:hAnsiTheme="majorBidi" w:cstheme="majorBidi"/>
          <w:sz w:val="20"/>
          <w:szCs w:val="20"/>
        </w:rPr>
      </w:pPr>
      <w:r w:rsidRPr="00A55601">
        <w:rPr>
          <w:rFonts w:asciiTheme="majorBidi" w:hAnsiTheme="majorBidi" w:cstheme="majorBidi"/>
          <w:b/>
          <w:bCs/>
          <w:sz w:val="20"/>
          <w:szCs w:val="20"/>
        </w:rPr>
        <w:lastRenderedPageBreak/>
        <w:t>Figure</w:t>
      </w:r>
      <w:r w:rsidRPr="006F7104">
        <w:rPr>
          <w:rFonts w:asciiTheme="majorBidi" w:hAnsiTheme="majorBidi" w:cstheme="majorBidi"/>
          <w:b/>
          <w:bCs/>
          <w:sz w:val="20"/>
          <w:szCs w:val="20"/>
        </w:rPr>
        <w:t xml:space="preserve"> </w:t>
      </w:r>
      <w:r w:rsidRPr="00172758">
        <w:rPr>
          <w:rFonts w:ascii="Times" w:hAnsi="Times" w:cs="Times"/>
          <w:b/>
          <w:iCs/>
          <w:sz w:val="20"/>
          <w:szCs w:val="20"/>
        </w:rPr>
        <w:t>S</w:t>
      </w:r>
      <w:r w:rsidRPr="00A55601">
        <w:rPr>
          <w:rFonts w:ascii="Times" w:hAnsi="Times" w:cs="Times"/>
          <w:b/>
          <w:iCs/>
          <w:sz w:val="20"/>
          <w:szCs w:val="20"/>
        </w:rPr>
        <w:fldChar w:fldCharType="begin"/>
      </w:r>
      <w:r w:rsidRPr="006D5737">
        <w:rPr>
          <w:rFonts w:ascii="Times" w:hAnsi="Times" w:cs="Times"/>
          <w:iCs/>
          <w:sz w:val="20"/>
          <w:szCs w:val="20"/>
        </w:rPr>
        <w:instrText xml:space="preserve"> SEQ Figure \* ARABIC </w:instrText>
      </w:r>
      <w:r w:rsidRPr="00A55601">
        <w:rPr>
          <w:rFonts w:ascii="Times" w:hAnsi="Times" w:cs="Times"/>
          <w:iCs/>
          <w:sz w:val="20"/>
          <w:szCs w:val="20"/>
        </w:rPr>
        <w:fldChar w:fldCharType="separate"/>
      </w:r>
      <w:r w:rsidRPr="00A55601">
        <w:rPr>
          <w:rFonts w:ascii="Times" w:hAnsi="Times" w:cs="Times"/>
          <w:b/>
          <w:iCs/>
          <w:noProof/>
          <w:sz w:val="20"/>
          <w:szCs w:val="20"/>
        </w:rPr>
        <w:t>24</w:t>
      </w:r>
      <w:r w:rsidRPr="00A55601">
        <w:rPr>
          <w:rFonts w:ascii="Times" w:hAnsi="Times" w:cs="Times"/>
          <w:b/>
          <w:iCs/>
          <w:sz w:val="20"/>
          <w:szCs w:val="20"/>
        </w:rPr>
        <w:fldChar w:fldCharType="end"/>
      </w:r>
      <w:r w:rsidRPr="00A55601">
        <w:rPr>
          <w:rFonts w:ascii="Times" w:hAnsi="Times" w:cs="Times"/>
          <w:b/>
          <w:iCs/>
          <w:sz w:val="20"/>
          <w:szCs w:val="20"/>
        </w:rPr>
        <w:t>:</w:t>
      </w:r>
      <w:r w:rsidRPr="00A55601">
        <w:rPr>
          <w:rFonts w:asciiTheme="majorBidi" w:hAnsiTheme="majorBidi" w:cstheme="majorBidi"/>
          <w:sz w:val="20"/>
          <w:szCs w:val="20"/>
        </w:rPr>
        <w:t xml:space="preserve"> </w:t>
      </w:r>
      <w:r w:rsidRPr="000A3681">
        <w:rPr>
          <w:rFonts w:asciiTheme="majorBidi" w:hAnsiTheme="majorBidi" w:cstheme="majorBidi"/>
          <w:b/>
          <w:sz w:val="20"/>
          <w:szCs w:val="20"/>
        </w:rPr>
        <w:t>PSA for sensitivity scenario #6 (higher birth rate).</w:t>
      </w:r>
      <w:r w:rsidRPr="006D5737">
        <w:rPr>
          <w:rFonts w:asciiTheme="majorBidi" w:hAnsiTheme="majorBidi" w:cstheme="majorBidi"/>
          <w:sz w:val="20"/>
          <w:szCs w:val="20"/>
        </w:rPr>
        <w:t xml:space="preserve"> Box plots of the posterior distribution of </w:t>
      </w:r>
      <w:proofErr w:type="spellStart"/>
      <w:r w:rsidRPr="006D5737">
        <w:rPr>
          <w:rFonts w:asciiTheme="majorBidi" w:hAnsiTheme="majorBidi" w:cstheme="majorBidi"/>
          <w:sz w:val="20"/>
          <w:szCs w:val="20"/>
        </w:rPr>
        <w:t>NMB</w:t>
      </w:r>
      <w:r w:rsidRPr="006D5737">
        <w:rPr>
          <w:rFonts w:asciiTheme="majorBidi" w:hAnsiTheme="majorBidi" w:cstheme="majorBidi"/>
          <w:sz w:val="20"/>
          <w:szCs w:val="20"/>
          <w:vertAlign w:val="subscript"/>
        </w:rPr>
        <w:t>k</w:t>
      </w:r>
      <w:proofErr w:type="spellEnd"/>
      <w:r w:rsidRPr="006D5737">
        <w:rPr>
          <w:rFonts w:asciiTheme="majorBidi" w:hAnsiTheme="majorBidi" w:cstheme="majorBidi"/>
          <w:sz w:val="20"/>
          <w:szCs w:val="20"/>
        </w:rPr>
        <w:t xml:space="preserve"> (with 2.5%, 25%, 50%, 75%, and 97.5% quantiles), obtained from the comparison between each policy and the no intervention scenario using the supply-based threshold, under model TI (</w:t>
      </w:r>
      <w:r w:rsidR="00757632">
        <w:rPr>
          <w:rFonts w:asciiTheme="majorBidi" w:hAnsiTheme="majorBidi" w:cstheme="majorBidi"/>
          <w:sz w:val="20"/>
          <w:szCs w:val="20"/>
        </w:rPr>
        <w:t>left panel</w:t>
      </w:r>
      <w:r w:rsidRPr="006D5737">
        <w:rPr>
          <w:rFonts w:asciiTheme="majorBidi" w:hAnsiTheme="majorBidi" w:cstheme="majorBidi"/>
          <w:sz w:val="20"/>
          <w:szCs w:val="20"/>
        </w:rPr>
        <w:t>) and model PI (</w:t>
      </w:r>
      <w:r w:rsidR="00757632">
        <w:rPr>
          <w:rFonts w:asciiTheme="majorBidi" w:hAnsiTheme="majorBidi" w:cstheme="majorBidi"/>
          <w:sz w:val="20"/>
          <w:szCs w:val="20"/>
        </w:rPr>
        <w:t>right panel</w:t>
      </w:r>
      <w:r w:rsidRPr="006D5737">
        <w:rPr>
          <w:rFonts w:asciiTheme="majorBidi" w:hAnsiTheme="majorBidi" w:cstheme="majorBidi"/>
          <w:sz w:val="20"/>
          <w:szCs w:val="20"/>
        </w:rPr>
        <w:t>), under the longest time horizon (85 years). Discount rate for both benefits and costs is equal to 3%.</w:t>
      </w:r>
    </w:p>
    <w:p w14:paraId="2CE4F864" w14:textId="31A4EC40" w:rsidR="00025FD3" w:rsidRPr="00BB2C72" w:rsidRDefault="009100AF" w:rsidP="005A634F">
      <w:pPr>
        <w:pStyle w:val="Heading3"/>
        <w:numPr>
          <w:ilvl w:val="0"/>
          <w:numId w:val="11"/>
        </w:numPr>
        <w:rPr>
          <w:rFonts w:asciiTheme="majorBidi" w:hAnsiTheme="majorBidi" w:cstheme="majorBidi"/>
          <w:bCs w:val="0"/>
          <w:sz w:val="28"/>
          <w:szCs w:val="28"/>
        </w:rPr>
      </w:pPr>
      <w:r w:rsidRPr="006D5737">
        <w:rPr>
          <w:rFonts w:asciiTheme="majorBidi" w:hAnsiTheme="majorBidi" w:cstheme="majorBidi"/>
          <w:bCs w:val="0"/>
          <w:sz w:val="28"/>
          <w:szCs w:val="28"/>
        </w:rPr>
        <w:t xml:space="preserve">Assessing the impact of the different </w:t>
      </w:r>
      <w:r w:rsidRPr="00BB2C72">
        <w:rPr>
          <w:rFonts w:asciiTheme="majorBidi" w:hAnsiTheme="majorBidi" w:cstheme="majorBidi"/>
          <w:bCs w:val="0"/>
          <w:sz w:val="28"/>
          <w:szCs w:val="28"/>
        </w:rPr>
        <w:t>source</w:t>
      </w:r>
      <w:r w:rsidR="00555AE7" w:rsidRPr="00BB2C72">
        <w:rPr>
          <w:rFonts w:asciiTheme="majorBidi" w:hAnsiTheme="majorBidi" w:cstheme="majorBidi"/>
          <w:bCs w:val="0"/>
          <w:sz w:val="28"/>
          <w:szCs w:val="28"/>
        </w:rPr>
        <w:t>s</w:t>
      </w:r>
      <w:r w:rsidRPr="00BB2C72">
        <w:rPr>
          <w:rFonts w:asciiTheme="majorBidi" w:hAnsiTheme="majorBidi" w:cstheme="majorBidi"/>
          <w:bCs w:val="0"/>
          <w:sz w:val="28"/>
          <w:szCs w:val="28"/>
        </w:rPr>
        <w:t xml:space="preserve"> of uncertainty</w:t>
      </w:r>
    </w:p>
    <w:p w14:paraId="66AAD21F" w14:textId="77777777" w:rsidR="00025FD3" w:rsidRPr="00BB2C72" w:rsidRDefault="00025FD3" w:rsidP="00BB2C72">
      <w:pPr>
        <w:pStyle w:val="Heading3"/>
        <w:numPr>
          <w:ilvl w:val="1"/>
          <w:numId w:val="11"/>
        </w:numPr>
        <w:rPr>
          <w:b w:val="0"/>
          <w:bCs w:val="0"/>
          <w:i/>
          <w:iCs/>
          <w:sz w:val="28"/>
          <w:szCs w:val="28"/>
        </w:rPr>
      </w:pPr>
      <w:r w:rsidRPr="00BB2C72">
        <w:rPr>
          <w:b w:val="0"/>
          <w:bCs w:val="0"/>
          <w:i/>
          <w:iCs/>
          <w:sz w:val="28"/>
          <w:szCs w:val="28"/>
        </w:rPr>
        <w:t>Univariate sensitivity analysis</w:t>
      </w:r>
    </w:p>
    <w:p w14:paraId="259185F5" w14:textId="45AC6274" w:rsidR="00025FD3" w:rsidRPr="00BB2C72" w:rsidRDefault="00025FD3" w:rsidP="00BB2C72">
      <w:pPr>
        <w:contextualSpacing/>
        <w:jc w:val="both"/>
        <w:rPr>
          <w:rFonts w:asciiTheme="majorBidi" w:hAnsiTheme="majorBidi" w:cstheme="majorBidi"/>
          <w:sz w:val="18"/>
          <w:szCs w:val="18"/>
        </w:rPr>
      </w:pPr>
      <w:r w:rsidRPr="00BB2C72">
        <w:rPr>
          <w:rFonts w:asciiTheme="majorBidi" w:hAnsiTheme="majorBidi" w:cstheme="majorBidi"/>
          <w:sz w:val="22"/>
          <w:szCs w:val="22"/>
        </w:rPr>
        <w:t xml:space="preserve">The impact of the uncertainty relative to each parameter, </w:t>
      </w:r>
      <w:r w:rsidR="00BB2C72">
        <w:rPr>
          <w:rFonts w:asciiTheme="majorBidi" w:hAnsiTheme="majorBidi" w:cstheme="majorBidi"/>
          <w:sz w:val="22"/>
          <w:szCs w:val="22"/>
        </w:rPr>
        <w:t>considered</w:t>
      </w:r>
      <w:r w:rsidR="00BB2C72" w:rsidRPr="00BB2C72">
        <w:rPr>
          <w:rFonts w:asciiTheme="majorBidi" w:hAnsiTheme="majorBidi" w:cstheme="majorBidi"/>
          <w:sz w:val="22"/>
          <w:szCs w:val="22"/>
        </w:rPr>
        <w:t xml:space="preserve"> </w:t>
      </w:r>
      <w:r w:rsidRPr="00BB2C72">
        <w:rPr>
          <w:rFonts w:asciiTheme="majorBidi" w:hAnsiTheme="majorBidi" w:cstheme="majorBidi"/>
          <w:sz w:val="22"/>
          <w:szCs w:val="22"/>
        </w:rPr>
        <w:t>singularly, on the overall cost-effectiveness of a policy is evaluated for the most cost-effective policy (V</w:t>
      </w:r>
      <w:r w:rsidRPr="00BB2C72">
        <w:rPr>
          <w:rFonts w:asciiTheme="majorBidi" w:hAnsiTheme="majorBidi" w:cstheme="majorBidi"/>
          <w:sz w:val="22"/>
          <w:szCs w:val="22"/>
          <w:vertAlign w:val="subscript"/>
        </w:rPr>
        <w:t>R</w:t>
      </w:r>
      <w:r w:rsidRPr="00BB2C72">
        <w:rPr>
          <w:rFonts w:asciiTheme="majorBidi" w:hAnsiTheme="majorBidi" w:cstheme="majorBidi"/>
          <w:sz w:val="22"/>
          <w:szCs w:val="22"/>
        </w:rPr>
        <w:t>HZ</w:t>
      </w:r>
      <w:r w:rsidRPr="00BB2C72">
        <w:rPr>
          <w:rFonts w:asciiTheme="majorBidi" w:hAnsiTheme="majorBidi" w:cstheme="majorBidi"/>
          <w:sz w:val="22"/>
          <w:szCs w:val="22"/>
          <w:vertAlign w:val="subscript"/>
        </w:rPr>
        <w:t>R+CU</w:t>
      </w:r>
      <w:r w:rsidRPr="00BB2C72">
        <w:rPr>
          <w:rFonts w:asciiTheme="majorBidi" w:hAnsiTheme="majorBidi" w:cstheme="majorBidi"/>
          <w:sz w:val="22"/>
          <w:szCs w:val="22"/>
        </w:rPr>
        <w:t>) against the no vaccination scenario, and considering the longes</w:t>
      </w:r>
      <w:r w:rsidR="00BB2C72">
        <w:rPr>
          <w:rFonts w:asciiTheme="majorBidi" w:hAnsiTheme="majorBidi" w:cstheme="majorBidi"/>
          <w:sz w:val="22"/>
          <w:szCs w:val="22"/>
        </w:rPr>
        <w:t>t time horizon (TH=85)</w:t>
      </w:r>
      <w:r w:rsidRPr="00BB2C72">
        <w:rPr>
          <w:rFonts w:asciiTheme="majorBidi" w:hAnsiTheme="majorBidi" w:cstheme="majorBidi"/>
          <w:sz w:val="22"/>
          <w:szCs w:val="22"/>
        </w:rPr>
        <w:t xml:space="preserve"> (Fig. S</w:t>
      </w:r>
      <w:r w:rsidR="00BB2C72">
        <w:rPr>
          <w:rFonts w:asciiTheme="majorBidi" w:hAnsiTheme="majorBidi" w:cstheme="majorBidi"/>
          <w:sz w:val="22"/>
          <w:szCs w:val="22"/>
        </w:rPr>
        <w:t>25</w:t>
      </w:r>
      <w:r w:rsidRPr="00BB2C72">
        <w:rPr>
          <w:rFonts w:asciiTheme="majorBidi" w:hAnsiTheme="majorBidi" w:cstheme="majorBidi"/>
          <w:sz w:val="22"/>
          <w:szCs w:val="22"/>
        </w:rPr>
        <w:t>). Results show that, no matter the model</w:t>
      </w:r>
      <w:r w:rsidR="00BB2C72">
        <w:rPr>
          <w:rFonts w:asciiTheme="majorBidi" w:hAnsiTheme="majorBidi" w:cstheme="majorBidi"/>
          <w:sz w:val="22"/>
          <w:szCs w:val="22"/>
        </w:rPr>
        <w:t xml:space="preserve"> TI or PI</w:t>
      </w:r>
      <w:r w:rsidRPr="00BB2C72">
        <w:rPr>
          <w:rFonts w:asciiTheme="majorBidi" w:hAnsiTheme="majorBidi" w:cstheme="majorBidi"/>
          <w:sz w:val="22"/>
          <w:szCs w:val="22"/>
        </w:rPr>
        <w:t xml:space="preserve"> used, the parameters having the largest effect on the ICER are </w:t>
      </w:r>
      <w:r w:rsidR="00BB2C72">
        <w:rPr>
          <w:rFonts w:asciiTheme="majorBidi" w:hAnsiTheme="majorBidi" w:cstheme="majorBidi"/>
          <w:sz w:val="22"/>
          <w:szCs w:val="22"/>
        </w:rPr>
        <w:t>those rela</w:t>
      </w:r>
      <w:r w:rsidR="00F80162">
        <w:rPr>
          <w:rFonts w:asciiTheme="majorBidi" w:hAnsiTheme="majorBidi" w:cstheme="majorBidi"/>
          <w:sz w:val="22"/>
          <w:szCs w:val="22"/>
        </w:rPr>
        <w:t>t</w:t>
      </w:r>
      <w:r w:rsidR="00BB2C72">
        <w:rPr>
          <w:rFonts w:asciiTheme="majorBidi" w:hAnsiTheme="majorBidi" w:cstheme="majorBidi"/>
          <w:sz w:val="22"/>
          <w:szCs w:val="22"/>
        </w:rPr>
        <w:t>ed</w:t>
      </w:r>
      <w:r w:rsidRPr="00BB2C72">
        <w:rPr>
          <w:rFonts w:asciiTheme="majorBidi" w:hAnsiTheme="majorBidi" w:cstheme="majorBidi"/>
          <w:sz w:val="22"/>
          <w:szCs w:val="22"/>
        </w:rPr>
        <w:t xml:space="preserve"> to HZ and PHN, such as the outpatient cost for HZ (including visit and treatment), the QALY loss for HZ, and the </w:t>
      </w:r>
      <w:r w:rsidR="00BB2C72" w:rsidRPr="00BB2C72">
        <w:rPr>
          <w:rFonts w:asciiTheme="majorBidi" w:hAnsiTheme="majorBidi" w:cstheme="majorBidi"/>
          <w:sz w:val="22"/>
          <w:szCs w:val="22"/>
        </w:rPr>
        <w:t>hospitalization</w:t>
      </w:r>
      <w:r w:rsidRPr="00BB2C72">
        <w:rPr>
          <w:rFonts w:asciiTheme="majorBidi" w:hAnsiTheme="majorBidi" w:cstheme="majorBidi"/>
          <w:sz w:val="22"/>
          <w:szCs w:val="22"/>
        </w:rPr>
        <w:t xml:space="preserve"> costs for HZ. Conversely, the QALY loss for natural varicella and for breakthrough varicella ha</w:t>
      </w:r>
      <w:r w:rsidR="00BB2C72">
        <w:rPr>
          <w:rFonts w:asciiTheme="majorBidi" w:hAnsiTheme="majorBidi" w:cstheme="majorBidi"/>
          <w:sz w:val="22"/>
          <w:szCs w:val="22"/>
        </w:rPr>
        <w:t>ve</w:t>
      </w:r>
      <w:r w:rsidRPr="00BB2C72">
        <w:rPr>
          <w:rFonts w:asciiTheme="majorBidi" w:hAnsiTheme="majorBidi" w:cstheme="majorBidi"/>
          <w:sz w:val="22"/>
          <w:szCs w:val="22"/>
        </w:rPr>
        <w:t xml:space="preserve"> a much smaller impact. </w:t>
      </w:r>
    </w:p>
    <w:p w14:paraId="5ACCD8DA" w14:textId="77777777" w:rsidR="00025FD3" w:rsidRPr="00BB2C72" w:rsidRDefault="00025FD3" w:rsidP="00025FD3">
      <w:pPr>
        <w:jc w:val="center"/>
        <w:rPr>
          <w:rFonts w:asciiTheme="majorBidi" w:hAnsiTheme="majorBidi" w:cstheme="majorBidi"/>
          <w:b/>
          <w:sz w:val="22"/>
          <w:szCs w:val="22"/>
        </w:rPr>
      </w:pPr>
    </w:p>
    <w:p w14:paraId="7FA7FCA8" w14:textId="77777777" w:rsidR="00025FD3" w:rsidRPr="00BB2C72" w:rsidRDefault="00025FD3" w:rsidP="00025FD3">
      <w:pPr>
        <w:jc w:val="center"/>
        <w:rPr>
          <w:rFonts w:asciiTheme="majorBidi" w:hAnsiTheme="majorBidi" w:cstheme="majorBidi"/>
          <w:b/>
          <w:sz w:val="22"/>
          <w:szCs w:val="22"/>
        </w:rPr>
      </w:pPr>
      <w:r w:rsidRPr="00A55601">
        <w:rPr>
          <w:rFonts w:asciiTheme="majorBidi" w:hAnsiTheme="majorBidi" w:cstheme="majorBidi"/>
          <w:b/>
          <w:noProof/>
          <w:sz w:val="22"/>
          <w:szCs w:val="22"/>
        </w:rPr>
        <w:drawing>
          <wp:inline distT="0" distB="0" distL="0" distR="0" wp14:anchorId="7C1483A1" wp14:editId="3A0AB718">
            <wp:extent cx="4941570" cy="2879090"/>
            <wp:effectExtent l="0" t="0" r="11430" b="0"/>
            <wp:docPr id="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41570" cy="2879090"/>
                    </a:xfrm>
                    <a:prstGeom prst="rect">
                      <a:avLst/>
                    </a:prstGeom>
                    <a:noFill/>
                    <a:ln>
                      <a:noFill/>
                    </a:ln>
                  </pic:spPr>
                </pic:pic>
              </a:graphicData>
            </a:graphic>
          </wp:inline>
        </w:drawing>
      </w:r>
    </w:p>
    <w:p w14:paraId="6A94B496" w14:textId="77777777" w:rsidR="00025FD3" w:rsidRPr="00BB2C72" w:rsidRDefault="00025FD3" w:rsidP="00025FD3">
      <w:pPr>
        <w:jc w:val="center"/>
        <w:rPr>
          <w:rFonts w:asciiTheme="majorBidi" w:hAnsiTheme="majorBidi" w:cstheme="majorBidi"/>
          <w:b/>
          <w:sz w:val="22"/>
          <w:szCs w:val="22"/>
        </w:rPr>
      </w:pPr>
      <w:r w:rsidRPr="00A55601">
        <w:rPr>
          <w:rFonts w:asciiTheme="majorBidi" w:hAnsiTheme="majorBidi" w:cstheme="majorBidi"/>
          <w:b/>
          <w:noProof/>
          <w:sz w:val="22"/>
          <w:szCs w:val="22"/>
        </w:rPr>
        <w:drawing>
          <wp:inline distT="0" distB="0" distL="0" distR="0" wp14:anchorId="481ED415" wp14:editId="61BB0497">
            <wp:extent cx="4941570" cy="2879090"/>
            <wp:effectExtent l="0" t="0" r="0" b="0"/>
            <wp:docPr id="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41570" cy="2879090"/>
                    </a:xfrm>
                    <a:prstGeom prst="rect">
                      <a:avLst/>
                    </a:prstGeom>
                    <a:noFill/>
                    <a:ln>
                      <a:noFill/>
                    </a:ln>
                  </pic:spPr>
                </pic:pic>
              </a:graphicData>
            </a:graphic>
          </wp:inline>
        </w:drawing>
      </w:r>
    </w:p>
    <w:p w14:paraId="6719DFC7" w14:textId="640EA5FC" w:rsidR="00025FD3" w:rsidRPr="00BB2C72" w:rsidRDefault="00025FD3">
      <w:pPr>
        <w:jc w:val="both"/>
        <w:rPr>
          <w:rFonts w:asciiTheme="majorBidi" w:eastAsia="Times New Roman" w:hAnsiTheme="majorBidi" w:cstheme="majorBidi"/>
          <w:sz w:val="22"/>
          <w:szCs w:val="22"/>
          <w:highlight w:val="yellow"/>
        </w:rPr>
      </w:pPr>
      <w:r w:rsidRPr="00A55601">
        <w:rPr>
          <w:rFonts w:asciiTheme="majorBidi" w:hAnsiTheme="majorBidi" w:cstheme="majorBidi"/>
          <w:b/>
          <w:bCs/>
          <w:sz w:val="20"/>
          <w:szCs w:val="20"/>
        </w:rPr>
        <w:lastRenderedPageBreak/>
        <w:t>Fig</w:t>
      </w:r>
      <w:r w:rsidR="00C631F5" w:rsidRPr="00A55601">
        <w:rPr>
          <w:rFonts w:asciiTheme="majorBidi" w:hAnsiTheme="majorBidi" w:cstheme="majorBidi"/>
          <w:b/>
          <w:bCs/>
          <w:sz w:val="20"/>
          <w:szCs w:val="20"/>
        </w:rPr>
        <w:t>ure</w:t>
      </w:r>
      <w:r w:rsidRPr="006F7104">
        <w:rPr>
          <w:rFonts w:asciiTheme="majorBidi" w:hAnsiTheme="majorBidi" w:cstheme="majorBidi"/>
          <w:b/>
          <w:bCs/>
          <w:sz w:val="20"/>
          <w:szCs w:val="20"/>
        </w:rPr>
        <w:t xml:space="preserve"> </w:t>
      </w:r>
      <w:r w:rsidR="00C631F5" w:rsidRPr="00172758">
        <w:rPr>
          <w:rFonts w:ascii="Times" w:hAnsi="Times" w:cs="Times"/>
          <w:b/>
          <w:iCs/>
          <w:sz w:val="20"/>
          <w:szCs w:val="20"/>
        </w:rPr>
        <w:t>S</w:t>
      </w:r>
      <w:r w:rsidR="00C631F5" w:rsidRPr="00A55601">
        <w:rPr>
          <w:rFonts w:ascii="Times" w:hAnsi="Times" w:cs="Times"/>
          <w:b/>
          <w:iCs/>
          <w:sz w:val="20"/>
          <w:szCs w:val="20"/>
        </w:rPr>
        <w:fldChar w:fldCharType="begin"/>
      </w:r>
      <w:r w:rsidR="00C631F5" w:rsidRPr="00BB2C72">
        <w:rPr>
          <w:rFonts w:ascii="Times" w:hAnsi="Times" w:cs="Times"/>
          <w:b/>
          <w:iCs/>
          <w:sz w:val="20"/>
          <w:szCs w:val="20"/>
        </w:rPr>
        <w:instrText xml:space="preserve"> SEQ Figure \* ARABIC </w:instrText>
      </w:r>
      <w:r w:rsidR="00C631F5" w:rsidRPr="00A55601">
        <w:rPr>
          <w:rFonts w:ascii="Times" w:hAnsi="Times" w:cs="Times"/>
          <w:b/>
          <w:iCs/>
          <w:sz w:val="20"/>
          <w:szCs w:val="20"/>
        </w:rPr>
        <w:fldChar w:fldCharType="separate"/>
      </w:r>
      <w:r w:rsidR="00C631F5" w:rsidRPr="00A55601">
        <w:rPr>
          <w:rFonts w:ascii="Times" w:hAnsi="Times" w:cs="Times"/>
          <w:b/>
          <w:iCs/>
          <w:noProof/>
          <w:sz w:val="20"/>
          <w:szCs w:val="20"/>
        </w:rPr>
        <w:t>25</w:t>
      </w:r>
      <w:r w:rsidR="00C631F5" w:rsidRPr="00A55601">
        <w:rPr>
          <w:rFonts w:ascii="Times" w:hAnsi="Times" w:cs="Times"/>
          <w:b/>
          <w:iCs/>
          <w:sz w:val="20"/>
          <w:szCs w:val="20"/>
        </w:rPr>
        <w:fldChar w:fldCharType="end"/>
      </w:r>
      <w:r w:rsidR="00C631F5" w:rsidRPr="00A55601">
        <w:rPr>
          <w:rFonts w:ascii="Times" w:hAnsi="Times" w:cs="Times"/>
          <w:b/>
          <w:iCs/>
          <w:sz w:val="20"/>
          <w:szCs w:val="20"/>
        </w:rPr>
        <w:t>:</w:t>
      </w:r>
      <w:r w:rsidRPr="00172758">
        <w:rPr>
          <w:rFonts w:asciiTheme="majorBidi" w:hAnsiTheme="majorBidi" w:cstheme="majorBidi"/>
          <w:sz w:val="20"/>
          <w:szCs w:val="20"/>
        </w:rPr>
        <w:t xml:space="preserve"> </w:t>
      </w:r>
      <w:r w:rsidRPr="00BB2C72">
        <w:rPr>
          <w:rFonts w:asciiTheme="majorBidi" w:hAnsiTheme="majorBidi" w:cstheme="majorBidi"/>
          <w:b/>
          <w:bCs/>
          <w:sz w:val="20"/>
          <w:szCs w:val="20"/>
        </w:rPr>
        <w:t xml:space="preserve">Univariate sensitivity analysis. </w:t>
      </w:r>
      <w:r w:rsidRPr="00BB2C72">
        <w:rPr>
          <w:rFonts w:asciiTheme="majorBidi" w:hAnsiTheme="majorBidi" w:cstheme="majorBidi"/>
          <w:sz w:val="20"/>
          <w:szCs w:val="20"/>
        </w:rPr>
        <w:t>Tornado charts reporting the effect of the uncertainty of each parameter, taken singularly, on the ICER for the comparison between the most cost-effective policy (V</w:t>
      </w:r>
      <w:r w:rsidRPr="00BB2C72">
        <w:rPr>
          <w:rFonts w:asciiTheme="majorBidi" w:hAnsiTheme="majorBidi" w:cstheme="majorBidi"/>
          <w:sz w:val="20"/>
          <w:szCs w:val="20"/>
          <w:vertAlign w:val="subscript"/>
        </w:rPr>
        <w:t>R</w:t>
      </w:r>
      <w:r w:rsidRPr="00BB2C72">
        <w:rPr>
          <w:rFonts w:asciiTheme="majorBidi" w:hAnsiTheme="majorBidi" w:cstheme="majorBidi"/>
          <w:sz w:val="20"/>
          <w:szCs w:val="20"/>
        </w:rPr>
        <w:t>HZ</w:t>
      </w:r>
      <w:r w:rsidRPr="00BB2C72">
        <w:rPr>
          <w:rFonts w:asciiTheme="majorBidi" w:hAnsiTheme="majorBidi" w:cstheme="majorBidi"/>
          <w:sz w:val="20"/>
          <w:szCs w:val="20"/>
          <w:vertAlign w:val="subscript"/>
        </w:rPr>
        <w:t>R+CU</w:t>
      </w:r>
      <w:r w:rsidRPr="00BB2C72">
        <w:rPr>
          <w:rFonts w:asciiTheme="majorBidi" w:hAnsiTheme="majorBidi" w:cstheme="majorBidi"/>
          <w:sz w:val="20"/>
          <w:szCs w:val="20"/>
        </w:rPr>
        <w:t>) and the no vaccination scenario. The uncertainty is given by the values corresponding to the lower and upper bound of the 95% credible intervals predicted by the PSA. Results are obtained under model TI (top panel) and PI (bottom panel), for the longest time horizon (8</w:t>
      </w:r>
      <w:r w:rsidR="00B644DB">
        <w:rPr>
          <w:rFonts w:asciiTheme="majorBidi" w:hAnsiTheme="majorBidi" w:cstheme="majorBidi"/>
          <w:sz w:val="20"/>
          <w:szCs w:val="20"/>
        </w:rPr>
        <w:t>5</w:t>
      </w:r>
      <w:r w:rsidRPr="00BB2C72">
        <w:rPr>
          <w:rFonts w:asciiTheme="majorBidi" w:hAnsiTheme="majorBidi" w:cstheme="majorBidi"/>
          <w:sz w:val="20"/>
          <w:szCs w:val="20"/>
        </w:rPr>
        <w:t xml:space="preserve"> years). The discount rate for both benefits and costs is equal to 3%.</w:t>
      </w:r>
    </w:p>
    <w:p w14:paraId="0347F3DB" w14:textId="6A31865C" w:rsidR="00025FD3" w:rsidRPr="008D38BB" w:rsidRDefault="00025FD3" w:rsidP="00C534AC">
      <w:pPr>
        <w:pStyle w:val="Heading3"/>
        <w:numPr>
          <w:ilvl w:val="1"/>
          <w:numId w:val="11"/>
        </w:numPr>
        <w:rPr>
          <w:b w:val="0"/>
          <w:bCs w:val="0"/>
          <w:i/>
          <w:iCs/>
          <w:sz w:val="28"/>
          <w:szCs w:val="28"/>
        </w:rPr>
      </w:pPr>
      <w:r w:rsidRPr="008D38BB">
        <w:rPr>
          <w:b w:val="0"/>
          <w:bCs w:val="0"/>
          <w:i/>
          <w:iCs/>
          <w:sz w:val="28"/>
          <w:szCs w:val="28"/>
        </w:rPr>
        <w:t>PSA – Epidemiological vs. economic uncertainty</w:t>
      </w:r>
    </w:p>
    <w:p w14:paraId="303CA507" w14:textId="2102AFE2" w:rsidR="006A3335" w:rsidRPr="008D38BB" w:rsidRDefault="006A3335" w:rsidP="007F10CE">
      <w:pPr>
        <w:jc w:val="both"/>
        <w:rPr>
          <w:rFonts w:asciiTheme="majorBidi" w:eastAsia="Times New Roman" w:hAnsiTheme="majorBidi" w:cstheme="majorBidi"/>
          <w:color w:val="4472C4" w:themeColor="accent1"/>
          <w:sz w:val="22"/>
          <w:szCs w:val="22"/>
        </w:rPr>
      </w:pPr>
      <w:r w:rsidRPr="008D38BB">
        <w:rPr>
          <w:rFonts w:asciiTheme="majorBidi" w:eastAsia="Times New Roman" w:hAnsiTheme="majorBidi" w:cstheme="majorBidi"/>
          <w:sz w:val="22"/>
          <w:szCs w:val="22"/>
        </w:rPr>
        <w:t xml:space="preserve">To assess which source of uncertainty is more influential with respect to the NMB, we compared the uncertainty deriving only from the </w:t>
      </w:r>
      <w:r w:rsidR="008A0F1B">
        <w:rPr>
          <w:rFonts w:asciiTheme="majorBidi" w:eastAsia="Times New Roman" w:hAnsiTheme="majorBidi" w:cstheme="majorBidi"/>
          <w:sz w:val="22"/>
          <w:szCs w:val="22"/>
        </w:rPr>
        <w:t>transmission</w:t>
      </w:r>
      <w:r w:rsidR="008A0F1B" w:rsidRPr="008D38BB">
        <w:rPr>
          <w:rFonts w:asciiTheme="majorBidi" w:eastAsia="Times New Roman" w:hAnsiTheme="majorBidi" w:cstheme="majorBidi"/>
          <w:sz w:val="22"/>
          <w:szCs w:val="22"/>
        </w:rPr>
        <w:t xml:space="preserve"> </w:t>
      </w:r>
      <w:r w:rsidRPr="008D38BB">
        <w:rPr>
          <w:rFonts w:asciiTheme="majorBidi" w:eastAsia="Times New Roman" w:hAnsiTheme="majorBidi" w:cstheme="majorBidi"/>
          <w:sz w:val="22"/>
          <w:szCs w:val="22"/>
        </w:rPr>
        <w:t>model for the epidemiological outcomes when keeping the economic parameters fixed (</w:t>
      </w:r>
      <w:proofErr w:type="spellStart"/>
      <w:r w:rsidRPr="008D38BB">
        <w:rPr>
          <w:rFonts w:asciiTheme="majorBidi" w:eastAsia="Times New Roman" w:hAnsiTheme="majorBidi" w:cstheme="majorBidi"/>
          <w:sz w:val="22"/>
          <w:szCs w:val="22"/>
        </w:rPr>
        <w:t>i</w:t>
      </w:r>
      <w:proofErr w:type="spellEnd"/>
      <w:r w:rsidRPr="008D38BB">
        <w:rPr>
          <w:rFonts w:asciiTheme="majorBidi" w:eastAsia="Times New Roman" w:hAnsiTheme="majorBidi" w:cstheme="majorBidi"/>
          <w:sz w:val="22"/>
          <w:szCs w:val="22"/>
        </w:rPr>
        <w:t>), the one deriving only from the input parameters of the economic model when keeping the epidemiological parameters fixed (ii), and both sources of uncertainty together. For this purpose, we show the box plots of the posterior distribution of the NMB (Fig. S</w:t>
      </w:r>
      <w:r w:rsidR="00A51465" w:rsidRPr="008D38BB">
        <w:rPr>
          <w:rFonts w:asciiTheme="majorBidi" w:eastAsia="Times New Roman" w:hAnsiTheme="majorBidi" w:cstheme="majorBidi"/>
          <w:sz w:val="22"/>
          <w:szCs w:val="22"/>
        </w:rPr>
        <w:t>26</w:t>
      </w:r>
      <w:r w:rsidRPr="008D38BB">
        <w:rPr>
          <w:rFonts w:asciiTheme="majorBidi" w:eastAsia="Times New Roman" w:hAnsiTheme="majorBidi" w:cstheme="majorBidi"/>
          <w:sz w:val="22"/>
          <w:szCs w:val="22"/>
        </w:rPr>
        <w:t>)</w:t>
      </w:r>
      <w:r w:rsidR="008F3E79">
        <w:rPr>
          <w:rFonts w:asciiTheme="majorBidi" w:eastAsia="Times New Roman" w:hAnsiTheme="majorBidi" w:cstheme="majorBidi"/>
          <w:sz w:val="22"/>
          <w:szCs w:val="22"/>
        </w:rPr>
        <w:t>,</w:t>
      </w:r>
      <w:r w:rsidRPr="008D38BB">
        <w:rPr>
          <w:rFonts w:asciiTheme="majorBidi" w:eastAsia="Times New Roman" w:hAnsiTheme="majorBidi" w:cstheme="majorBidi"/>
          <w:sz w:val="22"/>
          <w:szCs w:val="22"/>
        </w:rPr>
        <w:t xml:space="preserve"> and </w:t>
      </w:r>
      <w:r w:rsidR="008F3E79">
        <w:rPr>
          <w:rFonts w:asciiTheme="majorBidi" w:eastAsia="Times New Roman" w:hAnsiTheme="majorBidi" w:cstheme="majorBidi"/>
          <w:sz w:val="22"/>
          <w:szCs w:val="22"/>
        </w:rPr>
        <w:t xml:space="preserve">we calculated </w:t>
      </w:r>
      <w:r w:rsidRPr="008D38BB">
        <w:rPr>
          <w:rFonts w:asciiTheme="majorBidi" w:eastAsia="Times New Roman" w:hAnsiTheme="majorBidi" w:cstheme="majorBidi"/>
          <w:sz w:val="22"/>
          <w:szCs w:val="22"/>
        </w:rPr>
        <w:t>a robust statistical measure of relative dispersion, i.e. the coefficient of quartile variation (CQ</w:t>
      </w:r>
      <w:r w:rsidR="009E7D81" w:rsidRPr="008D38BB">
        <w:rPr>
          <w:rFonts w:asciiTheme="majorBidi" w:eastAsia="Times New Roman" w:hAnsiTheme="majorBidi" w:cstheme="majorBidi"/>
          <w:sz w:val="22"/>
          <w:szCs w:val="22"/>
        </w:rPr>
        <w:t>D</w:t>
      </w:r>
      <w:r w:rsidRPr="008D38BB">
        <w:rPr>
          <w:rFonts w:asciiTheme="majorBidi" w:eastAsia="Times New Roman" w:hAnsiTheme="majorBidi" w:cstheme="majorBidi"/>
          <w:sz w:val="22"/>
          <w:szCs w:val="22"/>
        </w:rPr>
        <w:t xml:space="preserve">), </w:t>
      </w:r>
      <w:r w:rsidR="008F3E79">
        <w:rPr>
          <w:rFonts w:asciiTheme="majorBidi" w:eastAsia="Times New Roman" w:hAnsiTheme="majorBidi" w:cstheme="majorBidi"/>
          <w:sz w:val="22"/>
          <w:szCs w:val="22"/>
        </w:rPr>
        <w:t>derived</w:t>
      </w:r>
      <w:r w:rsidR="008F3E79" w:rsidRPr="008D38BB">
        <w:rPr>
          <w:rFonts w:asciiTheme="majorBidi" w:eastAsia="Times New Roman" w:hAnsiTheme="majorBidi" w:cstheme="majorBidi"/>
          <w:sz w:val="22"/>
          <w:szCs w:val="22"/>
        </w:rPr>
        <w:t xml:space="preserve"> </w:t>
      </w:r>
      <w:r w:rsidRPr="008D38BB">
        <w:rPr>
          <w:rFonts w:asciiTheme="majorBidi" w:eastAsia="Times New Roman" w:hAnsiTheme="majorBidi" w:cstheme="majorBidi"/>
          <w:sz w:val="22"/>
          <w:szCs w:val="22"/>
        </w:rPr>
        <w:t xml:space="preserve">as </w:t>
      </w:r>
      <m:oMath>
        <m:f>
          <m:fPr>
            <m:type m:val="lin"/>
            <m:ctrlPr>
              <w:rPr>
                <w:rFonts w:ascii="Cambria Math" w:eastAsia="Times New Roman" w:hAnsi="Cambria Math" w:cstheme="majorBidi"/>
                <w:sz w:val="22"/>
                <w:szCs w:val="22"/>
              </w:rPr>
            </m:ctrlPr>
          </m:fPr>
          <m:num>
            <m:d>
              <m:dPr>
                <m:ctrlPr>
                  <w:rPr>
                    <w:rFonts w:ascii="Cambria Math" w:eastAsia="Times New Roman" w:hAnsi="Cambria Math" w:cstheme="majorBidi"/>
                    <w:sz w:val="22"/>
                    <w:szCs w:val="22"/>
                  </w:rPr>
                </m:ctrlPr>
              </m:dPr>
              <m:e>
                <m:sSub>
                  <m:sSubPr>
                    <m:ctrlPr>
                      <w:rPr>
                        <w:rFonts w:ascii="Cambria Math" w:eastAsia="Times New Roman" w:hAnsi="Cambria Math" w:cstheme="majorBidi"/>
                        <w:sz w:val="22"/>
                        <w:szCs w:val="22"/>
                      </w:rPr>
                    </m:ctrlPr>
                  </m:sSubPr>
                  <m:e>
                    <m:r>
                      <m:rPr>
                        <m:sty m:val="p"/>
                      </m:rPr>
                      <w:rPr>
                        <w:rFonts w:ascii="Cambria Math" w:eastAsia="Times New Roman" w:hAnsi="Cambria Math" w:cstheme="majorBidi"/>
                        <w:sz w:val="22"/>
                        <w:szCs w:val="22"/>
                      </w:rPr>
                      <m:t>Q</m:t>
                    </m:r>
                  </m:e>
                  <m:sub>
                    <m:r>
                      <m:rPr>
                        <m:sty m:val="p"/>
                      </m:rPr>
                      <w:rPr>
                        <w:rFonts w:ascii="Cambria Math" w:eastAsia="Times New Roman" w:hAnsi="Cambria Math" w:cstheme="majorBidi"/>
                        <w:sz w:val="22"/>
                        <w:szCs w:val="22"/>
                      </w:rPr>
                      <m:t>3</m:t>
                    </m:r>
                  </m:sub>
                </m:sSub>
                <m:r>
                  <m:rPr>
                    <m:sty m:val="p"/>
                  </m:rPr>
                  <w:rPr>
                    <w:rFonts w:ascii="Cambria Math" w:eastAsia="Times New Roman" w:hAnsi="Cambria Math" w:cstheme="majorBidi"/>
                    <w:sz w:val="22"/>
                    <w:szCs w:val="22"/>
                  </w:rPr>
                  <m:t>-</m:t>
                </m:r>
                <m:sSub>
                  <m:sSubPr>
                    <m:ctrlPr>
                      <w:rPr>
                        <w:rFonts w:ascii="Cambria Math" w:eastAsia="Times New Roman" w:hAnsi="Cambria Math" w:cstheme="majorBidi"/>
                        <w:sz w:val="22"/>
                        <w:szCs w:val="22"/>
                      </w:rPr>
                    </m:ctrlPr>
                  </m:sSubPr>
                  <m:e>
                    <m:r>
                      <m:rPr>
                        <m:sty m:val="p"/>
                      </m:rPr>
                      <w:rPr>
                        <w:rFonts w:ascii="Cambria Math" w:eastAsia="Times New Roman" w:hAnsi="Cambria Math" w:cstheme="majorBidi"/>
                        <w:sz w:val="22"/>
                        <w:szCs w:val="22"/>
                      </w:rPr>
                      <m:t>Q</m:t>
                    </m:r>
                  </m:e>
                  <m:sub>
                    <m:r>
                      <m:rPr>
                        <m:sty m:val="p"/>
                      </m:rPr>
                      <w:rPr>
                        <w:rFonts w:ascii="Cambria Math" w:eastAsia="Times New Roman" w:hAnsi="Cambria Math" w:cstheme="majorBidi"/>
                        <w:sz w:val="22"/>
                        <w:szCs w:val="22"/>
                      </w:rPr>
                      <m:t>1</m:t>
                    </m:r>
                  </m:sub>
                </m:sSub>
              </m:e>
            </m:d>
          </m:num>
          <m:den>
            <m:r>
              <w:rPr>
                <w:rFonts w:ascii="Cambria Math" w:eastAsia="Times New Roman" w:hAnsi="Cambria Math" w:cstheme="majorBidi"/>
                <w:sz w:val="22"/>
                <w:szCs w:val="22"/>
              </w:rPr>
              <m:t>|</m:t>
            </m:r>
            <m:d>
              <m:dPr>
                <m:ctrlPr>
                  <w:rPr>
                    <w:rFonts w:ascii="Cambria Math" w:eastAsia="Times New Roman" w:hAnsi="Cambria Math" w:cstheme="majorBidi"/>
                    <w:sz w:val="22"/>
                    <w:szCs w:val="22"/>
                  </w:rPr>
                </m:ctrlPr>
              </m:dPr>
              <m:e>
                <m:sSub>
                  <m:sSubPr>
                    <m:ctrlPr>
                      <w:rPr>
                        <w:rFonts w:ascii="Cambria Math" w:eastAsia="Times New Roman" w:hAnsi="Cambria Math" w:cstheme="majorBidi"/>
                        <w:sz w:val="22"/>
                        <w:szCs w:val="22"/>
                      </w:rPr>
                    </m:ctrlPr>
                  </m:sSubPr>
                  <m:e>
                    <m:r>
                      <m:rPr>
                        <m:sty m:val="p"/>
                      </m:rPr>
                      <w:rPr>
                        <w:rFonts w:ascii="Cambria Math" w:eastAsia="Times New Roman" w:hAnsi="Cambria Math" w:cstheme="majorBidi"/>
                        <w:sz w:val="22"/>
                        <w:szCs w:val="22"/>
                      </w:rPr>
                      <m:t>Q</m:t>
                    </m:r>
                  </m:e>
                  <m:sub>
                    <m:r>
                      <m:rPr>
                        <m:sty m:val="p"/>
                      </m:rPr>
                      <w:rPr>
                        <w:rFonts w:ascii="Cambria Math" w:eastAsia="Times New Roman" w:hAnsi="Cambria Math" w:cstheme="majorBidi"/>
                        <w:sz w:val="22"/>
                        <w:szCs w:val="22"/>
                      </w:rPr>
                      <m:t>3</m:t>
                    </m:r>
                  </m:sub>
                </m:sSub>
                <m:r>
                  <m:rPr>
                    <m:sty m:val="p"/>
                  </m:rPr>
                  <w:rPr>
                    <w:rFonts w:ascii="Cambria Math" w:eastAsia="Times New Roman" w:hAnsi="Cambria Math" w:cstheme="majorBidi"/>
                    <w:sz w:val="22"/>
                    <w:szCs w:val="22"/>
                  </w:rPr>
                  <m:t>+</m:t>
                </m:r>
                <m:sSub>
                  <m:sSubPr>
                    <m:ctrlPr>
                      <w:rPr>
                        <w:rFonts w:ascii="Cambria Math" w:eastAsia="Times New Roman" w:hAnsi="Cambria Math" w:cstheme="majorBidi"/>
                        <w:sz w:val="22"/>
                        <w:szCs w:val="22"/>
                      </w:rPr>
                    </m:ctrlPr>
                  </m:sSubPr>
                  <m:e>
                    <m:r>
                      <m:rPr>
                        <m:sty m:val="p"/>
                      </m:rPr>
                      <w:rPr>
                        <w:rFonts w:ascii="Cambria Math" w:eastAsia="Times New Roman" w:hAnsi="Cambria Math" w:cstheme="majorBidi"/>
                        <w:sz w:val="22"/>
                        <w:szCs w:val="22"/>
                      </w:rPr>
                      <m:t>Q</m:t>
                    </m:r>
                  </m:e>
                  <m:sub>
                    <m:r>
                      <m:rPr>
                        <m:sty m:val="p"/>
                      </m:rPr>
                      <w:rPr>
                        <w:rFonts w:ascii="Cambria Math" w:eastAsia="Times New Roman" w:hAnsi="Cambria Math" w:cstheme="majorBidi"/>
                        <w:sz w:val="22"/>
                        <w:szCs w:val="22"/>
                      </w:rPr>
                      <m:t>1</m:t>
                    </m:r>
                  </m:sub>
                </m:sSub>
              </m:e>
            </m:d>
            <m:r>
              <w:rPr>
                <w:rFonts w:ascii="Cambria Math" w:eastAsia="Times New Roman" w:hAnsi="Cambria Math" w:cstheme="majorBidi"/>
                <w:sz w:val="22"/>
                <w:szCs w:val="22"/>
              </w:rPr>
              <m:t>|</m:t>
            </m:r>
          </m:den>
        </m:f>
      </m:oMath>
      <w:r w:rsidRPr="008D38BB">
        <w:rPr>
          <w:rFonts w:asciiTheme="majorBidi" w:eastAsia="Times New Roman" w:hAnsiTheme="majorBidi" w:cstheme="majorBidi"/>
          <w:sz w:val="22"/>
          <w:szCs w:val="22"/>
        </w:rPr>
        <w:t xml:space="preserve">, where </w:t>
      </w:r>
      <m:oMath>
        <m:sSub>
          <m:sSubPr>
            <m:ctrlPr>
              <w:rPr>
                <w:rFonts w:ascii="Cambria Math" w:eastAsia="Times New Roman" w:hAnsi="Cambria Math" w:cstheme="majorBidi"/>
                <w:sz w:val="22"/>
                <w:szCs w:val="22"/>
              </w:rPr>
            </m:ctrlPr>
          </m:sSubPr>
          <m:e>
            <m:r>
              <m:rPr>
                <m:sty m:val="p"/>
              </m:rPr>
              <w:rPr>
                <w:rFonts w:ascii="Cambria Math" w:eastAsia="Times New Roman" w:hAnsi="Cambria Math" w:cstheme="majorBidi"/>
                <w:sz w:val="22"/>
                <w:szCs w:val="22"/>
              </w:rPr>
              <m:t>Q</m:t>
            </m:r>
          </m:e>
          <m:sub>
            <m:r>
              <m:rPr>
                <m:sty m:val="p"/>
              </m:rPr>
              <w:rPr>
                <w:rFonts w:ascii="Cambria Math" w:eastAsia="Times New Roman" w:hAnsi="Cambria Math" w:cstheme="majorBidi"/>
                <w:sz w:val="22"/>
                <w:szCs w:val="22"/>
              </w:rPr>
              <m:t>3</m:t>
            </m:r>
          </m:sub>
        </m:sSub>
      </m:oMath>
      <w:r w:rsidRPr="008D38BB">
        <w:rPr>
          <w:rFonts w:asciiTheme="majorBidi" w:eastAsia="Times New Roman" w:hAnsiTheme="majorBidi" w:cstheme="majorBidi"/>
          <w:sz w:val="22"/>
          <w:szCs w:val="22"/>
        </w:rPr>
        <w:t xml:space="preserve"> and </w:t>
      </w:r>
      <m:oMath>
        <m:sSub>
          <m:sSubPr>
            <m:ctrlPr>
              <w:rPr>
                <w:rFonts w:ascii="Cambria Math" w:eastAsia="Times New Roman" w:hAnsi="Cambria Math" w:cstheme="majorBidi"/>
                <w:sz w:val="22"/>
                <w:szCs w:val="22"/>
              </w:rPr>
            </m:ctrlPr>
          </m:sSubPr>
          <m:e>
            <m:r>
              <m:rPr>
                <m:sty m:val="p"/>
              </m:rPr>
              <w:rPr>
                <w:rFonts w:ascii="Cambria Math" w:eastAsia="Times New Roman" w:hAnsi="Cambria Math" w:cstheme="majorBidi"/>
                <w:sz w:val="22"/>
                <w:szCs w:val="22"/>
              </w:rPr>
              <m:t>Q</m:t>
            </m:r>
          </m:e>
          <m:sub>
            <m:r>
              <m:rPr>
                <m:sty m:val="p"/>
              </m:rPr>
              <w:rPr>
                <w:rFonts w:ascii="Cambria Math" w:eastAsia="Times New Roman" w:hAnsi="Cambria Math" w:cstheme="majorBidi"/>
                <w:sz w:val="22"/>
                <w:szCs w:val="22"/>
              </w:rPr>
              <m:t>1</m:t>
            </m:r>
          </m:sub>
        </m:sSub>
      </m:oMath>
      <w:r w:rsidRPr="008D38BB">
        <w:rPr>
          <w:rFonts w:asciiTheme="majorBidi" w:eastAsia="Times New Roman" w:hAnsiTheme="majorBidi" w:cstheme="majorBidi"/>
          <w:sz w:val="22"/>
          <w:szCs w:val="22"/>
        </w:rPr>
        <w:t xml:space="preserve"> are the 25% and the 75% quantiles, respectively (Table </w:t>
      </w:r>
      <w:r w:rsidR="00EB31CC" w:rsidRPr="008D38BB">
        <w:rPr>
          <w:rFonts w:asciiTheme="majorBidi" w:eastAsia="Times New Roman" w:hAnsiTheme="majorBidi" w:cstheme="majorBidi"/>
          <w:sz w:val="22"/>
          <w:szCs w:val="22"/>
        </w:rPr>
        <w:t>S6</w:t>
      </w:r>
      <w:r w:rsidRPr="008D38BB">
        <w:rPr>
          <w:rFonts w:asciiTheme="majorBidi" w:eastAsia="Times New Roman" w:hAnsiTheme="majorBidi" w:cstheme="majorBidi"/>
          <w:sz w:val="22"/>
          <w:szCs w:val="22"/>
        </w:rPr>
        <w:t xml:space="preserve">). We </w:t>
      </w:r>
      <w:r w:rsidR="008F3E79">
        <w:rPr>
          <w:rFonts w:asciiTheme="majorBidi" w:eastAsia="Times New Roman" w:hAnsiTheme="majorBidi" w:cstheme="majorBidi"/>
          <w:sz w:val="22"/>
          <w:szCs w:val="22"/>
        </w:rPr>
        <w:t>note</w:t>
      </w:r>
      <w:r w:rsidRPr="008D38BB">
        <w:rPr>
          <w:rFonts w:asciiTheme="majorBidi" w:eastAsia="Times New Roman" w:hAnsiTheme="majorBidi" w:cstheme="majorBidi"/>
          <w:sz w:val="22"/>
          <w:szCs w:val="22"/>
        </w:rPr>
        <w:t xml:space="preserve"> that the most influential source of uncertainty is the one around the epidemiological outcomes, </w:t>
      </w:r>
      <w:r w:rsidR="008D38BB">
        <w:rPr>
          <w:rFonts w:asciiTheme="majorBidi" w:eastAsia="Times New Roman" w:hAnsiTheme="majorBidi" w:cstheme="majorBidi"/>
          <w:sz w:val="22"/>
          <w:szCs w:val="22"/>
        </w:rPr>
        <w:t xml:space="preserve">and it </w:t>
      </w:r>
      <w:r w:rsidRPr="008D38BB">
        <w:rPr>
          <w:rFonts w:asciiTheme="majorBidi" w:eastAsia="Times New Roman" w:hAnsiTheme="majorBidi" w:cstheme="majorBidi"/>
          <w:sz w:val="22"/>
          <w:szCs w:val="22"/>
        </w:rPr>
        <w:t>appears to be much larger than the one around the economic parameters. Indeed, if we consider the two sources of uncertainty together, we see that both the box plots (third column for each strategy) and the CQ</w:t>
      </w:r>
      <w:r w:rsidR="009E7D81" w:rsidRPr="008D38BB">
        <w:rPr>
          <w:rFonts w:asciiTheme="majorBidi" w:eastAsia="Times New Roman" w:hAnsiTheme="majorBidi" w:cstheme="majorBidi"/>
          <w:sz w:val="22"/>
          <w:szCs w:val="22"/>
        </w:rPr>
        <w:t>D</w:t>
      </w:r>
      <w:r w:rsidRPr="008D38BB">
        <w:rPr>
          <w:rFonts w:asciiTheme="majorBidi" w:eastAsia="Times New Roman" w:hAnsiTheme="majorBidi" w:cstheme="majorBidi"/>
          <w:sz w:val="22"/>
          <w:szCs w:val="22"/>
        </w:rPr>
        <w:t>s are quite similar to</w:t>
      </w:r>
      <w:r w:rsidRPr="008D38BB">
        <w:rPr>
          <w:rFonts w:asciiTheme="majorBidi" w:eastAsia="Times New Roman" w:hAnsiTheme="majorBidi" w:cstheme="majorBidi"/>
          <w:color w:val="000033"/>
          <w:sz w:val="22"/>
          <w:szCs w:val="22"/>
        </w:rPr>
        <w:t xml:space="preserve"> those relative to the epidemiological parameters only, and are both larger than those relative to the economic parameters only.</w:t>
      </w:r>
    </w:p>
    <w:p w14:paraId="737FE88C" w14:textId="77777777" w:rsidR="00043E40" w:rsidRPr="008D38BB" w:rsidRDefault="00043E40" w:rsidP="007F10CE">
      <w:pPr>
        <w:keepNext/>
        <w:contextualSpacing/>
        <w:rPr>
          <w:rFonts w:asciiTheme="majorBidi" w:hAnsiTheme="majorBidi" w:cstheme="majorBidi"/>
          <w:sz w:val="22"/>
          <w:szCs w:val="22"/>
        </w:rPr>
      </w:pPr>
    </w:p>
    <w:p w14:paraId="38EB253B" w14:textId="1C3C8A04" w:rsidR="0013431E" w:rsidRPr="00A55601" w:rsidRDefault="00333366" w:rsidP="0050602E">
      <w:pPr>
        <w:keepNext/>
        <w:jc w:val="center"/>
      </w:pPr>
      <w:r>
        <w:rPr>
          <w:noProof/>
        </w:rPr>
        <w:drawing>
          <wp:inline distT="0" distB="0" distL="0" distR="0" wp14:anchorId="598775D2" wp14:editId="26D44AA0">
            <wp:extent cx="5142857" cy="3600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xplotNMB_15_th=85_dr=0.03_majrev.eps"/>
                    <pic:cNvPicPr/>
                  </pic:nvPicPr>
                  <pic:blipFill>
                    <a:blip r:embed="rId61"/>
                    <a:stretch>
                      <a:fillRect/>
                    </a:stretch>
                  </pic:blipFill>
                  <pic:spPr>
                    <a:xfrm>
                      <a:off x="0" y="0"/>
                      <a:ext cx="5142857" cy="3600000"/>
                    </a:xfrm>
                    <a:prstGeom prst="rect">
                      <a:avLst/>
                    </a:prstGeom>
                  </pic:spPr>
                </pic:pic>
              </a:graphicData>
            </a:graphic>
          </wp:inline>
        </w:drawing>
      </w:r>
    </w:p>
    <w:p w14:paraId="30000979" w14:textId="6391E36C" w:rsidR="0013431E" w:rsidRPr="00BB733F" w:rsidRDefault="0013431E" w:rsidP="0050602E">
      <w:pPr>
        <w:contextualSpacing/>
        <w:jc w:val="both"/>
        <w:rPr>
          <w:rFonts w:asciiTheme="majorBidi" w:hAnsiTheme="majorBidi" w:cstheme="majorBidi"/>
          <w:b/>
          <w:bCs/>
          <w:sz w:val="20"/>
          <w:szCs w:val="20"/>
        </w:rPr>
      </w:pPr>
      <w:r w:rsidRPr="006F7104">
        <w:rPr>
          <w:rFonts w:asciiTheme="majorBidi" w:hAnsiTheme="majorBidi" w:cstheme="majorBidi"/>
          <w:b/>
          <w:bCs/>
          <w:sz w:val="20"/>
          <w:szCs w:val="20"/>
        </w:rPr>
        <w:t xml:space="preserve">Figure </w:t>
      </w:r>
      <w:r w:rsidR="00040A16" w:rsidRPr="00172758">
        <w:rPr>
          <w:rFonts w:ascii="Times" w:hAnsi="Times" w:cs="Times"/>
          <w:b/>
          <w:iCs/>
          <w:sz w:val="20"/>
          <w:szCs w:val="20"/>
        </w:rPr>
        <w:t>S</w:t>
      </w:r>
      <w:r w:rsidR="00040A16" w:rsidRPr="006F7104">
        <w:rPr>
          <w:rFonts w:ascii="Times" w:hAnsi="Times" w:cs="Times"/>
          <w:b/>
          <w:iCs/>
          <w:sz w:val="20"/>
          <w:szCs w:val="20"/>
        </w:rPr>
        <w:fldChar w:fldCharType="begin"/>
      </w:r>
      <w:r w:rsidR="00040A16" w:rsidRPr="008D38BB">
        <w:rPr>
          <w:rFonts w:ascii="Times" w:hAnsi="Times" w:cs="Times"/>
          <w:b/>
          <w:iCs/>
          <w:sz w:val="20"/>
          <w:szCs w:val="20"/>
        </w:rPr>
        <w:instrText xml:space="preserve"> SEQ Figure \* ARABIC </w:instrText>
      </w:r>
      <w:r w:rsidR="00040A16" w:rsidRPr="006F7104">
        <w:rPr>
          <w:rFonts w:ascii="Times" w:hAnsi="Times" w:cs="Times"/>
          <w:b/>
          <w:iCs/>
          <w:sz w:val="20"/>
          <w:szCs w:val="20"/>
        </w:rPr>
        <w:fldChar w:fldCharType="separate"/>
      </w:r>
      <w:r w:rsidR="00040A16" w:rsidRPr="006F7104">
        <w:rPr>
          <w:rFonts w:ascii="Times" w:hAnsi="Times" w:cs="Times"/>
          <w:b/>
          <w:iCs/>
          <w:noProof/>
          <w:sz w:val="20"/>
          <w:szCs w:val="20"/>
        </w:rPr>
        <w:t>26</w:t>
      </w:r>
      <w:r w:rsidR="00040A16" w:rsidRPr="006F7104">
        <w:rPr>
          <w:rFonts w:ascii="Times" w:hAnsi="Times" w:cs="Times"/>
          <w:b/>
          <w:iCs/>
          <w:sz w:val="20"/>
          <w:szCs w:val="20"/>
        </w:rPr>
        <w:fldChar w:fldCharType="end"/>
      </w:r>
      <w:r w:rsidR="00040A16" w:rsidRPr="00A55601">
        <w:rPr>
          <w:rFonts w:ascii="Times" w:hAnsi="Times" w:cs="Times"/>
          <w:b/>
          <w:iCs/>
          <w:sz w:val="20"/>
          <w:szCs w:val="20"/>
        </w:rPr>
        <w:t>:</w:t>
      </w:r>
      <w:r w:rsidRPr="00172758">
        <w:rPr>
          <w:rFonts w:asciiTheme="majorBidi" w:hAnsiTheme="majorBidi" w:cstheme="majorBidi"/>
          <w:b/>
          <w:bCs/>
          <w:sz w:val="20"/>
          <w:szCs w:val="20"/>
        </w:rPr>
        <w:t xml:space="preserve"> Comparison among the different sources of uncertainty around the NMB. </w:t>
      </w:r>
      <w:r w:rsidRPr="00FA1540">
        <w:rPr>
          <w:rFonts w:asciiTheme="majorBidi" w:hAnsiTheme="majorBidi" w:cstheme="majorBidi"/>
          <w:sz w:val="20"/>
          <w:szCs w:val="20"/>
        </w:rPr>
        <w:t xml:space="preserve">Box plots of the posterior distribution of </w:t>
      </w:r>
      <w:proofErr w:type="spellStart"/>
      <w:r w:rsidRPr="00FA1540">
        <w:rPr>
          <w:rFonts w:asciiTheme="majorBidi" w:hAnsiTheme="majorBidi" w:cstheme="majorBidi"/>
          <w:sz w:val="20"/>
          <w:szCs w:val="20"/>
        </w:rPr>
        <w:t>NMBk</w:t>
      </w:r>
      <w:proofErr w:type="spellEnd"/>
      <w:r w:rsidRPr="0019029B">
        <w:rPr>
          <w:rFonts w:asciiTheme="majorBidi" w:hAnsiTheme="majorBidi" w:cstheme="majorBidi"/>
          <w:sz w:val="20"/>
          <w:szCs w:val="20"/>
        </w:rPr>
        <w:t xml:space="preserve"> (with 2.5%, 25%, 50%, 75%, and 97.5% quantiles), obtained from the comparison between each policy and the no intervention scenario using the conservative supply-based threshold (15,000 EUR), </w:t>
      </w:r>
      <w:r w:rsidRPr="007C76D3">
        <w:rPr>
          <w:rFonts w:asciiTheme="majorBidi" w:hAnsiTheme="majorBidi" w:cstheme="majorBidi"/>
          <w:sz w:val="20"/>
          <w:szCs w:val="20"/>
        </w:rPr>
        <w:t xml:space="preserve">under model </w:t>
      </w:r>
      <w:r w:rsidR="007C76D3">
        <w:rPr>
          <w:rFonts w:asciiTheme="majorBidi" w:hAnsiTheme="majorBidi" w:cstheme="majorBidi"/>
          <w:sz w:val="20"/>
          <w:szCs w:val="20"/>
        </w:rPr>
        <w:t>P</w:t>
      </w:r>
      <w:r w:rsidR="007C76D3" w:rsidRPr="007C76D3">
        <w:rPr>
          <w:rFonts w:asciiTheme="majorBidi" w:hAnsiTheme="majorBidi" w:cstheme="majorBidi"/>
          <w:sz w:val="20"/>
          <w:szCs w:val="20"/>
        </w:rPr>
        <w:t xml:space="preserve">I </w:t>
      </w:r>
      <w:r w:rsidRPr="007C76D3">
        <w:rPr>
          <w:rFonts w:asciiTheme="majorBidi" w:hAnsiTheme="majorBidi" w:cstheme="majorBidi"/>
          <w:sz w:val="20"/>
          <w:szCs w:val="20"/>
        </w:rPr>
        <w:t>(</w:t>
      </w:r>
      <w:r w:rsidR="007C76D3">
        <w:rPr>
          <w:rFonts w:asciiTheme="majorBidi" w:hAnsiTheme="majorBidi" w:cstheme="majorBidi"/>
          <w:sz w:val="20"/>
          <w:szCs w:val="20"/>
        </w:rPr>
        <w:t>left panel</w:t>
      </w:r>
      <w:r w:rsidRPr="007C76D3">
        <w:rPr>
          <w:rFonts w:asciiTheme="majorBidi" w:hAnsiTheme="majorBidi" w:cstheme="majorBidi"/>
          <w:sz w:val="20"/>
          <w:szCs w:val="20"/>
        </w:rPr>
        <w:t xml:space="preserve">) and model </w:t>
      </w:r>
      <w:r w:rsidR="007C76D3">
        <w:rPr>
          <w:rFonts w:asciiTheme="majorBidi" w:hAnsiTheme="majorBidi" w:cstheme="majorBidi"/>
          <w:sz w:val="20"/>
          <w:szCs w:val="20"/>
        </w:rPr>
        <w:t>T</w:t>
      </w:r>
      <w:r w:rsidR="007C76D3" w:rsidRPr="007C76D3">
        <w:rPr>
          <w:rFonts w:asciiTheme="majorBidi" w:hAnsiTheme="majorBidi" w:cstheme="majorBidi"/>
          <w:sz w:val="20"/>
          <w:szCs w:val="20"/>
        </w:rPr>
        <w:t xml:space="preserve">I </w:t>
      </w:r>
      <w:r w:rsidRPr="007C76D3">
        <w:rPr>
          <w:rFonts w:asciiTheme="majorBidi" w:hAnsiTheme="majorBidi" w:cstheme="majorBidi"/>
          <w:sz w:val="20"/>
          <w:szCs w:val="20"/>
        </w:rPr>
        <w:t>(</w:t>
      </w:r>
      <w:r w:rsidR="007C76D3">
        <w:rPr>
          <w:rFonts w:asciiTheme="majorBidi" w:hAnsiTheme="majorBidi" w:cstheme="majorBidi"/>
          <w:sz w:val="20"/>
          <w:szCs w:val="20"/>
        </w:rPr>
        <w:t>right panel</w:t>
      </w:r>
      <w:r w:rsidRPr="007C76D3">
        <w:rPr>
          <w:rFonts w:asciiTheme="majorBidi" w:hAnsiTheme="majorBidi" w:cstheme="majorBidi"/>
          <w:sz w:val="20"/>
          <w:szCs w:val="20"/>
        </w:rPr>
        <w:t>),</w:t>
      </w:r>
      <w:r w:rsidRPr="0019029B">
        <w:rPr>
          <w:rFonts w:asciiTheme="majorBidi" w:hAnsiTheme="majorBidi" w:cstheme="majorBidi"/>
          <w:sz w:val="20"/>
          <w:szCs w:val="20"/>
        </w:rPr>
        <w:t xml:space="preserve"> under the lo</w:t>
      </w:r>
      <w:r w:rsidRPr="00AE6C6E">
        <w:rPr>
          <w:rFonts w:asciiTheme="majorBidi" w:hAnsiTheme="majorBidi" w:cstheme="majorBidi"/>
          <w:sz w:val="20"/>
          <w:szCs w:val="20"/>
        </w:rPr>
        <w:t>ngest time-horizon (85 years). Discount rate for both benefits and costs is equal to 3%. For each policy, we show the uncertainty around the output from the IBM model for the epidemiological outcomes when keeping the economic parameters fixed (</w:t>
      </w:r>
      <w:r w:rsidR="009A3E11">
        <w:rPr>
          <w:rFonts w:asciiTheme="majorBidi" w:hAnsiTheme="majorBidi" w:cstheme="majorBidi"/>
          <w:sz w:val="20"/>
          <w:szCs w:val="20"/>
        </w:rPr>
        <w:t xml:space="preserve">EPI: </w:t>
      </w:r>
      <w:r w:rsidR="00122E09">
        <w:rPr>
          <w:rFonts w:asciiTheme="majorBidi" w:hAnsiTheme="majorBidi" w:cstheme="majorBidi"/>
          <w:sz w:val="20"/>
          <w:szCs w:val="20"/>
        </w:rPr>
        <w:t>green</w:t>
      </w:r>
      <w:r w:rsidRPr="00AE6C6E">
        <w:rPr>
          <w:rFonts w:asciiTheme="majorBidi" w:hAnsiTheme="majorBidi" w:cstheme="majorBidi"/>
          <w:sz w:val="20"/>
          <w:szCs w:val="20"/>
        </w:rPr>
        <w:t xml:space="preserve"> box plo</w:t>
      </w:r>
      <w:r w:rsidRPr="00E33C91">
        <w:rPr>
          <w:rFonts w:asciiTheme="majorBidi" w:hAnsiTheme="majorBidi" w:cstheme="majorBidi"/>
          <w:sz w:val="20"/>
          <w:szCs w:val="20"/>
        </w:rPr>
        <w:t>t), the uncertainty around the input parameters for the economic model when keeping the epidemiological parameters fixed (</w:t>
      </w:r>
      <w:r w:rsidR="009A3E11">
        <w:rPr>
          <w:rFonts w:asciiTheme="majorBidi" w:hAnsiTheme="majorBidi" w:cstheme="majorBidi"/>
          <w:sz w:val="20"/>
          <w:szCs w:val="20"/>
        </w:rPr>
        <w:t>ECO: red</w:t>
      </w:r>
      <w:r w:rsidRPr="00E33C91">
        <w:rPr>
          <w:rFonts w:asciiTheme="majorBidi" w:hAnsiTheme="majorBidi" w:cstheme="majorBidi"/>
          <w:sz w:val="20"/>
          <w:szCs w:val="20"/>
        </w:rPr>
        <w:t xml:space="preserve"> box plot), and both sources of uncertainty together (</w:t>
      </w:r>
      <w:r w:rsidR="009A3E11">
        <w:rPr>
          <w:rFonts w:asciiTheme="majorBidi" w:hAnsiTheme="majorBidi" w:cstheme="majorBidi"/>
          <w:sz w:val="20"/>
          <w:szCs w:val="20"/>
        </w:rPr>
        <w:t>EPI-ECO: purple</w:t>
      </w:r>
      <w:r w:rsidRPr="00E33C91">
        <w:rPr>
          <w:rFonts w:asciiTheme="majorBidi" w:hAnsiTheme="majorBidi" w:cstheme="majorBidi"/>
          <w:sz w:val="20"/>
          <w:szCs w:val="20"/>
        </w:rPr>
        <w:t xml:space="preserve"> box plot).</w:t>
      </w:r>
    </w:p>
    <w:p w14:paraId="0C7833E9" w14:textId="77777777" w:rsidR="0013431E" w:rsidRPr="008D38BB" w:rsidRDefault="0013431E" w:rsidP="0050602E">
      <w:pPr>
        <w:jc w:val="center"/>
        <w:rPr>
          <w:rFonts w:asciiTheme="majorBidi" w:eastAsia="Times New Roman" w:hAnsiTheme="majorBidi" w:cstheme="majorBidi"/>
          <w:iCs/>
          <w:color w:val="000033"/>
          <w:sz w:val="22"/>
          <w:szCs w:val="22"/>
        </w:rPr>
      </w:pPr>
    </w:p>
    <w:p w14:paraId="7A6C3A06" w14:textId="006524AA" w:rsidR="0013431E" w:rsidRPr="008D38BB" w:rsidRDefault="0013431E" w:rsidP="0050602E">
      <w:pPr>
        <w:pStyle w:val="Caption"/>
        <w:keepNext/>
        <w:jc w:val="both"/>
        <w:rPr>
          <w:rFonts w:asciiTheme="majorBidi" w:hAnsiTheme="majorBidi" w:cstheme="majorBidi"/>
          <w:i w:val="0"/>
          <w:iCs w:val="0"/>
          <w:color w:val="auto"/>
          <w:sz w:val="20"/>
          <w:szCs w:val="20"/>
        </w:rPr>
      </w:pPr>
      <w:r w:rsidRPr="008D38BB">
        <w:rPr>
          <w:rFonts w:asciiTheme="majorBidi" w:hAnsiTheme="majorBidi" w:cstheme="majorBidi"/>
          <w:b/>
          <w:bCs/>
          <w:i w:val="0"/>
          <w:iCs w:val="0"/>
          <w:color w:val="auto"/>
          <w:sz w:val="20"/>
          <w:szCs w:val="20"/>
        </w:rPr>
        <w:t xml:space="preserve">Table </w:t>
      </w:r>
      <w:r w:rsidR="00866199" w:rsidRPr="008D38BB">
        <w:rPr>
          <w:rFonts w:ascii="Times New Roman" w:hAnsi="Times New Roman" w:cs="Times New Roman"/>
          <w:b/>
          <w:bCs/>
          <w:i w:val="0"/>
          <w:iCs w:val="0"/>
          <w:color w:val="auto"/>
          <w:sz w:val="20"/>
          <w:szCs w:val="20"/>
        </w:rPr>
        <w:t>S</w:t>
      </w:r>
      <w:r w:rsidR="00866199" w:rsidRPr="008D38BB">
        <w:rPr>
          <w:rFonts w:ascii="Times New Roman" w:hAnsi="Times New Roman" w:cs="Times New Roman"/>
          <w:b/>
          <w:bCs/>
          <w:i w:val="0"/>
          <w:iCs w:val="0"/>
          <w:color w:val="auto"/>
          <w:sz w:val="20"/>
          <w:szCs w:val="20"/>
        </w:rPr>
        <w:fldChar w:fldCharType="begin"/>
      </w:r>
      <w:r w:rsidR="00866199" w:rsidRPr="008D38BB">
        <w:rPr>
          <w:rFonts w:ascii="Times New Roman" w:hAnsi="Times New Roman" w:cs="Times New Roman"/>
          <w:b/>
          <w:bCs/>
          <w:i w:val="0"/>
          <w:iCs w:val="0"/>
          <w:color w:val="auto"/>
          <w:sz w:val="20"/>
          <w:szCs w:val="20"/>
        </w:rPr>
        <w:instrText xml:space="preserve"> SEQ Table \* ARABIC </w:instrText>
      </w:r>
      <w:r w:rsidR="00866199" w:rsidRPr="008D38BB">
        <w:rPr>
          <w:rFonts w:ascii="Times New Roman" w:hAnsi="Times New Roman" w:cs="Times New Roman"/>
          <w:b/>
          <w:bCs/>
          <w:i w:val="0"/>
          <w:iCs w:val="0"/>
          <w:color w:val="auto"/>
          <w:sz w:val="20"/>
          <w:szCs w:val="20"/>
        </w:rPr>
        <w:fldChar w:fldCharType="separate"/>
      </w:r>
      <w:r w:rsidR="00866199" w:rsidRPr="008D38BB">
        <w:rPr>
          <w:rFonts w:ascii="Times New Roman" w:hAnsi="Times New Roman" w:cs="Times New Roman"/>
          <w:b/>
          <w:bCs/>
          <w:i w:val="0"/>
          <w:iCs w:val="0"/>
          <w:noProof/>
          <w:color w:val="auto"/>
          <w:sz w:val="20"/>
          <w:szCs w:val="20"/>
        </w:rPr>
        <w:t>6</w:t>
      </w:r>
      <w:r w:rsidR="00866199" w:rsidRPr="008D38BB">
        <w:rPr>
          <w:rFonts w:ascii="Times New Roman" w:hAnsi="Times New Roman" w:cs="Times New Roman"/>
          <w:b/>
          <w:bCs/>
          <w:i w:val="0"/>
          <w:iCs w:val="0"/>
          <w:color w:val="auto"/>
          <w:sz w:val="20"/>
          <w:szCs w:val="20"/>
        </w:rPr>
        <w:fldChar w:fldCharType="end"/>
      </w:r>
      <w:r w:rsidR="00866199" w:rsidRPr="008D38BB">
        <w:rPr>
          <w:rFonts w:ascii="Times New Roman" w:hAnsi="Times New Roman" w:cs="Times New Roman"/>
          <w:b/>
          <w:bCs/>
          <w:i w:val="0"/>
          <w:iCs w:val="0"/>
          <w:color w:val="auto"/>
          <w:sz w:val="20"/>
          <w:szCs w:val="20"/>
        </w:rPr>
        <w:t>:</w:t>
      </w:r>
      <w:r w:rsidRPr="006F7104">
        <w:rPr>
          <w:rFonts w:asciiTheme="majorBidi" w:hAnsiTheme="majorBidi" w:cstheme="majorBidi"/>
          <w:b/>
          <w:bCs/>
          <w:i w:val="0"/>
          <w:iCs w:val="0"/>
          <w:color w:val="auto"/>
          <w:sz w:val="20"/>
          <w:szCs w:val="20"/>
        </w:rPr>
        <w:t xml:space="preserve"> Comparison amon</w:t>
      </w:r>
      <w:r w:rsidRPr="00172758">
        <w:rPr>
          <w:rFonts w:asciiTheme="majorBidi" w:hAnsiTheme="majorBidi" w:cstheme="majorBidi"/>
          <w:b/>
          <w:bCs/>
          <w:i w:val="0"/>
          <w:iCs w:val="0"/>
          <w:color w:val="auto"/>
          <w:sz w:val="20"/>
          <w:szCs w:val="20"/>
        </w:rPr>
        <w:t xml:space="preserve">g the different sources of uncertainty around the NMB. </w:t>
      </w:r>
      <w:r w:rsidRPr="00FA1540">
        <w:rPr>
          <w:rFonts w:asciiTheme="majorBidi" w:hAnsiTheme="majorBidi" w:cstheme="majorBidi"/>
          <w:i w:val="0"/>
          <w:iCs w:val="0"/>
          <w:color w:val="auto"/>
          <w:sz w:val="20"/>
          <w:szCs w:val="20"/>
        </w:rPr>
        <w:t>Estimates of the</w:t>
      </w:r>
      <w:r w:rsidRPr="00381479">
        <w:rPr>
          <w:rFonts w:asciiTheme="majorBidi" w:hAnsiTheme="majorBidi" w:cstheme="majorBidi"/>
          <w:b/>
          <w:bCs/>
          <w:i w:val="0"/>
          <w:iCs w:val="0"/>
          <w:color w:val="auto"/>
          <w:sz w:val="20"/>
          <w:szCs w:val="20"/>
        </w:rPr>
        <w:t xml:space="preserve"> </w:t>
      </w:r>
      <w:r w:rsidRPr="0019029B">
        <w:rPr>
          <w:rFonts w:asciiTheme="majorBidi" w:hAnsiTheme="majorBidi" w:cstheme="majorBidi"/>
          <w:i w:val="0"/>
          <w:iCs w:val="0"/>
          <w:color w:val="auto"/>
          <w:sz w:val="20"/>
          <w:szCs w:val="20"/>
        </w:rPr>
        <w:t xml:space="preserve">coefficient of quartile </w:t>
      </w:r>
      <w:r w:rsidR="00DF68A1" w:rsidRPr="00AE6C6E">
        <w:rPr>
          <w:rFonts w:asciiTheme="majorBidi" w:hAnsiTheme="majorBidi" w:cstheme="majorBidi"/>
          <w:i w:val="0"/>
          <w:iCs w:val="0"/>
          <w:color w:val="auto"/>
          <w:sz w:val="20"/>
          <w:szCs w:val="20"/>
        </w:rPr>
        <w:t>dev</w:t>
      </w:r>
      <w:r w:rsidRPr="00957D48">
        <w:rPr>
          <w:rFonts w:asciiTheme="majorBidi" w:hAnsiTheme="majorBidi" w:cstheme="majorBidi"/>
          <w:i w:val="0"/>
          <w:iCs w:val="0"/>
          <w:color w:val="auto"/>
          <w:sz w:val="20"/>
          <w:szCs w:val="20"/>
        </w:rPr>
        <w:t>iation (CQ</w:t>
      </w:r>
      <w:r w:rsidR="00DF68A1" w:rsidRPr="00E33C91">
        <w:rPr>
          <w:rFonts w:asciiTheme="majorBidi" w:hAnsiTheme="majorBidi" w:cstheme="majorBidi"/>
          <w:i w:val="0"/>
          <w:iCs w:val="0"/>
          <w:color w:val="auto"/>
          <w:sz w:val="20"/>
          <w:szCs w:val="20"/>
        </w:rPr>
        <w:t>D</w:t>
      </w:r>
      <w:r w:rsidRPr="009A7179">
        <w:rPr>
          <w:rFonts w:asciiTheme="majorBidi" w:hAnsiTheme="majorBidi" w:cstheme="majorBidi"/>
          <w:i w:val="0"/>
          <w:iCs w:val="0"/>
          <w:color w:val="auto"/>
          <w:sz w:val="20"/>
          <w:szCs w:val="20"/>
        </w:rPr>
        <w:t xml:space="preserve">) of the posterior distribution of </w:t>
      </w:r>
      <w:proofErr w:type="spellStart"/>
      <w:r w:rsidRPr="009A7179">
        <w:rPr>
          <w:rFonts w:asciiTheme="majorBidi" w:hAnsiTheme="majorBidi" w:cstheme="majorBidi"/>
          <w:i w:val="0"/>
          <w:iCs w:val="0"/>
          <w:color w:val="auto"/>
          <w:sz w:val="20"/>
          <w:szCs w:val="20"/>
        </w:rPr>
        <w:t>NMBk</w:t>
      </w:r>
      <w:proofErr w:type="spellEnd"/>
      <w:r w:rsidRPr="009A7179">
        <w:rPr>
          <w:rFonts w:asciiTheme="majorBidi" w:hAnsiTheme="majorBidi" w:cstheme="majorBidi"/>
          <w:i w:val="0"/>
          <w:iCs w:val="0"/>
          <w:color w:val="auto"/>
          <w:sz w:val="20"/>
          <w:szCs w:val="20"/>
        </w:rPr>
        <w:t xml:space="preserve">, obtained from the comparison between each policy and </w:t>
      </w:r>
      <w:r w:rsidRPr="00BB2C72">
        <w:rPr>
          <w:rFonts w:asciiTheme="majorBidi" w:hAnsiTheme="majorBidi" w:cstheme="majorBidi"/>
          <w:i w:val="0"/>
          <w:iCs w:val="0"/>
          <w:color w:val="auto"/>
          <w:sz w:val="20"/>
          <w:szCs w:val="20"/>
        </w:rPr>
        <w:t>the no intervention scenario using the conserva</w:t>
      </w:r>
      <w:r w:rsidR="00F86384">
        <w:rPr>
          <w:rFonts w:asciiTheme="majorBidi" w:hAnsiTheme="majorBidi" w:cstheme="majorBidi"/>
          <w:i w:val="0"/>
          <w:iCs w:val="0"/>
          <w:color w:val="auto"/>
          <w:sz w:val="20"/>
          <w:szCs w:val="20"/>
        </w:rPr>
        <w:t>tive supply-based threshold (15</w:t>
      </w:r>
      <w:r w:rsidRPr="00BB2C72">
        <w:rPr>
          <w:rFonts w:asciiTheme="majorBidi" w:hAnsiTheme="majorBidi" w:cstheme="majorBidi"/>
          <w:i w:val="0"/>
          <w:iCs w:val="0"/>
          <w:color w:val="auto"/>
          <w:sz w:val="20"/>
          <w:szCs w:val="20"/>
        </w:rPr>
        <w:t xml:space="preserve">000 EUR), under model TI </w:t>
      </w:r>
      <w:r w:rsidRPr="007C76D3">
        <w:rPr>
          <w:rFonts w:asciiTheme="majorBidi" w:hAnsiTheme="majorBidi" w:cstheme="majorBidi"/>
          <w:i w:val="0"/>
          <w:iCs w:val="0"/>
          <w:color w:val="auto"/>
          <w:sz w:val="20"/>
          <w:szCs w:val="20"/>
        </w:rPr>
        <w:t>and model PI),</w:t>
      </w:r>
      <w:r w:rsidRPr="00BB2C72">
        <w:rPr>
          <w:rFonts w:asciiTheme="majorBidi" w:hAnsiTheme="majorBidi" w:cstheme="majorBidi"/>
          <w:i w:val="0"/>
          <w:iCs w:val="0"/>
          <w:color w:val="auto"/>
          <w:sz w:val="20"/>
          <w:szCs w:val="20"/>
        </w:rPr>
        <w:t xml:space="preserve"> under the longest time-horizon (85 years). Discount rate for both benefits and costs is equal to 3%. For each policy, we show the CQ</w:t>
      </w:r>
      <w:r w:rsidR="00DF68A1" w:rsidRPr="00BB2C72">
        <w:rPr>
          <w:rFonts w:asciiTheme="majorBidi" w:hAnsiTheme="majorBidi" w:cstheme="majorBidi"/>
          <w:i w:val="0"/>
          <w:iCs w:val="0"/>
          <w:color w:val="auto"/>
          <w:sz w:val="20"/>
          <w:szCs w:val="20"/>
        </w:rPr>
        <w:t>D</w:t>
      </w:r>
      <w:r w:rsidRPr="00BB2C72">
        <w:rPr>
          <w:rFonts w:asciiTheme="majorBidi" w:hAnsiTheme="majorBidi" w:cstheme="majorBidi"/>
          <w:i w:val="0"/>
          <w:iCs w:val="0"/>
          <w:color w:val="auto"/>
          <w:sz w:val="20"/>
          <w:szCs w:val="20"/>
        </w:rPr>
        <w:t xml:space="preserve"> related to the uncertainty around the output from the </w:t>
      </w:r>
      <w:r w:rsidR="008A0F1B">
        <w:rPr>
          <w:rFonts w:asciiTheme="majorBidi" w:hAnsiTheme="majorBidi" w:cstheme="majorBidi"/>
          <w:i w:val="0"/>
          <w:iCs w:val="0"/>
          <w:color w:val="auto"/>
          <w:sz w:val="20"/>
          <w:szCs w:val="20"/>
        </w:rPr>
        <w:t>transmission</w:t>
      </w:r>
      <w:r w:rsidR="008A0F1B" w:rsidRPr="00BB2C72">
        <w:rPr>
          <w:rFonts w:asciiTheme="majorBidi" w:hAnsiTheme="majorBidi" w:cstheme="majorBidi"/>
          <w:i w:val="0"/>
          <w:iCs w:val="0"/>
          <w:color w:val="auto"/>
          <w:sz w:val="20"/>
          <w:szCs w:val="20"/>
        </w:rPr>
        <w:t xml:space="preserve"> </w:t>
      </w:r>
      <w:r w:rsidRPr="00BB2C72">
        <w:rPr>
          <w:rFonts w:asciiTheme="majorBidi" w:hAnsiTheme="majorBidi" w:cstheme="majorBidi"/>
          <w:i w:val="0"/>
          <w:iCs w:val="0"/>
          <w:color w:val="auto"/>
          <w:sz w:val="20"/>
          <w:szCs w:val="20"/>
        </w:rPr>
        <w:t>model for the epidemiological outcomes when keeping the economic parameters fixed (EPI), the uncertainty around the input parameters for the economic model when keeping the epide</w:t>
      </w:r>
      <w:r w:rsidRPr="008D38BB">
        <w:rPr>
          <w:rFonts w:asciiTheme="majorBidi" w:hAnsiTheme="majorBidi" w:cstheme="majorBidi"/>
          <w:i w:val="0"/>
          <w:iCs w:val="0"/>
          <w:color w:val="auto"/>
          <w:sz w:val="20"/>
          <w:szCs w:val="20"/>
        </w:rPr>
        <w:t>miological parameters fixed (</w:t>
      </w:r>
      <w:r w:rsidR="00F86384">
        <w:rPr>
          <w:rFonts w:asciiTheme="majorBidi" w:hAnsiTheme="majorBidi" w:cstheme="majorBidi"/>
          <w:i w:val="0"/>
          <w:iCs w:val="0"/>
          <w:color w:val="auto"/>
          <w:sz w:val="20"/>
          <w:szCs w:val="20"/>
        </w:rPr>
        <w:t>ECO</w:t>
      </w:r>
      <w:r w:rsidR="008A0F1B">
        <w:rPr>
          <w:rFonts w:asciiTheme="majorBidi" w:hAnsiTheme="majorBidi" w:cstheme="majorBidi"/>
          <w:i w:val="0"/>
          <w:iCs w:val="0"/>
          <w:color w:val="auto"/>
          <w:sz w:val="20"/>
          <w:szCs w:val="20"/>
        </w:rPr>
        <w:t>)</w:t>
      </w:r>
      <w:r w:rsidR="008A0F1B" w:rsidRPr="008D38BB">
        <w:rPr>
          <w:rFonts w:asciiTheme="majorBidi" w:hAnsiTheme="majorBidi" w:cstheme="majorBidi"/>
          <w:i w:val="0"/>
          <w:iCs w:val="0"/>
          <w:color w:val="auto"/>
          <w:sz w:val="20"/>
          <w:szCs w:val="20"/>
        </w:rPr>
        <w:t xml:space="preserve"> </w:t>
      </w:r>
      <w:r w:rsidRPr="008D38BB">
        <w:rPr>
          <w:rFonts w:asciiTheme="majorBidi" w:hAnsiTheme="majorBidi" w:cstheme="majorBidi"/>
          <w:i w:val="0"/>
          <w:iCs w:val="0"/>
          <w:color w:val="auto"/>
          <w:sz w:val="20"/>
          <w:szCs w:val="20"/>
        </w:rPr>
        <w:t>and both sources of uncertainty together (EPI-ECO).</w:t>
      </w:r>
    </w:p>
    <w:tbl>
      <w:tblPr>
        <w:tblW w:w="0" w:type="auto"/>
        <w:jc w:val="center"/>
        <w:tblLook w:val="04A0" w:firstRow="1" w:lastRow="0" w:firstColumn="1" w:lastColumn="0" w:noHBand="0" w:noVBand="1"/>
      </w:tblPr>
      <w:tblGrid>
        <w:gridCol w:w="1184"/>
        <w:gridCol w:w="601"/>
        <w:gridCol w:w="711"/>
        <w:gridCol w:w="1060"/>
        <w:gridCol w:w="601"/>
        <w:gridCol w:w="711"/>
        <w:gridCol w:w="1060"/>
      </w:tblGrid>
      <w:tr w:rsidR="0013431E" w:rsidRPr="008D38BB" w14:paraId="587F37D8" w14:textId="77777777" w:rsidTr="00CB3BE7">
        <w:trPr>
          <w:jc w:val="center"/>
        </w:trPr>
        <w:tc>
          <w:tcPr>
            <w:tcW w:w="0" w:type="auto"/>
            <w:tcBorders>
              <w:top w:val="single" w:sz="18" w:space="0" w:color="auto"/>
            </w:tcBorders>
            <w:vAlign w:val="center"/>
          </w:tcPr>
          <w:p w14:paraId="24FAE3DB" w14:textId="77777777" w:rsidR="0013431E" w:rsidRPr="008D38BB" w:rsidRDefault="0013431E" w:rsidP="0050602E">
            <w:pPr>
              <w:jc w:val="center"/>
              <w:rPr>
                <w:rFonts w:asciiTheme="majorBidi" w:eastAsia="Times New Roman" w:hAnsiTheme="majorBidi" w:cstheme="majorBidi"/>
                <w:iCs/>
                <w:color w:val="000033"/>
                <w:sz w:val="22"/>
                <w:szCs w:val="22"/>
              </w:rPr>
            </w:pPr>
          </w:p>
        </w:tc>
        <w:tc>
          <w:tcPr>
            <w:tcW w:w="0" w:type="auto"/>
            <w:gridSpan w:val="3"/>
            <w:tcBorders>
              <w:top w:val="single" w:sz="18" w:space="0" w:color="auto"/>
              <w:bottom w:val="single" w:sz="8" w:space="0" w:color="auto"/>
            </w:tcBorders>
            <w:vAlign w:val="center"/>
          </w:tcPr>
          <w:p w14:paraId="4803FCC9"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TI</w:t>
            </w:r>
          </w:p>
        </w:tc>
        <w:tc>
          <w:tcPr>
            <w:tcW w:w="0" w:type="auto"/>
            <w:gridSpan w:val="3"/>
            <w:tcBorders>
              <w:top w:val="single" w:sz="18" w:space="0" w:color="auto"/>
              <w:bottom w:val="single" w:sz="8" w:space="0" w:color="auto"/>
            </w:tcBorders>
            <w:vAlign w:val="center"/>
          </w:tcPr>
          <w:p w14:paraId="5C0575A6"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PI</w:t>
            </w:r>
          </w:p>
        </w:tc>
      </w:tr>
      <w:tr w:rsidR="0013431E" w:rsidRPr="008D38BB" w14:paraId="4ADBAF97" w14:textId="77777777" w:rsidTr="00CB3BE7">
        <w:trPr>
          <w:jc w:val="center"/>
        </w:trPr>
        <w:tc>
          <w:tcPr>
            <w:tcW w:w="0" w:type="auto"/>
            <w:vAlign w:val="center"/>
          </w:tcPr>
          <w:p w14:paraId="238E51CE" w14:textId="77777777" w:rsidR="0013431E" w:rsidRPr="008D38BB" w:rsidRDefault="0013431E" w:rsidP="0050602E">
            <w:pPr>
              <w:jc w:val="center"/>
              <w:rPr>
                <w:rFonts w:asciiTheme="majorBidi" w:eastAsia="Times New Roman" w:hAnsiTheme="majorBidi" w:cstheme="majorBidi"/>
                <w:iCs/>
                <w:color w:val="000033"/>
                <w:sz w:val="22"/>
                <w:szCs w:val="22"/>
              </w:rPr>
            </w:pPr>
          </w:p>
        </w:tc>
        <w:tc>
          <w:tcPr>
            <w:tcW w:w="0" w:type="auto"/>
            <w:tcBorders>
              <w:top w:val="single" w:sz="8" w:space="0" w:color="auto"/>
              <w:bottom w:val="single" w:sz="8" w:space="0" w:color="auto"/>
            </w:tcBorders>
            <w:vAlign w:val="center"/>
          </w:tcPr>
          <w:p w14:paraId="25E51ABD"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EPI</w:t>
            </w:r>
          </w:p>
        </w:tc>
        <w:tc>
          <w:tcPr>
            <w:tcW w:w="0" w:type="auto"/>
            <w:tcBorders>
              <w:top w:val="single" w:sz="8" w:space="0" w:color="auto"/>
              <w:bottom w:val="single" w:sz="8" w:space="0" w:color="auto"/>
            </w:tcBorders>
            <w:vAlign w:val="center"/>
          </w:tcPr>
          <w:p w14:paraId="613F8266"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ECO</w:t>
            </w:r>
          </w:p>
        </w:tc>
        <w:tc>
          <w:tcPr>
            <w:tcW w:w="0" w:type="auto"/>
            <w:tcBorders>
              <w:top w:val="single" w:sz="8" w:space="0" w:color="auto"/>
              <w:bottom w:val="single" w:sz="8" w:space="0" w:color="auto"/>
            </w:tcBorders>
            <w:vAlign w:val="center"/>
          </w:tcPr>
          <w:p w14:paraId="5C7A76AB"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EPI-ECO</w:t>
            </w:r>
          </w:p>
        </w:tc>
        <w:tc>
          <w:tcPr>
            <w:tcW w:w="0" w:type="auto"/>
            <w:tcBorders>
              <w:top w:val="single" w:sz="8" w:space="0" w:color="auto"/>
              <w:bottom w:val="single" w:sz="8" w:space="0" w:color="auto"/>
            </w:tcBorders>
            <w:vAlign w:val="center"/>
          </w:tcPr>
          <w:p w14:paraId="61276260"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EPI</w:t>
            </w:r>
          </w:p>
        </w:tc>
        <w:tc>
          <w:tcPr>
            <w:tcW w:w="0" w:type="auto"/>
            <w:tcBorders>
              <w:top w:val="single" w:sz="8" w:space="0" w:color="auto"/>
              <w:bottom w:val="single" w:sz="8" w:space="0" w:color="auto"/>
            </w:tcBorders>
            <w:vAlign w:val="center"/>
          </w:tcPr>
          <w:p w14:paraId="3EF5D810"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ECO</w:t>
            </w:r>
          </w:p>
        </w:tc>
        <w:tc>
          <w:tcPr>
            <w:tcW w:w="0" w:type="auto"/>
            <w:tcBorders>
              <w:top w:val="single" w:sz="8" w:space="0" w:color="auto"/>
              <w:bottom w:val="single" w:sz="8" w:space="0" w:color="auto"/>
            </w:tcBorders>
            <w:vAlign w:val="center"/>
          </w:tcPr>
          <w:p w14:paraId="786EB9D2"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EPI-ECO</w:t>
            </w:r>
          </w:p>
        </w:tc>
      </w:tr>
      <w:tr w:rsidR="0013431E" w:rsidRPr="008D38BB" w14:paraId="649BFFED" w14:textId="77777777" w:rsidTr="00CB3BE7">
        <w:trPr>
          <w:jc w:val="center"/>
        </w:trPr>
        <w:tc>
          <w:tcPr>
            <w:tcW w:w="0" w:type="auto"/>
            <w:vAlign w:val="center"/>
          </w:tcPr>
          <w:p w14:paraId="68EC08E6" w14:textId="77777777" w:rsidR="0013431E" w:rsidRPr="008D38BB" w:rsidRDefault="0013431E" w:rsidP="0050602E">
            <w:pPr>
              <w:jc w:val="center"/>
              <w:rPr>
                <w:rFonts w:asciiTheme="majorBidi" w:eastAsia="Times New Roman" w:hAnsiTheme="majorBidi" w:cstheme="majorBidi"/>
                <w:iCs/>
                <w:color w:val="000033"/>
                <w:sz w:val="22"/>
                <w:szCs w:val="22"/>
                <w:vertAlign w:val="subscript"/>
              </w:rPr>
            </w:pPr>
            <w:r w:rsidRPr="008D38BB">
              <w:rPr>
                <w:rFonts w:asciiTheme="majorBidi" w:eastAsia="Times New Roman" w:hAnsiTheme="majorBidi" w:cstheme="majorBidi"/>
                <w:iCs/>
                <w:color w:val="000033"/>
                <w:sz w:val="22"/>
                <w:szCs w:val="22"/>
              </w:rPr>
              <w:t>V</w:t>
            </w:r>
            <w:r w:rsidRPr="008D38BB">
              <w:rPr>
                <w:rFonts w:asciiTheme="majorBidi" w:eastAsia="Times New Roman" w:hAnsiTheme="majorBidi" w:cstheme="majorBidi"/>
                <w:iCs/>
                <w:color w:val="000033"/>
                <w:sz w:val="22"/>
                <w:szCs w:val="22"/>
                <w:vertAlign w:val="subscript"/>
              </w:rPr>
              <w:t>R</w:t>
            </w:r>
          </w:p>
        </w:tc>
        <w:tc>
          <w:tcPr>
            <w:tcW w:w="0" w:type="auto"/>
            <w:tcBorders>
              <w:top w:val="single" w:sz="8" w:space="0" w:color="auto"/>
            </w:tcBorders>
            <w:vAlign w:val="center"/>
          </w:tcPr>
          <w:p w14:paraId="421E3F9D"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0.77</w:t>
            </w:r>
          </w:p>
        </w:tc>
        <w:tc>
          <w:tcPr>
            <w:tcW w:w="0" w:type="auto"/>
            <w:tcBorders>
              <w:top w:val="single" w:sz="8" w:space="0" w:color="auto"/>
            </w:tcBorders>
            <w:vAlign w:val="center"/>
          </w:tcPr>
          <w:p w14:paraId="1D7B3EA2"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0.16</w:t>
            </w:r>
          </w:p>
        </w:tc>
        <w:tc>
          <w:tcPr>
            <w:tcW w:w="0" w:type="auto"/>
            <w:tcBorders>
              <w:top w:val="single" w:sz="8" w:space="0" w:color="auto"/>
            </w:tcBorders>
            <w:vAlign w:val="center"/>
          </w:tcPr>
          <w:p w14:paraId="1C1E831A"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0.76</w:t>
            </w:r>
          </w:p>
        </w:tc>
        <w:tc>
          <w:tcPr>
            <w:tcW w:w="0" w:type="auto"/>
            <w:tcBorders>
              <w:top w:val="single" w:sz="8" w:space="0" w:color="auto"/>
            </w:tcBorders>
            <w:vAlign w:val="center"/>
          </w:tcPr>
          <w:p w14:paraId="59984367" w14:textId="21AD3236"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1.29</w:t>
            </w:r>
          </w:p>
        </w:tc>
        <w:tc>
          <w:tcPr>
            <w:tcW w:w="0" w:type="auto"/>
            <w:tcBorders>
              <w:top w:val="single" w:sz="8" w:space="0" w:color="auto"/>
            </w:tcBorders>
            <w:vAlign w:val="center"/>
          </w:tcPr>
          <w:p w14:paraId="415EA0C8" w14:textId="0C6C1671"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0.61</w:t>
            </w:r>
          </w:p>
        </w:tc>
        <w:tc>
          <w:tcPr>
            <w:tcW w:w="0" w:type="auto"/>
            <w:tcBorders>
              <w:top w:val="single" w:sz="8" w:space="0" w:color="auto"/>
            </w:tcBorders>
            <w:vAlign w:val="center"/>
          </w:tcPr>
          <w:p w14:paraId="664AF4BE" w14:textId="29A59D58"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1.40</w:t>
            </w:r>
          </w:p>
        </w:tc>
      </w:tr>
      <w:tr w:rsidR="0013431E" w:rsidRPr="008D38BB" w14:paraId="66291AF3" w14:textId="77777777" w:rsidTr="00CB3BE7">
        <w:trPr>
          <w:jc w:val="center"/>
        </w:trPr>
        <w:tc>
          <w:tcPr>
            <w:tcW w:w="0" w:type="auto"/>
            <w:vAlign w:val="center"/>
          </w:tcPr>
          <w:p w14:paraId="4FB61E4F" w14:textId="77777777" w:rsidR="0013431E" w:rsidRPr="008D38BB" w:rsidRDefault="0013431E" w:rsidP="0050602E">
            <w:pPr>
              <w:jc w:val="center"/>
              <w:rPr>
                <w:rFonts w:asciiTheme="majorBidi" w:eastAsia="Times New Roman" w:hAnsiTheme="majorBidi" w:cstheme="majorBidi"/>
                <w:iCs/>
                <w:color w:val="000033"/>
                <w:sz w:val="22"/>
                <w:szCs w:val="22"/>
                <w:vertAlign w:val="subscript"/>
              </w:rPr>
            </w:pPr>
            <w:r w:rsidRPr="008D38BB">
              <w:rPr>
                <w:rFonts w:asciiTheme="majorBidi" w:eastAsia="Times New Roman" w:hAnsiTheme="majorBidi" w:cstheme="majorBidi"/>
                <w:iCs/>
                <w:color w:val="000033"/>
                <w:sz w:val="22"/>
                <w:szCs w:val="22"/>
              </w:rPr>
              <w:t>HZ</w:t>
            </w:r>
            <w:r w:rsidRPr="008D38BB">
              <w:rPr>
                <w:rFonts w:asciiTheme="majorBidi" w:eastAsia="Times New Roman" w:hAnsiTheme="majorBidi" w:cstheme="majorBidi"/>
                <w:iCs/>
                <w:color w:val="000033"/>
                <w:sz w:val="22"/>
                <w:szCs w:val="22"/>
                <w:vertAlign w:val="subscript"/>
              </w:rPr>
              <w:t>R</w:t>
            </w:r>
          </w:p>
        </w:tc>
        <w:tc>
          <w:tcPr>
            <w:tcW w:w="0" w:type="auto"/>
            <w:vAlign w:val="center"/>
          </w:tcPr>
          <w:p w14:paraId="18B5962B"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0.32</w:t>
            </w:r>
          </w:p>
        </w:tc>
        <w:tc>
          <w:tcPr>
            <w:tcW w:w="0" w:type="auto"/>
            <w:vAlign w:val="center"/>
          </w:tcPr>
          <w:p w14:paraId="094E9E74"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0.12</w:t>
            </w:r>
          </w:p>
        </w:tc>
        <w:tc>
          <w:tcPr>
            <w:tcW w:w="0" w:type="auto"/>
            <w:vAlign w:val="center"/>
          </w:tcPr>
          <w:p w14:paraId="28218FC6"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0.36</w:t>
            </w:r>
          </w:p>
        </w:tc>
        <w:tc>
          <w:tcPr>
            <w:tcW w:w="0" w:type="auto"/>
            <w:vAlign w:val="center"/>
          </w:tcPr>
          <w:p w14:paraId="2A956B49"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0.22</w:t>
            </w:r>
          </w:p>
        </w:tc>
        <w:tc>
          <w:tcPr>
            <w:tcW w:w="0" w:type="auto"/>
            <w:vAlign w:val="center"/>
          </w:tcPr>
          <w:p w14:paraId="41418684"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0.079</w:t>
            </w:r>
          </w:p>
        </w:tc>
        <w:tc>
          <w:tcPr>
            <w:tcW w:w="0" w:type="auto"/>
            <w:vAlign w:val="center"/>
          </w:tcPr>
          <w:p w14:paraId="09D25C3C"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0.23</w:t>
            </w:r>
          </w:p>
        </w:tc>
      </w:tr>
      <w:tr w:rsidR="0013431E" w:rsidRPr="008D38BB" w14:paraId="12AF69B8" w14:textId="77777777" w:rsidTr="00CB3BE7">
        <w:trPr>
          <w:jc w:val="center"/>
        </w:trPr>
        <w:tc>
          <w:tcPr>
            <w:tcW w:w="0" w:type="auto"/>
            <w:vAlign w:val="center"/>
          </w:tcPr>
          <w:p w14:paraId="51FBBC1C"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HZ</w:t>
            </w:r>
            <w:r w:rsidRPr="008D38BB">
              <w:rPr>
                <w:rFonts w:asciiTheme="majorBidi" w:eastAsia="Times New Roman" w:hAnsiTheme="majorBidi" w:cstheme="majorBidi"/>
                <w:iCs/>
                <w:color w:val="000033"/>
                <w:sz w:val="22"/>
                <w:szCs w:val="22"/>
                <w:vertAlign w:val="subscript"/>
              </w:rPr>
              <w:t>R+CU</w:t>
            </w:r>
          </w:p>
        </w:tc>
        <w:tc>
          <w:tcPr>
            <w:tcW w:w="0" w:type="auto"/>
            <w:vAlign w:val="center"/>
          </w:tcPr>
          <w:p w14:paraId="416C6439"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0.33</w:t>
            </w:r>
          </w:p>
        </w:tc>
        <w:tc>
          <w:tcPr>
            <w:tcW w:w="0" w:type="auto"/>
            <w:vAlign w:val="center"/>
          </w:tcPr>
          <w:p w14:paraId="764DC7AE"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0.12</w:t>
            </w:r>
          </w:p>
        </w:tc>
        <w:tc>
          <w:tcPr>
            <w:tcW w:w="0" w:type="auto"/>
            <w:vAlign w:val="center"/>
          </w:tcPr>
          <w:p w14:paraId="20F24A69"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0.37</w:t>
            </w:r>
          </w:p>
        </w:tc>
        <w:tc>
          <w:tcPr>
            <w:tcW w:w="0" w:type="auto"/>
            <w:vAlign w:val="center"/>
          </w:tcPr>
          <w:p w14:paraId="0A1D5CB7"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0.23</w:t>
            </w:r>
          </w:p>
        </w:tc>
        <w:tc>
          <w:tcPr>
            <w:tcW w:w="0" w:type="auto"/>
            <w:vAlign w:val="center"/>
          </w:tcPr>
          <w:p w14:paraId="237A7F4C"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0.080</w:t>
            </w:r>
          </w:p>
        </w:tc>
        <w:tc>
          <w:tcPr>
            <w:tcW w:w="0" w:type="auto"/>
            <w:vAlign w:val="center"/>
          </w:tcPr>
          <w:p w14:paraId="2D723D89"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0.25</w:t>
            </w:r>
          </w:p>
        </w:tc>
      </w:tr>
      <w:tr w:rsidR="0013431E" w:rsidRPr="008D38BB" w14:paraId="2FBFDC78" w14:textId="77777777" w:rsidTr="00CB3BE7">
        <w:trPr>
          <w:jc w:val="center"/>
        </w:trPr>
        <w:tc>
          <w:tcPr>
            <w:tcW w:w="0" w:type="auto"/>
            <w:vAlign w:val="center"/>
          </w:tcPr>
          <w:p w14:paraId="6E776D1E"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V</w:t>
            </w:r>
            <w:r w:rsidRPr="008D38BB">
              <w:rPr>
                <w:rFonts w:asciiTheme="majorBidi" w:eastAsia="Times New Roman" w:hAnsiTheme="majorBidi" w:cstheme="majorBidi"/>
                <w:iCs/>
                <w:color w:val="000033"/>
                <w:sz w:val="22"/>
                <w:szCs w:val="22"/>
                <w:vertAlign w:val="subscript"/>
              </w:rPr>
              <w:t>R</w:t>
            </w:r>
            <w:r w:rsidRPr="008D38BB">
              <w:rPr>
                <w:rFonts w:asciiTheme="majorBidi" w:eastAsia="Times New Roman" w:hAnsiTheme="majorBidi" w:cstheme="majorBidi"/>
                <w:iCs/>
                <w:color w:val="000033"/>
                <w:sz w:val="22"/>
                <w:szCs w:val="22"/>
              </w:rPr>
              <w:t xml:space="preserve"> HZ</w:t>
            </w:r>
            <w:r w:rsidRPr="008D38BB">
              <w:rPr>
                <w:rFonts w:asciiTheme="majorBidi" w:eastAsia="Times New Roman" w:hAnsiTheme="majorBidi" w:cstheme="majorBidi"/>
                <w:iCs/>
                <w:color w:val="000033"/>
                <w:sz w:val="22"/>
                <w:szCs w:val="22"/>
                <w:vertAlign w:val="subscript"/>
              </w:rPr>
              <w:t>R</w:t>
            </w:r>
          </w:p>
        </w:tc>
        <w:tc>
          <w:tcPr>
            <w:tcW w:w="0" w:type="auto"/>
            <w:vAlign w:val="center"/>
          </w:tcPr>
          <w:p w14:paraId="76A1F75B"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0.24</w:t>
            </w:r>
          </w:p>
        </w:tc>
        <w:tc>
          <w:tcPr>
            <w:tcW w:w="0" w:type="auto"/>
            <w:vAlign w:val="center"/>
          </w:tcPr>
          <w:p w14:paraId="3E9B47C8"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0.091</w:t>
            </w:r>
          </w:p>
        </w:tc>
        <w:tc>
          <w:tcPr>
            <w:tcW w:w="0" w:type="auto"/>
            <w:vAlign w:val="center"/>
          </w:tcPr>
          <w:p w14:paraId="661DA8E2"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0.26</w:t>
            </w:r>
          </w:p>
        </w:tc>
        <w:tc>
          <w:tcPr>
            <w:tcW w:w="0" w:type="auto"/>
            <w:vAlign w:val="center"/>
          </w:tcPr>
          <w:p w14:paraId="1AE4CF27"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0.39</w:t>
            </w:r>
          </w:p>
        </w:tc>
        <w:tc>
          <w:tcPr>
            <w:tcW w:w="0" w:type="auto"/>
            <w:vAlign w:val="center"/>
          </w:tcPr>
          <w:p w14:paraId="56EBD7F8"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0.082</w:t>
            </w:r>
          </w:p>
        </w:tc>
        <w:tc>
          <w:tcPr>
            <w:tcW w:w="0" w:type="auto"/>
            <w:vAlign w:val="center"/>
          </w:tcPr>
          <w:p w14:paraId="30C925E7"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0.41</w:t>
            </w:r>
          </w:p>
        </w:tc>
      </w:tr>
      <w:tr w:rsidR="0013431E" w:rsidRPr="008D38BB" w14:paraId="7874E291" w14:textId="77777777" w:rsidTr="00CB3BE7">
        <w:trPr>
          <w:jc w:val="center"/>
        </w:trPr>
        <w:tc>
          <w:tcPr>
            <w:tcW w:w="0" w:type="auto"/>
            <w:tcBorders>
              <w:bottom w:val="single" w:sz="18" w:space="0" w:color="auto"/>
            </w:tcBorders>
            <w:vAlign w:val="center"/>
          </w:tcPr>
          <w:p w14:paraId="6E79C15B"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V</w:t>
            </w:r>
            <w:r w:rsidRPr="008D38BB">
              <w:rPr>
                <w:rFonts w:asciiTheme="majorBidi" w:eastAsia="Times New Roman" w:hAnsiTheme="majorBidi" w:cstheme="majorBidi"/>
                <w:iCs/>
                <w:color w:val="000033"/>
                <w:sz w:val="22"/>
                <w:szCs w:val="22"/>
                <w:vertAlign w:val="subscript"/>
              </w:rPr>
              <w:t>R</w:t>
            </w:r>
            <w:r w:rsidRPr="008D38BB">
              <w:rPr>
                <w:rFonts w:asciiTheme="majorBidi" w:eastAsia="Times New Roman" w:hAnsiTheme="majorBidi" w:cstheme="majorBidi"/>
                <w:iCs/>
                <w:color w:val="000033"/>
                <w:sz w:val="22"/>
                <w:szCs w:val="22"/>
              </w:rPr>
              <w:t xml:space="preserve"> HZ</w:t>
            </w:r>
            <w:r w:rsidRPr="008D38BB">
              <w:rPr>
                <w:rFonts w:asciiTheme="majorBidi" w:eastAsia="Times New Roman" w:hAnsiTheme="majorBidi" w:cstheme="majorBidi"/>
                <w:iCs/>
                <w:color w:val="000033"/>
                <w:sz w:val="22"/>
                <w:szCs w:val="22"/>
                <w:vertAlign w:val="subscript"/>
              </w:rPr>
              <w:t>R+CU</w:t>
            </w:r>
          </w:p>
        </w:tc>
        <w:tc>
          <w:tcPr>
            <w:tcW w:w="0" w:type="auto"/>
            <w:tcBorders>
              <w:bottom w:val="single" w:sz="18" w:space="0" w:color="auto"/>
            </w:tcBorders>
            <w:vAlign w:val="center"/>
          </w:tcPr>
          <w:p w14:paraId="4FFBB120"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0.22</w:t>
            </w:r>
          </w:p>
        </w:tc>
        <w:tc>
          <w:tcPr>
            <w:tcW w:w="0" w:type="auto"/>
            <w:tcBorders>
              <w:bottom w:val="single" w:sz="18" w:space="0" w:color="auto"/>
            </w:tcBorders>
            <w:vAlign w:val="center"/>
          </w:tcPr>
          <w:p w14:paraId="05C6F637"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0.090</w:t>
            </w:r>
          </w:p>
        </w:tc>
        <w:tc>
          <w:tcPr>
            <w:tcW w:w="0" w:type="auto"/>
            <w:tcBorders>
              <w:bottom w:val="single" w:sz="18" w:space="0" w:color="auto"/>
            </w:tcBorders>
            <w:vAlign w:val="center"/>
          </w:tcPr>
          <w:p w14:paraId="3CE04A70"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0.24</w:t>
            </w:r>
          </w:p>
        </w:tc>
        <w:tc>
          <w:tcPr>
            <w:tcW w:w="0" w:type="auto"/>
            <w:tcBorders>
              <w:bottom w:val="single" w:sz="18" w:space="0" w:color="auto"/>
            </w:tcBorders>
            <w:vAlign w:val="center"/>
          </w:tcPr>
          <w:p w14:paraId="039475D8"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0.37</w:t>
            </w:r>
          </w:p>
        </w:tc>
        <w:tc>
          <w:tcPr>
            <w:tcW w:w="0" w:type="auto"/>
            <w:tcBorders>
              <w:bottom w:val="single" w:sz="18" w:space="0" w:color="auto"/>
            </w:tcBorders>
            <w:vAlign w:val="center"/>
          </w:tcPr>
          <w:p w14:paraId="71799A0F"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0.080</w:t>
            </w:r>
          </w:p>
        </w:tc>
        <w:tc>
          <w:tcPr>
            <w:tcW w:w="0" w:type="auto"/>
            <w:tcBorders>
              <w:bottom w:val="single" w:sz="18" w:space="0" w:color="auto"/>
            </w:tcBorders>
            <w:vAlign w:val="center"/>
          </w:tcPr>
          <w:p w14:paraId="6118334C" w14:textId="77777777" w:rsidR="0013431E" w:rsidRPr="008D38BB" w:rsidRDefault="0013431E" w:rsidP="0050602E">
            <w:pPr>
              <w:jc w:val="center"/>
              <w:rPr>
                <w:rFonts w:asciiTheme="majorBidi" w:eastAsia="Times New Roman" w:hAnsiTheme="majorBidi" w:cstheme="majorBidi"/>
                <w:iCs/>
                <w:color w:val="000033"/>
                <w:sz w:val="22"/>
                <w:szCs w:val="22"/>
              </w:rPr>
            </w:pPr>
            <w:r w:rsidRPr="008D38BB">
              <w:rPr>
                <w:rFonts w:asciiTheme="majorBidi" w:eastAsia="Times New Roman" w:hAnsiTheme="majorBidi" w:cstheme="majorBidi"/>
                <w:iCs/>
                <w:color w:val="000033"/>
                <w:sz w:val="22"/>
                <w:szCs w:val="22"/>
              </w:rPr>
              <w:t>0.39</w:t>
            </w:r>
          </w:p>
        </w:tc>
      </w:tr>
    </w:tbl>
    <w:p w14:paraId="55E70475" w14:textId="77777777" w:rsidR="00025FD3" w:rsidRPr="008D38BB" w:rsidRDefault="00025FD3" w:rsidP="0050602E">
      <w:pPr>
        <w:jc w:val="both"/>
        <w:rPr>
          <w:rFonts w:asciiTheme="majorBidi" w:hAnsiTheme="majorBidi" w:cstheme="majorBidi"/>
          <w:i/>
          <w:iCs/>
          <w:sz w:val="22"/>
          <w:szCs w:val="22"/>
        </w:rPr>
      </w:pPr>
    </w:p>
    <w:p w14:paraId="4133DC3D" w14:textId="41E853E5" w:rsidR="00311802" w:rsidRPr="00EE694E" w:rsidRDefault="00311802" w:rsidP="008D38BB">
      <w:pPr>
        <w:pStyle w:val="Heading3"/>
        <w:numPr>
          <w:ilvl w:val="1"/>
          <w:numId w:val="11"/>
        </w:numPr>
        <w:rPr>
          <w:b w:val="0"/>
          <w:bCs w:val="0"/>
          <w:i/>
          <w:iCs/>
          <w:sz w:val="28"/>
          <w:szCs w:val="28"/>
        </w:rPr>
      </w:pPr>
      <w:r w:rsidRPr="00113430">
        <w:rPr>
          <w:b w:val="0"/>
          <w:bCs w:val="0"/>
          <w:i/>
          <w:iCs/>
          <w:sz w:val="28"/>
          <w:szCs w:val="28"/>
        </w:rPr>
        <w:t>Changing the status quo strategy: HZ vaccination</w:t>
      </w:r>
      <w:r w:rsidR="00D378CE">
        <w:rPr>
          <w:b w:val="0"/>
          <w:bCs w:val="0"/>
          <w:i/>
          <w:iCs/>
          <w:sz w:val="28"/>
          <w:szCs w:val="28"/>
        </w:rPr>
        <w:t xml:space="preserve"> as reference</w:t>
      </w:r>
    </w:p>
    <w:p w14:paraId="3FCC9A3F" w14:textId="7DF3B642" w:rsidR="00311802" w:rsidRPr="00EE694E" w:rsidRDefault="0081321F" w:rsidP="00627F68">
      <w:pPr>
        <w:contextualSpacing/>
        <w:jc w:val="both"/>
        <w:rPr>
          <w:rFonts w:asciiTheme="majorBidi" w:hAnsiTheme="majorBidi" w:cstheme="majorBidi"/>
          <w:sz w:val="22"/>
          <w:szCs w:val="22"/>
        </w:rPr>
      </w:pPr>
      <w:r w:rsidRPr="00003511">
        <w:rPr>
          <w:rFonts w:asciiTheme="majorBidi" w:hAnsiTheme="majorBidi" w:cstheme="majorBidi"/>
          <w:sz w:val="22"/>
          <w:szCs w:val="22"/>
        </w:rPr>
        <w:t>To mimic those countries (such as the UK) that have already introduced HZ vaccination and are now considering the possibility to add varicella vaccination on top of the elderly programme, we also considered a different scenario, where the status quo is the 1-dose HZ vaccination at 65 years of age. We compared two possible strategies: replacing the elderly HZ vaccination with the childhood varicella vaccination, or having both of them together. Considering the long term (TH=85) and a discount rate of 3%, we found that it is always cost-effective to have a combined strategy with varicella childhood vaccination and HZ vaccination of the elderly, no matter the chosen exogenous boosting assumption (model TI or PI). Conversely, the replacement of the elderly HZ vaccination with the varicella childhood vaccination would likely be cost-ineffective under the PI assumption (Fig. S27).</w:t>
      </w:r>
    </w:p>
    <w:p w14:paraId="27462B7E" w14:textId="67256B19" w:rsidR="00311802" w:rsidRPr="00EE694E" w:rsidRDefault="00843C3D" w:rsidP="0050602E">
      <w:pPr>
        <w:contextualSpacing/>
        <w:jc w:val="center"/>
        <w:rPr>
          <w:rFonts w:asciiTheme="majorBidi" w:hAnsiTheme="majorBidi" w:cstheme="majorBidi"/>
          <w:sz w:val="21"/>
          <w:szCs w:val="21"/>
        </w:rPr>
      </w:pPr>
      <w:r w:rsidRPr="00EE694E">
        <w:rPr>
          <w:rFonts w:asciiTheme="majorBidi" w:eastAsia="Times New Roman" w:hAnsiTheme="majorBidi" w:cstheme="majorBidi"/>
          <w:noProof/>
          <w:color w:val="ED7D31" w:themeColor="accent2"/>
          <w:sz w:val="22"/>
          <w:szCs w:val="22"/>
          <w:shd w:val="clear" w:color="auto" w:fill="FFFFFF"/>
        </w:rPr>
        <w:drawing>
          <wp:inline distT="0" distB="0" distL="0" distR="0" wp14:anchorId="725F5773" wp14:editId="4EAAD82E">
            <wp:extent cx="4114530" cy="2880000"/>
            <wp:effectExtent l="0" t="0" r="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xplotNMB_15_th=85_dr=0.03_HZref-noCU.eps"/>
                    <pic:cNvPicPr/>
                  </pic:nvPicPr>
                  <pic:blipFill>
                    <a:blip r:embed="rId62"/>
                    <a:stretch>
                      <a:fillRect/>
                    </a:stretch>
                  </pic:blipFill>
                  <pic:spPr>
                    <a:xfrm>
                      <a:off x="0" y="0"/>
                      <a:ext cx="4114530" cy="2880000"/>
                    </a:xfrm>
                    <a:prstGeom prst="rect">
                      <a:avLst/>
                    </a:prstGeom>
                  </pic:spPr>
                </pic:pic>
              </a:graphicData>
            </a:graphic>
          </wp:inline>
        </w:drawing>
      </w:r>
    </w:p>
    <w:p w14:paraId="37448720" w14:textId="20D76C73" w:rsidR="000118E3" w:rsidRPr="0053540C" w:rsidRDefault="00311802" w:rsidP="008F23DA">
      <w:pPr>
        <w:contextualSpacing/>
        <w:jc w:val="both"/>
        <w:rPr>
          <w:rFonts w:asciiTheme="majorBidi" w:hAnsiTheme="majorBidi" w:cstheme="majorBidi"/>
          <w:sz w:val="20"/>
          <w:szCs w:val="20"/>
        </w:rPr>
      </w:pPr>
      <w:r w:rsidRPr="00A55601">
        <w:rPr>
          <w:rFonts w:asciiTheme="majorBidi" w:hAnsiTheme="majorBidi" w:cstheme="majorBidi"/>
          <w:b/>
          <w:bCs/>
          <w:sz w:val="20"/>
          <w:szCs w:val="20"/>
        </w:rPr>
        <w:t>Fig</w:t>
      </w:r>
      <w:r w:rsidR="00040A16" w:rsidRPr="00A55601">
        <w:rPr>
          <w:rFonts w:asciiTheme="majorBidi" w:hAnsiTheme="majorBidi" w:cstheme="majorBidi"/>
          <w:b/>
          <w:bCs/>
          <w:sz w:val="20"/>
          <w:szCs w:val="20"/>
        </w:rPr>
        <w:t>ure</w:t>
      </w:r>
      <w:r w:rsidRPr="006F7104">
        <w:rPr>
          <w:rFonts w:asciiTheme="majorBidi" w:hAnsiTheme="majorBidi" w:cstheme="majorBidi"/>
          <w:b/>
          <w:bCs/>
          <w:sz w:val="20"/>
          <w:szCs w:val="20"/>
        </w:rPr>
        <w:t xml:space="preserve"> </w:t>
      </w:r>
      <w:r w:rsidR="00040A16" w:rsidRPr="006F7104">
        <w:rPr>
          <w:rFonts w:ascii="Times" w:hAnsi="Times" w:cs="Times"/>
          <w:b/>
          <w:iCs/>
          <w:sz w:val="20"/>
          <w:szCs w:val="20"/>
        </w:rPr>
        <w:t>S</w:t>
      </w:r>
      <w:r w:rsidR="00040A16" w:rsidRPr="00A55601">
        <w:rPr>
          <w:rFonts w:ascii="Times" w:hAnsi="Times" w:cs="Times"/>
          <w:b/>
          <w:iCs/>
          <w:sz w:val="20"/>
          <w:szCs w:val="20"/>
        </w:rPr>
        <w:fldChar w:fldCharType="begin"/>
      </w:r>
      <w:r w:rsidR="00040A16" w:rsidRPr="00EE694E">
        <w:rPr>
          <w:rFonts w:ascii="Times" w:hAnsi="Times" w:cs="Times"/>
          <w:b/>
          <w:iCs/>
          <w:sz w:val="20"/>
          <w:szCs w:val="20"/>
        </w:rPr>
        <w:instrText xml:space="preserve"> SEQ Figure \* ARABIC </w:instrText>
      </w:r>
      <w:r w:rsidR="00040A16" w:rsidRPr="00A55601">
        <w:rPr>
          <w:rFonts w:ascii="Times" w:hAnsi="Times" w:cs="Times"/>
          <w:b/>
          <w:iCs/>
          <w:sz w:val="20"/>
          <w:szCs w:val="20"/>
        </w:rPr>
        <w:fldChar w:fldCharType="separate"/>
      </w:r>
      <w:r w:rsidR="00040A16" w:rsidRPr="00A55601">
        <w:rPr>
          <w:rFonts w:ascii="Times" w:hAnsi="Times" w:cs="Times"/>
          <w:b/>
          <w:iCs/>
          <w:noProof/>
          <w:sz w:val="20"/>
          <w:szCs w:val="20"/>
        </w:rPr>
        <w:t>27</w:t>
      </w:r>
      <w:r w:rsidR="00040A16" w:rsidRPr="00A55601">
        <w:rPr>
          <w:rFonts w:ascii="Times" w:hAnsi="Times" w:cs="Times"/>
          <w:b/>
          <w:iCs/>
          <w:sz w:val="20"/>
          <w:szCs w:val="20"/>
        </w:rPr>
        <w:fldChar w:fldCharType="end"/>
      </w:r>
      <w:r w:rsidR="00040A16" w:rsidRPr="00A55601">
        <w:rPr>
          <w:rFonts w:ascii="Times" w:hAnsi="Times" w:cs="Times"/>
          <w:b/>
          <w:iCs/>
          <w:sz w:val="20"/>
          <w:szCs w:val="20"/>
        </w:rPr>
        <w:t>:</w:t>
      </w:r>
      <w:r w:rsidRPr="00A55601">
        <w:rPr>
          <w:rFonts w:asciiTheme="majorBidi" w:hAnsiTheme="majorBidi" w:cstheme="majorBidi"/>
          <w:b/>
          <w:bCs/>
          <w:sz w:val="20"/>
          <w:szCs w:val="20"/>
        </w:rPr>
        <w:t xml:space="preserve"> </w:t>
      </w:r>
      <w:r w:rsidR="00843C3D" w:rsidRPr="00EE694E">
        <w:rPr>
          <w:rFonts w:asciiTheme="majorBidi" w:hAnsiTheme="majorBidi" w:cstheme="majorBidi"/>
          <w:b/>
          <w:bCs/>
          <w:sz w:val="20"/>
          <w:szCs w:val="20"/>
        </w:rPr>
        <w:t>PSA with HZ</w:t>
      </w:r>
      <w:r w:rsidR="00843C3D" w:rsidRPr="00EE694E">
        <w:rPr>
          <w:rFonts w:asciiTheme="majorBidi" w:hAnsiTheme="majorBidi" w:cstheme="majorBidi"/>
          <w:b/>
          <w:bCs/>
          <w:sz w:val="20"/>
          <w:szCs w:val="20"/>
          <w:vertAlign w:val="subscript"/>
        </w:rPr>
        <w:t xml:space="preserve">R </w:t>
      </w:r>
      <w:r w:rsidR="00843C3D" w:rsidRPr="00EE694E">
        <w:rPr>
          <w:rFonts w:asciiTheme="majorBidi" w:hAnsiTheme="majorBidi" w:cstheme="majorBidi"/>
          <w:b/>
          <w:bCs/>
          <w:sz w:val="20"/>
          <w:szCs w:val="20"/>
        </w:rPr>
        <w:t xml:space="preserve">as status quo: </w:t>
      </w:r>
      <w:r w:rsidR="00843C3D" w:rsidRPr="00EE694E">
        <w:rPr>
          <w:rFonts w:asciiTheme="majorBidi" w:hAnsiTheme="majorBidi" w:cstheme="majorBidi"/>
          <w:sz w:val="20"/>
          <w:szCs w:val="20"/>
        </w:rPr>
        <w:t xml:space="preserve">Box plots of the posterior distribution of </w:t>
      </w:r>
      <w:proofErr w:type="spellStart"/>
      <w:r w:rsidR="00843C3D" w:rsidRPr="00EE694E">
        <w:rPr>
          <w:rFonts w:asciiTheme="majorBidi" w:hAnsiTheme="majorBidi" w:cstheme="majorBidi"/>
          <w:sz w:val="20"/>
          <w:szCs w:val="20"/>
        </w:rPr>
        <w:t>NMB</w:t>
      </w:r>
      <w:r w:rsidR="00843C3D" w:rsidRPr="00EE694E">
        <w:rPr>
          <w:rFonts w:asciiTheme="majorBidi" w:hAnsiTheme="majorBidi" w:cstheme="majorBidi"/>
          <w:sz w:val="20"/>
          <w:szCs w:val="20"/>
          <w:vertAlign w:val="subscript"/>
        </w:rPr>
        <w:t>k</w:t>
      </w:r>
      <w:proofErr w:type="spellEnd"/>
      <w:r w:rsidR="00843C3D" w:rsidRPr="00EE694E">
        <w:rPr>
          <w:rFonts w:asciiTheme="majorBidi" w:hAnsiTheme="majorBidi" w:cstheme="majorBidi"/>
          <w:sz w:val="20"/>
          <w:szCs w:val="20"/>
        </w:rPr>
        <w:t xml:space="preserve"> (with 2.5%, 25%, 50%, 75%, and 97.5% quantiles), obtained from the comparison between each policy and the strategy HZ</w:t>
      </w:r>
      <w:r w:rsidR="00843C3D" w:rsidRPr="00EE694E">
        <w:rPr>
          <w:rFonts w:asciiTheme="majorBidi" w:hAnsiTheme="majorBidi" w:cstheme="majorBidi"/>
          <w:sz w:val="20"/>
          <w:szCs w:val="20"/>
          <w:vertAlign w:val="subscript"/>
        </w:rPr>
        <w:t>R</w:t>
      </w:r>
      <w:r w:rsidR="00843C3D" w:rsidRPr="00EE694E">
        <w:rPr>
          <w:rFonts w:asciiTheme="majorBidi" w:hAnsiTheme="majorBidi" w:cstheme="majorBidi"/>
          <w:sz w:val="20"/>
          <w:szCs w:val="20"/>
        </w:rPr>
        <w:t xml:space="preserve"> using the supply-based threshold, under model TI (left panel) and model PI (right panel), under the longest time horizon (85 years). Discount rate for both benefits and costs is equal to 3%.</w:t>
      </w:r>
      <w:r w:rsidR="00040A16" w:rsidRPr="0053540C">
        <w:rPr>
          <w:rFonts w:asciiTheme="majorBidi" w:hAnsiTheme="majorBidi" w:cstheme="majorBidi"/>
          <w:sz w:val="20"/>
          <w:szCs w:val="20"/>
        </w:rPr>
        <w:br w:type="page"/>
      </w:r>
    </w:p>
    <w:p w14:paraId="27A37635" w14:textId="46BB6322" w:rsidR="00CF2648" w:rsidRPr="0053540C" w:rsidRDefault="007F5BC6" w:rsidP="00C03D89">
      <w:pPr>
        <w:pStyle w:val="Heading3"/>
        <w:numPr>
          <w:ilvl w:val="0"/>
          <w:numId w:val="11"/>
        </w:numPr>
        <w:rPr>
          <w:rFonts w:asciiTheme="majorBidi" w:hAnsiTheme="majorBidi" w:cstheme="majorBidi"/>
          <w:bCs w:val="0"/>
          <w:sz w:val="28"/>
          <w:szCs w:val="28"/>
        </w:rPr>
      </w:pPr>
      <w:r w:rsidRPr="0053540C">
        <w:rPr>
          <w:rFonts w:asciiTheme="majorBidi" w:hAnsiTheme="majorBidi" w:cstheme="majorBidi"/>
          <w:bCs w:val="0"/>
          <w:sz w:val="28"/>
          <w:szCs w:val="28"/>
        </w:rPr>
        <w:lastRenderedPageBreak/>
        <w:t xml:space="preserve"> R</w:t>
      </w:r>
      <w:bookmarkStart w:id="7" w:name="_Toc503532612"/>
      <w:r w:rsidR="00BA278D" w:rsidRPr="0053540C">
        <w:rPr>
          <w:rFonts w:asciiTheme="majorBidi" w:hAnsiTheme="majorBidi" w:cstheme="majorBidi"/>
          <w:bCs w:val="0"/>
          <w:sz w:val="28"/>
          <w:szCs w:val="28"/>
        </w:rPr>
        <w:t>eferences</w:t>
      </w:r>
      <w:bookmarkEnd w:id="7"/>
    </w:p>
    <w:p w14:paraId="2E5CAEEA" w14:textId="2CAB15DB" w:rsidR="00627F68" w:rsidRPr="00627F68" w:rsidRDefault="00CF264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sidRPr="006F7104">
        <w:rPr>
          <w:rFonts w:asciiTheme="majorBidi" w:hAnsiTheme="majorBidi" w:cstheme="majorBidi"/>
          <w:sz w:val="22"/>
          <w:szCs w:val="22"/>
          <w:highlight w:val="yellow"/>
        </w:rPr>
        <w:fldChar w:fldCharType="begin"/>
      </w:r>
      <w:r w:rsidRPr="0053540C">
        <w:rPr>
          <w:rFonts w:asciiTheme="majorBidi" w:hAnsiTheme="majorBidi" w:cstheme="majorBidi"/>
          <w:sz w:val="22"/>
          <w:szCs w:val="22"/>
          <w:highlight w:val="yellow"/>
        </w:rPr>
        <w:instrText xml:space="preserve"> ADDIN PAPERS2_CITATIONS &lt;papers2_bibliography/&gt;</w:instrText>
      </w:r>
      <w:r w:rsidRPr="006F7104">
        <w:rPr>
          <w:rFonts w:asciiTheme="majorBidi" w:hAnsiTheme="majorBidi" w:cstheme="majorBidi"/>
          <w:sz w:val="22"/>
          <w:szCs w:val="22"/>
          <w:highlight w:val="yellow"/>
        </w:rPr>
        <w:fldChar w:fldCharType="separate"/>
      </w:r>
      <w:r w:rsidR="00627F68" w:rsidRPr="00627F68">
        <w:rPr>
          <w:rFonts w:ascii="Times New Roman" w:eastAsia="MS Mincho" w:hAnsi="Times New Roman" w:cs="Times New Roman"/>
          <w:sz w:val="22"/>
          <w:szCs w:val="22"/>
          <w:lang w:eastAsia="zh-CN"/>
        </w:rPr>
        <w:t xml:space="preserve">1. </w:t>
      </w:r>
      <w:r w:rsidR="00A05A3B" w:rsidRPr="00A05A3B">
        <w:rPr>
          <w:rFonts w:ascii="Times New Roman" w:eastAsia="MS Mincho" w:hAnsi="Times New Roman" w:cs="Times New Roman"/>
          <w:sz w:val="22"/>
          <w:szCs w:val="22"/>
          <w:lang w:eastAsia="zh-CN"/>
        </w:rPr>
        <w:t>Human Mortality Database. University of California, Berkeley (USA), and Max Planck Institute for Demographic Research (Germany). http:// </w:t>
      </w:r>
      <w:hyperlink r:id="rId63" w:tgtFrame="_top" w:history="1">
        <w:r w:rsidR="00A05A3B" w:rsidRPr="00A05A3B">
          <w:rPr>
            <w:rFonts w:ascii="Times New Roman" w:eastAsia="MS Mincho" w:hAnsi="Times New Roman" w:cs="Times New Roman"/>
            <w:sz w:val="22"/>
            <w:szCs w:val="22"/>
            <w:lang w:eastAsia="zh-CN"/>
          </w:rPr>
          <w:t>www.mortality.org</w:t>
        </w:r>
      </w:hyperlink>
      <w:r w:rsidR="00A05A3B" w:rsidRPr="00A05A3B">
        <w:rPr>
          <w:rFonts w:ascii="Times New Roman" w:eastAsia="MS Mincho" w:hAnsi="Times New Roman" w:cs="Times New Roman"/>
          <w:sz w:val="22"/>
          <w:szCs w:val="22"/>
          <w:lang w:eastAsia="zh-CN"/>
        </w:rPr>
        <w:t>. Accessed on 3 May 2018.</w:t>
      </w:r>
    </w:p>
    <w:p w14:paraId="34AF1E27" w14:textId="53164212" w:rsidR="00627F68" w:rsidRPr="00627F68" w:rsidRDefault="00627F68" w:rsidP="00A05A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sidRPr="00627F68">
        <w:rPr>
          <w:rFonts w:ascii="Times New Roman" w:eastAsia="MS Mincho" w:hAnsi="Times New Roman" w:cs="Times New Roman"/>
          <w:sz w:val="22"/>
          <w:szCs w:val="22"/>
          <w:lang w:eastAsia="zh-CN"/>
        </w:rPr>
        <w:t xml:space="preserve">2. </w:t>
      </w:r>
      <w:r w:rsidR="00A05A3B" w:rsidRPr="00A05A3B">
        <w:rPr>
          <w:rFonts w:ascii="Times New Roman" w:eastAsia="MS Mincho" w:hAnsi="Times New Roman" w:cs="Times New Roman"/>
          <w:sz w:val="22"/>
          <w:szCs w:val="22"/>
          <w:lang w:eastAsia="zh-CN"/>
        </w:rPr>
        <w:t>Database of the Italian Institute of Statistics. Italian National Institute of Statistics (ISTAT), Rome, Italy. http://demo.istat.it/. Accessed on 3 May 2018.</w:t>
      </w:r>
    </w:p>
    <w:p w14:paraId="3D247B29" w14:textId="77777777"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sidRPr="00627F68">
        <w:rPr>
          <w:rFonts w:ascii="Times New Roman" w:eastAsia="MS Mincho" w:hAnsi="Times New Roman" w:cs="Times New Roman"/>
          <w:sz w:val="22"/>
          <w:szCs w:val="22"/>
          <w:lang w:eastAsia="zh-CN"/>
        </w:rPr>
        <w:t xml:space="preserve">3. United Nations, Department of Economic and Social Affairs, Population Division. World Population Prospects: The 2015 Revision, Key Findings and Advanced Tables. Working Paper. 2015. </w:t>
      </w:r>
    </w:p>
    <w:p w14:paraId="3B95A831" w14:textId="77777777" w:rsid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val="it-IT" w:eastAsia="zh-CN"/>
        </w:rPr>
      </w:pPr>
      <w:r w:rsidRPr="00627F68">
        <w:rPr>
          <w:rFonts w:ascii="Times New Roman" w:eastAsia="MS Mincho" w:hAnsi="Times New Roman" w:cs="Times New Roman"/>
          <w:sz w:val="22"/>
          <w:szCs w:val="22"/>
          <w:lang w:eastAsia="zh-CN"/>
        </w:rPr>
        <w:t xml:space="preserve">4. Fumanelli L, Ajelli M, Manfredi P, Vespignani A. Inferring the structure of social contacts from demographic data in the analysis of infectious diseases spread. </w:t>
      </w:r>
      <w:r>
        <w:rPr>
          <w:rFonts w:ascii="Times New Roman" w:eastAsia="MS Mincho" w:hAnsi="Times New Roman" w:cs="Times New Roman"/>
          <w:sz w:val="22"/>
          <w:szCs w:val="22"/>
          <w:lang w:val="it-IT" w:eastAsia="zh-CN"/>
        </w:rPr>
        <w:t xml:space="preserve">PLoS Comput Biol. 2012. </w:t>
      </w:r>
    </w:p>
    <w:p w14:paraId="77622089" w14:textId="2BCABA3A"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Pr>
          <w:rFonts w:ascii="Times New Roman" w:eastAsia="MS Mincho" w:hAnsi="Times New Roman" w:cs="Times New Roman"/>
          <w:sz w:val="22"/>
          <w:szCs w:val="22"/>
          <w:lang w:val="it-IT" w:eastAsia="zh-CN"/>
        </w:rPr>
        <w:t xml:space="preserve">5. Gabutti G, Penna C, Rossi M, Salmaso S, Rota MC, Bella A, et al. </w:t>
      </w:r>
      <w:r w:rsidRPr="00627F68">
        <w:rPr>
          <w:rFonts w:ascii="Times New Roman" w:eastAsia="MS Mincho" w:hAnsi="Times New Roman" w:cs="Times New Roman"/>
          <w:sz w:val="22"/>
          <w:szCs w:val="22"/>
          <w:lang w:eastAsia="zh-CN"/>
        </w:rPr>
        <w:t xml:space="preserve">The seroepidemiology of varicella in Italy. Epidemiol Infect. 2001;126:433–40. </w:t>
      </w:r>
    </w:p>
    <w:p w14:paraId="0A872594" w14:textId="1B56FE91"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Pr>
          <w:rFonts w:ascii="Times New Roman" w:eastAsia="MS Mincho" w:hAnsi="Times New Roman" w:cs="Times New Roman"/>
          <w:sz w:val="22"/>
          <w:szCs w:val="22"/>
          <w:lang w:val="it-IT" w:eastAsia="zh-CN"/>
        </w:rPr>
        <w:t xml:space="preserve">6. Gialloreti LE, Merito M, Pezzotti P, Naldi L, Gatti A, Beillat M, et al. </w:t>
      </w:r>
      <w:r w:rsidRPr="00627F68">
        <w:rPr>
          <w:rFonts w:ascii="Times New Roman" w:eastAsia="MS Mincho" w:hAnsi="Times New Roman" w:cs="Times New Roman"/>
          <w:sz w:val="22"/>
          <w:szCs w:val="22"/>
          <w:lang w:eastAsia="zh-CN"/>
        </w:rPr>
        <w:t xml:space="preserve">Epidemiology and economic burden of herpes zoster and post-herpetic neuralgia in Italy: a retrospective, population-based study. BMC Infect Dis. 2010;10:230–11. </w:t>
      </w:r>
    </w:p>
    <w:p w14:paraId="7DB95157" w14:textId="7370BCB1"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sidRPr="00627F68">
        <w:rPr>
          <w:rFonts w:ascii="Times New Roman" w:eastAsia="MS Mincho" w:hAnsi="Times New Roman" w:cs="Times New Roman"/>
          <w:sz w:val="22"/>
          <w:szCs w:val="22"/>
          <w:lang w:eastAsia="zh-CN"/>
        </w:rPr>
        <w:t xml:space="preserve">7. Hope-Simpson RE. The nature of herpes zoster: a long-term study and a new hypothesis. Proc R Soc Med. 1965;58:9–20. </w:t>
      </w:r>
    </w:p>
    <w:p w14:paraId="497267BF" w14:textId="77777777"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sidRPr="00627F68">
        <w:rPr>
          <w:rFonts w:ascii="Times New Roman" w:eastAsia="MS Mincho" w:hAnsi="Times New Roman" w:cs="Times New Roman"/>
          <w:sz w:val="22"/>
          <w:szCs w:val="22"/>
          <w:lang w:eastAsia="zh-CN"/>
        </w:rPr>
        <w:t xml:space="preserve">8. Guzzetta G, Poletti P, Del Fava E, Ajelli M, Scalia Tomba G, Merler S, et al. Hope-Simpson's progressive immunity hypothesis as a possible explanation for herpes zoster incidence data. Am J Epidemiol. 2013;177:1134–42. </w:t>
      </w:r>
    </w:p>
    <w:p w14:paraId="4502EF04" w14:textId="4703BF19"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sidRPr="00627F68">
        <w:rPr>
          <w:rFonts w:ascii="Times New Roman" w:eastAsia="MS Mincho" w:hAnsi="Times New Roman" w:cs="Times New Roman"/>
          <w:sz w:val="22"/>
          <w:szCs w:val="22"/>
          <w:lang w:eastAsia="zh-CN"/>
        </w:rPr>
        <w:t xml:space="preserve">9. Guzzetta G, Poletti P, Merler S, Manfredi P. The Epidemiology of Herpes Zoster After Varicella Immunization Under Different Biological Hypotheses: Perspectives From Mathematical Modeling. Am J Epidemiol. 2016;183:765–73. </w:t>
      </w:r>
    </w:p>
    <w:p w14:paraId="1C98441F" w14:textId="75C6F207"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sidRPr="00627F68">
        <w:rPr>
          <w:rFonts w:ascii="Times New Roman" w:eastAsia="MS Mincho" w:hAnsi="Times New Roman" w:cs="Times New Roman"/>
          <w:sz w:val="22"/>
          <w:szCs w:val="22"/>
          <w:lang w:eastAsia="zh-CN"/>
        </w:rPr>
        <w:t xml:space="preserve">10. Brisson M, Edmunds WJ, Gay NJ, Law B, De Serres G. Modelling the impact of immunization on the epidemiology of varicella zoster virus. Epidemiol Infect. 2000;125:651–69. </w:t>
      </w:r>
    </w:p>
    <w:p w14:paraId="187A20AC" w14:textId="77777777"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sidRPr="00627F68">
        <w:rPr>
          <w:rFonts w:ascii="Times New Roman" w:eastAsia="MS Mincho" w:hAnsi="Times New Roman" w:cs="Times New Roman"/>
          <w:sz w:val="22"/>
          <w:szCs w:val="22"/>
          <w:lang w:eastAsia="zh-CN"/>
        </w:rPr>
        <w:t xml:space="preserve">11. Brisson M, Melkonyan G, Drolet M, De Serres G, Thibeault R, De Wals P. Modeling the impact of one- and two-dose varicella vaccination on the epidemiology of varicella and zoster. Vaccine. 2010;28:3385–97. </w:t>
      </w:r>
    </w:p>
    <w:p w14:paraId="20441DEF" w14:textId="6C3FEF7A"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sidRPr="00627F68">
        <w:rPr>
          <w:rFonts w:ascii="Times New Roman" w:eastAsia="MS Mincho" w:hAnsi="Times New Roman" w:cs="Times New Roman"/>
          <w:sz w:val="22"/>
          <w:szCs w:val="22"/>
          <w:lang w:eastAsia="zh-CN"/>
        </w:rPr>
        <w:t xml:space="preserve">12. van Hoek AJ, Melegaro A, Gay NJ, Bilcke J, Edmunds WJ. The cost-effectiveness of varicella and combined varicella and herpes zoster vaccination programmes in the United Kingdom. Vaccine. 2012;30:1225–34. </w:t>
      </w:r>
    </w:p>
    <w:p w14:paraId="703D1D2F" w14:textId="77777777"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sidRPr="00627F68">
        <w:rPr>
          <w:rFonts w:ascii="Times New Roman" w:eastAsia="MS Mincho" w:hAnsi="Times New Roman" w:cs="Times New Roman"/>
          <w:sz w:val="22"/>
          <w:szCs w:val="22"/>
          <w:lang w:eastAsia="zh-CN"/>
        </w:rPr>
        <w:t xml:space="preserve">13. Marziano V, Poletti P, Guzzetta G, Ajelli M, Manfredi P, Merler S. The impact of demographic changes on the epidemiology of herpes zoster: Spain as a case study. Proc R Soc B. 2015;282:20142509–9. </w:t>
      </w:r>
    </w:p>
    <w:p w14:paraId="73957939" w14:textId="6BD2FBC0"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sidRPr="00627F68">
        <w:rPr>
          <w:rFonts w:ascii="Times New Roman" w:eastAsia="MS Mincho" w:hAnsi="Times New Roman" w:cs="Times New Roman"/>
          <w:sz w:val="22"/>
          <w:szCs w:val="22"/>
          <w:lang w:eastAsia="zh-CN"/>
        </w:rPr>
        <w:t xml:space="preserve">14. Seward JF, Zhang JX, Maupin TJ, Mascola L, Jumaan AO. Contagiousness of Varicella in Vaccinated Cases: A Household Contact Study. J Am Med Assoc. 2004;292:704–8. </w:t>
      </w:r>
    </w:p>
    <w:p w14:paraId="4858884D" w14:textId="77777777"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sidRPr="00627F68">
        <w:rPr>
          <w:rFonts w:ascii="Times New Roman" w:eastAsia="MS Mincho" w:hAnsi="Times New Roman" w:cs="Times New Roman"/>
          <w:sz w:val="22"/>
          <w:szCs w:val="22"/>
          <w:lang w:eastAsia="zh-CN"/>
        </w:rPr>
        <w:lastRenderedPageBreak/>
        <w:t xml:space="preserve">15. Manfredi P, Williams JR. Realistic population dynamics in epidemiological models: the impact of population decline on the dynamics of childhood infectious diseases: Measles in Italy as an example. Math Biosci. 2004;192:153–75. </w:t>
      </w:r>
    </w:p>
    <w:p w14:paraId="0771D0E9" w14:textId="1810EC43" w:rsid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val="it-IT" w:eastAsia="zh-CN"/>
        </w:rPr>
      </w:pPr>
      <w:r w:rsidRPr="00627F68">
        <w:rPr>
          <w:rFonts w:ascii="Times New Roman" w:eastAsia="MS Mincho" w:hAnsi="Times New Roman" w:cs="Times New Roman"/>
          <w:sz w:val="22"/>
          <w:szCs w:val="22"/>
          <w:lang w:eastAsia="zh-CN"/>
        </w:rPr>
        <w:t xml:space="preserve">16. van Hoek AJ, Melegaro A, Zagheni E, Edmunds WJ, Gay NJ. Modelling the impact of a combined varicella and zoster vaccination programme on the epidemiology of varicella zoster virus in England. </w:t>
      </w:r>
      <w:r>
        <w:rPr>
          <w:rFonts w:ascii="Times New Roman" w:eastAsia="MS Mincho" w:hAnsi="Times New Roman" w:cs="Times New Roman"/>
          <w:sz w:val="22"/>
          <w:szCs w:val="22"/>
          <w:lang w:val="it-IT" w:eastAsia="zh-CN"/>
        </w:rPr>
        <w:t xml:space="preserve">Vaccine. 2011;29:2411–20. </w:t>
      </w:r>
    </w:p>
    <w:p w14:paraId="34683371" w14:textId="5C449563"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Pr>
          <w:rFonts w:ascii="Times New Roman" w:eastAsia="MS Mincho" w:hAnsi="Times New Roman" w:cs="Times New Roman"/>
          <w:sz w:val="22"/>
          <w:szCs w:val="22"/>
          <w:lang w:val="it-IT" w:eastAsia="zh-CN"/>
        </w:rPr>
        <w:t xml:space="preserve">17. Poletti P, Melegaro A, Ajelli M, Del Fava E, Guzzetta G, Faustini L, et al. </w:t>
      </w:r>
      <w:r w:rsidRPr="00627F68">
        <w:rPr>
          <w:rFonts w:ascii="Times New Roman" w:eastAsia="MS Mincho" w:hAnsi="Times New Roman" w:cs="Times New Roman"/>
          <w:sz w:val="22"/>
          <w:szCs w:val="22"/>
          <w:lang w:eastAsia="zh-CN"/>
        </w:rPr>
        <w:t xml:space="preserve">Perspectives on the Impact of Varicella Immunization on Herpes Zoster. A Model-Based Evaluation from Three European Countries. PLoS ONE. 2013;8:e60732. </w:t>
      </w:r>
    </w:p>
    <w:p w14:paraId="1C8A43C1" w14:textId="77777777"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sidRPr="00627F68">
        <w:rPr>
          <w:rFonts w:ascii="Times New Roman" w:eastAsia="MS Mincho" w:hAnsi="Times New Roman" w:cs="Times New Roman"/>
          <w:sz w:val="22"/>
          <w:szCs w:val="22"/>
          <w:lang w:eastAsia="zh-CN"/>
        </w:rPr>
        <w:t xml:space="preserve">18. Gilks WR, Richardson S, Spiegelhalter D. Markov Chain Monte Carlo in Practice. CRC Press; 1995. </w:t>
      </w:r>
    </w:p>
    <w:p w14:paraId="7F560472" w14:textId="5C562597"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sidRPr="00627F68">
        <w:rPr>
          <w:rFonts w:ascii="Times New Roman" w:eastAsia="MS Mincho" w:hAnsi="Times New Roman" w:cs="Times New Roman"/>
          <w:sz w:val="22"/>
          <w:szCs w:val="22"/>
          <w:lang w:eastAsia="zh-CN"/>
        </w:rPr>
        <w:t xml:space="preserve">19. Civen R, Chaves SS, Jumaan AO, Wu H, Mascola L, Gargiullo PM, et al. The incidence and clinical characteristics of herpes zoster among children and adolescents after implementation of </w:t>
      </w:r>
      <w:r w:rsidR="00A05A3B">
        <w:rPr>
          <w:rFonts w:ascii="Times New Roman" w:eastAsia="MS Mincho" w:hAnsi="Times New Roman" w:cs="Times New Roman"/>
          <w:sz w:val="22"/>
          <w:szCs w:val="22"/>
          <w:lang w:eastAsia="zh-CN"/>
        </w:rPr>
        <w:t>varicella vaccination. Pediatr Infect Dis J</w:t>
      </w:r>
      <w:r w:rsidRPr="00627F68">
        <w:rPr>
          <w:rFonts w:ascii="Times New Roman" w:eastAsia="MS Mincho" w:hAnsi="Times New Roman" w:cs="Times New Roman"/>
          <w:sz w:val="22"/>
          <w:szCs w:val="22"/>
          <w:lang w:eastAsia="zh-CN"/>
        </w:rPr>
        <w:t xml:space="preserve">. 2009;28:954–9. </w:t>
      </w:r>
    </w:p>
    <w:p w14:paraId="21F5989B" w14:textId="77777777"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sidRPr="00627F68">
        <w:rPr>
          <w:rFonts w:ascii="Times New Roman" w:eastAsia="MS Mincho" w:hAnsi="Times New Roman" w:cs="Times New Roman"/>
          <w:sz w:val="22"/>
          <w:szCs w:val="22"/>
          <w:lang w:eastAsia="zh-CN"/>
        </w:rPr>
        <w:t xml:space="preserve">20. Benenson AS. Control of communicable diseases manual. American Public Health Association; 1995. </w:t>
      </w:r>
    </w:p>
    <w:p w14:paraId="65EC2A47" w14:textId="77777777"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sidRPr="00627F68">
        <w:rPr>
          <w:rFonts w:ascii="Times New Roman" w:eastAsia="MS Mincho" w:hAnsi="Times New Roman" w:cs="Times New Roman"/>
          <w:sz w:val="22"/>
          <w:szCs w:val="22"/>
          <w:lang w:eastAsia="zh-CN"/>
        </w:rPr>
        <w:t xml:space="preserve">21. Vázquez M, LaRussa PS, Gershon AA, Steinberg SP, Freudigman K, Shapiro ED. The Effectiveness of the Varicella Vaccine in Clinical Practice. N Engl J Med. 2001;344:955–60. </w:t>
      </w:r>
    </w:p>
    <w:p w14:paraId="301ED9EF" w14:textId="6FECF49C"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sidRPr="00627F68">
        <w:rPr>
          <w:rFonts w:ascii="Times New Roman" w:eastAsia="MS Mincho" w:hAnsi="Times New Roman" w:cs="Times New Roman"/>
          <w:sz w:val="22"/>
          <w:szCs w:val="22"/>
          <w:lang w:val="nl-NL" w:eastAsia="zh-CN"/>
        </w:rPr>
        <w:t xml:space="preserve">22. Oxman MN, Levin MJ, Johnson GR, Schmader KE, Straus SE, Gelb LD, et al. </w:t>
      </w:r>
      <w:r w:rsidRPr="00627F68">
        <w:rPr>
          <w:rFonts w:ascii="Times New Roman" w:eastAsia="MS Mincho" w:hAnsi="Times New Roman" w:cs="Times New Roman"/>
          <w:sz w:val="22"/>
          <w:szCs w:val="22"/>
          <w:lang w:eastAsia="zh-CN"/>
        </w:rPr>
        <w:t xml:space="preserve">A Vaccine to Prevent Herpes Zoster and Postherpetic Neuralgia in Older Adults. N Engl J Med.  2009;352:2271–84. </w:t>
      </w:r>
    </w:p>
    <w:p w14:paraId="2A9B6E22" w14:textId="37653EB2"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sidRPr="00627F68">
        <w:rPr>
          <w:rFonts w:ascii="Times New Roman" w:eastAsia="MS Mincho" w:hAnsi="Times New Roman" w:cs="Times New Roman"/>
          <w:sz w:val="22"/>
          <w:szCs w:val="22"/>
          <w:lang w:eastAsia="zh-CN"/>
        </w:rPr>
        <w:t xml:space="preserve">23. van Hoek AJ, Ngama M, Ismail A, Chuma J, Cheburet S, Mutonga D, et al. A Cost Effectiveness and Capacity Analysis for the Introduction of Universal Rotavirus Vaccination in Kenya: Comparison between Rotarix and RotaTeq Vaccines. PLoS ONE. 2012;7:e47511–10. </w:t>
      </w:r>
    </w:p>
    <w:p w14:paraId="27DCCCB2" w14:textId="42230E27"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sidRPr="00627F68">
        <w:rPr>
          <w:rFonts w:ascii="Times New Roman" w:eastAsia="MS Mincho" w:hAnsi="Times New Roman" w:cs="Times New Roman"/>
          <w:sz w:val="22"/>
          <w:szCs w:val="22"/>
          <w:lang w:eastAsia="zh-CN"/>
        </w:rPr>
        <w:t xml:space="preserve">24. Brisson M, Edmunds WJ. Varicella vaccination in England and Wales: Cost-utility analysis. Arch Dis Child. 2003;88:862–9. </w:t>
      </w:r>
    </w:p>
    <w:p w14:paraId="5CA580EF" w14:textId="55E2BFB0"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sidRPr="00627F68">
        <w:rPr>
          <w:rFonts w:ascii="Times New Roman" w:eastAsia="MS Mincho" w:hAnsi="Times New Roman" w:cs="Times New Roman"/>
          <w:sz w:val="22"/>
          <w:szCs w:val="22"/>
          <w:lang w:eastAsia="zh-CN"/>
        </w:rPr>
        <w:t xml:space="preserve">25. Chaves SS, Zhang J, Civen R, Watson BM, Carbajal T, Perella D, et al. Varicella disease among vaccinated persons: clinical and epidemiological characteristics, 1997-2005. J Infect Dis. 2008;197 Suppl 2:S127–31. </w:t>
      </w:r>
    </w:p>
    <w:p w14:paraId="54503A79" w14:textId="77777777" w:rsidR="00627F68" w:rsidRP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eastAsia="zh-CN"/>
        </w:rPr>
      </w:pPr>
      <w:r w:rsidRPr="00627F68">
        <w:rPr>
          <w:rFonts w:ascii="Times New Roman" w:eastAsia="MS Mincho" w:hAnsi="Times New Roman" w:cs="Times New Roman"/>
          <w:sz w:val="22"/>
          <w:szCs w:val="22"/>
          <w:lang w:eastAsia="zh-CN"/>
        </w:rPr>
        <w:t xml:space="preserve">26. Thiry N, Beutels P, Van Damme P, Van Doorslaer E. Economic Evaluations of Varicella Vaccination Programmes. Pharmacoeconomics. 2003;21:13–38. </w:t>
      </w:r>
    </w:p>
    <w:p w14:paraId="24E01225" w14:textId="76E0B4C0" w:rsidR="00627F68" w:rsidRDefault="00627F6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eastAsia="MS Mincho" w:hAnsi="Times New Roman" w:cs="Times New Roman"/>
          <w:sz w:val="22"/>
          <w:szCs w:val="22"/>
          <w:lang w:val="it-IT" w:eastAsia="zh-CN"/>
        </w:rPr>
      </w:pPr>
      <w:r w:rsidRPr="00627F68">
        <w:rPr>
          <w:rFonts w:ascii="Times New Roman" w:eastAsia="MS Mincho" w:hAnsi="Times New Roman" w:cs="Times New Roman"/>
          <w:sz w:val="22"/>
          <w:szCs w:val="22"/>
          <w:lang w:eastAsia="zh-CN"/>
        </w:rPr>
        <w:t xml:space="preserve">27. Fenwick E, Claxton K, Sculpher M. Representing uncertainty: the role of cost-effectiveness acceptability curves. </w:t>
      </w:r>
      <w:r>
        <w:rPr>
          <w:rFonts w:ascii="Times New Roman" w:eastAsia="MS Mincho" w:hAnsi="Times New Roman" w:cs="Times New Roman"/>
          <w:sz w:val="22"/>
          <w:szCs w:val="22"/>
          <w:lang w:val="it-IT" w:eastAsia="zh-CN"/>
        </w:rPr>
        <w:t xml:space="preserve">Health Econ. 2001;10:779–87. </w:t>
      </w:r>
    </w:p>
    <w:p w14:paraId="39054D35" w14:textId="547C48A7" w:rsidR="00276EB0" w:rsidRPr="0053540C" w:rsidRDefault="00CF2648" w:rsidP="00627F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heme="majorBidi" w:hAnsiTheme="majorBidi" w:cstheme="majorBidi"/>
          <w:sz w:val="22"/>
          <w:szCs w:val="22"/>
        </w:rPr>
      </w:pPr>
      <w:r w:rsidRPr="006F7104">
        <w:rPr>
          <w:rFonts w:asciiTheme="majorBidi" w:hAnsiTheme="majorBidi" w:cstheme="majorBidi"/>
          <w:sz w:val="22"/>
          <w:szCs w:val="22"/>
          <w:highlight w:val="yellow"/>
        </w:rPr>
        <w:fldChar w:fldCharType="end"/>
      </w:r>
    </w:p>
    <w:sectPr w:rsidR="00276EB0" w:rsidRPr="0053540C" w:rsidSect="00276EB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675182" w14:textId="77777777" w:rsidR="007A1C20" w:rsidRDefault="007A1C20" w:rsidP="00B058CD">
      <w:r>
        <w:separator/>
      </w:r>
    </w:p>
  </w:endnote>
  <w:endnote w:type="continuationSeparator" w:id="0">
    <w:p w14:paraId="1B1AA104" w14:textId="77777777" w:rsidR="007A1C20" w:rsidRDefault="007A1C20" w:rsidP="00B05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DengXian">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0C314" w14:textId="77777777" w:rsidR="00F94CBB" w:rsidRDefault="00F94CBB" w:rsidP="00661E5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98C3D0" w14:textId="77777777" w:rsidR="00F94CBB" w:rsidRDefault="00F94CBB" w:rsidP="00B058C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68A51" w14:textId="77777777" w:rsidR="00F94CBB" w:rsidRDefault="00F94CBB" w:rsidP="00661E5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74E2">
      <w:rPr>
        <w:rStyle w:val="PageNumber"/>
        <w:noProof/>
      </w:rPr>
      <w:t>32</w:t>
    </w:r>
    <w:r>
      <w:rPr>
        <w:rStyle w:val="PageNumber"/>
      </w:rPr>
      <w:fldChar w:fldCharType="end"/>
    </w:r>
  </w:p>
  <w:p w14:paraId="10652975" w14:textId="77777777" w:rsidR="00F94CBB" w:rsidRDefault="00F94CBB" w:rsidP="00B058C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D64AB1" w14:textId="77777777" w:rsidR="007A1C20" w:rsidRDefault="007A1C20" w:rsidP="00B058CD">
      <w:r>
        <w:separator/>
      </w:r>
    </w:p>
  </w:footnote>
  <w:footnote w:type="continuationSeparator" w:id="0">
    <w:p w14:paraId="7DB3BC97" w14:textId="77777777" w:rsidR="007A1C20" w:rsidRDefault="007A1C20" w:rsidP="00B058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DB617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32F98"/>
    <w:multiLevelType w:val="hybridMultilevel"/>
    <w:tmpl w:val="7458B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C82DC5"/>
    <w:multiLevelType w:val="hybridMultilevel"/>
    <w:tmpl w:val="1FDC7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FF57F3"/>
    <w:multiLevelType w:val="hybridMultilevel"/>
    <w:tmpl w:val="9322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955C62"/>
    <w:multiLevelType w:val="hybridMultilevel"/>
    <w:tmpl w:val="AA4C94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8DC2FB2"/>
    <w:multiLevelType w:val="hybridMultilevel"/>
    <w:tmpl w:val="056A0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1C56D0"/>
    <w:multiLevelType w:val="hybridMultilevel"/>
    <w:tmpl w:val="A0D23174"/>
    <w:lvl w:ilvl="0" w:tplc="0409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3BDE7780"/>
    <w:multiLevelType w:val="hybridMultilevel"/>
    <w:tmpl w:val="81762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405427"/>
    <w:multiLevelType w:val="multilevel"/>
    <w:tmpl w:val="185037B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nsid w:val="52902C7C"/>
    <w:multiLevelType w:val="hybridMultilevel"/>
    <w:tmpl w:val="2E98C69E"/>
    <w:lvl w:ilvl="0" w:tplc="4C0837CE">
      <w:numFmt w:val="bullet"/>
      <w:lvlText w:val="-"/>
      <w:lvlJc w:val="left"/>
      <w:pPr>
        <w:ind w:left="720" w:hanging="360"/>
      </w:pPr>
      <w:rPr>
        <w:rFonts w:ascii="Times" w:eastAsia="Cambria" w:hAnsi="Times" w:cs="Time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A23167"/>
    <w:multiLevelType w:val="hybridMultilevel"/>
    <w:tmpl w:val="0F7EB5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37C56CA"/>
    <w:multiLevelType w:val="hybridMultilevel"/>
    <w:tmpl w:val="8A4E4E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11"/>
  </w:num>
  <w:num w:numId="3">
    <w:abstractNumId w:val="6"/>
  </w:num>
  <w:num w:numId="4">
    <w:abstractNumId w:val="0"/>
  </w:num>
  <w:num w:numId="5">
    <w:abstractNumId w:val="9"/>
  </w:num>
  <w:num w:numId="6">
    <w:abstractNumId w:val="5"/>
  </w:num>
  <w:num w:numId="7">
    <w:abstractNumId w:val="10"/>
  </w:num>
  <w:num w:numId="8">
    <w:abstractNumId w:val="7"/>
  </w:num>
  <w:num w:numId="9">
    <w:abstractNumId w:val="3"/>
  </w:num>
  <w:num w:numId="10">
    <w:abstractNumId w:val="2"/>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trackRevisions/>
  <w:defaultTabStop w:val="720"/>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56B"/>
    <w:rsid w:val="00001500"/>
    <w:rsid w:val="00001CE2"/>
    <w:rsid w:val="00003511"/>
    <w:rsid w:val="000076CB"/>
    <w:rsid w:val="00010F73"/>
    <w:rsid w:val="000111C1"/>
    <w:rsid w:val="000118E3"/>
    <w:rsid w:val="00012AF9"/>
    <w:rsid w:val="00021499"/>
    <w:rsid w:val="00021676"/>
    <w:rsid w:val="00021699"/>
    <w:rsid w:val="0002400D"/>
    <w:rsid w:val="00025FD3"/>
    <w:rsid w:val="00031D8A"/>
    <w:rsid w:val="00036208"/>
    <w:rsid w:val="00040A16"/>
    <w:rsid w:val="00040E20"/>
    <w:rsid w:val="00042311"/>
    <w:rsid w:val="00043E40"/>
    <w:rsid w:val="00046823"/>
    <w:rsid w:val="00051948"/>
    <w:rsid w:val="00053EAE"/>
    <w:rsid w:val="00055403"/>
    <w:rsid w:val="0006295C"/>
    <w:rsid w:val="00070607"/>
    <w:rsid w:val="00071031"/>
    <w:rsid w:val="00072C66"/>
    <w:rsid w:val="000743AA"/>
    <w:rsid w:val="00075C02"/>
    <w:rsid w:val="00084CFB"/>
    <w:rsid w:val="000861C4"/>
    <w:rsid w:val="000957C1"/>
    <w:rsid w:val="00097939"/>
    <w:rsid w:val="000A1823"/>
    <w:rsid w:val="000A273B"/>
    <w:rsid w:val="000A2E74"/>
    <w:rsid w:val="000A319C"/>
    <w:rsid w:val="000A3681"/>
    <w:rsid w:val="000A6309"/>
    <w:rsid w:val="000A6918"/>
    <w:rsid w:val="000A6B5C"/>
    <w:rsid w:val="000C0025"/>
    <w:rsid w:val="000C17D7"/>
    <w:rsid w:val="000C2291"/>
    <w:rsid w:val="000C23C4"/>
    <w:rsid w:val="000C3BE9"/>
    <w:rsid w:val="000C4403"/>
    <w:rsid w:val="000D361D"/>
    <w:rsid w:val="000D3C49"/>
    <w:rsid w:val="000D49D9"/>
    <w:rsid w:val="000D549B"/>
    <w:rsid w:val="000D5B09"/>
    <w:rsid w:val="000D63E6"/>
    <w:rsid w:val="000E137D"/>
    <w:rsid w:val="000E4F77"/>
    <w:rsid w:val="000F55FE"/>
    <w:rsid w:val="000F7EA1"/>
    <w:rsid w:val="00100988"/>
    <w:rsid w:val="00102B53"/>
    <w:rsid w:val="00102B60"/>
    <w:rsid w:val="0010559D"/>
    <w:rsid w:val="00113430"/>
    <w:rsid w:val="001164BE"/>
    <w:rsid w:val="001172D5"/>
    <w:rsid w:val="00117E3D"/>
    <w:rsid w:val="00121497"/>
    <w:rsid w:val="00121FE9"/>
    <w:rsid w:val="00122E09"/>
    <w:rsid w:val="00126875"/>
    <w:rsid w:val="0013186F"/>
    <w:rsid w:val="00131929"/>
    <w:rsid w:val="0013201C"/>
    <w:rsid w:val="0013431E"/>
    <w:rsid w:val="00141769"/>
    <w:rsid w:val="00151BA7"/>
    <w:rsid w:val="001525D1"/>
    <w:rsid w:val="00153E75"/>
    <w:rsid w:val="00162D6D"/>
    <w:rsid w:val="00163681"/>
    <w:rsid w:val="00165B18"/>
    <w:rsid w:val="00166AE6"/>
    <w:rsid w:val="00172758"/>
    <w:rsid w:val="00172E94"/>
    <w:rsid w:val="001743F9"/>
    <w:rsid w:val="001766A1"/>
    <w:rsid w:val="00177BA9"/>
    <w:rsid w:val="00180577"/>
    <w:rsid w:val="001814EE"/>
    <w:rsid w:val="00184666"/>
    <w:rsid w:val="00187DC1"/>
    <w:rsid w:val="0019029B"/>
    <w:rsid w:val="001907ED"/>
    <w:rsid w:val="001A0FAC"/>
    <w:rsid w:val="001A781C"/>
    <w:rsid w:val="001B07D4"/>
    <w:rsid w:val="001B533C"/>
    <w:rsid w:val="001D3BF7"/>
    <w:rsid w:val="001D561F"/>
    <w:rsid w:val="001E226E"/>
    <w:rsid w:val="001E251A"/>
    <w:rsid w:val="001E3F90"/>
    <w:rsid w:val="001F201E"/>
    <w:rsid w:val="001F2D11"/>
    <w:rsid w:val="001F6093"/>
    <w:rsid w:val="002020D1"/>
    <w:rsid w:val="00202E28"/>
    <w:rsid w:val="00203207"/>
    <w:rsid w:val="00203934"/>
    <w:rsid w:val="00206F13"/>
    <w:rsid w:val="00210611"/>
    <w:rsid w:val="00214F41"/>
    <w:rsid w:val="00215CF6"/>
    <w:rsid w:val="002227C7"/>
    <w:rsid w:val="002242B9"/>
    <w:rsid w:val="00226989"/>
    <w:rsid w:val="00227DAF"/>
    <w:rsid w:val="002329F0"/>
    <w:rsid w:val="0023507F"/>
    <w:rsid w:val="002403AA"/>
    <w:rsid w:val="00240CA1"/>
    <w:rsid w:val="0024315E"/>
    <w:rsid w:val="00244BCB"/>
    <w:rsid w:val="00245BC3"/>
    <w:rsid w:val="00252B6D"/>
    <w:rsid w:val="00262D03"/>
    <w:rsid w:val="002630C5"/>
    <w:rsid w:val="002657CA"/>
    <w:rsid w:val="0026612B"/>
    <w:rsid w:val="002752D3"/>
    <w:rsid w:val="002763CF"/>
    <w:rsid w:val="00276EB0"/>
    <w:rsid w:val="00277152"/>
    <w:rsid w:val="00277820"/>
    <w:rsid w:val="00282A5B"/>
    <w:rsid w:val="002852E3"/>
    <w:rsid w:val="00285D35"/>
    <w:rsid w:val="00286381"/>
    <w:rsid w:val="00287744"/>
    <w:rsid w:val="00297A4F"/>
    <w:rsid w:val="002A0D20"/>
    <w:rsid w:val="002A202A"/>
    <w:rsid w:val="002A21A8"/>
    <w:rsid w:val="002B0733"/>
    <w:rsid w:val="002B2BDF"/>
    <w:rsid w:val="002B3541"/>
    <w:rsid w:val="002B3AFB"/>
    <w:rsid w:val="002C263C"/>
    <w:rsid w:val="002C3687"/>
    <w:rsid w:val="002D094D"/>
    <w:rsid w:val="002D583A"/>
    <w:rsid w:val="002D6188"/>
    <w:rsid w:val="002D77FF"/>
    <w:rsid w:val="002E321F"/>
    <w:rsid w:val="002F3FFD"/>
    <w:rsid w:val="002F7FF7"/>
    <w:rsid w:val="00302631"/>
    <w:rsid w:val="00306561"/>
    <w:rsid w:val="00306A7D"/>
    <w:rsid w:val="00311802"/>
    <w:rsid w:val="003139B6"/>
    <w:rsid w:val="003211FB"/>
    <w:rsid w:val="00322669"/>
    <w:rsid w:val="003231EC"/>
    <w:rsid w:val="00323892"/>
    <w:rsid w:val="0032444B"/>
    <w:rsid w:val="0032581E"/>
    <w:rsid w:val="00330A08"/>
    <w:rsid w:val="00333366"/>
    <w:rsid w:val="00334C65"/>
    <w:rsid w:val="00335B06"/>
    <w:rsid w:val="0034246F"/>
    <w:rsid w:val="0034331F"/>
    <w:rsid w:val="0034336D"/>
    <w:rsid w:val="00344580"/>
    <w:rsid w:val="0034648A"/>
    <w:rsid w:val="00353DDF"/>
    <w:rsid w:val="0035699A"/>
    <w:rsid w:val="00357AFB"/>
    <w:rsid w:val="003602E4"/>
    <w:rsid w:val="003642C7"/>
    <w:rsid w:val="00367535"/>
    <w:rsid w:val="0037260F"/>
    <w:rsid w:val="0037510A"/>
    <w:rsid w:val="00375EC1"/>
    <w:rsid w:val="003764F7"/>
    <w:rsid w:val="00377DE6"/>
    <w:rsid w:val="00380BE0"/>
    <w:rsid w:val="00381479"/>
    <w:rsid w:val="003829E8"/>
    <w:rsid w:val="00383D5C"/>
    <w:rsid w:val="00384D1E"/>
    <w:rsid w:val="00386DE3"/>
    <w:rsid w:val="003913D2"/>
    <w:rsid w:val="003A140A"/>
    <w:rsid w:val="003A17C7"/>
    <w:rsid w:val="003A3114"/>
    <w:rsid w:val="003A31F6"/>
    <w:rsid w:val="003A6D1E"/>
    <w:rsid w:val="003B1F44"/>
    <w:rsid w:val="003B30CD"/>
    <w:rsid w:val="003B412A"/>
    <w:rsid w:val="003C079B"/>
    <w:rsid w:val="003C5EF8"/>
    <w:rsid w:val="003C5F1D"/>
    <w:rsid w:val="003E1A8F"/>
    <w:rsid w:val="003E20AA"/>
    <w:rsid w:val="003E6165"/>
    <w:rsid w:val="003F1F76"/>
    <w:rsid w:val="003F21FF"/>
    <w:rsid w:val="003F2C0C"/>
    <w:rsid w:val="003F4707"/>
    <w:rsid w:val="003F64E5"/>
    <w:rsid w:val="00403132"/>
    <w:rsid w:val="00403B1C"/>
    <w:rsid w:val="0041177B"/>
    <w:rsid w:val="00414BB2"/>
    <w:rsid w:val="00420542"/>
    <w:rsid w:val="0042395F"/>
    <w:rsid w:val="00423B7D"/>
    <w:rsid w:val="00430323"/>
    <w:rsid w:val="00430328"/>
    <w:rsid w:val="00430A02"/>
    <w:rsid w:val="004356C8"/>
    <w:rsid w:val="00442144"/>
    <w:rsid w:val="0044336B"/>
    <w:rsid w:val="00443407"/>
    <w:rsid w:val="004467B6"/>
    <w:rsid w:val="00450096"/>
    <w:rsid w:val="00454EC5"/>
    <w:rsid w:val="00460386"/>
    <w:rsid w:val="00462805"/>
    <w:rsid w:val="0046418A"/>
    <w:rsid w:val="00466C6C"/>
    <w:rsid w:val="00470C2E"/>
    <w:rsid w:val="00471293"/>
    <w:rsid w:val="00473022"/>
    <w:rsid w:val="004752F4"/>
    <w:rsid w:val="00477577"/>
    <w:rsid w:val="00480108"/>
    <w:rsid w:val="00481BF2"/>
    <w:rsid w:val="00485126"/>
    <w:rsid w:val="0049130F"/>
    <w:rsid w:val="00493F4D"/>
    <w:rsid w:val="00494079"/>
    <w:rsid w:val="004A0A47"/>
    <w:rsid w:val="004A302F"/>
    <w:rsid w:val="004A389B"/>
    <w:rsid w:val="004A4950"/>
    <w:rsid w:val="004A4A3D"/>
    <w:rsid w:val="004A746B"/>
    <w:rsid w:val="004B03BD"/>
    <w:rsid w:val="004B242F"/>
    <w:rsid w:val="004B4010"/>
    <w:rsid w:val="004B4461"/>
    <w:rsid w:val="004B575C"/>
    <w:rsid w:val="004B6585"/>
    <w:rsid w:val="004C11D6"/>
    <w:rsid w:val="004C17A5"/>
    <w:rsid w:val="004C22FA"/>
    <w:rsid w:val="004C2F8B"/>
    <w:rsid w:val="004C3B33"/>
    <w:rsid w:val="004C4427"/>
    <w:rsid w:val="004C7206"/>
    <w:rsid w:val="004C7CE2"/>
    <w:rsid w:val="004D4990"/>
    <w:rsid w:val="004D4C70"/>
    <w:rsid w:val="004D7458"/>
    <w:rsid w:val="004D767E"/>
    <w:rsid w:val="004E1019"/>
    <w:rsid w:val="004F1AAC"/>
    <w:rsid w:val="004F2415"/>
    <w:rsid w:val="004F6B3A"/>
    <w:rsid w:val="004F759D"/>
    <w:rsid w:val="005051A6"/>
    <w:rsid w:val="0050602E"/>
    <w:rsid w:val="00512587"/>
    <w:rsid w:val="00525C24"/>
    <w:rsid w:val="00532C7A"/>
    <w:rsid w:val="0053540C"/>
    <w:rsid w:val="005437E5"/>
    <w:rsid w:val="00544E13"/>
    <w:rsid w:val="00552ABE"/>
    <w:rsid w:val="005534A5"/>
    <w:rsid w:val="00553646"/>
    <w:rsid w:val="00554A71"/>
    <w:rsid w:val="005557F1"/>
    <w:rsid w:val="00555AE7"/>
    <w:rsid w:val="00557111"/>
    <w:rsid w:val="00564A59"/>
    <w:rsid w:val="00573D34"/>
    <w:rsid w:val="00576097"/>
    <w:rsid w:val="00576D9F"/>
    <w:rsid w:val="0058110D"/>
    <w:rsid w:val="00581CA3"/>
    <w:rsid w:val="00592DEE"/>
    <w:rsid w:val="00593A3D"/>
    <w:rsid w:val="00596832"/>
    <w:rsid w:val="005A038B"/>
    <w:rsid w:val="005A2F55"/>
    <w:rsid w:val="005A579B"/>
    <w:rsid w:val="005A634F"/>
    <w:rsid w:val="005A768F"/>
    <w:rsid w:val="005B039F"/>
    <w:rsid w:val="005B1BCF"/>
    <w:rsid w:val="005B7775"/>
    <w:rsid w:val="005C601C"/>
    <w:rsid w:val="005D0B88"/>
    <w:rsid w:val="005D37CE"/>
    <w:rsid w:val="005D4A91"/>
    <w:rsid w:val="005D640B"/>
    <w:rsid w:val="005E3DBC"/>
    <w:rsid w:val="005E4658"/>
    <w:rsid w:val="005F32D3"/>
    <w:rsid w:val="005F4211"/>
    <w:rsid w:val="005F6B65"/>
    <w:rsid w:val="006010CB"/>
    <w:rsid w:val="006058FE"/>
    <w:rsid w:val="00607A8D"/>
    <w:rsid w:val="00611095"/>
    <w:rsid w:val="00611FFA"/>
    <w:rsid w:val="00613864"/>
    <w:rsid w:val="00613D66"/>
    <w:rsid w:val="00615FFB"/>
    <w:rsid w:val="00621721"/>
    <w:rsid w:val="00626380"/>
    <w:rsid w:val="00627CBE"/>
    <w:rsid w:val="00627F68"/>
    <w:rsid w:val="00631277"/>
    <w:rsid w:val="00631EFA"/>
    <w:rsid w:val="00636AAB"/>
    <w:rsid w:val="00640423"/>
    <w:rsid w:val="006408BF"/>
    <w:rsid w:val="00640B50"/>
    <w:rsid w:val="0064380B"/>
    <w:rsid w:val="00646EFE"/>
    <w:rsid w:val="00647757"/>
    <w:rsid w:val="006518A1"/>
    <w:rsid w:val="00654811"/>
    <w:rsid w:val="0065773A"/>
    <w:rsid w:val="00661E52"/>
    <w:rsid w:val="00663D69"/>
    <w:rsid w:val="006733B6"/>
    <w:rsid w:val="00673809"/>
    <w:rsid w:val="00677936"/>
    <w:rsid w:val="0068128E"/>
    <w:rsid w:val="006822CF"/>
    <w:rsid w:val="006827D4"/>
    <w:rsid w:val="00686076"/>
    <w:rsid w:val="00692ED8"/>
    <w:rsid w:val="00693F85"/>
    <w:rsid w:val="00695449"/>
    <w:rsid w:val="00696AB1"/>
    <w:rsid w:val="006A0BB2"/>
    <w:rsid w:val="006A3335"/>
    <w:rsid w:val="006A4745"/>
    <w:rsid w:val="006A4D07"/>
    <w:rsid w:val="006A707D"/>
    <w:rsid w:val="006B056B"/>
    <w:rsid w:val="006B1936"/>
    <w:rsid w:val="006B1C81"/>
    <w:rsid w:val="006B24B2"/>
    <w:rsid w:val="006B24B7"/>
    <w:rsid w:val="006B3DD3"/>
    <w:rsid w:val="006B6E58"/>
    <w:rsid w:val="006D5737"/>
    <w:rsid w:val="006E0C78"/>
    <w:rsid w:val="006E1742"/>
    <w:rsid w:val="006E29EB"/>
    <w:rsid w:val="006E7A48"/>
    <w:rsid w:val="006F2A46"/>
    <w:rsid w:val="006F7104"/>
    <w:rsid w:val="00702574"/>
    <w:rsid w:val="007033BA"/>
    <w:rsid w:val="007106A9"/>
    <w:rsid w:val="007118AC"/>
    <w:rsid w:val="007130D4"/>
    <w:rsid w:val="00713C0B"/>
    <w:rsid w:val="00713D7E"/>
    <w:rsid w:val="00717069"/>
    <w:rsid w:val="00730A47"/>
    <w:rsid w:val="00734341"/>
    <w:rsid w:val="00737645"/>
    <w:rsid w:val="00737676"/>
    <w:rsid w:val="00746469"/>
    <w:rsid w:val="00757632"/>
    <w:rsid w:val="00760298"/>
    <w:rsid w:val="00762EC2"/>
    <w:rsid w:val="00765263"/>
    <w:rsid w:val="00765808"/>
    <w:rsid w:val="00766182"/>
    <w:rsid w:val="00766228"/>
    <w:rsid w:val="007713C4"/>
    <w:rsid w:val="00776187"/>
    <w:rsid w:val="00790D90"/>
    <w:rsid w:val="00793E6E"/>
    <w:rsid w:val="00793F47"/>
    <w:rsid w:val="007A019A"/>
    <w:rsid w:val="007A1AC2"/>
    <w:rsid w:val="007A1C20"/>
    <w:rsid w:val="007A3B91"/>
    <w:rsid w:val="007A461E"/>
    <w:rsid w:val="007B07E4"/>
    <w:rsid w:val="007B0F9B"/>
    <w:rsid w:val="007B2D5B"/>
    <w:rsid w:val="007C2F46"/>
    <w:rsid w:val="007C3291"/>
    <w:rsid w:val="007C6E8A"/>
    <w:rsid w:val="007C76D3"/>
    <w:rsid w:val="007E2E71"/>
    <w:rsid w:val="007E3E89"/>
    <w:rsid w:val="007F10CE"/>
    <w:rsid w:val="007F14D8"/>
    <w:rsid w:val="007F1772"/>
    <w:rsid w:val="007F360A"/>
    <w:rsid w:val="007F3B76"/>
    <w:rsid w:val="007F5BC6"/>
    <w:rsid w:val="00800CC7"/>
    <w:rsid w:val="00807D62"/>
    <w:rsid w:val="0081321F"/>
    <w:rsid w:val="008149D3"/>
    <w:rsid w:val="00816FAC"/>
    <w:rsid w:val="00821A28"/>
    <w:rsid w:val="00826CB0"/>
    <w:rsid w:val="00827461"/>
    <w:rsid w:val="00830DA2"/>
    <w:rsid w:val="00835711"/>
    <w:rsid w:val="008362ED"/>
    <w:rsid w:val="00841160"/>
    <w:rsid w:val="0084143B"/>
    <w:rsid w:val="00843C3D"/>
    <w:rsid w:val="0084789B"/>
    <w:rsid w:val="00850F69"/>
    <w:rsid w:val="008629E7"/>
    <w:rsid w:val="00866199"/>
    <w:rsid w:val="00870104"/>
    <w:rsid w:val="00874226"/>
    <w:rsid w:val="00874D9E"/>
    <w:rsid w:val="00880B49"/>
    <w:rsid w:val="008872B8"/>
    <w:rsid w:val="008872C1"/>
    <w:rsid w:val="0089132E"/>
    <w:rsid w:val="00894247"/>
    <w:rsid w:val="00894D76"/>
    <w:rsid w:val="008971EF"/>
    <w:rsid w:val="008A0F1B"/>
    <w:rsid w:val="008A22E0"/>
    <w:rsid w:val="008B1101"/>
    <w:rsid w:val="008B2148"/>
    <w:rsid w:val="008B4B21"/>
    <w:rsid w:val="008B57B2"/>
    <w:rsid w:val="008C03D6"/>
    <w:rsid w:val="008C2C80"/>
    <w:rsid w:val="008C48DF"/>
    <w:rsid w:val="008D1132"/>
    <w:rsid w:val="008D16ED"/>
    <w:rsid w:val="008D19F5"/>
    <w:rsid w:val="008D38BB"/>
    <w:rsid w:val="008D74E2"/>
    <w:rsid w:val="008D7F87"/>
    <w:rsid w:val="008E58FE"/>
    <w:rsid w:val="008E6F97"/>
    <w:rsid w:val="008F0748"/>
    <w:rsid w:val="008F15E6"/>
    <w:rsid w:val="008F23DA"/>
    <w:rsid w:val="008F3E79"/>
    <w:rsid w:val="008F6A93"/>
    <w:rsid w:val="009027EF"/>
    <w:rsid w:val="00902C7A"/>
    <w:rsid w:val="009062BE"/>
    <w:rsid w:val="009100AF"/>
    <w:rsid w:val="00912AB9"/>
    <w:rsid w:val="00914CC5"/>
    <w:rsid w:val="009156F8"/>
    <w:rsid w:val="00915827"/>
    <w:rsid w:val="00916474"/>
    <w:rsid w:val="00917580"/>
    <w:rsid w:val="009177DE"/>
    <w:rsid w:val="00922C47"/>
    <w:rsid w:val="009254EA"/>
    <w:rsid w:val="009270D7"/>
    <w:rsid w:val="009313E9"/>
    <w:rsid w:val="009327A9"/>
    <w:rsid w:val="0093329C"/>
    <w:rsid w:val="0093547F"/>
    <w:rsid w:val="00940505"/>
    <w:rsid w:val="00942667"/>
    <w:rsid w:val="00942FC4"/>
    <w:rsid w:val="00945D63"/>
    <w:rsid w:val="00945E0F"/>
    <w:rsid w:val="009479F3"/>
    <w:rsid w:val="00947D5E"/>
    <w:rsid w:val="00950BC2"/>
    <w:rsid w:val="0095130A"/>
    <w:rsid w:val="009519DB"/>
    <w:rsid w:val="00952F41"/>
    <w:rsid w:val="009553FE"/>
    <w:rsid w:val="009561B8"/>
    <w:rsid w:val="00957D48"/>
    <w:rsid w:val="00964E3B"/>
    <w:rsid w:val="0096668E"/>
    <w:rsid w:val="00987AF6"/>
    <w:rsid w:val="009906EB"/>
    <w:rsid w:val="00990870"/>
    <w:rsid w:val="0099163B"/>
    <w:rsid w:val="0099475B"/>
    <w:rsid w:val="009A11B9"/>
    <w:rsid w:val="009A3982"/>
    <w:rsid w:val="009A3E11"/>
    <w:rsid w:val="009A7179"/>
    <w:rsid w:val="009B5E26"/>
    <w:rsid w:val="009C2917"/>
    <w:rsid w:val="009C49D5"/>
    <w:rsid w:val="009C4C3F"/>
    <w:rsid w:val="009C4F61"/>
    <w:rsid w:val="009C7C25"/>
    <w:rsid w:val="009D12A0"/>
    <w:rsid w:val="009D2945"/>
    <w:rsid w:val="009D627D"/>
    <w:rsid w:val="009E19EE"/>
    <w:rsid w:val="009E32E9"/>
    <w:rsid w:val="009E3F44"/>
    <w:rsid w:val="009E6266"/>
    <w:rsid w:val="009E7D81"/>
    <w:rsid w:val="009F5AC4"/>
    <w:rsid w:val="009F5FD8"/>
    <w:rsid w:val="00A046B5"/>
    <w:rsid w:val="00A05434"/>
    <w:rsid w:val="00A05A3B"/>
    <w:rsid w:val="00A06443"/>
    <w:rsid w:val="00A069B1"/>
    <w:rsid w:val="00A15444"/>
    <w:rsid w:val="00A1544F"/>
    <w:rsid w:val="00A27835"/>
    <w:rsid w:val="00A27C3C"/>
    <w:rsid w:val="00A32F0D"/>
    <w:rsid w:val="00A3363B"/>
    <w:rsid w:val="00A34D0B"/>
    <w:rsid w:val="00A40634"/>
    <w:rsid w:val="00A46688"/>
    <w:rsid w:val="00A51465"/>
    <w:rsid w:val="00A52047"/>
    <w:rsid w:val="00A52B3C"/>
    <w:rsid w:val="00A544B5"/>
    <w:rsid w:val="00A55601"/>
    <w:rsid w:val="00A56769"/>
    <w:rsid w:val="00A6279D"/>
    <w:rsid w:val="00A63961"/>
    <w:rsid w:val="00A6415F"/>
    <w:rsid w:val="00A674B5"/>
    <w:rsid w:val="00A7205A"/>
    <w:rsid w:val="00A7767E"/>
    <w:rsid w:val="00A90C04"/>
    <w:rsid w:val="00A93409"/>
    <w:rsid w:val="00AA167D"/>
    <w:rsid w:val="00AA1C94"/>
    <w:rsid w:val="00AA1EF1"/>
    <w:rsid w:val="00AA2EBD"/>
    <w:rsid w:val="00AB1107"/>
    <w:rsid w:val="00AB41C3"/>
    <w:rsid w:val="00AB6639"/>
    <w:rsid w:val="00AB67FB"/>
    <w:rsid w:val="00AC15DA"/>
    <w:rsid w:val="00AC1BB2"/>
    <w:rsid w:val="00AC6157"/>
    <w:rsid w:val="00AC64DC"/>
    <w:rsid w:val="00AC665B"/>
    <w:rsid w:val="00AD66BA"/>
    <w:rsid w:val="00AE6C6E"/>
    <w:rsid w:val="00AF053D"/>
    <w:rsid w:val="00AF11C2"/>
    <w:rsid w:val="00AF5930"/>
    <w:rsid w:val="00B03174"/>
    <w:rsid w:val="00B058CD"/>
    <w:rsid w:val="00B12C9D"/>
    <w:rsid w:val="00B14DE1"/>
    <w:rsid w:val="00B21679"/>
    <w:rsid w:val="00B22847"/>
    <w:rsid w:val="00B2348F"/>
    <w:rsid w:val="00B35CC1"/>
    <w:rsid w:val="00B366E1"/>
    <w:rsid w:val="00B42522"/>
    <w:rsid w:val="00B42C88"/>
    <w:rsid w:val="00B46F14"/>
    <w:rsid w:val="00B47036"/>
    <w:rsid w:val="00B47D55"/>
    <w:rsid w:val="00B55ABE"/>
    <w:rsid w:val="00B61BB1"/>
    <w:rsid w:val="00B644DB"/>
    <w:rsid w:val="00B6462A"/>
    <w:rsid w:val="00B64B3E"/>
    <w:rsid w:val="00B72870"/>
    <w:rsid w:val="00B856D1"/>
    <w:rsid w:val="00B91199"/>
    <w:rsid w:val="00B93C92"/>
    <w:rsid w:val="00B947CE"/>
    <w:rsid w:val="00BA048A"/>
    <w:rsid w:val="00BA0EF7"/>
    <w:rsid w:val="00BA278D"/>
    <w:rsid w:val="00BB2C72"/>
    <w:rsid w:val="00BB2F03"/>
    <w:rsid w:val="00BB4208"/>
    <w:rsid w:val="00BB52B5"/>
    <w:rsid w:val="00BB678B"/>
    <w:rsid w:val="00BB6920"/>
    <w:rsid w:val="00BB733F"/>
    <w:rsid w:val="00BC29E0"/>
    <w:rsid w:val="00BC3588"/>
    <w:rsid w:val="00BC50A1"/>
    <w:rsid w:val="00BC6892"/>
    <w:rsid w:val="00BD15F0"/>
    <w:rsid w:val="00BD20CF"/>
    <w:rsid w:val="00BD34DD"/>
    <w:rsid w:val="00BD51CB"/>
    <w:rsid w:val="00BD60C7"/>
    <w:rsid w:val="00BE6DF0"/>
    <w:rsid w:val="00BF2EAC"/>
    <w:rsid w:val="00BF300A"/>
    <w:rsid w:val="00BF46F4"/>
    <w:rsid w:val="00C0169E"/>
    <w:rsid w:val="00C02DC4"/>
    <w:rsid w:val="00C03D89"/>
    <w:rsid w:val="00C04340"/>
    <w:rsid w:val="00C0567E"/>
    <w:rsid w:val="00C06278"/>
    <w:rsid w:val="00C0688F"/>
    <w:rsid w:val="00C07919"/>
    <w:rsid w:val="00C157C2"/>
    <w:rsid w:val="00C169AD"/>
    <w:rsid w:val="00C21AF5"/>
    <w:rsid w:val="00C237E3"/>
    <w:rsid w:val="00C34159"/>
    <w:rsid w:val="00C34A85"/>
    <w:rsid w:val="00C364E8"/>
    <w:rsid w:val="00C367F2"/>
    <w:rsid w:val="00C430B0"/>
    <w:rsid w:val="00C4550C"/>
    <w:rsid w:val="00C534AC"/>
    <w:rsid w:val="00C544DA"/>
    <w:rsid w:val="00C61A24"/>
    <w:rsid w:val="00C631F5"/>
    <w:rsid w:val="00C63DCB"/>
    <w:rsid w:val="00C70910"/>
    <w:rsid w:val="00C76AB3"/>
    <w:rsid w:val="00C76ACC"/>
    <w:rsid w:val="00C7774A"/>
    <w:rsid w:val="00C8736A"/>
    <w:rsid w:val="00C87AA8"/>
    <w:rsid w:val="00CA18D8"/>
    <w:rsid w:val="00CA4D46"/>
    <w:rsid w:val="00CA54CE"/>
    <w:rsid w:val="00CB3A90"/>
    <w:rsid w:val="00CB3BE7"/>
    <w:rsid w:val="00CB46A4"/>
    <w:rsid w:val="00CC1612"/>
    <w:rsid w:val="00CC1C78"/>
    <w:rsid w:val="00CC2039"/>
    <w:rsid w:val="00CD0485"/>
    <w:rsid w:val="00CD5776"/>
    <w:rsid w:val="00CE145E"/>
    <w:rsid w:val="00CE4D78"/>
    <w:rsid w:val="00CE65BB"/>
    <w:rsid w:val="00CF0496"/>
    <w:rsid w:val="00CF2648"/>
    <w:rsid w:val="00D0065C"/>
    <w:rsid w:val="00D11650"/>
    <w:rsid w:val="00D12BA7"/>
    <w:rsid w:val="00D137F9"/>
    <w:rsid w:val="00D14167"/>
    <w:rsid w:val="00D21B86"/>
    <w:rsid w:val="00D252D4"/>
    <w:rsid w:val="00D256EB"/>
    <w:rsid w:val="00D27E52"/>
    <w:rsid w:val="00D27FF6"/>
    <w:rsid w:val="00D31D5B"/>
    <w:rsid w:val="00D334D7"/>
    <w:rsid w:val="00D376A9"/>
    <w:rsid w:val="00D378CE"/>
    <w:rsid w:val="00D4363F"/>
    <w:rsid w:val="00D47ABB"/>
    <w:rsid w:val="00D57C10"/>
    <w:rsid w:val="00D64D22"/>
    <w:rsid w:val="00D65E9B"/>
    <w:rsid w:val="00D670D2"/>
    <w:rsid w:val="00D7051C"/>
    <w:rsid w:val="00D845B8"/>
    <w:rsid w:val="00D87002"/>
    <w:rsid w:val="00D9153E"/>
    <w:rsid w:val="00D944D3"/>
    <w:rsid w:val="00D95096"/>
    <w:rsid w:val="00DB341A"/>
    <w:rsid w:val="00DB393B"/>
    <w:rsid w:val="00DB468E"/>
    <w:rsid w:val="00DB7CD1"/>
    <w:rsid w:val="00DB7D13"/>
    <w:rsid w:val="00DC23A3"/>
    <w:rsid w:val="00DC252F"/>
    <w:rsid w:val="00DC26B5"/>
    <w:rsid w:val="00DC4294"/>
    <w:rsid w:val="00DC487B"/>
    <w:rsid w:val="00DC7F7B"/>
    <w:rsid w:val="00DD0CF5"/>
    <w:rsid w:val="00DD0FF1"/>
    <w:rsid w:val="00DD30A3"/>
    <w:rsid w:val="00DD6120"/>
    <w:rsid w:val="00DE650F"/>
    <w:rsid w:val="00DF0FA8"/>
    <w:rsid w:val="00DF3705"/>
    <w:rsid w:val="00DF3FD8"/>
    <w:rsid w:val="00DF68A1"/>
    <w:rsid w:val="00DF722C"/>
    <w:rsid w:val="00E00839"/>
    <w:rsid w:val="00E0106B"/>
    <w:rsid w:val="00E056BC"/>
    <w:rsid w:val="00E0628E"/>
    <w:rsid w:val="00E07306"/>
    <w:rsid w:val="00E10248"/>
    <w:rsid w:val="00E14ED7"/>
    <w:rsid w:val="00E24DE2"/>
    <w:rsid w:val="00E256E5"/>
    <w:rsid w:val="00E3012E"/>
    <w:rsid w:val="00E322AE"/>
    <w:rsid w:val="00E33857"/>
    <w:rsid w:val="00E33C91"/>
    <w:rsid w:val="00E3500B"/>
    <w:rsid w:val="00E3648A"/>
    <w:rsid w:val="00E36A52"/>
    <w:rsid w:val="00E41BB5"/>
    <w:rsid w:val="00E41D68"/>
    <w:rsid w:val="00E42115"/>
    <w:rsid w:val="00E444F5"/>
    <w:rsid w:val="00E45443"/>
    <w:rsid w:val="00E45C08"/>
    <w:rsid w:val="00E47983"/>
    <w:rsid w:val="00E56AB8"/>
    <w:rsid w:val="00E579B5"/>
    <w:rsid w:val="00E57D5D"/>
    <w:rsid w:val="00E604FC"/>
    <w:rsid w:val="00E635DF"/>
    <w:rsid w:val="00E67523"/>
    <w:rsid w:val="00E709AD"/>
    <w:rsid w:val="00E7400F"/>
    <w:rsid w:val="00E773DA"/>
    <w:rsid w:val="00E84FC1"/>
    <w:rsid w:val="00E90E8D"/>
    <w:rsid w:val="00E938DD"/>
    <w:rsid w:val="00E972BC"/>
    <w:rsid w:val="00E976B1"/>
    <w:rsid w:val="00EA27AE"/>
    <w:rsid w:val="00EA49BF"/>
    <w:rsid w:val="00EB31CC"/>
    <w:rsid w:val="00EB40BC"/>
    <w:rsid w:val="00ED539B"/>
    <w:rsid w:val="00EE0322"/>
    <w:rsid w:val="00EE694E"/>
    <w:rsid w:val="00EF0DA1"/>
    <w:rsid w:val="00EF2109"/>
    <w:rsid w:val="00EF2D0C"/>
    <w:rsid w:val="00F025FA"/>
    <w:rsid w:val="00F0686F"/>
    <w:rsid w:val="00F07056"/>
    <w:rsid w:val="00F16FCC"/>
    <w:rsid w:val="00F235CF"/>
    <w:rsid w:val="00F25007"/>
    <w:rsid w:val="00F3139C"/>
    <w:rsid w:val="00F33C8A"/>
    <w:rsid w:val="00F34766"/>
    <w:rsid w:val="00F35A3F"/>
    <w:rsid w:val="00F36A41"/>
    <w:rsid w:val="00F371E0"/>
    <w:rsid w:val="00F371F0"/>
    <w:rsid w:val="00F408C3"/>
    <w:rsid w:val="00F53C38"/>
    <w:rsid w:val="00F567B9"/>
    <w:rsid w:val="00F61C63"/>
    <w:rsid w:val="00F648BF"/>
    <w:rsid w:val="00F64D5B"/>
    <w:rsid w:val="00F66AEF"/>
    <w:rsid w:val="00F715C8"/>
    <w:rsid w:val="00F71F90"/>
    <w:rsid w:val="00F74F4E"/>
    <w:rsid w:val="00F76C54"/>
    <w:rsid w:val="00F80162"/>
    <w:rsid w:val="00F84940"/>
    <w:rsid w:val="00F86384"/>
    <w:rsid w:val="00F86C70"/>
    <w:rsid w:val="00F90048"/>
    <w:rsid w:val="00F91A2C"/>
    <w:rsid w:val="00F94CBB"/>
    <w:rsid w:val="00F951C9"/>
    <w:rsid w:val="00FA03B7"/>
    <w:rsid w:val="00FA1540"/>
    <w:rsid w:val="00FA1D7C"/>
    <w:rsid w:val="00FA2661"/>
    <w:rsid w:val="00FB3146"/>
    <w:rsid w:val="00FD5014"/>
    <w:rsid w:val="00FE11BE"/>
    <w:rsid w:val="00FE2F75"/>
    <w:rsid w:val="00FE5217"/>
    <w:rsid w:val="00FF0898"/>
    <w:rsid w:val="00FF2EF4"/>
    <w:rsid w:val="00FF35B0"/>
    <w:rsid w:val="00FF5AB9"/>
    <w:rsid w:val="00FF6899"/>
    <w:rsid w:val="00FF6D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6DE11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51A"/>
    <w:rPr>
      <w:rFonts w:eastAsia="Cambria"/>
      <w:sz w:val="24"/>
      <w:szCs w:val="24"/>
      <w:lang w:eastAsia="en-US"/>
    </w:rPr>
  </w:style>
  <w:style w:type="paragraph" w:styleId="Heading1">
    <w:name w:val="heading 1"/>
    <w:basedOn w:val="Normal"/>
    <w:next w:val="Normal"/>
    <w:link w:val="Heading1Char"/>
    <w:uiPriority w:val="9"/>
    <w:qFormat/>
    <w:rsid w:val="00B14DE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0D361D"/>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6B056B"/>
  </w:style>
  <w:style w:type="character" w:customStyle="1" w:styleId="CommentTextChar">
    <w:name w:val="Comment Text Char"/>
    <w:link w:val="CommentText"/>
    <w:uiPriority w:val="99"/>
    <w:rsid w:val="006B056B"/>
    <w:rPr>
      <w:rFonts w:eastAsia="Cambria"/>
    </w:rPr>
  </w:style>
  <w:style w:type="paragraph" w:styleId="CommentSubject">
    <w:name w:val="annotation subject"/>
    <w:basedOn w:val="CommentText"/>
    <w:next w:val="CommentText"/>
    <w:link w:val="CommentSubjectChar"/>
    <w:uiPriority w:val="99"/>
    <w:semiHidden/>
    <w:unhideWhenUsed/>
    <w:rsid w:val="006B056B"/>
    <w:rPr>
      <w:b/>
      <w:bCs/>
      <w:sz w:val="20"/>
      <w:szCs w:val="20"/>
    </w:rPr>
  </w:style>
  <w:style w:type="character" w:customStyle="1" w:styleId="CommentSubjectChar">
    <w:name w:val="Comment Subject Char"/>
    <w:link w:val="CommentSubject"/>
    <w:uiPriority w:val="99"/>
    <w:semiHidden/>
    <w:rsid w:val="006B056B"/>
    <w:rPr>
      <w:rFonts w:eastAsia="Cambria"/>
      <w:b/>
      <w:bCs/>
      <w:sz w:val="20"/>
      <w:szCs w:val="20"/>
    </w:rPr>
  </w:style>
  <w:style w:type="paragraph" w:customStyle="1" w:styleId="Sfondoacolori-Colore11">
    <w:name w:val="Sfondo a colori - Colore 11"/>
    <w:hidden/>
    <w:uiPriority w:val="99"/>
    <w:semiHidden/>
    <w:rsid w:val="006B056B"/>
    <w:rPr>
      <w:rFonts w:eastAsia="Cambria"/>
      <w:sz w:val="24"/>
      <w:szCs w:val="24"/>
      <w:lang w:eastAsia="en-US"/>
    </w:rPr>
  </w:style>
  <w:style w:type="paragraph" w:styleId="BalloonText">
    <w:name w:val="Balloon Text"/>
    <w:basedOn w:val="Normal"/>
    <w:link w:val="BalloonTextChar"/>
    <w:uiPriority w:val="99"/>
    <w:semiHidden/>
    <w:unhideWhenUsed/>
    <w:rsid w:val="006B056B"/>
    <w:rPr>
      <w:rFonts w:ascii="Lucida Grande" w:hAnsi="Lucida Grande" w:cs="Lucida Grande"/>
      <w:sz w:val="18"/>
      <w:szCs w:val="18"/>
    </w:rPr>
  </w:style>
  <w:style w:type="character" w:customStyle="1" w:styleId="BalloonTextChar">
    <w:name w:val="Balloon Text Char"/>
    <w:link w:val="BalloonText"/>
    <w:uiPriority w:val="99"/>
    <w:semiHidden/>
    <w:rsid w:val="006B056B"/>
    <w:rPr>
      <w:rFonts w:ascii="Lucida Grande" w:eastAsia="Cambria" w:hAnsi="Lucida Grande" w:cs="Lucida Grande"/>
      <w:sz w:val="18"/>
      <w:szCs w:val="18"/>
    </w:rPr>
  </w:style>
  <w:style w:type="character" w:styleId="CommentReference">
    <w:name w:val="annotation reference"/>
    <w:uiPriority w:val="99"/>
    <w:semiHidden/>
    <w:unhideWhenUsed/>
    <w:rsid w:val="00D137F9"/>
    <w:rPr>
      <w:sz w:val="18"/>
      <w:szCs w:val="18"/>
    </w:rPr>
  </w:style>
  <w:style w:type="paragraph" w:styleId="Footer">
    <w:name w:val="footer"/>
    <w:basedOn w:val="Normal"/>
    <w:link w:val="FooterChar"/>
    <w:uiPriority w:val="99"/>
    <w:unhideWhenUsed/>
    <w:rsid w:val="00B058CD"/>
    <w:pPr>
      <w:tabs>
        <w:tab w:val="center" w:pos="4819"/>
        <w:tab w:val="right" w:pos="9638"/>
      </w:tabs>
    </w:pPr>
  </w:style>
  <w:style w:type="character" w:customStyle="1" w:styleId="FooterChar">
    <w:name w:val="Footer Char"/>
    <w:link w:val="Footer"/>
    <w:uiPriority w:val="99"/>
    <w:rsid w:val="00B058CD"/>
    <w:rPr>
      <w:rFonts w:eastAsia="Cambria"/>
    </w:rPr>
  </w:style>
  <w:style w:type="character" w:styleId="PageNumber">
    <w:name w:val="page number"/>
    <w:basedOn w:val="DefaultParagraphFont"/>
    <w:uiPriority w:val="99"/>
    <w:semiHidden/>
    <w:unhideWhenUsed/>
    <w:rsid w:val="00B058CD"/>
  </w:style>
  <w:style w:type="paragraph" w:styleId="Caption">
    <w:name w:val="caption"/>
    <w:basedOn w:val="Normal"/>
    <w:next w:val="Normal"/>
    <w:uiPriority w:val="35"/>
    <w:qFormat/>
    <w:rsid w:val="00DC252F"/>
    <w:pPr>
      <w:spacing w:after="200"/>
    </w:pPr>
    <w:rPr>
      <w:i/>
      <w:iCs/>
      <w:color w:val="1F497D"/>
      <w:sz w:val="18"/>
      <w:szCs w:val="18"/>
    </w:rPr>
  </w:style>
  <w:style w:type="character" w:customStyle="1" w:styleId="Grigliamedia11">
    <w:name w:val="Griglia media 11"/>
    <w:uiPriority w:val="99"/>
    <w:semiHidden/>
    <w:rsid w:val="008D16ED"/>
    <w:rPr>
      <w:color w:val="808080"/>
    </w:rPr>
  </w:style>
  <w:style w:type="character" w:customStyle="1" w:styleId="Heading3Char">
    <w:name w:val="Heading 3 Char"/>
    <w:link w:val="Heading3"/>
    <w:uiPriority w:val="9"/>
    <w:rsid w:val="000D361D"/>
    <w:rPr>
      <w:rFonts w:ascii="Times New Roman" w:eastAsia="Cambria" w:hAnsi="Times New Roman" w:cs="Times New Roman"/>
      <w:b/>
      <w:bCs/>
      <w:sz w:val="27"/>
      <w:szCs w:val="27"/>
    </w:rPr>
  </w:style>
  <w:style w:type="paragraph" w:styleId="DocumentMap">
    <w:name w:val="Document Map"/>
    <w:basedOn w:val="Normal"/>
    <w:link w:val="DocumentMapChar"/>
    <w:uiPriority w:val="99"/>
    <w:semiHidden/>
    <w:unhideWhenUsed/>
    <w:rsid w:val="001172D5"/>
    <w:rPr>
      <w:rFonts w:ascii="Times New Roman" w:hAnsi="Times New Roman" w:cs="Times New Roman"/>
    </w:rPr>
  </w:style>
  <w:style w:type="character" w:customStyle="1" w:styleId="DocumentMapChar">
    <w:name w:val="Document Map Char"/>
    <w:link w:val="DocumentMap"/>
    <w:uiPriority w:val="99"/>
    <w:semiHidden/>
    <w:rsid w:val="001172D5"/>
    <w:rPr>
      <w:rFonts w:ascii="Times New Roman" w:eastAsia="Cambria" w:hAnsi="Times New Roman" w:cs="Times New Roman"/>
      <w:sz w:val="24"/>
      <w:szCs w:val="24"/>
      <w:lang w:eastAsia="en-US"/>
    </w:rPr>
  </w:style>
  <w:style w:type="paragraph" w:styleId="TOC1">
    <w:name w:val="toc 1"/>
    <w:basedOn w:val="Normal"/>
    <w:next w:val="Normal"/>
    <w:autoRedefine/>
    <w:uiPriority w:val="39"/>
    <w:unhideWhenUsed/>
    <w:rsid w:val="006408BF"/>
    <w:pPr>
      <w:spacing w:before="120"/>
    </w:pPr>
    <w:rPr>
      <w:rFonts w:asciiTheme="minorHAnsi" w:hAnsiTheme="minorHAnsi" w:cstheme="minorHAnsi"/>
      <w:b/>
      <w:bCs/>
      <w:i/>
      <w:iCs/>
      <w:szCs w:val="28"/>
    </w:rPr>
  </w:style>
  <w:style w:type="paragraph" w:styleId="TOC2">
    <w:name w:val="toc 2"/>
    <w:basedOn w:val="Normal"/>
    <w:next w:val="Normal"/>
    <w:autoRedefine/>
    <w:uiPriority w:val="39"/>
    <w:unhideWhenUsed/>
    <w:rsid w:val="006408BF"/>
    <w:pPr>
      <w:spacing w:before="120"/>
      <w:ind w:left="240"/>
    </w:pPr>
    <w:rPr>
      <w:rFonts w:asciiTheme="minorHAnsi" w:hAnsiTheme="minorHAnsi" w:cstheme="minorHAnsi"/>
      <w:b/>
      <w:bCs/>
      <w:sz w:val="22"/>
      <w:szCs w:val="26"/>
    </w:rPr>
  </w:style>
  <w:style w:type="paragraph" w:styleId="TOC3">
    <w:name w:val="toc 3"/>
    <w:basedOn w:val="Normal"/>
    <w:next w:val="Normal"/>
    <w:autoRedefine/>
    <w:uiPriority w:val="39"/>
    <w:unhideWhenUsed/>
    <w:rsid w:val="00912AB9"/>
    <w:pPr>
      <w:tabs>
        <w:tab w:val="left" w:pos="960"/>
        <w:tab w:val="right" w:leader="dot" w:pos="9010"/>
      </w:tabs>
      <w:ind w:left="480"/>
    </w:pPr>
    <w:rPr>
      <w:rFonts w:asciiTheme="minorHAnsi" w:hAnsiTheme="minorHAnsi" w:cstheme="minorHAnsi"/>
      <w:sz w:val="20"/>
    </w:rPr>
  </w:style>
  <w:style w:type="paragraph" w:styleId="TOC4">
    <w:name w:val="toc 4"/>
    <w:basedOn w:val="Normal"/>
    <w:next w:val="Normal"/>
    <w:autoRedefine/>
    <w:uiPriority w:val="39"/>
    <w:unhideWhenUsed/>
    <w:rsid w:val="006408BF"/>
    <w:pPr>
      <w:ind w:left="720"/>
    </w:pPr>
    <w:rPr>
      <w:rFonts w:asciiTheme="minorHAnsi" w:hAnsiTheme="minorHAnsi" w:cstheme="minorHAnsi"/>
      <w:sz w:val="20"/>
    </w:rPr>
  </w:style>
  <w:style w:type="paragraph" w:styleId="TOC5">
    <w:name w:val="toc 5"/>
    <w:basedOn w:val="Normal"/>
    <w:next w:val="Normal"/>
    <w:autoRedefine/>
    <w:uiPriority w:val="39"/>
    <w:unhideWhenUsed/>
    <w:rsid w:val="006408BF"/>
    <w:pPr>
      <w:ind w:left="960"/>
    </w:pPr>
    <w:rPr>
      <w:rFonts w:asciiTheme="minorHAnsi" w:hAnsiTheme="minorHAnsi" w:cstheme="minorHAnsi"/>
      <w:sz w:val="20"/>
    </w:rPr>
  </w:style>
  <w:style w:type="paragraph" w:styleId="TOC6">
    <w:name w:val="toc 6"/>
    <w:basedOn w:val="Normal"/>
    <w:next w:val="Normal"/>
    <w:autoRedefine/>
    <w:uiPriority w:val="39"/>
    <w:unhideWhenUsed/>
    <w:rsid w:val="006408BF"/>
    <w:pPr>
      <w:ind w:left="1200"/>
    </w:pPr>
    <w:rPr>
      <w:rFonts w:asciiTheme="minorHAnsi" w:hAnsiTheme="minorHAnsi" w:cstheme="minorHAnsi"/>
      <w:sz w:val="20"/>
    </w:rPr>
  </w:style>
  <w:style w:type="paragraph" w:styleId="TOC7">
    <w:name w:val="toc 7"/>
    <w:basedOn w:val="Normal"/>
    <w:next w:val="Normal"/>
    <w:autoRedefine/>
    <w:uiPriority w:val="39"/>
    <w:unhideWhenUsed/>
    <w:rsid w:val="006408BF"/>
    <w:pPr>
      <w:ind w:left="1440"/>
    </w:pPr>
    <w:rPr>
      <w:rFonts w:asciiTheme="minorHAnsi" w:hAnsiTheme="minorHAnsi" w:cstheme="minorHAnsi"/>
      <w:sz w:val="20"/>
    </w:rPr>
  </w:style>
  <w:style w:type="paragraph" w:styleId="TOC8">
    <w:name w:val="toc 8"/>
    <w:basedOn w:val="Normal"/>
    <w:next w:val="Normal"/>
    <w:autoRedefine/>
    <w:uiPriority w:val="39"/>
    <w:unhideWhenUsed/>
    <w:rsid w:val="006408BF"/>
    <w:pPr>
      <w:ind w:left="1680"/>
    </w:pPr>
    <w:rPr>
      <w:rFonts w:asciiTheme="minorHAnsi" w:hAnsiTheme="minorHAnsi" w:cstheme="minorHAnsi"/>
      <w:sz w:val="20"/>
    </w:rPr>
  </w:style>
  <w:style w:type="paragraph" w:styleId="TOC9">
    <w:name w:val="toc 9"/>
    <w:basedOn w:val="Normal"/>
    <w:next w:val="Normal"/>
    <w:autoRedefine/>
    <w:uiPriority w:val="39"/>
    <w:unhideWhenUsed/>
    <w:rsid w:val="006408BF"/>
    <w:pPr>
      <w:ind w:left="1920"/>
    </w:pPr>
    <w:rPr>
      <w:rFonts w:asciiTheme="minorHAnsi" w:hAnsiTheme="minorHAnsi" w:cstheme="minorHAnsi"/>
      <w:sz w:val="20"/>
    </w:rPr>
  </w:style>
  <w:style w:type="table" w:styleId="TableGrid">
    <w:name w:val="Table Grid"/>
    <w:basedOn w:val="TableNormal"/>
    <w:uiPriority w:val="39"/>
    <w:rsid w:val="0013431E"/>
    <w:rPr>
      <w:rFonts w:asciiTheme="minorHAnsi" w:eastAsiaTheme="minorEastAsia" w:hAnsiTheme="minorHAnsi" w:cstheme="minorBidi"/>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4F61"/>
    <w:pPr>
      <w:ind w:left="720"/>
      <w:contextualSpacing/>
    </w:pPr>
  </w:style>
  <w:style w:type="table" w:customStyle="1" w:styleId="Tabellagriglia5scura-colore31">
    <w:name w:val="Tabella griglia 5 scura - colore 31"/>
    <w:basedOn w:val="TableNormal"/>
    <w:uiPriority w:val="50"/>
    <w:rsid w:val="009C4F61"/>
    <w:rPr>
      <w:rFonts w:asciiTheme="minorHAnsi" w:eastAsiaTheme="minorHAnsi" w:hAnsiTheme="minorHAnsi" w:cstheme="minorBidi"/>
      <w:sz w:val="22"/>
      <w:szCs w:val="22"/>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Heading1Char">
    <w:name w:val="Heading 1 Char"/>
    <w:basedOn w:val="DefaultParagraphFont"/>
    <w:link w:val="Heading1"/>
    <w:uiPriority w:val="9"/>
    <w:rsid w:val="00B14DE1"/>
    <w:rPr>
      <w:rFonts w:asciiTheme="majorHAnsi" w:eastAsiaTheme="majorEastAsia" w:hAnsiTheme="majorHAnsi" w:cstheme="majorBidi"/>
      <w:color w:val="2F5496" w:themeColor="accent1" w:themeShade="BF"/>
      <w:sz w:val="32"/>
      <w:szCs w:val="32"/>
      <w:lang w:eastAsia="en-US"/>
    </w:rPr>
  </w:style>
  <w:style w:type="paragraph" w:styleId="TOCHeading">
    <w:name w:val="TOC Heading"/>
    <w:basedOn w:val="Heading1"/>
    <w:next w:val="Normal"/>
    <w:uiPriority w:val="39"/>
    <w:unhideWhenUsed/>
    <w:qFormat/>
    <w:rsid w:val="00B14DE1"/>
    <w:pPr>
      <w:spacing w:before="480" w:line="276" w:lineRule="auto"/>
      <w:outlineLvl w:val="9"/>
    </w:pPr>
    <w:rPr>
      <w:b/>
      <w:bCs/>
      <w:sz w:val="28"/>
      <w:szCs w:val="28"/>
      <w:lang w:val="it-IT" w:eastAsia="zh-CN"/>
    </w:rPr>
  </w:style>
  <w:style w:type="character" w:styleId="Hyperlink">
    <w:name w:val="Hyperlink"/>
    <w:basedOn w:val="DefaultParagraphFont"/>
    <w:uiPriority w:val="99"/>
    <w:unhideWhenUsed/>
    <w:rsid w:val="00B14DE1"/>
    <w:rPr>
      <w:color w:val="0563C1" w:themeColor="hyperlink"/>
      <w:u w:val="single"/>
    </w:rPr>
  </w:style>
  <w:style w:type="paragraph" w:styleId="Revision">
    <w:name w:val="Revision"/>
    <w:hidden/>
    <w:uiPriority w:val="99"/>
    <w:semiHidden/>
    <w:rsid w:val="00C03D89"/>
    <w:rPr>
      <w:rFonts w:eastAsia="Cambr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51A"/>
    <w:rPr>
      <w:rFonts w:eastAsia="Cambria"/>
      <w:sz w:val="24"/>
      <w:szCs w:val="24"/>
      <w:lang w:eastAsia="en-US"/>
    </w:rPr>
  </w:style>
  <w:style w:type="paragraph" w:styleId="Heading1">
    <w:name w:val="heading 1"/>
    <w:basedOn w:val="Normal"/>
    <w:next w:val="Normal"/>
    <w:link w:val="Heading1Char"/>
    <w:uiPriority w:val="9"/>
    <w:qFormat/>
    <w:rsid w:val="00B14DE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0D361D"/>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6B056B"/>
  </w:style>
  <w:style w:type="character" w:customStyle="1" w:styleId="CommentTextChar">
    <w:name w:val="Comment Text Char"/>
    <w:link w:val="CommentText"/>
    <w:uiPriority w:val="99"/>
    <w:rsid w:val="006B056B"/>
    <w:rPr>
      <w:rFonts w:eastAsia="Cambria"/>
    </w:rPr>
  </w:style>
  <w:style w:type="paragraph" w:styleId="CommentSubject">
    <w:name w:val="annotation subject"/>
    <w:basedOn w:val="CommentText"/>
    <w:next w:val="CommentText"/>
    <w:link w:val="CommentSubjectChar"/>
    <w:uiPriority w:val="99"/>
    <w:semiHidden/>
    <w:unhideWhenUsed/>
    <w:rsid w:val="006B056B"/>
    <w:rPr>
      <w:b/>
      <w:bCs/>
      <w:sz w:val="20"/>
      <w:szCs w:val="20"/>
    </w:rPr>
  </w:style>
  <w:style w:type="character" w:customStyle="1" w:styleId="CommentSubjectChar">
    <w:name w:val="Comment Subject Char"/>
    <w:link w:val="CommentSubject"/>
    <w:uiPriority w:val="99"/>
    <w:semiHidden/>
    <w:rsid w:val="006B056B"/>
    <w:rPr>
      <w:rFonts w:eastAsia="Cambria"/>
      <w:b/>
      <w:bCs/>
      <w:sz w:val="20"/>
      <w:szCs w:val="20"/>
    </w:rPr>
  </w:style>
  <w:style w:type="paragraph" w:customStyle="1" w:styleId="Sfondoacolori-Colore11">
    <w:name w:val="Sfondo a colori - Colore 11"/>
    <w:hidden/>
    <w:uiPriority w:val="99"/>
    <w:semiHidden/>
    <w:rsid w:val="006B056B"/>
    <w:rPr>
      <w:rFonts w:eastAsia="Cambria"/>
      <w:sz w:val="24"/>
      <w:szCs w:val="24"/>
      <w:lang w:eastAsia="en-US"/>
    </w:rPr>
  </w:style>
  <w:style w:type="paragraph" w:styleId="BalloonText">
    <w:name w:val="Balloon Text"/>
    <w:basedOn w:val="Normal"/>
    <w:link w:val="BalloonTextChar"/>
    <w:uiPriority w:val="99"/>
    <w:semiHidden/>
    <w:unhideWhenUsed/>
    <w:rsid w:val="006B056B"/>
    <w:rPr>
      <w:rFonts w:ascii="Lucida Grande" w:hAnsi="Lucida Grande" w:cs="Lucida Grande"/>
      <w:sz w:val="18"/>
      <w:szCs w:val="18"/>
    </w:rPr>
  </w:style>
  <w:style w:type="character" w:customStyle="1" w:styleId="BalloonTextChar">
    <w:name w:val="Balloon Text Char"/>
    <w:link w:val="BalloonText"/>
    <w:uiPriority w:val="99"/>
    <w:semiHidden/>
    <w:rsid w:val="006B056B"/>
    <w:rPr>
      <w:rFonts w:ascii="Lucida Grande" w:eastAsia="Cambria" w:hAnsi="Lucida Grande" w:cs="Lucida Grande"/>
      <w:sz w:val="18"/>
      <w:szCs w:val="18"/>
    </w:rPr>
  </w:style>
  <w:style w:type="character" w:styleId="CommentReference">
    <w:name w:val="annotation reference"/>
    <w:uiPriority w:val="99"/>
    <w:semiHidden/>
    <w:unhideWhenUsed/>
    <w:rsid w:val="00D137F9"/>
    <w:rPr>
      <w:sz w:val="18"/>
      <w:szCs w:val="18"/>
    </w:rPr>
  </w:style>
  <w:style w:type="paragraph" w:styleId="Footer">
    <w:name w:val="footer"/>
    <w:basedOn w:val="Normal"/>
    <w:link w:val="FooterChar"/>
    <w:uiPriority w:val="99"/>
    <w:unhideWhenUsed/>
    <w:rsid w:val="00B058CD"/>
    <w:pPr>
      <w:tabs>
        <w:tab w:val="center" w:pos="4819"/>
        <w:tab w:val="right" w:pos="9638"/>
      </w:tabs>
    </w:pPr>
  </w:style>
  <w:style w:type="character" w:customStyle="1" w:styleId="FooterChar">
    <w:name w:val="Footer Char"/>
    <w:link w:val="Footer"/>
    <w:uiPriority w:val="99"/>
    <w:rsid w:val="00B058CD"/>
    <w:rPr>
      <w:rFonts w:eastAsia="Cambria"/>
    </w:rPr>
  </w:style>
  <w:style w:type="character" w:styleId="PageNumber">
    <w:name w:val="page number"/>
    <w:basedOn w:val="DefaultParagraphFont"/>
    <w:uiPriority w:val="99"/>
    <w:semiHidden/>
    <w:unhideWhenUsed/>
    <w:rsid w:val="00B058CD"/>
  </w:style>
  <w:style w:type="paragraph" w:styleId="Caption">
    <w:name w:val="caption"/>
    <w:basedOn w:val="Normal"/>
    <w:next w:val="Normal"/>
    <w:uiPriority w:val="35"/>
    <w:qFormat/>
    <w:rsid w:val="00DC252F"/>
    <w:pPr>
      <w:spacing w:after="200"/>
    </w:pPr>
    <w:rPr>
      <w:i/>
      <w:iCs/>
      <w:color w:val="1F497D"/>
      <w:sz w:val="18"/>
      <w:szCs w:val="18"/>
    </w:rPr>
  </w:style>
  <w:style w:type="character" w:customStyle="1" w:styleId="Grigliamedia11">
    <w:name w:val="Griglia media 11"/>
    <w:uiPriority w:val="99"/>
    <w:semiHidden/>
    <w:rsid w:val="008D16ED"/>
    <w:rPr>
      <w:color w:val="808080"/>
    </w:rPr>
  </w:style>
  <w:style w:type="character" w:customStyle="1" w:styleId="Heading3Char">
    <w:name w:val="Heading 3 Char"/>
    <w:link w:val="Heading3"/>
    <w:uiPriority w:val="9"/>
    <w:rsid w:val="000D361D"/>
    <w:rPr>
      <w:rFonts w:ascii="Times New Roman" w:eastAsia="Cambria" w:hAnsi="Times New Roman" w:cs="Times New Roman"/>
      <w:b/>
      <w:bCs/>
      <w:sz w:val="27"/>
      <w:szCs w:val="27"/>
    </w:rPr>
  </w:style>
  <w:style w:type="paragraph" w:styleId="DocumentMap">
    <w:name w:val="Document Map"/>
    <w:basedOn w:val="Normal"/>
    <w:link w:val="DocumentMapChar"/>
    <w:uiPriority w:val="99"/>
    <w:semiHidden/>
    <w:unhideWhenUsed/>
    <w:rsid w:val="001172D5"/>
    <w:rPr>
      <w:rFonts w:ascii="Times New Roman" w:hAnsi="Times New Roman" w:cs="Times New Roman"/>
    </w:rPr>
  </w:style>
  <w:style w:type="character" w:customStyle="1" w:styleId="DocumentMapChar">
    <w:name w:val="Document Map Char"/>
    <w:link w:val="DocumentMap"/>
    <w:uiPriority w:val="99"/>
    <w:semiHidden/>
    <w:rsid w:val="001172D5"/>
    <w:rPr>
      <w:rFonts w:ascii="Times New Roman" w:eastAsia="Cambria" w:hAnsi="Times New Roman" w:cs="Times New Roman"/>
      <w:sz w:val="24"/>
      <w:szCs w:val="24"/>
      <w:lang w:eastAsia="en-US"/>
    </w:rPr>
  </w:style>
  <w:style w:type="paragraph" w:styleId="TOC1">
    <w:name w:val="toc 1"/>
    <w:basedOn w:val="Normal"/>
    <w:next w:val="Normal"/>
    <w:autoRedefine/>
    <w:uiPriority w:val="39"/>
    <w:unhideWhenUsed/>
    <w:rsid w:val="006408BF"/>
    <w:pPr>
      <w:spacing w:before="120"/>
    </w:pPr>
    <w:rPr>
      <w:rFonts w:asciiTheme="minorHAnsi" w:hAnsiTheme="minorHAnsi" w:cstheme="minorHAnsi"/>
      <w:b/>
      <w:bCs/>
      <w:i/>
      <w:iCs/>
      <w:szCs w:val="28"/>
    </w:rPr>
  </w:style>
  <w:style w:type="paragraph" w:styleId="TOC2">
    <w:name w:val="toc 2"/>
    <w:basedOn w:val="Normal"/>
    <w:next w:val="Normal"/>
    <w:autoRedefine/>
    <w:uiPriority w:val="39"/>
    <w:unhideWhenUsed/>
    <w:rsid w:val="006408BF"/>
    <w:pPr>
      <w:spacing w:before="120"/>
      <w:ind w:left="240"/>
    </w:pPr>
    <w:rPr>
      <w:rFonts w:asciiTheme="minorHAnsi" w:hAnsiTheme="minorHAnsi" w:cstheme="minorHAnsi"/>
      <w:b/>
      <w:bCs/>
      <w:sz w:val="22"/>
      <w:szCs w:val="26"/>
    </w:rPr>
  </w:style>
  <w:style w:type="paragraph" w:styleId="TOC3">
    <w:name w:val="toc 3"/>
    <w:basedOn w:val="Normal"/>
    <w:next w:val="Normal"/>
    <w:autoRedefine/>
    <w:uiPriority w:val="39"/>
    <w:unhideWhenUsed/>
    <w:rsid w:val="00912AB9"/>
    <w:pPr>
      <w:tabs>
        <w:tab w:val="left" w:pos="960"/>
        <w:tab w:val="right" w:leader="dot" w:pos="9010"/>
      </w:tabs>
      <w:ind w:left="480"/>
    </w:pPr>
    <w:rPr>
      <w:rFonts w:asciiTheme="minorHAnsi" w:hAnsiTheme="minorHAnsi" w:cstheme="minorHAnsi"/>
      <w:sz w:val="20"/>
    </w:rPr>
  </w:style>
  <w:style w:type="paragraph" w:styleId="TOC4">
    <w:name w:val="toc 4"/>
    <w:basedOn w:val="Normal"/>
    <w:next w:val="Normal"/>
    <w:autoRedefine/>
    <w:uiPriority w:val="39"/>
    <w:unhideWhenUsed/>
    <w:rsid w:val="006408BF"/>
    <w:pPr>
      <w:ind w:left="720"/>
    </w:pPr>
    <w:rPr>
      <w:rFonts w:asciiTheme="minorHAnsi" w:hAnsiTheme="minorHAnsi" w:cstheme="minorHAnsi"/>
      <w:sz w:val="20"/>
    </w:rPr>
  </w:style>
  <w:style w:type="paragraph" w:styleId="TOC5">
    <w:name w:val="toc 5"/>
    <w:basedOn w:val="Normal"/>
    <w:next w:val="Normal"/>
    <w:autoRedefine/>
    <w:uiPriority w:val="39"/>
    <w:unhideWhenUsed/>
    <w:rsid w:val="006408BF"/>
    <w:pPr>
      <w:ind w:left="960"/>
    </w:pPr>
    <w:rPr>
      <w:rFonts w:asciiTheme="minorHAnsi" w:hAnsiTheme="minorHAnsi" w:cstheme="minorHAnsi"/>
      <w:sz w:val="20"/>
    </w:rPr>
  </w:style>
  <w:style w:type="paragraph" w:styleId="TOC6">
    <w:name w:val="toc 6"/>
    <w:basedOn w:val="Normal"/>
    <w:next w:val="Normal"/>
    <w:autoRedefine/>
    <w:uiPriority w:val="39"/>
    <w:unhideWhenUsed/>
    <w:rsid w:val="006408BF"/>
    <w:pPr>
      <w:ind w:left="1200"/>
    </w:pPr>
    <w:rPr>
      <w:rFonts w:asciiTheme="minorHAnsi" w:hAnsiTheme="minorHAnsi" w:cstheme="minorHAnsi"/>
      <w:sz w:val="20"/>
    </w:rPr>
  </w:style>
  <w:style w:type="paragraph" w:styleId="TOC7">
    <w:name w:val="toc 7"/>
    <w:basedOn w:val="Normal"/>
    <w:next w:val="Normal"/>
    <w:autoRedefine/>
    <w:uiPriority w:val="39"/>
    <w:unhideWhenUsed/>
    <w:rsid w:val="006408BF"/>
    <w:pPr>
      <w:ind w:left="1440"/>
    </w:pPr>
    <w:rPr>
      <w:rFonts w:asciiTheme="minorHAnsi" w:hAnsiTheme="minorHAnsi" w:cstheme="minorHAnsi"/>
      <w:sz w:val="20"/>
    </w:rPr>
  </w:style>
  <w:style w:type="paragraph" w:styleId="TOC8">
    <w:name w:val="toc 8"/>
    <w:basedOn w:val="Normal"/>
    <w:next w:val="Normal"/>
    <w:autoRedefine/>
    <w:uiPriority w:val="39"/>
    <w:unhideWhenUsed/>
    <w:rsid w:val="006408BF"/>
    <w:pPr>
      <w:ind w:left="1680"/>
    </w:pPr>
    <w:rPr>
      <w:rFonts w:asciiTheme="minorHAnsi" w:hAnsiTheme="minorHAnsi" w:cstheme="minorHAnsi"/>
      <w:sz w:val="20"/>
    </w:rPr>
  </w:style>
  <w:style w:type="paragraph" w:styleId="TOC9">
    <w:name w:val="toc 9"/>
    <w:basedOn w:val="Normal"/>
    <w:next w:val="Normal"/>
    <w:autoRedefine/>
    <w:uiPriority w:val="39"/>
    <w:unhideWhenUsed/>
    <w:rsid w:val="006408BF"/>
    <w:pPr>
      <w:ind w:left="1920"/>
    </w:pPr>
    <w:rPr>
      <w:rFonts w:asciiTheme="minorHAnsi" w:hAnsiTheme="minorHAnsi" w:cstheme="minorHAnsi"/>
      <w:sz w:val="20"/>
    </w:rPr>
  </w:style>
  <w:style w:type="table" w:styleId="TableGrid">
    <w:name w:val="Table Grid"/>
    <w:basedOn w:val="TableNormal"/>
    <w:uiPriority w:val="39"/>
    <w:rsid w:val="0013431E"/>
    <w:rPr>
      <w:rFonts w:asciiTheme="minorHAnsi" w:eastAsiaTheme="minorEastAsia" w:hAnsiTheme="minorHAnsi" w:cstheme="minorBidi"/>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4F61"/>
    <w:pPr>
      <w:ind w:left="720"/>
      <w:contextualSpacing/>
    </w:pPr>
  </w:style>
  <w:style w:type="table" w:customStyle="1" w:styleId="Tabellagriglia5scura-colore31">
    <w:name w:val="Tabella griglia 5 scura - colore 31"/>
    <w:basedOn w:val="TableNormal"/>
    <w:uiPriority w:val="50"/>
    <w:rsid w:val="009C4F61"/>
    <w:rPr>
      <w:rFonts w:asciiTheme="minorHAnsi" w:eastAsiaTheme="minorHAnsi" w:hAnsiTheme="minorHAnsi" w:cstheme="minorBidi"/>
      <w:sz w:val="22"/>
      <w:szCs w:val="22"/>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Heading1Char">
    <w:name w:val="Heading 1 Char"/>
    <w:basedOn w:val="DefaultParagraphFont"/>
    <w:link w:val="Heading1"/>
    <w:uiPriority w:val="9"/>
    <w:rsid w:val="00B14DE1"/>
    <w:rPr>
      <w:rFonts w:asciiTheme="majorHAnsi" w:eastAsiaTheme="majorEastAsia" w:hAnsiTheme="majorHAnsi" w:cstheme="majorBidi"/>
      <w:color w:val="2F5496" w:themeColor="accent1" w:themeShade="BF"/>
      <w:sz w:val="32"/>
      <w:szCs w:val="32"/>
      <w:lang w:eastAsia="en-US"/>
    </w:rPr>
  </w:style>
  <w:style w:type="paragraph" w:styleId="TOCHeading">
    <w:name w:val="TOC Heading"/>
    <w:basedOn w:val="Heading1"/>
    <w:next w:val="Normal"/>
    <w:uiPriority w:val="39"/>
    <w:unhideWhenUsed/>
    <w:qFormat/>
    <w:rsid w:val="00B14DE1"/>
    <w:pPr>
      <w:spacing w:before="480" w:line="276" w:lineRule="auto"/>
      <w:outlineLvl w:val="9"/>
    </w:pPr>
    <w:rPr>
      <w:b/>
      <w:bCs/>
      <w:sz w:val="28"/>
      <w:szCs w:val="28"/>
      <w:lang w:val="it-IT" w:eastAsia="zh-CN"/>
    </w:rPr>
  </w:style>
  <w:style w:type="character" w:styleId="Hyperlink">
    <w:name w:val="Hyperlink"/>
    <w:basedOn w:val="DefaultParagraphFont"/>
    <w:uiPriority w:val="99"/>
    <w:unhideWhenUsed/>
    <w:rsid w:val="00B14DE1"/>
    <w:rPr>
      <w:color w:val="0563C1" w:themeColor="hyperlink"/>
      <w:u w:val="single"/>
    </w:rPr>
  </w:style>
  <w:style w:type="paragraph" w:styleId="Revision">
    <w:name w:val="Revision"/>
    <w:hidden/>
    <w:uiPriority w:val="99"/>
    <w:semiHidden/>
    <w:rsid w:val="00C03D89"/>
    <w:rPr>
      <w:rFonts w:eastAsia="Cambr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microsoft.com/office/2007/relationships/diagramDrawing" Target="diagrams/drawing2.xml"/><Relationship Id="rId21" Type="http://schemas.openxmlformats.org/officeDocument/2006/relationships/image" Target="media/image13.emf"/><Relationship Id="rId34" Type="http://schemas.microsoft.com/office/2007/relationships/diagramDrawing" Target="diagrams/drawing1.xml"/><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hyperlink" Target="http://www.mortality.or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footer" Target="footer2.xml"/><Relationship Id="rId54" Type="http://schemas.openxmlformats.org/officeDocument/2006/relationships/image" Target="media/image33.png"/><Relationship Id="rId62"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diagramQuickStyle" Target="diagrams/quickStyle1.xml"/><Relationship Id="rId37" Type="http://schemas.openxmlformats.org/officeDocument/2006/relationships/diagramQuickStyle" Target="diagrams/quickStyle2.xml"/><Relationship Id="rId40" Type="http://schemas.openxmlformats.org/officeDocument/2006/relationships/footer" Target="footer1.xml"/><Relationship Id="rId45" Type="http://schemas.openxmlformats.org/officeDocument/2006/relationships/image" Target="media/image24.emf"/><Relationship Id="rId53" Type="http://schemas.openxmlformats.org/officeDocument/2006/relationships/image" Target="media/image31.png"/><Relationship Id="rId58" Type="http://schemas.openxmlformats.org/officeDocument/2006/relationships/image" Target="media/image35.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diagramLayout" Target="diagrams/layout2.xml"/><Relationship Id="rId49" Type="http://schemas.openxmlformats.org/officeDocument/2006/relationships/image" Target="media/image28.png"/><Relationship Id="rId57" Type="http://schemas.openxmlformats.org/officeDocument/2006/relationships/image" Target="media/image34.emf"/><Relationship Id="rId61" Type="http://schemas.openxmlformats.org/officeDocument/2006/relationships/image" Target="media/image38.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diagramLayout" Target="diagrams/layout1.xml"/><Relationship Id="rId44" Type="http://schemas.openxmlformats.org/officeDocument/2006/relationships/image" Target="media/image23.emf"/><Relationship Id="rId52" Type="http://schemas.openxmlformats.org/officeDocument/2006/relationships/image" Target="media/image32.png"/><Relationship Id="rId60" Type="http://schemas.openxmlformats.org/officeDocument/2006/relationships/image" Target="media/image37.e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image" Target="media/image22.emf"/><Relationship Id="rId48" Type="http://schemas.openxmlformats.org/officeDocument/2006/relationships/image" Target="media/image27.png"/><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diagramColors" Target="diagrams/colors1.xml"/><Relationship Id="rId38" Type="http://schemas.openxmlformats.org/officeDocument/2006/relationships/diagramColors" Target="diagrams/colors2.xml"/><Relationship Id="rId46" Type="http://schemas.openxmlformats.org/officeDocument/2006/relationships/image" Target="media/image25.emf"/><Relationship Id="rId59" Type="http://schemas.openxmlformats.org/officeDocument/2006/relationships/image" Target="media/image36.emf"/></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D32785-B8A4-1C47-968A-FD685DEEF215}" type="doc">
      <dgm:prSet loTypeId="urn:microsoft.com/office/officeart/2005/8/layout/hierarchy5" loCatId="" qsTypeId="urn:microsoft.com/office/officeart/2005/8/quickstyle/simple1" qsCatId="simple" csTypeId="urn:microsoft.com/office/officeart/2005/8/colors/accent0_2" csCatId="mainScheme" phldr="1"/>
      <dgm:spPr/>
      <dgm:t>
        <a:bodyPr/>
        <a:lstStyle/>
        <a:p>
          <a:endParaRPr lang="en-US"/>
        </a:p>
      </dgm:t>
    </dgm:pt>
    <dgm:pt modelId="{F053C457-C30E-6F4B-AF40-82CD9A35E1B4}">
      <dgm:prSet/>
      <dgm:spPr>
        <a:xfrm>
          <a:off x="0" y="1294197"/>
          <a:ext cx="704584" cy="352292"/>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dirty="0">
              <a:solidFill>
                <a:sysClr val="windowText" lastClr="000000"/>
              </a:solidFill>
              <a:latin typeface="Cambria"/>
              <a:ea typeface=""/>
              <a:cs typeface=""/>
            </a:rPr>
            <a:t>Susceptible to varicella</a:t>
          </a:r>
        </a:p>
      </dgm:t>
    </dgm:pt>
    <dgm:pt modelId="{F6D7F164-8042-634F-8A79-7B1318746A07}" type="parTrans" cxnId="{B0EAC53E-EAC2-D549-B1F5-3350D2A21D1D}">
      <dgm:prSet/>
      <dgm:spPr/>
      <dgm:t>
        <a:bodyPr/>
        <a:lstStyle/>
        <a:p>
          <a:pPr algn="ctr"/>
          <a:endParaRPr lang="en-US">
            <a:solidFill>
              <a:schemeClr val="tx1"/>
            </a:solidFill>
          </a:endParaRPr>
        </a:p>
      </dgm:t>
    </dgm:pt>
    <dgm:pt modelId="{4C313BB2-E3AF-A744-9EF9-F8E9F2CD5B1E}" type="sibTrans" cxnId="{B0EAC53E-EAC2-D549-B1F5-3350D2A21D1D}">
      <dgm:prSet/>
      <dgm:spPr/>
      <dgm:t>
        <a:bodyPr/>
        <a:lstStyle/>
        <a:p>
          <a:pPr algn="ctr"/>
          <a:endParaRPr lang="en-US">
            <a:solidFill>
              <a:schemeClr val="tx1"/>
            </a:solidFill>
          </a:endParaRPr>
        </a:p>
      </dgm:t>
    </dgm:pt>
    <dgm:pt modelId="{C20A733B-9C43-A044-8BCD-8EBA7406A783}">
      <dgm:prSet/>
      <dgm:spPr>
        <a:xfrm>
          <a:off x="986852" y="787777"/>
          <a:ext cx="704584" cy="352292"/>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dirty="0">
              <a:solidFill>
                <a:sysClr val="windowText" lastClr="000000"/>
              </a:solidFill>
              <a:latin typeface="Cambria"/>
              <a:ea typeface=""/>
              <a:cs typeface=""/>
            </a:rPr>
            <a:t>No varicella vaccination</a:t>
          </a:r>
        </a:p>
      </dgm:t>
    </dgm:pt>
    <dgm:pt modelId="{9DDC879D-9210-C54C-9DB2-87F9D40FA3B8}" type="parTrans" cxnId="{7839D7A6-D5B0-2E4D-A467-4EEBEB5B5FA3}">
      <dgm:prSet/>
      <dgm:spPr>
        <a:xfrm rot="17948060">
          <a:off x="555832" y="1205554"/>
          <a:ext cx="579772" cy="23159"/>
        </a:xfrm>
        <a:noFill/>
        <a:ln w="12700" cap="flat" cmpd="sng" algn="ctr">
          <a:solidFill>
            <a:scrgbClr r="0" g="0" b="0"/>
          </a:solidFill>
          <a:prstDash val="solid"/>
        </a:ln>
        <a:effectLst/>
      </dgm:spPr>
      <dgm:t>
        <a:bodyPr/>
        <a:lstStyle/>
        <a:p>
          <a:pPr algn="ctr"/>
          <a:endParaRPr lang="en-US">
            <a:solidFill>
              <a:sysClr val="windowText" lastClr="000000"/>
            </a:solidFill>
            <a:latin typeface="Cambria"/>
            <a:ea typeface=""/>
            <a:cs typeface=""/>
          </a:endParaRPr>
        </a:p>
      </dgm:t>
    </dgm:pt>
    <dgm:pt modelId="{8BF912D4-BB11-A941-A95B-614E2179BFA4}" type="sibTrans" cxnId="{7839D7A6-D5B0-2E4D-A467-4EEBEB5B5FA3}">
      <dgm:prSet/>
      <dgm:spPr/>
      <dgm:t>
        <a:bodyPr/>
        <a:lstStyle/>
        <a:p>
          <a:pPr algn="ctr"/>
          <a:endParaRPr lang="en-US">
            <a:solidFill>
              <a:schemeClr val="tx1"/>
            </a:solidFill>
          </a:endParaRPr>
        </a:p>
      </dgm:t>
    </dgm:pt>
    <dgm:pt modelId="{094BB0BF-C6A9-E142-9687-8A3CBEAAB438}">
      <dgm:prSet/>
      <dgm:spPr>
        <a:xfrm>
          <a:off x="986852" y="1800618"/>
          <a:ext cx="704584" cy="352292"/>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dirty="0">
              <a:solidFill>
                <a:sysClr val="windowText" lastClr="000000"/>
              </a:solidFill>
              <a:latin typeface="Cambria"/>
              <a:ea typeface=""/>
              <a:cs typeface=""/>
            </a:rPr>
            <a:t>Varicella vaccination</a:t>
          </a:r>
        </a:p>
      </dgm:t>
    </dgm:pt>
    <dgm:pt modelId="{7C3767AD-20FA-D54E-B541-6C6AFC34F0CF}" type="parTrans" cxnId="{D94FD43A-85A6-8B4F-B417-6F29921D1F3E}">
      <dgm:prSet/>
      <dgm:spPr>
        <a:xfrm rot="3651940">
          <a:off x="555832" y="1711974"/>
          <a:ext cx="579772" cy="23159"/>
        </a:xfrm>
        <a:noFill/>
        <a:ln w="12700" cap="flat" cmpd="sng" algn="ctr">
          <a:solidFill>
            <a:scrgbClr r="0" g="0" b="0"/>
          </a:solidFill>
          <a:prstDash val="solid"/>
        </a:ln>
        <a:effectLst/>
      </dgm:spPr>
      <dgm:t>
        <a:bodyPr/>
        <a:lstStyle/>
        <a:p>
          <a:pPr algn="ctr"/>
          <a:endParaRPr lang="en-US">
            <a:solidFill>
              <a:sysClr val="windowText" lastClr="000000"/>
            </a:solidFill>
            <a:latin typeface="Cambria"/>
            <a:ea typeface=""/>
            <a:cs typeface=""/>
          </a:endParaRPr>
        </a:p>
      </dgm:t>
    </dgm:pt>
    <dgm:pt modelId="{40B028C8-BD01-4149-A7DA-92192D5F3786}" type="sibTrans" cxnId="{D94FD43A-85A6-8B4F-B417-6F29921D1F3E}">
      <dgm:prSet/>
      <dgm:spPr/>
      <dgm:t>
        <a:bodyPr/>
        <a:lstStyle/>
        <a:p>
          <a:pPr algn="ctr"/>
          <a:endParaRPr lang="en-US">
            <a:solidFill>
              <a:schemeClr val="tx1"/>
            </a:solidFill>
          </a:endParaRPr>
        </a:p>
      </dgm:t>
    </dgm:pt>
    <dgm:pt modelId="{5310DED7-8CB1-9846-AFF1-AC70833C22C0}">
      <dgm:prSet/>
      <dgm:spPr>
        <a:xfrm>
          <a:off x="1973270" y="787777"/>
          <a:ext cx="704584" cy="352292"/>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dirty="0">
              <a:solidFill>
                <a:sysClr val="windowText" lastClr="000000"/>
              </a:solidFill>
              <a:latin typeface="Cambria"/>
              <a:ea typeface=""/>
              <a:cs typeface=""/>
            </a:rPr>
            <a:t>Natural varicella (NV)</a:t>
          </a:r>
        </a:p>
      </dgm:t>
    </dgm:pt>
    <dgm:pt modelId="{A9D8C1EE-BF29-A44A-8F6C-3E7F19B4F782}" type="parTrans" cxnId="{71416C39-085C-E94E-B02B-3BB400668AAC}">
      <dgm:prSet/>
      <dgm:spPr>
        <a:xfrm>
          <a:off x="1691436" y="952344"/>
          <a:ext cx="281833" cy="23159"/>
        </a:xfrm>
        <a:noFill/>
        <a:ln w="12700" cap="flat" cmpd="sng" algn="ctr">
          <a:solidFill>
            <a:scrgbClr r="0" g="0" b="0"/>
          </a:solidFill>
          <a:prstDash val="solid"/>
        </a:ln>
        <a:effectLst/>
      </dgm:spPr>
      <dgm:t>
        <a:bodyPr/>
        <a:lstStyle/>
        <a:p>
          <a:pPr algn="ctr"/>
          <a:endParaRPr lang="en-US">
            <a:solidFill>
              <a:sysClr val="windowText" lastClr="000000"/>
            </a:solidFill>
            <a:latin typeface="Cambria"/>
            <a:ea typeface=""/>
            <a:cs typeface=""/>
          </a:endParaRPr>
        </a:p>
      </dgm:t>
    </dgm:pt>
    <dgm:pt modelId="{4E91AB3B-7497-4243-BEFC-B01F8E775204}" type="sibTrans" cxnId="{71416C39-085C-E94E-B02B-3BB400668AAC}">
      <dgm:prSet/>
      <dgm:spPr/>
      <dgm:t>
        <a:bodyPr/>
        <a:lstStyle/>
        <a:p>
          <a:pPr algn="ctr"/>
          <a:endParaRPr lang="en-US">
            <a:solidFill>
              <a:schemeClr val="tx1"/>
            </a:solidFill>
          </a:endParaRPr>
        </a:p>
      </dgm:t>
    </dgm:pt>
    <dgm:pt modelId="{D513820B-72DF-8E4F-975F-A64364255AAC}">
      <dgm:prSet/>
      <dgm:spPr>
        <a:xfrm>
          <a:off x="1973270" y="1800618"/>
          <a:ext cx="704584" cy="352292"/>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dirty="0">
              <a:solidFill>
                <a:sysClr val="windowText" lastClr="000000"/>
              </a:solidFill>
              <a:latin typeface="Cambria"/>
              <a:ea typeface=""/>
              <a:cs typeface=""/>
            </a:rPr>
            <a:t>Breakthrough varicella (BV)</a:t>
          </a:r>
        </a:p>
      </dgm:t>
    </dgm:pt>
    <dgm:pt modelId="{76B71092-834D-D04A-99DE-B4810C0CAE86}" type="parTrans" cxnId="{D36CE95B-237B-1C40-BAEA-6901F00D6E2C}">
      <dgm:prSet/>
      <dgm:spPr>
        <a:xfrm>
          <a:off x="1691436" y="1965184"/>
          <a:ext cx="281833" cy="23159"/>
        </a:xfrm>
        <a:noFill/>
        <a:ln w="12700" cap="flat" cmpd="sng" algn="ctr">
          <a:solidFill>
            <a:scrgbClr r="0" g="0" b="0"/>
          </a:solidFill>
          <a:prstDash val="solid"/>
        </a:ln>
        <a:effectLst/>
      </dgm:spPr>
      <dgm:t>
        <a:bodyPr/>
        <a:lstStyle/>
        <a:p>
          <a:pPr algn="ctr"/>
          <a:endParaRPr lang="en-US">
            <a:solidFill>
              <a:sysClr val="windowText" lastClr="000000"/>
            </a:solidFill>
            <a:latin typeface="Cambria"/>
            <a:ea typeface=""/>
            <a:cs typeface=""/>
          </a:endParaRPr>
        </a:p>
      </dgm:t>
    </dgm:pt>
    <dgm:pt modelId="{81D19A63-1C4E-D749-83F4-7F8B2B4599B1}" type="sibTrans" cxnId="{D36CE95B-237B-1C40-BAEA-6901F00D6E2C}">
      <dgm:prSet/>
      <dgm:spPr/>
      <dgm:t>
        <a:bodyPr/>
        <a:lstStyle/>
        <a:p>
          <a:pPr algn="ctr"/>
          <a:endParaRPr lang="en-US">
            <a:solidFill>
              <a:schemeClr val="tx1"/>
            </a:solidFill>
          </a:endParaRPr>
        </a:p>
      </dgm:t>
    </dgm:pt>
    <dgm:pt modelId="{ADE844B1-3C8F-4C41-A0AD-6542707E9C54}">
      <dgm:prSet/>
      <dgm:spPr>
        <a:xfrm>
          <a:off x="2959688" y="787777"/>
          <a:ext cx="704584" cy="352292"/>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dirty="0" err="1">
              <a:solidFill>
                <a:sysClr val="windowText" lastClr="000000"/>
              </a:solidFill>
              <a:latin typeface="Cambria"/>
              <a:ea typeface=""/>
              <a:cs typeface=""/>
            </a:rPr>
            <a:t>GP visit and treatment</a:t>
          </a:r>
          <a:endParaRPr lang="en-US" dirty="0">
            <a:solidFill>
              <a:sysClr val="windowText" lastClr="000000"/>
            </a:solidFill>
            <a:latin typeface="Cambria"/>
            <a:ea typeface=""/>
            <a:cs typeface=""/>
          </a:endParaRPr>
        </a:p>
      </dgm:t>
    </dgm:pt>
    <dgm:pt modelId="{5118631D-B7D2-974F-9781-326ED17EFD97}" type="parTrans" cxnId="{5454DD50-189C-8F47-9B3A-BE83778563EC}">
      <dgm:prSet/>
      <dgm:spPr>
        <a:xfrm>
          <a:off x="2677855" y="952344"/>
          <a:ext cx="281833" cy="23159"/>
        </a:xfrm>
        <a:noFill/>
        <a:ln w="12700" cap="flat" cmpd="sng" algn="ctr">
          <a:solidFill>
            <a:scrgbClr r="0" g="0" b="0"/>
          </a:solidFill>
          <a:prstDash val="solid"/>
        </a:ln>
        <a:effectLst/>
      </dgm:spPr>
      <dgm:t>
        <a:bodyPr/>
        <a:lstStyle/>
        <a:p>
          <a:pPr algn="ctr"/>
          <a:endParaRPr lang="en-US">
            <a:solidFill>
              <a:sysClr val="windowText" lastClr="000000"/>
            </a:solidFill>
            <a:latin typeface="Cambria"/>
            <a:ea typeface=""/>
            <a:cs typeface=""/>
          </a:endParaRPr>
        </a:p>
      </dgm:t>
    </dgm:pt>
    <dgm:pt modelId="{72BD4599-B35E-1B4C-AC3E-4DC0F312EA68}" type="sibTrans" cxnId="{5454DD50-189C-8F47-9B3A-BE83778563EC}">
      <dgm:prSet/>
      <dgm:spPr/>
      <dgm:t>
        <a:bodyPr/>
        <a:lstStyle/>
        <a:p>
          <a:pPr algn="ctr"/>
          <a:endParaRPr lang="en-US">
            <a:solidFill>
              <a:schemeClr val="tx1"/>
            </a:solidFill>
          </a:endParaRPr>
        </a:p>
      </dgm:t>
    </dgm:pt>
    <dgm:pt modelId="{44FEB4C5-0286-F54F-93AE-973001D7DFBD}">
      <dgm:prSet/>
      <dgm:spPr>
        <a:xfrm>
          <a:off x="3946107" y="585209"/>
          <a:ext cx="704584" cy="352292"/>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dirty="0">
              <a:solidFill>
                <a:sysClr val="windowText" lastClr="000000"/>
              </a:solidFill>
              <a:latin typeface="Cambria"/>
              <a:ea typeface=""/>
              <a:cs typeface=""/>
            </a:rPr>
            <a:t>Hospitalisation</a:t>
          </a:r>
        </a:p>
      </dgm:t>
    </dgm:pt>
    <dgm:pt modelId="{A32FF88C-E424-1D4C-B9B8-45F34C62C71B}" type="parTrans" cxnId="{DA2D929C-E42E-344A-8D89-9473DD140D9D}">
      <dgm:prSet/>
      <dgm:spPr>
        <a:xfrm rot="19457599">
          <a:off x="3631650" y="851060"/>
          <a:ext cx="347079" cy="23159"/>
        </a:xfrm>
        <a:noFill/>
        <a:ln w="12700" cap="flat" cmpd="sng" algn="ctr">
          <a:solidFill>
            <a:scrgbClr r="0" g="0" b="0"/>
          </a:solidFill>
          <a:prstDash val="solid"/>
        </a:ln>
        <a:effectLst/>
      </dgm:spPr>
      <dgm:t>
        <a:bodyPr/>
        <a:lstStyle/>
        <a:p>
          <a:pPr algn="ctr"/>
          <a:endParaRPr lang="en-US">
            <a:solidFill>
              <a:sysClr val="windowText" lastClr="000000"/>
            </a:solidFill>
            <a:latin typeface="Cambria"/>
            <a:ea typeface=""/>
            <a:cs typeface=""/>
          </a:endParaRPr>
        </a:p>
      </dgm:t>
    </dgm:pt>
    <dgm:pt modelId="{49932594-7B3B-DA4C-B295-6146A46954B5}" type="sibTrans" cxnId="{DA2D929C-E42E-344A-8D89-9473DD140D9D}">
      <dgm:prSet/>
      <dgm:spPr/>
      <dgm:t>
        <a:bodyPr/>
        <a:lstStyle/>
        <a:p>
          <a:pPr algn="ctr"/>
          <a:endParaRPr lang="en-US">
            <a:solidFill>
              <a:schemeClr val="tx1"/>
            </a:solidFill>
          </a:endParaRPr>
        </a:p>
      </dgm:t>
    </dgm:pt>
    <dgm:pt modelId="{5B05AE58-6162-544C-9D1A-886930670DBB}">
      <dgm:prSet/>
      <dgm:spPr>
        <a:xfrm>
          <a:off x="2959688" y="1800618"/>
          <a:ext cx="704584" cy="352292"/>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dirty="0">
              <a:solidFill>
                <a:sysClr val="windowText" lastClr="000000"/>
              </a:solidFill>
              <a:latin typeface="Cambria"/>
              <a:ea typeface=""/>
              <a:cs typeface=""/>
            </a:rPr>
            <a:t>GP visit and treatment</a:t>
          </a:r>
        </a:p>
      </dgm:t>
    </dgm:pt>
    <dgm:pt modelId="{137060D6-123C-514B-88A7-016FBB5AA540}" type="parTrans" cxnId="{BA7006F3-441B-174F-8471-CCB795FEF577}">
      <dgm:prSet/>
      <dgm:spPr>
        <a:xfrm>
          <a:off x="2677855" y="1965184"/>
          <a:ext cx="281833" cy="23159"/>
        </a:xfrm>
        <a:noFill/>
        <a:ln w="12700" cap="flat" cmpd="sng" algn="ctr">
          <a:solidFill>
            <a:scrgbClr r="0" g="0" b="0"/>
          </a:solidFill>
          <a:prstDash val="solid"/>
        </a:ln>
        <a:effectLst/>
      </dgm:spPr>
      <dgm:t>
        <a:bodyPr/>
        <a:lstStyle/>
        <a:p>
          <a:pPr algn="ctr"/>
          <a:endParaRPr lang="en-US">
            <a:solidFill>
              <a:sysClr val="windowText" lastClr="000000"/>
            </a:solidFill>
            <a:latin typeface="Cambria"/>
            <a:ea typeface=""/>
            <a:cs typeface=""/>
          </a:endParaRPr>
        </a:p>
      </dgm:t>
    </dgm:pt>
    <dgm:pt modelId="{E54163C4-A356-8942-9F90-93D458CEF2E7}" type="sibTrans" cxnId="{BA7006F3-441B-174F-8471-CCB795FEF577}">
      <dgm:prSet/>
      <dgm:spPr/>
      <dgm:t>
        <a:bodyPr/>
        <a:lstStyle/>
        <a:p>
          <a:pPr algn="ctr"/>
          <a:endParaRPr lang="en-US">
            <a:solidFill>
              <a:schemeClr val="tx1"/>
            </a:solidFill>
          </a:endParaRPr>
        </a:p>
      </dgm:t>
    </dgm:pt>
    <dgm:pt modelId="{2F92833E-73BD-7547-9E0F-EE7B65DF1D1F}">
      <dgm:prSet/>
      <dgm:spPr>
        <a:xfrm>
          <a:off x="4932525" y="382641"/>
          <a:ext cx="704584" cy="352292"/>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a:solidFill>
                <a:sysClr val="windowText" lastClr="000000"/>
              </a:solidFill>
              <a:latin typeface="Cambria"/>
              <a:ea typeface=""/>
              <a:cs typeface=""/>
            </a:rPr>
            <a:t>Death</a:t>
          </a:r>
        </a:p>
      </dgm:t>
    </dgm:pt>
    <dgm:pt modelId="{2EAD8916-42BF-0543-AE67-074770C0A294}" type="parTrans" cxnId="{BDE37FC3-3809-7F48-8889-7410592D8290}">
      <dgm:prSet/>
      <dgm:spPr>
        <a:xfrm rot="19457599">
          <a:off x="4618069" y="648492"/>
          <a:ext cx="347079" cy="23159"/>
        </a:xfrm>
        <a:noFill/>
        <a:ln w="12700" cap="flat" cmpd="sng" algn="ctr">
          <a:solidFill>
            <a:scrgbClr r="0" g="0" b="0"/>
          </a:solidFill>
          <a:prstDash val="solid"/>
        </a:ln>
        <a:effectLst/>
      </dgm:spPr>
      <dgm:t>
        <a:bodyPr/>
        <a:lstStyle/>
        <a:p>
          <a:pPr algn="ctr"/>
          <a:endParaRPr lang="en-US">
            <a:solidFill>
              <a:sysClr val="windowText" lastClr="000000"/>
            </a:solidFill>
            <a:latin typeface="Cambria"/>
            <a:ea typeface=""/>
            <a:cs typeface=""/>
          </a:endParaRPr>
        </a:p>
      </dgm:t>
    </dgm:pt>
    <dgm:pt modelId="{CD6B8F5F-E702-C249-A8DE-A5B1BFFEEC90}" type="sibTrans" cxnId="{BDE37FC3-3809-7F48-8889-7410592D8290}">
      <dgm:prSet/>
      <dgm:spPr/>
      <dgm:t>
        <a:bodyPr/>
        <a:lstStyle/>
        <a:p>
          <a:pPr algn="ctr"/>
          <a:endParaRPr lang="en-US">
            <a:solidFill>
              <a:schemeClr val="tx1"/>
            </a:solidFill>
          </a:endParaRPr>
        </a:p>
      </dgm:t>
    </dgm:pt>
    <dgm:pt modelId="{6420FA9E-BE50-224C-B150-24ED23B97941}">
      <dgm:prSet/>
      <dgm:spPr>
        <a:xfrm>
          <a:off x="3946107" y="1598049"/>
          <a:ext cx="704584" cy="352292"/>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a:solidFill>
                <a:sysClr val="windowText" lastClr="000000"/>
              </a:solidFill>
              <a:latin typeface="Cambria"/>
              <a:ea typeface=""/>
              <a:cs typeface=""/>
            </a:rPr>
            <a:t>Hospitalisation</a:t>
          </a:r>
        </a:p>
      </dgm:t>
    </dgm:pt>
    <dgm:pt modelId="{EF2A33AE-7FF9-9346-8CCF-C3132BB6D861}" type="parTrans" cxnId="{69CBD5C4-BDAC-EF43-921A-060DDDE6E45B}">
      <dgm:prSet/>
      <dgm:spPr>
        <a:xfrm rot="19457599">
          <a:off x="3631650" y="1863900"/>
          <a:ext cx="347079" cy="23159"/>
        </a:xfrm>
        <a:noFill/>
        <a:ln w="12700" cap="flat" cmpd="sng" algn="ctr">
          <a:solidFill>
            <a:scrgbClr r="0" g="0" b="0"/>
          </a:solidFill>
          <a:prstDash val="solid"/>
        </a:ln>
        <a:effectLst/>
      </dgm:spPr>
      <dgm:t>
        <a:bodyPr/>
        <a:lstStyle/>
        <a:p>
          <a:pPr algn="ctr"/>
          <a:endParaRPr lang="en-US">
            <a:solidFill>
              <a:sysClr val="windowText" lastClr="000000"/>
            </a:solidFill>
            <a:latin typeface="Cambria"/>
            <a:ea typeface=""/>
            <a:cs typeface=""/>
          </a:endParaRPr>
        </a:p>
      </dgm:t>
    </dgm:pt>
    <dgm:pt modelId="{CA91E3D1-1DEF-7648-858D-D216D4A99AB4}" type="sibTrans" cxnId="{69CBD5C4-BDAC-EF43-921A-060DDDE6E45B}">
      <dgm:prSet/>
      <dgm:spPr/>
      <dgm:t>
        <a:bodyPr/>
        <a:lstStyle/>
        <a:p>
          <a:pPr algn="ctr"/>
          <a:endParaRPr lang="en-US">
            <a:solidFill>
              <a:schemeClr val="tx1"/>
            </a:solidFill>
          </a:endParaRPr>
        </a:p>
      </dgm:t>
    </dgm:pt>
    <dgm:pt modelId="{C680CF0F-4BC6-434B-B604-515D8E66F466}">
      <dgm:prSet/>
      <dgm:spPr>
        <a:xfrm>
          <a:off x="4932525" y="1395481"/>
          <a:ext cx="704584" cy="352292"/>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a:solidFill>
                <a:sysClr val="windowText" lastClr="000000"/>
              </a:solidFill>
              <a:latin typeface="Cambria"/>
              <a:ea typeface=""/>
              <a:cs typeface=""/>
            </a:rPr>
            <a:t>Death</a:t>
          </a:r>
        </a:p>
      </dgm:t>
    </dgm:pt>
    <dgm:pt modelId="{861447B2-D304-364A-A184-BDFB583967E2}" type="parTrans" cxnId="{C490D29E-B63D-7742-AD35-2FFA5803E21F}">
      <dgm:prSet/>
      <dgm:spPr>
        <a:xfrm rot="19457599">
          <a:off x="4618069" y="1661332"/>
          <a:ext cx="347079" cy="23159"/>
        </a:xfrm>
        <a:noFill/>
        <a:ln w="12700" cap="flat" cmpd="sng" algn="ctr">
          <a:solidFill>
            <a:scrgbClr r="0" g="0" b="0"/>
          </a:solidFill>
          <a:prstDash val="solid"/>
        </a:ln>
        <a:effectLst/>
      </dgm:spPr>
      <dgm:t>
        <a:bodyPr/>
        <a:lstStyle/>
        <a:p>
          <a:pPr algn="ctr"/>
          <a:endParaRPr lang="en-US">
            <a:solidFill>
              <a:sysClr val="windowText" lastClr="000000"/>
            </a:solidFill>
            <a:latin typeface="Cambria"/>
            <a:ea typeface=""/>
            <a:cs typeface=""/>
          </a:endParaRPr>
        </a:p>
      </dgm:t>
    </dgm:pt>
    <dgm:pt modelId="{663AFFA9-442E-7242-B836-BF8BA5049606}" type="sibTrans" cxnId="{C490D29E-B63D-7742-AD35-2FFA5803E21F}">
      <dgm:prSet/>
      <dgm:spPr/>
      <dgm:t>
        <a:bodyPr/>
        <a:lstStyle/>
        <a:p>
          <a:pPr algn="ctr"/>
          <a:endParaRPr lang="en-US">
            <a:solidFill>
              <a:schemeClr val="tx1"/>
            </a:solidFill>
          </a:endParaRPr>
        </a:p>
      </dgm:t>
    </dgm:pt>
    <dgm:pt modelId="{AA4147E9-BE76-C74D-B127-CA9E6AA66294}">
      <dgm:prSet/>
      <dgm:spPr>
        <a:xfrm>
          <a:off x="3946107" y="990345"/>
          <a:ext cx="704584" cy="352292"/>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a:solidFill>
                <a:sysClr val="windowText" lastClr="000000"/>
              </a:solidFill>
              <a:latin typeface="Cambria"/>
              <a:ea typeface=""/>
              <a:cs typeface=""/>
            </a:rPr>
            <a:t>Recovery</a:t>
          </a:r>
        </a:p>
      </dgm:t>
    </dgm:pt>
    <dgm:pt modelId="{CC2F3189-34ED-784B-8B4F-E9164619BDF8}" type="parTrans" cxnId="{852F98AA-D03E-F347-8567-8D376803FB3F}">
      <dgm:prSet/>
      <dgm:spPr>
        <a:xfrm rot="2142401">
          <a:off x="3631650" y="1053628"/>
          <a:ext cx="347079" cy="23159"/>
        </a:xfrm>
        <a:noFill/>
        <a:ln w="12700" cap="flat" cmpd="sng" algn="ctr">
          <a:solidFill>
            <a:scrgbClr r="0" g="0" b="0"/>
          </a:solidFill>
          <a:prstDash val="solid"/>
        </a:ln>
        <a:effectLst/>
      </dgm:spPr>
      <dgm:t>
        <a:bodyPr/>
        <a:lstStyle/>
        <a:p>
          <a:pPr algn="ctr"/>
          <a:endParaRPr lang="en-US">
            <a:solidFill>
              <a:sysClr val="windowText" lastClr="000000"/>
            </a:solidFill>
            <a:latin typeface="Cambria"/>
            <a:ea typeface=""/>
            <a:cs typeface=""/>
          </a:endParaRPr>
        </a:p>
      </dgm:t>
    </dgm:pt>
    <dgm:pt modelId="{EB0D19F8-3A03-524D-BD73-F30C2929EFD6}" type="sibTrans" cxnId="{852F98AA-D03E-F347-8567-8D376803FB3F}">
      <dgm:prSet/>
      <dgm:spPr/>
      <dgm:t>
        <a:bodyPr/>
        <a:lstStyle/>
        <a:p>
          <a:pPr algn="ctr"/>
          <a:endParaRPr lang="en-US">
            <a:solidFill>
              <a:schemeClr val="tx1"/>
            </a:solidFill>
          </a:endParaRPr>
        </a:p>
      </dgm:t>
    </dgm:pt>
    <dgm:pt modelId="{07A28D99-354A-534A-B424-A01C00EEE7A4}">
      <dgm:prSet/>
      <dgm:spPr>
        <a:xfrm>
          <a:off x="4932525" y="787777"/>
          <a:ext cx="704584" cy="352292"/>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a:solidFill>
                <a:sysClr val="windowText" lastClr="000000"/>
              </a:solidFill>
              <a:latin typeface="Cambria"/>
              <a:ea typeface=""/>
              <a:cs typeface=""/>
            </a:rPr>
            <a:t>Recovery</a:t>
          </a:r>
        </a:p>
      </dgm:t>
    </dgm:pt>
    <dgm:pt modelId="{C4750C82-6F90-424B-B0CE-D20A7A4C2A49}" type="parTrans" cxnId="{811ABAAB-E716-2D48-8492-E15128F71D17}">
      <dgm:prSet/>
      <dgm:spPr>
        <a:xfrm rot="2142401">
          <a:off x="4618069" y="851060"/>
          <a:ext cx="347079" cy="23159"/>
        </a:xfrm>
        <a:noFill/>
        <a:ln w="12700" cap="flat" cmpd="sng" algn="ctr">
          <a:solidFill>
            <a:scrgbClr r="0" g="0" b="0"/>
          </a:solidFill>
          <a:prstDash val="solid"/>
        </a:ln>
        <a:effectLst/>
      </dgm:spPr>
      <dgm:t>
        <a:bodyPr/>
        <a:lstStyle/>
        <a:p>
          <a:pPr algn="ctr"/>
          <a:endParaRPr lang="en-US">
            <a:solidFill>
              <a:sysClr val="windowText" lastClr="000000"/>
            </a:solidFill>
            <a:latin typeface="Cambria"/>
            <a:ea typeface=""/>
            <a:cs typeface=""/>
          </a:endParaRPr>
        </a:p>
      </dgm:t>
    </dgm:pt>
    <dgm:pt modelId="{3EF458EA-AA2E-144F-B646-CDEB4326681C}" type="sibTrans" cxnId="{811ABAAB-E716-2D48-8492-E15128F71D17}">
      <dgm:prSet/>
      <dgm:spPr/>
      <dgm:t>
        <a:bodyPr/>
        <a:lstStyle/>
        <a:p>
          <a:pPr algn="ctr"/>
          <a:endParaRPr lang="en-US">
            <a:solidFill>
              <a:schemeClr val="tx1"/>
            </a:solidFill>
          </a:endParaRPr>
        </a:p>
      </dgm:t>
    </dgm:pt>
    <dgm:pt modelId="{B39B045B-30EA-2C44-BAEA-87D61C598311}">
      <dgm:prSet/>
      <dgm:spPr>
        <a:xfrm>
          <a:off x="3946107" y="2003186"/>
          <a:ext cx="704584" cy="352292"/>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a:solidFill>
                <a:sysClr val="windowText" lastClr="000000"/>
              </a:solidFill>
              <a:latin typeface="Cambria"/>
              <a:ea typeface=""/>
              <a:cs typeface=""/>
            </a:rPr>
            <a:t>Recovery</a:t>
          </a:r>
        </a:p>
      </dgm:t>
    </dgm:pt>
    <dgm:pt modelId="{13271A64-7428-0F47-A342-CEF30F836B34}" type="parTrans" cxnId="{8FA3258A-9AF8-F74F-8FCB-9933DA0DF7F3}">
      <dgm:prSet/>
      <dgm:spPr>
        <a:xfrm rot="2142401">
          <a:off x="3631650" y="2066468"/>
          <a:ext cx="347079" cy="23159"/>
        </a:xfrm>
        <a:noFill/>
        <a:ln w="12700" cap="flat" cmpd="sng" algn="ctr">
          <a:solidFill>
            <a:scrgbClr r="0" g="0" b="0"/>
          </a:solidFill>
          <a:prstDash val="solid"/>
        </a:ln>
        <a:effectLst/>
      </dgm:spPr>
      <dgm:t>
        <a:bodyPr/>
        <a:lstStyle/>
        <a:p>
          <a:pPr algn="ctr"/>
          <a:endParaRPr lang="en-US">
            <a:solidFill>
              <a:sysClr val="windowText" lastClr="000000"/>
            </a:solidFill>
            <a:latin typeface="Cambria"/>
            <a:ea typeface=""/>
            <a:cs typeface=""/>
          </a:endParaRPr>
        </a:p>
      </dgm:t>
    </dgm:pt>
    <dgm:pt modelId="{25651F9B-4057-6A43-87EE-3FDD28B46148}" type="sibTrans" cxnId="{8FA3258A-9AF8-F74F-8FCB-9933DA0DF7F3}">
      <dgm:prSet/>
      <dgm:spPr/>
      <dgm:t>
        <a:bodyPr/>
        <a:lstStyle/>
        <a:p>
          <a:pPr algn="ctr"/>
          <a:endParaRPr lang="en-US">
            <a:solidFill>
              <a:schemeClr val="tx1"/>
            </a:solidFill>
          </a:endParaRPr>
        </a:p>
      </dgm:t>
    </dgm:pt>
    <dgm:pt modelId="{48CC98DC-D5A5-984E-BC4C-8425BCD43088}">
      <dgm:prSet/>
      <dgm:spPr>
        <a:xfrm>
          <a:off x="4932525" y="1800618"/>
          <a:ext cx="704584" cy="352292"/>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a:solidFill>
                <a:sysClr val="windowText" lastClr="000000"/>
              </a:solidFill>
              <a:latin typeface="Cambria"/>
              <a:ea typeface=""/>
              <a:cs typeface=""/>
            </a:rPr>
            <a:t>Recovery</a:t>
          </a:r>
        </a:p>
      </dgm:t>
    </dgm:pt>
    <dgm:pt modelId="{3C94A03F-D8A5-EC48-AFD9-9DC2F5DA130C}" type="parTrans" cxnId="{2D1568AF-ECD9-5F49-A510-89343B22FC44}">
      <dgm:prSet/>
      <dgm:spPr>
        <a:xfrm rot="2142401">
          <a:off x="4618069" y="1863900"/>
          <a:ext cx="347079" cy="23159"/>
        </a:xfrm>
        <a:noFill/>
        <a:ln w="12700" cap="flat" cmpd="sng" algn="ctr">
          <a:solidFill>
            <a:scrgbClr r="0" g="0" b="0"/>
          </a:solidFill>
          <a:prstDash val="solid"/>
        </a:ln>
        <a:effectLst/>
      </dgm:spPr>
      <dgm:t>
        <a:bodyPr/>
        <a:lstStyle/>
        <a:p>
          <a:pPr algn="ctr"/>
          <a:endParaRPr lang="en-US">
            <a:solidFill>
              <a:sysClr val="windowText" lastClr="000000"/>
            </a:solidFill>
            <a:latin typeface="Cambria"/>
            <a:ea typeface=""/>
            <a:cs typeface=""/>
          </a:endParaRPr>
        </a:p>
      </dgm:t>
    </dgm:pt>
    <dgm:pt modelId="{90545BB8-117F-5649-A452-9B8081623082}" type="sibTrans" cxnId="{2D1568AF-ECD9-5F49-A510-89343B22FC44}">
      <dgm:prSet/>
      <dgm:spPr/>
      <dgm:t>
        <a:bodyPr/>
        <a:lstStyle/>
        <a:p>
          <a:pPr algn="ctr"/>
          <a:endParaRPr lang="en-US">
            <a:solidFill>
              <a:schemeClr val="tx1"/>
            </a:solidFill>
          </a:endParaRPr>
        </a:p>
      </dgm:t>
    </dgm:pt>
    <dgm:pt modelId="{5F51B357-49BB-4049-9329-BD62F6AFF76F}" type="pres">
      <dgm:prSet presAssocID="{FDD32785-B8A4-1C47-968A-FD685DEEF215}" presName="mainComposite" presStyleCnt="0">
        <dgm:presLayoutVars>
          <dgm:chPref val="1"/>
          <dgm:dir/>
          <dgm:animOne val="branch"/>
          <dgm:animLvl val="lvl"/>
          <dgm:resizeHandles val="exact"/>
        </dgm:presLayoutVars>
      </dgm:prSet>
      <dgm:spPr/>
      <dgm:t>
        <a:bodyPr/>
        <a:lstStyle/>
        <a:p>
          <a:endParaRPr lang="it-IT"/>
        </a:p>
      </dgm:t>
    </dgm:pt>
    <dgm:pt modelId="{A2CE11A6-5057-7F44-B1BD-F63934807CCF}" type="pres">
      <dgm:prSet presAssocID="{FDD32785-B8A4-1C47-968A-FD685DEEF215}" presName="hierFlow" presStyleCnt="0"/>
      <dgm:spPr/>
    </dgm:pt>
    <dgm:pt modelId="{75A61523-7ACD-214F-BABA-6FBF2FBC678A}" type="pres">
      <dgm:prSet presAssocID="{FDD32785-B8A4-1C47-968A-FD685DEEF215}" presName="hierChild1" presStyleCnt="0">
        <dgm:presLayoutVars>
          <dgm:chPref val="1"/>
          <dgm:animOne val="branch"/>
          <dgm:animLvl val="lvl"/>
        </dgm:presLayoutVars>
      </dgm:prSet>
      <dgm:spPr/>
    </dgm:pt>
    <dgm:pt modelId="{50FC0C93-6DDB-8F4E-9661-1E005E53C041}" type="pres">
      <dgm:prSet presAssocID="{F053C457-C30E-6F4B-AF40-82CD9A35E1B4}" presName="Name17" presStyleCnt="0"/>
      <dgm:spPr/>
    </dgm:pt>
    <dgm:pt modelId="{D8F67A6F-AE84-EC42-9B23-29794AD37177}" type="pres">
      <dgm:prSet presAssocID="{F053C457-C30E-6F4B-AF40-82CD9A35E1B4}" presName="level1Shape" presStyleLbl="node0" presStyleIdx="0" presStyleCnt="1" custLinFactNeighborX="-3258">
        <dgm:presLayoutVars>
          <dgm:chPref val="3"/>
        </dgm:presLayoutVars>
      </dgm:prSet>
      <dgm:spPr>
        <a:prstGeom prst="roundRect">
          <a:avLst>
            <a:gd name="adj" fmla="val 10000"/>
          </a:avLst>
        </a:prstGeom>
      </dgm:spPr>
      <dgm:t>
        <a:bodyPr/>
        <a:lstStyle/>
        <a:p>
          <a:endParaRPr lang="it-IT"/>
        </a:p>
      </dgm:t>
    </dgm:pt>
    <dgm:pt modelId="{6E9011AC-1F51-CC45-AD4E-440F52D901B4}" type="pres">
      <dgm:prSet presAssocID="{F053C457-C30E-6F4B-AF40-82CD9A35E1B4}" presName="hierChild2" presStyleCnt="0"/>
      <dgm:spPr/>
    </dgm:pt>
    <dgm:pt modelId="{840B3CB6-F8E6-9746-AF68-C0744595B853}" type="pres">
      <dgm:prSet presAssocID="{9DDC879D-9210-C54C-9DB2-87F9D40FA3B8}" presName="Name25" presStyleLbl="parChTrans1D2" presStyleIdx="0" presStyleCnt="2"/>
      <dgm:spPr>
        <a:custGeom>
          <a:avLst/>
          <a:gdLst/>
          <a:ahLst/>
          <a:cxnLst/>
          <a:rect l="0" t="0" r="0" b="0"/>
          <a:pathLst>
            <a:path>
              <a:moveTo>
                <a:pt x="0" y="11579"/>
              </a:moveTo>
              <a:lnTo>
                <a:pt x="579772" y="11579"/>
              </a:lnTo>
            </a:path>
          </a:pathLst>
        </a:custGeom>
      </dgm:spPr>
      <dgm:t>
        <a:bodyPr/>
        <a:lstStyle/>
        <a:p>
          <a:endParaRPr lang="it-IT"/>
        </a:p>
      </dgm:t>
    </dgm:pt>
    <dgm:pt modelId="{C2E0F804-BA8A-404E-B80E-E31AABB663C0}" type="pres">
      <dgm:prSet presAssocID="{9DDC879D-9210-C54C-9DB2-87F9D40FA3B8}" presName="connTx" presStyleLbl="parChTrans1D2" presStyleIdx="0" presStyleCnt="2"/>
      <dgm:spPr/>
      <dgm:t>
        <a:bodyPr/>
        <a:lstStyle/>
        <a:p>
          <a:endParaRPr lang="it-IT"/>
        </a:p>
      </dgm:t>
    </dgm:pt>
    <dgm:pt modelId="{5181727D-9412-6145-B22E-61072B05111D}" type="pres">
      <dgm:prSet presAssocID="{C20A733B-9C43-A044-8BCD-8EBA7406A783}" presName="Name30" presStyleCnt="0"/>
      <dgm:spPr/>
    </dgm:pt>
    <dgm:pt modelId="{3C834B16-9C7C-9845-BD7C-907ADE534B6A}" type="pres">
      <dgm:prSet presAssocID="{C20A733B-9C43-A044-8BCD-8EBA7406A783}" presName="level2Shape" presStyleLbl="node2" presStyleIdx="0" presStyleCnt="2"/>
      <dgm:spPr>
        <a:prstGeom prst="roundRect">
          <a:avLst>
            <a:gd name="adj" fmla="val 10000"/>
          </a:avLst>
        </a:prstGeom>
      </dgm:spPr>
      <dgm:t>
        <a:bodyPr/>
        <a:lstStyle/>
        <a:p>
          <a:endParaRPr lang="it-IT"/>
        </a:p>
      </dgm:t>
    </dgm:pt>
    <dgm:pt modelId="{09171A6B-95CF-E84F-BBF7-4F2A5D04E5E0}" type="pres">
      <dgm:prSet presAssocID="{C20A733B-9C43-A044-8BCD-8EBA7406A783}" presName="hierChild3" presStyleCnt="0"/>
      <dgm:spPr/>
    </dgm:pt>
    <dgm:pt modelId="{B9766E6C-E8C5-504A-B6DA-9B6D29782445}" type="pres">
      <dgm:prSet presAssocID="{A9D8C1EE-BF29-A44A-8F6C-3E7F19B4F782}" presName="Name25" presStyleLbl="parChTrans1D3" presStyleIdx="0" presStyleCnt="2"/>
      <dgm:spPr>
        <a:custGeom>
          <a:avLst/>
          <a:gdLst/>
          <a:ahLst/>
          <a:cxnLst/>
          <a:rect l="0" t="0" r="0" b="0"/>
          <a:pathLst>
            <a:path>
              <a:moveTo>
                <a:pt x="0" y="11579"/>
              </a:moveTo>
              <a:lnTo>
                <a:pt x="281833" y="11579"/>
              </a:lnTo>
            </a:path>
          </a:pathLst>
        </a:custGeom>
      </dgm:spPr>
      <dgm:t>
        <a:bodyPr/>
        <a:lstStyle/>
        <a:p>
          <a:endParaRPr lang="it-IT"/>
        </a:p>
      </dgm:t>
    </dgm:pt>
    <dgm:pt modelId="{20B70A4B-EF4A-4D42-A9D2-029D5899B268}" type="pres">
      <dgm:prSet presAssocID="{A9D8C1EE-BF29-A44A-8F6C-3E7F19B4F782}" presName="connTx" presStyleLbl="parChTrans1D3" presStyleIdx="0" presStyleCnt="2"/>
      <dgm:spPr/>
      <dgm:t>
        <a:bodyPr/>
        <a:lstStyle/>
        <a:p>
          <a:endParaRPr lang="it-IT"/>
        </a:p>
      </dgm:t>
    </dgm:pt>
    <dgm:pt modelId="{09B64EC3-5D90-DE4A-82DE-89296ED93B96}" type="pres">
      <dgm:prSet presAssocID="{5310DED7-8CB1-9846-AFF1-AC70833C22C0}" presName="Name30" presStyleCnt="0"/>
      <dgm:spPr/>
    </dgm:pt>
    <dgm:pt modelId="{8BF0D46A-1612-9C44-B6B4-6374E5F69567}" type="pres">
      <dgm:prSet presAssocID="{5310DED7-8CB1-9846-AFF1-AC70833C22C0}" presName="level2Shape" presStyleLbl="node3" presStyleIdx="0" presStyleCnt="2"/>
      <dgm:spPr>
        <a:prstGeom prst="roundRect">
          <a:avLst>
            <a:gd name="adj" fmla="val 10000"/>
          </a:avLst>
        </a:prstGeom>
      </dgm:spPr>
      <dgm:t>
        <a:bodyPr/>
        <a:lstStyle/>
        <a:p>
          <a:endParaRPr lang="it-IT"/>
        </a:p>
      </dgm:t>
    </dgm:pt>
    <dgm:pt modelId="{4AE3C89F-C53F-9F4E-B6EC-17F5C8F19A8D}" type="pres">
      <dgm:prSet presAssocID="{5310DED7-8CB1-9846-AFF1-AC70833C22C0}" presName="hierChild3" presStyleCnt="0"/>
      <dgm:spPr/>
    </dgm:pt>
    <dgm:pt modelId="{65C2E198-260D-A545-B497-2DA1B4D53C86}" type="pres">
      <dgm:prSet presAssocID="{5118631D-B7D2-974F-9781-326ED17EFD97}" presName="Name25" presStyleLbl="parChTrans1D4" presStyleIdx="0" presStyleCnt="10"/>
      <dgm:spPr>
        <a:custGeom>
          <a:avLst/>
          <a:gdLst/>
          <a:ahLst/>
          <a:cxnLst/>
          <a:rect l="0" t="0" r="0" b="0"/>
          <a:pathLst>
            <a:path>
              <a:moveTo>
                <a:pt x="0" y="11579"/>
              </a:moveTo>
              <a:lnTo>
                <a:pt x="281833" y="11579"/>
              </a:lnTo>
            </a:path>
          </a:pathLst>
        </a:custGeom>
      </dgm:spPr>
      <dgm:t>
        <a:bodyPr/>
        <a:lstStyle/>
        <a:p>
          <a:endParaRPr lang="it-IT"/>
        </a:p>
      </dgm:t>
    </dgm:pt>
    <dgm:pt modelId="{8BB192DE-36EB-D84D-A8AD-F0E2BC20D589}" type="pres">
      <dgm:prSet presAssocID="{5118631D-B7D2-974F-9781-326ED17EFD97}" presName="connTx" presStyleLbl="parChTrans1D4" presStyleIdx="0" presStyleCnt="10"/>
      <dgm:spPr/>
      <dgm:t>
        <a:bodyPr/>
        <a:lstStyle/>
        <a:p>
          <a:endParaRPr lang="it-IT"/>
        </a:p>
      </dgm:t>
    </dgm:pt>
    <dgm:pt modelId="{44EBD4C7-AF63-E943-8C44-53CD4902432F}" type="pres">
      <dgm:prSet presAssocID="{ADE844B1-3C8F-4C41-A0AD-6542707E9C54}" presName="Name30" presStyleCnt="0"/>
      <dgm:spPr/>
    </dgm:pt>
    <dgm:pt modelId="{C23BA5B9-A29A-CA4A-8B3D-2DEF15E33688}" type="pres">
      <dgm:prSet presAssocID="{ADE844B1-3C8F-4C41-A0AD-6542707E9C54}" presName="level2Shape" presStyleLbl="node4" presStyleIdx="0" presStyleCnt="10"/>
      <dgm:spPr>
        <a:prstGeom prst="roundRect">
          <a:avLst>
            <a:gd name="adj" fmla="val 10000"/>
          </a:avLst>
        </a:prstGeom>
      </dgm:spPr>
      <dgm:t>
        <a:bodyPr/>
        <a:lstStyle/>
        <a:p>
          <a:endParaRPr lang="it-IT"/>
        </a:p>
      </dgm:t>
    </dgm:pt>
    <dgm:pt modelId="{6C78DA5A-AB26-6242-B92B-428278525D90}" type="pres">
      <dgm:prSet presAssocID="{ADE844B1-3C8F-4C41-A0AD-6542707E9C54}" presName="hierChild3" presStyleCnt="0"/>
      <dgm:spPr/>
    </dgm:pt>
    <dgm:pt modelId="{5D3D9480-0D3F-A346-BF6D-302E493CB6B6}" type="pres">
      <dgm:prSet presAssocID="{A32FF88C-E424-1D4C-B9B8-45F34C62C71B}" presName="Name25" presStyleLbl="parChTrans1D4" presStyleIdx="1" presStyleCnt="10"/>
      <dgm:spPr>
        <a:custGeom>
          <a:avLst/>
          <a:gdLst/>
          <a:ahLst/>
          <a:cxnLst/>
          <a:rect l="0" t="0" r="0" b="0"/>
          <a:pathLst>
            <a:path>
              <a:moveTo>
                <a:pt x="0" y="11579"/>
              </a:moveTo>
              <a:lnTo>
                <a:pt x="347079" y="11579"/>
              </a:lnTo>
            </a:path>
          </a:pathLst>
        </a:custGeom>
      </dgm:spPr>
      <dgm:t>
        <a:bodyPr/>
        <a:lstStyle/>
        <a:p>
          <a:endParaRPr lang="it-IT"/>
        </a:p>
      </dgm:t>
    </dgm:pt>
    <dgm:pt modelId="{7D97728C-9716-5042-87F2-7FAEFD543BD3}" type="pres">
      <dgm:prSet presAssocID="{A32FF88C-E424-1D4C-B9B8-45F34C62C71B}" presName="connTx" presStyleLbl="parChTrans1D4" presStyleIdx="1" presStyleCnt="10"/>
      <dgm:spPr/>
      <dgm:t>
        <a:bodyPr/>
        <a:lstStyle/>
        <a:p>
          <a:endParaRPr lang="it-IT"/>
        </a:p>
      </dgm:t>
    </dgm:pt>
    <dgm:pt modelId="{D073A5C2-DA05-1F4F-A4C4-6085F6870444}" type="pres">
      <dgm:prSet presAssocID="{44FEB4C5-0286-F54F-93AE-973001D7DFBD}" presName="Name30" presStyleCnt="0"/>
      <dgm:spPr/>
    </dgm:pt>
    <dgm:pt modelId="{A4A01409-0ACD-E24A-9F1B-BACBED679DDA}" type="pres">
      <dgm:prSet presAssocID="{44FEB4C5-0286-F54F-93AE-973001D7DFBD}" presName="level2Shape" presStyleLbl="node4" presStyleIdx="1" presStyleCnt="10"/>
      <dgm:spPr>
        <a:prstGeom prst="roundRect">
          <a:avLst>
            <a:gd name="adj" fmla="val 10000"/>
          </a:avLst>
        </a:prstGeom>
      </dgm:spPr>
      <dgm:t>
        <a:bodyPr/>
        <a:lstStyle/>
        <a:p>
          <a:endParaRPr lang="it-IT"/>
        </a:p>
      </dgm:t>
    </dgm:pt>
    <dgm:pt modelId="{4FA42767-26F4-7947-B59C-8E899DCE0EEF}" type="pres">
      <dgm:prSet presAssocID="{44FEB4C5-0286-F54F-93AE-973001D7DFBD}" presName="hierChild3" presStyleCnt="0"/>
      <dgm:spPr/>
    </dgm:pt>
    <dgm:pt modelId="{3F1F6358-16A7-534A-8560-3D9D566E6792}" type="pres">
      <dgm:prSet presAssocID="{2EAD8916-42BF-0543-AE67-074770C0A294}" presName="Name25" presStyleLbl="parChTrans1D4" presStyleIdx="2" presStyleCnt="10"/>
      <dgm:spPr>
        <a:custGeom>
          <a:avLst/>
          <a:gdLst/>
          <a:ahLst/>
          <a:cxnLst/>
          <a:rect l="0" t="0" r="0" b="0"/>
          <a:pathLst>
            <a:path>
              <a:moveTo>
                <a:pt x="0" y="11579"/>
              </a:moveTo>
              <a:lnTo>
                <a:pt x="347079" y="11579"/>
              </a:lnTo>
            </a:path>
          </a:pathLst>
        </a:custGeom>
      </dgm:spPr>
      <dgm:t>
        <a:bodyPr/>
        <a:lstStyle/>
        <a:p>
          <a:endParaRPr lang="it-IT"/>
        </a:p>
      </dgm:t>
    </dgm:pt>
    <dgm:pt modelId="{BCADD64A-A8E7-2548-A850-B1265D4B5EAD}" type="pres">
      <dgm:prSet presAssocID="{2EAD8916-42BF-0543-AE67-074770C0A294}" presName="connTx" presStyleLbl="parChTrans1D4" presStyleIdx="2" presStyleCnt="10"/>
      <dgm:spPr/>
      <dgm:t>
        <a:bodyPr/>
        <a:lstStyle/>
        <a:p>
          <a:endParaRPr lang="it-IT"/>
        </a:p>
      </dgm:t>
    </dgm:pt>
    <dgm:pt modelId="{A8B0D447-ECCB-D744-BF96-496E4564D64D}" type="pres">
      <dgm:prSet presAssocID="{2F92833E-73BD-7547-9E0F-EE7B65DF1D1F}" presName="Name30" presStyleCnt="0"/>
      <dgm:spPr/>
    </dgm:pt>
    <dgm:pt modelId="{5CB411AC-EC4A-5F4A-B8A5-AF23A62DA12B}" type="pres">
      <dgm:prSet presAssocID="{2F92833E-73BD-7547-9E0F-EE7B65DF1D1F}" presName="level2Shape" presStyleLbl="node4" presStyleIdx="2" presStyleCnt="10"/>
      <dgm:spPr>
        <a:prstGeom prst="roundRect">
          <a:avLst>
            <a:gd name="adj" fmla="val 10000"/>
          </a:avLst>
        </a:prstGeom>
      </dgm:spPr>
      <dgm:t>
        <a:bodyPr/>
        <a:lstStyle/>
        <a:p>
          <a:endParaRPr lang="it-IT"/>
        </a:p>
      </dgm:t>
    </dgm:pt>
    <dgm:pt modelId="{201BF425-44B5-3B4B-B70E-548896A21F23}" type="pres">
      <dgm:prSet presAssocID="{2F92833E-73BD-7547-9E0F-EE7B65DF1D1F}" presName="hierChild3" presStyleCnt="0"/>
      <dgm:spPr/>
    </dgm:pt>
    <dgm:pt modelId="{BEFA0A48-B7AB-6B45-921C-B1545BADD3DB}" type="pres">
      <dgm:prSet presAssocID="{C4750C82-6F90-424B-B0CE-D20A7A4C2A49}" presName="Name25" presStyleLbl="parChTrans1D4" presStyleIdx="3" presStyleCnt="10"/>
      <dgm:spPr>
        <a:custGeom>
          <a:avLst/>
          <a:gdLst/>
          <a:ahLst/>
          <a:cxnLst/>
          <a:rect l="0" t="0" r="0" b="0"/>
          <a:pathLst>
            <a:path>
              <a:moveTo>
                <a:pt x="0" y="11579"/>
              </a:moveTo>
              <a:lnTo>
                <a:pt x="347079" y="11579"/>
              </a:lnTo>
            </a:path>
          </a:pathLst>
        </a:custGeom>
      </dgm:spPr>
      <dgm:t>
        <a:bodyPr/>
        <a:lstStyle/>
        <a:p>
          <a:endParaRPr lang="it-IT"/>
        </a:p>
      </dgm:t>
    </dgm:pt>
    <dgm:pt modelId="{9DDB03E4-40FD-804A-8537-969E00B18286}" type="pres">
      <dgm:prSet presAssocID="{C4750C82-6F90-424B-B0CE-D20A7A4C2A49}" presName="connTx" presStyleLbl="parChTrans1D4" presStyleIdx="3" presStyleCnt="10"/>
      <dgm:spPr/>
      <dgm:t>
        <a:bodyPr/>
        <a:lstStyle/>
        <a:p>
          <a:endParaRPr lang="it-IT"/>
        </a:p>
      </dgm:t>
    </dgm:pt>
    <dgm:pt modelId="{9D753544-7AAA-9D4B-A221-7D21AD2F8028}" type="pres">
      <dgm:prSet presAssocID="{07A28D99-354A-534A-B424-A01C00EEE7A4}" presName="Name30" presStyleCnt="0"/>
      <dgm:spPr/>
    </dgm:pt>
    <dgm:pt modelId="{64DFC166-ECB3-A541-B7A0-044DAE5FEA0E}" type="pres">
      <dgm:prSet presAssocID="{07A28D99-354A-534A-B424-A01C00EEE7A4}" presName="level2Shape" presStyleLbl="node4" presStyleIdx="3" presStyleCnt="10"/>
      <dgm:spPr>
        <a:prstGeom prst="roundRect">
          <a:avLst>
            <a:gd name="adj" fmla="val 10000"/>
          </a:avLst>
        </a:prstGeom>
      </dgm:spPr>
      <dgm:t>
        <a:bodyPr/>
        <a:lstStyle/>
        <a:p>
          <a:endParaRPr lang="it-IT"/>
        </a:p>
      </dgm:t>
    </dgm:pt>
    <dgm:pt modelId="{B47CE8F0-19C0-C64C-B8C2-DBD51AF8A2CC}" type="pres">
      <dgm:prSet presAssocID="{07A28D99-354A-534A-B424-A01C00EEE7A4}" presName="hierChild3" presStyleCnt="0"/>
      <dgm:spPr/>
    </dgm:pt>
    <dgm:pt modelId="{5E2D91A3-F330-1542-AE8C-614DC1C633BF}" type="pres">
      <dgm:prSet presAssocID="{CC2F3189-34ED-784B-8B4F-E9164619BDF8}" presName="Name25" presStyleLbl="parChTrans1D4" presStyleIdx="4" presStyleCnt="10"/>
      <dgm:spPr>
        <a:custGeom>
          <a:avLst/>
          <a:gdLst/>
          <a:ahLst/>
          <a:cxnLst/>
          <a:rect l="0" t="0" r="0" b="0"/>
          <a:pathLst>
            <a:path>
              <a:moveTo>
                <a:pt x="0" y="11579"/>
              </a:moveTo>
              <a:lnTo>
                <a:pt x="347079" y="11579"/>
              </a:lnTo>
            </a:path>
          </a:pathLst>
        </a:custGeom>
      </dgm:spPr>
      <dgm:t>
        <a:bodyPr/>
        <a:lstStyle/>
        <a:p>
          <a:endParaRPr lang="it-IT"/>
        </a:p>
      </dgm:t>
    </dgm:pt>
    <dgm:pt modelId="{3C8047F8-6DE4-614B-8301-CF72ADE3856C}" type="pres">
      <dgm:prSet presAssocID="{CC2F3189-34ED-784B-8B4F-E9164619BDF8}" presName="connTx" presStyleLbl="parChTrans1D4" presStyleIdx="4" presStyleCnt="10"/>
      <dgm:spPr/>
      <dgm:t>
        <a:bodyPr/>
        <a:lstStyle/>
        <a:p>
          <a:endParaRPr lang="it-IT"/>
        </a:p>
      </dgm:t>
    </dgm:pt>
    <dgm:pt modelId="{B5F0B583-518B-A440-85A7-7F486E6A4DC4}" type="pres">
      <dgm:prSet presAssocID="{AA4147E9-BE76-C74D-B127-CA9E6AA66294}" presName="Name30" presStyleCnt="0"/>
      <dgm:spPr/>
    </dgm:pt>
    <dgm:pt modelId="{01FB9DB3-83AE-8640-9CF5-05FA921DC061}" type="pres">
      <dgm:prSet presAssocID="{AA4147E9-BE76-C74D-B127-CA9E6AA66294}" presName="level2Shape" presStyleLbl="node4" presStyleIdx="4" presStyleCnt="10"/>
      <dgm:spPr>
        <a:prstGeom prst="roundRect">
          <a:avLst>
            <a:gd name="adj" fmla="val 10000"/>
          </a:avLst>
        </a:prstGeom>
      </dgm:spPr>
      <dgm:t>
        <a:bodyPr/>
        <a:lstStyle/>
        <a:p>
          <a:endParaRPr lang="it-IT"/>
        </a:p>
      </dgm:t>
    </dgm:pt>
    <dgm:pt modelId="{DB2890D2-5E90-8340-A4BA-7BA53C1A22A3}" type="pres">
      <dgm:prSet presAssocID="{AA4147E9-BE76-C74D-B127-CA9E6AA66294}" presName="hierChild3" presStyleCnt="0"/>
      <dgm:spPr/>
    </dgm:pt>
    <dgm:pt modelId="{C8666D66-4175-954B-A7E3-F0897A0C850F}" type="pres">
      <dgm:prSet presAssocID="{7C3767AD-20FA-D54E-B541-6C6AFC34F0CF}" presName="Name25" presStyleLbl="parChTrans1D2" presStyleIdx="1" presStyleCnt="2"/>
      <dgm:spPr>
        <a:custGeom>
          <a:avLst/>
          <a:gdLst/>
          <a:ahLst/>
          <a:cxnLst/>
          <a:rect l="0" t="0" r="0" b="0"/>
          <a:pathLst>
            <a:path>
              <a:moveTo>
                <a:pt x="0" y="11579"/>
              </a:moveTo>
              <a:lnTo>
                <a:pt x="579772" y="11579"/>
              </a:lnTo>
            </a:path>
          </a:pathLst>
        </a:custGeom>
      </dgm:spPr>
      <dgm:t>
        <a:bodyPr/>
        <a:lstStyle/>
        <a:p>
          <a:endParaRPr lang="it-IT"/>
        </a:p>
      </dgm:t>
    </dgm:pt>
    <dgm:pt modelId="{5744E577-F476-6A4B-91BD-24B4BCDA8503}" type="pres">
      <dgm:prSet presAssocID="{7C3767AD-20FA-D54E-B541-6C6AFC34F0CF}" presName="connTx" presStyleLbl="parChTrans1D2" presStyleIdx="1" presStyleCnt="2"/>
      <dgm:spPr/>
      <dgm:t>
        <a:bodyPr/>
        <a:lstStyle/>
        <a:p>
          <a:endParaRPr lang="it-IT"/>
        </a:p>
      </dgm:t>
    </dgm:pt>
    <dgm:pt modelId="{F9DDB47A-D48F-854A-BD11-D0C648C7A376}" type="pres">
      <dgm:prSet presAssocID="{094BB0BF-C6A9-E142-9687-8A3CBEAAB438}" presName="Name30" presStyleCnt="0"/>
      <dgm:spPr/>
    </dgm:pt>
    <dgm:pt modelId="{83741BA5-BCA5-7E49-84D3-DBCA98840834}" type="pres">
      <dgm:prSet presAssocID="{094BB0BF-C6A9-E142-9687-8A3CBEAAB438}" presName="level2Shape" presStyleLbl="node2" presStyleIdx="1" presStyleCnt="2"/>
      <dgm:spPr>
        <a:prstGeom prst="roundRect">
          <a:avLst>
            <a:gd name="adj" fmla="val 10000"/>
          </a:avLst>
        </a:prstGeom>
      </dgm:spPr>
      <dgm:t>
        <a:bodyPr/>
        <a:lstStyle/>
        <a:p>
          <a:endParaRPr lang="it-IT"/>
        </a:p>
      </dgm:t>
    </dgm:pt>
    <dgm:pt modelId="{8545062D-63FE-684D-B850-1653550F0BE4}" type="pres">
      <dgm:prSet presAssocID="{094BB0BF-C6A9-E142-9687-8A3CBEAAB438}" presName="hierChild3" presStyleCnt="0"/>
      <dgm:spPr/>
    </dgm:pt>
    <dgm:pt modelId="{1EB9364E-2BF8-AD4B-A62D-FE30D7D08ACD}" type="pres">
      <dgm:prSet presAssocID="{76B71092-834D-D04A-99DE-B4810C0CAE86}" presName="Name25" presStyleLbl="parChTrans1D3" presStyleIdx="1" presStyleCnt="2"/>
      <dgm:spPr>
        <a:custGeom>
          <a:avLst/>
          <a:gdLst/>
          <a:ahLst/>
          <a:cxnLst/>
          <a:rect l="0" t="0" r="0" b="0"/>
          <a:pathLst>
            <a:path>
              <a:moveTo>
                <a:pt x="0" y="11579"/>
              </a:moveTo>
              <a:lnTo>
                <a:pt x="281833" y="11579"/>
              </a:lnTo>
            </a:path>
          </a:pathLst>
        </a:custGeom>
      </dgm:spPr>
      <dgm:t>
        <a:bodyPr/>
        <a:lstStyle/>
        <a:p>
          <a:endParaRPr lang="it-IT"/>
        </a:p>
      </dgm:t>
    </dgm:pt>
    <dgm:pt modelId="{1978C34B-A2DE-4A4B-B3CD-5F7C5B5491A3}" type="pres">
      <dgm:prSet presAssocID="{76B71092-834D-D04A-99DE-B4810C0CAE86}" presName="connTx" presStyleLbl="parChTrans1D3" presStyleIdx="1" presStyleCnt="2"/>
      <dgm:spPr/>
      <dgm:t>
        <a:bodyPr/>
        <a:lstStyle/>
        <a:p>
          <a:endParaRPr lang="it-IT"/>
        </a:p>
      </dgm:t>
    </dgm:pt>
    <dgm:pt modelId="{32574928-0C98-1B4B-8366-F517F28BA584}" type="pres">
      <dgm:prSet presAssocID="{D513820B-72DF-8E4F-975F-A64364255AAC}" presName="Name30" presStyleCnt="0"/>
      <dgm:spPr/>
    </dgm:pt>
    <dgm:pt modelId="{51A84AB2-867C-2F45-B67D-9E44CFF16505}" type="pres">
      <dgm:prSet presAssocID="{D513820B-72DF-8E4F-975F-A64364255AAC}" presName="level2Shape" presStyleLbl="node3" presStyleIdx="1" presStyleCnt="2"/>
      <dgm:spPr>
        <a:prstGeom prst="roundRect">
          <a:avLst>
            <a:gd name="adj" fmla="val 10000"/>
          </a:avLst>
        </a:prstGeom>
      </dgm:spPr>
      <dgm:t>
        <a:bodyPr/>
        <a:lstStyle/>
        <a:p>
          <a:endParaRPr lang="it-IT"/>
        </a:p>
      </dgm:t>
    </dgm:pt>
    <dgm:pt modelId="{435854E8-4B24-9B45-B022-D769EF18F0B3}" type="pres">
      <dgm:prSet presAssocID="{D513820B-72DF-8E4F-975F-A64364255AAC}" presName="hierChild3" presStyleCnt="0"/>
      <dgm:spPr/>
    </dgm:pt>
    <dgm:pt modelId="{4A362284-7583-1049-9618-CAFA896D0BBD}" type="pres">
      <dgm:prSet presAssocID="{137060D6-123C-514B-88A7-016FBB5AA540}" presName="Name25" presStyleLbl="parChTrans1D4" presStyleIdx="5" presStyleCnt="10"/>
      <dgm:spPr>
        <a:custGeom>
          <a:avLst/>
          <a:gdLst/>
          <a:ahLst/>
          <a:cxnLst/>
          <a:rect l="0" t="0" r="0" b="0"/>
          <a:pathLst>
            <a:path>
              <a:moveTo>
                <a:pt x="0" y="11579"/>
              </a:moveTo>
              <a:lnTo>
                <a:pt x="281833" y="11579"/>
              </a:lnTo>
            </a:path>
          </a:pathLst>
        </a:custGeom>
      </dgm:spPr>
      <dgm:t>
        <a:bodyPr/>
        <a:lstStyle/>
        <a:p>
          <a:endParaRPr lang="it-IT"/>
        </a:p>
      </dgm:t>
    </dgm:pt>
    <dgm:pt modelId="{FC1B6AA7-434C-C144-BEFC-EBCA316A315E}" type="pres">
      <dgm:prSet presAssocID="{137060D6-123C-514B-88A7-016FBB5AA540}" presName="connTx" presStyleLbl="parChTrans1D4" presStyleIdx="5" presStyleCnt="10"/>
      <dgm:spPr/>
      <dgm:t>
        <a:bodyPr/>
        <a:lstStyle/>
        <a:p>
          <a:endParaRPr lang="it-IT"/>
        </a:p>
      </dgm:t>
    </dgm:pt>
    <dgm:pt modelId="{4502FB72-493A-1D4F-A7FF-F5FE8CDD9D76}" type="pres">
      <dgm:prSet presAssocID="{5B05AE58-6162-544C-9D1A-886930670DBB}" presName="Name30" presStyleCnt="0"/>
      <dgm:spPr/>
    </dgm:pt>
    <dgm:pt modelId="{38669017-B1AA-084C-A402-97BC08D9D44D}" type="pres">
      <dgm:prSet presAssocID="{5B05AE58-6162-544C-9D1A-886930670DBB}" presName="level2Shape" presStyleLbl="node4" presStyleIdx="5" presStyleCnt="10"/>
      <dgm:spPr>
        <a:prstGeom prst="roundRect">
          <a:avLst>
            <a:gd name="adj" fmla="val 10000"/>
          </a:avLst>
        </a:prstGeom>
      </dgm:spPr>
      <dgm:t>
        <a:bodyPr/>
        <a:lstStyle/>
        <a:p>
          <a:endParaRPr lang="it-IT"/>
        </a:p>
      </dgm:t>
    </dgm:pt>
    <dgm:pt modelId="{4EF9CC4E-E3F1-A841-BAC4-9C1965503D03}" type="pres">
      <dgm:prSet presAssocID="{5B05AE58-6162-544C-9D1A-886930670DBB}" presName="hierChild3" presStyleCnt="0"/>
      <dgm:spPr/>
    </dgm:pt>
    <dgm:pt modelId="{9AB36473-CD36-D041-A498-77BA9A6511CC}" type="pres">
      <dgm:prSet presAssocID="{EF2A33AE-7FF9-9346-8CCF-C3132BB6D861}" presName="Name25" presStyleLbl="parChTrans1D4" presStyleIdx="6" presStyleCnt="10"/>
      <dgm:spPr>
        <a:custGeom>
          <a:avLst/>
          <a:gdLst/>
          <a:ahLst/>
          <a:cxnLst/>
          <a:rect l="0" t="0" r="0" b="0"/>
          <a:pathLst>
            <a:path>
              <a:moveTo>
                <a:pt x="0" y="11579"/>
              </a:moveTo>
              <a:lnTo>
                <a:pt x="347079" y="11579"/>
              </a:lnTo>
            </a:path>
          </a:pathLst>
        </a:custGeom>
      </dgm:spPr>
      <dgm:t>
        <a:bodyPr/>
        <a:lstStyle/>
        <a:p>
          <a:endParaRPr lang="it-IT"/>
        </a:p>
      </dgm:t>
    </dgm:pt>
    <dgm:pt modelId="{C4C09595-6EAF-8E4F-A45A-3DABD77D7F61}" type="pres">
      <dgm:prSet presAssocID="{EF2A33AE-7FF9-9346-8CCF-C3132BB6D861}" presName="connTx" presStyleLbl="parChTrans1D4" presStyleIdx="6" presStyleCnt="10"/>
      <dgm:spPr/>
      <dgm:t>
        <a:bodyPr/>
        <a:lstStyle/>
        <a:p>
          <a:endParaRPr lang="it-IT"/>
        </a:p>
      </dgm:t>
    </dgm:pt>
    <dgm:pt modelId="{4ED6FB5F-D18C-A145-978E-5D2FA269437F}" type="pres">
      <dgm:prSet presAssocID="{6420FA9E-BE50-224C-B150-24ED23B97941}" presName="Name30" presStyleCnt="0"/>
      <dgm:spPr/>
    </dgm:pt>
    <dgm:pt modelId="{6A702574-62AF-A948-81A6-D7B69856D275}" type="pres">
      <dgm:prSet presAssocID="{6420FA9E-BE50-224C-B150-24ED23B97941}" presName="level2Shape" presStyleLbl="node4" presStyleIdx="6" presStyleCnt="10"/>
      <dgm:spPr>
        <a:prstGeom prst="roundRect">
          <a:avLst>
            <a:gd name="adj" fmla="val 10000"/>
          </a:avLst>
        </a:prstGeom>
      </dgm:spPr>
      <dgm:t>
        <a:bodyPr/>
        <a:lstStyle/>
        <a:p>
          <a:endParaRPr lang="it-IT"/>
        </a:p>
      </dgm:t>
    </dgm:pt>
    <dgm:pt modelId="{9322DAA7-C0F4-AB4F-A920-FE1D24E54E7F}" type="pres">
      <dgm:prSet presAssocID="{6420FA9E-BE50-224C-B150-24ED23B97941}" presName="hierChild3" presStyleCnt="0"/>
      <dgm:spPr/>
    </dgm:pt>
    <dgm:pt modelId="{70D3ED50-B80C-5245-9A23-31389E225BD8}" type="pres">
      <dgm:prSet presAssocID="{861447B2-D304-364A-A184-BDFB583967E2}" presName="Name25" presStyleLbl="parChTrans1D4" presStyleIdx="7" presStyleCnt="10"/>
      <dgm:spPr>
        <a:custGeom>
          <a:avLst/>
          <a:gdLst/>
          <a:ahLst/>
          <a:cxnLst/>
          <a:rect l="0" t="0" r="0" b="0"/>
          <a:pathLst>
            <a:path>
              <a:moveTo>
                <a:pt x="0" y="11579"/>
              </a:moveTo>
              <a:lnTo>
                <a:pt x="347079" y="11579"/>
              </a:lnTo>
            </a:path>
          </a:pathLst>
        </a:custGeom>
      </dgm:spPr>
      <dgm:t>
        <a:bodyPr/>
        <a:lstStyle/>
        <a:p>
          <a:endParaRPr lang="it-IT"/>
        </a:p>
      </dgm:t>
    </dgm:pt>
    <dgm:pt modelId="{2F3E40EC-566A-744F-97CD-D35364B7A470}" type="pres">
      <dgm:prSet presAssocID="{861447B2-D304-364A-A184-BDFB583967E2}" presName="connTx" presStyleLbl="parChTrans1D4" presStyleIdx="7" presStyleCnt="10"/>
      <dgm:spPr/>
      <dgm:t>
        <a:bodyPr/>
        <a:lstStyle/>
        <a:p>
          <a:endParaRPr lang="it-IT"/>
        </a:p>
      </dgm:t>
    </dgm:pt>
    <dgm:pt modelId="{9FD2C498-5099-B748-8D40-ED2AC74BDD8E}" type="pres">
      <dgm:prSet presAssocID="{C680CF0F-4BC6-434B-B604-515D8E66F466}" presName="Name30" presStyleCnt="0"/>
      <dgm:spPr/>
    </dgm:pt>
    <dgm:pt modelId="{627D4BB3-208F-FB43-B151-F4188309CE0D}" type="pres">
      <dgm:prSet presAssocID="{C680CF0F-4BC6-434B-B604-515D8E66F466}" presName="level2Shape" presStyleLbl="node4" presStyleIdx="7" presStyleCnt="10"/>
      <dgm:spPr>
        <a:prstGeom prst="roundRect">
          <a:avLst>
            <a:gd name="adj" fmla="val 10000"/>
          </a:avLst>
        </a:prstGeom>
      </dgm:spPr>
      <dgm:t>
        <a:bodyPr/>
        <a:lstStyle/>
        <a:p>
          <a:endParaRPr lang="it-IT"/>
        </a:p>
      </dgm:t>
    </dgm:pt>
    <dgm:pt modelId="{B12530EE-FB4C-264C-8723-B556309170E6}" type="pres">
      <dgm:prSet presAssocID="{C680CF0F-4BC6-434B-B604-515D8E66F466}" presName="hierChild3" presStyleCnt="0"/>
      <dgm:spPr/>
    </dgm:pt>
    <dgm:pt modelId="{13D6B0D0-D23F-EA45-9553-31E5D21CB19D}" type="pres">
      <dgm:prSet presAssocID="{3C94A03F-D8A5-EC48-AFD9-9DC2F5DA130C}" presName="Name25" presStyleLbl="parChTrans1D4" presStyleIdx="8" presStyleCnt="10"/>
      <dgm:spPr>
        <a:custGeom>
          <a:avLst/>
          <a:gdLst/>
          <a:ahLst/>
          <a:cxnLst/>
          <a:rect l="0" t="0" r="0" b="0"/>
          <a:pathLst>
            <a:path>
              <a:moveTo>
                <a:pt x="0" y="11579"/>
              </a:moveTo>
              <a:lnTo>
                <a:pt x="347079" y="11579"/>
              </a:lnTo>
            </a:path>
          </a:pathLst>
        </a:custGeom>
      </dgm:spPr>
      <dgm:t>
        <a:bodyPr/>
        <a:lstStyle/>
        <a:p>
          <a:endParaRPr lang="it-IT"/>
        </a:p>
      </dgm:t>
    </dgm:pt>
    <dgm:pt modelId="{F140CE38-27B9-F44D-B648-DDD466BB0F4D}" type="pres">
      <dgm:prSet presAssocID="{3C94A03F-D8A5-EC48-AFD9-9DC2F5DA130C}" presName="connTx" presStyleLbl="parChTrans1D4" presStyleIdx="8" presStyleCnt="10"/>
      <dgm:spPr/>
      <dgm:t>
        <a:bodyPr/>
        <a:lstStyle/>
        <a:p>
          <a:endParaRPr lang="it-IT"/>
        </a:p>
      </dgm:t>
    </dgm:pt>
    <dgm:pt modelId="{130E74BF-1B2A-B949-8281-B2B65AD01C32}" type="pres">
      <dgm:prSet presAssocID="{48CC98DC-D5A5-984E-BC4C-8425BCD43088}" presName="Name30" presStyleCnt="0"/>
      <dgm:spPr/>
    </dgm:pt>
    <dgm:pt modelId="{D529E80B-3BD2-C345-99D4-239F82E3C102}" type="pres">
      <dgm:prSet presAssocID="{48CC98DC-D5A5-984E-BC4C-8425BCD43088}" presName="level2Shape" presStyleLbl="node4" presStyleIdx="8" presStyleCnt="10"/>
      <dgm:spPr>
        <a:prstGeom prst="roundRect">
          <a:avLst>
            <a:gd name="adj" fmla="val 10000"/>
          </a:avLst>
        </a:prstGeom>
      </dgm:spPr>
      <dgm:t>
        <a:bodyPr/>
        <a:lstStyle/>
        <a:p>
          <a:endParaRPr lang="it-IT"/>
        </a:p>
      </dgm:t>
    </dgm:pt>
    <dgm:pt modelId="{1BB15D1E-1A33-9943-9642-496693FF3155}" type="pres">
      <dgm:prSet presAssocID="{48CC98DC-D5A5-984E-BC4C-8425BCD43088}" presName="hierChild3" presStyleCnt="0"/>
      <dgm:spPr/>
    </dgm:pt>
    <dgm:pt modelId="{AA7DD4ED-ED91-154A-9A6B-E5E07CE8045B}" type="pres">
      <dgm:prSet presAssocID="{13271A64-7428-0F47-A342-CEF30F836B34}" presName="Name25" presStyleLbl="parChTrans1D4" presStyleIdx="9" presStyleCnt="10"/>
      <dgm:spPr>
        <a:custGeom>
          <a:avLst/>
          <a:gdLst/>
          <a:ahLst/>
          <a:cxnLst/>
          <a:rect l="0" t="0" r="0" b="0"/>
          <a:pathLst>
            <a:path>
              <a:moveTo>
                <a:pt x="0" y="11579"/>
              </a:moveTo>
              <a:lnTo>
                <a:pt x="347079" y="11579"/>
              </a:lnTo>
            </a:path>
          </a:pathLst>
        </a:custGeom>
      </dgm:spPr>
      <dgm:t>
        <a:bodyPr/>
        <a:lstStyle/>
        <a:p>
          <a:endParaRPr lang="it-IT"/>
        </a:p>
      </dgm:t>
    </dgm:pt>
    <dgm:pt modelId="{EEF73095-552D-D244-85C8-9D5504FCE217}" type="pres">
      <dgm:prSet presAssocID="{13271A64-7428-0F47-A342-CEF30F836B34}" presName="connTx" presStyleLbl="parChTrans1D4" presStyleIdx="9" presStyleCnt="10"/>
      <dgm:spPr/>
      <dgm:t>
        <a:bodyPr/>
        <a:lstStyle/>
        <a:p>
          <a:endParaRPr lang="it-IT"/>
        </a:p>
      </dgm:t>
    </dgm:pt>
    <dgm:pt modelId="{D1527FA8-BE5E-3541-B7A6-DC6FAF4683C1}" type="pres">
      <dgm:prSet presAssocID="{B39B045B-30EA-2C44-BAEA-87D61C598311}" presName="Name30" presStyleCnt="0"/>
      <dgm:spPr/>
    </dgm:pt>
    <dgm:pt modelId="{12B5BDB3-7FFB-2F43-9656-33214050ED58}" type="pres">
      <dgm:prSet presAssocID="{B39B045B-30EA-2C44-BAEA-87D61C598311}" presName="level2Shape" presStyleLbl="node4" presStyleIdx="9" presStyleCnt="10"/>
      <dgm:spPr>
        <a:prstGeom prst="roundRect">
          <a:avLst>
            <a:gd name="adj" fmla="val 10000"/>
          </a:avLst>
        </a:prstGeom>
      </dgm:spPr>
      <dgm:t>
        <a:bodyPr/>
        <a:lstStyle/>
        <a:p>
          <a:endParaRPr lang="it-IT"/>
        </a:p>
      </dgm:t>
    </dgm:pt>
    <dgm:pt modelId="{A6D77A66-E24E-694C-9AFE-D3CA0D329F61}" type="pres">
      <dgm:prSet presAssocID="{B39B045B-30EA-2C44-BAEA-87D61C598311}" presName="hierChild3" presStyleCnt="0"/>
      <dgm:spPr/>
    </dgm:pt>
    <dgm:pt modelId="{08402658-8FEC-9841-8FE0-CFD47F64451D}" type="pres">
      <dgm:prSet presAssocID="{FDD32785-B8A4-1C47-968A-FD685DEEF215}" presName="bgShapesFlow" presStyleCnt="0"/>
      <dgm:spPr/>
    </dgm:pt>
  </dgm:ptLst>
  <dgm:cxnLst>
    <dgm:cxn modelId="{2629D5E3-3122-3342-9C0A-BE3EA5CC0F5D}" type="presOf" srcId="{EF2A33AE-7FF9-9346-8CCF-C3132BB6D861}" destId="{9AB36473-CD36-D041-A498-77BA9A6511CC}" srcOrd="0" destOrd="0" presId="urn:microsoft.com/office/officeart/2005/8/layout/hierarchy5"/>
    <dgm:cxn modelId="{2C7E84D2-4A4C-DD42-925F-7412B3DEAD64}" type="presOf" srcId="{A9D8C1EE-BF29-A44A-8F6C-3E7F19B4F782}" destId="{20B70A4B-EF4A-4D42-A9D2-029D5899B268}" srcOrd="1" destOrd="0" presId="urn:microsoft.com/office/officeart/2005/8/layout/hierarchy5"/>
    <dgm:cxn modelId="{7CFB2424-2D6E-124B-95EF-7744401C3947}" type="presOf" srcId="{C20A733B-9C43-A044-8BCD-8EBA7406A783}" destId="{3C834B16-9C7C-9845-BD7C-907ADE534B6A}" srcOrd="0" destOrd="0" presId="urn:microsoft.com/office/officeart/2005/8/layout/hierarchy5"/>
    <dgm:cxn modelId="{56475A8D-9756-9F49-B3C2-AD5AD50789E7}" type="presOf" srcId="{AA4147E9-BE76-C74D-B127-CA9E6AA66294}" destId="{01FB9DB3-83AE-8640-9CF5-05FA921DC061}" srcOrd="0" destOrd="0" presId="urn:microsoft.com/office/officeart/2005/8/layout/hierarchy5"/>
    <dgm:cxn modelId="{BDA639D3-4F8C-9A42-A300-3F7167DEFF4E}" type="presOf" srcId="{5118631D-B7D2-974F-9781-326ED17EFD97}" destId="{8BB192DE-36EB-D84D-A8AD-F0E2BC20D589}" srcOrd="1" destOrd="0" presId="urn:microsoft.com/office/officeart/2005/8/layout/hierarchy5"/>
    <dgm:cxn modelId="{BAF1D6D6-04D9-0544-A7F9-C5B14240EE7B}" type="presOf" srcId="{76B71092-834D-D04A-99DE-B4810C0CAE86}" destId="{1978C34B-A2DE-4A4B-B3CD-5F7C5B5491A3}" srcOrd="1" destOrd="0" presId="urn:microsoft.com/office/officeart/2005/8/layout/hierarchy5"/>
    <dgm:cxn modelId="{69CBD5C4-BDAC-EF43-921A-060DDDE6E45B}" srcId="{5B05AE58-6162-544C-9D1A-886930670DBB}" destId="{6420FA9E-BE50-224C-B150-24ED23B97941}" srcOrd="0" destOrd="0" parTransId="{EF2A33AE-7FF9-9346-8CCF-C3132BB6D861}" sibTransId="{CA91E3D1-1DEF-7648-858D-D216D4A99AB4}"/>
    <dgm:cxn modelId="{5454DD50-189C-8F47-9B3A-BE83778563EC}" srcId="{5310DED7-8CB1-9846-AFF1-AC70833C22C0}" destId="{ADE844B1-3C8F-4C41-A0AD-6542707E9C54}" srcOrd="0" destOrd="0" parTransId="{5118631D-B7D2-974F-9781-326ED17EFD97}" sibTransId="{72BD4599-B35E-1B4C-AC3E-4DC0F312EA68}"/>
    <dgm:cxn modelId="{932AA4A9-1711-EE4E-8A15-9CD4902197E9}" type="presOf" srcId="{CC2F3189-34ED-784B-8B4F-E9164619BDF8}" destId="{3C8047F8-6DE4-614B-8301-CF72ADE3856C}" srcOrd="1" destOrd="0" presId="urn:microsoft.com/office/officeart/2005/8/layout/hierarchy5"/>
    <dgm:cxn modelId="{06543617-49B7-084C-AD2A-432EEE7BAFBC}" type="presOf" srcId="{137060D6-123C-514B-88A7-016FBB5AA540}" destId="{4A362284-7583-1049-9618-CAFA896D0BBD}" srcOrd="0" destOrd="0" presId="urn:microsoft.com/office/officeart/2005/8/layout/hierarchy5"/>
    <dgm:cxn modelId="{E8A6242B-9FC9-FD43-B200-1E78090258E1}" type="presOf" srcId="{2EAD8916-42BF-0543-AE67-074770C0A294}" destId="{3F1F6358-16A7-534A-8560-3D9D566E6792}" srcOrd="0" destOrd="0" presId="urn:microsoft.com/office/officeart/2005/8/layout/hierarchy5"/>
    <dgm:cxn modelId="{FE6AB3A0-BA0F-0742-81C5-CB6F30106154}" type="presOf" srcId="{094BB0BF-C6A9-E142-9687-8A3CBEAAB438}" destId="{83741BA5-BCA5-7E49-84D3-DBCA98840834}" srcOrd="0" destOrd="0" presId="urn:microsoft.com/office/officeart/2005/8/layout/hierarchy5"/>
    <dgm:cxn modelId="{2C427D1E-4370-B943-B2B1-A6927D004F4B}" type="presOf" srcId="{D513820B-72DF-8E4F-975F-A64364255AAC}" destId="{51A84AB2-867C-2F45-B67D-9E44CFF16505}" srcOrd="0" destOrd="0" presId="urn:microsoft.com/office/officeart/2005/8/layout/hierarchy5"/>
    <dgm:cxn modelId="{811ABAAB-E716-2D48-8492-E15128F71D17}" srcId="{44FEB4C5-0286-F54F-93AE-973001D7DFBD}" destId="{07A28D99-354A-534A-B424-A01C00EEE7A4}" srcOrd="1" destOrd="0" parTransId="{C4750C82-6F90-424B-B0CE-D20A7A4C2A49}" sibTransId="{3EF458EA-AA2E-144F-B646-CDEB4326681C}"/>
    <dgm:cxn modelId="{82C767B2-76B6-9C47-AF61-BE42A718015E}" type="presOf" srcId="{ADE844B1-3C8F-4C41-A0AD-6542707E9C54}" destId="{C23BA5B9-A29A-CA4A-8B3D-2DEF15E33688}" srcOrd="0" destOrd="0" presId="urn:microsoft.com/office/officeart/2005/8/layout/hierarchy5"/>
    <dgm:cxn modelId="{3F667DCB-F6F3-C64E-AC7E-360DFFB73F94}" type="presOf" srcId="{13271A64-7428-0F47-A342-CEF30F836B34}" destId="{EEF73095-552D-D244-85C8-9D5504FCE217}" srcOrd="1" destOrd="0" presId="urn:microsoft.com/office/officeart/2005/8/layout/hierarchy5"/>
    <dgm:cxn modelId="{7839D7A6-D5B0-2E4D-A467-4EEBEB5B5FA3}" srcId="{F053C457-C30E-6F4B-AF40-82CD9A35E1B4}" destId="{C20A733B-9C43-A044-8BCD-8EBA7406A783}" srcOrd="0" destOrd="0" parTransId="{9DDC879D-9210-C54C-9DB2-87F9D40FA3B8}" sibTransId="{8BF912D4-BB11-A941-A95B-614E2179BFA4}"/>
    <dgm:cxn modelId="{0F146EF8-CFBA-C04B-82FE-0CAC47A485A7}" type="presOf" srcId="{C680CF0F-4BC6-434B-B604-515D8E66F466}" destId="{627D4BB3-208F-FB43-B151-F4188309CE0D}" srcOrd="0" destOrd="0" presId="urn:microsoft.com/office/officeart/2005/8/layout/hierarchy5"/>
    <dgm:cxn modelId="{B0EAC53E-EAC2-D549-B1F5-3350D2A21D1D}" srcId="{FDD32785-B8A4-1C47-968A-FD685DEEF215}" destId="{F053C457-C30E-6F4B-AF40-82CD9A35E1B4}" srcOrd="0" destOrd="0" parTransId="{F6D7F164-8042-634F-8A79-7B1318746A07}" sibTransId="{4C313BB2-E3AF-A744-9EF9-F8E9F2CD5B1E}"/>
    <dgm:cxn modelId="{6E898500-13A0-5045-BDAF-7948719A2DFC}" type="presOf" srcId="{A32FF88C-E424-1D4C-B9B8-45F34C62C71B}" destId="{5D3D9480-0D3F-A346-BF6D-302E493CB6B6}" srcOrd="0" destOrd="0" presId="urn:microsoft.com/office/officeart/2005/8/layout/hierarchy5"/>
    <dgm:cxn modelId="{E891F5CB-E783-9549-B967-63E2FBB26A1F}" type="presOf" srcId="{7C3767AD-20FA-D54E-B541-6C6AFC34F0CF}" destId="{5744E577-F476-6A4B-91BD-24B4BCDA8503}" srcOrd="1" destOrd="0" presId="urn:microsoft.com/office/officeart/2005/8/layout/hierarchy5"/>
    <dgm:cxn modelId="{90FDF8B8-0363-4E49-A379-CC782AAC8972}" type="presOf" srcId="{EF2A33AE-7FF9-9346-8CCF-C3132BB6D861}" destId="{C4C09595-6EAF-8E4F-A45A-3DABD77D7F61}" srcOrd="1" destOrd="0" presId="urn:microsoft.com/office/officeart/2005/8/layout/hierarchy5"/>
    <dgm:cxn modelId="{DA2D929C-E42E-344A-8D89-9473DD140D9D}" srcId="{ADE844B1-3C8F-4C41-A0AD-6542707E9C54}" destId="{44FEB4C5-0286-F54F-93AE-973001D7DFBD}" srcOrd="0" destOrd="0" parTransId="{A32FF88C-E424-1D4C-B9B8-45F34C62C71B}" sibTransId="{49932594-7B3B-DA4C-B295-6146A46954B5}"/>
    <dgm:cxn modelId="{2D1568AF-ECD9-5F49-A510-89343B22FC44}" srcId="{6420FA9E-BE50-224C-B150-24ED23B97941}" destId="{48CC98DC-D5A5-984E-BC4C-8425BCD43088}" srcOrd="1" destOrd="0" parTransId="{3C94A03F-D8A5-EC48-AFD9-9DC2F5DA130C}" sibTransId="{90545BB8-117F-5649-A452-9B8081623082}"/>
    <dgm:cxn modelId="{871BEA4F-74D8-3347-AD82-EECABE1F21FE}" type="presOf" srcId="{13271A64-7428-0F47-A342-CEF30F836B34}" destId="{AA7DD4ED-ED91-154A-9A6B-E5E07CE8045B}" srcOrd="0" destOrd="0" presId="urn:microsoft.com/office/officeart/2005/8/layout/hierarchy5"/>
    <dgm:cxn modelId="{9EE3175D-4A5B-A64F-BCCE-9164F455EF0A}" type="presOf" srcId="{5310DED7-8CB1-9846-AFF1-AC70833C22C0}" destId="{8BF0D46A-1612-9C44-B6B4-6374E5F69567}" srcOrd="0" destOrd="0" presId="urn:microsoft.com/office/officeart/2005/8/layout/hierarchy5"/>
    <dgm:cxn modelId="{852F98AA-D03E-F347-8567-8D376803FB3F}" srcId="{ADE844B1-3C8F-4C41-A0AD-6542707E9C54}" destId="{AA4147E9-BE76-C74D-B127-CA9E6AA66294}" srcOrd="1" destOrd="0" parTransId="{CC2F3189-34ED-784B-8B4F-E9164619BDF8}" sibTransId="{EB0D19F8-3A03-524D-BD73-F30C2929EFD6}"/>
    <dgm:cxn modelId="{9B6D4B27-026B-804B-AC44-290B092E18A5}" type="presOf" srcId="{2EAD8916-42BF-0543-AE67-074770C0A294}" destId="{BCADD64A-A8E7-2548-A850-B1265D4B5EAD}" srcOrd="1" destOrd="0" presId="urn:microsoft.com/office/officeart/2005/8/layout/hierarchy5"/>
    <dgm:cxn modelId="{1F0AA416-B7B6-4349-8F41-F66E7A5A2375}" type="presOf" srcId="{861447B2-D304-364A-A184-BDFB583967E2}" destId="{70D3ED50-B80C-5245-9A23-31389E225BD8}" srcOrd="0" destOrd="0" presId="urn:microsoft.com/office/officeart/2005/8/layout/hierarchy5"/>
    <dgm:cxn modelId="{BDE37FC3-3809-7F48-8889-7410592D8290}" srcId="{44FEB4C5-0286-F54F-93AE-973001D7DFBD}" destId="{2F92833E-73BD-7547-9E0F-EE7B65DF1D1F}" srcOrd="0" destOrd="0" parTransId="{2EAD8916-42BF-0543-AE67-074770C0A294}" sibTransId="{CD6B8F5F-E702-C249-A8DE-A5B1BFFEEC90}"/>
    <dgm:cxn modelId="{71416C39-085C-E94E-B02B-3BB400668AAC}" srcId="{C20A733B-9C43-A044-8BCD-8EBA7406A783}" destId="{5310DED7-8CB1-9846-AFF1-AC70833C22C0}" srcOrd="0" destOrd="0" parTransId="{A9D8C1EE-BF29-A44A-8F6C-3E7F19B4F782}" sibTransId="{4E91AB3B-7497-4243-BEFC-B01F8E775204}"/>
    <dgm:cxn modelId="{4A4CAACE-41EB-9F4B-BFFD-4D8CE0636485}" type="presOf" srcId="{FDD32785-B8A4-1C47-968A-FD685DEEF215}" destId="{5F51B357-49BB-4049-9329-BD62F6AFF76F}" srcOrd="0" destOrd="0" presId="urn:microsoft.com/office/officeart/2005/8/layout/hierarchy5"/>
    <dgm:cxn modelId="{BD595958-2E1F-BF43-8FFA-49207E486459}" type="presOf" srcId="{CC2F3189-34ED-784B-8B4F-E9164619BDF8}" destId="{5E2D91A3-F330-1542-AE8C-614DC1C633BF}" srcOrd="0" destOrd="0" presId="urn:microsoft.com/office/officeart/2005/8/layout/hierarchy5"/>
    <dgm:cxn modelId="{D36CE95B-237B-1C40-BAEA-6901F00D6E2C}" srcId="{094BB0BF-C6A9-E142-9687-8A3CBEAAB438}" destId="{D513820B-72DF-8E4F-975F-A64364255AAC}" srcOrd="0" destOrd="0" parTransId="{76B71092-834D-D04A-99DE-B4810C0CAE86}" sibTransId="{81D19A63-1C4E-D749-83F4-7F8B2B4599B1}"/>
    <dgm:cxn modelId="{9A2E55F3-EEEB-824B-B1AA-41187AFCCC26}" type="presOf" srcId="{A9D8C1EE-BF29-A44A-8F6C-3E7F19B4F782}" destId="{B9766E6C-E8C5-504A-B6DA-9B6D29782445}" srcOrd="0" destOrd="0" presId="urn:microsoft.com/office/officeart/2005/8/layout/hierarchy5"/>
    <dgm:cxn modelId="{94D550BB-1487-454A-A5F0-D73C17FF7CD3}" type="presOf" srcId="{76B71092-834D-D04A-99DE-B4810C0CAE86}" destId="{1EB9364E-2BF8-AD4B-A62D-FE30D7D08ACD}" srcOrd="0" destOrd="0" presId="urn:microsoft.com/office/officeart/2005/8/layout/hierarchy5"/>
    <dgm:cxn modelId="{48B5C2AA-09F8-BC4C-90A4-590EE22F0007}" type="presOf" srcId="{9DDC879D-9210-C54C-9DB2-87F9D40FA3B8}" destId="{840B3CB6-F8E6-9746-AF68-C0744595B853}" srcOrd="0" destOrd="0" presId="urn:microsoft.com/office/officeart/2005/8/layout/hierarchy5"/>
    <dgm:cxn modelId="{C490D29E-B63D-7742-AD35-2FFA5803E21F}" srcId="{6420FA9E-BE50-224C-B150-24ED23B97941}" destId="{C680CF0F-4BC6-434B-B604-515D8E66F466}" srcOrd="0" destOrd="0" parTransId="{861447B2-D304-364A-A184-BDFB583967E2}" sibTransId="{663AFFA9-442E-7242-B836-BF8BA5049606}"/>
    <dgm:cxn modelId="{D6899B36-0D23-5945-8D46-8F67CD7DB8D6}" type="presOf" srcId="{9DDC879D-9210-C54C-9DB2-87F9D40FA3B8}" destId="{C2E0F804-BA8A-404E-B80E-E31AABB663C0}" srcOrd="1" destOrd="0" presId="urn:microsoft.com/office/officeart/2005/8/layout/hierarchy5"/>
    <dgm:cxn modelId="{BB4689CC-4F51-6847-B5DB-BEF637E0DC7B}" type="presOf" srcId="{6420FA9E-BE50-224C-B150-24ED23B97941}" destId="{6A702574-62AF-A948-81A6-D7B69856D275}" srcOrd="0" destOrd="0" presId="urn:microsoft.com/office/officeart/2005/8/layout/hierarchy5"/>
    <dgm:cxn modelId="{CB5BB781-4A78-0F41-9B96-B0EB1462991D}" type="presOf" srcId="{07A28D99-354A-534A-B424-A01C00EEE7A4}" destId="{64DFC166-ECB3-A541-B7A0-044DAE5FEA0E}" srcOrd="0" destOrd="0" presId="urn:microsoft.com/office/officeart/2005/8/layout/hierarchy5"/>
    <dgm:cxn modelId="{D94FD43A-85A6-8B4F-B417-6F29921D1F3E}" srcId="{F053C457-C30E-6F4B-AF40-82CD9A35E1B4}" destId="{094BB0BF-C6A9-E142-9687-8A3CBEAAB438}" srcOrd="1" destOrd="0" parTransId="{7C3767AD-20FA-D54E-B541-6C6AFC34F0CF}" sibTransId="{40B028C8-BD01-4149-A7DA-92192D5F3786}"/>
    <dgm:cxn modelId="{0BB7178D-2FCD-3A4D-AF2A-BA9DD392AC5C}" type="presOf" srcId="{C4750C82-6F90-424B-B0CE-D20A7A4C2A49}" destId="{BEFA0A48-B7AB-6B45-921C-B1545BADD3DB}" srcOrd="0" destOrd="0" presId="urn:microsoft.com/office/officeart/2005/8/layout/hierarchy5"/>
    <dgm:cxn modelId="{8FA3258A-9AF8-F74F-8FCB-9933DA0DF7F3}" srcId="{5B05AE58-6162-544C-9D1A-886930670DBB}" destId="{B39B045B-30EA-2C44-BAEA-87D61C598311}" srcOrd="1" destOrd="0" parTransId="{13271A64-7428-0F47-A342-CEF30F836B34}" sibTransId="{25651F9B-4057-6A43-87EE-3FDD28B46148}"/>
    <dgm:cxn modelId="{A3C66CC2-EAEC-B447-9B57-4FD9749A174C}" type="presOf" srcId="{44FEB4C5-0286-F54F-93AE-973001D7DFBD}" destId="{A4A01409-0ACD-E24A-9F1B-BACBED679DDA}" srcOrd="0" destOrd="0" presId="urn:microsoft.com/office/officeart/2005/8/layout/hierarchy5"/>
    <dgm:cxn modelId="{A863B3C1-4370-D34C-9743-D1AEFC1C4AE9}" type="presOf" srcId="{3C94A03F-D8A5-EC48-AFD9-9DC2F5DA130C}" destId="{13D6B0D0-D23F-EA45-9553-31E5D21CB19D}" srcOrd="0" destOrd="0" presId="urn:microsoft.com/office/officeart/2005/8/layout/hierarchy5"/>
    <dgm:cxn modelId="{112390E2-D847-0744-A99A-E67951ED15A6}" type="presOf" srcId="{861447B2-D304-364A-A184-BDFB583967E2}" destId="{2F3E40EC-566A-744F-97CD-D35364B7A470}" srcOrd="1" destOrd="0" presId="urn:microsoft.com/office/officeart/2005/8/layout/hierarchy5"/>
    <dgm:cxn modelId="{8EBE67A8-ADDB-7D4B-AD98-CE2B0B48852F}" type="presOf" srcId="{F053C457-C30E-6F4B-AF40-82CD9A35E1B4}" destId="{D8F67A6F-AE84-EC42-9B23-29794AD37177}" srcOrd="0" destOrd="0" presId="urn:microsoft.com/office/officeart/2005/8/layout/hierarchy5"/>
    <dgm:cxn modelId="{3F732C9A-6EB1-5E40-B1F2-EB63939DF6D0}" type="presOf" srcId="{A32FF88C-E424-1D4C-B9B8-45F34C62C71B}" destId="{7D97728C-9716-5042-87F2-7FAEFD543BD3}" srcOrd="1" destOrd="0" presId="urn:microsoft.com/office/officeart/2005/8/layout/hierarchy5"/>
    <dgm:cxn modelId="{C12FC6A5-5F6D-EB46-BADB-8E570759D309}" type="presOf" srcId="{3C94A03F-D8A5-EC48-AFD9-9DC2F5DA130C}" destId="{F140CE38-27B9-F44D-B648-DDD466BB0F4D}" srcOrd="1" destOrd="0" presId="urn:microsoft.com/office/officeart/2005/8/layout/hierarchy5"/>
    <dgm:cxn modelId="{343399DA-1A89-6444-B8AD-5CA1BC8FF9D2}" type="presOf" srcId="{137060D6-123C-514B-88A7-016FBB5AA540}" destId="{FC1B6AA7-434C-C144-BEFC-EBCA316A315E}" srcOrd="1" destOrd="0" presId="urn:microsoft.com/office/officeart/2005/8/layout/hierarchy5"/>
    <dgm:cxn modelId="{4E28E71E-D451-B24F-B2CE-53F1E19699CA}" type="presOf" srcId="{5B05AE58-6162-544C-9D1A-886930670DBB}" destId="{38669017-B1AA-084C-A402-97BC08D9D44D}" srcOrd="0" destOrd="0" presId="urn:microsoft.com/office/officeart/2005/8/layout/hierarchy5"/>
    <dgm:cxn modelId="{1F1021EC-AC32-A74A-BFD7-9D8F3E0DFB8A}" type="presOf" srcId="{C4750C82-6F90-424B-B0CE-D20A7A4C2A49}" destId="{9DDB03E4-40FD-804A-8537-969E00B18286}" srcOrd="1" destOrd="0" presId="urn:microsoft.com/office/officeart/2005/8/layout/hierarchy5"/>
    <dgm:cxn modelId="{8267D71B-6758-424F-A2EA-2740E3AC25AF}" type="presOf" srcId="{B39B045B-30EA-2C44-BAEA-87D61C598311}" destId="{12B5BDB3-7FFB-2F43-9656-33214050ED58}" srcOrd="0" destOrd="0" presId="urn:microsoft.com/office/officeart/2005/8/layout/hierarchy5"/>
    <dgm:cxn modelId="{A9F9D9F4-14F5-844C-BFE0-8BE022693BC5}" type="presOf" srcId="{7C3767AD-20FA-D54E-B541-6C6AFC34F0CF}" destId="{C8666D66-4175-954B-A7E3-F0897A0C850F}" srcOrd="0" destOrd="0" presId="urn:microsoft.com/office/officeart/2005/8/layout/hierarchy5"/>
    <dgm:cxn modelId="{0D5395A5-D4BF-844F-81B6-F0E55F70106B}" type="presOf" srcId="{5118631D-B7D2-974F-9781-326ED17EFD97}" destId="{65C2E198-260D-A545-B497-2DA1B4D53C86}" srcOrd="0" destOrd="0" presId="urn:microsoft.com/office/officeart/2005/8/layout/hierarchy5"/>
    <dgm:cxn modelId="{AAFE3105-4A9E-AC48-8FA4-8D06CF82A811}" type="presOf" srcId="{48CC98DC-D5A5-984E-BC4C-8425BCD43088}" destId="{D529E80B-3BD2-C345-99D4-239F82E3C102}" srcOrd="0" destOrd="0" presId="urn:microsoft.com/office/officeart/2005/8/layout/hierarchy5"/>
    <dgm:cxn modelId="{E22EFC75-87A0-104F-9AA9-C893D650BF81}" type="presOf" srcId="{2F92833E-73BD-7547-9E0F-EE7B65DF1D1F}" destId="{5CB411AC-EC4A-5F4A-B8A5-AF23A62DA12B}" srcOrd="0" destOrd="0" presId="urn:microsoft.com/office/officeart/2005/8/layout/hierarchy5"/>
    <dgm:cxn modelId="{BA7006F3-441B-174F-8471-CCB795FEF577}" srcId="{D513820B-72DF-8E4F-975F-A64364255AAC}" destId="{5B05AE58-6162-544C-9D1A-886930670DBB}" srcOrd="0" destOrd="0" parTransId="{137060D6-123C-514B-88A7-016FBB5AA540}" sibTransId="{E54163C4-A356-8942-9F90-93D458CEF2E7}"/>
    <dgm:cxn modelId="{96B3FBB7-3373-444F-B717-424CC2208D72}" type="presParOf" srcId="{5F51B357-49BB-4049-9329-BD62F6AFF76F}" destId="{A2CE11A6-5057-7F44-B1BD-F63934807CCF}" srcOrd="0" destOrd="0" presId="urn:microsoft.com/office/officeart/2005/8/layout/hierarchy5"/>
    <dgm:cxn modelId="{B44B06AA-A6C0-1743-9270-1C4D02D98170}" type="presParOf" srcId="{A2CE11A6-5057-7F44-B1BD-F63934807CCF}" destId="{75A61523-7ACD-214F-BABA-6FBF2FBC678A}" srcOrd="0" destOrd="0" presId="urn:microsoft.com/office/officeart/2005/8/layout/hierarchy5"/>
    <dgm:cxn modelId="{A65666EE-CDCA-384B-9563-3A095CA1DC8C}" type="presParOf" srcId="{75A61523-7ACD-214F-BABA-6FBF2FBC678A}" destId="{50FC0C93-6DDB-8F4E-9661-1E005E53C041}" srcOrd="0" destOrd="0" presId="urn:microsoft.com/office/officeart/2005/8/layout/hierarchy5"/>
    <dgm:cxn modelId="{41FDBC63-B3BF-FE4E-AB2F-BF7B46C354B7}" type="presParOf" srcId="{50FC0C93-6DDB-8F4E-9661-1E005E53C041}" destId="{D8F67A6F-AE84-EC42-9B23-29794AD37177}" srcOrd="0" destOrd="0" presId="urn:microsoft.com/office/officeart/2005/8/layout/hierarchy5"/>
    <dgm:cxn modelId="{8E17CB6C-9F6C-3244-B559-256A8175D72E}" type="presParOf" srcId="{50FC0C93-6DDB-8F4E-9661-1E005E53C041}" destId="{6E9011AC-1F51-CC45-AD4E-440F52D901B4}" srcOrd="1" destOrd="0" presId="urn:microsoft.com/office/officeart/2005/8/layout/hierarchy5"/>
    <dgm:cxn modelId="{720264F3-6FEF-674C-B586-758DD39012BD}" type="presParOf" srcId="{6E9011AC-1F51-CC45-AD4E-440F52D901B4}" destId="{840B3CB6-F8E6-9746-AF68-C0744595B853}" srcOrd="0" destOrd="0" presId="urn:microsoft.com/office/officeart/2005/8/layout/hierarchy5"/>
    <dgm:cxn modelId="{86D9FD88-97A5-204B-8738-676E3E1117F5}" type="presParOf" srcId="{840B3CB6-F8E6-9746-AF68-C0744595B853}" destId="{C2E0F804-BA8A-404E-B80E-E31AABB663C0}" srcOrd="0" destOrd="0" presId="urn:microsoft.com/office/officeart/2005/8/layout/hierarchy5"/>
    <dgm:cxn modelId="{4ED94F19-A99C-CE40-BDDF-648E0BD36E2C}" type="presParOf" srcId="{6E9011AC-1F51-CC45-AD4E-440F52D901B4}" destId="{5181727D-9412-6145-B22E-61072B05111D}" srcOrd="1" destOrd="0" presId="urn:microsoft.com/office/officeart/2005/8/layout/hierarchy5"/>
    <dgm:cxn modelId="{76E0300B-2CCB-5E44-AB20-FCA51D927549}" type="presParOf" srcId="{5181727D-9412-6145-B22E-61072B05111D}" destId="{3C834B16-9C7C-9845-BD7C-907ADE534B6A}" srcOrd="0" destOrd="0" presId="urn:microsoft.com/office/officeart/2005/8/layout/hierarchy5"/>
    <dgm:cxn modelId="{822575EC-0635-CA43-A869-888EF4A51596}" type="presParOf" srcId="{5181727D-9412-6145-B22E-61072B05111D}" destId="{09171A6B-95CF-E84F-BBF7-4F2A5D04E5E0}" srcOrd="1" destOrd="0" presId="urn:microsoft.com/office/officeart/2005/8/layout/hierarchy5"/>
    <dgm:cxn modelId="{283E6BA4-FAEB-1F48-A932-4546BF9A2840}" type="presParOf" srcId="{09171A6B-95CF-E84F-BBF7-4F2A5D04E5E0}" destId="{B9766E6C-E8C5-504A-B6DA-9B6D29782445}" srcOrd="0" destOrd="0" presId="urn:microsoft.com/office/officeart/2005/8/layout/hierarchy5"/>
    <dgm:cxn modelId="{72337D2B-2408-2F41-8D1A-EBC014D82FE7}" type="presParOf" srcId="{B9766E6C-E8C5-504A-B6DA-9B6D29782445}" destId="{20B70A4B-EF4A-4D42-A9D2-029D5899B268}" srcOrd="0" destOrd="0" presId="urn:microsoft.com/office/officeart/2005/8/layout/hierarchy5"/>
    <dgm:cxn modelId="{2260A7F1-0375-B64B-A45A-4162167FFAB8}" type="presParOf" srcId="{09171A6B-95CF-E84F-BBF7-4F2A5D04E5E0}" destId="{09B64EC3-5D90-DE4A-82DE-89296ED93B96}" srcOrd="1" destOrd="0" presId="urn:microsoft.com/office/officeart/2005/8/layout/hierarchy5"/>
    <dgm:cxn modelId="{402F792C-7358-AE45-B46A-5F4115A426AC}" type="presParOf" srcId="{09B64EC3-5D90-DE4A-82DE-89296ED93B96}" destId="{8BF0D46A-1612-9C44-B6B4-6374E5F69567}" srcOrd="0" destOrd="0" presId="urn:microsoft.com/office/officeart/2005/8/layout/hierarchy5"/>
    <dgm:cxn modelId="{3BDB58A0-F68E-C445-9FFA-EB807A2A08C0}" type="presParOf" srcId="{09B64EC3-5D90-DE4A-82DE-89296ED93B96}" destId="{4AE3C89F-C53F-9F4E-B6EC-17F5C8F19A8D}" srcOrd="1" destOrd="0" presId="urn:microsoft.com/office/officeart/2005/8/layout/hierarchy5"/>
    <dgm:cxn modelId="{06C8D965-742E-E04E-9F87-5975DA6F5C21}" type="presParOf" srcId="{4AE3C89F-C53F-9F4E-B6EC-17F5C8F19A8D}" destId="{65C2E198-260D-A545-B497-2DA1B4D53C86}" srcOrd="0" destOrd="0" presId="urn:microsoft.com/office/officeart/2005/8/layout/hierarchy5"/>
    <dgm:cxn modelId="{9F426136-87B3-C749-8616-E10D5FA00450}" type="presParOf" srcId="{65C2E198-260D-A545-B497-2DA1B4D53C86}" destId="{8BB192DE-36EB-D84D-A8AD-F0E2BC20D589}" srcOrd="0" destOrd="0" presId="urn:microsoft.com/office/officeart/2005/8/layout/hierarchy5"/>
    <dgm:cxn modelId="{5D274F1A-0D6A-294D-A0E0-282F1E2C7618}" type="presParOf" srcId="{4AE3C89F-C53F-9F4E-B6EC-17F5C8F19A8D}" destId="{44EBD4C7-AF63-E943-8C44-53CD4902432F}" srcOrd="1" destOrd="0" presId="urn:microsoft.com/office/officeart/2005/8/layout/hierarchy5"/>
    <dgm:cxn modelId="{70E05381-F106-8046-AF22-83CFE95858E7}" type="presParOf" srcId="{44EBD4C7-AF63-E943-8C44-53CD4902432F}" destId="{C23BA5B9-A29A-CA4A-8B3D-2DEF15E33688}" srcOrd="0" destOrd="0" presId="urn:microsoft.com/office/officeart/2005/8/layout/hierarchy5"/>
    <dgm:cxn modelId="{1BBF9B64-85DE-1F48-AB23-FF7D4EA79605}" type="presParOf" srcId="{44EBD4C7-AF63-E943-8C44-53CD4902432F}" destId="{6C78DA5A-AB26-6242-B92B-428278525D90}" srcOrd="1" destOrd="0" presId="urn:microsoft.com/office/officeart/2005/8/layout/hierarchy5"/>
    <dgm:cxn modelId="{BA483EDB-7567-884E-AA61-1F078B888EA8}" type="presParOf" srcId="{6C78DA5A-AB26-6242-B92B-428278525D90}" destId="{5D3D9480-0D3F-A346-BF6D-302E493CB6B6}" srcOrd="0" destOrd="0" presId="urn:microsoft.com/office/officeart/2005/8/layout/hierarchy5"/>
    <dgm:cxn modelId="{88ADDEB2-494F-E444-8671-2F27680BD2C9}" type="presParOf" srcId="{5D3D9480-0D3F-A346-BF6D-302E493CB6B6}" destId="{7D97728C-9716-5042-87F2-7FAEFD543BD3}" srcOrd="0" destOrd="0" presId="urn:microsoft.com/office/officeart/2005/8/layout/hierarchy5"/>
    <dgm:cxn modelId="{26D107A6-C1B9-3647-9208-DFF39D4CD840}" type="presParOf" srcId="{6C78DA5A-AB26-6242-B92B-428278525D90}" destId="{D073A5C2-DA05-1F4F-A4C4-6085F6870444}" srcOrd="1" destOrd="0" presId="urn:microsoft.com/office/officeart/2005/8/layout/hierarchy5"/>
    <dgm:cxn modelId="{B0B0A9AA-8EAE-8148-9361-7E521A3AED1D}" type="presParOf" srcId="{D073A5C2-DA05-1F4F-A4C4-6085F6870444}" destId="{A4A01409-0ACD-E24A-9F1B-BACBED679DDA}" srcOrd="0" destOrd="0" presId="urn:microsoft.com/office/officeart/2005/8/layout/hierarchy5"/>
    <dgm:cxn modelId="{5FEA3B48-64C8-C74B-A847-4955BD74DC77}" type="presParOf" srcId="{D073A5C2-DA05-1F4F-A4C4-6085F6870444}" destId="{4FA42767-26F4-7947-B59C-8E899DCE0EEF}" srcOrd="1" destOrd="0" presId="urn:microsoft.com/office/officeart/2005/8/layout/hierarchy5"/>
    <dgm:cxn modelId="{985527FB-778C-3C41-B236-DC46F42901EE}" type="presParOf" srcId="{4FA42767-26F4-7947-B59C-8E899DCE0EEF}" destId="{3F1F6358-16A7-534A-8560-3D9D566E6792}" srcOrd="0" destOrd="0" presId="urn:microsoft.com/office/officeart/2005/8/layout/hierarchy5"/>
    <dgm:cxn modelId="{8BA2187B-A583-7B44-BD2D-C628051CAC98}" type="presParOf" srcId="{3F1F6358-16A7-534A-8560-3D9D566E6792}" destId="{BCADD64A-A8E7-2548-A850-B1265D4B5EAD}" srcOrd="0" destOrd="0" presId="urn:microsoft.com/office/officeart/2005/8/layout/hierarchy5"/>
    <dgm:cxn modelId="{2E742445-F250-7D4F-8E7F-D57008936379}" type="presParOf" srcId="{4FA42767-26F4-7947-B59C-8E899DCE0EEF}" destId="{A8B0D447-ECCB-D744-BF96-496E4564D64D}" srcOrd="1" destOrd="0" presId="urn:microsoft.com/office/officeart/2005/8/layout/hierarchy5"/>
    <dgm:cxn modelId="{BB825654-DDE1-EE4D-B901-7BA31D299E09}" type="presParOf" srcId="{A8B0D447-ECCB-D744-BF96-496E4564D64D}" destId="{5CB411AC-EC4A-5F4A-B8A5-AF23A62DA12B}" srcOrd="0" destOrd="0" presId="urn:microsoft.com/office/officeart/2005/8/layout/hierarchy5"/>
    <dgm:cxn modelId="{CC8CFE68-439F-0E40-90D6-1941DCA7D074}" type="presParOf" srcId="{A8B0D447-ECCB-D744-BF96-496E4564D64D}" destId="{201BF425-44B5-3B4B-B70E-548896A21F23}" srcOrd="1" destOrd="0" presId="urn:microsoft.com/office/officeart/2005/8/layout/hierarchy5"/>
    <dgm:cxn modelId="{59D5ADC0-BBEC-0040-94FC-7ECBEECF0B8B}" type="presParOf" srcId="{4FA42767-26F4-7947-B59C-8E899DCE0EEF}" destId="{BEFA0A48-B7AB-6B45-921C-B1545BADD3DB}" srcOrd="2" destOrd="0" presId="urn:microsoft.com/office/officeart/2005/8/layout/hierarchy5"/>
    <dgm:cxn modelId="{B72CA28A-2F7E-F447-A68C-F5A36F188F8D}" type="presParOf" srcId="{BEFA0A48-B7AB-6B45-921C-B1545BADD3DB}" destId="{9DDB03E4-40FD-804A-8537-969E00B18286}" srcOrd="0" destOrd="0" presId="urn:microsoft.com/office/officeart/2005/8/layout/hierarchy5"/>
    <dgm:cxn modelId="{99EDD7B1-61E0-EA48-955C-B183AAD621E1}" type="presParOf" srcId="{4FA42767-26F4-7947-B59C-8E899DCE0EEF}" destId="{9D753544-7AAA-9D4B-A221-7D21AD2F8028}" srcOrd="3" destOrd="0" presId="urn:microsoft.com/office/officeart/2005/8/layout/hierarchy5"/>
    <dgm:cxn modelId="{4950A064-94AF-0144-9A59-083B7738CD15}" type="presParOf" srcId="{9D753544-7AAA-9D4B-A221-7D21AD2F8028}" destId="{64DFC166-ECB3-A541-B7A0-044DAE5FEA0E}" srcOrd="0" destOrd="0" presId="urn:microsoft.com/office/officeart/2005/8/layout/hierarchy5"/>
    <dgm:cxn modelId="{58EC429D-FA20-1945-8EA8-5C273AF2D834}" type="presParOf" srcId="{9D753544-7AAA-9D4B-A221-7D21AD2F8028}" destId="{B47CE8F0-19C0-C64C-B8C2-DBD51AF8A2CC}" srcOrd="1" destOrd="0" presId="urn:microsoft.com/office/officeart/2005/8/layout/hierarchy5"/>
    <dgm:cxn modelId="{57748B92-BF16-154A-8D46-39BE92883490}" type="presParOf" srcId="{6C78DA5A-AB26-6242-B92B-428278525D90}" destId="{5E2D91A3-F330-1542-AE8C-614DC1C633BF}" srcOrd="2" destOrd="0" presId="urn:microsoft.com/office/officeart/2005/8/layout/hierarchy5"/>
    <dgm:cxn modelId="{8C21DA23-FC21-7741-B69A-2D96F4316F1A}" type="presParOf" srcId="{5E2D91A3-F330-1542-AE8C-614DC1C633BF}" destId="{3C8047F8-6DE4-614B-8301-CF72ADE3856C}" srcOrd="0" destOrd="0" presId="urn:microsoft.com/office/officeart/2005/8/layout/hierarchy5"/>
    <dgm:cxn modelId="{447E3096-99CC-C444-9172-54A25AF2069D}" type="presParOf" srcId="{6C78DA5A-AB26-6242-B92B-428278525D90}" destId="{B5F0B583-518B-A440-85A7-7F486E6A4DC4}" srcOrd="3" destOrd="0" presId="urn:microsoft.com/office/officeart/2005/8/layout/hierarchy5"/>
    <dgm:cxn modelId="{B4276EBD-9BDF-AB4B-8ABC-381396FBDBD0}" type="presParOf" srcId="{B5F0B583-518B-A440-85A7-7F486E6A4DC4}" destId="{01FB9DB3-83AE-8640-9CF5-05FA921DC061}" srcOrd="0" destOrd="0" presId="urn:microsoft.com/office/officeart/2005/8/layout/hierarchy5"/>
    <dgm:cxn modelId="{52E38C75-36E0-1F46-AD30-512B557EA0D0}" type="presParOf" srcId="{B5F0B583-518B-A440-85A7-7F486E6A4DC4}" destId="{DB2890D2-5E90-8340-A4BA-7BA53C1A22A3}" srcOrd="1" destOrd="0" presId="urn:microsoft.com/office/officeart/2005/8/layout/hierarchy5"/>
    <dgm:cxn modelId="{C2BDCC20-AE35-3B4E-B54C-9CEA83DF51C4}" type="presParOf" srcId="{6E9011AC-1F51-CC45-AD4E-440F52D901B4}" destId="{C8666D66-4175-954B-A7E3-F0897A0C850F}" srcOrd="2" destOrd="0" presId="urn:microsoft.com/office/officeart/2005/8/layout/hierarchy5"/>
    <dgm:cxn modelId="{E2C0CE05-4FE2-E743-9905-3FF168E51E14}" type="presParOf" srcId="{C8666D66-4175-954B-A7E3-F0897A0C850F}" destId="{5744E577-F476-6A4B-91BD-24B4BCDA8503}" srcOrd="0" destOrd="0" presId="urn:microsoft.com/office/officeart/2005/8/layout/hierarchy5"/>
    <dgm:cxn modelId="{E076FC16-C784-E240-A0DB-FAA02A5289CF}" type="presParOf" srcId="{6E9011AC-1F51-CC45-AD4E-440F52D901B4}" destId="{F9DDB47A-D48F-854A-BD11-D0C648C7A376}" srcOrd="3" destOrd="0" presId="urn:microsoft.com/office/officeart/2005/8/layout/hierarchy5"/>
    <dgm:cxn modelId="{4463A04F-9F8A-4941-A9A8-F7FA4E4C5FCB}" type="presParOf" srcId="{F9DDB47A-D48F-854A-BD11-D0C648C7A376}" destId="{83741BA5-BCA5-7E49-84D3-DBCA98840834}" srcOrd="0" destOrd="0" presId="urn:microsoft.com/office/officeart/2005/8/layout/hierarchy5"/>
    <dgm:cxn modelId="{0B40BA44-3884-D446-AD7F-A81DA69D31A1}" type="presParOf" srcId="{F9DDB47A-D48F-854A-BD11-D0C648C7A376}" destId="{8545062D-63FE-684D-B850-1653550F0BE4}" srcOrd="1" destOrd="0" presId="urn:microsoft.com/office/officeart/2005/8/layout/hierarchy5"/>
    <dgm:cxn modelId="{0FEE40AB-AC3E-4B42-ADA1-9267E9CF022C}" type="presParOf" srcId="{8545062D-63FE-684D-B850-1653550F0BE4}" destId="{1EB9364E-2BF8-AD4B-A62D-FE30D7D08ACD}" srcOrd="0" destOrd="0" presId="urn:microsoft.com/office/officeart/2005/8/layout/hierarchy5"/>
    <dgm:cxn modelId="{32E64E2B-4D2A-AE4C-9C2B-F4A86DFD7E78}" type="presParOf" srcId="{1EB9364E-2BF8-AD4B-A62D-FE30D7D08ACD}" destId="{1978C34B-A2DE-4A4B-B3CD-5F7C5B5491A3}" srcOrd="0" destOrd="0" presId="urn:microsoft.com/office/officeart/2005/8/layout/hierarchy5"/>
    <dgm:cxn modelId="{D1299319-77D2-364C-9066-D16823FBC002}" type="presParOf" srcId="{8545062D-63FE-684D-B850-1653550F0BE4}" destId="{32574928-0C98-1B4B-8366-F517F28BA584}" srcOrd="1" destOrd="0" presId="urn:microsoft.com/office/officeart/2005/8/layout/hierarchy5"/>
    <dgm:cxn modelId="{99410084-22FC-9949-9BDF-5A2ECE1BB35E}" type="presParOf" srcId="{32574928-0C98-1B4B-8366-F517F28BA584}" destId="{51A84AB2-867C-2F45-B67D-9E44CFF16505}" srcOrd="0" destOrd="0" presId="urn:microsoft.com/office/officeart/2005/8/layout/hierarchy5"/>
    <dgm:cxn modelId="{A1DA9B86-EC36-D541-B6AD-9D31D6C95E18}" type="presParOf" srcId="{32574928-0C98-1B4B-8366-F517F28BA584}" destId="{435854E8-4B24-9B45-B022-D769EF18F0B3}" srcOrd="1" destOrd="0" presId="urn:microsoft.com/office/officeart/2005/8/layout/hierarchy5"/>
    <dgm:cxn modelId="{1E841EB2-F879-874A-BB36-496475BF53DE}" type="presParOf" srcId="{435854E8-4B24-9B45-B022-D769EF18F0B3}" destId="{4A362284-7583-1049-9618-CAFA896D0BBD}" srcOrd="0" destOrd="0" presId="urn:microsoft.com/office/officeart/2005/8/layout/hierarchy5"/>
    <dgm:cxn modelId="{BEBD6FFF-6136-2A49-B74C-3FF8FF45167F}" type="presParOf" srcId="{4A362284-7583-1049-9618-CAFA896D0BBD}" destId="{FC1B6AA7-434C-C144-BEFC-EBCA316A315E}" srcOrd="0" destOrd="0" presId="urn:microsoft.com/office/officeart/2005/8/layout/hierarchy5"/>
    <dgm:cxn modelId="{A07FE5AA-C273-BF47-A81D-38559C5E449F}" type="presParOf" srcId="{435854E8-4B24-9B45-B022-D769EF18F0B3}" destId="{4502FB72-493A-1D4F-A7FF-F5FE8CDD9D76}" srcOrd="1" destOrd="0" presId="urn:microsoft.com/office/officeart/2005/8/layout/hierarchy5"/>
    <dgm:cxn modelId="{5258E6EF-ADD2-3245-BD98-57F8003204D5}" type="presParOf" srcId="{4502FB72-493A-1D4F-A7FF-F5FE8CDD9D76}" destId="{38669017-B1AA-084C-A402-97BC08D9D44D}" srcOrd="0" destOrd="0" presId="urn:microsoft.com/office/officeart/2005/8/layout/hierarchy5"/>
    <dgm:cxn modelId="{0F008DB8-CD31-074B-A243-9DFB705C8F5C}" type="presParOf" srcId="{4502FB72-493A-1D4F-A7FF-F5FE8CDD9D76}" destId="{4EF9CC4E-E3F1-A841-BAC4-9C1965503D03}" srcOrd="1" destOrd="0" presId="urn:microsoft.com/office/officeart/2005/8/layout/hierarchy5"/>
    <dgm:cxn modelId="{64C7B6D9-736E-7C49-BFFC-C2C77C98EA86}" type="presParOf" srcId="{4EF9CC4E-E3F1-A841-BAC4-9C1965503D03}" destId="{9AB36473-CD36-D041-A498-77BA9A6511CC}" srcOrd="0" destOrd="0" presId="urn:microsoft.com/office/officeart/2005/8/layout/hierarchy5"/>
    <dgm:cxn modelId="{2CCF8EED-4AD4-464B-99F7-380BCF92662A}" type="presParOf" srcId="{9AB36473-CD36-D041-A498-77BA9A6511CC}" destId="{C4C09595-6EAF-8E4F-A45A-3DABD77D7F61}" srcOrd="0" destOrd="0" presId="urn:microsoft.com/office/officeart/2005/8/layout/hierarchy5"/>
    <dgm:cxn modelId="{5068D1D0-FD24-5A41-B7FF-27133DA600F8}" type="presParOf" srcId="{4EF9CC4E-E3F1-A841-BAC4-9C1965503D03}" destId="{4ED6FB5F-D18C-A145-978E-5D2FA269437F}" srcOrd="1" destOrd="0" presId="urn:microsoft.com/office/officeart/2005/8/layout/hierarchy5"/>
    <dgm:cxn modelId="{5C5A6610-6462-6A4E-AB0C-D44B42DB3CC6}" type="presParOf" srcId="{4ED6FB5F-D18C-A145-978E-5D2FA269437F}" destId="{6A702574-62AF-A948-81A6-D7B69856D275}" srcOrd="0" destOrd="0" presId="urn:microsoft.com/office/officeart/2005/8/layout/hierarchy5"/>
    <dgm:cxn modelId="{BAE6B7F8-61C4-3B46-9783-297EDC1091BA}" type="presParOf" srcId="{4ED6FB5F-D18C-A145-978E-5D2FA269437F}" destId="{9322DAA7-C0F4-AB4F-A920-FE1D24E54E7F}" srcOrd="1" destOrd="0" presId="urn:microsoft.com/office/officeart/2005/8/layout/hierarchy5"/>
    <dgm:cxn modelId="{ECF63BBC-485D-1242-A87D-A9D0C153DE4B}" type="presParOf" srcId="{9322DAA7-C0F4-AB4F-A920-FE1D24E54E7F}" destId="{70D3ED50-B80C-5245-9A23-31389E225BD8}" srcOrd="0" destOrd="0" presId="urn:microsoft.com/office/officeart/2005/8/layout/hierarchy5"/>
    <dgm:cxn modelId="{9941123B-52CF-6942-B6B4-5169AF2B8BED}" type="presParOf" srcId="{70D3ED50-B80C-5245-9A23-31389E225BD8}" destId="{2F3E40EC-566A-744F-97CD-D35364B7A470}" srcOrd="0" destOrd="0" presId="urn:microsoft.com/office/officeart/2005/8/layout/hierarchy5"/>
    <dgm:cxn modelId="{3D83DB8D-4C61-3740-860C-0C7C09B61F56}" type="presParOf" srcId="{9322DAA7-C0F4-AB4F-A920-FE1D24E54E7F}" destId="{9FD2C498-5099-B748-8D40-ED2AC74BDD8E}" srcOrd="1" destOrd="0" presId="urn:microsoft.com/office/officeart/2005/8/layout/hierarchy5"/>
    <dgm:cxn modelId="{FEBC10B1-F9C5-0B46-9138-221500534F3A}" type="presParOf" srcId="{9FD2C498-5099-B748-8D40-ED2AC74BDD8E}" destId="{627D4BB3-208F-FB43-B151-F4188309CE0D}" srcOrd="0" destOrd="0" presId="urn:microsoft.com/office/officeart/2005/8/layout/hierarchy5"/>
    <dgm:cxn modelId="{CBE2AD1D-67AB-774A-8122-1038183DFA88}" type="presParOf" srcId="{9FD2C498-5099-B748-8D40-ED2AC74BDD8E}" destId="{B12530EE-FB4C-264C-8723-B556309170E6}" srcOrd="1" destOrd="0" presId="urn:microsoft.com/office/officeart/2005/8/layout/hierarchy5"/>
    <dgm:cxn modelId="{F5591C05-DCAB-1F46-AE44-0BAAB322172C}" type="presParOf" srcId="{9322DAA7-C0F4-AB4F-A920-FE1D24E54E7F}" destId="{13D6B0D0-D23F-EA45-9553-31E5D21CB19D}" srcOrd="2" destOrd="0" presId="urn:microsoft.com/office/officeart/2005/8/layout/hierarchy5"/>
    <dgm:cxn modelId="{3A8B0A83-F6EB-934F-8BB2-5F61D407FC1C}" type="presParOf" srcId="{13D6B0D0-D23F-EA45-9553-31E5D21CB19D}" destId="{F140CE38-27B9-F44D-B648-DDD466BB0F4D}" srcOrd="0" destOrd="0" presId="urn:microsoft.com/office/officeart/2005/8/layout/hierarchy5"/>
    <dgm:cxn modelId="{F4F995B7-2681-B747-919F-3B74698DB096}" type="presParOf" srcId="{9322DAA7-C0F4-AB4F-A920-FE1D24E54E7F}" destId="{130E74BF-1B2A-B949-8281-B2B65AD01C32}" srcOrd="3" destOrd="0" presId="urn:microsoft.com/office/officeart/2005/8/layout/hierarchy5"/>
    <dgm:cxn modelId="{30C14AB3-035A-734B-8060-92BEFA6FBA4E}" type="presParOf" srcId="{130E74BF-1B2A-B949-8281-B2B65AD01C32}" destId="{D529E80B-3BD2-C345-99D4-239F82E3C102}" srcOrd="0" destOrd="0" presId="urn:microsoft.com/office/officeart/2005/8/layout/hierarchy5"/>
    <dgm:cxn modelId="{A782AF23-B05B-274C-A2EA-CB785C21BFF9}" type="presParOf" srcId="{130E74BF-1B2A-B949-8281-B2B65AD01C32}" destId="{1BB15D1E-1A33-9943-9642-496693FF3155}" srcOrd="1" destOrd="0" presId="urn:microsoft.com/office/officeart/2005/8/layout/hierarchy5"/>
    <dgm:cxn modelId="{543E3A79-04A4-4C4A-8D7F-7C5014BE28BF}" type="presParOf" srcId="{4EF9CC4E-E3F1-A841-BAC4-9C1965503D03}" destId="{AA7DD4ED-ED91-154A-9A6B-E5E07CE8045B}" srcOrd="2" destOrd="0" presId="urn:microsoft.com/office/officeart/2005/8/layout/hierarchy5"/>
    <dgm:cxn modelId="{04942F69-D5DA-7B49-B1A9-C5D0F94F34CB}" type="presParOf" srcId="{AA7DD4ED-ED91-154A-9A6B-E5E07CE8045B}" destId="{EEF73095-552D-D244-85C8-9D5504FCE217}" srcOrd="0" destOrd="0" presId="urn:microsoft.com/office/officeart/2005/8/layout/hierarchy5"/>
    <dgm:cxn modelId="{296894A4-8405-0E4C-86F8-32A6D0F19C26}" type="presParOf" srcId="{4EF9CC4E-E3F1-A841-BAC4-9C1965503D03}" destId="{D1527FA8-BE5E-3541-B7A6-DC6FAF4683C1}" srcOrd="3" destOrd="0" presId="urn:microsoft.com/office/officeart/2005/8/layout/hierarchy5"/>
    <dgm:cxn modelId="{60E6A8B9-2720-B34A-8A32-29597F4C0479}" type="presParOf" srcId="{D1527FA8-BE5E-3541-B7A6-DC6FAF4683C1}" destId="{12B5BDB3-7FFB-2F43-9656-33214050ED58}" srcOrd="0" destOrd="0" presId="urn:microsoft.com/office/officeart/2005/8/layout/hierarchy5"/>
    <dgm:cxn modelId="{F8867BA5-1CCC-6041-A1E7-6C43A4FFD08E}" type="presParOf" srcId="{D1527FA8-BE5E-3541-B7A6-DC6FAF4683C1}" destId="{A6D77A66-E24E-694C-9AFE-D3CA0D329F61}" srcOrd="1" destOrd="0" presId="urn:microsoft.com/office/officeart/2005/8/layout/hierarchy5"/>
    <dgm:cxn modelId="{0BF00537-EE22-7741-898B-81AFD30FD987}" type="presParOf" srcId="{5F51B357-49BB-4049-9329-BD62F6AFF76F}" destId="{08402658-8FEC-9841-8FE0-CFD47F64451D}" srcOrd="1" destOrd="0" presId="urn:microsoft.com/office/officeart/2005/8/layout/hierarchy5"/>
  </dgm:cxnLst>
  <dgm:bg/>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728417D-DFE4-8042-B738-F3AF6433E02F}" type="doc">
      <dgm:prSet loTypeId="urn:microsoft.com/office/officeart/2005/8/layout/hierarchy5" loCatId="" qsTypeId="urn:microsoft.com/office/officeart/2005/8/quickstyle/simple1" qsCatId="simple" csTypeId="urn:microsoft.com/office/officeart/2005/8/colors/accent0_2" csCatId="mainScheme" phldr="1"/>
      <dgm:spPr/>
      <dgm:t>
        <a:bodyPr/>
        <a:lstStyle/>
        <a:p>
          <a:endParaRPr lang="en-US"/>
        </a:p>
      </dgm:t>
    </dgm:pt>
    <dgm:pt modelId="{988A050B-2350-0E48-BCBC-708CB549104F}">
      <dgm:prSet phldrT="[Text]"/>
      <dgm:spPr>
        <a:xfrm>
          <a:off x="4428" y="1346980"/>
          <a:ext cx="629669" cy="314834"/>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dirty="0">
              <a:ln>
                <a:noFill/>
              </a:ln>
              <a:solidFill>
                <a:sysClr val="windowText" lastClr="000000"/>
              </a:solidFill>
              <a:latin typeface="Cambria"/>
              <a:ea typeface=""/>
              <a:cs typeface=""/>
            </a:rPr>
            <a:t>Susceptible to HZ</a:t>
          </a:r>
        </a:p>
      </dgm:t>
    </dgm:pt>
    <dgm:pt modelId="{781C0DA8-6C09-F047-B2E1-9FE6ED092A2D}" type="parTrans" cxnId="{09971615-CCDB-7A4D-84DC-8AAC0E4B65D5}">
      <dgm:prSet/>
      <dgm:spPr/>
      <dgm:t>
        <a:bodyPr/>
        <a:lstStyle/>
        <a:p>
          <a:pPr algn="ctr"/>
          <a:endParaRPr lang="en-US">
            <a:solidFill>
              <a:schemeClr val="tx1"/>
            </a:solidFill>
          </a:endParaRPr>
        </a:p>
      </dgm:t>
    </dgm:pt>
    <dgm:pt modelId="{14DED3DB-8D47-A14C-9BBF-6DEAD68884EB}" type="sibTrans" cxnId="{09971615-CCDB-7A4D-84DC-8AAC0E4B65D5}">
      <dgm:prSet/>
      <dgm:spPr/>
      <dgm:t>
        <a:bodyPr/>
        <a:lstStyle/>
        <a:p>
          <a:pPr algn="ctr"/>
          <a:endParaRPr lang="en-US">
            <a:solidFill>
              <a:schemeClr val="tx1"/>
            </a:solidFill>
          </a:endParaRPr>
        </a:p>
      </dgm:t>
    </dgm:pt>
    <dgm:pt modelId="{6A39216E-E97C-044E-B56A-1B52368DD5DC}">
      <dgm:prSet/>
      <dgm:spPr>
        <a:xfrm>
          <a:off x="885965" y="1165950"/>
          <a:ext cx="629669" cy="314834"/>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dirty="0">
              <a:ln>
                <a:noFill/>
              </a:ln>
              <a:solidFill>
                <a:sysClr val="windowText" lastClr="000000"/>
              </a:solidFill>
              <a:latin typeface="Cambria"/>
              <a:ea typeface=""/>
              <a:cs typeface=""/>
            </a:rPr>
            <a:t>No HZ vaccination</a:t>
          </a:r>
        </a:p>
      </dgm:t>
    </dgm:pt>
    <dgm:pt modelId="{ED8802C6-5A5C-C349-8703-67CC5A4FECEF}" type="parTrans" cxnId="{69697D13-4125-F646-8480-E67074E4173C}">
      <dgm:prSet/>
      <dgm:spPr>
        <a:xfrm rot="19457599">
          <a:off x="604943" y="1402390"/>
          <a:ext cx="310176" cy="22983"/>
        </a:xfrm>
        <a:noFill/>
        <a:ln w="12700" cap="flat" cmpd="sng" algn="ctr">
          <a:solidFill>
            <a:scrgbClr r="0" g="0" b="0"/>
          </a:solidFill>
          <a:prstDash val="solid"/>
        </a:ln>
        <a:effectLst/>
      </dgm:spPr>
      <dgm:t>
        <a:bodyPr/>
        <a:lstStyle/>
        <a:p>
          <a:pPr algn="ctr"/>
          <a:endParaRPr lang="en-US">
            <a:ln>
              <a:noFill/>
            </a:ln>
            <a:solidFill>
              <a:sysClr val="windowText" lastClr="000000"/>
            </a:solidFill>
            <a:latin typeface="Cambria"/>
            <a:ea typeface=""/>
            <a:cs typeface=""/>
          </a:endParaRPr>
        </a:p>
      </dgm:t>
    </dgm:pt>
    <dgm:pt modelId="{A6925EB4-CA6C-B14E-A8EE-0675F3D5A0CC}" type="sibTrans" cxnId="{69697D13-4125-F646-8480-E67074E4173C}">
      <dgm:prSet/>
      <dgm:spPr/>
      <dgm:t>
        <a:bodyPr/>
        <a:lstStyle/>
        <a:p>
          <a:pPr algn="ctr"/>
          <a:endParaRPr lang="en-US">
            <a:solidFill>
              <a:schemeClr val="tx1"/>
            </a:solidFill>
          </a:endParaRPr>
        </a:p>
      </dgm:t>
    </dgm:pt>
    <dgm:pt modelId="{D09519C7-5F26-4C47-B045-CB6034F00CB9}">
      <dgm:prSet/>
      <dgm:spPr>
        <a:xfrm>
          <a:off x="2649041" y="713374"/>
          <a:ext cx="629669" cy="314834"/>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dirty="0">
              <a:ln>
                <a:noFill/>
              </a:ln>
              <a:solidFill>
                <a:sysClr val="windowText" lastClr="000000"/>
              </a:solidFill>
              <a:latin typeface="Cambria"/>
              <a:ea typeface=""/>
              <a:cs typeface=""/>
            </a:rPr>
            <a:t>PHN</a:t>
          </a:r>
        </a:p>
      </dgm:t>
    </dgm:pt>
    <dgm:pt modelId="{89E4F26E-5F14-1F4A-884E-3CF2455E583F}" type="parTrans" cxnId="{A80E2EF9-3F29-904F-A633-A23C6ABDE892}">
      <dgm:prSet/>
      <dgm:spPr>
        <a:xfrm rot="17945813">
          <a:off x="2264137" y="1085588"/>
          <a:ext cx="517939" cy="22983"/>
        </a:xfrm>
        <a:noFill/>
        <a:ln w="12700" cap="flat" cmpd="sng" algn="ctr">
          <a:solidFill>
            <a:scrgbClr r="0" g="0" b="0"/>
          </a:solidFill>
          <a:prstDash val="solid"/>
        </a:ln>
        <a:effectLst/>
      </dgm:spPr>
      <dgm:t>
        <a:bodyPr/>
        <a:lstStyle/>
        <a:p>
          <a:pPr algn="ctr"/>
          <a:endParaRPr lang="en-US">
            <a:ln>
              <a:noFill/>
            </a:ln>
            <a:solidFill>
              <a:sysClr val="windowText" lastClr="000000"/>
            </a:solidFill>
            <a:latin typeface="Cambria"/>
            <a:ea typeface=""/>
            <a:cs typeface=""/>
          </a:endParaRPr>
        </a:p>
      </dgm:t>
    </dgm:pt>
    <dgm:pt modelId="{90E0EADC-946C-2249-AB70-AA31D4D4175A}" type="sibTrans" cxnId="{A80E2EF9-3F29-904F-A633-A23C6ABDE892}">
      <dgm:prSet/>
      <dgm:spPr/>
      <dgm:t>
        <a:bodyPr/>
        <a:lstStyle/>
        <a:p>
          <a:pPr algn="ctr"/>
          <a:endParaRPr lang="en-US">
            <a:solidFill>
              <a:schemeClr val="tx1"/>
            </a:solidFill>
          </a:endParaRPr>
        </a:p>
      </dgm:t>
    </dgm:pt>
    <dgm:pt modelId="{5A9147BC-8528-DC48-BAE5-140BFDAF0A10}">
      <dgm:prSet/>
      <dgm:spPr>
        <a:xfrm>
          <a:off x="3530578" y="713374"/>
          <a:ext cx="629669" cy="314834"/>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dirty="0">
              <a:ln>
                <a:noFill/>
              </a:ln>
              <a:solidFill>
                <a:sysClr val="windowText" lastClr="000000"/>
              </a:solidFill>
              <a:latin typeface="Cambria"/>
              <a:ea typeface=""/>
              <a:cs typeface=""/>
            </a:rPr>
            <a:t>GP visit and treatment</a:t>
          </a:r>
        </a:p>
      </dgm:t>
    </dgm:pt>
    <dgm:pt modelId="{B4EF0B85-1065-0F46-A96E-113B4A4964BC}" type="parTrans" cxnId="{83F33B15-3A8B-5942-8E64-A55E5AC396D8}">
      <dgm:prSet/>
      <dgm:spPr>
        <a:xfrm>
          <a:off x="3278710" y="859300"/>
          <a:ext cx="251867" cy="22983"/>
        </a:xfrm>
        <a:noFill/>
        <a:ln w="12700" cap="flat" cmpd="sng" algn="ctr">
          <a:solidFill>
            <a:scrgbClr r="0" g="0" b="0"/>
          </a:solidFill>
          <a:prstDash val="solid"/>
        </a:ln>
        <a:effectLst/>
      </dgm:spPr>
      <dgm:t>
        <a:bodyPr/>
        <a:lstStyle/>
        <a:p>
          <a:pPr algn="ctr"/>
          <a:endParaRPr lang="en-US">
            <a:ln>
              <a:noFill/>
            </a:ln>
            <a:solidFill>
              <a:sysClr val="windowText" lastClr="000000"/>
            </a:solidFill>
            <a:latin typeface="Cambria"/>
            <a:ea typeface=""/>
            <a:cs typeface=""/>
          </a:endParaRPr>
        </a:p>
      </dgm:t>
    </dgm:pt>
    <dgm:pt modelId="{3DB73C4E-9525-DB40-8F25-94FFB72E337F}" type="sibTrans" cxnId="{83F33B15-3A8B-5942-8E64-A55E5AC396D8}">
      <dgm:prSet/>
      <dgm:spPr/>
      <dgm:t>
        <a:bodyPr/>
        <a:lstStyle/>
        <a:p>
          <a:pPr algn="ctr"/>
          <a:endParaRPr lang="en-US">
            <a:solidFill>
              <a:schemeClr val="tx1"/>
            </a:solidFill>
          </a:endParaRPr>
        </a:p>
      </dgm:t>
    </dgm:pt>
    <dgm:pt modelId="{B69207EB-921D-D444-B5DE-C7BB5962301B}">
      <dgm:prSet/>
      <dgm:spPr>
        <a:xfrm>
          <a:off x="885965" y="1528010"/>
          <a:ext cx="629669" cy="314834"/>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dirty="0">
              <a:ln>
                <a:noFill/>
              </a:ln>
              <a:solidFill>
                <a:sysClr val="windowText" lastClr="000000"/>
              </a:solidFill>
              <a:latin typeface="Cambria"/>
              <a:ea typeface=""/>
              <a:cs typeface=""/>
            </a:rPr>
            <a:t>HZ vaccination</a:t>
          </a:r>
        </a:p>
      </dgm:t>
    </dgm:pt>
    <dgm:pt modelId="{01A98AAB-A49D-8B4D-8F6B-413F27F72633}" type="parTrans" cxnId="{AD923BD7-94C6-5641-BCF9-54FD7636413D}">
      <dgm:prSet/>
      <dgm:spPr>
        <a:xfrm rot="2142401">
          <a:off x="604943" y="1583420"/>
          <a:ext cx="310176" cy="22983"/>
        </a:xfrm>
        <a:noFill/>
        <a:ln w="12700" cap="flat" cmpd="sng" algn="ctr">
          <a:solidFill>
            <a:scrgbClr r="0" g="0" b="0"/>
          </a:solidFill>
          <a:prstDash val="solid"/>
        </a:ln>
        <a:effectLst/>
      </dgm:spPr>
      <dgm:t>
        <a:bodyPr/>
        <a:lstStyle/>
        <a:p>
          <a:pPr algn="ctr"/>
          <a:endParaRPr lang="en-US">
            <a:ln>
              <a:noFill/>
            </a:ln>
            <a:solidFill>
              <a:sysClr val="windowText" lastClr="000000"/>
            </a:solidFill>
            <a:latin typeface="Cambria"/>
            <a:ea typeface=""/>
            <a:cs typeface=""/>
          </a:endParaRPr>
        </a:p>
      </dgm:t>
    </dgm:pt>
    <dgm:pt modelId="{49182CB1-7900-AF4F-8DAF-C71C175D3AAF}" type="sibTrans" cxnId="{AD923BD7-94C6-5641-BCF9-54FD7636413D}">
      <dgm:prSet/>
      <dgm:spPr/>
      <dgm:t>
        <a:bodyPr/>
        <a:lstStyle/>
        <a:p>
          <a:pPr algn="ctr"/>
          <a:endParaRPr lang="en-US">
            <a:solidFill>
              <a:schemeClr val="tx1"/>
            </a:solidFill>
          </a:endParaRPr>
        </a:p>
      </dgm:t>
    </dgm:pt>
    <dgm:pt modelId="{98C1FF34-A381-4548-A487-8A5D87FE3ED1}">
      <dgm:prSet/>
      <dgm:spPr>
        <a:xfrm>
          <a:off x="1767503" y="1165950"/>
          <a:ext cx="629669" cy="314834"/>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dirty="0">
              <a:ln>
                <a:noFill/>
              </a:ln>
              <a:solidFill>
                <a:sysClr val="windowText" lastClr="000000"/>
              </a:solidFill>
              <a:latin typeface="Cambria"/>
              <a:ea typeface=""/>
              <a:cs typeface=""/>
            </a:rPr>
            <a:t>HZ</a:t>
          </a:r>
        </a:p>
      </dgm:t>
    </dgm:pt>
    <dgm:pt modelId="{D7A6F3C2-3E0B-D24B-85D2-3B6A1AE351AB}" type="parTrans" cxnId="{8782A2C3-725A-614D-AED1-D2F25324CE02}">
      <dgm:prSet/>
      <dgm:spPr>
        <a:xfrm>
          <a:off x="1515635" y="1311875"/>
          <a:ext cx="251867" cy="22983"/>
        </a:xfrm>
        <a:noFill/>
        <a:ln w="12700" cap="flat" cmpd="sng" algn="ctr">
          <a:solidFill>
            <a:scrgbClr r="0" g="0" b="0"/>
          </a:solidFill>
          <a:prstDash val="solid"/>
        </a:ln>
        <a:effectLst/>
      </dgm:spPr>
      <dgm:t>
        <a:bodyPr/>
        <a:lstStyle/>
        <a:p>
          <a:pPr algn="ctr"/>
          <a:endParaRPr lang="en-US">
            <a:ln>
              <a:noFill/>
            </a:ln>
            <a:solidFill>
              <a:sysClr val="windowText" lastClr="000000"/>
            </a:solidFill>
            <a:latin typeface="Cambria"/>
            <a:ea typeface=""/>
            <a:cs typeface=""/>
          </a:endParaRPr>
        </a:p>
      </dgm:t>
    </dgm:pt>
    <dgm:pt modelId="{1AACEBB0-93CF-484C-A20E-57E1EADD551F}" type="sibTrans" cxnId="{8782A2C3-725A-614D-AED1-D2F25324CE02}">
      <dgm:prSet/>
      <dgm:spPr/>
      <dgm:t>
        <a:bodyPr/>
        <a:lstStyle/>
        <a:p>
          <a:pPr algn="ctr"/>
          <a:endParaRPr lang="en-US">
            <a:solidFill>
              <a:schemeClr val="tx1"/>
            </a:solidFill>
          </a:endParaRPr>
        </a:p>
      </dgm:t>
    </dgm:pt>
    <dgm:pt modelId="{4D8DA278-436C-3943-8C3C-EB79763AF860}">
      <dgm:prSet/>
      <dgm:spPr>
        <a:xfrm>
          <a:off x="2649041" y="1618525"/>
          <a:ext cx="629669" cy="314834"/>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dirty="0">
              <a:ln>
                <a:noFill/>
              </a:ln>
              <a:solidFill>
                <a:sysClr val="windowText" lastClr="000000"/>
              </a:solidFill>
              <a:latin typeface="Cambria"/>
              <a:ea typeface=""/>
              <a:cs typeface=""/>
            </a:rPr>
            <a:t>No PHN</a:t>
          </a:r>
        </a:p>
      </dgm:t>
    </dgm:pt>
    <dgm:pt modelId="{15E6617F-89B6-B049-BA9D-5DB9BC6E408E}" type="parTrans" cxnId="{8A07DEBA-8798-8D49-AEC9-D20ED17C934B}">
      <dgm:prSet/>
      <dgm:spPr>
        <a:xfrm rot="3654187">
          <a:off x="2264137" y="1538163"/>
          <a:ext cx="517939" cy="22983"/>
        </a:xfrm>
        <a:noFill/>
        <a:ln w="12700" cap="flat" cmpd="sng" algn="ctr">
          <a:solidFill>
            <a:scrgbClr r="0" g="0" b="0"/>
          </a:solidFill>
          <a:prstDash val="solid"/>
        </a:ln>
        <a:effectLst/>
      </dgm:spPr>
      <dgm:t>
        <a:bodyPr/>
        <a:lstStyle/>
        <a:p>
          <a:pPr algn="ctr"/>
          <a:endParaRPr lang="en-US">
            <a:ln>
              <a:noFill/>
            </a:ln>
            <a:solidFill>
              <a:sysClr val="windowText" lastClr="000000"/>
            </a:solidFill>
            <a:latin typeface="Cambria"/>
            <a:ea typeface=""/>
            <a:cs typeface=""/>
          </a:endParaRPr>
        </a:p>
      </dgm:t>
    </dgm:pt>
    <dgm:pt modelId="{7C62D597-DA35-714E-BCA6-EB5E6748AB4D}" type="sibTrans" cxnId="{8A07DEBA-8798-8D49-AEC9-D20ED17C934B}">
      <dgm:prSet/>
      <dgm:spPr/>
      <dgm:t>
        <a:bodyPr/>
        <a:lstStyle/>
        <a:p>
          <a:pPr algn="ctr"/>
          <a:endParaRPr lang="en-US">
            <a:solidFill>
              <a:schemeClr val="tx1"/>
            </a:solidFill>
          </a:endParaRPr>
        </a:p>
      </dgm:t>
    </dgm:pt>
    <dgm:pt modelId="{89004688-FDD5-B74B-AA61-8E932125A301}">
      <dgm:prSet/>
      <dgm:spPr>
        <a:xfrm>
          <a:off x="3530578" y="1618525"/>
          <a:ext cx="629669" cy="314834"/>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dirty="0">
              <a:ln>
                <a:noFill/>
              </a:ln>
              <a:solidFill>
                <a:sysClr val="windowText" lastClr="000000"/>
              </a:solidFill>
              <a:latin typeface="Cambria"/>
              <a:ea typeface=""/>
              <a:cs typeface=""/>
            </a:rPr>
            <a:t>GP visit and treatment</a:t>
          </a:r>
        </a:p>
      </dgm:t>
    </dgm:pt>
    <dgm:pt modelId="{BE7416E7-D203-9642-A087-5F29E4D21856}" type="parTrans" cxnId="{9FCD27F0-C15D-6649-A951-324A74EA99E7}">
      <dgm:prSet/>
      <dgm:spPr>
        <a:xfrm>
          <a:off x="3278710" y="1764450"/>
          <a:ext cx="251867" cy="22983"/>
        </a:xfrm>
        <a:noFill/>
        <a:ln w="12700" cap="flat" cmpd="sng" algn="ctr">
          <a:solidFill>
            <a:scrgbClr r="0" g="0" b="0"/>
          </a:solidFill>
          <a:prstDash val="solid"/>
        </a:ln>
        <a:effectLst/>
      </dgm:spPr>
      <dgm:t>
        <a:bodyPr/>
        <a:lstStyle/>
        <a:p>
          <a:pPr algn="ctr"/>
          <a:endParaRPr lang="en-US">
            <a:ln>
              <a:noFill/>
            </a:ln>
            <a:solidFill>
              <a:sysClr val="windowText" lastClr="000000"/>
            </a:solidFill>
            <a:latin typeface="Cambria"/>
            <a:ea typeface=""/>
            <a:cs typeface=""/>
          </a:endParaRPr>
        </a:p>
      </dgm:t>
    </dgm:pt>
    <dgm:pt modelId="{771AEE4D-DA3B-6C47-8C98-85C29F5A3136}" type="sibTrans" cxnId="{9FCD27F0-C15D-6649-A951-324A74EA99E7}">
      <dgm:prSet/>
      <dgm:spPr/>
      <dgm:t>
        <a:bodyPr/>
        <a:lstStyle/>
        <a:p>
          <a:pPr algn="ctr"/>
          <a:endParaRPr lang="en-US">
            <a:solidFill>
              <a:schemeClr val="tx1"/>
            </a:solidFill>
          </a:endParaRPr>
        </a:p>
      </dgm:t>
    </dgm:pt>
    <dgm:pt modelId="{A7D70007-62AD-B946-95AB-147843A9EB05}">
      <dgm:prSet/>
      <dgm:spPr>
        <a:xfrm>
          <a:off x="4412116" y="532344"/>
          <a:ext cx="629669" cy="314834"/>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a:ln>
                <a:noFill/>
              </a:ln>
              <a:solidFill>
                <a:sysClr val="windowText" lastClr="000000"/>
              </a:solidFill>
              <a:latin typeface="Cambria"/>
              <a:ea typeface=""/>
              <a:cs typeface=""/>
            </a:rPr>
            <a:t>Hospitalisation</a:t>
          </a:r>
        </a:p>
      </dgm:t>
    </dgm:pt>
    <dgm:pt modelId="{654BAFA4-6549-544A-974C-9327A6D1C54A}" type="parTrans" cxnId="{438B5F08-C269-734E-8A90-28104DDE15C4}">
      <dgm:prSet/>
      <dgm:spPr>
        <a:xfrm rot="19457599">
          <a:off x="4131094" y="768785"/>
          <a:ext cx="310176" cy="22983"/>
        </a:xfrm>
        <a:noFill/>
        <a:ln w="12700" cap="flat" cmpd="sng" algn="ctr">
          <a:solidFill>
            <a:scrgbClr r="0" g="0" b="0"/>
          </a:solidFill>
          <a:prstDash val="solid"/>
        </a:ln>
        <a:effectLst/>
      </dgm:spPr>
      <dgm:t>
        <a:bodyPr/>
        <a:lstStyle/>
        <a:p>
          <a:pPr algn="ctr"/>
          <a:endParaRPr lang="en-US">
            <a:ln>
              <a:noFill/>
            </a:ln>
            <a:solidFill>
              <a:sysClr val="windowText" lastClr="000000"/>
            </a:solidFill>
            <a:latin typeface="Cambria"/>
            <a:ea typeface=""/>
            <a:cs typeface=""/>
          </a:endParaRPr>
        </a:p>
      </dgm:t>
    </dgm:pt>
    <dgm:pt modelId="{45760E75-D7D7-EA42-93DA-74F49F23C1C9}" type="sibTrans" cxnId="{438B5F08-C269-734E-8A90-28104DDE15C4}">
      <dgm:prSet/>
      <dgm:spPr/>
      <dgm:t>
        <a:bodyPr/>
        <a:lstStyle/>
        <a:p>
          <a:pPr algn="ctr"/>
          <a:endParaRPr lang="en-US">
            <a:solidFill>
              <a:schemeClr val="tx1"/>
            </a:solidFill>
          </a:endParaRPr>
        </a:p>
      </dgm:t>
    </dgm:pt>
    <dgm:pt modelId="{0615D649-FA9B-234D-9551-3312BE524774}">
      <dgm:prSet/>
      <dgm:spPr>
        <a:xfrm>
          <a:off x="4412116" y="894404"/>
          <a:ext cx="629669" cy="314834"/>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a:ln>
                <a:noFill/>
              </a:ln>
              <a:solidFill>
                <a:sysClr val="windowText" lastClr="000000"/>
              </a:solidFill>
              <a:latin typeface="Cambria"/>
              <a:ea typeface=""/>
              <a:cs typeface=""/>
            </a:rPr>
            <a:t>Recovery</a:t>
          </a:r>
        </a:p>
      </dgm:t>
    </dgm:pt>
    <dgm:pt modelId="{34054542-78A8-694C-8678-B1680B530022}" type="parTrans" cxnId="{76B09457-0290-3840-B373-711EFDB0D756}">
      <dgm:prSet/>
      <dgm:spPr>
        <a:xfrm rot="2142401">
          <a:off x="4131094" y="949815"/>
          <a:ext cx="310176" cy="22983"/>
        </a:xfrm>
        <a:noFill/>
        <a:ln w="12700" cap="flat" cmpd="sng" algn="ctr">
          <a:solidFill>
            <a:scrgbClr r="0" g="0" b="0"/>
          </a:solidFill>
          <a:prstDash val="solid"/>
        </a:ln>
        <a:effectLst/>
      </dgm:spPr>
      <dgm:t>
        <a:bodyPr/>
        <a:lstStyle/>
        <a:p>
          <a:pPr algn="ctr"/>
          <a:endParaRPr lang="en-US">
            <a:ln>
              <a:noFill/>
            </a:ln>
            <a:solidFill>
              <a:sysClr val="windowText" lastClr="000000"/>
            </a:solidFill>
            <a:latin typeface="Cambria"/>
            <a:ea typeface=""/>
            <a:cs typeface=""/>
          </a:endParaRPr>
        </a:p>
      </dgm:t>
    </dgm:pt>
    <dgm:pt modelId="{246EA13D-9283-4948-A78B-5AA7136C0006}" type="sibTrans" cxnId="{76B09457-0290-3840-B373-711EFDB0D756}">
      <dgm:prSet/>
      <dgm:spPr/>
      <dgm:t>
        <a:bodyPr/>
        <a:lstStyle/>
        <a:p>
          <a:pPr algn="ctr"/>
          <a:endParaRPr lang="en-US">
            <a:solidFill>
              <a:schemeClr val="tx1"/>
            </a:solidFill>
          </a:endParaRPr>
        </a:p>
      </dgm:t>
    </dgm:pt>
    <dgm:pt modelId="{B503D0A3-BC51-EA49-8D37-98203C904905}">
      <dgm:prSet/>
      <dgm:spPr>
        <a:xfrm>
          <a:off x="5293654" y="351314"/>
          <a:ext cx="629669" cy="314834"/>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a:ln>
                <a:noFill/>
              </a:ln>
              <a:solidFill>
                <a:sysClr val="windowText" lastClr="000000"/>
              </a:solidFill>
              <a:latin typeface="Cambria"/>
              <a:ea typeface=""/>
              <a:cs typeface=""/>
            </a:rPr>
            <a:t>Death</a:t>
          </a:r>
        </a:p>
      </dgm:t>
    </dgm:pt>
    <dgm:pt modelId="{9ADC5F75-83A5-3745-A59A-75EEF217D3D0}" type="parTrans" cxnId="{F865DDCE-3E16-4544-BC7D-5346E2C6E5D8}">
      <dgm:prSet/>
      <dgm:spPr>
        <a:xfrm rot="19457599">
          <a:off x="5012632" y="587755"/>
          <a:ext cx="310176" cy="22983"/>
        </a:xfrm>
        <a:noFill/>
        <a:ln w="12700" cap="flat" cmpd="sng" algn="ctr">
          <a:solidFill>
            <a:scrgbClr r="0" g="0" b="0"/>
          </a:solidFill>
          <a:prstDash val="solid"/>
        </a:ln>
        <a:effectLst/>
      </dgm:spPr>
      <dgm:t>
        <a:bodyPr/>
        <a:lstStyle/>
        <a:p>
          <a:pPr algn="ctr"/>
          <a:endParaRPr lang="en-US">
            <a:ln>
              <a:noFill/>
            </a:ln>
            <a:solidFill>
              <a:sysClr val="windowText" lastClr="000000"/>
            </a:solidFill>
            <a:latin typeface="Cambria"/>
            <a:ea typeface=""/>
            <a:cs typeface=""/>
          </a:endParaRPr>
        </a:p>
      </dgm:t>
    </dgm:pt>
    <dgm:pt modelId="{A85003BA-F100-BC48-A36A-95ED7E64DDE1}" type="sibTrans" cxnId="{F865DDCE-3E16-4544-BC7D-5346E2C6E5D8}">
      <dgm:prSet/>
      <dgm:spPr/>
      <dgm:t>
        <a:bodyPr/>
        <a:lstStyle/>
        <a:p>
          <a:pPr algn="ctr"/>
          <a:endParaRPr lang="en-US">
            <a:solidFill>
              <a:schemeClr val="tx1"/>
            </a:solidFill>
          </a:endParaRPr>
        </a:p>
      </dgm:t>
    </dgm:pt>
    <dgm:pt modelId="{4ADB61BE-CECF-3848-ACC4-7C47117B575D}">
      <dgm:prSet/>
      <dgm:spPr>
        <a:xfrm>
          <a:off x="5293654" y="713374"/>
          <a:ext cx="629669" cy="314834"/>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a:ln>
                <a:noFill/>
              </a:ln>
              <a:solidFill>
                <a:sysClr val="windowText" lastClr="000000"/>
              </a:solidFill>
              <a:latin typeface="Cambria"/>
              <a:ea typeface=""/>
              <a:cs typeface=""/>
            </a:rPr>
            <a:t>Recovery</a:t>
          </a:r>
        </a:p>
      </dgm:t>
    </dgm:pt>
    <dgm:pt modelId="{61E80486-51EF-8B49-B1F2-4472EE5E817E}" type="parTrans" cxnId="{62BD9DE4-32CE-3F49-BEEB-221B3F360C7B}">
      <dgm:prSet/>
      <dgm:spPr>
        <a:xfrm rot="2142401">
          <a:off x="5012632" y="768785"/>
          <a:ext cx="310176" cy="22983"/>
        </a:xfrm>
        <a:noFill/>
        <a:ln w="12700" cap="flat" cmpd="sng" algn="ctr">
          <a:solidFill>
            <a:scrgbClr r="0" g="0" b="0"/>
          </a:solidFill>
          <a:prstDash val="solid"/>
        </a:ln>
        <a:effectLst/>
      </dgm:spPr>
      <dgm:t>
        <a:bodyPr/>
        <a:lstStyle/>
        <a:p>
          <a:pPr algn="ctr"/>
          <a:endParaRPr lang="en-US">
            <a:ln>
              <a:noFill/>
            </a:ln>
            <a:solidFill>
              <a:sysClr val="windowText" lastClr="000000"/>
            </a:solidFill>
            <a:latin typeface="Cambria"/>
            <a:ea typeface=""/>
            <a:cs typeface=""/>
          </a:endParaRPr>
        </a:p>
      </dgm:t>
    </dgm:pt>
    <dgm:pt modelId="{5B5CB2E5-DD10-5E41-BEE8-9920A6FC16E2}" type="sibTrans" cxnId="{62BD9DE4-32CE-3F49-BEEB-221B3F360C7B}">
      <dgm:prSet/>
      <dgm:spPr/>
      <dgm:t>
        <a:bodyPr/>
        <a:lstStyle/>
        <a:p>
          <a:pPr algn="ctr"/>
          <a:endParaRPr lang="en-US">
            <a:solidFill>
              <a:schemeClr val="tx1"/>
            </a:solidFill>
          </a:endParaRPr>
        </a:p>
      </dgm:t>
    </dgm:pt>
    <dgm:pt modelId="{451D2685-367F-0746-9A80-300282E3969A}">
      <dgm:prSet/>
      <dgm:spPr>
        <a:xfrm>
          <a:off x="4412116" y="1437495"/>
          <a:ext cx="629669" cy="314834"/>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a:ln>
                <a:noFill/>
              </a:ln>
              <a:solidFill>
                <a:sysClr val="windowText" lastClr="000000"/>
              </a:solidFill>
              <a:latin typeface="Cambria"/>
              <a:ea typeface=""/>
              <a:cs typeface=""/>
            </a:rPr>
            <a:t>Hospitalisation</a:t>
          </a:r>
        </a:p>
      </dgm:t>
    </dgm:pt>
    <dgm:pt modelId="{17F7CBF7-3D33-8F4C-98CD-6C9CB33D833A}" type="parTrans" cxnId="{83368ED9-7719-3844-9FA6-A679820CE5E0}">
      <dgm:prSet/>
      <dgm:spPr>
        <a:xfrm rot="19457599">
          <a:off x="4131094" y="1673935"/>
          <a:ext cx="310176" cy="22983"/>
        </a:xfrm>
        <a:noFill/>
        <a:ln w="12700" cap="flat" cmpd="sng" algn="ctr">
          <a:solidFill>
            <a:scrgbClr r="0" g="0" b="0"/>
          </a:solidFill>
          <a:prstDash val="solid"/>
        </a:ln>
        <a:effectLst/>
      </dgm:spPr>
      <dgm:t>
        <a:bodyPr/>
        <a:lstStyle/>
        <a:p>
          <a:pPr algn="ctr"/>
          <a:endParaRPr lang="en-US">
            <a:ln>
              <a:noFill/>
            </a:ln>
            <a:solidFill>
              <a:sysClr val="windowText" lastClr="000000"/>
            </a:solidFill>
            <a:latin typeface="Cambria"/>
            <a:ea typeface=""/>
            <a:cs typeface=""/>
          </a:endParaRPr>
        </a:p>
      </dgm:t>
    </dgm:pt>
    <dgm:pt modelId="{54BFE7F8-F863-C444-A0C7-3A349BCFD992}" type="sibTrans" cxnId="{83368ED9-7719-3844-9FA6-A679820CE5E0}">
      <dgm:prSet/>
      <dgm:spPr/>
      <dgm:t>
        <a:bodyPr/>
        <a:lstStyle/>
        <a:p>
          <a:pPr algn="ctr"/>
          <a:endParaRPr lang="en-US">
            <a:solidFill>
              <a:schemeClr val="tx1"/>
            </a:solidFill>
          </a:endParaRPr>
        </a:p>
      </dgm:t>
    </dgm:pt>
    <dgm:pt modelId="{4355A4E5-0880-CA4C-9C1A-67BCF4A72D87}">
      <dgm:prSet/>
      <dgm:spPr>
        <a:xfrm>
          <a:off x="4412116" y="1799555"/>
          <a:ext cx="629669" cy="314834"/>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a:ln>
                <a:noFill/>
              </a:ln>
              <a:solidFill>
                <a:sysClr val="windowText" lastClr="000000"/>
              </a:solidFill>
              <a:latin typeface="Cambria"/>
              <a:ea typeface=""/>
              <a:cs typeface=""/>
            </a:rPr>
            <a:t>Recovery</a:t>
          </a:r>
        </a:p>
      </dgm:t>
    </dgm:pt>
    <dgm:pt modelId="{CF640A5A-574F-7049-A5C7-62DEE28AFE66}" type="parTrans" cxnId="{435C3ED8-150D-B043-B069-F6F21E41741E}">
      <dgm:prSet/>
      <dgm:spPr>
        <a:xfrm rot="2142401">
          <a:off x="4131094" y="1854966"/>
          <a:ext cx="310176" cy="22983"/>
        </a:xfrm>
        <a:noFill/>
        <a:ln w="12700" cap="flat" cmpd="sng" algn="ctr">
          <a:solidFill>
            <a:scrgbClr r="0" g="0" b="0"/>
          </a:solidFill>
          <a:prstDash val="solid"/>
        </a:ln>
        <a:effectLst/>
      </dgm:spPr>
      <dgm:t>
        <a:bodyPr/>
        <a:lstStyle/>
        <a:p>
          <a:pPr algn="ctr"/>
          <a:endParaRPr lang="en-US">
            <a:ln>
              <a:noFill/>
            </a:ln>
            <a:solidFill>
              <a:sysClr val="windowText" lastClr="000000"/>
            </a:solidFill>
            <a:latin typeface="Cambria"/>
            <a:ea typeface=""/>
            <a:cs typeface=""/>
          </a:endParaRPr>
        </a:p>
      </dgm:t>
    </dgm:pt>
    <dgm:pt modelId="{C799D5E3-DD72-C544-B9C7-1E3966771264}" type="sibTrans" cxnId="{435C3ED8-150D-B043-B069-F6F21E41741E}">
      <dgm:prSet/>
      <dgm:spPr/>
      <dgm:t>
        <a:bodyPr/>
        <a:lstStyle/>
        <a:p>
          <a:pPr algn="ctr"/>
          <a:endParaRPr lang="en-US">
            <a:solidFill>
              <a:schemeClr val="tx1"/>
            </a:solidFill>
          </a:endParaRPr>
        </a:p>
      </dgm:t>
    </dgm:pt>
    <dgm:pt modelId="{3DB0E086-E31F-B841-96AF-23F2F65D7276}">
      <dgm:prSet/>
      <dgm:spPr>
        <a:xfrm>
          <a:off x="5293654" y="1256465"/>
          <a:ext cx="629669" cy="314834"/>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a:ln>
                <a:noFill/>
              </a:ln>
              <a:solidFill>
                <a:sysClr val="windowText" lastClr="000000"/>
              </a:solidFill>
              <a:latin typeface="Cambria"/>
              <a:ea typeface=""/>
              <a:cs typeface=""/>
            </a:rPr>
            <a:t>Death</a:t>
          </a:r>
        </a:p>
      </dgm:t>
    </dgm:pt>
    <dgm:pt modelId="{051A416E-BC5A-DE42-992B-7663CA5147E3}" type="parTrans" cxnId="{E40E1B74-3538-FD4F-BE02-FC889147E673}">
      <dgm:prSet/>
      <dgm:spPr>
        <a:xfrm rot="19457599">
          <a:off x="5012632" y="1492905"/>
          <a:ext cx="310176" cy="22983"/>
        </a:xfrm>
        <a:noFill/>
        <a:ln w="12700" cap="flat" cmpd="sng" algn="ctr">
          <a:solidFill>
            <a:scrgbClr r="0" g="0" b="0"/>
          </a:solidFill>
          <a:prstDash val="solid"/>
        </a:ln>
        <a:effectLst/>
      </dgm:spPr>
      <dgm:t>
        <a:bodyPr/>
        <a:lstStyle/>
        <a:p>
          <a:pPr algn="ctr"/>
          <a:endParaRPr lang="en-US">
            <a:solidFill>
              <a:sysClr val="windowText" lastClr="000000"/>
            </a:solidFill>
            <a:latin typeface="Cambria"/>
            <a:ea typeface=""/>
            <a:cs typeface=""/>
          </a:endParaRPr>
        </a:p>
      </dgm:t>
    </dgm:pt>
    <dgm:pt modelId="{F09A0162-8A15-A64A-BE42-DC8D1129F8BA}" type="sibTrans" cxnId="{E40E1B74-3538-FD4F-BE02-FC889147E673}">
      <dgm:prSet/>
      <dgm:spPr/>
      <dgm:t>
        <a:bodyPr/>
        <a:lstStyle/>
        <a:p>
          <a:pPr algn="ctr"/>
          <a:endParaRPr lang="en-US">
            <a:solidFill>
              <a:schemeClr val="tx1"/>
            </a:solidFill>
          </a:endParaRPr>
        </a:p>
      </dgm:t>
    </dgm:pt>
    <dgm:pt modelId="{861C5043-25DE-C24A-98FF-00D5BB8AFF22}">
      <dgm:prSet/>
      <dgm:spPr>
        <a:xfrm>
          <a:off x="5293654" y="1618525"/>
          <a:ext cx="629669" cy="314834"/>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en-US">
              <a:ln>
                <a:noFill/>
              </a:ln>
              <a:solidFill>
                <a:sysClr val="windowText" lastClr="000000"/>
              </a:solidFill>
              <a:latin typeface="Cambria"/>
              <a:ea typeface=""/>
              <a:cs typeface=""/>
            </a:rPr>
            <a:t>Recovery</a:t>
          </a:r>
        </a:p>
      </dgm:t>
    </dgm:pt>
    <dgm:pt modelId="{58528C7A-85B2-4E44-BA3D-493011147B38}" type="parTrans" cxnId="{F0BBD056-0F34-9C42-93EF-6C14488975B2}">
      <dgm:prSet/>
      <dgm:spPr>
        <a:xfrm rot="2142401">
          <a:off x="5012632" y="1673935"/>
          <a:ext cx="310176" cy="22983"/>
        </a:xfrm>
        <a:noFill/>
        <a:ln w="12700" cap="flat" cmpd="sng" algn="ctr">
          <a:solidFill>
            <a:scrgbClr r="0" g="0" b="0"/>
          </a:solidFill>
          <a:prstDash val="solid"/>
        </a:ln>
        <a:effectLst/>
      </dgm:spPr>
      <dgm:t>
        <a:bodyPr/>
        <a:lstStyle/>
        <a:p>
          <a:pPr algn="ctr"/>
          <a:endParaRPr lang="en-US">
            <a:solidFill>
              <a:sysClr val="windowText" lastClr="000000"/>
            </a:solidFill>
            <a:latin typeface="Cambria"/>
            <a:ea typeface=""/>
            <a:cs typeface=""/>
          </a:endParaRPr>
        </a:p>
      </dgm:t>
    </dgm:pt>
    <dgm:pt modelId="{A4FCD028-12EF-A14B-A42D-B92D1FF16C72}" type="sibTrans" cxnId="{F0BBD056-0F34-9C42-93EF-6C14488975B2}">
      <dgm:prSet/>
      <dgm:spPr/>
      <dgm:t>
        <a:bodyPr/>
        <a:lstStyle/>
        <a:p>
          <a:pPr algn="ctr"/>
          <a:endParaRPr lang="en-US">
            <a:solidFill>
              <a:schemeClr val="tx1"/>
            </a:solidFill>
          </a:endParaRPr>
        </a:p>
      </dgm:t>
    </dgm:pt>
    <dgm:pt modelId="{BEE35A4E-CE57-4C4D-ACC1-2E287AC57EE5}" type="pres">
      <dgm:prSet presAssocID="{4728417D-DFE4-8042-B738-F3AF6433E02F}" presName="mainComposite" presStyleCnt="0">
        <dgm:presLayoutVars>
          <dgm:chPref val="1"/>
          <dgm:dir/>
          <dgm:animOne val="branch"/>
          <dgm:animLvl val="lvl"/>
          <dgm:resizeHandles val="exact"/>
        </dgm:presLayoutVars>
      </dgm:prSet>
      <dgm:spPr/>
      <dgm:t>
        <a:bodyPr/>
        <a:lstStyle/>
        <a:p>
          <a:endParaRPr lang="it-IT"/>
        </a:p>
      </dgm:t>
    </dgm:pt>
    <dgm:pt modelId="{A7E6AFB3-37D6-A548-854F-BCFD2BAE2DD9}" type="pres">
      <dgm:prSet presAssocID="{4728417D-DFE4-8042-B738-F3AF6433E02F}" presName="hierFlow" presStyleCnt="0"/>
      <dgm:spPr/>
    </dgm:pt>
    <dgm:pt modelId="{C392DEF3-C42C-344E-854D-D85B062331ED}" type="pres">
      <dgm:prSet presAssocID="{4728417D-DFE4-8042-B738-F3AF6433E02F}" presName="hierChild1" presStyleCnt="0">
        <dgm:presLayoutVars>
          <dgm:chPref val="1"/>
          <dgm:animOne val="branch"/>
          <dgm:animLvl val="lvl"/>
        </dgm:presLayoutVars>
      </dgm:prSet>
      <dgm:spPr/>
    </dgm:pt>
    <dgm:pt modelId="{2EAE92C8-D5F9-CD43-819F-55958CB9333A}" type="pres">
      <dgm:prSet presAssocID="{988A050B-2350-0E48-BCBC-708CB549104F}" presName="Name17" presStyleCnt="0"/>
      <dgm:spPr/>
    </dgm:pt>
    <dgm:pt modelId="{6EF7C56E-023F-B940-A95E-504C771FDB03}" type="pres">
      <dgm:prSet presAssocID="{988A050B-2350-0E48-BCBC-708CB549104F}" presName="level1Shape" presStyleLbl="node0" presStyleIdx="0" presStyleCnt="1">
        <dgm:presLayoutVars>
          <dgm:chPref val="3"/>
        </dgm:presLayoutVars>
      </dgm:prSet>
      <dgm:spPr>
        <a:prstGeom prst="roundRect">
          <a:avLst>
            <a:gd name="adj" fmla="val 10000"/>
          </a:avLst>
        </a:prstGeom>
      </dgm:spPr>
      <dgm:t>
        <a:bodyPr/>
        <a:lstStyle/>
        <a:p>
          <a:endParaRPr lang="it-IT"/>
        </a:p>
      </dgm:t>
    </dgm:pt>
    <dgm:pt modelId="{7767C0D6-ED1E-9942-A887-BE5CB6EF170C}" type="pres">
      <dgm:prSet presAssocID="{988A050B-2350-0E48-BCBC-708CB549104F}" presName="hierChild2" presStyleCnt="0"/>
      <dgm:spPr/>
    </dgm:pt>
    <dgm:pt modelId="{E86DE075-E7D3-E048-9230-C38568109781}" type="pres">
      <dgm:prSet presAssocID="{ED8802C6-5A5C-C349-8703-67CC5A4FECEF}" presName="Name25" presStyleLbl="parChTrans1D2" presStyleIdx="0" presStyleCnt="2"/>
      <dgm:spPr>
        <a:custGeom>
          <a:avLst/>
          <a:gdLst/>
          <a:ahLst/>
          <a:cxnLst/>
          <a:rect l="0" t="0" r="0" b="0"/>
          <a:pathLst>
            <a:path>
              <a:moveTo>
                <a:pt x="0" y="11491"/>
              </a:moveTo>
              <a:lnTo>
                <a:pt x="310176" y="11491"/>
              </a:lnTo>
            </a:path>
          </a:pathLst>
        </a:custGeom>
      </dgm:spPr>
      <dgm:t>
        <a:bodyPr/>
        <a:lstStyle/>
        <a:p>
          <a:endParaRPr lang="it-IT"/>
        </a:p>
      </dgm:t>
    </dgm:pt>
    <dgm:pt modelId="{953FF6AC-F0EB-FF46-9E54-0DFFBA4F7B02}" type="pres">
      <dgm:prSet presAssocID="{ED8802C6-5A5C-C349-8703-67CC5A4FECEF}" presName="connTx" presStyleLbl="parChTrans1D2" presStyleIdx="0" presStyleCnt="2"/>
      <dgm:spPr/>
      <dgm:t>
        <a:bodyPr/>
        <a:lstStyle/>
        <a:p>
          <a:endParaRPr lang="it-IT"/>
        </a:p>
      </dgm:t>
    </dgm:pt>
    <dgm:pt modelId="{5242872C-ABC8-D045-9681-115303C06F15}" type="pres">
      <dgm:prSet presAssocID="{6A39216E-E97C-044E-B56A-1B52368DD5DC}" presName="Name30" presStyleCnt="0"/>
      <dgm:spPr/>
    </dgm:pt>
    <dgm:pt modelId="{B5FFCAB6-15FB-4A49-BF95-0E311573C2CD}" type="pres">
      <dgm:prSet presAssocID="{6A39216E-E97C-044E-B56A-1B52368DD5DC}" presName="level2Shape" presStyleLbl="node2" presStyleIdx="0" presStyleCnt="2"/>
      <dgm:spPr>
        <a:prstGeom prst="roundRect">
          <a:avLst>
            <a:gd name="adj" fmla="val 10000"/>
          </a:avLst>
        </a:prstGeom>
      </dgm:spPr>
      <dgm:t>
        <a:bodyPr/>
        <a:lstStyle/>
        <a:p>
          <a:endParaRPr lang="it-IT"/>
        </a:p>
      </dgm:t>
    </dgm:pt>
    <dgm:pt modelId="{2B9A5187-EE43-AA42-BE28-1738C9585D4E}" type="pres">
      <dgm:prSet presAssocID="{6A39216E-E97C-044E-B56A-1B52368DD5DC}" presName="hierChild3" presStyleCnt="0"/>
      <dgm:spPr/>
    </dgm:pt>
    <dgm:pt modelId="{72D84EB8-60ED-0A44-937D-49A679D55D88}" type="pres">
      <dgm:prSet presAssocID="{D7A6F3C2-3E0B-D24B-85D2-3B6A1AE351AB}" presName="Name25" presStyleLbl="parChTrans1D3" presStyleIdx="0" presStyleCnt="1"/>
      <dgm:spPr>
        <a:custGeom>
          <a:avLst/>
          <a:gdLst/>
          <a:ahLst/>
          <a:cxnLst/>
          <a:rect l="0" t="0" r="0" b="0"/>
          <a:pathLst>
            <a:path>
              <a:moveTo>
                <a:pt x="0" y="11491"/>
              </a:moveTo>
              <a:lnTo>
                <a:pt x="251867" y="11491"/>
              </a:lnTo>
            </a:path>
          </a:pathLst>
        </a:custGeom>
      </dgm:spPr>
      <dgm:t>
        <a:bodyPr/>
        <a:lstStyle/>
        <a:p>
          <a:endParaRPr lang="it-IT"/>
        </a:p>
      </dgm:t>
    </dgm:pt>
    <dgm:pt modelId="{0B9EABAA-7E4D-434F-B79B-5D1392516D96}" type="pres">
      <dgm:prSet presAssocID="{D7A6F3C2-3E0B-D24B-85D2-3B6A1AE351AB}" presName="connTx" presStyleLbl="parChTrans1D3" presStyleIdx="0" presStyleCnt="1"/>
      <dgm:spPr/>
      <dgm:t>
        <a:bodyPr/>
        <a:lstStyle/>
        <a:p>
          <a:endParaRPr lang="it-IT"/>
        </a:p>
      </dgm:t>
    </dgm:pt>
    <dgm:pt modelId="{5B54B2C6-8295-9944-85ED-A216695E80E1}" type="pres">
      <dgm:prSet presAssocID="{98C1FF34-A381-4548-A487-8A5D87FE3ED1}" presName="Name30" presStyleCnt="0"/>
      <dgm:spPr/>
    </dgm:pt>
    <dgm:pt modelId="{E5100780-ABE6-CD45-AD63-1B19304B432D}" type="pres">
      <dgm:prSet presAssocID="{98C1FF34-A381-4548-A487-8A5D87FE3ED1}" presName="level2Shape" presStyleLbl="node3" presStyleIdx="0" presStyleCnt="1"/>
      <dgm:spPr>
        <a:prstGeom prst="roundRect">
          <a:avLst>
            <a:gd name="adj" fmla="val 10000"/>
          </a:avLst>
        </a:prstGeom>
      </dgm:spPr>
      <dgm:t>
        <a:bodyPr/>
        <a:lstStyle/>
        <a:p>
          <a:endParaRPr lang="it-IT"/>
        </a:p>
      </dgm:t>
    </dgm:pt>
    <dgm:pt modelId="{BCF6C4EE-D671-6A45-901B-4E758CD9256B}" type="pres">
      <dgm:prSet presAssocID="{98C1FF34-A381-4548-A487-8A5D87FE3ED1}" presName="hierChild3" presStyleCnt="0"/>
      <dgm:spPr/>
    </dgm:pt>
    <dgm:pt modelId="{381442A7-706F-0544-BBC9-59C9877D57ED}" type="pres">
      <dgm:prSet presAssocID="{89E4F26E-5F14-1F4A-884E-3CF2455E583F}" presName="Name25" presStyleLbl="parChTrans1D4" presStyleIdx="0" presStyleCnt="12"/>
      <dgm:spPr>
        <a:custGeom>
          <a:avLst/>
          <a:gdLst/>
          <a:ahLst/>
          <a:cxnLst/>
          <a:rect l="0" t="0" r="0" b="0"/>
          <a:pathLst>
            <a:path>
              <a:moveTo>
                <a:pt x="0" y="11491"/>
              </a:moveTo>
              <a:lnTo>
                <a:pt x="517939" y="11491"/>
              </a:lnTo>
            </a:path>
          </a:pathLst>
        </a:custGeom>
      </dgm:spPr>
      <dgm:t>
        <a:bodyPr/>
        <a:lstStyle/>
        <a:p>
          <a:endParaRPr lang="it-IT"/>
        </a:p>
      </dgm:t>
    </dgm:pt>
    <dgm:pt modelId="{CA928109-72C2-DF46-AFF1-41C1832DAE30}" type="pres">
      <dgm:prSet presAssocID="{89E4F26E-5F14-1F4A-884E-3CF2455E583F}" presName="connTx" presStyleLbl="parChTrans1D4" presStyleIdx="0" presStyleCnt="12"/>
      <dgm:spPr/>
      <dgm:t>
        <a:bodyPr/>
        <a:lstStyle/>
        <a:p>
          <a:endParaRPr lang="it-IT"/>
        </a:p>
      </dgm:t>
    </dgm:pt>
    <dgm:pt modelId="{BAF4013E-4DF0-284F-92B2-AFD1BF10267D}" type="pres">
      <dgm:prSet presAssocID="{D09519C7-5F26-4C47-B045-CB6034F00CB9}" presName="Name30" presStyleCnt="0"/>
      <dgm:spPr/>
    </dgm:pt>
    <dgm:pt modelId="{9B164E2A-120A-7945-8FC2-D71DAB032DDA}" type="pres">
      <dgm:prSet presAssocID="{D09519C7-5F26-4C47-B045-CB6034F00CB9}" presName="level2Shape" presStyleLbl="node4" presStyleIdx="0" presStyleCnt="12"/>
      <dgm:spPr>
        <a:prstGeom prst="roundRect">
          <a:avLst>
            <a:gd name="adj" fmla="val 10000"/>
          </a:avLst>
        </a:prstGeom>
      </dgm:spPr>
      <dgm:t>
        <a:bodyPr/>
        <a:lstStyle/>
        <a:p>
          <a:endParaRPr lang="it-IT"/>
        </a:p>
      </dgm:t>
    </dgm:pt>
    <dgm:pt modelId="{113E799D-2FD1-1946-8F37-FE59CA794B9F}" type="pres">
      <dgm:prSet presAssocID="{D09519C7-5F26-4C47-B045-CB6034F00CB9}" presName="hierChild3" presStyleCnt="0"/>
      <dgm:spPr/>
    </dgm:pt>
    <dgm:pt modelId="{705C0914-0318-A748-ADCF-87F670C79B3D}" type="pres">
      <dgm:prSet presAssocID="{B4EF0B85-1065-0F46-A96E-113B4A4964BC}" presName="Name25" presStyleLbl="parChTrans1D4" presStyleIdx="1" presStyleCnt="12"/>
      <dgm:spPr>
        <a:custGeom>
          <a:avLst/>
          <a:gdLst/>
          <a:ahLst/>
          <a:cxnLst/>
          <a:rect l="0" t="0" r="0" b="0"/>
          <a:pathLst>
            <a:path>
              <a:moveTo>
                <a:pt x="0" y="11491"/>
              </a:moveTo>
              <a:lnTo>
                <a:pt x="251867" y="11491"/>
              </a:lnTo>
            </a:path>
          </a:pathLst>
        </a:custGeom>
      </dgm:spPr>
      <dgm:t>
        <a:bodyPr/>
        <a:lstStyle/>
        <a:p>
          <a:endParaRPr lang="it-IT"/>
        </a:p>
      </dgm:t>
    </dgm:pt>
    <dgm:pt modelId="{FD8FFC58-B2F2-D448-927B-1A2174BA1D17}" type="pres">
      <dgm:prSet presAssocID="{B4EF0B85-1065-0F46-A96E-113B4A4964BC}" presName="connTx" presStyleLbl="parChTrans1D4" presStyleIdx="1" presStyleCnt="12"/>
      <dgm:spPr/>
      <dgm:t>
        <a:bodyPr/>
        <a:lstStyle/>
        <a:p>
          <a:endParaRPr lang="it-IT"/>
        </a:p>
      </dgm:t>
    </dgm:pt>
    <dgm:pt modelId="{3CA5E99A-4AF3-B448-99DE-C08CC220FA2B}" type="pres">
      <dgm:prSet presAssocID="{5A9147BC-8528-DC48-BAE5-140BFDAF0A10}" presName="Name30" presStyleCnt="0"/>
      <dgm:spPr/>
    </dgm:pt>
    <dgm:pt modelId="{57627B5D-0537-1F43-8610-F28B7BC73882}" type="pres">
      <dgm:prSet presAssocID="{5A9147BC-8528-DC48-BAE5-140BFDAF0A10}" presName="level2Shape" presStyleLbl="node4" presStyleIdx="1" presStyleCnt="12"/>
      <dgm:spPr>
        <a:prstGeom prst="roundRect">
          <a:avLst>
            <a:gd name="adj" fmla="val 10000"/>
          </a:avLst>
        </a:prstGeom>
      </dgm:spPr>
      <dgm:t>
        <a:bodyPr/>
        <a:lstStyle/>
        <a:p>
          <a:endParaRPr lang="it-IT"/>
        </a:p>
      </dgm:t>
    </dgm:pt>
    <dgm:pt modelId="{535878AE-4612-6E49-9D3D-3344A234B238}" type="pres">
      <dgm:prSet presAssocID="{5A9147BC-8528-DC48-BAE5-140BFDAF0A10}" presName="hierChild3" presStyleCnt="0"/>
      <dgm:spPr/>
    </dgm:pt>
    <dgm:pt modelId="{8D8A7FE5-7B24-B244-B731-037C93F1218E}" type="pres">
      <dgm:prSet presAssocID="{654BAFA4-6549-544A-974C-9327A6D1C54A}" presName="Name25" presStyleLbl="parChTrans1D4" presStyleIdx="2" presStyleCnt="12"/>
      <dgm:spPr>
        <a:custGeom>
          <a:avLst/>
          <a:gdLst/>
          <a:ahLst/>
          <a:cxnLst/>
          <a:rect l="0" t="0" r="0" b="0"/>
          <a:pathLst>
            <a:path>
              <a:moveTo>
                <a:pt x="0" y="11491"/>
              </a:moveTo>
              <a:lnTo>
                <a:pt x="310176" y="11491"/>
              </a:lnTo>
            </a:path>
          </a:pathLst>
        </a:custGeom>
      </dgm:spPr>
      <dgm:t>
        <a:bodyPr/>
        <a:lstStyle/>
        <a:p>
          <a:endParaRPr lang="it-IT"/>
        </a:p>
      </dgm:t>
    </dgm:pt>
    <dgm:pt modelId="{BF614B76-123B-C84B-AB05-EB8FF5E04E8B}" type="pres">
      <dgm:prSet presAssocID="{654BAFA4-6549-544A-974C-9327A6D1C54A}" presName="connTx" presStyleLbl="parChTrans1D4" presStyleIdx="2" presStyleCnt="12"/>
      <dgm:spPr/>
      <dgm:t>
        <a:bodyPr/>
        <a:lstStyle/>
        <a:p>
          <a:endParaRPr lang="it-IT"/>
        </a:p>
      </dgm:t>
    </dgm:pt>
    <dgm:pt modelId="{C4C5F4A8-B70D-E044-8311-36F190F48A22}" type="pres">
      <dgm:prSet presAssocID="{A7D70007-62AD-B946-95AB-147843A9EB05}" presName="Name30" presStyleCnt="0"/>
      <dgm:spPr/>
    </dgm:pt>
    <dgm:pt modelId="{2324A03C-C97D-0649-9FB5-C90F49D50572}" type="pres">
      <dgm:prSet presAssocID="{A7D70007-62AD-B946-95AB-147843A9EB05}" presName="level2Shape" presStyleLbl="node4" presStyleIdx="2" presStyleCnt="12"/>
      <dgm:spPr>
        <a:prstGeom prst="roundRect">
          <a:avLst>
            <a:gd name="adj" fmla="val 10000"/>
          </a:avLst>
        </a:prstGeom>
      </dgm:spPr>
      <dgm:t>
        <a:bodyPr/>
        <a:lstStyle/>
        <a:p>
          <a:endParaRPr lang="it-IT"/>
        </a:p>
      </dgm:t>
    </dgm:pt>
    <dgm:pt modelId="{43D2886B-0A6D-3141-8AE0-E2DE12D2BB0E}" type="pres">
      <dgm:prSet presAssocID="{A7D70007-62AD-B946-95AB-147843A9EB05}" presName="hierChild3" presStyleCnt="0"/>
      <dgm:spPr/>
    </dgm:pt>
    <dgm:pt modelId="{1E835B32-1466-A248-8057-111908CBCB55}" type="pres">
      <dgm:prSet presAssocID="{9ADC5F75-83A5-3745-A59A-75EEF217D3D0}" presName="Name25" presStyleLbl="parChTrans1D4" presStyleIdx="3" presStyleCnt="12"/>
      <dgm:spPr>
        <a:custGeom>
          <a:avLst/>
          <a:gdLst/>
          <a:ahLst/>
          <a:cxnLst/>
          <a:rect l="0" t="0" r="0" b="0"/>
          <a:pathLst>
            <a:path>
              <a:moveTo>
                <a:pt x="0" y="11491"/>
              </a:moveTo>
              <a:lnTo>
                <a:pt x="310176" y="11491"/>
              </a:lnTo>
            </a:path>
          </a:pathLst>
        </a:custGeom>
      </dgm:spPr>
      <dgm:t>
        <a:bodyPr/>
        <a:lstStyle/>
        <a:p>
          <a:endParaRPr lang="it-IT"/>
        </a:p>
      </dgm:t>
    </dgm:pt>
    <dgm:pt modelId="{FB23A073-8AD7-E849-883C-E087AAB48039}" type="pres">
      <dgm:prSet presAssocID="{9ADC5F75-83A5-3745-A59A-75EEF217D3D0}" presName="connTx" presStyleLbl="parChTrans1D4" presStyleIdx="3" presStyleCnt="12"/>
      <dgm:spPr/>
      <dgm:t>
        <a:bodyPr/>
        <a:lstStyle/>
        <a:p>
          <a:endParaRPr lang="it-IT"/>
        </a:p>
      </dgm:t>
    </dgm:pt>
    <dgm:pt modelId="{E1E51F06-7211-5D43-AC62-C47F98446E9C}" type="pres">
      <dgm:prSet presAssocID="{B503D0A3-BC51-EA49-8D37-98203C904905}" presName="Name30" presStyleCnt="0"/>
      <dgm:spPr/>
    </dgm:pt>
    <dgm:pt modelId="{D7C26921-122F-4343-AF5F-8A6C67BA52E9}" type="pres">
      <dgm:prSet presAssocID="{B503D0A3-BC51-EA49-8D37-98203C904905}" presName="level2Shape" presStyleLbl="node4" presStyleIdx="3" presStyleCnt="12"/>
      <dgm:spPr>
        <a:prstGeom prst="roundRect">
          <a:avLst>
            <a:gd name="adj" fmla="val 10000"/>
          </a:avLst>
        </a:prstGeom>
      </dgm:spPr>
      <dgm:t>
        <a:bodyPr/>
        <a:lstStyle/>
        <a:p>
          <a:endParaRPr lang="it-IT"/>
        </a:p>
      </dgm:t>
    </dgm:pt>
    <dgm:pt modelId="{F8693BC5-C4F9-8642-B13E-0B0BC8D1DCFE}" type="pres">
      <dgm:prSet presAssocID="{B503D0A3-BC51-EA49-8D37-98203C904905}" presName="hierChild3" presStyleCnt="0"/>
      <dgm:spPr/>
    </dgm:pt>
    <dgm:pt modelId="{BAF14728-56FE-E543-A952-3CCF6B78A207}" type="pres">
      <dgm:prSet presAssocID="{61E80486-51EF-8B49-B1F2-4472EE5E817E}" presName="Name25" presStyleLbl="parChTrans1D4" presStyleIdx="4" presStyleCnt="12"/>
      <dgm:spPr>
        <a:custGeom>
          <a:avLst/>
          <a:gdLst/>
          <a:ahLst/>
          <a:cxnLst/>
          <a:rect l="0" t="0" r="0" b="0"/>
          <a:pathLst>
            <a:path>
              <a:moveTo>
                <a:pt x="0" y="11491"/>
              </a:moveTo>
              <a:lnTo>
                <a:pt x="310176" y="11491"/>
              </a:lnTo>
            </a:path>
          </a:pathLst>
        </a:custGeom>
      </dgm:spPr>
      <dgm:t>
        <a:bodyPr/>
        <a:lstStyle/>
        <a:p>
          <a:endParaRPr lang="it-IT"/>
        </a:p>
      </dgm:t>
    </dgm:pt>
    <dgm:pt modelId="{F5DFE93C-CC59-4847-943B-B46E91D40596}" type="pres">
      <dgm:prSet presAssocID="{61E80486-51EF-8B49-B1F2-4472EE5E817E}" presName="connTx" presStyleLbl="parChTrans1D4" presStyleIdx="4" presStyleCnt="12"/>
      <dgm:spPr/>
      <dgm:t>
        <a:bodyPr/>
        <a:lstStyle/>
        <a:p>
          <a:endParaRPr lang="it-IT"/>
        </a:p>
      </dgm:t>
    </dgm:pt>
    <dgm:pt modelId="{EC471502-8992-4448-832E-D5FD41BBB436}" type="pres">
      <dgm:prSet presAssocID="{4ADB61BE-CECF-3848-ACC4-7C47117B575D}" presName="Name30" presStyleCnt="0"/>
      <dgm:spPr/>
    </dgm:pt>
    <dgm:pt modelId="{76F45D1B-0401-0044-BB76-B01E3C6210AB}" type="pres">
      <dgm:prSet presAssocID="{4ADB61BE-CECF-3848-ACC4-7C47117B575D}" presName="level2Shape" presStyleLbl="node4" presStyleIdx="4" presStyleCnt="12"/>
      <dgm:spPr>
        <a:prstGeom prst="roundRect">
          <a:avLst>
            <a:gd name="adj" fmla="val 10000"/>
          </a:avLst>
        </a:prstGeom>
      </dgm:spPr>
      <dgm:t>
        <a:bodyPr/>
        <a:lstStyle/>
        <a:p>
          <a:endParaRPr lang="it-IT"/>
        </a:p>
      </dgm:t>
    </dgm:pt>
    <dgm:pt modelId="{B807F8AC-2A0E-C344-BFD2-E59689975F9B}" type="pres">
      <dgm:prSet presAssocID="{4ADB61BE-CECF-3848-ACC4-7C47117B575D}" presName="hierChild3" presStyleCnt="0"/>
      <dgm:spPr/>
    </dgm:pt>
    <dgm:pt modelId="{066CF811-DFBC-EA4F-8150-0F24A7A5DAC6}" type="pres">
      <dgm:prSet presAssocID="{34054542-78A8-694C-8678-B1680B530022}" presName="Name25" presStyleLbl="parChTrans1D4" presStyleIdx="5" presStyleCnt="12"/>
      <dgm:spPr>
        <a:custGeom>
          <a:avLst/>
          <a:gdLst/>
          <a:ahLst/>
          <a:cxnLst/>
          <a:rect l="0" t="0" r="0" b="0"/>
          <a:pathLst>
            <a:path>
              <a:moveTo>
                <a:pt x="0" y="11491"/>
              </a:moveTo>
              <a:lnTo>
                <a:pt x="310176" y="11491"/>
              </a:lnTo>
            </a:path>
          </a:pathLst>
        </a:custGeom>
      </dgm:spPr>
      <dgm:t>
        <a:bodyPr/>
        <a:lstStyle/>
        <a:p>
          <a:endParaRPr lang="it-IT"/>
        </a:p>
      </dgm:t>
    </dgm:pt>
    <dgm:pt modelId="{1DE1C044-6A4C-2D4F-9533-BFE6732EE870}" type="pres">
      <dgm:prSet presAssocID="{34054542-78A8-694C-8678-B1680B530022}" presName="connTx" presStyleLbl="parChTrans1D4" presStyleIdx="5" presStyleCnt="12"/>
      <dgm:spPr/>
      <dgm:t>
        <a:bodyPr/>
        <a:lstStyle/>
        <a:p>
          <a:endParaRPr lang="it-IT"/>
        </a:p>
      </dgm:t>
    </dgm:pt>
    <dgm:pt modelId="{E4159AED-7969-DC48-9EB7-57FEFEB9CDF9}" type="pres">
      <dgm:prSet presAssocID="{0615D649-FA9B-234D-9551-3312BE524774}" presName="Name30" presStyleCnt="0"/>
      <dgm:spPr/>
    </dgm:pt>
    <dgm:pt modelId="{96719F21-F9F8-A049-8DFE-0AD4B002F6CB}" type="pres">
      <dgm:prSet presAssocID="{0615D649-FA9B-234D-9551-3312BE524774}" presName="level2Shape" presStyleLbl="node4" presStyleIdx="5" presStyleCnt="12"/>
      <dgm:spPr>
        <a:prstGeom prst="roundRect">
          <a:avLst>
            <a:gd name="adj" fmla="val 10000"/>
          </a:avLst>
        </a:prstGeom>
      </dgm:spPr>
      <dgm:t>
        <a:bodyPr/>
        <a:lstStyle/>
        <a:p>
          <a:endParaRPr lang="it-IT"/>
        </a:p>
      </dgm:t>
    </dgm:pt>
    <dgm:pt modelId="{398DE7AE-B0EB-4947-8076-AF68E5AC58BA}" type="pres">
      <dgm:prSet presAssocID="{0615D649-FA9B-234D-9551-3312BE524774}" presName="hierChild3" presStyleCnt="0"/>
      <dgm:spPr/>
    </dgm:pt>
    <dgm:pt modelId="{5AD453F7-5B7F-2043-AD29-7AFAB8A22799}" type="pres">
      <dgm:prSet presAssocID="{15E6617F-89B6-B049-BA9D-5DB9BC6E408E}" presName="Name25" presStyleLbl="parChTrans1D4" presStyleIdx="6" presStyleCnt="12"/>
      <dgm:spPr>
        <a:custGeom>
          <a:avLst/>
          <a:gdLst/>
          <a:ahLst/>
          <a:cxnLst/>
          <a:rect l="0" t="0" r="0" b="0"/>
          <a:pathLst>
            <a:path>
              <a:moveTo>
                <a:pt x="0" y="11491"/>
              </a:moveTo>
              <a:lnTo>
                <a:pt x="517939" y="11491"/>
              </a:lnTo>
            </a:path>
          </a:pathLst>
        </a:custGeom>
      </dgm:spPr>
      <dgm:t>
        <a:bodyPr/>
        <a:lstStyle/>
        <a:p>
          <a:endParaRPr lang="it-IT"/>
        </a:p>
      </dgm:t>
    </dgm:pt>
    <dgm:pt modelId="{CBFF0C15-DADD-8048-A83B-78B4C68E308F}" type="pres">
      <dgm:prSet presAssocID="{15E6617F-89B6-B049-BA9D-5DB9BC6E408E}" presName="connTx" presStyleLbl="parChTrans1D4" presStyleIdx="6" presStyleCnt="12"/>
      <dgm:spPr/>
      <dgm:t>
        <a:bodyPr/>
        <a:lstStyle/>
        <a:p>
          <a:endParaRPr lang="it-IT"/>
        </a:p>
      </dgm:t>
    </dgm:pt>
    <dgm:pt modelId="{C48F8FDD-5AC0-0545-868C-8C4E46E811DA}" type="pres">
      <dgm:prSet presAssocID="{4D8DA278-436C-3943-8C3C-EB79763AF860}" presName="Name30" presStyleCnt="0"/>
      <dgm:spPr/>
    </dgm:pt>
    <dgm:pt modelId="{3461809E-745C-A24C-A8CB-39D92895F616}" type="pres">
      <dgm:prSet presAssocID="{4D8DA278-436C-3943-8C3C-EB79763AF860}" presName="level2Shape" presStyleLbl="node4" presStyleIdx="6" presStyleCnt="12"/>
      <dgm:spPr>
        <a:prstGeom prst="roundRect">
          <a:avLst>
            <a:gd name="adj" fmla="val 10000"/>
          </a:avLst>
        </a:prstGeom>
      </dgm:spPr>
      <dgm:t>
        <a:bodyPr/>
        <a:lstStyle/>
        <a:p>
          <a:endParaRPr lang="it-IT"/>
        </a:p>
      </dgm:t>
    </dgm:pt>
    <dgm:pt modelId="{8E581005-CD77-4545-85EC-2329FDB89E08}" type="pres">
      <dgm:prSet presAssocID="{4D8DA278-436C-3943-8C3C-EB79763AF860}" presName="hierChild3" presStyleCnt="0"/>
      <dgm:spPr/>
    </dgm:pt>
    <dgm:pt modelId="{6F4309D4-EE12-5345-A040-F8889A34E591}" type="pres">
      <dgm:prSet presAssocID="{BE7416E7-D203-9642-A087-5F29E4D21856}" presName="Name25" presStyleLbl="parChTrans1D4" presStyleIdx="7" presStyleCnt="12"/>
      <dgm:spPr>
        <a:custGeom>
          <a:avLst/>
          <a:gdLst/>
          <a:ahLst/>
          <a:cxnLst/>
          <a:rect l="0" t="0" r="0" b="0"/>
          <a:pathLst>
            <a:path>
              <a:moveTo>
                <a:pt x="0" y="11491"/>
              </a:moveTo>
              <a:lnTo>
                <a:pt x="251867" y="11491"/>
              </a:lnTo>
            </a:path>
          </a:pathLst>
        </a:custGeom>
      </dgm:spPr>
      <dgm:t>
        <a:bodyPr/>
        <a:lstStyle/>
        <a:p>
          <a:endParaRPr lang="it-IT"/>
        </a:p>
      </dgm:t>
    </dgm:pt>
    <dgm:pt modelId="{B975F762-33F5-E642-814A-126A7961A69B}" type="pres">
      <dgm:prSet presAssocID="{BE7416E7-D203-9642-A087-5F29E4D21856}" presName="connTx" presStyleLbl="parChTrans1D4" presStyleIdx="7" presStyleCnt="12"/>
      <dgm:spPr/>
      <dgm:t>
        <a:bodyPr/>
        <a:lstStyle/>
        <a:p>
          <a:endParaRPr lang="it-IT"/>
        </a:p>
      </dgm:t>
    </dgm:pt>
    <dgm:pt modelId="{3F43F32B-8920-224D-B1E9-FC90BFA48FCB}" type="pres">
      <dgm:prSet presAssocID="{89004688-FDD5-B74B-AA61-8E932125A301}" presName="Name30" presStyleCnt="0"/>
      <dgm:spPr/>
    </dgm:pt>
    <dgm:pt modelId="{8DADB208-42E0-8344-96AF-E7E93C3BD176}" type="pres">
      <dgm:prSet presAssocID="{89004688-FDD5-B74B-AA61-8E932125A301}" presName="level2Shape" presStyleLbl="node4" presStyleIdx="7" presStyleCnt="12"/>
      <dgm:spPr>
        <a:prstGeom prst="roundRect">
          <a:avLst>
            <a:gd name="adj" fmla="val 10000"/>
          </a:avLst>
        </a:prstGeom>
      </dgm:spPr>
      <dgm:t>
        <a:bodyPr/>
        <a:lstStyle/>
        <a:p>
          <a:endParaRPr lang="it-IT"/>
        </a:p>
      </dgm:t>
    </dgm:pt>
    <dgm:pt modelId="{A5CF930C-2661-3A4E-8D57-216FAE4ECBB0}" type="pres">
      <dgm:prSet presAssocID="{89004688-FDD5-B74B-AA61-8E932125A301}" presName="hierChild3" presStyleCnt="0"/>
      <dgm:spPr/>
    </dgm:pt>
    <dgm:pt modelId="{FAFD88F4-0A4D-6E4D-941A-BDF0A78FDC21}" type="pres">
      <dgm:prSet presAssocID="{17F7CBF7-3D33-8F4C-98CD-6C9CB33D833A}" presName="Name25" presStyleLbl="parChTrans1D4" presStyleIdx="8" presStyleCnt="12"/>
      <dgm:spPr>
        <a:custGeom>
          <a:avLst/>
          <a:gdLst/>
          <a:ahLst/>
          <a:cxnLst/>
          <a:rect l="0" t="0" r="0" b="0"/>
          <a:pathLst>
            <a:path>
              <a:moveTo>
                <a:pt x="0" y="11491"/>
              </a:moveTo>
              <a:lnTo>
                <a:pt x="310176" y="11491"/>
              </a:lnTo>
            </a:path>
          </a:pathLst>
        </a:custGeom>
      </dgm:spPr>
      <dgm:t>
        <a:bodyPr/>
        <a:lstStyle/>
        <a:p>
          <a:endParaRPr lang="it-IT"/>
        </a:p>
      </dgm:t>
    </dgm:pt>
    <dgm:pt modelId="{846BB07A-5E72-744A-99B1-F197B62BBDF9}" type="pres">
      <dgm:prSet presAssocID="{17F7CBF7-3D33-8F4C-98CD-6C9CB33D833A}" presName="connTx" presStyleLbl="parChTrans1D4" presStyleIdx="8" presStyleCnt="12"/>
      <dgm:spPr/>
      <dgm:t>
        <a:bodyPr/>
        <a:lstStyle/>
        <a:p>
          <a:endParaRPr lang="it-IT"/>
        </a:p>
      </dgm:t>
    </dgm:pt>
    <dgm:pt modelId="{85A1851F-9DB1-7347-8AD4-C7B9E8519A4F}" type="pres">
      <dgm:prSet presAssocID="{451D2685-367F-0746-9A80-300282E3969A}" presName="Name30" presStyleCnt="0"/>
      <dgm:spPr/>
    </dgm:pt>
    <dgm:pt modelId="{E6B2F638-E513-F845-895E-5745F73B44E9}" type="pres">
      <dgm:prSet presAssocID="{451D2685-367F-0746-9A80-300282E3969A}" presName="level2Shape" presStyleLbl="node4" presStyleIdx="8" presStyleCnt="12"/>
      <dgm:spPr>
        <a:prstGeom prst="roundRect">
          <a:avLst>
            <a:gd name="adj" fmla="val 10000"/>
          </a:avLst>
        </a:prstGeom>
      </dgm:spPr>
      <dgm:t>
        <a:bodyPr/>
        <a:lstStyle/>
        <a:p>
          <a:endParaRPr lang="it-IT"/>
        </a:p>
      </dgm:t>
    </dgm:pt>
    <dgm:pt modelId="{62359AD9-EF9D-454F-9E38-640641AF121D}" type="pres">
      <dgm:prSet presAssocID="{451D2685-367F-0746-9A80-300282E3969A}" presName="hierChild3" presStyleCnt="0"/>
      <dgm:spPr/>
    </dgm:pt>
    <dgm:pt modelId="{C74E90B0-4C17-984B-8DC2-9AE99AD4920B}" type="pres">
      <dgm:prSet presAssocID="{051A416E-BC5A-DE42-992B-7663CA5147E3}" presName="Name25" presStyleLbl="parChTrans1D4" presStyleIdx="9" presStyleCnt="12"/>
      <dgm:spPr>
        <a:custGeom>
          <a:avLst/>
          <a:gdLst/>
          <a:ahLst/>
          <a:cxnLst/>
          <a:rect l="0" t="0" r="0" b="0"/>
          <a:pathLst>
            <a:path>
              <a:moveTo>
                <a:pt x="0" y="11491"/>
              </a:moveTo>
              <a:lnTo>
                <a:pt x="310176" y="11491"/>
              </a:lnTo>
            </a:path>
          </a:pathLst>
        </a:custGeom>
      </dgm:spPr>
      <dgm:t>
        <a:bodyPr/>
        <a:lstStyle/>
        <a:p>
          <a:endParaRPr lang="it-IT"/>
        </a:p>
      </dgm:t>
    </dgm:pt>
    <dgm:pt modelId="{6DE36C38-85F3-B444-9EED-80AD1FAA80C5}" type="pres">
      <dgm:prSet presAssocID="{051A416E-BC5A-DE42-992B-7663CA5147E3}" presName="connTx" presStyleLbl="parChTrans1D4" presStyleIdx="9" presStyleCnt="12"/>
      <dgm:spPr/>
      <dgm:t>
        <a:bodyPr/>
        <a:lstStyle/>
        <a:p>
          <a:endParaRPr lang="it-IT"/>
        </a:p>
      </dgm:t>
    </dgm:pt>
    <dgm:pt modelId="{AAFE7696-8935-E54C-87B7-3416568D2DF6}" type="pres">
      <dgm:prSet presAssocID="{3DB0E086-E31F-B841-96AF-23F2F65D7276}" presName="Name30" presStyleCnt="0"/>
      <dgm:spPr/>
    </dgm:pt>
    <dgm:pt modelId="{A6F73D46-905F-E442-A794-BBFCB53166CF}" type="pres">
      <dgm:prSet presAssocID="{3DB0E086-E31F-B841-96AF-23F2F65D7276}" presName="level2Shape" presStyleLbl="node4" presStyleIdx="9" presStyleCnt="12"/>
      <dgm:spPr>
        <a:prstGeom prst="roundRect">
          <a:avLst>
            <a:gd name="adj" fmla="val 10000"/>
          </a:avLst>
        </a:prstGeom>
      </dgm:spPr>
      <dgm:t>
        <a:bodyPr/>
        <a:lstStyle/>
        <a:p>
          <a:endParaRPr lang="it-IT"/>
        </a:p>
      </dgm:t>
    </dgm:pt>
    <dgm:pt modelId="{6347AF18-7FED-774C-891D-C23C45D5CEBD}" type="pres">
      <dgm:prSet presAssocID="{3DB0E086-E31F-B841-96AF-23F2F65D7276}" presName="hierChild3" presStyleCnt="0"/>
      <dgm:spPr/>
    </dgm:pt>
    <dgm:pt modelId="{3FED7DE0-E504-AC41-9320-D546EFD85D6D}" type="pres">
      <dgm:prSet presAssocID="{58528C7A-85B2-4E44-BA3D-493011147B38}" presName="Name25" presStyleLbl="parChTrans1D4" presStyleIdx="10" presStyleCnt="12"/>
      <dgm:spPr>
        <a:custGeom>
          <a:avLst/>
          <a:gdLst/>
          <a:ahLst/>
          <a:cxnLst/>
          <a:rect l="0" t="0" r="0" b="0"/>
          <a:pathLst>
            <a:path>
              <a:moveTo>
                <a:pt x="0" y="11491"/>
              </a:moveTo>
              <a:lnTo>
                <a:pt x="310176" y="11491"/>
              </a:lnTo>
            </a:path>
          </a:pathLst>
        </a:custGeom>
      </dgm:spPr>
      <dgm:t>
        <a:bodyPr/>
        <a:lstStyle/>
        <a:p>
          <a:endParaRPr lang="it-IT"/>
        </a:p>
      </dgm:t>
    </dgm:pt>
    <dgm:pt modelId="{C92930D7-D6F1-EB44-914D-984087E306EA}" type="pres">
      <dgm:prSet presAssocID="{58528C7A-85B2-4E44-BA3D-493011147B38}" presName="connTx" presStyleLbl="parChTrans1D4" presStyleIdx="10" presStyleCnt="12"/>
      <dgm:spPr/>
      <dgm:t>
        <a:bodyPr/>
        <a:lstStyle/>
        <a:p>
          <a:endParaRPr lang="it-IT"/>
        </a:p>
      </dgm:t>
    </dgm:pt>
    <dgm:pt modelId="{D79D376E-CD07-E849-AD32-F57F49DC28B3}" type="pres">
      <dgm:prSet presAssocID="{861C5043-25DE-C24A-98FF-00D5BB8AFF22}" presName="Name30" presStyleCnt="0"/>
      <dgm:spPr/>
    </dgm:pt>
    <dgm:pt modelId="{E9B8CB08-FE6F-534E-A381-A1058AFF8E26}" type="pres">
      <dgm:prSet presAssocID="{861C5043-25DE-C24A-98FF-00D5BB8AFF22}" presName="level2Shape" presStyleLbl="node4" presStyleIdx="10" presStyleCnt="12"/>
      <dgm:spPr>
        <a:prstGeom prst="roundRect">
          <a:avLst>
            <a:gd name="adj" fmla="val 10000"/>
          </a:avLst>
        </a:prstGeom>
      </dgm:spPr>
      <dgm:t>
        <a:bodyPr/>
        <a:lstStyle/>
        <a:p>
          <a:endParaRPr lang="it-IT"/>
        </a:p>
      </dgm:t>
    </dgm:pt>
    <dgm:pt modelId="{6944EFB6-DFDB-CD4C-BB2D-FC58733248B2}" type="pres">
      <dgm:prSet presAssocID="{861C5043-25DE-C24A-98FF-00D5BB8AFF22}" presName="hierChild3" presStyleCnt="0"/>
      <dgm:spPr/>
    </dgm:pt>
    <dgm:pt modelId="{FF70BF10-3200-1643-86D3-1C33680B95B2}" type="pres">
      <dgm:prSet presAssocID="{CF640A5A-574F-7049-A5C7-62DEE28AFE66}" presName="Name25" presStyleLbl="parChTrans1D4" presStyleIdx="11" presStyleCnt="12"/>
      <dgm:spPr>
        <a:custGeom>
          <a:avLst/>
          <a:gdLst/>
          <a:ahLst/>
          <a:cxnLst/>
          <a:rect l="0" t="0" r="0" b="0"/>
          <a:pathLst>
            <a:path>
              <a:moveTo>
                <a:pt x="0" y="11491"/>
              </a:moveTo>
              <a:lnTo>
                <a:pt x="310176" y="11491"/>
              </a:lnTo>
            </a:path>
          </a:pathLst>
        </a:custGeom>
      </dgm:spPr>
      <dgm:t>
        <a:bodyPr/>
        <a:lstStyle/>
        <a:p>
          <a:endParaRPr lang="it-IT"/>
        </a:p>
      </dgm:t>
    </dgm:pt>
    <dgm:pt modelId="{9CF4DD93-4A48-9744-A14B-9697A61FB2A3}" type="pres">
      <dgm:prSet presAssocID="{CF640A5A-574F-7049-A5C7-62DEE28AFE66}" presName="connTx" presStyleLbl="parChTrans1D4" presStyleIdx="11" presStyleCnt="12"/>
      <dgm:spPr/>
      <dgm:t>
        <a:bodyPr/>
        <a:lstStyle/>
        <a:p>
          <a:endParaRPr lang="it-IT"/>
        </a:p>
      </dgm:t>
    </dgm:pt>
    <dgm:pt modelId="{3D11F032-6066-5A46-B1C4-2DC7F86ABE92}" type="pres">
      <dgm:prSet presAssocID="{4355A4E5-0880-CA4C-9C1A-67BCF4A72D87}" presName="Name30" presStyleCnt="0"/>
      <dgm:spPr/>
    </dgm:pt>
    <dgm:pt modelId="{B75B4803-F653-7340-A4A7-40F708A21968}" type="pres">
      <dgm:prSet presAssocID="{4355A4E5-0880-CA4C-9C1A-67BCF4A72D87}" presName="level2Shape" presStyleLbl="node4" presStyleIdx="11" presStyleCnt="12"/>
      <dgm:spPr>
        <a:prstGeom prst="roundRect">
          <a:avLst>
            <a:gd name="adj" fmla="val 10000"/>
          </a:avLst>
        </a:prstGeom>
      </dgm:spPr>
      <dgm:t>
        <a:bodyPr/>
        <a:lstStyle/>
        <a:p>
          <a:endParaRPr lang="it-IT"/>
        </a:p>
      </dgm:t>
    </dgm:pt>
    <dgm:pt modelId="{F413B818-5BF5-6C41-93D9-555273F4E41C}" type="pres">
      <dgm:prSet presAssocID="{4355A4E5-0880-CA4C-9C1A-67BCF4A72D87}" presName="hierChild3" presStyleCnt="0"/>
      <dgm:spPr/>
    </dgm:pt>
    <dgm:pt modelId="{D39FCD91-C05A-AE41-84A4-B603C330DD51}" type="pres">
      <dgm:prSet presAssocID="{01A98AAB-A49D-8B4D-8F6B-413F27F72633}" presName="Name25" presStyleLbl="parChTrans1D2" presStyleIdx="1" presStyleCnt="2"/>
      <dgm:spPr>
        <a:custGeom>
          <a:avLst/>
          <a:gdLst/>
          <a:ahLst/>
          <a:cxnLst/>
          <a:rect l="0" t="0" r="0" b="0"/>
          <a:pathLst>
            <a:path>
              <a:moveTo>
                <a:pt x="0" y="11491"/>
              </a:moveTo>
              <a:lnTo>
                <a:pt x="310176" y="11491"/>
              </a:lnTo>
            </a:path>
          </a:pathLst>
        </a:custGeom>
      </dgm:spPr>
      <dgm:t>
        <a:bodyPr/>
        <a:lstStyle/>
        <a:p>
          <a:endParaRPr lang="it-IT"/>
        </a:p>
      </dgm:t>
    </dgm:pt>
    <dgm:pt modelId="{999FE041-7EA5-3B41-A37A-C01AAB0D7B1C}" type="pres">
      <dgm:prSet presAssocID="{01A98AAB-A49D-8B4D-8F6B-413F27F72633}" presName="connTx" presStyleLbl="parChTrans1D2" presStyleIdx="1" presStyleCnt="2"/>
      <dgm:spPr/>
      <dgm:t>
        <a:bodyPr/>
        <a:lstStyle/>
        <a:p>
          <a:endParaRPr lang="it-IT"/>
        </a:p>
      </dgm:t>
    </dgm:pt>
    <dgm:pt modelId="{CBDCCA86-0C50-404C-A4D5-DFFDDC504550}" type="pres">
      <dgm:prSet presAssocID="{B69207EB-921D-D444-B5DE-C7BB5962301B}" presName="Name30" presStyleCnt="0"/>
      <dgm:spPr/>
    </dgm:pt>
    <dgm:pt modelId="{16E2B036-5696-E346-A483-D0300F2872C5}" type="pres">
      <dgm:prSet presAssocID="{B69207EB-921D-D444-B5DE-C7BB5962301B}" presName="level2Shape" presStyleLbl="node2" presStyleIdx="1" presStyleCnt="2"/>
      <dgm:spPr>
        <a:prstGeom prst="roundRect">
          <a:avLst>
            <a:gd name="adj" fmla="val 10000"/>
          </a:avLst>
        </a:prstGeom>
      </dgm:spPr>
      <dgm:t>
        <a:bodyPr/>
        <a:lstStyle/>
        <a:p>
          <a:endParaRPr lang="it-IT"/>
        </a:p>
      </dgm:t>
    </dgm:pt>
    <dgm:pt modelId="{9A52DCBF-64A4-6444-826B-F596C246D7A3}" type="pres">
      <dgm:prSet presAssocID="{B69207EB-921D-D444-B5DE-C7BB5962301B}" presName="hierChild3" presStyleCnt="0"/>
      <dgm:spPr/>
    </dgm:pt>
    <dgm:pt modelId="{BA644C6E-231F-9846-A510-4BC1F79E553C}" type="pres">
      <dgm:prSet presAssocID="{4728417D-DFE4-8042-B738-F3AF6433E02F}" presName="bgShapesFlow" presStyleCnt="0"/>
      <dgm:spPr/>
    </dgm:pt>
  </dgm:ptLst>
  <dgm:cxnLst>
    <dgm:cxn modelId="{AD923BD7-94C6-5641-BCF9-54FD7636413D}" srcId="{988A050B-2350-0E48-BCBC-708CB549104F}" destId="{B69207EB-921D-D444-B5DE-C7BB5962301B}" srcOrd="1" destOrd="0" parTransId="{01A98AAB-A49D-8B4D-8F6B-413F27F72633}" sibTransId="{49182CB1-7900-AF4F-8DAF-C71C175D3AAF}"/>
    <dgm:cxn modelId="{C22BE58A-12C4-DA42-A13E-7A5FAC02AE72}" type="presOf" srcId="{CF640A5A-574F-7049-A5C7-62DEE28AFE66}" destId="{FF70BF10-3200-1643-86D3-1C33680B95B2}" srcOrd="0" destOrd="0" presId="urn:microsoft.com/office/officeart/2005/8/layout/hierarchy5"/>
    <dgm:cxn modelId="{85C0B47D-7AA8-144C-A146-BC87CD286A00}" type="presOf" srcId="{01A98AAB-A49D-8B4D-8F6B-413F27F72633}" destId="{D39FCD91-C05A-AE41-84A4-B603C330DD51}" srcOrd="0" destOrd="0" presId="urn:microsoft.com/office/officeart/2005/8/layout/hierarchy5"/>
    <dgm:cxn modelId="{67F4FF16-3B14-534D-981D-DF3DDE494C53}" type="presOf" srcId="{ED8802C6-5A5C-C349-8703-67CC5A4FECEF}" destId="{E86DE075-E7D3-E048-9230-C38568109781}" srcOrd="0" destOrd="0" presId="urn:microsoft.com/office/officeart/2005/8/layout/hierarchy5"/>
    <dgm:cxn modelId="{F9AFCB6E-F2AD-2443-A165-639B69D230E3}" type="presOf" srcId="{D7A6F3C2-3E0B-D24B-85D2-3B6A1AE351AB}" destId="{72D84EB8-60ED-0A44-937D-49A679D55D88}" srcOrd="0" destOrd="0" presId="urn:microsoft.com/office/officeart/2005/8/layout/hierarchy5"/>
    <dgm:cxn modelId="{438B5F08-C269-734E-8A90-28104DDE15C4}" srcId="{5A9147BC-8528-DC48-BAE5-140BFDAF0A10}" destId="{A7D70007-62AD-B946-95AB-147843A9EB05}" srcOrd="0" destOrd="0" parTransId="{654BAFA4-6549-544A-974C-9327A6D1C54A}" sibTransId="{45760E75-D7D7-EA42-93DA-74F49F23C1C9}"/>
    <dgm:cxn modelId="{09971615-CCDB-7A4D-84DC-8AAC0E4B65D5}" srcId="{4728417D-DFE4-8042-B738-F3AF6433E02F}" destId="{988A050B-2350-0E48-BCBC-708CB549104F}" srcOrd="0" destOrd="0" parTransId="{781C0DA8-6C09-F047-B2E1-9FE6ED092A2D}" sibTransId="{14DED3DB-8D47-A14C-9BBF-6DEAD68884EB}"/>
    <dgm:cxn modelId="{416B80A7-3CAA-654A-BCA4-F6D08E5F54A8}" type="presOf" srcId="{89E4F26E-5F14-1F4A-884E-3CF2455E583F}" destId="{CA928109-72C2-DF46-AFF1-41C1832DAE30}" srcOrd="1" destOrd="0" presId="urn:microsoft.com/office/officeart/2005/8/layout/hierarchy5"/>
    <dgm:cxn modelId="{4DA3E11C-2917-D34B-9C54-60460DF35B39}" type="presOf" srcId="{17F7CBF7-3D33-8F4C-98CD-6C9CB33D833A}" destId="{FAFD88F4-0A4D-6E4D-941A-BDF0A78FDC21}" srcOrd="0" destOrd="0" presId="urn:microsoft.com/office/officeart/2005/8/layout/hierarchy5"/>
    <dgm:cxn modelId="{62BD9DE4-32CE-3F49-BEEB-221B3F360C7B}" srcId="{A7D70007-62AD-B946-95AB-147843A9EB05}" destId="{4ADB61BE-CECF-3848-ACC4-7C47117B575D}" srcOrd="1" destOrd="0" parTransId="{61E80486-51EF-8B49-B1F2-4472EE5E817E}" sibTransId="{5B5CB2E5-DD10-5E41-BEE8-9920A6FC16E2}"/>
    <dgm:cxn modelId="{F4254EA6-F7AA-FB45-8DA9-3060390EE6E4}" type="presOf" srcId="{A7D70007-62AD-B946-95AB-147843A9EB05}" destId="{2324A03C-C97D-0649-9FB5-C90F49D50572}" srcOrd="0" destOrd="0" presId="urn:microsoft.com/office/officeart/2005/8/layout/hierarchy5"/>
    <dgm:cxn modelId="{789F92B6-54D9-E948-AF66-1589EF49B554}" type="presOf" srcId="{BE7416E7-D203-9642-A087-5F29E4D21856}" destId="{6F4309D4-EE12-5345-A040-F8889A34E591}" srcOrd="0" destOrd="0" presId="urn:microsoft.com/office/officeart/2005/8/layout/hierarchy5"/>
    <dgm:cxn modelId="{C770A64B-5586-644B-9959-C673ED166860}" type="presOf" srcId="{15E6617F-89B6-B049-BA9D-5DB9BC6E408E}" destId="{5AD453F7-5B7F-2043-AD29-7AFAB8A22799}" srcOrd="0" destOrd="0" presId="urn:microsoft.com/office/officeart/2005/8/layout/hierarchy5"/>
    <dgm:cxn modelId="{9FCD27F0-C15D-6649-A951-324A74EA99E7}" srcId="{4D8DA278-436C-3943-8C3C-EB79763AF860}" destId="{89004688-FDD5-B74B-AA61-8E932125A301}" srcOrd="0" destOrd="0" parTransId="{BE7416E7-D203-9642-A087-5F29E4D21856}" sibTransId="{771AEE4D-DA3B-6C47-8C98-85C29F5A3136}"/>
    <dgm:cxn modelId="{8782A2C3-725A-614D-AED1-D2F25324CE02}" srcId="{6A39216E-E97C-044E-B56A-1B52368DD5DC}" destId="{98C1FF34-A381-4548-A487-8A5D87FE3ED1}" srcOrd="0" destOrd="0" parTransId="{D7A6F3C2-3E0B-D24B-85D2-3B6A1AE351AB}" sibTransId="{1AACEBB0-93CF-484C-A20E-57E1EADD551F}"/>
    <dgm:cxn modelId="{531157A6-E9B8-1543-AD24-F655516DDEA7}" type="presOf" srcId="{5A9147BC-8528-DC48-BAE5-140BFDAF0A10}" destId="{57627B5D-0537-1F43-8610-F28B7BC73882}" srcOrd="0" destOrd="0" presId="urn:microsoft.com/office/officeart/2005/8/layout/hierarchy5"/>
    <dgm:cxn modelId="{734311EE-AB84-ED40-B401-83A6F8EB90A1}" type="presOf" srcId="{58528C7A-85B2-4E44-BA3D-493011147B38}" destId="{3FED7DE0-E504-AC41-9320-D546EFD85D6D}" srcOrd="0" destOrd="0" presId="urn:microsoft.com/office/officeart/2005/8/layout/hierarchy5"/>
    <dgm:cxn modelId="{B53264AD-4E8B-F84F-86B1-A6A60726A35C}" type="presOf" srcId="{61E80486-51EF-8B49-B1F2-4472EE5E817E}" destId="{F5DFE93C-CC59-4847-943B-B46E91D40596}" srcOrd="1" destOrd="0" presId="urn:microsoft.com/office/officeart/2005/8/layout/hierarchy5"/>
    <dgm:cxn modelId="{79633E3B-A18F-C445-947D-62B7E2D3F2FB}" type="presOf" srcId="{861C5043-25DE-C24A-98FF-00D5BB8AFF22}" destId="{E9B8CB08-FE6F-534E-A381-A1058AFF8E26}" srcOrd="0" destOrd="0" presId="urn:microsoft.com/office/officeart/2005/8/layout/hierarchy5"/>
    <dgm:cxn modelId="{69697D13-4125-F646-8480-E67074E4173C}" srcId="{988A050B-2350-0E48-BCBC-708CB549104F}" destId="{6A39216E-E97C-044E-B56A-1B52368DD5DC}" srcOrd="0" destOrd="0" parTransId="{ED8802C6-5A5C-C349-8703-67CC5A4FECEF}" sibTransId="{A6925EB4-CA6C-B14E-A8EE-0675F3D5A0CC}"/>
    <dgm:cxn modelId="{C961DD4A-7D9E-6646-83B1-8793532A5D2E}" type="presOf" srcId="{D7A6F3C2-3E0B-D24B-85D2-3B6A1AE351AB}" destId="{0B9EABAA-7E4D-434F-B79B-5D1392516D96}" srcOrd="1" destOrd="0" presId="urn:microsoft.com/office/officeart/2005/8/layout/hierarchy5"/>
    <dgm:cxn modelId="{63661DC5-1FA8-0B46-9677-B525713E0AC1}" type="presOf" srcId="{4ADB61BE-CECF-3848-ACC4-7C47117B575D}" destId="{76F45D1B-0401-0044-BB76-B01E3C6210AB}" srcOrd="0" destOrd="0" presId="urn:microsoft.com/office/officeart/2005/8/layout/hierarchy5"/>
    <dgm:cxn modelId="{3A11736F-F2D6-D64D-8748-775EEFADB442}" type="presOf" srcId="{BE7416E7-D203-9642-A087-5F29E4D21856}" destId="{B975F762-33F5-E642-814A-126A7961A69B}" srcOrd="1" destOrd="0" presId="urn:microsoft.com/office/officeart/2005/8/layout/hierarchy5"/>
    <dgm:cxn modelId="{51B6ACB3-404E-D847-8AE1-1E4E1B94EB40}" type="presOf" srcId="{B4EF0B85-1065-0F46-A96E-113B4A4964BC}" destId="{FD8FFC58-B2F2-D448-927B-1A2174BA1D17}" srcOrd="1" destOrd="0" presId="urn:microsoft.com/office/officeart/2005/8/layout/hierarchy5"/>
    <dgm:cxn modelId="{FA33B3A3-690B-B140-819F-8652FFCA2248}" type="presOf" srcId="{654BAFA4-6549-544A-974C-9327A6D1C54A}" destId="{BF614B76-123B-C84B-AB05-EB8FF5E04E8B}" srcOrd="1" destOrd="0" presId="urn:microsoft.com/office/officeart/2005/8/layout/hierarchy5"/>
    <dgm:cxn modelId="{398C7C99-8ECB-EB40-A0BE-83B24189A8CD}" type="presOf" srcId="{0615D649-FA9B-234D-9551-3312BE524774}" destId="{96719F21-F9F8-A049-8DFE-0AD4B002F6CB}" srcOrd="0" destOrd="0" presId="urn:microsoft.com/office/officeart/2005/8/layout/hierarchy5"/>
    <dgm:cxn modelId="{32626003-D3C5-2040-B9EA-B0507E00445C}" type="presOf" srcId="{01A98AAB-A49D-8B4D-8F6B-413F27F72633}" destId="{999FE041-7EA5-3B41-A37A-C01AAB0D7B1C}" srcOrd="1" destOrd="0" presId="urn:microsoft.com/office/officeart/2005/8/layout/hierarchy5"/>
    <dgm:cxn modelId="{5B29E8DE-47C8-EA4E-8417-6014415CFC66}" type="presOf" srcId="{3DB0E086-E31F-B841-96AF-23F2F65D7276}" destId="{A6F73D46-905F-E442-A794-BBFCB53166CF}" srcOrd="0" destOrd="0" presId="urn:microsoft.com/office/officeart/2005/8/layout/hierarchy5"/>
    <dgm:cxn modelId="{53A9CFC2-8879-FD47-8197-4313C45ED7E3}" type="presOf" srcId="{34054542-78A8-694C-8678-B1680B530022}" destId="{1DE1C044-6A4C-2D4F-9533-BFE6732EE870}" srcOrd="1" destOrd="0" presId="urn:microsoft.com/office/officeart/2005/8/layout/hierarchy5"/>
    <dgm:cxn modelId="{D4A5742D-C3E8-8A4F-AAF7-C2CCF7F21C82}" type="presOf" srcId="{6A39216E-E97C-044E-B56A-1B52368DD5DC}" destId="{B5FFCAB6-15FB-4A49-BF95-0E311573C2CD}" srcOrd="0" destOrd="0" presId="urn:microsoft.com/office/officeart/2005/8/layout/hierarchy5"/>
    <dgm:cxn modelId="{484BF876-A486-284C-95A9-991B299A5D85}" type="presOf" srcId="{B69207EB-921D-D444-B5DE-C7BB5962301B}" destId="{16E2B036-5696-E346-A483-D0300F2872C5}" srcOrd="0" destOrd="0" presId="urn:microsoft.com/office/officeart/2005/8/layout/hierarchy5"/>
    <dgm:cxn modelId="{83F33B15-3A8B-5942-8E64-A55E5AC396D8}" srcId="{D09519C7-5F26-4C47-B045-CB6034F00CB9}" destId="{5A9147BC-8528-DC48-BAE5-140BFDAF0A10}" srcOrd="0" destOrd="0" parTransId="{B4EF0B85-1065-0F46-A96E-113B4A4964BC}" sibTransId="{3DB73C4E-9525-DB40-8F25-94FFB72E337F}"/>
    <dgm:cxn modelId="{0D609AD1-81F6-3948-918B-33A544E7267D}" type="presOf" srcId="{051A416E-BC5A-DE42-992B-7663CA5147E3}" destId="{6DE36C38-85F3-B444-9EED-80AD1FAA80C5}" srcOrd="1" destOrd="0" presId="urn:microsoft.com/office/officeart/2005/8/layout/hierarchy5"/>
    <dgm:cxn modelId="{1F90F00F-5D9B-9047-9A0F-A17AE54269EE}" type="presOf" srcId="{4D8DA278-436C-3943-8C3C-EB79763AF860}" destId="{3461809E-745C-A24C-A8CB-39D92895F616}" srcOrd="0" destOrd="0" presId="urn:microsoft.com/office/officeart/2005/8/layout/hierarchy5"/>
    <dgm:cxn modelId="{2567FBB1-2BD3-5A41-8531-65FD4544A657}" type="presOf" srcId="{B4EF0B85-1065-0F46-A96E-113B4A4964BC}" destId="{705C0914-0318-A748-ADCF-87F670C79B3D}" srcOrd="0" destOrd="0" presId="urn:microsoft.com/office/officeart/2005/8/layout/hierarchy5"/>
    <dgm:cxn modelId="{7F094CE6-4A55-C541-BDFE-A88FE8ACAC77}" type="presOf" srcId="{CF640A5A-574F-7049-A5C7-62DEE28AFE66}" destId="{9CF4DD93-4A48-9744-A14B-9697A61FB2A3}" srcOrd="1" destOrd="0" presId="urn:microsoft.com/office/officeart/2005/8/layout/hierarchy5"/>
    <dgm:cxn modelId="{10B25015-A386-5046-BBB1-1D9BEDC35869}" type="presOf" srcId="{89004688-FDD5-B74B-AA61-8E932125A301}" destId="{8DADB208-42E0-8344-96AF-E7E93C3BD176}" srcOrd="0" destOrd="0" presId="urn:microsoft.com/office/officeart/2005/8/layout/hierarchy5"/>
    <dgm:cxn modelId="{693C3CA3-0484-A244-BF21-A5DEA12FEBEE}" type="presOf" srcId="{34054542-78A8-694C-8678-B1680B530022}" destId="{066CF811-DFBC-EA4F-8150-0F24A7A5DAC6}" srcOrd="0" destOrd="0" presId="urn:microsoft.com/office/officeart/2005/8/layout/hierarchy5"/>
    <dgm:cxn modelId="{435C3ED8-150D-B043-B069-F6F21E41741E}" srcId="{89004688-FDD5-B74B-AA61-8E932125A301}" destId="{4355A4E5-0880-CA4C-9C1A-67BCF4A72D87}" srcOrd="1" destOrd="0" parTransId="{CF640A5A-574F-7049-A5C7-62DEE28AFE66}" sibTransId="{C799D5E3-DD72-C544-B9C7-1E3966771264}"/>
    <dgm:cxn modelId="{E40E1B74-3538-FD4F-BE02-FC889147E673}" srcId="{451D2685-367F-0746-9A80-300282E3969A}" destId="{3DB0E086-E31F-B841-96AF-23F2F65D7276}" srcOrd="0" destOrd="0" parTransId="{051A416E-BC5A-DE42-992B-7663CA5147E3}" sibTransId="{F09A0162-8A15-A64A-BE42-DC8D1129F8BA}"/>
    <dgm:cxn modelId="{A77F80EB-3ECA-D54A-9E3E-2EBF76536DC3}" type="presOf" srcId="{051A416E-BC5A-DE42-992B-7663CA5147E3}" destId="{C74E90B0-4C17-984B-8DC2-9AE99AD4920B}" srcOrd="0" destOrd="0" presId="urn:microsoft.com/office/officeart/2005/8/layout/hierarchy5"/>
    <dgm:cxn modelId="{46CE650D-D7F8-EB48-B1BB-6F8877C5B68B}" type="presOf" srcId="{B503D0A3-BC51-EA49-8D37-98203C904905}" destId="{D7C26921-122F-4343-AF5F-8A6C67BA52E9}" srcOrd="0" destOrd="0" presId="urn:microsoft.com/office/officeart/2005/8/layout/hierarchy5"/>
    <dgm:cxn modelId="{83368ED9-7719-3844-9FA6-A679820CE5E0}" srcId="{89004688-FDD5-B74B-AA61-8E932125A301}" destId="{451D2685-367F-0746-9A80-300282E3969A}" srcOrd="0" destOrd="0" parTransId="{17F7CBF7-3D33-8F4C-98CD-6C9CB33D833A}" sibTransId="{54BFE7F8-F863-C444-A0C7-3A349BCFD992}"/>
    <dgm:cxn modelId="{F865DDCE-3E16-4544-BC7D-5346E2C6E5D8}" srcId="{A7D70007-62AD-B946-95AB-147843A9EB05}" destId="{B503D0A3-BC51-EA49-8D37-98203C904905}" srcOrd="0" destOrd="0" parTransId="{9ADC5F75-83A5-3745-A59A-75EEF217D3D0}" sibTransId="{A85003BA-F100-BC48-A36A-95ED7E64DDE1}"/>
    <dgm:cxn modelId="{9F264F26-1CF3-154D-9884-1E5453F5B149}" type="presOf" srcId="{ED8802C6-5A5C-C349-8703-67CC5A4FECEF}" destId="{953FF6AC-F0EB-FF46-9E54-0DFFBA4F7B02}" srcOrd="1" destOrd="0" presId="urn:microsoft.com/office/officeart/2005/8/layout/hierarchy5"/>
    <dgm:cxn modelId="{7EAF459D-A0E5-F84A-A702-4E776CF0A456}" type="presOf" srcId="{9ADC5F75-83A5-3745-A59A-75EEF217D3D0}" destId="{FB23A073-8AD7-E849-883C-E087AAB48039}" srcOrd="1" destOrd="0" presId="urn:microsoft.com/office/officeart/2005/8/layout/hierarchy5"/>
    <dgm:cxn modelId="{76B09457-0290-3840-B373-711EFDB0D756}" srcId="{5A9147BC-8528-DC48-BAE5-140BFDAF0A10}" destId="{0615D649-FA9B-234D-9551-3312BE524774}" srcOrd="1" destOrd="0" parTransId="{34054542-78A8-694C-8678-B1680B530022}" sibTransId="{246EA13D-9283-4948-A78B-5AA7136C0006}"/>
    <dgm:cxn modelId="{88AD88F0-CA1B-104D-8665-293F326EE610}" type="presOf" srcId="{4728417D-DFE4-8042-B738-F3AF6433E02F}" destId="{BEE35A4E-CE57-4C4D-ACC1-2E287AC57EE5}" srcOrd="0" destOrd="0" presId="urn:microsoft.com/office/officeart/2005/8/layout/hierarchy5"/>
    <dgm:cxn modelId="{F2A6786B-DC97-B745-9ABA-E56DC2D5C1E9}" type="presOf" srcId="{58528C7A-85B2-4E44-BA3D-493011147B38}" destId="{C92930D7-D6F1-EB44-914D-984087E306EA}" srcOrd="1" destOrd="0" presId="urn:microsoft.com/office/officeart/2005/8/layout/hierarchy5"/>
    <dgm:cxn modelId="{8162A89F-459D-D145-B42A-DCE3BD3AAC69}" type="presOf" srcId="{988A050B-2350-0E48-BCBC-708CB549104F}" destId="{6EF7C56E-023F-B940-A95E-504C771FDB03}" srcOrd="0" destOrd="0" presId="urn:microsoft.com/office/officeart/2005/8/layout/hierarchy5"/>
    <dgm:cxn modelId="{59AB5D5E-5E57-FC4C-A1C3-E5797C7BFAF9}" type="presOf" srcId="{451D2685-367F-0746-9A80-300282E3969A}" destId="{E6B2F638-E513-F845-895E-5745F73B44E9}" srcOrd="0" destOrd="0" presId="urn:microsoft.com/office/officeart/2005/8/layout/hierarchy5"/>
    <dgm:cxn modelId="{F4C11B1C-B886-E146-919D-C810F1A9BE8C}" type="presOf" srcId="{17F7CBF7-3D33-8F4C-98CD-6C9CB33D833A}" destId="{846BB07A-5E72-744A-99B1-F197B62BBDF9}" srcOrd="1" destOrd="0" presId="urn:microsoft.com/office/officeart/2005/8/layout/hierarchy5"/>
    <dgm:cxn modelId="{0E506A4E-AE0B-8647-A0F3-0E53CA0A2172}" type="presOf" srcId="{D09519C7-5F26-4C47-B045-CB6034F00CB9}" destId="{9B164E2A-120A-7945-8FC2-D71DAB032DDA}" srcOrd="0" destOrd="0" presId="urn:microsoft.com/office/officeart/2005/8/layout/hierarchy5"/>
    <dgm:cxn modelId="{5F94E06C-07CD-594D-8A17-3699901F081C}" type="presOf" srcId="{4355A4E5-0880-CA4C-9C1A-67BCF4A72D87}" destId="{B75B4803-F653-7340-A4A7-40F708A21968}" srcOrd="0" destOrd="0" presId="urn:microsoft.com/office/officeart/2005/8/layout/hierarchy5"/>
    <dgm:cxn modelId="{6E8B0FF2-4D40-DE4F-93E5-0F28118213E2}" type="presOf" srcId="{61E80486-51EF-8B49-B1F2-4472EE5E817E}" destId="{BAF14728-56FE-E543-A952-3CCF6B78A207}" srcOrd="0" destOrd="0" presId="urn:microsoft.com/office/officeart/2005/8/layout/hierarchy5"/>
    <dgm:cxn modelId="{E24800B7-0005-D64B-80FC-B824F1784C64}" type="presOf" srcId="{9ADC5F75-83A5-3745-A59A-75EEF217D3D0}" destId="{1E835B32-1466-A248-8057-111908CBCB55}" srcOrd="0" destOrd="0" presId="urn:microsoft.com/office/officeart/2005/8/layout/hierarchy5"/>
    <dgm:cxn modelId="{7AF1ED47-CFAA-C647-9348-8DB79F2951AF}" type="presOf" srcId="{15E6617F-89B6-B049-BA9D-5DB9BC6E408E}" destId="{CBFF0C15-DADD-8048-A83B-78B4C68E308F}" srcOrd="1" destOrd="0" presId="urn:microsoft.com/office/officeart/2005/8/layout/hierarchy5"/>
    <dgm:cxn modelId="{655C0AA7-1530-6241-900B-F592077E1BF0}" type="presOf" srcId="{98C1FF34-A381-4548-A487-8A5D87FE3ED1}" destId="{E5100780-ABE6-CD45-AD63-1B19304B432D}" srcOrd="0" destOrd="0" presId="urn:microsoft.com/office/officeart/2005/8/layout/hierarchy5"/>
    <dgm:cxn modelId="{A80E2EF9-3F29-904F-A633-A23C6ABDE892}" srcId="{98C1FF34-A381-4548-A487-8A5D87FE3ED1}" destId="{D09519C7-5F26-4C47-B045-CB6034F00CB9}" srcOrd="0" destOrd="0" parTransId="{89E4F26E-5F14-1F4A-884E-3CF2455E583F}" sibTransId="{90E0EADC-946C-2249-AB70-AA31D4D4175A}"/>
    <dgm:cxn modelId="{8A07DEBA-8798-8D49-AEC9-D20ED17C934B}" srcId="{98C1FF34-A381-4548-A487-8A5D87FE3ED1}" destId="{4D8DA278-436C-3943-8C3C-EB79763AF860}" srcOrd="1" destOrd="0" parTransId="{15E6617F-89B6-B049-BA9D-5DB9BC6E408E}" sibTransId="{7C62D597-DA35-714E-BCA6-EB5E6748AB4D}"/>
    <dgm:cxn modelId="{0C044710-EA91-FE4D-BBC5-B25D3FC28FCC}" type="presOf" srcId="{654BAFA4-6549-544A-974C-9327A6D1C54A}" destId="{8D8A7FE5-7B24-B244-B731-037C93F1218E}" srcOrd="0" destOrd="0" presId="urn:microsoft.com/office/officeart/2005/8/layout/hierarchy5"/>
    <dgm:cxn modelId="{96E9D4C3-C8B7-E841-A5DD-8EE2FB0E1069}" type="presOf" srcId="{89E4F26E-5F14-1F4A-884E-3CF2455E583F}" destId="{381442A7-706F-0544-BBC9-59C9877D57ED}" srcOrd="0" destOrd="0" presId="urn:microsoft.com/office/officeart/2005/8/layout/hierarchy5"/>
    <dgm:cxn modelId="{F0BBD056-0F34-9C42-93EF-6C14488975B2}" srcId="{451D2685-367F-0746-9A80-300282E3969A}" destId="{861C5043-25DE-C24A-98FF-00D5BB8AFF22}" srcOrd="1" destOrd="0" parTransId="{58528C7A-85B2-4E44-BA3D-493011147B38}" sibTransId="{A4FCD028-12EF-A14B-A42D-B92D1FF16C72}"/>
    <dgm:cxn modelId="{2A697959-7A75-DC4D-895C-E3FF28050190}" type="presParOf" srcId="{BEE35A4E-CE57-4C4D-ACC1-2E287AC57EE5}" destId="{A7E6AFB3-37D6-A548-854F-BCFD2BAE2DD9}" srcOrd="0" destOrd="0" presId="urn:microsoft.com/office/officeart/2005/8/layout/hierarchy5"/>
    <dgm:cxn modelId="{59B6B681-D509-3E48-890F-5187901999E2}" type="presParOf" srcId="{A7E6AFB3-37D6-A548-854F-BCFD2BAE2DD9}" destId="{C392DEF3-C42C-344E-854D-D85B062331ED}" srcOrd="0" destOrd="0" presId="urn:microsoft.com/office/officeart/2005/8/layout/hierarchy5"/>
    <dgm:cxn modelId="{BD0DD5A7-08DC-DB40-B5E5-0A3F851DE7AC}" type="presParOf" srcId="{C392DEF3-C42C-344E-854D-D85B062331ED}" destId="{2EAE92C8-D5F9-CD43-819F-55958CB9333A}" srcOrd="0" destOrd="0" presId="urn:microsoft.com/office/officeart/2005/8/layout/hierarchy5"/>
    <dgm:cxn modelId="{2513EE8B-5FFA-5642-92EF-77E7A921DD44}" type="presParOf" srcId="{2EAE92C8-D5F9-CD43-819F-55958CB9333A}" destId="{6EF7C56E-023F-B940-A95E-504C771FDB03}" srcOrd="0" destOrd="0" presId="urn:microsoft.com/office/officeart/2005/8/layout/hierarchy5"/>
    <dgm:cxn modelId="{4D215E3A-D7AC-A74C-A11C-9AE7A3E11527}" type="presParOf" srcId="{2EAE92C8-D5F9-CD43-819F-55958CB9333A}" destId="{7767C0D6-ED1E-9942-A887-BE5CB6EF170C}" srcOrd="1" destOrd="0" presId="urn:microsoft.com/office/officeart/2005/8/layout/hierarchy5"/>
    <dgm:cxn modelId="{53EEB3CE-97D4-9643-8947-916B818BBBA8}" type="presParOf" srcId="{7767C0D6-ED1E-9942-A887-BE5CB6EF170C}" destId="{E86DE075-E7D3-E048-9230-C38568109781}" srcOrd="0" destOrd="0" presId="urn:microsoft.com/office/officeart/2005/8/layout/hierarchy5"/>
    <dgm:cxn modelId="{B4F801D3-1DF9-004E-8C84-E0323BB932BD}" type="presParOf" srcId="{E86DE075-E7D3-E048-9230-C38568109781}" destId="{953FF6AC-F0EB-FF46-9E54-0DFFBA4F7B02}" srcOrd="0" destOrd="0" presId="urn:microsoft.com/office/officeart/2005/8/layout/hierarchy5"/>
    <dgm:cxn modelId="{4E0BC8B6-011D-BE49-98E2-FDBB584B5E70}" type="presParOf" srcId="{7767C0D6-ED1E-9942-A887-BE5CB6EF170C}" destId="{5242872C-ABC8-D045-9681-115303C06F15}" srcOrd="1" destOrd="0" presId="urn:microsoft.com/office/officeart/2005/8/layout/hierarchy5"/>
    <dgm:cxn modelId="{C4F20846-4372-724B-904E-CE7F775549EC}" type="presParOf" srcId="{5242872C-ABC8-D045-9681-115303C06F15}" destId="{B5FFCAB6-15FB-4A49-BF95-0E311573C2CD}" srcOrd="0" destOrd="0" presId="urn:microsoft.com/office/officeart/2005/8/layout/hierarchy5"/>
    <dgm:cxn modelId="{9CA033DE-4070-024A-9467-9A895762568E}" type="presParOf" srcId="{5242872C-ABC8-D045-9681-115303C06F15}" destId="{2B9A5187-EE43-AA42-BE28-1738C9585D4E}" srcOrd="1" destOrd="0" presId="urn:microsoft.com/office/officeart/2005/8/layout/hierarchy5"/>
    <dgm:cxn modelId="{9AE196DC-BA55-6C43-9D38-11EB077164DA}" type="presParOf" srcId="{2B9A5187-EE43-AA42-BE28-1738C9585D4E}" destId="{72D84EB8-60ED-0A44-937D-49A679D55D88}" srcOrd="0" destOrd="0" presId="urn:microsoft.com/office/officeart/2005/8/layout/hierarchy5"/>
    <dgm:cxn modelId="{12222519-2FB7-2740-BCC2-6AF85BD6FB6C}" type="presParOf" srcId="{72D84EB8-60ED-0A44-937D-49A679D55D88}" destId="{0B9EABAA-7E4D-434F-B79B-5D1392516D96}" srcOrd="0" destOrd="0" presId="urn:microsoft.com/office/officeart/2005/8/layout/hierarchy5"/>
    <dgm:cxn modelId="{06FA2F9E-E388-B044-AD4B-19F15F22113C}" type="presParOf" srcId="{2B9A5187-EE43-AA42-BE28-1738C9585D4E}" destId="{5B54B2C6-8295-9944-85ED-A216695E80E1}" srcOrd="1" destOrd="0" presId="urn:microsoft.com/office/officeart/2005/8/layout/hierarchy5"/>
    <dgm:cxn modelId="{5272B252-ECE9-734A-84C0-97B5E99E2F8B}" type="presParOf" srcId="{5B54B2C6-8295-9944-85ED-A216695E80E1}" destId="{E5100780-ABE6-CD45-AD63-1B19304B432D}" srcOrd="0" destOrd="0" presId="urn:microsoft.com/office/officeart/2005/8/layout/hierarchy5"/>
    <dgm:cxn modelId="{73772D02-6542-8549-872A-0680FBCF7370}" type="presParOf" srcId="{5B54B2C6-8295-9944-85ED-A216695E80E1}" destId="{BCF6C4EE-D671-6A45-901B-4E758CD9256B}" srcOrd="1" destOrd="0" presId="urn:microsoft.com/office/officeart/2005/8/layout/hierarchy5"/>
    <dgm:cxn modelId="{FAFCE4E8-1D9E-804A-91EB-DD5166F51E78}" type="presParOf" srcId="{BCF6C4EE-D671-6A45-901B-4E758CD9256B}" destId="{381442A7-706F-0544-BBC9-59C9877D57ED}" srcOrd="0" destOrd="0" presId="urn:microsoft.com/office/officeart/2005/8/layout/hierarchy5"/>
    <dgm:cxn modelId="{615ED142-9715-7F45-A093-4F91C802D987}" type="presParOf" srcId="{381442A7-706F-0544-BBC9-59C9877D57ED}" destId="{CA928109-72C2-DF46-AFF1-41C1832DAE30}" srcOrd="0" destOrd="0" presId="urn:microsoft.com/office/officeart/2005/8/layout/hierarchy5"/>
    <dgm:cxn modelId="{CAB58FCB-0DC5-374D-A310-718342198A16}" type="presParOf" srcId="{BCF6C4EE-D671-6A45-901B-4E758CD9256B}" destId="{BAF4013E-4DF0-284F-92B2-AFD1BF10267D}" srcOrd="1" destOrd="0" presId="urn:microsoft.com/office/officeart/2005/8/layout/hierarchy5"/>
    <dgm:cxn modelId="{6A9068B3-DD76-574B-A9F6-D96BA0CFC10D}" type="presParOf" srcId="{BAF4013E-4DF0-284F-92B2-AFD1BF10267D}" destId="{9B164E2A-120A-7945-8FC2-D71DAB032DDA}" srcOrd="0" destOrd="0" presId="urn:microsoft.com/office/officeart/2005/8/layout/hierarchy5"/>
    <dgm:cxn modelId="{C9AAEAC7-F2A9-314D-9540-DC567A048021}" type="presParOf" srcId="{BAF4013E-4DF0-284F-92B2-AFD1BF10267D}" destId="{113E799D-2FD1-1946-8F37-FE59CA794B9F}" srcOrd="1" destOrd="0" presId="urn:microsoft.com/office/officeart/2005/8/layout/hierarchy5"/>
    <dgm:cxn modelId="{CA6971B3-53AE-A148-A2AF-8C4C28F353F0}" type="presParOf" srcId="{113E799D-2FD1-1946-8F37-FE59CA794B9F}" destId="{705C0914-0318-A748-ADCF-87F670C79B3D}" srcOrd="0" destOrd="0" presId="urn:microsoft.com/office/officeart/2005/8/layout/hierarchy5"/>
    <dgm:cxn modelId="{74EF7334-155C-8144-8835-9C2D97596A9E}" type="presParOf" srcId="{705C0914-0318-A748-ADCF-87F670C79B3D}" destId="{FD8FFC58-B2F2-D448-927B-1A2174BA1D17}" srcOrd="0" destOrd="0" presId="urn:microsoft.com/office/officeart/2005/8/layout/hierarchy5"/>
    <dgm:cxn modelId="{ED56D20A-A6E5-D04D-BEF5-38425BF2B18C}" type="presParOf" srcId="{113E799D-2FD1-1946-8F37-FE59CA794B9F}" destId="{3CA5E99A-4AF3-B448-99DE-C08CC220FA2B}" srcOrd="1" destOrd="0" presId="urn:microsoft.com/office/officeart/2005/8/layout/hierarchy5"/>
    <dgm:cxn modelId="{0631701F-D173-9741-8EBC-6122D9B30E47}" type="presParOf" srcId="{3CA5E99A-4AF3-B448-99DE-C08CC220FA2B}" destId="{57627B5D-0537-1F43-8610-F28B7BC73882}" srcOrd="0" destOrd="0" presId="urn:microsoft.com/office/officeart/2005/8/layout/hierarchy5"/>
    <dgm:cxn modelId="{2F75AA1D-D359-0B41-9791-D6EFF378947F}" type="presParOf" srcId="{3CA5E99A-4AF3-B448-99DE-C08CC220FA2B}" destId="{535878AE-4612-6E49-9D3D-3344A234B238}" srcOrd="1" destOrd="0" presId="urn:microsoft.com/office/officeart/2005/8/layout/hierarchy5"/>
    <dgm:cxn modelId="{A2A8220D-745E-4940-B8C7-892EF2F057EA}" type="presParOf" srcId="{535878AE-4612-6E49-9D3D-3344A234B238}" destId="{8D8A7FE5-7B24-B244-B731-037C93F1218E}" srcOrd="0" destOrd="0" presId="urn:microsoft.com/office/officeart/2005/8/layout/hierarchy5"/>
    <dgm:cxn modelId="{0E4A2D72-7081-7442-8B46-D15BDE731A15}" type="presParOf" srcId="{8D8A7FE5-7B24-B244-B731-037C93F1218E}" destId="{BF614B76-123B-C84B-AB05-EB8FF5E04E8B}" srcOrd="0" destOrd="0" presId="urn:microsoft.com/office/officeart/2005/8/layout/hierarchy5"/>
    <dgm:cxn modelId="{5FE1C038-70AB-4548-8EF1-3B22326B0F7B}" type="presParOf" srcId="{535878AE-4612-6E49-9D3D-3344A234B238}" destId="{C4C5F4A8-B70D-E044-8311-36F190F48A22}" srcOrd="1" destOrd="0" presId="urn:microsoft.com/office/officeart/2005/8/layout/hierarchy5"/>
    <dgm:cxn modelId="{26C39134-CEC8-AB42-A655-E0325A85C90F}" type="presParOf" srcId="{C4C5F4A8-B70D-E044-8311-36F190F48A22}" destId="{2324A03C-C97D-0649-9FB5-C90F49D50572}" srcOrd="0" destOrd="0" presId="urn:microsoft.com/office/officeart/2005/8/layout/hierarchy5"/>
    <dgm:cxn modelId="{2644D56B-8191-C440-B2C5-4F9267CBDD6F}" type="presParOf" srcId="{C4C5F4A8-B70D-E044-8311-36F190F48A22}" destId="{43D2886B-0A6D-3141-8AE0-E2DE12D2BB0E}" srcOrd="1" destOrd="0" presId="urn:microsoft.com/office/officeart/2005/8/layout/hierarchy5"/>
    <dgm:cxn modelId="{8C380C67-451A-A54F-A073-6D5A7EBA450D}" type="presParOf" srcId="{43D2886B-0A6D-3141-8AE0-E2DE12D2BB0E}" destId="{1E835B32-1466-A248-8057-111908CBCB55}" srcOrd="0" destOrd="0" presId="urn:microsoft.com/office/officeart/2005/8/layout/hierarchy5"/>
    <dgm:cxn modelId="{71F72457-0329-0548-87CE-F3EEDFF10DE1}" type="presParOf" srcId="{1E835B32-1466-A248-8057-111908CBCB55}" destId="{FB23A073-8AD7-E849-883C-E087AAB48039}" srcOrd="0" destOrd="0" presId="urn:microsoft.com/office/officeart/2005/8/layout/hierarchy5"/>
    <dgm:cxn modelId="{8FB68560-4F10-0642-B74D-7C22EA951A5E}" type="presParOf" srcId="{43D2886B-0A6D-3141-8AE0-E2DE12D2BB0E}" destId="{E1E51F06-7211-5D43-AC62-C47F98446E9C}" srcOrd="1" destOrd="0" presId="urn:microsoft.com/office/officeart/2005/8/layout/hierarchy5"/>
    <dgm:cxn modelId="{43AD254C-0D43-0943-817F-4F7C5170E765}" type="presParOf" srcId="{E1E51F06-7211-5D43-AC62-C47F98446E9C}" destId="{D7C26921-122F-4343-AF5F-8A6C67BA52E9}" srcOrd="0" destOrd="0" presId="urn:microsoft.com/office/officeart/2005/8/layout/hierarchy5"/>
    <dgm:cxn modelId="{FEBDDE42-F5D6-B34C-833A-198DC2A6C1D5}" type="presParOf" srcId="{E1E51F06-7211-5D43-AC62-C47F98446E9C}" destId="{F8693BC5-C4F9-8642-B13E-0B0BC8D1DCFE}" srcOrd="1" destOrd="0" presId="urn:microsoft.com/office/officeart/2005/8/layout/hierarchy5"/>
    <dgm:cxn modelId="{08B0AB8A-431B-CA4B-B661-0896E007232E}" type="presParOf" srcId="{43D2886B-0A6D-3141-8AE0-E2DE12D2BB0E}" destId="{BAF14728-56FE-E543-A952-3CCF6B78A207}" srcOrd="2" destOrd="0" presId="urn:microsoft.com/office/officeart/2005/8/layout/hierarchy5"/>
    <dgm:cxn modelId="{61F067D4-43E8-0843-A2F8-4475A13AB5A2}" type="presParOf" srcId="{BAF14728-56FE-E543-A952-3CCF6B78A207}" destId="{F5DFE93C-CC59-4847-943B-B46E91D40596}" srcOrd="0" destOrd="0" presId="urn:microsoft.com/office/officeart/2005/8/layout/hierarchy5"/>
    <dgm:cxn modelId="{5FC38C83-F0D8-2442-A6BC-89476E892FDF}" type="presParOf" srcId="{43D2886B-0A6D-3141-8AE0-E2DE12D2BB0E}" destId="{EC471502-8992-4448-832E-D5FD41BBB436}" srcOrd="3" destOrd="0" presId="urn:microsoft.com/office/officeart/2005/8/layout/hierarchy5"/>
    <dgm:cxn modelId="{0284DF4F-3235-244A-A23F-167D169CB248}" type="presParOf" srcId="{EC471502-8992-4448-832E-D5FD41BBB436}" destId="{76F45D1B-0401-0044-BB76-B01E3C6210AB}" srcOrd="0" destOrd="0" presId="urn:microsoft.com/office/officeart/2005/8/layout/hierarchy5"/>
    <dgm:cxn modelId="{53512067-0FE4-6E47-9186-33768D0A5E67}" type="presParOf" srcId="{EC471502-8992-4448-832E-D5FD41BBB436}" destId="{B807F8AC-2A0E-C344-BFD2-E59689975F9B}" srcOrd="1" destOrd="0" presId="urn:microsoft.com/office/officeart/2005/8/layout/hierarchy5"/>
    <dgm:cxn modelId="{630D55D1-A87E-9D4A-AE30-508146895B74}" type="presParOf" srcId="{535878AE-4612-6E49-9D3D-3344A234B238}" destId="{066CF811-DFBC-EA4F-8150-0F24A7A5DAC6}" srcOrd="2" destOrd="0" presId="urn:microsoft.com/office/officeart/2005/8/layout/hierarchy5"/>
    <dgm:cxn modelId="{ACF9130A-63E9-3541-8430-41DFFD74ED5F}" type="presParOf" srcId="{066CF811-DFBC-EA4F-8150-0F24A7A5DAC6}" destId="{1DE1C044-6A4C-2D4F-9533-BFE6732EE870}" srcOrd="0" destOrd="0" presId="urn:microsoft.com/office/officeart/2005/8/layout/hierarchy5"/>
    <dgm:cxn modelId="{83C3800F-7DCD-CD4C-97B3-3B89E8A3DE00}" type="presParOf" srcId="{535878AE-4612-6E49-9D3D-3344A234B238}" destId="{E4159AED-7969-DC48-9EB7-57FEFEB9CDF9}" srcOrd="3" destOrd="0" presId="urn:microsoft.com/office/officeart/2005/8/layout/hierarchy5"/>
    <dgm:cxn modelId="{B85BC978-7B02-1343-9373-6BA9E2678736}" type="presParOf" srcId="{E4159AED-7969-DC48-9EB7-57FEFEB9CDF9}" destId="{96719F21-F9F8-A049-8DFE-0AD4B002F6CB}" srcOrd="0" destOrd="0" presId="urn:microsoft.com/office/officeart/2005/8/layout/hierarchy5"/>
    <dgm:cxn modelId="{71FC2A59-C19E-7E43-B2A9-2CAD926FBA0E}" type="presParOf" srcId="{E4159AED-7969-DC48-9EB7-57FEFEB9CDF9}" destId="{398DE7AE-B0EB-4947-8076-AF68E5AC58BA}" srcOrd="1" destOrd="0" presId="urn:microsoft.com/office/officeart/2005/8/layout/hierarchy5"/>
    <dgm:cxn modelId="{41D7B5E0-61B1-F946-AA10-7BDB50DBFB03}" type="presParOf" srcId="{BCF6C4EE-D671-6A45-901B-4E758CD9256B}" destId="{5AD453F7-5B7F-2043-AD29-7AFAB8A22799}" srcOrd="2" destOrd="0" presId="urn:microsoft.com/office/officeart/2005/8/layout/hierarchy5"/>
    <dgm:cxn modelId="{8BDC0586-58CA-2A41-B99B-4E4CA690E9F6}" type="presParOf" srcId="{5AD453F7-5B7F-2043-AD29-7AFAB8A22799}" destId="{CBFF0C15-DADD-8048-A83B-78B4C68E308F}" srcOrd="0" destOrd="0" presId="urn:microsoft.com/office/officeart/2005/8/layout/hierarchy5"/>
    <dgm:cxn modelId="{F87C7BD8-026A-EE4E-A7B0-A06CECB348BA}" type="presParOf" srcId="{BCF6C4EE-D671-6A45-901B-4E758CD9256B}" destId="{C48F8FDD-5AC0-0545-868C-8C4E46E811DA}" srcOrd="3" destOrd="0" presId="urn:microsoft.com/office/officeart/2005/8/layout/hierarchy5"/>
    <dgm:cxn modelId="{22E91B1B-CD01-7E45-A843-A69E98C75A7C}" type="presParOf" srcId="{C48F8FDD-5AC0-0545-868C-8C4E46E811DA}" destId="{3461809E-745C-A24C-A8CB-39D92895F616}" srcOrd="0" destOrd="0" presId="urn:microsoft.com/office/officeart/2005/8/layout/hierarchy5"/>
    <dgm:cxn modelId="{C95908CE-7A88-1C40-8070-7FF49BF4A171}" type="presParOf" srcId="{C48F8FDD-5AC0-0545-868C-8C4E46E811DA}" destId="{8E581005-CD77-4545-85EC-2329FDB89E08}" srcOrd="1" destOrd="0" presId="urn:microsoft.com/office/officeart/2005/8/layout/hierarchy5"/>
    <dgm:cxn modelId="{F124D0A1-59B6-9B49-BB7F-0F4D46A3014B}" type="presParOf" srcId="{8E581005-CD77-4545-85EC-2329FDB89E08}" destId="{6F4309D4-EE12-5345-A040-F8889A34E591}" srcOrd="0" destOrd="0" presId="urn:microsoft.com/office/officeart/2005/8/layout/hierarchy5"/>
    <dgm:cxn modelId="{DCA5F679-252D-DD43-A3AB-FE90F61E5DEF}" type="presParOf" srcId="{6F4309D4-EE12-5345-A040-F8889A34E591}" destId="{B975F762-33F5-E642-814A-126A7961A69B}" srcOrd="0" destOrd="0" presId="urn:microsoft.com/office/officeart/2005/8/layout/hierarchy5"/>
    <dgm:cxn modelId="{AB7D365B-DB98-DB4D-8CA9-9939D0E44C7A}" type="presParOf" srcId="{8E581005-CD77-4545-85EC-2329FDB89E08}" destId="{3F43F32B-8920-224D-B1E9-FC90BFA48FCB}" srcOrd="1" destOrd="0" presId="urn:microsoft.com/office/officeart/2005/8/layout/hierarchy5"/>
    <dgm:cxn modelId="{BBA23AD5-5AE2-4A4D-94C8-ED23AC8DD31C}" type="presParOf" srcId="{3F43F32B-8920-224D-B1E9-FC90BFA48FCB}" destId="{8DADB208-42E0-8344-96AF-E7E93C3BD176}" srcOrd="0" destOrd="0" presId="urn:microsoft.com/office/officeart/2005/8/layout/hierarchy5"/>
    <dgm:cxn modelId="{515DDE7C-B9F1-C346-ACC1-11BFD4C797A8}" type="presParOf" srcId="{3F43F32B-8920-224D-B1E9-FC90BFA48FCB}" destId="{A5CF930C-2661-3A4E-8D57-216FAE4ECBB0}" srcOrd="1" destOrd="0" presId="urn:microsoft.com/office/officeart/2005/8/layout/hierarchy5"/>
    <dgm:cxn modelId="{396255DB-0F50-BD41-AB80-B7C19F27F520}" type="presParOf" srcId="{A5CF930C-2661-3A4E-8D57-216FAE4ECBB0}" destId="{FAFD88F4-0A4D-6E4D-941A-BDF0A78FDC21}" srcOrd="0" destOrd="0" presId="urn:microsoft.com/office/officeart/2005/8/layout/hierarchy5"/>
    <dgm:cxn modelId="{7F20890D-548F-AA44-B95F-4692B6E46284}" type="presParOf" srcId="{FAFD88F4-0A4D-6E4D-941A-BDF0A78FDC21}" destId="{846BB07A-5E72-744A-99B1-F197B62BBDF9}" srcOrd="0" destOrd="0" presId="urn:microsoft.com/office/officeart/2005/8/layout/hierarchy5"/>
    <dgm:cxn modelId="{9051A55C-CED7-B144-81FF-DFAFF683E8DF}" type="presParOf" srcId="{A5CF930C-2661-3A4E-8D57-216FAE4ECBB0}" destId="{85A1851F-9DB1-7347-8AD4-C7B9E8519A4F}" srcOrd="1" destOrd="0" presId="urn:microsoft.com/office/officeart/2005/8/layout/hierarchy5"/>
    <dgm:cxn modelId="{CF963279-5DAD-C240-AF11-793C17147178}" type="presParOf" srcId="{85A1851F-9DB1-7347-8AD4-C7B9E8519A4F}" destId="{E6B2F638-E513-F845-895E-5745F73B44E9}" srcOrd="0" destOrd="0" presId="urn:microsoft.com/office/officeart/2005/8/layout/hierarchy5"/>
    <dgm:cxn modelId="{882E5308-B7EC-5942-AE17-30956CBEDAAE}" type="presParOf" srcId="{85A1851F-9DB1-7347-8AD4-C7B9E8519A4F}" destId="{62359AD9-EF9D-454F-9E38-640641AF121D}" srcOrd="1" destOrd="0" presId="urn:microsoft.com/office/officeart/2005/8/layout/hierarchy5"/>
    <dgm:cxn modelId="{56DB02D2-7453-6249-808C-B3128A120389}" type="presParOf" srcId="{62359AD9-EF9D-454F-9E38-640641AF121D}" destId="{C74E90B0-4C17-984B-8DC2-9AE99AD4920B}" srcOrd="0" destOrd="0" presId="urn:microsoft.com/office/officeart/2005/8/layout/hierarchy5"/>
    <dgm:cxn modelId="{8520DDE6-63F4-BE43-B40E-0C4FAFAE727A}" type="presParOf" srcId="{C74E90B0-4C17-984B-8DC2-9AE99AD4920B}" destId="{6DE36C38-85F3-B444-9EED-80AD1FAA80C5}" srcOrd="0" destOrd="0" presId="urn:microsoft.com/office/officeart/2005/8/layout/hierarchy5"/>
    <dgm:cxn modelId="{1A728D81-8323-9C48-B0E9-EDE9C1CB75B1}" type="presParOf" srcId="{62359AD9-EF9D-454F-9E38-640641AF121D}" destId="{AAFE7696-8935-E54C-87B7-3416568D2DF6}" srcOrd="1" destOrd="0" presId="urn:microsoft.com/office/officeart/2005/8/layout/hierarchy5"/>
    <dgm:cxn modelId="{4689C835-CAEB-854C-85F3-9790052B4558}" type="presParOf" srcId="{AAFE7696-8935-E54C-87B7-3416568D2DF6}" destId="{A6F73D46-905F-E442-A794-BBFCB53166CF}" srcOrd="0" destOrd="0" presId="urn:microsoft.com/office/officeart/2005/8/layout/hierarchy5"/>
    <dgm:cxn modelId="{65D06436-5865-8D44-A85E-18B92399F94D}" type="presParOf" srcId="{AAFE7696-8935-E54C-87B7-3416568D2DF6}" destId="{6347AF18-7FED-774C-891D-C23C45D5CEBD}" srcOrd="1" destOrd="0" presId="urn:microsoft.com/office/officeart/2005/8/layout/hierarchy5"/>
    <dgm:cxn modelId="{E6FD344F-A96E-1A46-B2B5-74FB7DE936E9}" type="presParOf" srcId="{62359AD9-EF9D-454F-9E38-640641AF121D}" destId="{3FED7DE0-E504-AC41-9320-D546EFD85D6D}" srcOrd="2" destOrd="0" presId="urn:microsoft.com/office/officeart/2005/8/layout/hierarchy5"/>
    <dgm:cxn modelId="{452256DD-9A19-ED40-AACC-6AAE0054A53D}" type="presParOf" srcId="{3FED7DE0-E504-AC41-9320-D546EFD85D6D}" destId="{C92930D7-D6F1-EB44-914D-984087E306EA}" srcOrd="0" destOrd="0" presId="urn:microsoft.com/office/officeart/2005/8/layout/hierarchy5"/>
    <dgm:cxn modelId="{60067631-1C5C-F64C-B403-259A1FB8338C}" type="presParOf" srcId="{62359AD9-EF9D-454F-9E38-640641AF121D}" destId="{D79D376E-CD07-E849-AD32-F57F49DC28B3}" srcOrd="3" destOrd="0" presId="urn:microsoft.com/office/officeart/2005/8/layout/hierarchy5"/>
    <dgm:cxn modelId="{7ACD335F-6BC4-B146-9D1B-16FF70C2D386}" type="presParOf" srcId="{D79D376E-CD07-E849-AD32-F57F49DC28B3}" destId="{E9B8CB08-FE6F-534E-A381-A1058AFF8E26}" srcOrd="0" destOrd="0" presId="urn:microsoft.com/office/officeart/2005/8/layout/hierarchy5"/>
    <dgm:cxn modelId="{D82CB94E-6E23-EF45-B2A9-B23DD4BCF3FD}" type="presParOf" srcId="{D79D376E-CD07-E849-AD32-F57F49DC28B3}" destId="{6944EFB6-DFDB-CD4C-BB2D-FC58733248B2}" srcOrd="1" destOrd="0" presId="urn:microsoft.com/office/officeart/2005/8/layout/hierarchy5"/>
    <dgm:cxn modelId="{0BE9F9FE-197D-E34B-8545-6F59916DBBC5}" type="presParOf" srcId="{A5CF930C-2661-3A4E-8D57-216FAE4ECBB0}" destId="{FF70BF10-3200-1643-86D3-1C33680B95B2}" srcOrd="2" destOrd="0" presId="urn:microsoft.com/office/officeart/2005/8/layout/hierarchy5"/>
    <dgm:cxn modelId="{699225DA-6529-6E4B-A98C-61358967400C}" type="presParOf" srcId="{FF70BF10-3200-1643-86D3-1C33680B95B2}" destId="{9CF4DD93-4A48-9744-A14B-9697A61FB2A3}" srcOrd="0" destOrd="0" presId="urn:microsoft.com/office/officeart/2005/8/layout/hierarchy5"/>
    <dgm:cxn modelId="{ACED3CF6-B53A-D049-B7C4-78E726259783}" type="presParOf" srcId="{A5CF930C-2661-3A4E-8D57-216FAE4ECBB0}" destId="{3D11F032-6066-5A46-B1C4-2DC7F86ABE92}" srcOrd="3" destOrd="0" presId="urn:microsoft.com/office/officeart/2005/8/layout/hierarchy5"/>
    <dgm:cxn modelId="{E081A281-D3A9-E84D-BE64-31924BEA6CFC}" type="presParOf" srcId="{3D11F032-6066-5A46-B1C4-2DC7F86ABE92}" destId="{B75B4803-F653-7340-A4A7-40F708A21968}" srcOrd="0" destOrd="0" presId="urn:microsoft.com/office/officeart/2005/8/layout/hierarchy5"/>
    <dgm:cxn modelId="{A9434531-4924-6E44-AC0D-648007AEF3A7}" type="presParOf" srcId="{3D11F032-6066-5A46-B1C4-2DC7F86ABE92}" destId="{F413B818-5BF5-6C41-93D9-555273F4E41C}" srcOrd="1" destOrd="0" presId="urn:microsoft.com/office/officeart/2005/8/layout/hierarchy5"/>
    <dgm:cxn modelId="{E827809A-2B3E-704B-BEE7-7526BF091BE9}" type="presParOf" srcId="{7767C0D6-ED1E-9942-A887-BE5CB6EF170C}" destId="{D39FCD91-C05A-AE41-84A4-B603C330DD51}" srcOrd="2" destOrd="0" presId="urn:microsoft.com/office/officeart/2005/8/layout/hierarchy5"/>
    <dgm:cxn modelId="{804C26FB-0DCC-0D4F-B5E6-E406D03BA591}" type="presParOf" srcId="{D39FCD91-C05A-AE41-84A4-B603C330DD51}" destId="{999FE041-7EA5-3B41-A37A-C01AAB0D7B1C}" srcOrd="0" destOrd="0" presId="urn:microsoft.com/office/officeart/2005/8/layout/hierarchy5"/>
    <dgm:cxn modelId="{C0027AB3-E572-8B42-BE70-5A5FB3A5F5C8}" type="presParOf" srcId="{7767C0D6-ED1E-9942-A887-BE5CB6EF170C}" destId="{CBDCCA86-0C50-404C-A4D5-DFFDDC504550}" srcOrd="3" destOrd="0" presId="urn:microsoft.com/office/officeart/2005/8/layout/hierarchy5"/>
    <dgm:cxn modelId="{CD521AA3-EC59-104E-9615-E9F54D840C65}" type="presParOf" srcId="{CBDCCA86-0C50-404C-A4D5-DFFDDC504550}" destId="{16E2B036-5696-E346-A483-D0300F2872C5}" srcOrd="0" destOrd="0" presId="urn:microsoft.com/office/officeart/2005/8/layout/hierarchy5"/>
    <dgm:cxn modelId="{FD53009B-DF0E-AE4A-A252-0DD7FABA7912}" type="presParOf" srcId="{CBDCCA86-0C50-404C-A4D5-DFFDDC504550}" destId="{9A52DCBF-64A4-6444-826B-F596C246D7A3}" srcOrd="1" destOrd="0" presId="urn:microsoft.com/office/officeart/2005/8/layout/hierarchy5"/>
    <dgm:cxn modelId="{B1DA8A0F-321F-3A4A-BE17-A5FFE1B85637}" type="presParOf" srcId="{BEE35A4E-CE57-4C4D-ACC1-2E287AC57EE5}" destId="{BA644C6E-231F-9846-A510-4BC1F79E553C}" srcOrd="1" destOrd="0" presId="urn:microsoft.com/office/officeart/2005/8/layout/hierarchy5"/>
  </dgm:cxnLst>
  <dgm:bg/>
  <dgm:whole>
    <a:ln w="12700">
      <a:noFill/>
    </a:ln>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F67A6F-AE84-EC42-9B23-29794AD37177}">
      <dsp:nvSpPr>
        <dsp:cNvPr id="0" name=""/>
        <dsp:cNvSpPr/>
      </dsp:nvSpPr>
      <dsp:spPr>
        <a:xfrm>
          <a:off x="0" y="1239193"/>
          <a:ext cx="696344" cy="34817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solidFill>
              <a:latin typeface="Cambria"/>
              <a:ea typeface=""/>
              <a:cs typeface=""/>
            </a:rPr>
            <a:t>Susceptible to varicella</a:t>
          </a:r>
        </a:p>
      </dsp:txBody>
      <dsp:txXfrm>
        <a:off x="10198" y="1249391"/>
        <a:ext cx="675948" cy="327776"/>
      </dsp:txXfrm>
    </dsp:sp>
    <dsp:sp modelId="{840B3CB6-F8E6-9746-AF68-C0744595B853}">
      <dsp:nvSpPr>
        <dsp:cNvPr id="0" name=""/>
        <dsp:cNvSpPr/>
      </dsp:nvSpPr>
      <dsp:spPr>
        <a:xfrm rot="17964334">
          <a:off x="550127" y="1151099"/>
          <a:ext cx="574514" cy="23862"/>
        </a:xfrm>
        <a:custGeom>
          <a:avLst/>
          <a:gdLst/>
          <a:ahLst/>
          <a:cxnLst/>
          <a:rect l="0" t="0" r="0" b="0"/>
          <a:pathLst>
            <a:path>
              <a:moveTo>
                <a:pt x="0" y="11579"/>
              </a:moveTo>
              <a:lnTo>
                <a:pt x="579772" y="11579"/>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mbria"/>
            <a:ea typeface=""/>
            <a:cs typeface=""/>
          </a:endParaRPr>
        </a:p>
      </dsp:txBody>
      <dsp:txXfrm>
        <a:off x="823021" y="1148667"/>
        <a:ext cx="28725" cy="28725"/>
      </dsp:txXfrm>
    </dsp:sp>
    <dsp:sp modelId="{3C834B16-9C7C-9845-BD7C-907ADE534B6A}">
      <dsp:nvSpPr>
        <dsp:cNvPr id="0" name=""/>
        <dsp:cNvSpPr/>
      </dsp:nvSpPr>
      <dsp:spPr>
        <a:xfrm>
          <a:off x="978424" y="738695"/>
          <a:ext cx="696344" cy="34817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solidFill>
              <a:latin typeface="Cambria"/>
              <a:ea typeface=""/>
              <a:cs typeface=""/>
            </a:rPr>
            <a:t>No varicella vaccination</a:t>
          </a:r>
        </a:p>
      </dsp:txBody>
      <dsp:txXfrm>
        <a:off x="988622" y="748893"/>
        <a:ext cx="675948" cy="327776"/>
      </dsp:txXfrm>
    </dsp:sp>
    <dsp:sp modelId="{B9766E6C-E8C5-504A-B6DA-9B6D29782445}">
      <dsp:nvSpPr>
        <dsp:cNvPr id="0" name=""/>
        <dsp:cNvSpPr/>
      </dsp:nvSpPr>
      <dsp:spPr>
        <a:xfrm>
          <a:off x="1674768" y="900850"/>
          <a:ext cx="278537" cy="23862"/>
        </a:xfrm>
        <a:custGeom>
          <a:avLst/>
          <a:gdLst/>
          <a:ahLst/>
          <a:cxnLst/>
          <a:rect l="0" t="0" r="0" b="0"/>
          <a:pathLst>
            <a:path>
              <a:moveTo>
                <a:pt x="0" y="11579"/>
              </a:moveTo>
              <a:lnTo>
                <a:pt x="281833" y="11579"/>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mbria"/>
            <a:ea typeface=""/>
            <a:cs typeface=""/>
          </a:endParaRPr>
        </a:p>
      </dsp:txBody>
      <dsp:txXfrm>
        <a:off x="1807074" y="905818"/>
        <a:ext cx="13926" cy="13926"/>
      </dsp:txXfrm>
    </dsp:sp>
    <dsp:sp modelId="{8BF0D46A-1612-9C44-B6B4-6374E5F69567}">
      <dsp:nvSpPr>
        <dsp:cNvPr id="0" name=""/>
        <dsp:cNvSpPr/>
      </dsp:nvSpPr>
      <dsp:spPr>
        <a:xfrm>
          <a:off x="1953306" y="738695"/>
          <a:ext cx="696344" cy="34817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solidFill>
              <a:latin typeface="Cambria"/>
              <a:ea typeface=""/>
              <a:cs typeface=""/>
            </a:rPr>
            <a:t>Natural varicella (NV)</a:t>
          </a:r>
        </a:p>
      </dsp:txBody>
      <dsp:txXfrm>
        <a:off x="1963504" y="748893"/>
        <a:ext cx="675948" cy="327776"/>
      </dsp:txXfrm>
    </dsp:sp>
    <dsp:sp modelId="{65C2E198-260D-A545-B497-2DA1B4D53C86}">
      <dsp:nvSpPr>
        <dsp:cNvPr id="0" name=""/>
        <dsp:cNvSpPr/>
      </dsp:nvSpPr>
      <dsp:spPr>
        <a:xfrm>
          <a:off x="2649651" y="900850"/>
          <a:ext cx="278537" cy="23862"/>
        </a:xfrm>
        <a:custGeom>
          <a:avLst/>
          <a:gdLst/>
          <a:ahLst/>
          <a:cxnLst/>
          <a:rect l="0" t="0" r="0" b="0"/>
          <a:pathLst>
            <a:path>
              <a:moveTo>
                <a:pt x="0" y="11579"/>
              </a:moveTo>
              <a:lnTo>
                <a:pt x="281833" y="11579"/>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mbria"/>
            <a:ea typeface=""/>
            <a:cs typeface=""/>
          </a:endParaRPr>
        </a:p>
      </dsp:txBody>
      <dsp:txXfrm>
        <a:off x="2781956" y="905818"/>
        <a:ext cx="13926" cy="13926"/>
      </dsp:txXfrm>
    </dsp:sp>
    <dsp:sp modelId="{C23BA5B9-A29A-CA4A-8B3D-2DEF15E33688}">
      <dsp:nvSpPr>
        <dsp:cNvPr id="0" name=""/>
        <dsp:cNvSpPr/>
      </dsp:nvSpPr>
      <dsp:spPr>
        <a:xfrm>
          <a:off x="2928188" y="738695"/>
          <a:ext cx="696344" cy="34817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err="1">
              <a:solidFill>
                <a:sysClr val="windowText" lastClr="000000"/>
              </a:solidFill>
              <a:latin typeface="Cambria"/>
              <a:ea typeface=""/>
              <a:cs typeface=""/>
            </a:rPr>
            <a:t>GP visit and treatment</a:t>
          </a:r>
          <a:endParaRPr lang="en-US" sz="800" kern="1200" dirty="0">
            <a:solidFill>
              <a:sysClr val="windowText" lastClr="000000"/>
            </a:solidFill>
            <a:latin typeface="Cambria"/>
            <a:ea typeface=""/>
            <a:cs typeface=""/>
          </a:endParaRPr>
        </a:p>
      </dsp:txBody>
      <dsp:txXfrm>
        <a:off x="2938386" y="748893"/>
        <a:ext cx="675948" cy="327776"/>
      </dsp:txXfrm>
    </dsp:sp>
    <dsp:sp modelId="{5D3D9480-0D3F-A346-BF6D-302E493CB6B6}">
      <dsp:nvSpPr>
        <dsp:cNvPr id="0" name=""/>
        <dsp:cNvSpPr/>
      </dsp:nvSpPr>
      <dsp:spPr>
        <a:xfrm rot="19457599">
          <a:off x="3592292" y="800751"/>
          <a:ext cx="343020" cy="23862"/>
        </a:xfrm>
        <a:custGeom>
          <a:avLst/>
          <a:gdLst/>
          <a:ahLst/>
          <a:cxnLst/>
          <a:rect l="0" t="0" r="0" b="0"/>
          <a:pathLst>
            <a:path>
              <a:moveTo>
                <a:pt x="0" y="11579"/>
              </a:moveTo>
              <a:lnTo>
                <a:pt x="347079" y="11579"/>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mbria"/>
            <a:ea typeface=""/>
            <a:cs typeface=""/>
          </a:endParaRPr>
        </a:p>
      </dsp:txBody>
      <dsp:txXfrm>
        <a:off x="3755226" y="804106"/>
        <a:ext cx="17151" cy="17151"/>
      </dsp:txXfrm>
    </dsp:sp>
    <dsp:sp modelId="{A4A01409-0ACD-E24A-9F1B-BACBED679DDA}">
      <dsp:nvSpPr>
        <dsp:cNvPr id="0" name=""/>
        <dsp:cNvSpPr/>
      </dsp:nvSpPr>
      <dsp:spPr>
        <a:xfrm>
          <a:off x="3903071" y="538496"/>
          <a:ext cx="696344" cy="34817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solidFill>
              <a:latin typeface="Cambria"/>
              <a:ea typeface=""/>
              <a:cs typeface=""/>
            </a:rPr>
            <a:t>Hospitalisation</a:t>
          </a:r>
        </a:p>
      </dsp:txBody>
      <dsp:txXfrm>
        <a:off x="3913269" y="548694"/>
        <a:ext cx="675948" cy="327776"/>
      </dsp:txXfrm>
    </dsp:sp>
    <dsp:sp modelId="{3F1F6358-16A7-534A-8560-3D9D566E6792}">
      <dsp:nvSpPr>
        <dsp:cNvPr id="0" name=""/>
        <dsp:cNvSpPr/>
      </dsp:nvSpPr>
      <dsp:spPr>
        <a:xfrm rot="19457599">
          <a:off x="4567174" y="600552"/>
          <a:ext cx="343020" cy="23862"/>
        </a:xfrm>
        <a:custGeom>
          <a:avLst/>
          <a:gdLst/>
          <a:ahLst/>
          <a:cxnLst/>
          <a:rect l="0" t="0" r="0" b="0"/>
          <a:pathLst>
            <a:path>
              <a:moveTo>
                <a:pt x="0" y="11579"/>
              </a:moveTo>
              <a:lnTo>
                <a:pt x="347079" y="11579"/>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mbria"/>
            <a:ea typeface=""/>
            <a:cs typeface=""/>
          </a:endParaRPr>
        </a:p>
      </dsp:txBody>
      <dsp:txXfrm>
        <a:off x="4730109" y="603907"/>
        <a:ext cx="17151" cy="17151"/>
      </dsp:txXfrm>
    </dsp:sp>
    <dsp:sp modelId="{5CB411AC-EC4A-5F4A-B8A5-AF23A62DA12B}">
      <dsp:nvSpPr>
        <dsp:cNvPr id="0" name=""/>
        <dsp:cNvSpPr/>
      </dsp:nvSpPr>
      <dsp:spPr>
        <a:xfrm>
          <a:off x="4877953" y="338297"/>
          <a:ext cx="696344" cy="34817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mbria"/>
              <a:ea typeface=""/>
              <a:cs typeface=""/>
            </a:rPr>
            <a:t>Death</a:t>
          </a:r>
        </a:p>
      </dsp:txBody>
      <dsp:txXfrm>
        <a:off x="4888151" y="348495"/>
        <a:ext cx="675948" cy="327776"/>
      </dsp:txXfrm>
    </dsp:sp>
    <dsp:sp modelId="{BEFA0A48-B7AB-6B45-921C-B1545BADD3DB}">
      <dsp:nvSpPr>
        <dsp:cNvPr id="0" name=""/>
        <dsp:cNvSpPr/>
      </dsp:nvSpPr>
      <dsp:spPr>
        <a:xfrm rot="2142401">
          <a:off x="4567174" y="800751"/>
          <a:ext cx="343020" cy="23862"/>
        </a:xfrm>
        <a:custGeom>
          <a:avLst/>
          <a:gdLst/>
          <a:ahLst/>
          <a:cxnLst/>
          <a:rect l="0" t="0" r="0" b="0"/>
          <a:pathLst>
            <a:path>
              <a:moveTo>
                <a:pt x="0" y="11579"/>
              </a:moveTo>
              <a:lnTo>
                <a:pt x="347079" y="11579"/>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mbria"/>
            <a:ea typeface=""/>
            <a:cs typeface=""/>
          </a:endParaRPr>
        </a:p>
      </dsp:txBody>
      <dsp:txXfrm>
        <a:off x="4730109" y="804106"/>
        <a:ext cx="17151" cy="17151"/>
      </dsp:txXfrm>
    </dsp:sp>
    <dsp:sp modelId="{64DFC166-ECB3-A541-B7A0-044DAE5FEA0E}">
      <dsp:nvSpPr>
        <dsp:cNvPr id="0" name=""/>
        <dsp:cNvSpPr/>
      </dsp:nvSpPr>
      <dsp:spPr>
        <a:xfrm>
          <a:off x="4877953" y="738695"/>
          <a:ext cx="696344" cy="34817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mbria"/>
              <a:ea typeface=""/>
              <a:cs typeface=""/>
            </a:rPr>
            <a:t>Recovery</a:t>
          </a:r>
        </a:p>
      </dsp:txBody>
      <dsp:txXfrm>
        <a:off x="4888151" y="748893"/>
        <a:ext cx="675948" cy="327776"/>
      </dsp:txXfrm>
    </dsp:sp>
    <dsp:sp modelId="{5E2D91A3-F330-1542-AE8C-614DC1C633BF}">
      <dsp:nvSpPr>
        <dsp:cNvPr id="0" name=""/>
        <dsp:cNvSpPr/>
      </dsp:nvSpPr>
      <dsp:spPr>
        <a:xfrm rot="2142401">
          <a:off x="3592292" y="1000950"/>
          <a:ext cx="343020" cy="23862"/>
        </a:xfrm>
        <a:custGeom>
          <a:avLst/>
          <a:gdLst/>
          <a:ahLst/>
          <a:cxnLst/>
          <a:rect l="0" t="0" r="0" b="0"/>
          <a:pathLst>
            <a:path>
              <a:moveTo>
                <a:pt x="0" y="11579"/>
              </a:moveTo>
              <a:lnTo>
                <a:pt x="347079" y="11579"/>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mbria"/>
            <a:ea typeface=""/>
            <a:cs typeface=""/>
          </a:endParaRPr>
        </a:p>
      </dsp:txBody>
      <dsp:txXfrm>
        <a:off x="3755226" y="1004305"/>
        <a:ext cx="17151" cy="17151"/>
      </dsp:txXfrm>
    </dsp:sp>
    <dsp:sp modelId="{01FB9DB3-83AE-8640-9CF5-05FA921DC061}">
      <dsp:nvSpPr>
        <dsp:cNvPr id="0" name=""/>
        <dsp:cNvSpPr/>
      </dsp:nvSpPr>
      <dsp:spPr>
        <a:xfrm>
          <a:off x="3903071" y="938894"/>
          <a:ext cx="696344" cy="34817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mbria"/>
              <a:ea typeface=""/>
              <a:cs typeface=""/>
            </a:rPr>
            <a:t>Recovery</a:t>
          </a:r>
        </a:p>
      </dsp:txBody>
      <dsp:txXfrm>
        <a:off x="3913269" y="949092"/>
        <a:ext cx="675948" cy="327776"/>
      </dsp:txXfrm>
    </dsp:sp>
    <dsp:sp modelId="{C8666D66-4175-954B-A7E3-F0897A0C850F}">
      <dsp:nvSpPr>
        <dsp:cNvPr id="0" name=""/>
        <dsp:cNvSpPr/>
      </dsp:nvSpPr>
      <dsp:spPr>
        <a:xfrm rot="3635666">
          <a:off x="550127" y="1651597"/>
          <a:ext cx="574514" cy="23862"/>
        </a:xfrm>
        <a:custGeom>
          <a:avLst/>
          <a:gdLst/>
          <a:ahLst/>
          <a:cxnLst/>
          <a:rect l="0" t="0" r="0" b="0"/>
          <a:pathLst>
            <a:path>
              <a:moveTo>
                <a:pt x="0" y="11579"/>
              </a:moveTo>
              <a:lnTo>
                <a:pt x="579772" y="11579"/>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mbria"/>
            <a:ea typeface=""/>
            <a:cs typeface=""/>
          </a:endParaRPr>
        </a:p>
      </dsp:txBody>
      <dsp:txXfrm>
        <a:off x="823021" y="1649165"/>
        <a:ext cx="28725" cy="28725"/>
      </dsp:txXfrm>
    </dsp:sp>
    <dsp:sp modelId="{83741BA5-BCA5-7E49-84D3-DBCA98840834}">
      <dsp:nvSpPr>
        <dsp:cNvPr id="0" name=""/>
        <dsp:cNvSpPr/>
      </dsp:nvSpPr>
      <dsp:spPr>
        <a:xfrm>
          <a:off x="978424" y="1739690"/>
          <a:ext cx="696344" cy="34817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solidFill>
              <a:latin typeface="Cambria"/>
              <a:ea typeface=""/>
              <a:cs typeface=""/>
            </a:rPr>
            <a:t>Varicella vaccination</a:t>
          </a:r>
        </a:p>
      </dsp:txBody>
      <dsp:txXfrm>
        <a:off x="988622" y="1749888"/>
        <a:ext cx="675948" cy="327776"/>
      </dsp:txXfrm>
    </dsp:sp>
    <dsp:sp modelId="{1EB9364E-2BF8-AD4B-A62D-FE30D7D08ACD}">
      <dsp:nvSpPr>
        <dsp:cNvPr id="0" name=""/>
        <dsp:cNvSpPr/>
      </dsp:nvSpPr>
      <dsp:spPr>
        <a:xfrm>
          <a:off x="1674768" y="1901845"/>
          <a:ext cx="278537" cy="23862"/>
        </a:xfrm>
        <a:custGeom>
          <a:avLst/>
          <a:gdLst/>
          <a:ahLst/>
          <a:cxnLst/>
          <a:rect l="0" t="0" r="0" b="0"/>
          <a:pathLst>
            <a:path>
              <a:moveTo>
                <a:pt x="0" y="11579"/>
              </a:moveTo>
              <a:lnTo>
                <a:pt x="281833" y="11579"/>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mbria"/>
            <a:ea typeface=""/>
            <a:cs typeface=""/>
          </a:endParaRPr>
        </a:p>
      </dsp:txBody>
      <dsp:txXfrm>
        <a:off x="1807074" y="1906813"/>
        <a:ext cx="13926" cy="13926"/>
      </dsp:txXfrm>
    </dsp:sp>
    <dsp:sp modelId="{51A84AB2-867C-2F45-B67D-9E44CFF16505}">
      <dsp:nvSpPr>
        <dsp:cNvPr id="0" name=""/>
        <dsp:cNvSpPr/>
      </dsp:nvSpPr>
      <dsp:spPr>
        <a:xfrm>
          <a:off x="1953306" y="1739690"/>
          <a:ext cx="696344" cy="34817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solidFill>
              <a:latin typeface="Cambria"/>
              <a:ea typeface=""/>
              <a:cs typeface=""/>
            </a:rPr>
            <a:t>Breakthrough varicella (BV)</a:t>
          </a:r>
        </a:p>
      </dsp:txBody>
      <dsp:txXfrm>
        <a:off x="1963504" y="1749888"/>
        <a:ext cx="675948" cy="327776"/>
      </dsp:txXfrm>
    </dsp:sp>
    <dsp:sp modelId="{4A362284-7583-1049-9618-CAFA896D0BBD}">
      <dsp:nvSpPr>
        <dsp:cNvPr id="0" name=""/>
        <dsp:cNvSpPr/>
      </dsp:nvSpPr>
      <dsp:spPr>
        <a:xfrm>
          <a:off x="2649651" y="1901845"/>
          <a:ext cx="278537" cy="23862"/>
        </a:xfrm>
        <a:custGeom>
          <a:avLst/>
          <a:gdLst/>
          <a:ahLst/>
          <a:cxnLst/>
          <a:rect l="0" t="0" r="0" b="0"/>
          <a:pathLst>
            <a:path>
              <a:moveTo>
                <a:pt x="0" y="11579"/>
              </a:moveTo>
              <a:lnTo>
                <a:pt x="281833" y="11579"/>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mbria"/>
            <a:ea typeface=""/>
            <a:cs typeface=""/>
          </a:endParaRPr>
        </a:p>
      </dsp:txBody>
      <dsp:txXfrm>
        <a:off x="2781956" y="1906813"/>
        <a:ext cx="13926" cy="13926"/>
      </dsp:txXfrm>
    </dsp:sp>
    <dsp:sp modelId="{38669017-B1AA-084C-A402-97BC08D9D44D}">
      <dsp:nvSpPr>
        <dsp:cNvPr id="0" name=""/>
        <dsp:cNvSpPr/>
      </dsp:nvSpPr>
      <dsp:spPr>
        <a:xfrm>
          <a:off x="2928188" y="1739690"/>
          <a:ext cx="696344" cy="34817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solidFill>
              <a:latin typeface="Cambria"/>
              <a:ea typeface=""/>
              <a:cs typeface=""/>
            </a:rPr>
            <a:t>GP visit and treatment</a:t>
          </a:r>
        </a:p>
      </dsp:txBody>
      <dsp:txXfrm>
        <a:off x="2938386" y="1749888"/>
        <a:ext cx="675948" cy="327776"/>
      </dsp:txXfrm>
    </dsp:sp>
    <dsp:sp modelId="{9AB36473-CD36-D041-A498-77BA9A6511CC}">
      <dsp:nvSpPr>
        <dsp:cNvPr id="0" name=""/>
        <dsp:cNvSpPr/>
      </dsp:nvSpPr>
      <dsp:spPr>
        <a:xfrm rot="19457599">
          <a:off x="3592292" y="1801746"/>
          <a:ext cx="343020" cy="23862"/>
        </a:xfrm>
        <a:custGeom>
          <a:avLst/>
          <a:gdLst/>
          <a:ahLst/>
          <a:cxnLst/>
          <a:rect l="0" t="0" r="0" b="0"/>
          <a:pathLst>
            <a:path>
              <a:moveTo>
                <a:pt x="0" y="11579"/>
              </a:moveTo>
              <a:lnTo>
                <a:pt x="347079" y="11579"/>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mbria"/>
            <a:ea typeface=""/>
            <a:cs typeface=""/>
          </a:endParaRPr>
        </a:p>
      </dsp:txBody>
      <dsp:txXfrm>
        <a:off x="3755226" y="1805102"/>
        <a:ext cx="17151" cy="17151"/>
      </dsp:txXfrm>
    </dsp:sp>
    <dsp:sp modelId="{6A702574-62AF-A948-81A6-D7B69856D275}">
      <dsp:nvSpPr>
        <dsp:cNvPr id="0" name=""/>
        <dsp:cNvSpPr/>
      </dsp:nvSpPr>
      <dsp:spPr>
        <a:xfrm>
          <a:off x="3903071" y="1539491"/>
          <a:ext cx="696344" cy="34817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mbria"/>
              <a:ea typeface=""/>
              <a:cs typeface=""/>
            </a:rPr>
            <a:t>Hospitalisation</a:t>
          </a:r>
        </a:p>
      </dsp:txBody>
      <dsp:txXfrm>
        <a:off x="3913269" y="1549689"/>
        <a:ext cx="675948" cy="327776"/>
      </dsp:txXfrm>
    </dsp:sp>
    <dsp:sp modelId="{70D3ED50-B80C-5245-9A23-31389E225BD8}">
      <dsp:nvSpPr>
        <dsp:cNvPr id="0" name=""/>
        <dsp:cNvSpPr/>
      </dsp:nvSpPr>
      <dsp:spPr>
        <a:xfrm rot="19457599">
          <a:off x="4567174" y="1601547"/>
          <a:ext cx="343020" cy="23862"/>
        </a:xfrm>
        <a:custGeom>
          <a:avLst/>
          <a:gdLst/>
          <a:ahLst/>
          <a:cxnLst/>
          <a:rect l="0" t="0" r="0" b="0"/>
          <a:pathLst>
            <a:path>
              <a:moveTo>
                <a:pt x="0" y="11579"/>
              </a:moveTo>
              <a:lnTo>
                <a:pt x="347079" y="11579"/>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mbria"/>
            <a:ea typeface=""/>
            <a:cs typeface=""/>
          </a:endParaRPr>
        </a:p>
      </dsp:txBody>
      <dsp:txXfrm>
        <a:off x="4730109" y="1604903"/>
        <a:ext cx="17151" cy="17151"/>
      </dsp:txXfrm>
    </dsp:sp>
    <dsp:sp modelId="{627D4BB3-208F-FB43-B151-F4188309CE0D}">
      <dsp:nvSpPr>
        <dsp:cNvPr id="0" name=""/>
        <dsp:cNvSpPr/>
      </dsp:nvSpPr>
      <dsp:spPr>
        <a:xfrm>
          <a:off x="4877953" y="1339292"/>
          <a:ext cx="696344" cy="34817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mbria"/>
              <a:ea typeface=""/>
              <a:cs typeface=""/>
            </a:rPr>
            <a:t>Death</a:t>
          </a:r>
        </a:p>
      </dsp:txBody>
      <dsp:txXfrm>
        <a:off x="4888151" y="1349490"/>
        <a:ext cx="675948" cy="327776"/>
      </dsp:txXfrm>
    </dsp:sp>
    <dsp:sp modelId="{13D6B0D0-D23F-EA45-9553-31E5D21CB19D}">
      <dsp:nvSpPr>
        <dsp:cNvPr id="0" name=""/>
        <dsp:cNvSpPr/>
      </dsp:nvSpPr>
      <dsp:spPr>
        <a:xfrm rot="2142401">
          <a:off x="4567174" y="1801746"/>
          <a:ext cx="343020" cy="23862"/>
        </a:xfrm>
        <a:custGeom>
          <a:avLst/>
          <a:gdLst/>
          <a:ahLst/>
          <a:cxnLst/>
          <a:rect l="0" t="0" r="0" b="0"/>
          <a:pathLst>
            <a:path>
              <a:moveTo>
                <a:pt x="0" y="11579"/>
              </a:moveTo>
              <a:lnTo>
                <a:pt x="347079" y="11579"/>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mbria"/>
            <a:ea typeface=""/>
            <a:cs typeface=""/>
          </a:endParaRPr>
        </a:p>
      </dsp:txBody>
      <dsp:txXfrm>
        <a:off x="4730109" y="1805102"/>
        <a:ext cx="17151" cy="17151"/>
      </dsp:txXfrm>
    </dsp:sp>
    <dsp:sp modelId="{D529E80B-3BD2-C345-99D4-239F82E3C102}">
      <dsp:nvSpPr>
        <dsp:cNvPr id="0" name=""/>
        <dsp:cNvSpPr/>
      </dsp:nvSpPr>
      <dsp:spPr>
        <a:xfrm>
          <a:off x="4877953" y="1739690"/>
          <a:ext cx="696344" cy="34817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mbria"/>
              <a:ea typeface=""/>
              <a:cs typeface=""/>
            </a:rPr>
            <a:t>Recovery</a:t>
          </a:r>
        </a:p>
      </dsp:txBody>
      <dsp:txXfrm>
        <a:off x="4888151" y="1749888"/>
        <a:ext cx="675948" cy="327776"/>
      </dsp:txXfrm>
    </dsp:sp>
    <dsp:sp modelId="{AA7DD4ED-ED91-154A-9A6B-E5E07CE8045B}">
      <dsp:nvSpPr>
        <dsp:cNvPr id="0" name=""/>
        <dsp:cNvSpPr/>
      </dsp:nvSpPr>
      <dsp:spPr>
        <a:xfrm rot="2142401">
          <a:off x="3592292" y="2001945"/>
          <a:ext cx="343020" cy="23862"/>
        </a:xfrm>
        <a:custGeom>
          <a:avLst/>
          <a:gdLst/>
          <a:ahLst/>
          <a:cxnLst/>
          <a:rect l="0" t="0" r="0" b="0"/>
          <a:pathLst>
            <a:path>
              <a:moveTo>
                <a:pt x="0" y="11579"/>
              </a:moveTo>
              <a:lnTo>
                <a:pt x="347079" y="11579"/>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mbria"/>
            <a:ea typeface=""/>
            <a:cs typeface=""/>
          </a:endParaRPr>
        </a:p>
      </dsp:txBody>
      <dsp:txXfrm>
        <a:off x="3755226" y="2005301"/>
        <a:ext cx="17151" cy="17151"/>
      </dsp:txXfrm>
    </dsp:sp>
    <dsp:sp modelId="{12B5BDB3-7FFB-2F43-9656-33214050ED58}">
      <dsp:nvSpPr>
        <dsp:cNvPr id="0" name=""/>
        <dsp:cNvSpPr/>
      </dsp:nvSpPr>
      <dsp:spPr>
        <a:xfrm>
          <a:off x="3903071" y="1939890"/>
          <a:ext cx="696344" cy="34817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mbria"/>
              <a:ea typeface=""/>
              <a:cs typeface=""/>
            </a:rPr>
            <a:t>Recovery</a:t>
          </a:r>
        </a:p>
      </dsp:txBody>
      <dsp:txXfrm>
        <a:off x="3913269" y="1950088"/>
        <a:ext cx="675948" cy="3277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7C56E-023F-B940-A95E-504C771FDB03}">
      <dsp:nvSpPr>
        <dsp:cNvPr id="0" name=""/>
        <dsp:cNvSpPr/>
      </dsp:nvSpPr>
      <dsp:spPr>
        <a:xfrm>
          <a:off x="1860" y="1212590"/>
          <a:ext cx="599408" cy="299704"/>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ln>
                <a:noFill/>
              </a:ln>
              <a:solidFill>
                <a:sysClr val="windowText" lastClr="000000"/>
              </a:solidFill>
              <a:latin typeface="Cambria"/>
              <a:ea typeface=""/>
              <a:cs typeface=""/>
            </a:rPr>
            <a:t>Susceptible to HZ</a:t>
          </a:r>
        </a:p>
      </dsp:txBody>
      <dsp:txXfrm>
        <a:off x="10638" y="1221368"/>
        <a:ext cx="581852" cy="282148"/>
      </dsp:txXfrm>
    </dsp:sp>
    <dsp:sp modelId="{E86DE075-E7D3-E048-9230-C38568109781}">
      <dsp:nvSpPr>
        <dsp:cNvPr id="0" name=""/>
        <dsp:cNvSpPr/>
      </dsp:nvSpPr>
      <dsp:spPr>
        <a:xfrm rot="19457599">
          <a:off x="573516" y="1264060"/>
          <a:ext cx="295269" cy="24433"/>
        </a:xfrm>
        <a:custGeom>
          <a:avLst/>
          <a:gdLst/>
          <a:ahLst/>
          <a:cxnLst/>
          <a:rect l="0" t="0" r="0" b="0"/>
          <a:pathLst>
            <a:path>
              <a:moveTo>
                <a:pt x="0" y="11491"/>
              </a:moveTo>
              <a:lnTo>
                <a:pt x="310176" y="11491"/>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n>
              <a:noFill/>
            </a:ln>
            <a:solidFill>
              <a:sysClr val="windowText" lastClr="000000"/>
            </a:solidFill>
            <a:latin typeface="Cambria"/>
            <a:ea typeface=""/>
            <a:cs typeface=""/>
          </a:endParaRPr>
        </a:p>
      </dsp:txBody>
      <dsp:txXfrm>
        <a:off x="713769" y="1268895"/>
        <a:ext cx="14763" cy="14763"/>
      </dsp:txXfrm>
    </dsp:sp>
    <dsp:sp modelId="{B5FFCAB6-15FB-4A49-BF95-0E311573C2CD}">
      <dsp:nvSpPr>
        <dsp:cNvPr id="0" name=""/>
        <dsp:cNvSpPr/>
      </dsp:nvSpPr>
      <dsp:spPr>
        <a:xfrm>
          <a:off x="841032" y="1040260"/>
          <a:ext cx="599408" cy="299704"/>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ln>
                <a:noFill/>
              </a:ln>
              <a:solidFill>
                <a:sysClr val="windowText" lastClr="000000"/>
              </a:solidFill>
              <a:latin typeface="Cambria"/>
              <a:ea typeface=""/>
              <a:cs typeface=""/>
            </a:rPr>
            <a:t>No HZ vaccination</a:t>
          </a:r>
        </a:p>
      </dsp:txBody>
      <dsp:txXfrm>
        <a:off x="849810" y="1049038"/>
        <a:ext cx="581852" cy="282148"/>
      </dsp:txXfrm>
    </dsp:sp>
    <dsp:sp modelId="{72D84EB8-60ED-0A44-937D-49A679D55D88}">
      <dsp:nvSpPr>
        <dsp:cNvPr id="0" name=""/>
        <dsp:cNvSpPr/>
      </dsp:nvSpPr>
      <dsp:spPr>
        <a:xfrm>
          <a:off x="1440441" y="1177895"/>
          <a:ext cx="239763" cy="24433"/>
        </a:xfrm>
        <a:custGeom>
          <a:avLst/>
          <a:gdLst/>
          <a:ahLst/>
          <a:cxnLst/>
          <a:rect l="0" t="0" r="0" b="0"/>
          <a:pathLst>
            <a:path>
              <a:moveTo>
                <a:pt x="0" y="11491"/>
              </a:moveTo>
              <a:lnTo>
                <a:pt x="251867" y="11491"/>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n>
              <a:noFill/>
            </a:ln>
            <a:solidFill>
              <a:sysClr val="windowText" lastClr="000000"/>
            </a:solidFill>
            <a:latin typeface="Cambria"/>
            <a:ea typeface=""/>
            <a:cs typeface=""/>
          </a:endParaRPr>
        </a:p>
      </dsp:txBody>
      <dsp:txXfrm>
        <a:off x="1554329" y="1184118"/>
        <a:ext cx="11988" cy="11988"/>
      </dsp:txXfrm>
    </dsp:sp>
    <dsp:sp modelId="{E5100780-ABE6-CD45-AD63-1B19304B432D}">
      <dsp:nvSpPr>
        <dsp:cNvPr id="0" name=""/>
        <dsp:cNvSpPr/>
      </dsp:nvSpPr>
      <dsp:spPr>
        <a:xfrm>
          <a:off x="1680205" y="1040260"/>
          <a:ext cx="599408" cy="299704"/>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ln>
                <a:noFill/>
              </a:ln>
              <a:solidFill>
                <a:sysClr val="windowText" lastClr="000000"/>
              </a:solidFill>
              <a:latin typeface="Cambria"/>
              <a:ea typeface=""/>
              <a:cs typeface=""/>
            </a:rPr>
            <a:t>HZ</a:t>
          </a:r>
        </a:p>
      </dsp:txBody>
      <dsp:txXfrm>
        <a:off x="1688983" y="1049038"/>
        <a:ext cx="581852" cy="282148"/>
      </dsp:txXfrm>
    </dsp:sp>
    <dsp:sp modelId="{381442A7-706F-0544-BBC9-59C9877D57ED}">
      <dsp:nvSpPr>
        <dsp:cNvPr id="0" name=""/>
        <dsp:cNvSpPr/>
      </dsp:nvSpPr>
      <dsp:spPr>
        <a:xfrm rot="17945813">
          <a:off x="2152971" y="962483"/>
          <a:ext cx="493048" cy="24433"/>
        </a:xfrm>
        <a:custGeom>
          <a:avLst/>
          <a:gdLst/>
          <a:ahLst/>
          <a:cxnLst/>
          <a:rect l="0" t="0" r="0" b="0"/>
          <a:pathLst>
            <a:path>
              <a:moveTo>
                <a:pt x="0" y="11491"/>
              </a:moveTo>
              <a:lnTo>
                <a:pt x="517939" y="11491"/>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n>
              <a:noFill/>
            </a:ln>
            <a:solidFill>
              <a:sysClr val="windowText" lastClr="000000"/>
            </a:solidFill>
            <a:latin typeface="Cambria"/>
            <a:ea typeface=""/>
            <a:cs typeface=""/>
          </a:endParaRPr>
        </a:p>
      </dsp:txBody>
      <dsp:txXfrm>
        <a:off x="2387169" y="962373"/>
        <a:ext cx="24652" cy="24652"/>
      </dsp:txXfrm>
    </dsp:sp>
    <dsp:sp modelId="{9B164E2A-120A-7945-8FC2-D71DAB032DDA}">
      <dsp:nvSpPr>
        <dsp:cNvPr id="0" name=""/>
        <dsp:cNvSpPr/>
      </dsp:nvSpPr>
      <dsp:spPr>
        <a:xfrm>
          <a:off x="2519378" y="609435"/>
          <a:ext cx="599408" cy="299704"/>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ln>
                <a:noFill/>
              </a:ln>
              <a:solidFill>
                <a:sysClr val="windowText" lastClr="000000"/>
              </a:solidFill>
              <a:latin typeface="Cambria"/>
              <a:ea typeface=""/>
              <a:cs typeface=""/>
            </a:rPr>
            <a:t>PHN</a:t>
          </a:r>
        </a:p>
      </dsp:txBody>
      <dsp:txXfrm>
        <a:off x="2528156" y="618213"/>
        <a:ext cx="581852" cy="282148"/>
      </dsp:txXfrm>
    </dsp:sp>
    <dsp:sp modelId="{705C0914-0318-A748-ADCF-87F670C79B3D}">
      <dsp:nvSpPr>
        <dsp:cNvPr id="0" name=""/>
        <dsp:cNvSpPr/>
      </dsp:nvSpPr>
      <dsp:spPr>
        <a:xfrm>
          <a:off x="3118786" y="747070"/>
          <a:ext cx="239763" cy="24433"/>
        </a:xfrm>
        <a:custGeom>
          <a:avLst/>
          <a:gdLst/>
          <a:ahLst/>
          <a:cxnLst/>
          <a:rect l="0" t="0" r="0" b="0"/>
          <a:pathLst>
            <a:path>
              <a:moveTo>
                <a:pt x="0" y="11491"/>
              </a:moveTo>
              <a:lnTo>
                <a:pt x="251867" y="11491"/>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n>
              <a:noFill/>
            </a:ln>
            <a:solidFill>
              <a:sysClr val="windowText" lastClr="000000"/>
            </a:solidFill>
            <a:latin typeface="Cambria"/>
            <a:ea typeface=""/>
            <a:cs typeface=""/>
          </a:endParaRPr>
        </a:p>
      </dsp:txBody>
      <dsp:txXfrm>
        <a:off x="3232674" y="753293"/>
        <a:ext cx="11988" cy="11988"/>
      </dsp:txXfrm>
    </dsp:sp>
    <dsp:sp modelId="{57627B5D-0537-1F43-8610-F28B7BC73882}">
      <dsp:nvSpPr>
        <dsp:cNvPr id="0" name=""/>
        <dsp:cNvSpPr/>
      </dsp:nvSpPr>
      <dsp:spPr>
        <a:xfrm>
          <a:off x="3358550" y="609435"/>
          <a:ext cx="599408" cy="299704"/>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ln>
                <a:noFill/>
              </a:ln>
              <a:solidFill>
                <a:sysClr val="windowText" lastClr="000000"/>
              </a:solidFill>
              <a:latin typeface="Cambria"/>
              <a:ea typeface=""/>
              <a:cs typeface=""/>
            </a:rPr>
            <a:t>GP visit and treatment</a:t>
          </a:r>
        </a:p>
      </dsp:txBody>
      <dsp:txXfrm>
        <a:off x="3367328" y="618213"/>
        <a:ext cx="581852" cy="282148"/>
      </dsp:txXfrm>
    </dsp:sp>
    <dsp:sp modelId="{8D8A7FE5-7B24-B244-B731-037C93F1218E}">
      <dsp:nvSpPr>
        <dsp:cNvPr id="0" name=""/>
        <dsp:cNvSpPr/>
      </dsp:nvSpPr>
      <dsp:spPr>
        <a:xfrm rot="19457599">
          <a:off x="3930206" y="660905"/>
          <a:ext cx="295269" cy="24433"/>
        </a:xfrm>
        <a:custGeom>
          <a:avLst/>
          <a:gdLst/>
          <a:ahLst/>
          <a:cxnLst/>
          <a:rect l="0" t="0" r="0" b="0"/>
          <a:pathLst>
            <a:path>
              <a:moveTo>
                <a:pt x="0" y="11491"/>
              </a:moveTo>
              <a:lnTo>
                <a:pt x="310176" y="11491"/>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n>
              <a:noFill/>
            </a:ln>
            <a:solidFill>
              <a:sysClr val="windowText" lastClr="000000"/>
            </a:solidFill>
            <a:latin typeface="Cambria"/>
            <a:ea typeface=""/>
            <a:cs typeface=""/>
          </a:endParaRPr>
        </a:p>
      </dsp:txBody>
      <dsp:txXfrm>
        <a:off x="4070459" y="665740"/>
        <a:ext cx="14763" cy="14763"/>
      </dsp:txXfrm>
    </dsp:sp>
    <dsp:sp modelId="{2324A03C-C97D-0649-9FB5-C90F49D50572}">
      <dsp:nvSpPr>
        <dsp:cNvPr id="0" name=""/>
        <dsp:cNvSpPr/>
      </dsp:nvSpPr>
      <dsp:spPr>
        <a:xfrm>
          <a:off x="4197723" y="437104"/>
          <a:ext cx="599408" cy="299704"/>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n>
                <a:noFill/>
              </a:ln>
              <a:solidFill>
                <a:sysClr val="windowText" lastClr="000000"/>
              </a:solidFill>
              <a:latin typeface="Cambria"/>
              <a:ea typeface=""/>
              <a:cs typeface=""/>
            </a:rPr>
            <a:t>Hospitalisation</a:t>
          </a:r>
        </a:p>
      </dsp:txBody>
      <dsp:txXfrm>
        <a:off x="4206501" y="445882"/>
        <a:ext cx="581852" cy="282148"/>
      </dsp:txXfrm>
    </dsp:sp>
    <dsp:sp modelId="{1E835B32-1466-A248-8057-111908CBCB55}">
      <dsp:nvSpPr>
        <dsp:cNvPr id="0" name=""/>
        <dsp:cNvSpPr/>
      </dsp:nvSpPr>
      <dsp:spPr>
        <a:xfrm rot="19457599">
          <a:off x="4769379" y="488575"/>
          <a:ext cx="295269" cy="24433"/>
        </a:xfrm>
        <a:custGeom>
          <a:avLst/>
          <a:gdLst/>
          <a:ahLst/>
          <a:cxnLst/>
          <a:rect l="0" t="0" r="0" b="0"/>
          <a:pathLst>
            <a:path>
              <a:moveTo>
                <a:pt x="0" y="11491"/>
              </a:moveTo>
              <a:lnTo>
                <a:pt x="310176" y="11491"/>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n>
              <a:noFill/>
            </a:ln>
            <a:solidFill>
              <a:sysClr val="windowText" lastClr="000000"/>
            </a:solidFill>
            <a:latin typeface="Cambria"/>
            <a:ea typeface=""/>
            <a:cs typeface=""/>
          </a:endParaRPr>
        </a:p>
      </dsp:txBody>
      <dsp:txXfrm>
        <a:off x="4909632" y="493410"/>
        <a:ext cx="14763" cy="14763"/>
      </dsp:txXfrm>
    </dsp:sp>
    <dsp:sp modelId="{D7C26921-122F-4343-AF5F-8A6C67BA52E9}">
      <dsp:nvSpPr>
        <dsp:cNvPr id="0" name=""/>
        <dsp:cNvSpPr/>
      </dsp:nvSpPr>
      <dsp:spPr>
        <a:xfrm>
          <a:off x="5036895" y="264774"/>
          <a:ext cx="599408" cy="299704"/>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n>
                <a:noFill/>
              </a:ln>
              <a:solidFill>
                <a:sysClr val="windowText" lastClr="000000"/>
              </a:solidFill>
              <a:latin typeface="Cambria"/>
              <a:ea typeface=""/>
              <a:cs typeface=""/>
            </a:rPr>
            <a:t>Death</a:t>
          </a:r>
        </a:p>
      </dsp:txBody>
      <dsp:txXfrm>
        <a:off x="5045673" y="273552"/>
        <a:ext cx="581852" cy="282148"/>
      </dsp:txXfrm>
    </dsp:sp>
    <dsp:sp modelId="{BAF14728-56FE-E543-A952-3CCF6B78A207}">
      <dsp:nvSpPr>
        <dsp:cNvPr id="0" name=""/>
        <dsp:cNvSpPr/>
      </dsp:nvSpPr>
      <dsp:spPr>
        <a:xfrm rot="2142401">
          <a:off x="4769379" y="660905"/>
          <a:ext cx="295269" cy="24433"/>
        </a:xfrm>
        <a:custGeom>
          <a:avLst/>
          <a:gdLst/>
          <a:ahLst/>
          <a:cxnLst/>
          <a:rect l="0" t="0" r="0" b="0"/>
          <a:pathLst>
            <a:path>
              <a:moveTo>
                <a:pt x="0" y="11491"/>
              </a:moveTo>
              <a:lnTo>
                <a:pt x="310176" y="11491"/>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n>
              <a:noFill/>
            </a:ln>
            <a:solidFill>
              <a:sysClr val="windowText" lastClr="000000"/>
            </a:solidFill>
            <a:latin typeface="Cambria"/>
            <a:ea typeface=""/>
            <a:cs typeface=""/>
          </a:endParaRPr>
        </a:p>
      </dsp:txBody>
      <dsp:txXfrm>
        <a:off x="4909632" y="665740"/>
        <a:ext cx="14763" cy="14763"/>
      </dsp:txXfrm>
    </dsp:sp>
    <dsp:sp modelId="{76F45D1B-0401-0044-BB76-B01E3C6210AB}">
      <dsp:nvSpPr>
        <dsp:cNvPr id="0" name=""/>
        <dsp:cNvSpPr/>
      </dsp:nvSpPr>
      <dsp:spPr>
        <a:xfrm>
          <a:off x="5036895" y="609435"/>
          <a:ext cx="599408" cy="299704"/>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n>
                <a:noFill/>
              </a:ln>
              <a:solidFill>
                <a:sysClr val="windowText" lastClr="000000"/>
              </a:solidFill>
              <a:latin typeface="Cambria"/>
              <a:ea typeface=""/>
              <a:cs typeface=""/>
            </a:rPr>
            <a:t>Recovery</a:t>
          </a:r>
        </a:p>
      </dsp:txBody>
      <dsp:txXfrm>
        <a:off x="5045673" y="618213"/>
        <a:ext cx="581852" cy="282148"/>
      </dsp:txXfrm>
    </dsp:sp>
    <dsp:sp modelId="{066CF811-DFBC-EA4F-8150-0F24A7A5DAC6}">
      <dsp:nvSpPr>
        <dsp:cNvPr id="0" name=""/>
        <dsp:cNvSpPr/>
      </dsp:nvSpPr>
      <dsp:spPr>
        <a:xfrm rot="2142401">
          <a:off x="3930206" y="833235"/>
          <a:ext cx="295269" cy="24433"/>
        </a:xfrm>
        <a:custGeom>
          <a:avLst/>
          <a:gdLst/>
          <a:ahLst/>
          <a:cxnLst/>
          <a:rect l="0" t="0" r="0" b="0"/>
          <a:pathLst>
            <a:path>
              <a:moveTo>
                <a:pt x="0" y="11491"/>
              </a:moveTo>
              <a:lnTo>
                <a:pt x="310176" y="11491"/>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n>
              <a:noFill/>
            </a:ln>
            <a:solidFill>
              <a:sysClr val="windowText" lastClr="000000"/>
            </a:solidFill>
            <a:latin typeface="Cambria"/>
            <a:ea typeface=""/>
            <a:cs typeface=""/>
          </a:endParaRPr>
        </a:p>
      </dsp:txBody>
      <dsp:txXfrm>
        <a:off x="4070459" y="838070"/>
        <a:ext cx="14763" cy="14763"/>
      </dsp:txXfrm>
    </dsp:sp>
    <dsp:sp modelId="{96719F21-F9F8-A049-8DFE-0AD4B002F6CB}">
      <dsp:nvSpPr>
        <dsp:cNvPr id="0" name=""/>
        <dsp:cNvSpPr/>
      </dsp:nvSpPr>
      <dsp:spPr>
        <a:xfrm>
          <a:off x="4197723" y="781765"/>
          <a:ext cx="599408" cy="299704"/>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n>
                <a:noFill/>
              </a:ln>
              <a:solidFill>
                <a:sysClr val="windowText" lastClr="000000"/>
              </a:solidFill>
              <a:latin typeface="Cambria"/>
              <a:ea typeface=""/>
              <a:cs typeface=""/>
            </a:rPr>
            <a:t>Recovery</a:t>
          </a:r>
        </a:p>
      </dsp:txBody>
      <dsp:txXfrm>
        <a:off x="4206501" y="790543"/>
        <a:ext cx="581852" cy="282148"/>
      </dsp:txXfrm>
    </dsp:sp>
    <dsp:sp modelId="{5AD453F7-5B7F-2043-AD29-7AFAB8A22799}">
      <dsp:nvSpPr>
        <dsp:cNvPr id="0" name=""/>
        <dsp:cNvSpPr/>
      </dsp:nvSpPr>
      <dsp:spPr>
        <a:xfrm rot="3654187">
          <a:off x="2152971" y="1393308"/>
          <a:ext cx="493048" cy="24433"/>
        </a:xfrm>
        <a:custGeom>
          <a:avLst/>
          <a:gdLst/>
          <a:ahLst/>
          <a:cxnLst/>
          <a:rect l="0" t="0" r="0" b="0"/>
          <a:pathLst>
            <a:path>
              <a:moveTo>
                <a:pt x="0" y="11491"/>
              </a:moveTo>
              <a:lnTo>
                <a:pt x="517939" y="11491"/>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n>
              <a:noFill/>
            </a:ln>
            <a:solidFill>
              <a:sysClr val="windowText" lastClr="000000"/>
            </a:solidFill>
            <a:latin typeface="Cambria"/>
            <a:ea typeface=""/>
            <a:cs typeface=""/>
          </a:endParaRPr>
        </a:p>
      </dsp:txBody>
      <dsp:txXfrm>
        <a:off x="2387169" y="1393198"/>
        <a:ext cx="24652" cy="24652"/>
      </dsp:txXfrm>
    </dsp:sp>
    <dsp:sp modelId="{3461809E-745C-A24C-A8CB-39D92895F616}">
      <dsp:nvSpPr>
        <dsp:cNvPr id="0" name=""/>
        <dsp:cNvSpPr/>
      </dsp:nvSpPr>
      <dsp:spPr>
        <a:xfrm>
          <a:off x="2519378" y="1471085"/>
          <a:ext cx="599408" cy="299704"/>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ln>
                <a:noFill/>
              </a:ln>
              <a:solidFill>
                <a:sysClr val="windowText" lastClr="000000"/>
              </a:solidFill>
              <a:latin typeface="Cambria"/>
              <a:ea typeface=""/>
              <a:cs typeface=""/>
            </a:rPr>
            <a:t>No PHN</a:t>
          </a:r>
        </a:p>
      </dsp:txBody>
      <dsp:txXfrm>
        <a:off x="2528156" y="1479863"/>
        <a:ext cx="581852" cy="282148"/>
      </dsp:txXfrm>
    </dsp:sp>
    <dsp:sp modelId="{6F4309D4-EE12-5345-A040-F8889A34E591}">
      <dsp:nvSpPr>
        <dsp:cNvPr id="0" name=""/>
        <dsp:cNvSpPr/>
      </dsp:nvSpPr>
      <dsp:spPr>
        <a:xfrm>
          <a:off x="3118786" y="1608720"/>
          <a:ext cx="239763" cy="24433"/>
        </a:xfrm>
        <a:custGeom>
          <a:avLst/>
          <a:gdLst/>
          <a:ahLst/>
          <a:cxnLst/>
          <a:rect l="0" t="0" r="0" b="0"/>
          <a:pathLst>
            <a:path>
              <a:moveTo>
                <a:pt x="0" y="11491"/>
              </a:moveTo>
              <a:lnTo>
                <a:pt x="251867" y="11491"/>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n>
              <a:noFill/>
            </a:ln>
            <a:solidFill>
              <a:sysClr val="windowText" lastClr="000000"/>
            </a:solidFill>
            <a:latin typeface="Cambria"/>
            <a:ea typeface=""/>
            <a:cs typeface=""/>
          </a:endParaRPr>
        </a:p>
      </dsp:txBody>
      <dsp:txXfrm>
        <a:off x="3232674" y="1614943"/>
        <a:ext cx="11988" cy="11988"/>
      </dsp:txXfrm>
    </dsp:sp>
    <dsp:sp modelId="{8DADB208-42E0-8344-96AF-E7E93C3BD176}">
      <dsp:nvSpPr>
        <dsp:cNvPr id="0" name=""/>
        <dsp:cNvSpPr/>
      </dsp:nvSpPr>
      <dsp:spPr>
        <a:xfrm>
          <a:off x="3358550" y="1471085"/>
          <a:ext cx="599408" cy="299704"/>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ln>
                <a:noFill/>
              </a:ln>
              <a:solidFill>
                <a:sysClr val="windowText" lastClr="000000"/>
              </a:solidFill>
              <a:latin typeface="Cambria"/>
              <a:ea typeface=""/>
              <a:cs typeface=""/>
            </a:rPr>
            <a:t>GP visit and treatment</a:t>
          </a:r>
        </a:p>
      </dsp:txBody>
      <dsp:txXfrm>
        <a:off x="3367328" y="1479863"/>
        <a:ext cx="581852" cy="282148"/>
      </dsp:txXfrm>
    </dsp:sp>
    <dsp:sp modelId="{FAFD88F4-0A4D-6E4D-941A-BDF0A78FDC21}">
      <dsp:nvSpPr>
        <dsp:cNvPr id="0" name=""/>
        <dsp:cNvSpPr/>
      </dsp:nvSpPr>
      <dsp:spPr>
        <a:xfrm rot="19457599">
          <a:off x="3930206" y="1522555"/>
          <a:ext cx="295269" cy="24433"/>
        </a:xfrm>
        <a:custGeom>
          <a:avLst/>
          <a:gdLst/>
          <a:ahLst/>
          <a:cxnLst/>
          <a:rect l="0" t="0" r="0" b="0"/>
          <a:pathLst>
            <a:path>
              <a:moveTo>
                <a:pt x="0" y="11491"/>
              </a:moveTo>
              <a:lnTo>
                <a:pt x="310176" y="11491"/>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n>
              <a:noFill/>
            </a:ln>
            <a:solidFill>
              <a:sysClr val="windowText" lastClr="000000"/>
            </a:solidFill>
            <a:latin typeface="Cambria"/>
            <a:ea typeface=""/>
            <a:cs typeface=""/>
          </a:endParaRPr>
        </a:p>
      </dsp:txBody>
      <dsp:txXfrm>
        <a:off x="4070459" y="1527390"/>
        <a:ext cx="14763" cy="14763"/>
      </dsp:txXfrm>
    </dsp:sp>
    <dsp:sp modelId="{E6B2F638-E513-F845-895E-5745F73B44E9}">
      <dsp:nvSpPr>
        <dsp:cNvPr id="0" name=""/>
        <dsp:cNvSpPr/>
      </dsp:nvSpPr>
      <dsp:spPr>
        <a:xfrm>
          <a:off x="4197723" y="1298755"/>
          <a:ext cx="599408" cy="299704"/>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n>
                <a:noFill/>
              </a:ln>
              <a:solidFill>
                <a:sysClr val="windowText" lastClr="000000"/>
              </a:solidFill>
              <a:latin typeface="Cambria"/>
              <a:ea typeface=""/>
              <a:cs typeface=""/>
            </a:rPr>
            <a:t>Hospitalisation</a:t>
          </a:r>
        </a:p>
      </dsp:txBody>
      <dsp:txXfrm>
        <a:off x="4206501" y="1307533"/>
        <a:ext cx="581852" cy="282148"/>
      </dsp:txXfrm>
    </dsp:sp>
    <dsp:sp modelId="{C74E90B0-4C17-984B-8DC2-9AE99AD4920B}">
      <dsp:nvSpPr>
        <dsp:cNvPr id="0" name=""/>
        <dsp:cNvSpPr/>
      </dsp:nvSpPr>
      <dsp:spPr>
        <a:xfrm rot="19457599">
          <a:off x="4769379" y="1350225"/>
          <a:ext cx="295269" cy="24433"/>
        </a:xfrm>
        <a:custGeom>
          <a:avLst/>
          <a:gdLst/>
          <a:ahLst/>
          <a:cxnLst/>
          <a:rect l="0" t="0" r="0" b="0"/>
          <a:pathLst>
            <a:path>
              <a:moveTo>
                <a:pt x="0" y="11491"/>
              </a:moveTo>
              <a:lnTo>
                <a:pt x="310176" y="11491"/>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mbria"/>
            <a:ea typeface=""/>
            <a:cs typeface=""/>
          </a:endParaRPr>
        </a:p>
      </dsp:txBody>
      <dsp:txXfrm>
        <a:off x="4909632" y="1355060"/>
        <a:ext cx="14763" cy="14763"/>
      </dsp:txXfrm>
    </dsp:sp>
    <dsp:sp modelId="{A6F73D46-905F-E442-A794-BBFCB53166CF}">
      <dsp:nvSpPr>
        <dsp:cNvPr id="0" name=""/>
        <dsp:cNvSpPr/>
      </dsp:nvSpPr>
      <dsp:spPr>
        <a:xfrm>
          <a:off x="5036895" y="1126425"/>
          <a:ext cx="599408" cy="299704"/>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n>
                <a:noFill/>
              </a:ln>
              <a:solidFill>
                <a:sysClr val="windowText" lastClr="000000"/>
              </a:solidFill>
              <a:latin typeface="Cambria"/>
              <a:ea typeface=""/>
              <a:cs typeface=""/>
            </a:rPr>
            <a:t>Death</a:t>
          </a:r>
        </a:p>
      </dsp:txBody>
      <dsp:txXfrm>
        <a:off x="5045673" y="1135203"/>
        <a:ext cx="581852" cy="282148"/>
      </dsp:txXfrm>
    </dsp:sp>
    <dsp:sp modelId="{3FED7DE0-E504-AC41-9320-D546EFD85D6D}">
      <dsp:nvSpPr>
        <dsp:cNvPr id="0" name=""/>
        <dsp:cNvSpPr/>
      </dsp:nvSpPr>
      <dsp:spPr>
        <a:xfrm rot="2142401">
          <a:off x="4769379" y="1522555"/>
          <a:ext cx="295269" cy="24433"/>
        </a:xfrm>
        <a:custGeom>
          <a:avLst/>
          <a:gdLst/>
          <a:ahLst/>
          <a:cxnLst/>
          <a:rect l="0" t="0" r="0" b="0"/>
          <a:pathLst>
            <a:path>
              <a:moveTo>
                <a:pt x="0" y="11491"/>
              </a:moveTo>
              <a:lnTo>
                <a:pt x="310176" y="11491"/>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mbria"/>
            <a:ea typeface=""/>
            <a:cs typeface=""/>
          </a:endParaRPr>
        </a:p>
      </dsp:txBody>
      <dsp:txXfrm>
        <a:off x="4909632" y="1527390"/>
        <a:ext cx="14763" cy="14763"/>
      </dsp:txXfrm>
    </dsp:sp>
    <dsp:sp modelId="{E9B8CB08-FE6F-534E-A381-A1058AFF8E26}">
      <dsp:nvSpPr>
        <dsp:cNvPr id="0" name=""/>
        <dsp:cNvSpPr/>
      </dsp:nvSpPr>
      <dsp:spPr>
        <a:xfrm>
          <a:off x="5036895" y="1471085"/>
          <a:ext cx="599408" cy="299704"/>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n>
                <a:noFill/>
              </a:ln>
              <a:solidFill>
                <a:sysClr val="windowText" lastClr="000000"/>
              </a:solidFill>
              <a:latin typeface="Cambria"/>
              <a:ea typeface=""/>
              <a:cs typeface=""/>
            </a:rPr>
            <a:t>Recovery</a:t>
          </a:r>
        </a:p>
      </dsp:txBody>
      <dsp:txXfrm>
        <a:off x="5045673" y="1479863"/>
        <a:ext cx="581852" cy="282148"/>
      </dsp:txXfrm>
    </dsp:sp>
    <dsp:sp modelId="{FF70BF10-3200-1643-86D3-1C33680B95B2}">
      <dsp:nvSpPr>
        <dsp:cNvPr id="0" name=""/>
        <dsp:cNvSpPr/>
      </dsp:nvSpPr>
      <dsp:spPr>
        <a:xfrm rot="2142401">
          <a:off x="3930206" y="1694886"/>
          <a:ext cx="295269" cy="24433"/>
        </a:xfrm>
        <a:custGeom>
          <a:avLst/>
          <a:gdLst/>
          <a:ahLst/>
          <a:cxnLst/>
          <a:rect l="0" t="0" r="0" b="0"/>
          <a:pathLst>
            <a:path>
              <a:moveTo>
                <a:pt x="0" y="11491"/>
              </a:moveTo>
              <a:lnTo>
                <a:pt x="310176" y="11491"/>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n>
              <a:noFill/>
            </a:ln>
            <a:solidFill>
              <a:sysClr val="windowText" lastClr="000000"/>
            </a:solidFill>
            <a:latin typeface="Cambria"/>
            <a:ea typeface=""/>
            <a:cs typeface=""/>
          </a:endParaRPr>
        </a:p>
      </dsp:txBody>
      <dsp:txXfrm>
        <a:off x="4070459" y="1699721"/>
        <a:ext cx="14763" cy="14763"/>
      </dsp:txXfrm>
    </dsp:sp>
    <dsp:sp modelId="{B75B4803-F653-7340-A4A7-40F708A21968}">
      <dsp:nvSpPr>
        <dsp:cNvPr id="0" name=""/>
        <dsp:cNvSpPr/>
      </dsp:nvSpPr>
      <dsp:spPr>
        <a:xfrm>
          <a:off x="4197723" y="1643415"/>
          <a:ext cx="599408" cy="299704"/>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n>
                <a:noFill/>
              </a:ln>
              <a:solidFill>
                <a:sysClr val="windowText" lastClr="000000"/>
              </a:solidFill>
              <a:latin typeface="Cambria"/>
              <a:ea typeface=""/>
              <a:cs typeface=""/>
            </a:rPr>
            <a:t>Recovery</a:t>
          </a:r>
        </a:p>
      </dsp:txBody>
      <dsp:txXfrm>
        <a:off x="4206501" y="1652193"/>
        <a:ext cx="581852" cy="282148"/>
      </dsp:txXfrm>
    </dsp:sp>
    <dsp:sp modelId="{D39FCD91-C05A-AE41-84A4-B603C330DD51}">
      <dsp:nvSpPr>
        <dsp:cNvPr id="0" name=""/>
        <dsp:cNvSpPr/>
      </dsp:nvSpPr>
      <dsp:spPr>
        <a:xfrm rot="2142401">
          <a:off x="573516" y="1436390"/>
          <a:ext cx="295269" cy="24433"/>
        </a:xfrm>
        <a:custGeom>
          <a:avLst/>
          <a:gdLst/>
          <a:ahLst/>
          <a:cxnLst/>
          <a:rect l="0" t="0" r="0" b="0"/>
          <a:pathLst>
            <a:path>
              <a:moveTo>
                <a:pt x="0" y="11491"/>
              </a:moveTo>
              <a:lnTo>
                <a:pt x="310176" y="11491"/>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n>
              <a:noFill/>
            </a:ln>
            <a:solidFill>
              <a:sysClr val="windowText" lastClr="000000"/>
            </a:solidFill>
            <a:latin typeface="Cambria"/>
            <a:ea typeface=""/>
            <a:cs typeface=""/>
          </a:endParaRPr>
        </a:p>
      </dsp:txBody>
      <dsp:txXfrm>
        <a:off x="713769" y="1441225"/>
        <a:ext cx="14763" cy="14763"/>
      </dsp:txXfrm>
    </dsp:sp>
    <dsp:sp modelId="{16E2B036-5696-E346-A483-D0300F2872C5}">
      <dsp:nvSpPr>
        <dsp:cNvPr id="0" name=""/>
        <dsp:cNvSpPr/>
      </dsp:nvSpPr>
      <dsp:spPr>
        <a:xfrm>
          <a:off x="841032" y="1384920"/>
          <a:ext cx="599408" cy="299704"/>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ln>
                <a:noFill/>
              </a:ln>
              <a:solidFill>
                <a:sysClr val="windowText" lastClr="000000"/>
              </a:solidFill>
              <a:latin typeface="Cambria"/>
              <a:ea typeface=""/>
              <a:cs typeface=""/>
            </a:rPr>
            <a:t>HZ vaccination</a:t>
          </a:r>
        </a:p>
      </dsp:txBody>
      <dsp:txXfrm>
        <a:off x="849810" y="1393698"/>
        <a:ext cx="581852" cy="28214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4C4EBD-7EEB-4ED9-8F8D-02744A5E7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22862</Words>
  <Characters>130320</Characters>
  <Application>Microsoft Office Word</Application>
  <DocSecurity>0</DocSecurity>
  <Lines>1086</Lines>
  <Paragraphs>305</Paragraphs>
  <ScaleCrop>false</ScaleCrop>
  <HeadingPairs>
    <vt:vector size="2" baseType="variant">
      <vt:variant>
        <vt:lpstr>Titolo</vt:lpstr>
      </vt:variant>
      <vt:variant>
        <vt:i4>1</vt:i4>
      </vt:variant>
    </vt:vector>
  </HeadingPairs>
  <TitlesOfParts>
    <vt:vector size="1" baseType="lpstr">
      <vt:lpstr/>
    </vt:vector>
  </TitlesOfParts>
  <Company>Bocconi University</Company>
  <LinksUpToDate>false</LinksUpToDate>
  <CharactersWithSpaces>152877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Melegaro</dc:creator>
  <cp:keywords/>
  <dc:description/>
  <cp:lastModifiedBy>Calumpang, Mario Jade</cp:lastModifiedBy>
  <cp:revision>3</cp:revision>
  <cp:lastPrinted>2017-11-21T15:35:00Z</cp:lastPrinted>
  <dcterms:created xsi:type="dcterms:W3CDTF">2018-06-13T07:53:00Z</dcterms:created>
  <dcterms:modified xsi:type="dcterms:W3CDTF">2018-06-19T08:16:00Z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id="http://www.zotero.org/styles/bmc-medicine"/&gt;&lt;hasBiblio/&gt;&lt;format class="21"/&gt;&lt;count citations="45" publications="27"/&gt;&lt;/info&gt;PAPERS2_INFO_END</vt:lpwstr>
  </property>
</Properties>
</file>