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3B" w:rsidRPr="00243846" w:rsidRDefault="001E6D3B" w:rsidP="001E6D3B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384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B52A0D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243846">
        <w:rPr>
          <w:rFonts w:ascii="Times New Roman" w:hAnsi="Times New Roman" w:cs="Times New Roman"/>
          <w:b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894" w:rsidRPr="00243846">
        <w:rPr>
          <w:rFonts w:ascii="Times New Roman" w:hAnsi="Times New Roman" w:cs="Times New Roman"/>
          <w:sz w:val="24"/>
          <w:szCs w:val="24"/>
        </w:rPr>
        <w:t xml:space="preserve">Biological safety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bookmarkStart w:id="1" w:name="OLE_LINK1"/>
      <w:bookmarkStart w:id="2" w:name="OLE_LINK2"/>
      <w:r>
        <w:rPr>
          <w:rFonts w:ascii="Times New Roman" w:hAnsi="Times New Roman" w:cs="Times New Roman"/>
          <w:sz w:val="24"/>
          <w:szCs w:val="24"/>
        </w:rPr>
        <w:t>biological activity</w:t>
      </w:r>
      <w:r w:rsidR="00EB0894" w:rsidRPr="00EB0894">
        <w:rPr>
          <w:rFonts w:ascii="Times New Roman" w:hAnsi="Times New Roman" w:cs="Times New Roman"/>
          <w:sz w:val="24"/>
          <w:szCs w:val="24"/>
        </w:rPr>
        <w:t xml:space="preserve"> </w:t>
      </w:r>
      <w:r w:rsidR="00EB0894" w:rsidRPr="00243846">
        <w:rPr>
          <w:rFonts w:ascii="Times New Roman" w:hAnsi="Times New Roman" w:cs="Times New Roman"/>
          <w:sz w:val="24"/>
          <w:szCs w:val="24"/>
        </w:rPr>
        <w:t>analysis</w:t>
      </w:r>
      <w:bookmarkEnd w:id="1"/>
      <w:bookmarkEnd w:id="2"/>
      <w:r w:rsidRPr="00243846">
        <w:rPr>
          <w:rFonts w:ascii="Times New Roman" w:hAnsi="Times New Roman" w:cs="Times New Roman"/>
          <w:sz w:val="24"/>
          <w:szCs w:val="24"/>
        </w:rPr>
        <w:t xml:space="preserve"> of the clinical-grade cells</w:t>
      </w:r>
      <w:r w:rsidRPr="00243846">
        <w:rPr>
          <w:rFonts w:ascii="Times New Roman" w:hAnsi="Times New Roman" w:cs="Times New Roman"/>
          <w:b/>
          <w:sz w:val="24"/>
          <w:szCs w:val="24"/>
          <w:vertAlign w:val="superscript"/>
        </w:rPr>
        <w:t>$</w:t>
      </w:r>
      <w:r w:rsidRPr="00243846">
        <w:rPr>
          <w:rFonts w:ascii="Times New Roman" w:hAnsi="Times New Roman" w:cs="Times New Roman"/>
          <w:kern w:val="0"/>
          <w:sz w:val="24"/>
          <w:szCs w:val="24"/>
        </w:rPr>
        <w:t xml:space="preserve"> recognized by the National Institutes for Food and Drug Control (NIFDC)</w:t>
      </w:r>
    </w:p>
    <w:tbl>
      <w:tblPr>
        <w:tblW w:w="13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379"/>
        <w:gridCol w:w="4035"/>
      </w:tblGrid>
      <w:tr w:rsidR="001E6D3B" w:rsidRPr="00182CFD" w:rsidTr="001E6D3B">
        <w:trPr>
          <w:trHeight w:val="157"/>
        </w:trPr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E6D3B" w:rsidRPr="00182CFD" w:rsidRDefault="001E6D3B" w:rsidP="00314DCF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1E6D3B" w:rsidRPr="00182CFD" w:rsidRDefault="001E6D3B" w:rsidP="00314DCF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Contents </w:t>
            </w:r>
          </w:p>
        </w:tc>
        <w:tc>
          <w:tcPr>
            <w:tcW w:w="40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1E6D3B" w:rsidRPr="00182CFD" w:rsidRDefault="001E6D3B" w:rsidP="00314DCF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UCMSC</w:t>
            </w:r>
          </w:p>
        </w:tc>
      </w:tr>
      <w:tr w:rsidR="009C0E24" w:rsidRPr="00182CFD" w:rsidTr="001E6D3B">
        <w:trPr>
          <w:trHeight w:val="157"/>
        </w:trPr>
        <w:tc>
          <w:tcPr>
            <w:tcW w:w="3544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9C0E24" w:rsidRDefault="009C0E24" w:rsidP="009C0E24">
            <w:pPr>
              <w:spacing w:line="480" w:lineRule="auto"/>
              <w:ind w:firstLineChars="600" w:firstLine="1205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0E24" w:rsidRPr="00182CFD" w:rsidRDefault="005007C3" w:rsidP="005007C3">
            <w:pPr>
              <w:spacing w:line="480" w:lineRule="auto"/>
              <w:ind w:firstLineChars="250" w:firstLine="50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C3">
              <w:rPr>
                <w:rFonts w:ascii="Times New Roman" w:hAnsi="Times New Roman" w:cs="Times New Roman"/>
                <w:b/>
                <w:sz w:val="20"/>
                <w:szCs w:val="20"/>
              </w:rPr>
              <w:t>Cell Characteristics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9C0E24" w:rsidRPr="00182CFD" w:rsidRDefault="009C0E24" w:rsidP="00314DCF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Cell morphology </w:t>
            </w:r>
          </w:p>
        </w:tc>
        <w:tc>
          <w:tcPr>
            <w:tcW w:w="403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9C0E24" w:rsidRPr="00E4784C" w:rsidRDefault="00EB0894" w:rsidP="00314DCF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784C">
              <w:rPr>
                <w:rFonts w:ascii="Times New Roman" w:hAnsi="Times New Roman" w:cs="Times New Roman"/>
                <w:sz w:val="20"/>
                <w:szCs w:val="20"/>
              </w:rPr>
              <w:t>Adherent growth, fibroblast morphology</w:t>
            </w:r>
          </w:p>
        </w:tc>
      </w:tr>
      <w:tr w:rsidR="009C0E24" w:rsidRPr="00182CFD" w:rsidTr="001E6D3B">
        <w:trPr>
          <w:trHeight w:val="157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9C0E24" w:rsidRPr="00182CFD" w:rsidRDefault="009C0E2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</w:tcPr>
          <w:p w:rsidR="009C0E24" w:rsidRPr="00182CFD" w:rsidRDefault="009C0E2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Short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andem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>epeats (STRs)</w:t>
            </w:r>
          </w:p>
        </w:tc>
        <w:tc>
          <w:tcPr>
            <w:tcW w:w="4035" w:type="dxa"/>
            <w:tcBorders>
              <w:left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</w:tcPr>
          <w:p w:rsidR="009C0E24" w:rsidRPr="00E4784C" w:rsidRDefault="009C0E2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784C">
              <w:rPr>
                <w:rFonts w:ascii="Times New Roman" w:hAnsi="Times New Roman" w:cs="Times New Roman"/>
                <w:sz w:val="20"/>
                <w:szCs w:val="20"/>
              </w:rPr>
              <w:t xml:space="preserve">Each STR locus has 1-2 alleles </w:t>
            </w:r>
          </w:p>
        </w:tc>
      </w:tr>
      <w:tr w:rsidR="005A263A" w:rsidRPr="00182CFD" w:rsidTr="001E6D3B">
        <w:trPr>
          <w:trHeight w:val="157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5A263A" w:rsidRPr="00182CFD" w:rsidRDefault="005A263A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</w:tcPr>
          <w:p w:rsidR="005A263A" w:rsidRPr="00182CFD" w:rsidRDefault="005A263A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ell </w:t>
            </w:r>
            <w:r w:rsidRPr="005A2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viability</w:t>
            </w:r>
          </w:p>
        </w:tc>
        <w:tc>
          <w:tcPr>
            <w:tcW w:w="4035" w:type="dxa"/>
            <w:tcBorders>
              <w:left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</w:tcPr>
          <w:p w:rsidR="005A263A" w:rsidRPr="00E4784C" w:rsidRDefault="005A263A" w:rsidP="009C0E2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784C">
              <w:rPr>
                <w:rFonts w:ascii="Times New Roman" w:hAnsi="Times New Roman" w:cs="Times New Roman" w:hint="eastAsia"/>
                <w:sz w:val="20"/>
                <w:szCs w:val="20"/>
              </w:rPr>
              <w:t>96%</w:t>
            </w:r>
          </w:p>
        </w:tc>
      </w:tr>
      <w:tr w:rsidR="005A263A" w:rsidRPr="00182CFD" w:rsidTr="001E6D3B">
        <w:trPr>
          <w:trHeight w:val="157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5A263A" w:rsidRPr="00182CFD" w:rsidRDefault="005A263A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</w:tcPr>
          <w:p w:rsidR="005A263A" w:rsidRPr="00182CFD" w:rsidRDefault="00406A22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Cell cycle analysis</w:t>
            </w:r>
          </w:p>
        </w:tc>
        <w:tc>
          <w:tcPr>
            <w:tcW w:w="4035" w:type="dxa"/>
            <w:tcBorders>
              <w:left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</w:tcPr>
          <w:p w:rsidR="005A263A" w:rsidRPr="00E4784C" w:rsidRDefault="00406A22" w:rsidP="00406A2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784C">
              <w:rPr>
                <w:rFonts w:ascii="Times New Roman" w:hAnsi="Times New Roman" w:cs="Times New Roman" w:hint="eastAsia"/>
                <w:sz w:val="20"/>
                <w:szCs w:val="20"/>
              </w:rPr>
              <w:t>G0/G1</w:t>
            </w:r>
            <w:r w:rsidRPr="00E4784C">
              <w:rPr>
                <w:rFonts w:ascii="Times New Roman" w:hAnsi="Times New Roman" w:cs="Times New Roman"/>
                <w:sz w:val="20"/>
                <w:szCs w:val="20"/>
              </w:rPr>
              <w:t xml:space="preserve"> 41.3% S 31.2% G2/M 20.9% </w:t>
            </w:r>
          </w:p>
        </w:tc>
      </w:tr>
      <w:tr w:rsidR="009C0E24" w:rsidRPr="00182CFD" w:rsidTr="003171B4">
        <w:trPr>
          <w:trHeight w:val="157"/>
        </w:trPr>
        <w:tc>
          <w:tcPr>
            <w:tcW w:w="354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C0E24" w:rsidRPr="00182CFD" w:rsidRDefault="009C0E2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9C0E24" w:rsidRPr="00182CFD" w:rsidRDefault="009C0E2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>Isozyme analysis</w:t>
            </w:r>
          </w:p>
        </w:tc>
        <w:tc>
          <w:tcPr>
            <w:tcW w:w="40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9C0E24" w:rsidRPr="00E4784C" w:rsidRDefault="009C0E2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784C">
              <w:rPr>
                <w:rFonts w:ascii="Times New Roman" w:hAnsi="Times New Roman" w:cs="Times New Roman"/>
                <w:sz w:val="20"/>
                <w:szCs w:val="20"/>
              </w:rPr>
              <w:t>B-type of human origin</w:t>
            </w:r>
          </w:p>
        </w:tc>
      </w:tr>
      <w:tr w:rsidR="003171B4" w:rsidRPr="00182CFD" w:rsidTr="003171B4">
        <w:trPr>
          <w:trHeight w:val="157"/>
        </w:trPr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171B4" w:rsidRDefault="003171B4" w:rsidP="003171B4">
            <w:pPr>
              <w:spacing w:line="480" w:lineRule="auto"/>
              <w:ind w:firstLineChars="300"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B4" w:rsidRDefault="003171B4" w:rsidP="003171B4">
            <w:pPr>
              <w:spacing w:line="480" w:lineRule="auto"/>
              <w:ind w:firstLineChars="300"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B4" w:rsidRDefault="003171B4" w:rsidP="003171B4">
            <w:pPr>
              <w:spacing w:line="480" w:lineRule="auto"/>
              <w:ind w:firstLineChars="300"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B4" w:rsidRDefault="003171B4" w:rsidP="003171B4">
            <w:pPr>
              <w:spacing w:line="480" w:lineRule="auto"/>
              <w:ind w:firstLineChars="300"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B4" w:rsidRDefault="003171B4" w:rsidP="003171B4">
            <w:pPr>
              <w:spacing w:line="480" w:lineRule="auto"/>
              <w:ind w:firstLineChars="300"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B4" w:rsidRDefault="003171B4" w:rsidP="003171B4">
            <w:pPr>
              <w:spacing w:line="480" w:lineRule="auto"/>
              <w:ind w:firstLineChars="300"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B4" w:rsidRDefault="003171B4" w:rsidP="003171B4">
            <w:pPr>
              <w:spacing w:line="480" w:lineRule="auto"/>
              <w:ind w:firstLineChars="300"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B4" w:rsidRDefault="003171B4" w:rsidP="003171B4">
            <w:pPr>
              <w:spacing w:line="480" w:lineRule="auto"/>
              <w:ind w:firstLineChars="300"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B4" w:rsidRPr="00EB0894" w:rsidRDefault="003171B4" w:rsidP="003171B4">
            <w:pPr>
              <w:spacing w:line="480" w:lineRule="auto"/>
              <w:ind w:firstLineChars="300" w:firstLine="72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894">
              <w:rPr>
                <w:rFonts w:ascii="Times New Roman" w:hAnsi="Times New Roman" w:cs="Times New Roman"/>
                <w:b/>
                <w:sz w:val="24"/>
                <w:szCs w:val="24"/>
              </w:rPr>
              <w:t>Biological safety analysis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Species identification and cell cross-contamination between species 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1B4" w:rsidRPr="00182CFD" w:rsidTr="001E6D3B">
        <w:trPr>
          <w:trHeight w:val="157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Bacteria and fungi </w:t>
            </w:r>
          </w:p>
        </w:tc>
        <w:tc>
          <w:tcPr>
            <w:tcW w:w="4035" w:type="dxa"/>
            <w:tcBorders>
              <w:left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1B4" w:rsidRPr="00182CFD" w:rsidTr="001E6D3B">
        <w:trPr>
          <w:trHeight w:val="157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>Mycoplasma</w:t>
            </w:r>
          </w:p>
        </w:tc>
        <w:tc>
          <w:tcPr>
            <w:tcW w:w="4035" w:type="dxa"/>
            <w:tcBorders>
              <w:left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1B4" w:rsidRPr="00182CFD" w:rsidTr="000E7645">
        <w:trPr>
          <w:trHeight w:val="157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3171B4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Human p</w:t>
            </w: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>apilloma virus (HPV)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3171B4" w:rsidRPr="00182CFD" w:rsidTr="000E7645">
        <w:trPr>
          <w:trHeight w:val="157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Human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>arvovirus B19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3171B4" w:rsidRPr="00182CFD" w:rsidTr="000E7645">
        <w:trPr>
          <w:trHeight w:val="157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Human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>mmuno</w:t>
            </w:r>
            <w:proofErr w:type="spellEnd"/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eficiency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>irus I (HIV- I)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3171B4" w:rsidRPr="00182CFD" w:rsidTr="000E7645">
        <w:trPr>
          <w:trHeight w:val="157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Human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>mmuno</w:t>
            </w:r>
            <w:proofErr w:type="spellEnd"/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eficiency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irus II (HIV- II)   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1B4" w:rsidRPr="00182CFD" w:rsidTr="000E7645">
        <w:trPr>
          <w:trHeight w:val="157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>unningham</w:t>
            </w:r>
            <w:proofErr w:type="spellEnd"/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virus (JCV)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1B4" w:rsidRPr="00182CFD" w:rsidTr="000E7645">
        <w:trPr>
          <w:trHeight w:val="157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>Epstein-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>arr</w:t>
            </w:r>
            <w:proofErr w:type="spellEnd"/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virus (EBV)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1B4" w:rsidRPr="00182CFD" w:rsidTr="000E7645">
        <w:trPr>
          <w:trHeight w:val="157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Human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>epatitis C virus (HCV)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3171B4" w:rsidRPr="00182CFD" w:rsidTr="000E7645">
        <w:trPr>
          <w:trHeight w:val="157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Human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epatitis 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irus (HAV)   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3171B4" w:rsidRPr="00182CFD" w:rsidTr="000E7645">
        <w:trPr>
          <w:trHeight w:val="157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Human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ytomegalovirus (HCMV) 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3171B4" w:rsidRPr="00182CFD" w:rsidTr="000E7645">
        <w:trPr>
          <w:trHeight w:val="157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>Human T-</w:t>
            </w:r>
            <w:proofErr w:type="spellStart"/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>lymphotropic</w:t>
            </w:r>
            <w:proofErr w:type="spellEnd"/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irus I (HTLV-I) 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3171B4" w:rsidRPr="00182CFD" w:rsidTr="000E7645">
        <w:trPr>
          <w:trHeight w:val="157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Human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>epatitis B virus (HBV)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3171B4" w:rsidRPr="00182CFD" w:rsidTr="000E7645">
        <w:trPr>
          <w:trHeight w:val="157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vAlign w:val="center"/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Human herpesvirus 6 (qPCR) 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3171B4" w:rsidRPr="00182CFD" w:rsidTr="000E7645">
        <w:trPr>
          <w:trHeight w:val="157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vAlign w:val="center"/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Human herpesvirus 7 (qPCR) 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3171B4" w:rsidRPr="00182CFD" w:rsidTr="000E7645">
        <w:trPr>
          <w:trHeight w:val="157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vAlign w:val="center"/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Human papillomavirus (molecular hybridization) 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3171B4" w:rsidRPr="00182CFD" w:rsidTr="000E7645">
        <w:trPr>
          <w:trHeight w:val="157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>Reverse transcriptase activity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3171B4" w:rsidRPr="00182CFD" w:rsidTr="000E7645">
        <w:trPr>
          <w:trHeight w:val="157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>Bovine virus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3171B4" w:rsidRPr="00182CFD" w:rsidTr="000E7645">
        <w:trPr>
          <w:trHeight w:val="157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>Porcine virus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1B4" w:rsidRPr="00182CFD" w:rsidTr="000E7645">
        <w:trPr>
          <w:trHeight w:val="157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Bovine serum albumin residuals 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 w:hint="eastAsia"/>
                <w:sz w:val="20"/>
                <w:szCs w:val="20"/>
              </w:rPr>
              <w:t>＜</w:t>
            </w: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 xml:space="preserve"> 5 ng/m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3171B4" w:rsidRPr="00182CFD" w:rsidTr="000E7645">
        <w:trPr>
          <w:trHeight w:val="157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>Endotoxin level</w:t>
            </w:r>
          </w:p>
        </w:tc>
        <w:tc>
          <w:tcPr>
            <w:tcW w:w="40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 w:hint="eastAsia"/>
                <w:sz w:val="20"/>
                <w:szCs w:val="20"/>
              </w:rPr>
              <w:t>＜</w:t>
            </w: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>0.5 EU/m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3171B4" w:rsidRPr="00182CFD" w:rsidTr="000E7645">
        <w:trPr>
          <w:trHeight w:val="157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>Hemagglutination</w:t>
            </w:r>
            <w:proofErr w:type="spellEnd"/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test of 9-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11-day-old chick embryo </w:t>
            </w:r>
            <w:proofErr w:type="spellStart"/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>allantoic</w:t>
            </w:r>
            <w:proofErr w:type="spellEnd"/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fluid </w:t>
            </w:r>
          </w:p>
        </w:tc>
        <w:tc>
          <w:tcPr>
            <w:tcW w:w="40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3171B4" w:rsidRPr="00182CFD" w:rsidTr="000E7645">
        <w:trPr>
          <w:trHeight w:val="157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>Survival rate of 5-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>6-day-old chick embryo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 w:hint="eastAsia"/>
                <w:sz w:val="20"/>
                <w:szCs w:val="20"/>
              </w:rPr>
              <w:t>＞</w:t>
            </w: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3171B4" w:rsidRPr="00182CFD" w:rsidTr="000E7645">
        <w:trPr>
          <w:trHeight w:val="157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vAlign w:val="center"/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>Intracerebral and intraperitoneal injections in suc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kling mic</w:t>
            </w: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 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>Survival rate</w:t>
            </w:r>
            <w:r w:rsidRPr="00182CFD">
              <w:rPr>
                <w:rFonts w:ascii="Times New Roman" w:hAnsi="Times New Roman" w:cs="Times New Roman" w:hint="eastAsia"/>
                <w:sz w:val="20"/>
                <w:szCs w:val="20"/>
              </w:rPr>
              <w:t>＞</w:t>
            </w: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3171B4" w:rsidRPr="00182CFD" w:rsidTr="000E7645">
        <w:trPr>
          <w:trHeight w:val="157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vAlign w:val="center"/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>Intracerebral and intraperitoneal injections in 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ice</w:t>
            </w: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>Survival rate</w:t>
            </w:r>
            <w:r w:rsidRPr="00182CFD">
              <w:rPr>
                <w:rFonts w:ascii="Times New Roman" w:hAnsi="Times New Roman" w:cs="Times New Roman" w:hint="eastAsia"/>
                <w:sz w:val="20"/>
                <w:szCs w:val="20"/>
              </w:rPr>
              <w:t>＞</w:t>
            </w: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3171B4" w:rsidRPr="00182CFD" w:rsidTr="000E7645">
        <w:trPr>
          <w:trHeight w:val="157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vAlign w:val="center"/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>Intraperitoneal injection 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>guinea pig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hideMark/>
          </w:tcPr>
          <w:p w:rsidR="003171B4" w:rsidRPr="00182CFD" w:rsidRDefault="003171B4" w:rsidP="009C0E2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>Survival rate</w:t>
            </w:r>
            <w:r w:rsidRPr="00182CFD">
              <w:rPr>
                <w:rFonts w:ascii="Times New Roman" w:hAnsi="Times New Roman" w:cs="Times New Roman" w:hint="eastAsia"/>
                <w:sz w:val="20"/>
                <w:szCs w:val="20"/>
              </w:rPr>
              <w:t>＞</w:t>
            </w: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3171B4" w:rsidRPr="00182CFD" w:rsidTr="001E6D3B">
        <w:trPr>
          <w:trHeight w:val="157"/>
        </w:trPr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:rsidR="003171B4" w:rsidRPr="00182CFD" w:rsidRDefault="003171B4" w:rsidP="003171B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vAlign w:val="center"/>
          </w:tcPr>
          <w:p w:rsidR="003171B4" w:rsidRPr="00182CFD" w:rsidRDefault="003171B4" w:rsidP="003171B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>Intracutaneous</w:t>
            </w:r>
            <w:proofErr w:type="spellEnd"/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subcutaneous injections in rabbit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82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</w:tcPr>
          <w:p w:rsidR="003171B4" w:rsidRPr="00182CFD" w:rsidRDefault="003171B4" w:rsidP="003171B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>Survival rate</w:t>
            </w:r>
            <w:r w:rsidRPr="00182CFD">
              <w:rPr>
                <w:rFonts w:ascii="Times New Roman" w:hAnsi="Times New Roman" w:cs="Times New Roman" w:hint="eastAsia"/>
                <w:sz w:val="20"/>
                <w:szCs w:val="20"/>
              </w:rPr>
              <w:t>＞</w:t>
            </w:r>
            <w:r w:rsidRPr="00182CFD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3171B4" w:rsidRPr="00182CFD" w:rsidTr="003171B4">
        <w:trPr>
          <w:trHeight w:val="15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1B4" w:rsidRPr="00182CFD" w:rsidRDefault="003171B4" w:rsidP="003171B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28"/>
            </w:tblGrid>
            <w:tr w:rsidR="00EB0894" w:rsidRPr="00EB0894" w:rsidTr="00EB08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B0894" w:rsidRPr="00EB0894" w:rsidRDefault="00EB0894" w:rsidP="00EB0894">
                  <w:pPr>
                    <w:widowControl/>
                    <w:jc w:val="left"/>
                    <w:rPr>
                      <w:rFonts w:ascii="SimSun" w:eastAsia="SimSun" w:hAnsi="SimSun" w:cs="SimSu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B0894" w:rsidRPr="00EB0894" w:rsidRDefault="00B52A0D" w:rsidP="00EB0894">
                  <w:pPr>
                    <w:spacing w:line="480" w:lineRule="auto"/>
                    <w:jc w:val="lef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hyperlink r:id="rId7" w:tgtFrame="_blank" w:history="1">
                    <w:r w:rsidR="00EB0894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C</w:t>
                    </w:r>
                    <w:r w:rsidR="00EB0894" w:rsidRPr="00EB0894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ell surface antigen analysis</w:t>
                    </w:r>
                  </w:hyperlink>
                </w:p>
              </w:tc>
            </w:tr>
          </w:tbl>
          <w:p w:rsidR="003171B4" w:rsidRPr="00182CFD" w:rsidRDefault="003171B4" w:rsidP="003171B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</w:tcPr>
          <w:p w:rsidR="003171B4" w:rsidRPr="00182CFD" w:rsidRDefault="00EB0894" w:rsidP="003171B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CD73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99.5% CD90 99.1% CD105 97.5% </w:t>
            </w:r>
          </w:p>
        </w:tc>
      </w:tr>
      <w:tr w:rsidR="003171B4" w:rsidRPr="00182CFD" w:rsidTr="001E6D3B">
        <w:trPr>
          <w:trHeight w:val="157"/>
        </w:trPr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3171B4" w:rsidRPr="00182CFD" w:rsidRDefault="003171B4" w:rsidP="003171B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vAlign w:val="center"/>
          </w:tcPr>
          <w:p w:rsidR="003171B4" w:rsidRPr="00182CFD" w:rsidRDefault="003171B4" w:rsidP="003171B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</w:tcPr>
          <w:p w:rsidR="003171B4" w:rsidRPr="00182CFD" w:rsidRDefault="00EB0894" w:rsidP="003171B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CD11b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CD19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CD34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CD 45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HLA-DR</w:t>
            </w:r>
            <w:r>
              <w:rPr>
                <w:rFonts w:ascii="SimSun" w:eastAsia="SimSun" w:hAnsi="SimSun" w:cs="Times New Roman" w:hint="eastAsia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2%</w:t>
            </w:r>
          </w:p>
        </w:tc>
      </w:tr>
      <w:tr w:rsidR="003171B4" w:rsidRPr="00182CFD" w:rsidTr="001E6D3B">
        <w:trPr>
          <w:trHeight w:val="157"/>
        </w:trPr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3171B4" w:rsidRPr="00EB0894" w:rsidRDefault="00EB0894" w:rsidP="00EB0894">
            <w:pPr>
              <w:spacing w:line="480" w:lineRule="auto"/>
              <w:ind w:firstLineChars="300" w:firstLine="72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894">
              <w:rPr>
                <w:rFonts w:ascii="Times New Roman" w:hAnsi="Times New Roman" w:cs="Times New Roman"/>
                <w:b/>
                <w:sz w:val="24"/>
                <w:szCs w:val="24"/>
              </w:rPr>
              <w:t>Biological activity analysis</w:t>
            </w: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vAlign w:val="center"/>
          </w:tcPr>
          <w:p w:rsidR="003171B4" w:rsidRPr="00182CFD" w:rsidRDefault="00E4784C" w:rsidP="003171B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406A22" w:rsidRPr="00406A22">
              <w:rPr>
                <w:rFonts w:ascii="Times New Roman" w:hAnsi="Times New Roman" w:cs="Times New Roman"/>
                <w:b/>
                <w:sz w:val="20"/>
                <w:szCs w:val="20"/>
              </w:rPr>
              <w:t>ell differentiation</w:t>
            </w:r>
            <w:r w:rsidR="00406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ability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</w:tcPr>
          <w:p w:rsidR="003171B4" w:rsidRPr="00182CFD" w:rsidRDefault="001E077B" w:rsidP="00406A22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E077B">
              <w:rPr>
                <w:rFonts w:ascii="Times New Roman" w:hAnsi="Times New Roman" w:cs="Times New Roman"/>
                <w:sz w:val="20"/>
                <w:szCs w:val="20"/>
              </w:rPr>
              <w:t>ifferentiated into adipocytes, osteoblasts and chondrocytes in vitro</w:t>
            </w:r>
          </w:p>
        </w:tc>
      </w:tr>
      <w:tr w:rsidR="003171B4" w:rsidRPr="00182CFD" w:rsidTr="003171B4">
        <w:trPr>
          <w:trHeight w:val="157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1B4" w:rsidRPr="00182CFD" w:rsidRDefault="003171B4" w:rsidP="003171B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  <w:vAlign w:val="center"/>
          </w:tcPr>
          <w:p w:rsidR="003171B4" w:rsidRPr="00182CFD" w:rsidRDefault="001E077B" w:rsidP="003171B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077B">
              <w:rPr>
                <w:rFonts w:ascii="Times New Roman" w:hAnsi="Times New Roman" w:cs="Times New Roman"/>
                <w:b/>
                <w:sz w:val="20"/>
                <w:szCs w:val="20"/>
              </w:rPr>
              <w:t>immunophenotypic</w:t>
            </w:r>
            <w:proofErr w:type="spellEnd"/>
            <w:r w:rsidRPr="001E0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properties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1" w:type="dxa"/>
              <w:left w:w="133" w:type="dxa"/>
              <w:bottom w:w="41" w:type="dxa"/>
              <w:right w:w="133" w:type="dxa"/>
            </w:tcMar>
          </w:tcPr>
          <w:p w:rsidR="003171B4" w:rsidRPr="00182CFD" w:rsidRDefault="001E077B" w:rsidP="003171B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077B">
              <w:rPr>
                <w:rFonts w:ascii="Times New Roman" w:hAnsi="Times New Roman" w:cs="Times New Roman"/>
                <w:sz w:val="20"/>
                <w:szCs w:val="20"/>
              </w:rPr>
              <w:t>Lymphocyte proliferation inhibition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ration 50%</w:t>
            </w:r>
          </w:p>
        </w:tc>
      </w:tr>
    </w:tbl>
    <w:p w:rsidR="000133F2" w:rsidRDefault="000133F2" w:rsidP="001E6D3B">
      <w:pPr>
        <w:widowControl/>
        <w:spacing w:line="480" w:lineRule="auto"/>
        <w:jc w:val="left"/>
        <w:rPr>
          <w:rFonts w:ascii="Times New Roman" w:hAnsi="Times New Roman" w:cs="Times New Roman"/>
          <w:b/>
          <w:i/>
          <w:sz w:val="20"/>
          <w:szCs w:val="20"/>
        </w:rPr>
      </w:pPr>
    </w:p>
    <w:p w:rsidR="001E6D3B" w:rsidRPr="00182CFD" w:rsidRDefault="001E6D3B" w:rsidP="001E6D3B">
      <w:pPr>
        <w:widowControl/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82CFD">
        <w:rPr>
          <w:rFonts w:ascii="Times New Roman" w:hAnsi="Times New Roman" w:cs="Times New Roman"/>
          <w:b/>
          <w:i/>
          <w:sz w:val="20"/>
          <w:szCs w:val="20"/>
        </w:rPr>
        <w:t xml:space="preserve">$ </w:t>
      </w:r>
      <w:r w:rsidRPr="00182CFD">
        <w:rPr>
          <w:rFonts w:ascii="Times New Roman" w:hAnsi="Times New Roman" w:cs="Times New Roman"/>
          <w:sz w:val="20"/>
          <w:szCs w:val="20"/>
        </w:rPr>
        <w:t>This table is translated from NIFDC report</w:t>
      </w:r>
      <w:r>
        <w:rPr>
          <w:rFonts w:ascii="Times New Roman" w:hAnsi="Times New Roman" w:cs="Times New Roman"/>
          <w:sz w:val="20"/>
          <w:szCs w:val="20"/>
        </w:rPr>
        <w:t xml:space="preserve"> numbers, SH20140138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huc</w:t>
      </w:r>
      <w:proofErr w:type="spellEnd"/>
      <w:r>
        <w:rPr>
          <w:rFonts w:ascii="Times New Roman" w:hAnsi="Times New Roman" w:cs="Times New Roman"/>
          <w:sz w:val="20"/>
          <w:szCs w:val="20"/>
        </w:rPr>
        <w:t>-MSC</w:t>
      </w:r>
    </w:p>
    <w:p w:rsidR="001E6D3B" w:rsidRPr="00182CFD" w:rsidRDefault="001E6D3B" w:rsidP="001E6D3B">
      <w:pPr>
        <w:widowControl/>
        <w:jc w:val="left"/>
        <w:rPr>
          <w:rFonts w:ascii="Arial" w:hAnsi="Arial" w:cs="Arial"/>
          <w:b/>
          <w:sz w:val="24"/>
          <w:szCs w:val="24"/>
        </w:rPr>
      </w:pPr>
    </w:p>
    <w:p w:rsidR="0077490E" w:rsidRPr="001E6D3B" w:rsidRDefault="0077490E"/>
    <w:sectPr w:rsidR="0077490E" w:rsidRPr="001E6D3B" w:rsidSect="001E6D3B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C4" w:rsidRDefault="00672AC4" w:rsidP="001E6D3B">
      <w:r>
        <w:separator/>
      </w:r>
    </w:p>
  </w:endnote>
  <w:endnote w:type="continuationSeparator" w:id="0">
    <w:p w:rsidR="00672AC4" w:rsidRDefault="00672AC4" w:rsidP="001E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C4" w:rsidRDefault="00672AC4" w:rsidP="001E6D3B">
      <w:r>
        <w:separator/>
      </w:r>
    </w:p>
  </w:footnote>
  <w:footnote w:type="continuationSeparator" w:id="0">
    <w:p w:rsidR="00672AC4" w:rsidRDefault="00672AC4" w:rsidP="001E6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71"/>
  </w:docVars>
  <w:rsids>
    <w:rsidRoot w:val="00F8054D"/>
    <w:rsid w:val="000133F2"/>
    <w:rsid w:val="001E077B"/>
    <w:rsid w:val="001E6D3B"/>
    <w:rsid w:val="003171B4"/>
    <w:rsid w:val="00334E0F"/>
    <w:rsid w:val="00406A22"/>
    <w:rsid w:val="005007C3"/>
    <w:rsid w:val="005A263A"/>
    <w:rsid w:val="00672AC4"/>
    <w:rsid w:val="0077490E"/>
    <w:rsid w:val="009C0E24"/>
    <w:rsid w:val="00B52A0D"/>
    <w:rsid w:val="00BF6F54"/>
    <w:rsid w:val="00E4784C"/>
    <w:rsid w:val="00EB0894"/>
    <w:rsid w:val="00F8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3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E6D3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E6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E6D3B"/>
    <w:rPr>
      <w:sz w:val="18"/>
      <w:szCs w:val="18"/>
    </w:rPr>
  </w:style>
  <w:style w:type="character" w:customStyle="1" w:styleId="opdicttext22">
    <w:name w:val="op_dict_text22"/>
    <w:basedOn w:val="DefaultParagraphFont"/>
    <w:rsid w:val="00EB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3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E6D3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E6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E6D3B"/>
    <w:rPr>
      <w:sz w:val="18"/>
      <w:szCs w:val="18"/>
    </w:rPr>
  </w:style>
  <w:style w:type="character" w:customStyle="1" w:styleId="opdicttext22">
    <w:name w:val="op_dict_text22"/>
    <w:basedOn w:val="DefaultParagraphFont"/>
    <w:rsid w:val="00EB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4181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78453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716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18262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_pzeZ-1a76OgdTnwavSfJ1FaypDxu2YndCV-i7odQHohYxm75IfMErZh09sEEjKnzoYtN65mJxRFo8GLQy6_Ru6yAPJVzB5lGiy3H1EH6Lyxi85wgTfyPtxDwSA7y8R-yUgIW7ePNfppA89Q5QAu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340</Words>
  <Characters>1944</Characters>
  <Application>Microsoft Office Word</Application>
  <DocSecurity>0</DocSecurity>
  <Lines>162</Lines>
  <Paragraphs>108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bjscb</dc:creator>
  <cp:keywords/>
  <dc:description/>
  <cp:lastModifiedBy>WDESALES</cp:lastModifiedBy>
  <cp:revision>6</cp:revision>
  <dcterms:created xsi:type="dcterms:W3CDTF">2017-06-16T01:08:00Z</dcterms:created>
  <dcterms:modified xsi:type="dcterms:W3CDTF">2018-05-17T08:28:00Z</dcterms:modified>
</cp:coreProperties>
</file>